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62767" w14:textId="1BB221CE" w:rsidR="00CD2D5B" w:rsidRPr="00674EB5" w:rsidRDefault="009D5510" w:rsidP="00674EB5">
      <w:pPr>
        <w:spacing w:before="10"/>
        <w:ind w:left="20"/>
        <w:rPr>
          <w:b/>
        </w:rPr>
      </w:pPr>
      <w:r>
        <w:rPr>
          <w:b/>
          <w:bCs/>
          <w:szCs w:val="20"/>
        </w:rPr>
        <w:tab/>
        <w:t xml:space="preserve">     </w:t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0A407A">
        <w:rPr>
          <w:b/>
        </w:rPr>
        <w:t>Załącznik nr 2.4</w:t>
      </w:r>
      <w:r w:rsidR="00CD2D5B" w:rsidRPr="00674EB5">
        <w:rPr>
          <w:b/>
        </w:rPr>
        <w:t xml:space="preserve"> do SWZ</w:t>
      </w:r>
    </w:p>
    <w:p w14:paraId="1E85E549" w14:textId="77777777" w:rsidR="00674EB5" w:rsidRDefault="00674EB5" w:rsidP="00674EB5">
      <w:pPr>
        <w:spacing w:before="10"/>
        <w:ind w:left="20"/>
        <w:rPr>
          <w:b/>
        </w:rPr>
      </w:pPr>
      <w:r>
        <w:rPr>
          <w:b/>
        </w:rPr>
        <w:t>sygn. postępowania: ZSR.KG.RK-271-003/22</w:t>
      </w:r>
    </w:p>
    <w:p w14:paraId="2EE26CEB" w14:textId="492EABE9" w:rsidR="00CD2D5B" w:rsidRDefault="00CD2D5B" w:rsidP="00CD2D5B">
      <w:pPr>
        <w:pStyle w:val="Heading"/>
        <w:shd w:val="clear" w:color="auto" w:fill="FFFFFF"/>
        <w:spacing w:line="276" w:lineRule="auto"/>
      </w:pPr>
    </w:p>
    <w:p w14:paraId="3E3B818E" w14:textId="77777777" w:rsidR="00674EB5" w:rsidRDefault="00674EB5" w:rsidP="00674EB5">
      <w:pPr>
        <w:pStyle w:val="Tekstpodstawowy"/>
        <w:spacing w:after="0"/>
        <w:jc w:val="center"/>
        <w:rPr>
          <w:b/>
          <w:sz w:val="24"/>
        </w:rPr>
      </w:pPr>
      <w:r w:rsidRPr="0020306B">
        <w:rPr>
          <w:b/>
          <w:sz w:val="24"/>
        </w:rPr>
        <w:t>„Zakup i dostawa maszyn rolniczych do Zespołu Szkół Centrum Kształcenia Rolniczego</w:t>
      </w:r>
    </w:p>
    <w:p w14:paraId="0BE5EEB2" w14:textId="77777777" w:rsidR="00674EB5" w:rsidRDefault="00674EB5" w:rsidP="00674EB5">
      <w:pPr>
        <w:pStyle w:val="NormalnyWeb"/>
        <w:spacing w:before="0" w:after="0" w:line="360" w:lineRule="auto"/>
        <w:jc w:val="center"/>
        <w:rPr>
          <w:b/>
          <w:bCs/>
          <w:color w:val="000000"/>
          <w:spacing w:val="-2"/>
          <w:sz w:val="20"/>
          <w:szCs w:val="20"/>
        </w:rPr>
      </w:pPr>
      <w:r w:rsidRPr="0020306B">
        <w:rPr>
          <w:b/>
        </w:rPr>
        <w:t>w Żarnowcu”</w:t>
      </w:r>
      <w:r w:rsidRPr="00EA5B77">
        <w:rPr>
          <w:b/>
          <w:bCs/>
          <w:color w:val="000000"/>
          <w:spacing w:val="-2"/>
          <w:sz w:val="20"/>
          <w:szCs w:val="20"/>
        </w:rPr>
        <w:t xml:space="preserve"> </w:t>
      </w:r>
    </w:p>
    <w:p w14:paraId="3FBA4382" w14:textId="77777777" w:rsidR="0040417B" w:rsidRDefault="0040417B" w:rsidP="00674EB5">
      <w:pPr>
        <w:pStyle w:val="NormalnyWeb"/>
        <w:shd w:val="clear" w:color="auto" w:fill="FFFFFF"/>
        <w:spacing w:before="0" w:after="0" w:line="360" w:lineRule="auto"/>
        <w:jc w:val="center"/>
        <w:rPr>
          <w:rFonts w:eastAsia="Times New Roman"/>
          <w:b/>
          <w:bCs/>
          <w:color w:val="00000A"/>
          <w:spacing w:val="-2"/>
          <w:w w:val="99"/>
          <w:kern w:val="0"/>
          <w:sz w:val="20"/>
          <w:szCs w:val="20"/>
          <w:lang w:eastAsia="pl-PL" w:bidi="ar-SA"/>
        </w:rPr>
      </w:pPr>
    </w:p>
    <w:p w14:paraId="67BCAA91" w14:textId="001110BF" w:rsidR="00751CBD" w:rsidRPr="00312EE9" w:rsidRDefault="009D5510">
      <w:pPr>
        <w:pStyle w:val="NormalnyWeb"/>
        <w:shd w:val="clear" w:color="auto" w:fill="FFFFFF"/>
        <w:spacing w:before="0" w:after="0" w:line="360" w:lineRule="auto"/>
        <w:jc w:val="center"/>
        <w:rPr>
          <w:bCs/>
          <w:color w:val="000000"/>
        </w:rPr>
      </w:pPr>
      <w:r w:rsidRPr="00312EE9">
        <w:rPr>
          <w:rFonts w:eastAsia="Times New Roman"/>
          <w:b/>
          <w:bCs/>
          <w:color w:val="00000A"/>
          <w:spacing w:val="-2"/>
          <w:w w:val="99"/>
          <w:kern w:val="0"/>
          <w:lang w:eastAsia="pl-PL" w:bidi="ar-SA"/>
        </w:rPr>
        <w:t>FORMULARZ CENOWY DLA CZĘŚCI I</w:t>
      </w:r>
      <w:r w:rsidR="005670B8">
        <w:rPr>
          <w:rFonts w:eastAsia="Times New Roman"/>
          <w:b/>
          <w:bCs/>
          <w:color w:val="00000A"/>
          <w:spacing w:val="-2"/>
          <w:w w:val="99"/>
          <w:kern w:val="0"/>
          <w:lang w:eastAsia="pl-PL" w:bidi="ar-SA"/>
        </w:rPr>
        <w:t>V</w:t>
      </w:r>
    </w:p>
    <w:p w14:paraId="6C4CC3D9" w14:textId="48E4FB7D" w:rsidR="00674EB5" w:rsidRDefault="00674EB5" w:rsidP="00674EB5">
      <w:pPr>
        <w:pStyle w:val="NormalnyWeb"/>
        <w:spacing w:before="240" w:after="120" w:line="360" w:lineRule="auto"/>
        <w:jc w:val="center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>CZĘŚĆ I</w:t>
      </w:r>
      <w:r w:rsidR="005670B8">
        <w:rPr>
          <w:b/>
          <w:bCs/>
          <w:color w:val="000000"/>
          <w:spacing w:val="-2"/>
          <w:sz w:val="20"/>
          <w:szCs w:val="20"/>
        </w:rPr>
        <w:t>V</w:t>
      </w:r>
      <w:r>
        <w:rPr>
          <w:b/>
          <w:bCs/>
          <w:color w:val="000000"/>
          <w:spacing w:val="-2"/>
          <w:sz w:val="20"/>
          <w:szCs w:val="20"/>
        </w:rPr>
        <w:t xml:space="preserve"> – Dostawa fabrycznie nowego </w:t>
      </w:r>
      <w:r w:rsidR="000A407A" w:rsidRPr="00B86B08">
        <w:rPr>
          <w:b/>
          <w:sz w:val="20"/>
        </w:rPr>
        <w:t>opryskiwacza polowego</w:t>
      </w:r>
      <w:r>
        <w:rPr>
          <w:b/>
          <w:bCs/>
          <w:color w:val="000000"/>
          <w:spacing w:val="-2"/>
          <w:sz w:val="20"/>
          <w:szCs w:val="20"/>
        </w:rPr>
        <w:t xml:space="preserve"> dla Zespołu Szkół Centrum Kształcenia Rolniczego w Żarnowcu  </w:t>
      </w:r>
    </w:p>
    <w:p w14:paraId="14E8F532" w14:textId="77777777" w:rsidR="00E148BE" w:rsidRDefault="00E148BE">
      <w:pPr>
        <w:pStyle w:val="NormalnyWeb"/>
        <w:spacing w:before="0" w:after="0" w:line="360" w:lineRule="auto"/>
        <w:jc w:val="both"/>
        <w:rPr>
          <w:color w:val="000000"/>
          <w:sz w:val="21"/>
          <w:szCs w:val="21"/>
        </w:rPr>
      </w:pPr>
    </w:p>
    <w:p w14:paraId="1F569BE1" w14:textId="723663AA" w:rsidR="00751CBD" w:rsidRPr="00CD2D5B" w:rsidRDefault="005670B8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 w:rsidRPr="005670B8">
        <w:rPr>
          <w:color w:val="000000"/>
          <w:sz w:val="21"/>
          <w:szCs w:val="21"/>
        </w:rPr>
        <w:t>Wykonawca oferuje „maszynę” oraz wskazuje poniższe parametry: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751CBD" w14:paraId="56885F28" w14:textId="77777777" w:rsidTr="00F62409"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8A6CC32" w14:textId="6E9781FB" w:rsidR="00751CBD" w:rsidRDefault="005670B8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O</w:t>
            </w:r>
            <w:r w:rsidR="009D5510">
              <w:rPr>
                <w:rFonts w:eastAsia="Times New Roman" w:cs="Times New Roman"/>
                <w:color w:val="000000"/>
                <w:szCs w:val="20"/>
              </w:rPr>
              <w:t>ferowan</w:t>
            </w:r>
            <w:r>
              <w:rPr>
                <w:rFonts w:eastAsia="Times New Roman" w:cs="Times New Roman"/>
                <w:color w:val="000000"/>
                <w:szCs w:val="20"/>
              </w:rPr>
              <w:t xml:space="preserve">a </w:t>
            </w:r>
            <w:r w:rsidR="009D5510">
              <w:rPr>
                <w:rFonts w:eastAsia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0"/>
              </w:rPr>
              <w:t>„maszyna”</w:t>
            </w:r>
            <w:bookmarkStart w:id="0" w:name="_GoBack"/>
            <w:bookmarkEnd w:id="0"/>
          </w:p>
          <w:p w14:paraId="11F4829E" w14:textId="77777777" w:rsidR="00751CBD" w:rsidRDefault="00751CBD">
            <w:pPr>
              <w:snapToGrid w:val="0"/>
              <w:spacing w:after="200" w:line="360" w:lineRule="auto"/>
              <w:jc w:val="both"/>
              <w:rPr>
                <w:u w:val="single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3A2D0" w14:textId="77777777" w:rsidR="00751CBD" w:rsidRDefault="009D5510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marka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79CA0756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1C8708B3" w14:textId="77777777" w:rsidTr="00F62409"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8B7778B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1EC8F" w14:textId="77777777" w:rsidR="00751CBD" w:rsidRDefault="009D5510">
            <w:pPr>
              <w:snapToGrid w:val="0"/>
              <w:spacing w:line="360" w:lineRule="auto"/>
              <w:jc w:val="both"/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model:</w:t>
            </w:r>
          </w:p>
          <w:p w14:paraId="4A8CF45A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0BB2F84A" w14:textId="77777777" w:rsidTr="00F62409"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3657301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994C6" w14:textId="77777777" w:rsidR="00751CBD" w:rsidRDefault="009D5510">
            <w:pPr>
              <w:snapToGrid w:val="0"/>
              <w:spacing w:line="360" w:lineRule="auto"/>
              <w:jc w:val="both"/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wersja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32CD5E9A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6F8E541D" w14:textId="77777777" w:rsidTr="00F62409">
        <w:trPr>
          <w:trHeight w:val="921"/>
        </w:trPr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BEBE727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FACD1" w14:textId="77777777" w:rsidR="00751CBD" w:rsidRDefault="009D5510">
            <w:pPr>
              <w:snapToGrid w:val="0"/>
              <w:spacing w:line="360" w:lineRule="auto"/>
              <w:jc w:val="both"/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rok produkcji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7865AC42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0E2930ED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7AF2E69" w14:textId="4E498882" w:rsidR="00751CBD" w:rsidRPr="004F74C8" w:rsidRDefault="000A407A">
            <w:pPr>
              <w:suppressLineNumbers/>
              <w:snapToGrid w:val="0"/>
              <w:rPr>
                <w:color w:val="auto"/>
                <w:szCs w:val="20"/>
              </w:rPr>
            </w:pPr>
            <w:bookmarkStart w:id="1" w:name="_Hlk103863966"/>
            <w:r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>Szerokość belki polowej</w:t>
            </w:r>
          </w:p>
          <w:p w14:paraId="76944F81" w14:textId="77777777" w:rsidR="00751CBD" w:rsidRPr="004F74C8" w:rsidRDefault="00751CBD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32BAEE24" w14:textId="2E94F0D9" w:rsidR="00751CBD" w:rsidRPr="004F74C8" w:rsidRDefault="00751CBD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EB2AB" w14:textId="77777777" w:rsidR="00751CBD" w:rsidRPr="004F74C8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4D29AFE1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D42F72" w14:textId="16DCFC81" w:rsidR="00751CBD" w:rsidRPr="004F74C8" w:rsidRDefault="000A407A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  <w:r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>Pojemność zbiornika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CFE70" w14:textId="77777777" w:rsidR="00751CBD" w:rsidRPr="004F74C8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2AB3F8A9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57D72F3" w14:textId="44AC5C09" w:rsidR="0040417B" w:rsidRPr="004F74C8" w:rsidRDefault="000A407A" w:rsidP="0040417B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  <w:r>
              <w:rPr>
                <w:rFonts w:eastAsia="Times New Roman" w:cs="Times New Roman"/>
                <w:color w:val="auto"/>
                <w:szCs w:val="20"/>
              </w:rPr>
              <w:t>Rodzaj komputera sterujacego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FC8B8" w14:textId="77777777" w:rsidR="0040417B" w:rsidRPr="004F74C8" w:rsidRDefault="0040417B" w:rsidP="0040417B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bookmarkEnd w:id="1"/>
      <w:tr w:rsidR="00751CBD" w14:paraId="1AFD3B24" w14:textId="77777777" w:rsidTr="00F62409">
        <w:trPr>
          <w:trHeight w:val="914"/>
        </w:trPr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 w14:paraId="38CAFFBB" w14:textId="5D4807A1" w:rsidR="00751CBD" w:rsidRDefault="009D5510" w:rsidP="00F62409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gwarancja 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na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podzespoły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mechaniczne, elektryczne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i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elektroniczne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, </w:t>
            </w:r>
            <w:r w:rsidRPr="00F62409"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u w:val="single"/>
                <w:shd w:val="clear" w:color="auto" w:fill="FFFFFF"/>
              </w:rPr>
              <w:t>podana w miesiącach</w:t>
            </w:r>
            <w:r w:rsidR="00F62409"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(</w:t>
            </w:r>
            <w:r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minimalny okres gwarancji 24  miesiące</w:t>
            </w:r>
            <w:r w:rsidR="00F62409"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)</w:t>
            </w:r>
          </w:p>
          <w:p w14:paraId="52396F75" w14:textId="77777777" w:rsidR="00F62409" w:rsidRDefault="00F62409" w:rsidP="00F62409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22B13F86" w14:textId="3DCAB769" w:rsidR="00F62409" w:rsidRPr="00F62409" w:rsidRDefault="00F62409" w:rsidP="00F62409">
            <w:pPr>
              <w:snapToGrid w:val="0"/>
              <w:contextualSpacing/>
              <w:rPr>
                <w:rFonts w:eastAsia="Times New Roman" w:cs="Times New Roman"/>
                <w:b/>
                <w:color w:val="auto"/>
                <w:szCs w:val="20"/>
              </w:rPr>
            </w:pPr>
            <w:r w:rsidRPr="00F62409"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Zapisy załącznika nr 7 do SWZ stosuje się odpowiednio</w:t>
            </w:r>
            <w:r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- kryterium oceny oferty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EB619" w14:textId="77777777" w:rsidR="00751CBD" w:rsidRDefault="00751CBD">
            <w:pPr>
              <w:suppressLineNumbers/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6EFC9C52" w14:textId="77777777" w:rsidR="00751CBD" w:rsidRDefault="00751CBD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31B8D62D" w14:textId="76439666" w:rsidR="00751CBD" w:rsidRPr="00E148BE" w:rsidRDefault="009D5510" w:rsidP="00E148BE">
            <w:pPr>
              <w:snapToGrid w:val="0"/>
              <w:spacing w:line="360" w:lineRule="auto"/>
              <w:contextualSpacing/>
              <w:jc w:val="both"/>
              <w:rPr>
                <w:rStyle w:val="Domylnaczcionkaakapitu1"/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1B4A3AEB" w14:textId="77777777" w:rsidTr="00F62409">
        <w:tc>
          <w:tcPr>
            <w:tcW w:w="4536" w:type="dxa"/>
            <w:tcBorders>
              <w:left w:val="single" w:sz="2" w:space="0" w:color="000000"/>
              <w:bottom w:val="single" w:sz="4" w:space="0" w:color="auto"/>
            </w:tcBorders>
          </w:tcPr>
          <w:p w14:paraId="4BE35608" w14:textId="179D3373" w:rsidR="00751CBD" w:rsidRDefault="00F62409">
            <w:pPr>
              <w:snapToGrid w:val="0"/>
              <w:contextualSpacing/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Skrócenie terminu realizacji zamówienia (termin realizacji do 15.12.2022r.), </w:t>
            </w:r>
            <w:r w:rsidRPr="00F62409"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u w:val="single"/>
                <w:shd w:val="clear" w:color="auto" w:fill="FFFFFF"/>
              </w:rPr>
              <w:t>należy podać liczbę dni</w:t>
            </w:r>
          </w:p>
          <w:p w14:paraId="6B685156" w14:textId="77777777" w:rsidR="00751CBD" w:rsidRDefault="00751CB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1C0547AE" w14:textId="790155A3" w:rsidR="00751CBD" w:rsidRDefault="00F62409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F62409"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Zapisy załącznika nr 7 do SWZ stosuje się odpowiednio</w:t>
            </w:r>
            <w:r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- kryterium oceny oferty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9BA65F" w14:textId="77777777" w:rsidR="00751CBD" w:rsidRDefault="009D5510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</w:tbl>
    <w:p w14:paraId="18CF5BC1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rStyle w:val="WW8Num56z0"/>
          <w:rFonts w:eastAsia="Calibri"/>
          <w:color w:val="000000"/>
          <w:spacing w:val="-2"/>
          <w:sz w:val="22"/>
          <w:shd w:val="clear" w:color="auto" w:fill="FFFFFF"/>
          <w:lang w:eastAsia="en-US"/>
        </w:rPr>
      </w:pPr>
    </w:p>
    <w:p w14:paraId="65FFAE96" w14:textId="77777777" w:rsidR="00751CBD" w:rsidRDefault="00751CBD">
      <w:pPr>
        <w:pStyle w:val="Textbodyindent"/>
        <w:widowControl/>
        <w:spacing w:after="0" w:line="360" w:lineRule="auto"/>
        <w:ind w:left="0" w:firstLine="340"/>
        <w:jc w:val="both"/>
        <w:rPr>
          <w:color w:val="000000"/>
        </w:rPr>
      </w:pPr>
    </w:p>
    <w:p w14:paraId="1CD9A888" w14:textId="77777777" w:rsidR="00751CBD" w:rsidRPr="00CD2D5B" w:rsidRDefault="009D5510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 w:rsidRPr="00CD2D5B">
        <w:rPr>
          <w:color w:val="000000"/>
          <w:sz w:val="21"/>
          <w:szCs w:val="21"/>
        </w:rPr>
        <w:lastRenderedPageBreak/>
        <w:t>Wskazuję/jemy autoryzowane stacje obsługi (nazwa i adres) dla zaoferowanych pojazdów, na terenie całego kraju:</w:t>
      </w:r>
    </w:p>
    <w:p w14:paraId="65231C6E" w14:textId="77777777" w:rsidR="00751CBD" w:rsidRPr="00CD2D5B" w:rsidRDefault="009D5510">
      <w:pPr>
        <w:pStyle w:val="western"/>
        <w:spacing w:before="280" w:beforeAutospacing="0" w:after="0" w:line="360" w:lineRule="auto"/>
        <w:jc w:val="both"/>
        <w:rPr>
          <w:sz w:val="21"/>
          <w:szCs w:val="21"/>
        </w:rPr>
      </w:pPr>
      <w:r w:rsidRPr="00CD2D5B">
        <w:rPr>
          <w:color w:val="000000"/>
          <w:sz w:val="21"/>
          <w:szCs w:val="21"/>
        </w:rPr>
        <w:t>……………………………………………………………………………………………………………</w:t>
      </w:r>
    </w:p>
    <w:p w14:paraId="0F069C8D" w14:textId="77777777" w:rsidR="00751CBD" w:rsidRDefault="009D5510">
      <w:pPr>
        <w:pStyle w:val="western"/>
        <w:spacing w:before="280" w:beforeAutospacing="0" w:after="0" w:line="360" w:lineRule="auto"/>
        <w:jc w:val="both"/>
      </w:pPr>
      <w:r>
        <w:rPr>
          <w:i/>
          <w:color w:val="000000"/>
        </w:rPr>
        <w:t>(</w:t>
      </w:r>
      <w:r>
        <w:rPr>
          <w:i/>
        </w:rPr>
        <w:t>Zamawiający dopuszcza możliwość załączenia wykazu autoryzowanych stacji w formie odrębnego załącznika do Oferty</w:t>
      </w:r>
      <w:r>
        <w:rPr>
          <w:i/>
          <w:color w:val="000000"/>
        </w:rPr>
        <w:t xml:space="preserve">). </w:t>
      </w:r>
    </w:p>
    <w:p w14:paraId="0BB098FB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10E97ACD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6818C4FD" w14:textId="77777777" w:rsidR="00751CBD" w:rsidRDefault="009D5510">
      <w:pPr>
        <w:ind w:left="426"/>
        <w:rPr>
          <w:color w:val="000000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............................................................................................................................</w:t>
      </w:r>
    </w:p>
    <w:p w14:paraId="194A18CC" w14:textId="77777777" w:rsidR="00751CBD" w:rsidRDefault="009D5510">
      <w:pPr>
        <w:ind w:left="3600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Podpis kwalifikowany </w:t>
      </w:r>
      <w:r>
        <w:rPr>
          <w:i/>
          <w:color w:val="000000"/>
          <w:sz w:val="18"/>
          <w:szCs w:val="18"/>
        </w:rPr>
        <w:br/>
        <w:t>(zaawansowany podpis elektroniczny)</w:t>
      </w:r>
    </w:p>
    <w:p w14:paraId="4AA5F964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5C5D3C68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9C93EBC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8788697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52D035F5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8B2CF73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ECD2148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3E828AF7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311A0E55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FA49C3C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71BAC9E3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CB20FF6" w14:textId="77777777" w:rsidR="00751CBD" w:rsidRDefault="00751CBD" w:rsidP="00E148BE">
      <w:pPr>
        <w:rPr>
          <w:i/>
          <w:color w:val="FF0000"/>
          <w:sz w:val="18"/>
          <w:szCs w:val="18"/>
        </w:rPr>
      </w:pPr>
    </w:p>
    <w:sectPr w:rsidR="00751C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424CE" w14:textId="77777777" w:rsidR="00AF5988" w:rsidRDefault="00AF5988">
      <w:r>
        <w:separator/>
      </w:r>
    </w:p>
  </w:endnote>
  <w:endnote w:type="continuationSeparator" w:id="0">
    <w:p w14:paraId="02BACE0D" w14:textId="77777777" w:rsidR="00AF5988" w:rsidRDefault="00AF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2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3499776"/>
      <w:docPartObj>
        <w:docPartGallery w:val="Page Numbers (Bottom of Page)"/>
        <w:docPartUnique/>
      </w:docPartObj>
    </w:sdtPr>
    <w:sdtEndPr/>
    <w:sdtContent>
      <w:p w14:paraId="574914BA" w14:textId="3C6ACFC8" w:rsidR="00751CBD" w:rsidRDefault="009D5510">
        <w:pPr>
          <w:pStyle w:val="Stopka"/>
          <w:jc w:val="right"/>
        </w:pPr>
        <w:r>
          <w:rPr>
            <w:szCs w:val="20"/>
          </w:rPr>
          <w:fldChar w:fldCharType="begin"/>
        </w:r>
        <w:r>
          <w:rPr>
            <w:szCs w:val="20"/>
          </w:rPr>
          <w:instrText>PAGE</w:instrText>
        </w:r>
        <w:r>
          <w:rPr>
            <w:szCs w:val="20"/>
          </w:rPr>
          <w:fldChar w:fldCharType="separate"/>
        </w:r>
        <w:r w:rsidR="005670B8">
          <w:rPr>
            <w:noProof/>
            <w:szCs w:val="20"/>
          </w:rPr>
          <w:t>1</w:t>
        </w:r>
        <w:r>
          <w:rPr>
            <w:szCs w:val="20"/>
          </w:rPr>
          <w:fldChar w:fldCharType="end"/>
        </w:r>
      </w:p>
    </w:sdtContent>
  </w:sdt>
  <w:p w14:paraId="29AD0DAC" w14:textId="77777777" w:rsidR="00751CBD" w:rsidRDefault="009D5510">
    <w:r>
      <w:rPr>
        <w:rFonts w:ascii="Calibri" w:hAnsi="Calibri" w:cs="Calibri"/>
        <w:b/>
        <w:bCs/>
        <w:i/>
        <w:color w:val="BFBFBF"/>
        <w:sz w:val="28"/>
        <w:szCs w:val="28"/>
      </w:rPr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8BE8E" w14:textId="77777777" w:rsidR="00AF5988" w:rsidRDefault="00AF5988">
      <w:r>
        <w:separator/>
      </w:r>
    </w:p>
  </w:footnote>
  <w:footnote w:type="continuationSeparator" w:id="0">
    <w:p w14:paraId="5D886D56" w14:textId="77777777" w:rsidR="00AF5988" w:rsidRDefault="00AF5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364CD" w14:textId="4235EC7C" w:rsidR="00751CBD" w:rsidRDefault="00674EB5">
    <w:pPr>
      <w:pStyle w:val="Nagwek"/>
      <w:rPr>
        <w:b/>
        <w:szCs w:val="20"/>
      </w:rPr>
    </w:pPr>
    <w:r w:rsidRPr="0053486E">
      <w:rPr>
        <w:noProof/>
        <w:lang w:eastAsia="pl-PL"/>
      </w:rPr>
      <w:drawing>
        <wp:inline distT="0" distB="0" distL="0" distR="0" wp14:anchorId="7E66DA2B" wp14:editId="2D507A03">
          <wp:extent cx="5760720" cy="57697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EBDDA" w14:textId="77777777" w:rsidR="00751CBD" w:rsidRDefault="00751C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CBD"/>
    <w:rsid w:val="000A407A"/>
    <w:rsid w:val="00146183"/>
    <w:rsid w:val="001478A9"/>
    <w:rsid w:val="00157023"/>
    <w:rsid w:val="002C5953"/>
    <w:rsid w:val="00304912"/>
    <w:rsid w:val="00312CDA"/>
    <w:rsid w:val="00312EE9"/>
    <w:rsid w:val="003C1F66"/>
    <w:rsid w:val="0040417B"/>
    <w:rsid w:val="004E5845"/>
    <w:rsid w:val="004F74C8"/>
    <w:rsid w:val="005072E6"/>
    <w:rsid w:val="005670B8"/>
    <w:rsid w:val="0066010A"/>
    <w:rsid w:val="00674EB5"/>
    <w:rsid w:val="0068030E"/>
    <w:rsid w:val="00743032"/>
    <w:rsid w:val="00751CBD"/>
    <w:rsid w:val="007C243D"/>
    <w:rsid w:val="007D70FB"/>
    <w:rsid w:val="00831954"/>
    <w:rsid w:val="008B1E7B"/>
    <w:rsid w:val="008D5831"/>
    <w:rsid w:val="009064E2"/>
    <w:rsid w:val="00917572"/>
    <w:rsid w:val="00925B5B"/>
    <w:rsid w:val="009D5510"/>
    <w:rsid w:val="00AF5988"/>
    <w:rsid w:val="00BA5B52"/>
    <w:rsid w:val="00CC6B6A"/>
    <w:rsid w:val="00CD2D5B"/>
    <w:rsid w:val="00DC1848"/>
    <w:rsid w:val="00E148BE"/>
    <w:rsid w:val="00E212CA"/>
    <w:rsid w:val="00E402A3"/>
    <w:rsid w:val="00EA5F27"/>
    <w:rsid w:val="00EE4CF9"/>
    <w:rsid w:val="00EF6495"/>
    <w:rsid w:val="00F62409"/>
    <w:rsid w:val="00FC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996B"/>
  <w15:docId w15:val="{4F1650EC-866D-47B2-B970-EBEE9003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rFonts w:eastAsia="Calibri"/>
      <w:color w:val="00000A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4F32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Autospacing="1"/>
      <w:outlineLvl w:val="4"/>
    </w:pPr>
    <w:rPr>
      <w:rFonts w:eastAsia="Times New Roman" w:cs="Times New Roman"/>
      <w:b/>
      <w:b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88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6399"/>
  </w:style>
  <w:style w:type="character" w:customStyle="1" w:styleId="StopkaZnak">
    <w:name w:val="Stopka Znak"/>
    <w:basedOn w:val="Domylnaczcionkaakapitu"/>
    <w:link w:val="Stopka"/>
    <w:uiPriority w:val="99"/>
    <w:qFormat/>
    <w:rsid w:val="00106399"/>
  </w:style>
  <w:style w:type="character" w:customStyle="1" w:styleId="czeinternetowe">
    <w:name w:val="Łącze internetowe"/>
    <w:basedOn w:val="Domylnaczcionkaakapitu"/>
    <w:uiPriority w:val="99"/>
    <w:unhideWhenUsed/>
    <w:rsid w:val="00C53A2F"/>
    <w:rPr>
      <w:color w:val="00008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948A1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E46041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4547"/>
  </w:style>
  <w:style w:type="character" w:customStyle="1" w:styleId="Nagwek5Znak">
    <w:name w:val="Nagłówek 5 Znak"/>
    <w:basedOn w:val="Domylnaczcionkaakapitu"/>
    <w:link w:val="Nagwek5"/>
    <w:uiPriority w:val="9"/>
    <w:qFormat/>
    <w:rsid w:val="007043B3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qFormat/>
    <w:rsid w:val="00B6606A"/>
  </w:style>
  <w:style w:type="character" w:customStyle="1" w:styleId="Domylnaczcionkaakapitu1">
    <w:name w:val="Domyślna czcionka akapitu1"/>
    <w:qFormat/>
    <w:rsid w:val="00B6606A"/>
  </w:style>
  <w:style w:type="character" w:customStyle="1" w:styleId="WW8Num56z0">
    <w:name w:val="WW8Num56z0"/>
    <w:qFormat/>
    <w:rsid w:val="00C95F3B"/>
    <w:rPr>
      <w:strike w:val="0"/>
      <w:dstrike w:val="0"/>
    </w:rPr>
  </w:style>
  <w:style w:type="character" w:customStyle="1" w:styleId="Domylnaczcionkaakapitu2">
    <w:name w:val="Domyślna czcionka akapitu2"/>
    <w:qFormat/>
    <w:rsid w:val="00A85B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64E8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E83"/>
    <w:rPr>
      <w:vertAlign w:val="superscript"/>
    </w:rPr>
  </w:style>
  <w:style w:type="character" w:customStyle="1" w:styleId="Domylnaczcionkaakapitu6">
    <w:name w:val="Domyślna czcionka akapitu6"/>
    <w:qFormat/>
    <w:rsid w:val="000E10F3"/>
  </w:style>
  <w:style w:type="character" w:customStyle="1" w:styleId="Znakiprzypiswdolnych">
    <w:name w:val="Znaki przypisów dolnych"/>
    <w:qFormat/>
  </w:style>
  <w:style w:type="character" w:customStyle="1" w:styleId="WWCharLFO41LVL1">
    <w:name w:val="WW_CharLFO41LVL1"/>
    <w:qFormat/>
    <w:rPr>
      <w:b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Domylnaczcionkaakapitu3">
    <w:name w:val="Domyślna czcionka akapitu3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0z0">
    <w:name w:val="WW8Num10z0"/>
    <w:qFormat/>
    <w:rPr>
      <w:rFonts w:ascii="Symbol" w:eastAsia="Lucida Sans Unicode" w:hAnsi="Symbol" w:cs="OpenSymbol;Arial Unicode MS"/>
      <w:color w:val="000000"/>
      <w:spacing w:val="-2"/>
      <w:sz w:val="22"/>
      <w:szCs w:val="22"/>
      <w:shd w:val="clear" w:color="auto" w:fill="FFFFFF"/>
      <w:lang w:val="pl-PL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eastAsia="Times New Roman" w:cs="Verdana"/>
      <w:b/>
      <w:bCs/>
      <w:spacing w:val="-2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880"/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uiPriority w:val="99"/>
    <w:qFormat/>
    <w:pPr>
      <w:spacing w:before="280" w:after="119"/>
    </w:pPr>
  </w:style>
  <w:style w:type="paragraph" w:customStyle="1" w:styleId="western">
    <w:name w:val="western"/>
    <w:basedOn w:val="Normalny"/>
    <w:qFormat/>
    <w:rsid w:val="00C53A2F"/>
    <w:pPr>
      <w:spacing w:beforeAutospacing="1" w:after="119"/>
    </w:pPr>
    <w:rPr>
      <w:rFonts w:eastAsia="Times New Roman" w:cs="Times New Roman"/>
      <w:szCs w:val="20"/>
      <w:lang w:eastAsia="pl-P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Default">
    <w:name w:val="Default"/>
    <w:qFormat/>
    <w:rsid w:val="002E6567"/>
    <w:pPr>
      <w:ind w:left="567" w:hanging="567"/>
      <w:jc w:val="both"/>
    </w:pPr>
    <w:rPr>
      <w:rFonts w:eastAsia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948A1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Standard"/>
    <w:qFormat/>
    <w:rsid w:val="00B6606A"/>
    <w:pPr>
      <w:spacing w:before="280" w:after="119"/>
    </w:pPr>
  </w:style>
  <w:style w:type="paragraph" w:customStyle="1" w:styleId="NormalnyWeb2">
    <w:name w:val="Normalny (Web)2"/>
    <w:basedOn w:val="Standard"/>
    <w:qFormat/>
    <w:rsid w:val="0070514B"/>
    <w:pPr>
      <w:spacing w:before="280" w:after="119"/>
    </w:pPr>
  </w:style>
  <w:style w:type="paragraph" w:customStyle="1" w:styleId="Nagwek11">
    <w:name w:val="Nagłówek 11"/>
    <w:basedOn w:val="Normalny"/>
    <w:qFormat/>
    <w:rsid w:val="0070514B"/>
    <w:pPr>
      <w:keepNext/>
      <w:spacing w:before="240" w:after="60"/>
      <w:textAlignment w:val="baseline"/>
    </w:pPr>
    <w:rPr>
      <w:rFonts w:ascii="Arial" w:eastAsia="SimSun" w:hAnsi="Arial" w:cs="Arial"/>
      <w:b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qFormat/>
    <w:rsid w:val="0079740B"/>
    <w:pPr>
      <w:spacing w:before="120"/>
      <w:jc w:val="both"/>
      <w:textAlignment w:val="baseline"/>
    </w:pPr>
    <w:rPr>
      <w:rFonts w:eastAsia="SimSun" w:cs="Times New Roman"/>
      <w:b/>
      <w:bCs/>
      <w:sz w:val="25"/>
      <w:szCs w:val="25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64E83"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ListParagraph1">
    <w:name w:val="List Paragraph1"/>
    <w:basedOn w:val="Normalny"/>
    <w:qFormat/>
    <w:pPr>
      <w:spacing w:after="200" w:line="276" w:lineRule="auto"/>
      <w:ind w:left="720"/>
      <w:contextualSpacing/>
    </w:pPr>
    <w:rPr>
      <w:rFonts w:ascii="Calibri" w:hAnsi="Calibri" w:cs="font292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0">
    <w:name w:val="WW8Num10"/>
    <w:qFormat/>
  </w:style>
  <w:style w:type="numbering" w:customStyle="1" w:styleId="3751627625607182401">
    <w:name w:val="3751627625607182401"/>
    <w:qFormat/>
  </w:style>
  <w:style w:type="numbering" w:customStyle="1" w:styleId="WW8Num3">
    <w:name w:val="WW8Num3"/>
    <w:qFormat/>
  </w:style>
  <w:style w:type="numbering" w:customStyle="1" w:styleId="83364943740199875171">
    <w:name w:val="83364943740199875171"/>
    <w:qFormat/>
  </w:style>
  <w:style w:type="table" w:styleId="Tabela-Siatka">
    <w:name w:val="Table Grid"/>
    <w:basedOn w:val="Standardowy"/>
    <w:uiPriority w:val="59"/>
    <w:rsid w:val="0002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ny"/>
    <w:qFormat/>
    <w:rsid w:val="00CD2D5B"/>
    <w:pPr>
      <w:widowControl/>
      <w:suppressLineNumbers/>
      <w:tabs>
        <w:tab w:val="center" w:pos="4819"/>
        <w:tab w:val="right" w:pos="9638"/>
      </w:tabs>
      <w:autoSpaceDN w:val="0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8E892-DF7B-4982-8528-78C335139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2716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dc:description/>
  <cp:lastModifiedBy>Nauczyciel</cp:lastModifiedBy>
  <cp:revision>339</cp:revision>
  <cp:lastPrinted>2022-06-01T12:09:00Z</cp:lastPrinted>
  <dcterms:created xsi:type="dcterms:W3CDTF">2017-04-14T09:37:00Z</dcterms:created>
  <dcterms:modified xsi:type="dcterms:W3CDTF">2022-07-28T09:04:00Z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