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1823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  <w:r>
        <w:rPr>
          <w:rFonts w:ascii="Verdana" w:eastAsiaTheme="minorEastAsia" w:hAnsi="Verdana" w:cs="Tahoma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1210109" wp14:editId="5A317C07">
            <wp:simplePos x="0" y="0"/>
            <wp:positionH relativeFrom="page">
              <wp:posOffset>114300</wp:posOffset>
            </wp:positionH>
            <wp:positionV relativeFrom="page">
              <wp:align>top</wp:align>
            </wp:positionV>
            <wp:extent cx="1704975" cy="2009775"/>
            <wp:effectExtent l="0" t="0" r="0" b="9525"/>
            <wp:wrapNone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DEC47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0AAE397C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58E00DC8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267D934A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3A884B5C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19BFDB38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7049C22A" w14:textId="7F67119B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76" w:lineRule="auto"/>
        <w:ind w:right="-142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  <w:r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  <w:t xml:space="preserve">   </w:t>
      </w:r>
      <w:r w:rsidRPr="0085288E"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  <w:t xml:space="preserve">Warszawa, dnia </w:t>
      </w:r>
      <w:r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  <w:t>1</w:t>
      </w:r>
      <w:r w:rsidR="00DF060A"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  <w:t>1</w:t>
      </w:r>
      <w:r w:rsidRPr="0085288E"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  <w:t>.0</w:t>
      </w:r>
      <w:r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  <w:t>7</w:t>
      </w:r>
      <w:r w:rsidRPr="0085288E"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  <w:t xml:space="preserve">.2023 r. </w:t>
      </w:r>
    </w:p>
    <w:p w14:paraId="2AE48BED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1CD8C796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tbl>
      <w:tblPr>
        <w:tblW w:w="962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806"/>
        <w:gridCol w:w="7818"/>
      </w:tblGrid>
      <w:tr w:rsidR="00B424D5" w:rsidRPr="0085288E" w14:paraId="00DFC281" w14:textId="77777777" w:rsidTr="00243F51">
        <w:trPr>
          <w:trHeight w:val="142"/>
        </w:trPr>
        <w:tc>
          <w:tcPr>
            <w:tcW w:w="1806" w:type="dxa"/>
            <w:tcBorders>
              <w:bottom w:val="nil"/>
            </w:tcBorders>
          </w:tcPr>
          <w:p w14:paraId="436D79B8" w14:textId="77777777" w:rsidR="00B424D5" w:rsidRPr="0085288E" w:rsidRDefault="00B424D5" w:rsidP="00440A85">
            <w:pPr>
              <w:spacing w:line="240" w:lineRule="auto"/>
              <w:ind w:left="-108" w:right="-673"/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</w:pP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Zamawi</w:t>
            </w:r>
            <w:r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ają</w:t>
            </w: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 xml:space="preserve">cy: </w:t>
            </w:r>
          </w:p>
        </w:tc>
        <w:tc>
          <w:tcPr>
            <w:tcW w:w="7818" w:type="dxa"/>
            <w:tcBorders>
              <w:bottom w:val="nil"/>
            </w:tcBorders>
          </w:tcPr>
          <w:p w14:paraId="30CB3879" w14:textId="77777777" w:rsidR="00B424D5" w:rsidRDefault="00B424D5" w:rsidP="00440A85">
            <w:pPr>
              <w:spacing w:line="240" w:lineRule="auto"/>
              <w:jc w:val="both"/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</w:pP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 xml:space="preserve">Sieć Badawcza Łukasiewicz - Przemysłowy Instytut Motoryzacji, </w:t>
            </w:r>
            <w:r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br/>
            </w: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 xml:space="preserve">ul. Jagiellońska 55, 03-301 Warszawa </w:t>
            </w:r>
          </w:p>
          <w:p w14:paraId="2BF2092D" w14:textId="77777777" w:rsidR="00F938CB" w:rsidRDefault="00F938CB" w:rsidP="00440A85">
            <w:pPr>
              <w:spacing w:line="240" w:lineRule="auto"/>
              <w:jc w:val="both"/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</w:pPr>
          </w:p>
          <w:p w14:paraId="59E35279" w14:textId="77777777" w:rsidR="00F938CB" w:rsidRPr="0085288E" w:rsidRDefault="00F938CB" w:rsidP="00440A85">
            <w:pPr>
              <w:spacing w:line="240" w:lineRule="auto"/>
              <w:jc w:val="both"/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</w:pPr>
          </w:p>
        </w:tc>
      </w:tr>
      <w:tr w:rsidR="00B424D5" w:rsidRPr="0085288E" w14:paraId="40ECF4A0" w14:textId="77777777" w:rsidTr="00243F51">
        <w:trPr>
          <w:trHeight w:val="142"/>
        </w:trPr>
        <w:tc>
          <w:tcPr>
            <w:tcW w:w="1806" w:type="dxa"/>
            <w:tcBorders>
              <w:bottom w:val="nil"/>
            </w:tcBorders>
          </w:tcPr>
          <w:p w14:paraId="23357A79" w14:textId="77777777" w:rsidR="00B424D5" w:rsidRPr="0085288E" w:rsidRDefault="00B424D5" w:rsidP="00440A85">
            <w:pPr>
              <w:spacing w:line="240" w:lineRule="auto"/>
              <w:ind w:left="-108"/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</w:pP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Dotyczy:</w:t>
            </w:r>
          </w:p>
        </w:tc>
        <w:tc>
          <w:tcPr>
            <w:tcW w:w="7818" w:type="dxa"/>
            <w:tcBorders>
              <w:bottom w:val="nil"/>
            </w:tcBorders>
          </w:tcPr>
          <w:p w14:paraId="55A842DB" w14:textId="77777777" w:rsidR="00B424D5" w:rsidRDefault="00B424D5" w:rsidP="00440A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</w:pP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postępowania o udzielenie zamówienia publicznego pn.</w:t>
            </w:r>
            <w:r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:</w:t>
            </w:r>
          </w:p>
          <w:p w14:paraId="7D2E161E" w14:textId="2979C7C6" w:rsidR="00B424D5" w:rsidRPr="0085288E" w:rsidRDefault="00B424D5" w:rsidP="00440A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</w:pP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„</w:t>
            </w:r>
            <w:bookmarkStart w:id="0" w:name="_Hlk135638554"/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Leasing</w:t>
            </w:r>
            <w:r w:rsidR="00243F51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 xml:space="preserve"> pojazdu typu VAN</w:t>
            </w: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 xml:space="preserve">”, </w:t>
            </w:r>
            <w:bookmarkEnd w:id="0"/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>postepowania</w:t>
            </w:r>
            <w:r w:rsidRPr="0085288E">
              <w:rPr>
                <w:rFonts w:ascii="Verdana" w:eastAsiaTheme="minorEastAsia" w:hAnsi="Verdana" w:cs="Tahoma"/>
                <w:b/>
                <w:sz w:val="20"/>
                <w:szCs w:val="20"/>
                <w:lang w:eastAsia="pl-PL"/>
              </w:rPr>
              <w:t xml:space="preserve">: </w:t>
            </w:r>
            <w:r w:rsidRPr="0085288E">
              <w:rPr>
                <w:rFonts w:ascii="Verdana" w:eastAsiaTheme="minorEastAsia" w:hAnsi="Verdana" w:cs="Tahoma"/>
                <w:b/>
                <w:bCs/>
                <w:sz w:val="20"/>
                <w:szCs w:val="20"/>
                <w:lang w:eastAsia="pl-PL"/>
              </w:rPr>
              <w:t>ZP/1</w:t>
            </w:r>
            <w:r w:rsidR="00243F51">
              <w:rPr>
                <w:rFonts w:ascii="Verdana" w:eastAsiaTheme="minorEastAsia" w:hAnsi="Verdana" w:cs="Tahoma"/>
                <w:b/>
                <w:bCs/>
                <w:sz w:val="20"/>
                <w:szCs w:val="20"/>
                <w:lang w:eastAsia="pl-PL"/>
              </w:rPr>
              <w:t>8</w:t>
            </w:r>
            <w:r w:rsidRPr="0085288E">
              <w:rPr>
                <w:rFonts w:ascii="Verdana" w:eastAsiaTheme="minorEastAsia" w:hAnsi="Verdana" w:cs="Tahoma"/>
                <w:b/>
                <w:bCs/>
                <w:sz w:val="20"/>
                <w:szCs w:val="20"/>
                <w:lang w:eastAsia="pl-PL"/>
              </w:rPr>
              <w:t>/2023</w:t>
            </w:r>
          </w:p>
          <w:p w14:paraId="6C137142" w14:textId="77777777" w:rsidR="00B424D5" w:rsidRPr="0085288E" w:rsidRDefault="00B424D5" w:rsidP="00440A85">
            <w:pPr>
              <w:spacing w:line="240" w:lineRule="auto"/>
              <w:jc w:val="both"/>
              <w:rPr>
                <w:rFonts w:ascii="Verdana" w:eastAsiaTheme="minorEastAsia" w:hAnsi="Verdana" w:cs="Tahoma"/>
                <w:sz w:val="20"/>
                <w:szCs w:val="20"/>
                <w:lang w:eastAsia="pl-PL"/>
              </w:rPr>
            </w:pPr>
          </w:p>
        </w:tc>
      </w:tr>
    </w:tbl>
    <w:p w14:paraId="2E20B4B8" w14:textId="5661324B" w:rsidR="00B424D5" w:rsidRPr="0085288E" w:rsidRDefault="00B424D5" w:rsidP="00243F51">
      <w:pPr>
        <w:widowControl w:val="0"/>
        <w:autoSpaceDE w:val="0"/>
        <w:autoSpaceDN w:val="0"/>
        <w:adjustRightInd w:val="0"/>
        <w:spacing w:before="60" w:after="60" w:line="276" w:lineRule="auto"/>
        <w:jc w:val="center"/>
        <w:rPr>
          <w:rFonts w:ascii="Verdana" w:eastAsiaTheme="minorEastAsia" w:hAnsi="Verdana" w:cs="Tahoma"/>
          <w:b/>
          <w:color w:val="000000"/>
          <w:sz w:val="20"/>
          <w:szCs w:val="20"/>
          <w:lang w:eastAsia="pl-PL"/>
        </w:rPr>
      </w:pPr>
      <w:r w:rsidRPr="0085288E">
        <w:rPr>
          <w:rFonts w:ascii="Verdana" w:eastAsiaTheme="minorEastAsia" w:hAnsi="Verdana" w:cs="Tahoma"/>
          <w:b/>
          <w:color w:val="000000"/>
          <w:sz w:val="20"/>
          <w:szCs w:val="20"/>
          <w:lang w:eastAsia="pl-PL"/>
        </w:rPr>
        <w:t>INFORMACJA O UNIEWAŻNIENIU POSTĘPOWANIA</w:t>
      </w:r>
    </w:p>
    <w:p w14:paraId="1E19E1A9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Verdana" w:eastAsiaTheme="minorEastAsia" w:hAnsi="Verdana" w:cs="Tahoma"/>
          <w:b/>
          <w:color w:val="000000"/>
          <w:sz w:val="20"/>
          <w:szCs w:val="20"/>
          <w:lang w:eastAsia="pl-PL"/>
        </w:rPr>
      </w:pPr>
    </w:p>
    <w:p w14:paraId="61F2BFBF" w14:textId="365EFF7F" w:rsidR="00B424D5" w:rsidRPr="0085288E" w:rsidRDefault="00B424D5" w:rsidP="00B424D5">
      <w:pPr>
        <w:spacing w:after="12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85288E">
        <w:rPr>
          <w:rFonts w:ascii="Verdana" w:hAnsi="Verdana" w:cs="Tahoma"/>
          <w:sz w:val="20"/>
          <w:szCs w:val="20"/>
          <w:lang w:eastAsia="pl-PL"/>
        </w:rPr>
        <w:t xml:space="preserve">Działając na podstawie art. 260 ust. 2 ustawy z dnia </w:t>
      </w:r>
      <w:r w:rsidRPr="0085288E">
        <w:rPr>
          <w:rFonts w:ascii="Verdana" w:eastAsia="Times New Roman" w:hAnsi="Verdana" w:cs="Tahoma"/>
          <w:sz w:val="20"/>
          <w:szCs w:val="20"/>
          <w:lang w:eastAsia="pl-PL"/>
        </w:rPr>
        <w:t>11 września 2019 r. Prawo zamówień publicznych (tj. Dz. U. z 2022 r., poz. 1710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ze zm.</w:t>
      </w:r>
      <w:r w:rsidRPr="0085288E">
        <w:rPr>
          <w:rFonts w:ascii="Verdana" w:eastAsia="Times New Roman" w:hAnsi="Verdana" w:cs="Tahoma"/>
          <w:sz w:val="20"/>
          <w:szCs w:val="20"/>
          <w:lang w:eastAsia="pl-PL"/>
        </w:rPr>
        <w:t xml:space="preserve"> - dalej „uPzp”)</w:t>
      </w:r>
      <w:r w:rsidRPr="0085288E">
        <w:rPr>
          <w:rFonts w:ascii="Verdana" w:hAnsi="Verdana" w:cs="Tahoma"/>
          <w:sz w:val="20"/>
          <w:szCs w:val="20"/>
          <w:lang w:eastAsia="pl-PL"/>
        </w:rPr>
        <w:t>,</w:t>
      </w:r>
      <w:r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85288E">
        <w:rPr>
          <w:rFonts w:ascii="Verdana" w:hAnsi="Verdana" w:cs="Tahoma"/>
          <w:sz w:val="20"/>
          <w:szCs w:val="20"/>
          <w:lang w:eastAsia="pl-PL"/>
        </w:rPr>
        <w:t xml:space="preserve">Zamawiający informuje </w:t>
      </w:r>
      <w:r w:rsidR="00F938CB">
        <w:rPr>
          <w:rFonts w:ascii="Verdana" w:hAnsi="Verdana" w:cs="Tahoma"/>
          <w:sz w:val="20"/>
          <w:szCs w:val="20"/>
          <w:lang w:eastAsia="pl-PL"/>
        </w:rPr>
        <w:t xml:space="preserve">           </w:t>
      </w:r>
      <w:r w:rsidRPr="0085288E">
        <w:rPr>
          <w:rFonts w:ascii="Verdana" w:hAnsi="Verdana" w:cs="Tahoma"/>
          <w:sz w:val="20"/>
          <w:szCs w:val="20"/>
          <w:lang w:eastAsia="pl-PL"/>
        </w:rPr>
        <w:t>o unieważnieniu postępowania.</w:t>
      </w:r>
    </w:p>
    <w:p w14:paraId="38B2FACC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Verdana" w:eastAsiaTheme="minorEastAsia" w:hAnsi="Verdana" w:cs="Tahoma"/>
          <w:color w:val="000000"/>
          <w:sz w:val="20"/>
          <w:szCs w:val="20"/>
          <w:lang w:eastAsia="pl-PL"/>
        </w:rPr>
      </w:pPr>
    </w:p>
    <w:p w14:paraId="454C39FA" w14:textId="3FF1D1BE" w:rsidR="00B424D5" w:rsidRPr="0085288E" w:rsidRDefault="00B424D5" w:rsidP="00B424D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85288E">
        <w:rPr>
          <w:rFonts w:ascii="Verdana" w:hAnsi="Verdana" w:cs="Tahoma"/>
          <w:b/>
          <w:sz w:val="20"/>
          <w:szCs w:val="20"/>
          <w:lang w:eastAsia="pl-PL"/>
        </w:rPr>
        <w:t>Uzasadnienie prawne:</w:t>
      </w:r>
      <w:r w:rsidRPr="0085288E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85288E">
        <w:rPr>
          <w:rFonts w:ascii="Verdana" w:hAnsi="Verdana" w:cs="Tahoma"/>
          <w:sz w:val="20"/>
          <w:szCs w:val="20"/>
        </w:rPr>
        <w:t>art. 25</w:t>
      </w:r>
      <w:r>
        <w:rPr>
          <w:rFonts w:ascii="Verdana" w:hAnsi="Verdana" w:cs="Tahoma"/>
          <w:sz w:val="20"/>
          <w:szCs w:val="20"/>
        </w:rPr>
        <w:t>6</w:t>
      </w:r>
      <w:r w:rsidRPr="0085288E">
        <w:rPr>
          <w:rFonts w:ascii="Verdana" w:hAnsi="Verdana" w:cs="Tahoma"/>
          <w:sz w:val="20"/>
          <w:szCs w:val="20"/>
        </w:rPr>
        <w:t xml:space="preserve"> uPzp. </w:t>
      </w:r>
    </w:p>
    <w:p w14:paraId="716ED85A" w14:textId="49D79B45" w:rsidR="00B424D5" w:rsidRDefault="00B424D5" w:rsidP="00B424D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85288E">
        <w:rPr>
          <w:rFonts w:ascii="Verdana" w:hAnsi="Verdana" w:cs="Tahoma"/>
          <w:sz w:val="20"/>
          <w:szCs w:val="20"/>
        </w:rPr>
        <w:t xml:space="preserve">W myśl powołanego przepisu, </w:t>
      </w:r>
      <w:bookmarkStart w:id="1" w:name="_Hlk139886459"/>
      <w:r w:rsidRPr="0085288E">
        <w:rPr>
          <w:rFonts w:ascii="Verdana" w:hAnsi="Verdana" w:cs="Tahoma"/>
          <w:sz w:val="20"/>
          <w:szCs w:val="20"/>
        </w:rPr>
        <w:t xml:space="preserve">Zamawiający </w:t>
      </w:r>
      <w:r>
        <w:rPr>
          <w:rFonts w:ascii="Verdana" w:hAnsi="Verdana" w:cs="Tahoma"/>
          <w:sz w:val="20"/>
          <w:szCs w:val="20"/>
        </w:rPr>
        <w:t>unieważnia</w:t>
      </w:r>
      <w:r w:rsidRPr="00B424D5">
        <w:rPr>
          <w:rFonts w:ascii="Verdana" w:hAnsi="Verdana" w:cs="Tahoma"/>
          <w:sz w:val="20"/>
          <w:szCs w:val="20"/>
        </w:rPr>
        <w:t xml:space="preserve">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</w:t>
      </w:r>
    </w:p>
    <w:bookmarkEnd w:id="1"/>
    <w:p w14:paraId="2C652B0A" w14:textId="77777777" w:rsidR="00B424D5" w:rsidRDefault="00B424D5" w:rsidP="00B424D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14:paraId="0DC569E0" w14:textId="2C73F469" w:rsidR="0038799E" w:rsidRDefault="00B424D5" w:rsidP="00B424D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85288E">
        <w:rPr>
          <w:rFonts w:ascii="Verdana" w:hAnsi="Verdana" w:cs="Tahoma"/>
          <w:b/>
          <w:sz w:val="20"/>
          <w:szCs w:val="20"/>
        </w:rPr>
        <w:t>Uzasadnienie faktyczne:</w:t>
      </w:r>
      <w:r w:rsidRPr="0085288E">
        <w:rPr>
          <w:rFonts w:ascii="Verdana" w:hAnsi="Verdana" w:cs="Tahoma"/>
          <w:sz w:val="20"/>
          <w:szCs w:val="20"/>
        </w:rPr>
        <w:t xml:space="preserve"> W </w:t>
      </w:r>
      <w:r w:rsidR="0038799E">
        <w:rPr>
          <w:rFonts w:ascii="Verdana" w:hAnsi="Verdana" w:cs="Tahoma"/>
          <w:sz w:val="20"/>
          <w:szCs w:val="20"/>
        </w:rPr>
        <w:t xml:space="preserve">trakcie prowadzonego postępowania </w:t>
      </w:r>
      <w:r w:rsidR="000B63C8">
        <w:rPr>
          <w:rFonts w:ascii="Verdana" w:hAnsi="Verdana" w:cs="Tahoma"/>
          <w:sz w:val="20"/>
          <w:szCs w:val="20"/>
        </w:rPr>
        <w:t xml:space="preserve">Zamawiający </w:t>
      </w:r>
      <w:r w:rsidR="0038799E">
        <w:rPr>
          <w:rFonts w:ascii="Verdana" w:hAnsi="Verdana" w:cs="Tahoma"/>
          <w:sz w:val="20"/>
          <w:szCs w:val="20"/>
        </w:rPr>
        <w:t>powzi</w:t>
      </w:r>
      <w:r w:rsidR="000B63C8">
        <w:rPr>
          <w:rFonts w:ascii="Verdana" w:hAnsi="Verdana" w:cs="Tahoma"/>
          <w:sz w:val="20"/>
          <w:szCs w:val="20"/>
        </w:rPr>
        <w:t>ął</w:t>
      </w:r>
      <w:r w:rsidR="0038799E">
        <w:rPr>
          <w:rFonts w:ascii="Verdana" w:hAnsi="Verdana" w:cs="Tahoma"/>
          <w:sz w:val="20"/>
          <w:szCs w:val="20"/>
        </w:rPr>
        <w:t xml:space="preserve"> informacje, iż zakup pojazdu </w:t>
      </w:r>
      <w:r w:rsidR="00B20A8C">
        <w:rPr>
          <w:rFonts w:ascii="Verdana" w:hAnsi="Verdana" w:cs="Tahoma"/>
          <w:sz w:val="20"/>
          <w:szCs w:val="20"/>
        </w:rPr>
        <w:t>9 osobowego</w:t>
      </w:r>
      <w:r w:rsidR="0038799E">
        <w:rPr>
          <w:rFonts w:ascii="Verdana" w:hAnsi="Verdana" w:cs="Tahoma"/>
          <w:sz w:val="20"/>
          <w:szCs w:val="20"/>
        </w:rPr>
        <w:t xml:space="preserve"> nie będzie</w:t>
      </w:r>
      <w:r w:rsidR="000C5765">
        <w:rPr>
          <w:rFonts w:ascii="Verdana" w:hAnsi="Verdana" w:cs="Tahoma"/>
          <w:sz w:val="20"/>
          <w:szCs w:val="20"/>
        </w:rPr>
        <w:t xml:space="preserve"> w pełni</w:t>
      </w:r>
      <w:r w:rsidR="0038799E">
        <w:rPr>
          <w:rFonts w:ascii="Verdana" w:hAnsi="Verdana" w:cs="Tahoma"/>
          <w:sz w:val="20"/>
          <w:szCs w:val="20"/>
        </w:rPr>
        <w:t xml:space="preserve"> odpowiadał bieżącym </w:t>
      </w:r>
      <w:r w:rsidR="000B63C8">
        <w:rPr>
          <w:rFonts w:ascii="Verdana" w:hAnsi="Verdana" w:cs="Tahoma"/>
          <w:sz w:val="20"/>
          <w:szCs w:val="20"/>
        </w:rPr>
        <w:t>wymaganiom</w:t>
      </w:r>
      <w:r w:rsidR="0038799E">
        <w:rPr>
          <w:rFonts w:ascii="Verdana" w:hAnsi="Verdana" w:cs="Tahoma"/>
          <w:sz w:val="20"/>
          <w:szCs w:val="20"/>
        </w:rPr>
        <w:t xml:space="preserve">. </w:t>
      </w:r>
      <w:r w:rsidR="00B20A8C">
        <w:rPr>
          <w:rFonts w:ascii="Verdana" w:hAnsi="Verdana" w:cs="Tahoma"/>
          <w:sz w:val="20"/>
          <w:szCs w:val="20"/>
        </w:rPr>
        <w:t xml:space="preserve">Pojazd </w:t>
      </w:r>
      <w:r w:rsidR="000B63C8">
        <w:rPr>
          <w:rFonts w:ascii="Verdana" w:hAnsi="Verdana" w:cs="Tahoma"/>
          <w:sz w:val="20"/>
          <w:szCs w:val="20"/>
        </w:rPr>
        <w:t xml:space="preserve">tego </w:t>
      </w:r>
      <w:r w:rsidR="00B20A8C">
        <w:rPr>
          <w:rFonts w:ascii="Verdana" w:hAnsi="Verdana" w:cs="Tahoma"/>
          <w:sz w:val="20"/>
          <w:szCs w:val="20"/>
        </w:rPr>
        <w:t>typu ze względu na przyjęt</w:t>
      </w:r>
      <w:r w:rsidR="00F938CB">
        <w:rPr>
          <w:rFonts w:ascii="Verdana" w:hAnsi="Verdana" w:cs="Tahoma"/>
          <w:sz w:val="20"/>
          <w:szCs w:val="20"/>
        </w:rPr>
        <w:t>e</w:t>
      </w:r>
      <w:r w:rsidR="00B20A8C">
        <w:rPr>
          <w:rFonts w:ascii="Verdana" w:hAnsi="Verdana" w:cs="Tahoma"/>
          <w:sz w:val="20"/>
          <w:szCs w:val="20"/>
        </w:rPr>
        <w:t xml:space="preserve"> założenia </w:t>
      </w:r>
      <w:r w:rsidR="00E85B52">
        <w:rPr>
          <w:rFonts w:ascii="Verdana" w:hAnsi="Verdana" w:cs="Tahoma"/>
          <w:sz w:val="20"/>
          <w:szCs w:val="20"/>
        </w:rPr>
        <w:t>ma ograniczon</w:t>
      </w:r>
      <w:r w:rsidR="00F938CB">
        <w:rPr>
          <w:rFonts w:ascii="Verdana" w:hAnsi="Verdana" w:cs="Tahoma"/>
          <w:sz w:val="20"/>
          <w:szCs w:val="20"/>
        </w:rPr>
        <w:t>ą</w:t>
      </w:r>
      <w:r w:rsidR="00E85B52">
        <w:rPr>
          <w:rFonts w:ascii="Verdana" w:hAnsi="Verdana" w:cs="Tahoma"/>
          <w:sz w:val="20"/>
          <w:szCs w:val="20"/>
        </w:rPr>
        <w:t xml:space="preserve"> funkcjonalność</w:t>
      </w:r>
      <w:r w:rsidR="000B63C8">
        <w:rPr>
          <w:rFonts w:ascii="Verdana" w:hAnsi="Verdana" w:cs="Tahoma"/>
          <w:sz w:val="20"/>
          <w:szCs w:val="20"/>
        </w:rPr>
        <w:t xml:space="preserve"> i nie spełnia zgłoszonych potrzeb. Tym samym na obecnym etapie dalsze prowadzenie postępowania jest nieuzasadnione, gdyż konieczne jest ponowne </w:t>
      </w:r>
      <w:r w:rsidR="00E85B52">
        <w:rPr>
          <w:rFonts w:ascii="Verdana" w:hAnsi="Verdana" w:cs="Tahoma"/>
          <w:sz w:val="20"/>
          <w:szCs w:val="20"/>
        </w:rPr>
        <w:t>usystematyzowani</w:t>
      </w:r>
      <w:r w:rsidR="000B63C8">
        <w:rPr>
          <w:rFonts w:ascii="Verdana" w:hAnsi="Verdana" w:cs="Tahoma"/>
          <w:sz w:val="20"/>
          <w:szCs w:val="20"/>
        </w:rPr>
        <w:t>e</w:t>
      </w:r>
      <w:r w:rsidR="00E85B52">
        <w:rPr>
          <w:rFonts w:ascii="Verdana" w:hAnsi="Verdana" w:cs="Tahoma"/>
          <w:sz w:val="20"/>
          <w:szCs w:val="20"/>
        </w:rPr>
        <w:t xml:space="preserve"> potrzeb Zamawiającego</w:t>
      </w:r>
      <w:r w:rsidR="000B63C8">
        <w:rPr>
          <w:rFonts w:ascii="Verdana" w:hAnsi="Verdana" w:cs="Tahoma"/>
          <w:sz w:val="20"/>
          <w:szCs w:val="20"/>
        </w:rPr>
        <w:t xml:space="preserve">. </w:t>
      </w:r>
    </w:p>
    <w:p w14:paraId="41C61D45" w14:textId="77777777" w:rsidR="0038799E" w:rsidRDefault="0038799E" w:rsidP="00B424D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14:paraId="06837CEC" w14:textId="77777777" w:rsidR="0038799E" w:rsidRDefault="0038799E" w:rsidP="00B424D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14:paraId="54B6714F" w14:textId="77777777" w:rsidR="0038799E" w:rsidRDefault="0038799E" w:rsidP="00B424D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14:paraId="0C76DBD7" w14:textId="77777777" w:rsidR="00243F51" w:rsidRDefault="00243F51" w:rsidP="00B424D5">
      <w:pPr>
        <w:spacing w:after="0" w:line="240" w:lineRule="auto"/>
        <w:ind w:left="4248" w:right="-4" w:firstLine="708"/>
        <w:jc w:val="center"/>
        <w:rPr>
          <w:rFonts w:ascii="Verdana" w:hAnsi="Verdana"/>
          <w:b/>
          <w:sz w:val="20"/>
          <w:szCs w:val="20"/>
        </w:rPr>
      </w:pPr>
    </w:p>
    <w:p w14:paraId="12466417" w14:textId="77777777" w:rsidR="00243F51" w:rsidRDefault="00243F51" w:rsidP="00B424D5">
      <w:pPr>
        <w:spacing w:after="0" w:line="240" w:lineRule="auto"/>
        <w:ind w:left="4248" w:right="-4" w:firstLine="708"/>
        <w:jc w:val="center"/>
        <w:rPr>
          <w:rFonts w:ascii="Verdana" w:hAnsi="Verdana"/>
          <w:b/>
          <w:sz w:val="20"/>
          <w:szCs w:val="20"/>
        </w:rPr>
      </w:pPr>
    </w:p>
    <w:p w14:paraId="3A8DBCCB" w14:textId="46DC7377" w:rsidR="00B424D5" w:rsidRPr="00727BF3" w:rsidRDefault="00B424D5" w:rsidP="00B424D5">
      <w:pPr>
        <w:spacing w:after="0" w:line="240" w:lineRule="auto"/>
        <w:ind w:left="4248" w:right="-4" w:firstLine="708"/>
        <w:jc w:val="center"/>
        <w:rPr>
          <w:rFonts w:ascii="Verdana" w:hAnsi="Verdana"/>
          <w:b/>
          <w:sz w:val="20"/>
          <w:szCs w:val="20"/>
        </w:rPr>
      </w:pPr>
      <w:r w:rsidRPr="00727BF3">
        <w:rPr>
          <w:rFonts w:ascii="Verdana" w:hAnsi="Verdana"/>
          <w:b/>
          <w:sz w:val="20"/>
          <w:szCs w:val="20"/>
        </w:rPr>
        <w:t>DYREKTOR</w:t>
      </w:r>
    </w:p>
    <w:p w14:paraId="6A907DE0" w14:textId="77777777" w:rsidR="00B424D5" w:rsidRPr="00727BF3" w:rsidRDefault="00B424D5" w:rsidP="00B424D5">
      <w:pPr>
        <w:spacing w:after="0" w:line="240" w:lineRule="auto"/>
        <w:ind w:left="4248" w:right="-4" w:firstLine="708"/>
        <w:jc w:val="center"/>
        <w:rPr>
          <w:rFonts w:ascii="Verdana" w:hAnsi="Verdana"/>
          <w:b/>
          <w:sz w:val="20"/>
          <w:szCs w:val="20"/>
        </w:rPr>
      </w:pPr>
      <w:r w:rsidRPr="00727BF3">
        <w:rPr>
          <w:rFonts w:ascii="Verdana" w:hAnsi="Verdana"/>
          <w:b/>
          <w:sz w:val="20"/>
          <w:szCs w:val="20"/>
        </w:rPr>
        <w:t>dr hab. inż. Witold Luty</w:t>
      </w:r>
    </w:p>
    <w:p w14:paraId="4439FB2D" w14:textId="77777777" w:rsidR="00B424D5" w:rsidRPr="00A531AA" w:rsidRDefault="00B424D5" w:rsidP="00B424D5">
      <w:pPr>
        <w:spacing w:after="0" w:line="240" w:lineRule="auto"/>
        <w:ind w:left="4248" w:right="-4" w:firstLine="708"/>
        <w:jc w:val="center"/>
      </w:pPr>
    </w:p>
    <w:p w14:paraId="7F65D066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Verdana" w:eastAsiaTheme="minorEastAsia" w:hAnsi="Verdana" w:cs="Tahoma"/>
          <w:i/>
          <w:color w:val="000000"/>
          <w:sz w:val="20"/>
          <w:szCs w:val="20"/>
          <w:lang w:eastAsia="pl-PL"/>
        </w:rPr>
      </w:pPr>
    </w:p>
    <w:p w14:paraId="5905086C" w14:textId="77777777" w:rsidR="00B424D5" w:rsidRPr="0085288E" w:rsidRDefault="00B424D5" w:rsidP="00B424D5">
      <w:pPr>
        <w:widowControl w:val="0"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Verdana" w:eastAsiaTheme="minorEastAsia" w:hAnsi="Verdana" w:cs="Tahoma"/>
          <w:i/>
          <w:color w:val="000000"/>
          <w:sz w:val="20"/>
          <w:szCs w:val="20"/>
          <w:lang w:eastAsia="pl-PL"/>
        </w:rPr>
      </w:pPr>
    </w:p>
    <w:p w14:paraId="0CF9563E" w14:textId="77777777" w:rsidR="007D60AD" w:rsidRDefault="008D6704"/>
    <w:sectPr w:rsidR="007D60AD" w:rsidSect="009C0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273" w:bottom="993" w:left="127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BFCD" w14:textId="77777777" w:rsidR="005143B9" w:rsidRDefault="00F938CB">
      <w:pPr>
        <w:spacing w:after="0" w:line="240" w:lineRule="auto"/>
      </w:pPr>
      <w:r>
        <w:separator/>
      </w:r>
    </w:p>
  </w:endnote>
  <w:endnote w:type="continuationSeparator" w:id="0">
    <w:p w14:paraId="63998753" w14:textId="77777777" w:rsidR="005143B9" w:rsidRDefault="00F9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E414" w14:textId="77777777" w:rsidR="007735C4" w:rsidRDefault="008D67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612" w14:textId="77777777" w:rsidR="00E0037E" w:rsidRPr="00C715E0" w:rsidRDefault="008D6704" w:rsidP="00C715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4752" w14:textId="77777777" w:rsidR="007735C4" w:rsidRDefault="008D6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D072" w14:textId="77777777" w:rsidR="005143B9" w:rsidRDefault="00F938CB">
      <w:pPr>
        <w:spacing w:after="0" w:line="240" w:lineRule="auto"/>
      </w:pPr>
      <w:r>
        <w:separator/>
      </w:r>
    </w:p>
  </w:footnote>
  <w:footnote w:type="continuationSeparator" w:id="0">
    <w:p w14:paraId="26F5463B" w14:textId="77777777" w:rsidR="005143B9" w:rsidRDefault="00F9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F681" w14:textId="77777777" w:rsidR="007735C4" w:rsidRDefault="008D67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F5CD" w14:textId="77777777" w:rsidR="006C3AA1" w:rsidRDefault="008D670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6A96" w14:textId="77777777" w:rsidR="007735C4" w:rsidRDefault="008D67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D5"/>
    <w:rsid w:val="000B63C8"/>
    <w:rsid w:val="000C5765"/>
    <w:rsid w:val="00243F51"/>
    <w:rsid w:val="0038799E"/>
    <w:rsid w:val="004E4E07"/>
    <w:rsid w:val="005143B9"/>
    <w:rsid w:val="006F07EE"/>
    <w:rsid w:val="008D6704"/>
    <w:rsid w:val="00B20A8C"/>
    <w:rsid w:val="00B424D5"/>
    <w:rsid w:val="00DF060A"/>
    <w:rsid w:val="00E85B52"/>
    <w:rsid w:val="00F938CB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6F3"/>
  <w15:chartTrackingRefBased/>
  <w15:docId w15:val="{C19866D0-01AA-4DD3-80D6-8817FF64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4D5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424D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4D5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24D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- PIMOT</dc:creator>
  <cp:keywords/>
  <dc:description/>
  <cp:lastModifiedBy>Magdalena Ambroziak | Łukasiewicz - PIMOT</cp:lastModifiedBy>
  <cp:revision>2</cp:revision>
  <cp:lastPrinted>2023-07-10T10:46:00Z</cp:lastPrinted>
  <dcterms:created xsi:type="dcterms:W3CDTF">2023-07-11T13:13:00Z</dcterms:created>
  <dcterms:modified xsi:type="dcterms:W3CDTF">2023-07-11T13:13:00Z</dcterms:modified>
</cp:coreProperties>
</file>