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09" w:rsidRPr="005618DE" w:rsidRDefault="002E7293">
      <w:pPr>
        <w:rPr>
          <w:rFonts w:ascii="Times New Roman" w:hAnsi="Times New Roman" w:cs="Times New Roman"/>
          <w:sz w:val="24"/>
          <w:szCs w:val="24"/>
        </w:rPr>
      </w:pPr>
      <w:r w:rsidRPr="005618DE">
        <w:rPr>
          <w:rFonts w:ascii="Times New Roman" w:hAnsi="Times New Roman" w:cs="Times New Roman"/>
          <w:sz w:val="24"/>
          <w:szCs w:val="24"/>
        </w:rPr>
        <w:t xml:space="preserve">1. Przedmiotem zamówienia jest wykonanie opracowania p.n.: „Wstępne Studium Wykonalności dla zadania p.n.: </w:t>
      </w:r>
      <w:r w:rsidR="00866009" w:rsidRPr="005618DE">
        <w:rPr>
          <w:rFonts w:ascii="Times New Roman" w:hAnsi="Times New Roman" w:cs="Times New Roman"/>
          <w:sz w:val="24"/>
          <w:szCs w:val="24"/>
        </w:rPr>
        <w:t>„</w:t>
      </w:r>
      <w:r w:rsidRPr="005618DE">
        <w:rPr>
          <w:rFonts w:ascii="Times New Roman" w:hAnsi="Times New Roman" w:cs="Times New Roman"/>
          <w:sz w:val="24"/>
          <w:szCs w:val="24"/>
        </w:rPr>
        <w:t> Budowa krytej  pływalni w Stęszewie .”</w:t>
      </w:r>
      <w:r w:rsidRPr="005618DE">
        <w:rPr>
          <w:rFonts w:ascii="Times New Roman" w:hAnsi="Times New Roman" w:cs="Times New Roman"/>
          <w:sz w:val="24"/>
          <w:szCs w:val="24"/>
        </w:rPr>
        <w:br/>
        <w:t>2    Wstępne studium wykonalności powinno określić</w:t>
      </w:r>
      <w:r w:rsidR="00866009" w:rsidRPr="005618DE">
        <w:rPr>
          <w:rFonts w:ascii="Times New Roman" w:hAnsi="Times New Roman" w:cs="Times New Roman"/>
          <w:sz w:val="24"/>
          <w:szCs w:val="24"/>
        </w:rPr>
        <w:t>:</w:t>
      </w:r>
    </w:p>
    <w:p w:rsidR="00866009" w:rsidRPr="005618DE" w:rsidRDefault="00866009">
      <w:pPr>
        <w:rPr>
          <w:rFonts w:ascii="Times New Roman" w:hAnsi="Times New Roman" w:cs="Times New Roman"/>
          <w:sz w:val="24"/>
          <w:szCs w:val="24"/>
        </w:rPr>
      </w:pPr>
      <w:r w:rsidRPr="005618DE">
        <w:rPr>
          <w:rFonts w:ascii="Times New Roman" w:hAnsi="Times New Roman" w:cs="Times New Roman"/>
          <w:sz w:val="24"/>
          <w:szCs w:val="24"/>
        </w:rPr>
        <w:t>-</w:t>
      </w:r>
      <w:r w:rsidR="002E7293" w:rsidRPr="005618DE">
        <w:rPr>
          <w:rFonts w:ascii="Times New Roman" w:hAnsi="Times New Roman" w:cs="Times New Roman"/>
          <w:sz w:val="24"/>
          <w:szCs w:val="24"/>
        </w:rPr>
        <w:t xml:space="preserve"> rozwiązania techniczne wraz z zasięgiem oddziaływań oraz zabezpieczeniami przed niekorzystnym oddziaływaniem </w:t>
      </w:r>
      <w:r w:rsidRPr="005618DE">
        <w:rPr>
          <w:rFonts w:ascii="Times New Roman" w:hAnsi="Times New Roman" w:cs="Times New Roman"/>
          <w:sz w:val="24"/>
          <w:szCs w:val="24"/>
        </w:rPr>
        <w:t>,</w:t>
      </w:r>
    </w:p>
    <w:p w:rsidR="004D2D78" w:rsidRPr="005618DE" w:rsidRDefault="00866009" w:rsidP="004D2D78">
      <w:pPr>
        <w:rPr>
          <w:rFonts w:ascii="Times New Roman" w:hAnsi="Times New Roman" w:cs="Times New Roman"/>
          <w:sz w:val="24"/>
          <w:szCs w:val="24"/>
        </w:rPr>
      </w:pPr>
      <w:r w:rsidRPr="005618DE">
        <w:rPr>
          <w:rFonts w:ascii="Times New Roman" w:hAnsi="Times New Roman" w:cs="Times New Roman"/>
          <w:sz w:val="24"/>
          <w:szCs w:val="24"/>
        </w:rPr>
        <w:t>-oceny szacunkowych nakładów na realizację przedsięwzięcia: źródeł finansowania, analizy techniczno-organizacyjnej projektu i efektywności ekonomicznej planowanej inwestycji.</w:t>
      </w:r>
      <w:r w:rsidRPr="005618DE">
        <w:rPr>
          <w:rFonts w:ascii="Times New Roman" w:hAnsi="Times New Roman" w:cs="Times New Roman"/>
          <w:sz w:val="24"/>
          <w:szCs w:val="24"/>
        </w:rPr>
        <w:br/>
      </w:r>
      <w:r w:rsidRPr="005618DE">
        <w:rPr>
          <w:rFonts w:ascii="Times New Roman" w:hAnsi="Times New Roman" w:cs="Times New Roman"/>
          <w:sz w:val="24"/>
          <w:szCs w:val="24"/>
        </w:rPr>
        <w:br/>
      </w:r>
    </w:p>
    <w:p w:rsidR="002E7293" w:rsidRPr="00BE05BB" w:rsidRDefault="002E7293" w:rsidP="002E72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E05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Zdolność techniczna i kwalifikacje zawodowe</w:t>
      </w:r>
    </w:p>
    <w:p w:rsidR="002E7293" w:rsidRPr="00BE05BB" w:rsidRDefault="002E7293" w:rsidP="002E72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 się doświadczeniem polegającym na należytym zrealizowaniu w okresie ostatnich 5 lat przed upływem terminu składania ofert, a jeżeli okres prowadzenia działalności jest krótszy - w tym okresie, co najmniej jednej usługi polegającej na opracowaniu Studium Wykonalności lub Koncepcji dla zamierzenia inwestycyjnego (</w:t>
      </w:r>
      <w:proofErr w:type="spellStart"/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>konepcja</w:t>
      </w:r>
      <w:proofErr w:type="spellEnd"/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/studium zakończone i odebrane), z zakresu budowy pływalni </w:t>
      </w:r>
      <w:r w:rsidR="00BE05BB"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</w:t>
      </w:r>
      <w:r w:rsidR="00BE05BB"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>ci co najmniej 6</w:t>
      </w: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000 000,00 zł brutto.</w:t>
      </w:r>
    </w:p>
    <w:p w:rsidR="002E7293" w:rsidRPr="002E7293" w:rsidRDefault="002E7293" w:rsidP="002E72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Jeżeli wykonawca powołuje się </w:t>
      </w:r>
      <w:r w:rsidRPr="002E729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na doświadczenie w realizacji usług, wykonywanych wspólnie z innymi wykonawcami </w:t>
      </w:r>
      <w:r w:rsidRPr="002E72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doświadczenie na potwierdzenie powyższego warunku dotyczy usług, w których wykonaniu wykonawca ten bezpośrednio uczestniczył.</w:t>
      </w:r>
    </w:p>
    <w:p w:rsidR="002E7293" w:rsidRPr="00BE05BB" w:rsidRDefault="002E7293" w:rsidP="002E72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wykazać, że w celu realizacji zamówienia dysponuje lub będzie dysponował zespołem osób, który skieruje do realizacji zamówienia, w skład którego wchodzić będą specjaliści posiadający kwalifikacje zawodowe, wykształcenie oraz doświadczenie niezbędne do realizacji zamówienia, w szczególności: </w:t>
      </w:r>
    </w:p>
    <w:p w:rsidR="002E7293" w:rsidRPr="00BE05BB" w:rsidRDefault="002E7293" w:rsidP="002E72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pełniąca funkcje Koordynatora zespołu posiadająca doświadczenie zawodowe w zakresie zarządzania/koordynowania/realizacji minimum 1 Studium Wykonalności lub Koncepcji z zakresu </w:t>
      </w:r>
      <w:r w:rsidR="005618DE"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obiektów sportowych </w:t>
      </w: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zrealizowanego w ostatnich 10 latach przed upływem terminu składania ofert. </w:t>
      </w:r>
    </w:p>
    <w:p w:rsidR="002E7293" w:rsidRPr="00BE05BB" w:rsidRDefault="002E7293" w:rsidP="00FC6D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pełniąca funkcję Eksperta </w:t>
      </w:r>
      <w:r w:rsidR="005618DE"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co najmniej 5 lat uprawnienia budowlane do sprawowania samodzielnych funkcji technicznych w budownictwie tj. uprawnienia budowlane w specjalności </w:t>
      </w:r>
      <w:r w:rsidR="00BE05BB" w:rsidRPr="00BE05BB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konstrukcyjno-budowlanej.</w:t>
      </w:r>
    </w:p>
    <w:sectPr w:rsidR="002E7293" w:rsidRPr="00BE05BB" w:rsidSect="00AD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5A"/>
    <w:multiLevelType w:val="multilevel"/>
    <w:tmpl w:val="99D62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C6CB4"/>
    <w:multiLevelType w:val="multilevel"/>
    <w:tmpl w:val="FE78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342EC"/>
    <w:multiLevelType w:val="multilevel"/>
    <w:tmpl w:val="35E03D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293"/>
    <w:rsid w:val="002E7293"/>
    <w:rsid w:val="004D2D78"/>
    <w:rsid w:val="005618DE"/>
    <w:rsid w:val="00636066"/>
    <w:rsid w:val="00866009"/>
    <w:rsid w:val="00AD6077"/>
    <w:rsid w:val="00BE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077"/>
  </w:style>
  <w:style w:type="paragraph" w:styleId="Nagwek3">
    <w:name w:val="heading 3"/>
    <w:basedOn w:val="Normalny"/>
    <w:link w:val="Nagwek3Znak"/>
    <w:uiPriority w:val="9"/>
    <w:qFormat/>
    <w:rsid w:val="002E7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72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E729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Marek</cp:lastModifiedBy>
  <cp:revision>4</cp:revision>
  <cp:lastPrinted>2023-08-23T07:49:00Z</cp:lastPrinted>
  <dcterms:created xsi:type="dcterms:W3CDTF">2023-08-23T07:40:00Z</dcterms:created>
  <dcterms:modified xsi:type="dcterms:W3CDTF">2023-09-14T13:43:00Z</dcterms:modified>
</cp:coreProperties>
</file>