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B37680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B92F97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  <w:r w:rsidR="00B92F97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SKARBEM PAŃSTWA - </w:t>
      </w:r>
      <w:r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SZKOŁĄ POLICJI W SŁUPSKU, z siedzibą: 76-200 Słupsk, ul. Kilińskiego 42, posiadającą nr REGON: 770702958, nr NIP: 839-000-87-74, reprezentowaną przez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="00B92F9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Zastępcę Komendanta Szkoły mł. insp. Alinę Majchrzak, </w:t>
      </w:r>
      <w:r w:rsidR="00B92F97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3352D2">
        <w:rPr>
          <w:rFonts w:ascii="Times New Roman" w:eastAsia="Times New Roman" w:hAnsi="Times New Roman" w:cs="Times New Roman"/>
          <w:sz w:val="24"/>
          <w:szCs w:val="24"/>
          <w:lang w:eastAsia="zh-CN"/>
        </w:rPr>
        <w:t>z 2023</w:t>
      </w:r>
      <w:r w:rsidR="009E7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352D2">
        <w:rPr>
          <w:rFonts w:ascii="Times New Roman" w:eastAsia="Times New Roman" w:hAnsi="Times New Roman" w:cs="Times New Roman"/>
          <w:sz w:val="24"/>
          <w:szCs w:val="24"/>
          <w:lang w:eastAsia="zh-CN"/>
        </w:rPr>
        <w:t>1605</w:t>
      </w:r>
      <w:r w:rsidR="00C93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C93034">
        <w:rPr>
          <w:rFonts w:ascii="Times New Roman" w:eastAsia="Times New Roman" w:hAnsi="Times New Roman" w:cs="Times New Roman"/>
          <w:sz w:val="24"/>
          <w:szCs w:val="24"/>
          <w:lang w:eastAsia="zh-CN"/>
        </w:rPr>
        <w:t>póź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0179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D22177">
        <w:rPr>
          <w:rFonts w:ascii="Times New Roman" w:hAnsi="Times New Roman" w:cs="Times New Roman"/>
          <w:sz w:val="24"/>
          <w:szCs w:val="24"/>
        </w:rPr>
        <w:t xml:space="preserve">ć </w:t>
      </w:r>
      <w:r w:rsidR="009A5371">
        <w:rPr>
          <w:rFonts w:ascii="Times New Roman" w:hAnsi="Times New Roman" w:cs="Times New Roman"/>
          <w:sz w:val="24"/>
          <w:szCs w:val="24"/>
        </w:rPr>
        <w:t xml:space="preserve">pstrąga świeżego, </w:t>
      </w:r>
      <w:r>
        <w:rPr>
          <w:rFonts w:ascii="Times New Roman" w:hAnsi="Times New Roman" w:cs="Times New Roman"/>
          <w:sz w:val="24"/>
          <w:szCs w:val="24"/>
        </w:rPr>
        <w:t>zwane</w:t>
      </w:r>
      <w:r w:rsidR="009A5371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dalej „towarem”, </w:t>
      </w:r>
      <w:r w:rsidR="009A5371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w „Opisie przedmiotu zamówienia” i </w:t>
      </w:r>
      <w:r w:rsidR="009A537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cenie okr</w:t>
      </w:r>
      <w:r w:rsidR="003538C0">
        <w:rPr>
          <w:rFonts w:ascii="Times New Roman" w:hAnsi="Times New Roman" w:cs="Times New Roman"/>
          <w:sz w:val="24"/>
          <w:szCs w:val="24"/>
        </w:rPr>
        <w:t>eślonej w ofercie i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0179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Default="00BD0F2E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wykon</w:t>
      </w:r>
      <w:r w:rsidR="00115773">
        <w:rPr>
          <w:rFonts w:ascii="Times New Roman" w:hAnsi="Times New Roman" w:cs="Times New Roman"/>
          <w:sz w:val="24"/>
          <w:szCs w:val="24"/>
        </w:rPr>
        <w:t>ania zamówienia od dnia podpisania umowy</w:t>
      </w:r>
      <w:r w:rsidR="009E7B22">
        <w:rPr>
          <w:rFonts w:ascii="Times New Roman" w:hAnsi="Times New Roman" w:cs="Times New Roman"/>
          <w:sz w:val="24"/>
          <w:szCs w:val="24"/>
        </w:rPr>
        <w:t xml:space="preserve"> do 31.12.2024</w:t>
      </w:r>
      <w:r w:rsidR="00926B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64A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0179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0179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będą przez Wykonawcę sukcesywnie na podstawie składanych przez Zamawiającego faksem lub e-mailem zamówień określających dni i godziny dostawy oraz asortyment i ilość danego towaru. </w:t>
      </w:r>
    </w:p>
    <w:p w:rsidR="00926B58" w:rsidRDefault="00926B58" w:rsidP="000179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</w:t>
      </w:r>
      <w:r w:rsidR="00C93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której mowa w ust. 2.</w:t>
      </w:r>
    </w:p>
    <w:p w:rsidR="00926B58" w:rsidRDefault="00926B58" w:rsidP="000179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0179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0179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</w:t>
      </w:r>
      <w:r w:rsidR="003352D2">
        <w:rPr>
          <w:rFonts w:ascii="Times New Roman" w:hAnsi="Times New Roman" w:cs="Times New Roman"/>
          <w:sz w:val="24"/>
          <w:szCs w:val="24"/>
        </w:rPr>
        <w:t xml:space="preserve"> spełniającego wymagania określone w opisie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0179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0179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D75E3A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0179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</w:t>
      </w:r>
      <w:r w:rsidR="009A5371">
        <w:rPr>
          <w:rFonts w:ascii="Times New Roman" w:hAnsi="Times New Roman" w:cs="Times New Roman"/>
          <w:sz w:val="24"/>
          <w:szCs w:val="24"/>
        </w:rPr>
        <w:t>stwierdzona zła jakość surowca</w:t>
      </w:r>
      <w:r>
        <w:rPr>
          <w:rFonts w:ascii="Times New Roman" w:hAnsi="Times New Roman" w:cs="Times New Roman"/>
          <w:sz w:val="24"/>
          <w:szCs w:val="24"/>
        </w:rPr>
        <w:t>, będą widoczne uszkodzenia spowodowane niewła</w:t>
      </w:r>
      <w:r w:rsidR="009A5371">
        <w:rPr>
          <w:rFonts w:ascii="Times New Roman" w:hAnsi="Times New Roman" w:cs="Times New Roman"/>
          <w:sz w:val="24"/>
          <w:szCs w:val="24"/>
        </w:rPr>
        <w:t>ściwym zabezpieczeniem surowca</w:t>
      </w:r>
      <w:r>
        <w:rPr>
          <w:rFonts w:ascii="Times New Roman" w:hAnsi="Times New Roman" w:cs="Times New Roman"/>
          <w:sz w:val="24"/>
          <w:szCs w:val="24"/>
        </w:rPr>
        <w:t xml:space="preserve">, złymi warunkami transportowymi lub niewłaściwym stanem higienicznym środków transportu przewożących przedmiot umowy. </w:t>
      </w:r>
    </w:p>
    <w:p w:rsidR="00926B58" w:rsidRDefault="00926B58" w:rsidP="000179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</w:t>
      </w:r>
      <w:r w:rsidR="005D1CC4">
        <w:rPr>
          <w:rFonts w:ascii="Times New Roman" w:hAnsi="Times New Roman" w:cs="Times New Roman"/>
          <w:sz w:val="24"/>
          <w:szCs w:val="24"/>
        </w:rPr>
        <w:t>ej wymiany towaru na towar</w:t>
      </w:r>
      <w:r>
        <w:rPr>
          <w:rFonts w:ascii="Times New Roman" w:hAnsi="Times New Roman" w:cs="Times New Roman"/>
          <w:sz w:val="24"/>
          <w:szCs w:val="24"/>
        </w:rPr>
        <w:t xml:space="preserve"> o należytej jakości pod rygorem zastosowania zakupu interwencyjnego.</w:t>
      </w:r>
    </w:p>
    <w:p w:rsidR="00926B58" w:rsidRDefault="00926B58" w:rsidP="000179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0179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pkt 5 i 6 dostawa/wymiana towaru musi odbyć się nie później niż godzinę od terminu określonego w zamówieniu. </w:t>
      </w:r>
    </w:p>
    <w:p w:rsidR="00926B58" w:rsidRDefault="00926B58" w:rsidP="000179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017941" w:rsidRDefault="00017941" w:rsidP="0001794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D6723" w:rsidRDefault="00926B58" w:rsidP="009D67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wysokości:</w:t>
      </w:r>
      <w:r w:rsidR="009D6723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9D6723">
        <w:rPr>
          <w:rFonts w:ascii="Times New Roman" w:hAnsi="Times New Roman" w:cs="Times New Roman"/>
          <w:sz w:val="24"/>
          <w:szCs w:val="24"/>
        </w:rPr>
        <w:t>…………........</w:t>
      </w:r>
      <w:r w:rsidR="00F56DB6">
        <w:rPr>
          <w:rFonts w:ascii="Times New Roman" w:hAnsi="Times New Roman" w:cs="Times New Roman"/>
          <w:sz w:val="24"/>
          <w:szCs w:val="24"/>
        </w:rPr>
        <w:t>..................</w:t>
      </w:r>
      <w:r w:rsidRPr="009D6723">
        <w:rPr>
          <w:rFonts w:ascii="Times New Roman" w:hAnsi="Times New Roman" w:cs="Times New Roman"/>
          <w:sz w:val="24"/>
          <w:szCs w:val="24"/>
        </w:rPr>
        <w:t>.zł,</w:t>
      </w:r>
    </w:p>
    <w:p w:rsidR="00926B58" w:rsidRPr="009D6723" w:rsidRDefault="00926B58" w:rsidP="009D67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723">
        <w:rPr>
          <w:rFonts w:ascii="Times New Roman" w:hAnsi="Times New Roman" w:cs="Times New Roman"/>
          <w:sz w:val="24"/>
          <w:szCs w:val="24"/>
        </w:rPr>
        <w:t xml:space="preserve"> (słownie zł: ……...................................................</w:t>
      </w:r>
      <w:r w:rsidR="001A055D" w:rsidRPr="009D6723">
        <w:rPr>
          <w:rFonts w:ascii="Times New Roman" w:hAnsi="Times New Roman" w:cs="Times New Roman"/>
          <w:sz w:val="24"/>
          <w:szCs w:val="24"/>
        </w:rPr>
        <w:t>..................</w:t>
      </w:r>
      <w:r w:rsidR="009D672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A055D" w:rsidRPr="009D6723">
        <w:rPr>
          <w:rFonts w:ascii="Times New Roman" w:hAnsi="Times New Roman" w:cs="Times New Roman"/>
          <w:sz w:val="24"/>
          <w:szCs w:val="24"/>
        </w:rPr>
        <w:t xml:space="preserve">), za </w:t>
      </w:r>
      <w:r w:rsidR="00DF1E95" w:rsidRPr="009D6723">
        <w:rPr>
          <w:rFonts w:ascii="Times New Roman" w:hAnsi="Times New Roman" w:cs="Times New Roman"/>
          <w:sz w:val="24"/>
          <w:szCs w:val="24"/>
        </w:rPr>
        <w:t xml:space="preserve">  </w:t>
      </w:r>
      <w:r w:rsidR="001A055D" w:rsidRPr="009D6723">
        <w:rPr>
          <w:rFonts w:ascii="Times New Roman" w:hAnsi="Times New Roman" w:cs="Times New Roman"/>
          <w:sz w:val="24"/>
          <w:szCs w:val="24"/>
        </w:rPr>
        <w:t xml:space="preserve">dostawy </w:t>
      </w:r>
      <w:r w:rsidR="009D6723" w:rsidRPr="009D6723">
        <w:rPr>
          <w:rFonts w:ascii="Times New Roman" w:hAnsi="Times New Roman" w:cs="Times New Roman"/>
          <w:sz w:val="24"/>
          <w:szCs w:val="24"/>
        </w:rPr>
        <w:t>pstrąga świeżego</w:t>
      </w:r>
      <w:r w:rsidR="00001AEF" w:rsidRPr="009D6723">
        <w:rPr>
          <w:rFonts w:ascii="Times New Roman" w:hAnsi="Times New Roman" w:cs="Times New Roman"/>
          <w:sz w:val="24"/>
          <w:szCs w:val="24"/>
        </w:rPr>
        <w:t>.</w:t>
      </w:r>
      <w:r w:rsidRPr="009D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</w:t>
      </w:r>
      <w:r w:rsidR="00857092">
        <w:rPr>
          <w:rFonts w:ascii="Times New Roman" w:hAnsi="Times New Roman" w:cs="Times New Roman"/>
          <w:sz w:val="24"/>
          <w:szCs w:val="24"/>
        </w:rPr>
        <w:t xml:space="preserve"> odsetki ustawowe za opóź</w:t>
      </w:r>
      <w:r w:rsidR="009712D9">
        <w:rPr>
          <w:rFonts w:ascii="Times New Roman" w:hAnsi="Times New Roman" w:cs="Times New Roman"/>
          <w:sz w:val="24"/>
          <w:szCs w:val="24"/>
        </w:rPr>
        <w:t>nienie</w:t>
      </w:r>
      <w:r w:rsidR="006C7147">
        <w:rPr>
          <w:rFonts w:ascii="Times New Roman" w:hAnsi="Times New Roman" w:cs="Times New Roman"/>
          <w:sz w:val="24"/>
          <w:szCs w:val="24"/>
        </w:rPr>
        <w:t xml:space="preserve"> w transakcjach handlowych</w:t>
      </w:r>
      <w:r w:rsidR="00857092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3538C0" w:rsidP="0001794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26B58">
        <w:rPr>
          <w:rFonts w:ascii="Times New Roman" w:hAnsi="Times New Roman" w:cs="Times New Roman"/>
          <w:sz w:val="24"/>
          <w:szCs w:val="24"/>
        </w:rPr>
        <w:t>tytułu nieprzystąpienia do realizacji umowy z przyczyn leżących po stronie</w:t>
      </w:r>
      <w:r>
        <w:rPr>
          <w:rFonts w:ascii="Times New Roman" w:hAnsi="Times New Roman" w:cs="Times New Roman"/>
          <w:sz w:val="24"/>
          <w:szCs w:val="24"/>
        </w:rPr>
        <w:t xml:space="preserve"> Wykonawcy, w wysokości 5% </w:t>
      </w:r>
      <w:r w:rsidR="00926B58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6B58">
        <w:rPr>
          <w:rFonts w:ascii="Times New Roman" w:hAnsi="Times New Roman" w:cs="Times New Roman"/>
          <w:sz w:val="24"/>
          <w:szCs w:val="24"/>
        </w:rPr>
        <w:t xml:space="preserve"> zamówi</w:t>
      </w:r>
      <w:r>
        <w:rPr>
          <w:rFonts w:ascii="Times New Roman" w:hAnsi="Times New Roman" w:cs="Times New Roman"/>
          <w:sz w:val="24"/>
          <w:szCs w:val="24"/>
        </w:rPr>
        <w:t>enia, o której</w:t>
      </w:r>
      <w:r w:rsidR="00926B58">
        <w:rPr>
          <w:rFonts w:ascii="Times New Roman" w:hAnsi="Times New Roman" w:cs="Times New Roman"/>
          <w:sz w:val="24"/>
          <w:szCs w:val="24"/>
        </w:rPr>
        <w:t xml:space="preserve">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926B58" w:rsidP="000179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rozwiązanie przez Stronę umowy w trakcie jej realizacji lub cesję, o której mowa w § 1</w:t>
      </w:r>
      <w:r w:rsidR="00EA5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A5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5% ceny niezrealizowanego zamówienia, o której mowa w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926B58" w:rsidP="000179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Zamawiający potrąci z faktur wystawionych przez </w:t>
      </w:r>
      <w:r w:rsidR="003538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3538C0" w:rsidRPr="008A124C" w:rsidRDefault="003538C0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Zamawiający potrąci z faktur </w:t>
      </w:r>
      <w:r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3538C0" w:rsidRDefault="003538C0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0179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0179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Default="009A5371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B58">
        <w:rPr>
          <w:rFonts w:ascii="Times New Roman" w:hAnsi="Times New Roman" w:cs="Times New Roman"/>
          <w:sz w:val="24"/>
          <w:szCs w:val="24"/>
        </w:rPr>
        <w:t>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926B58" w:rsidRDefault="00926B58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DB1E1E" w:rsidRDefault="009E7B22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</w:t>
      </w:r>
      <w:r w:rsidR="00DB1E1E" w:rsidRPr="00DB1E1E">
        <w:rPr>
          <w:rFonts w:ascii="Times New Roman" w:hAnsi="Times New Roman" w:cs="Times New Roman"/>
          <w:sz w:val="24"/>
          <w:szCs w:val="24"/>
        </w:rPr>
        <w:t>ostki i możliwością zmniejszenia</w:t>
      </w:r>
      <w:r w:rsidRPr="00DB1E1E">
        <w:rPr>
          <w:rFonts w:ascii="Times New Roman" w:hAnsi="Times New Roman" w:cs="Times New Roman"/>
          <w:sz w:val="24"/>
          <w:szCs w:val="24"/>
        </w:rPr>
        <w:t xml:space="preserve"> się stanu żywionych, niezrealizowanie do 70% wartości zamówienia, w związku z tym odpowiednio ulegnie zmianie wynagrodzenie</w:t>
      </w:r>
      <w:r w:rsidR="00DB1E1E" w:rsidRPr="00DB1E1E">
        <w:rPr>
          <w:rFonts w:ascii="Times New Roman" w:hAnsi="Times New Roman" w:cs="Times New Roman"/>
          <w:sz w:val="24"/>
          <w:szCs w:val="24"/>
        </w:rPr>
        <w:t xml:space="preserve"> Wykonawcy, o którym mowa w § 6 ust. 1,</w:t>
      </w:r>
    </w:p>
    <w:p w:rsidR="00DB1E1E" w:rsidRPr="00DB1E1E" w:rsidRDefault="00DB1E1E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jednostronnego wydłużenia okresu realizacji umowy do 30 dni, w przypadku niezrealizowania zamówienia po terminie określonym w umowie, na warunkach określonych w umowie, w ramach określonych na ten cel środków finansowych.</w:t>
      </w:r>
    </w:p>
    <w:p w:rsidR="00926B58" w:rsidRDefault="00926B58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DB1E1E" w:rsidRDefault="00DB1E1E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zmianę wynagrodzenia Wykonawcy na zasadach określonych </w:t>
      </w:r>
      <w:r w:rsidR="005C0864">
        <w:rPr>
          <w:rFonts w:ascii="Times New Roman" w:hAnsi="Times New Roman" w:cs="Times New Roman"/>
          <w:sz w:val="24"/>
          <w:szCs w:val="24"/>
        </w:rPr>
        <w:t xml:space="preserve">w niniejszej umowie oraz w treści art. 439 </w:t>
      </w:r>
      <w:proofErr w:type="spellStart"/>
      <w:r w:rsidR="005C08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0864">
        <w:rPr>
          <w:rFonts w:ascii="Times New Roman" w:hAnsi="Times New Roman" w:cs="Times New Roman"/>
          <w:sz w:val="24"/>
          <w:szCs w:val="24"/>
        </w:rPr>
        <w:t>. Wynagrodzenie Wykonawcy podlegać będzie waloryzacji i zmianie na podstawie kwartalnego wskaźnika cen towarów i usług konsumpcyjnych ogółem publikowanego przez Prezesa Głównego Urzędu Statystycznego.</w:t>
      </w:r>
    </w:p>
    <w:p w:rsidR="005C0864" w:rsidRDefault="005C0864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zamówienia, nie częściej niż raz w kwartale, na wniosek Wykonawcy/ Zamawiającego, dopuszcza się możliwość zmiany cen towaru, wyłącznie na podstawie wskaźnika wzrostu/ spadku cen towarów i usług konsumpcyjnych ogółem za poprzedni kwartał, ogłoszonego przez Prezesa GUS w komunikacie opublikowanym w Monitorze Polskim.</w:t>
      </w:r>
    </w:p>
    <w:p w:rsidR="005C0864" w:rsidRDefault="005C0864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 może podlegać waloryzacji najwcześniej po upływie 3 miesięcy realizacji umowy, po ogłoszeniu komunikatu przez Prezesa GUS, który będzie dotyczył okresu realizacji umowy, z zastrzeżeniem, że waloryzacji podlega jedynie pozostała do wypłaty część wynagrodzenia należytego Wykonawcy za realizację zamówienia.</w:t>
      </w:r>
    </w:p>
    <w:p w:rsidR="00A16782" w:rsidRDefault="00A16782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wzrostem/ spadkiem wskaźnika cen towarów i usług konsumpcyjnych ogółem za poprzedni kwartał, Strona wnioskująca o zmianę ceny przekaże formularz cenowy zawierający wprowadzone zmiany.</w:t>
      </w:r>
    </w:p>
    <w:p w:rsidR="00A16782" w:rsidRDefault="00A16782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określone w § 6 ust.1 umowy może ulec zmianie w przypadku ustawowej zmiany stawki podatku VAT.</w:t>
      </w:r>
    </w:p>
    <w:p w:rsidR="00A16782" w:rsidRDefault="00A16782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zmianą podatku VAT Wykonawca przekaże Zamawiającemu formularz cenowy zawierający wprowadzone zmiany.</w:t>
      </w:r>
    </w:p>
    <w:p w:rsidR="00926B58" w:rsidRPr="00A16782" w:rsidRDefault="00926B58" w:rsidP="009A53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782">
        <w:rPr>
          <w:rFonts w:ascii="Times New Roman" w:hAnsi="Times New Roman" w:cs="Times New Roman"/>
          <w:sz w:val="24"/>
          <w:szCs w:val="24"/>
        </w:rPr>
        <w:t xml:space="preserve">Zmiany do niniejszej umowy mogą być wniesione tylko pisemnie w formie aneksu, pod rygorem nieważności z wyłączeniem zapisów § </w:t>
      </w:r>
      <w:r w:rsidR="00EA5615" w:rsidRPr="00A16782">
        <w:rPr>
          <w:rFonts w:ascii="Times New Roman" w:hAnsi="Times New Roman" w:cs="Times New Roman"/>
          <w:sz w:val="24"/>
          <w:szCs w:val="24"/>
        </w:rPr>
        <w:t>9</w:t>
      </w:r>
      <w:r w:rsidR="009A5371">
        <w:rPr>
          <w:rFonts w:ascii="Times New Roman" w:hAnsi="Times New Roman" w:cs="Times New Roman"/>
          <w:sz w:val="24"/>
          <w:szCs w:val="24"/>
        </w:rPr>
        <w:t xml:space="preserve"> ust. 1</w:t>
      </w:r>
      <w:r w:rsidR="00A16782">
        <w:rPr>
          <w:rFonts w:ascii="Times New Roman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sz w:val="24"/>
          <w:szCs w:val="24"/>
        </w:rPr>
        <w:t>pkt 2 i 3.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0179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0179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0179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</w:t>
      </w:r>
      <w:r w:rsidR="00A23A05">
        <w:rPr>
          <w:rFonts w:ascii="Times New Roman" w:eastAsia="Calibri" w:hAnsi="Times New Roman" w:cs="Times New Roman"/>
          <w:sz w:val="24"/>
          <w:szCs w:val="24"/>
        </w:rPr>
        <w:t>e-mail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23A05" w:rsidRPr="0038542C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color w:val="020202"/>
          <w:sz w:val="24"/>
          <w:szCs w:val="24"/>
        </w:rPr>
        <w:t>tel. 477 437 418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A23A05" w:rsidRPr="00A23A05" w:rsidRDefault="00CB1ED9" w:rsidP="00A23A0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</w:t>
      </w:r>
    </w:p>
    <w:p w:rsidR="00A23A05" w:rsidRDefault="00A23A05" w:rsidP="00A23A05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Dostawy </w:t>
      </w:r>
      <w:r w:rsidR="009A53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pstrąga świeżego</w:t>
      </w:r>
      <w:r w:rsidR="001A05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przeprowadzonego na podstawie 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>art. 2 ust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 pkt 1 ustawy z dnia 11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 2019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</w:t>
      </w:r>
      <w:r w:rsidR="002205E2">
        <w:rPr>
          <w:rFonts w:ascii="Times New Roman" w:eastAsia="Times New Roman" w:hAnsi="Times New Roman" w:cs="Times New Roman"/>
          <w:sz w:val="24"/>
          <w:szCs w:val="24"/>
          <w:lang w:eastAsia="zh-CN"/>
        </w:rPr>
        <w:t>mówień publicznych (Dz.U. z 2023r., poz. 1605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zm.), zwanej dalej „ustawą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”.</w:t>
      </w:r>
    </w:p>
    <w:p w:rsidR="00CB1ED9" w:rsidRPr="0080641E" w:rsidRDefault="00A23A05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="00CB1ED9"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1ED9"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01794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01794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01794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01794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01794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01794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95" w:rsidRDefault="00DF1E95" w:rsidP="00590945"/>
    <w:p w:rsidR="00DF1E95" w:rsidRPr="00DF1E95" w:rsidRDefault="00DF1E95" w:rsidP="00DF1E95"/>
    <w:p w:rsidR="00DF1E95" w:rsidRDefault="00DF1E95" w:rsidP="00DF1E95"/>
    <w:p w:rsidR="00DF1E95" w:rsidRDefault="00DF1E95" w:rsidP="00DF1E95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DF1E95" w:rsidRDefault="00DF1E95" w:rsidP="00DF1E95">
      <w:pPr>
        <w:pStyle w:val="Tekst"/>
        <w:spacing w:after="0" w:line="288" w:lineRule="auto"/>
      </w:pPr>
      <w:r>
        <w:rPr>
          <w:sz w:val="18"/>
        </w:rPr>
        <w:t xml:space="preserve">          (Wykonawca)                                                                                                                                        ( Zamawiający)</w:t>
      </w:r>
    </w:p>
    <w:p w:rsidR="00063D14" w:rsidRPr="00DF1E95" w:rsidRDefault="00063D14" w:rsidP="00DF1E95"/>
    <w:sectPr w:rsidR="00063D14" w:rsidRPr="00DF1E95" w:rsidSect="004A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67C"/>
    <w:multiLevelType w:val="hybridMultilevel"/>
    <w:tmpl w:val="CCBCDE0C"/>
    <w:lvl w:ilvl="0" w:tplc="46E42DE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E000B"/>
    <w:multiLevelType w:val="hybridMultilevel"/>
    <w:tmpl w:val="292E20A0"/>
    <w:lvl w:ilvl="0" w:tplc="04FEF61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62DE"/>
    <w:multiLevelType w:val="hybridMultilevel"/>
    <w:tmpl w:val="50DC9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729BE"/>
    <w:multiLevelType w:val="hybridMultilevel"/>
    <w:tmpl w:val="3392E6FE"/>
    <w:lvl w:ilvl="0" w:tplc="808283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3425B"/>
    <w:multiLevelType w:val="hybridMultilevel"/>
    <w:tmpl w:val="C6286416"/>
    <w:lvl w:ilvl="0" w:tplc="5FE8A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01D3296"/>
    <w:multiLevelType w:val="hybridMultilevel"/>
    <w:tmpl w:val="14869568"/>
    <w:lvl w:ilvl="0" w:tplc="32C65A6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87310B"/>
    <w:multiLevelType w:val="hybridMultilevel"/>
    <w:tmpl w:val="B69E3C28"/>
    <w:lvl w:ilvl="0" w:tplc="94C0EC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3610C"/>
    <w:multiLevelType w:val="hybridMultilevel"/>
    <w:tmpl w:val="E7544106"/>
    <w:lvl w:ilvl="0" w:tplc="028627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5452"/>
    <w:multiLevelType w:val="hybridMultilevel"/>
    <w:tmpl w:val="610EDE60"/>
    <w:lvl w:ilvl="0" w:tplc="BD1685A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3A4"/>
    <w:multiLevelType w:val="hybridMultilevel"/>
    <w:tmpl w:val="B210867C"/>
    <w:lvl w:ilvl="0" w:tplc="366E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15B0"/>
    <w:multiLevelType w:val="hybridMultilevel"/>
    <w:tmpl w:val="5CC8C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2CAB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E3428"/>
    <w:multiLevelType w:val="hybridMultilevel"/>
    <w:tmpl w:val="665C5454"/>
    <w:lvl w:ilvl="0" w:tplc="CC6012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9233E"/>
    <w:multiLevelType w:val="hybridMultilevel"/>
    <w:tmpl w:val="E4785A5C"/>
    <w:lvl w:ilvl="0" w:tplc="22EACD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630D"/>
    <w:multiLevelType w:val="hybridMultilevel"/>
    <w:tmpl w:val="E2FA156A"/>
    <w:lvl w:ilvl="0" w:tplc="0100BB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A3E5F"/>
    <w:multiLevelType w:val="hybridMultilevel"/>
    <w:tmpl w:val="E5DCCDE0"/>
    <w:lvl w:ilvl="0" w:tplc="A7B8B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66CF6"/>
    <w:multiLevelType w:val="hybridMultilevel"/>
    <w:tmpl w:val="E53A6D8A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C3"/>
    <w:multiLevelType w:val="hybridMultilevel"/>
    <w:tmpl w:val="06B011BC"/>
    <w:lvl w:ilvl="0" w:tplc="7214F6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40832"/>
    <w:multiLevelType w:val="hybridMultilevel"/>
    <w:tmpl w:val="C6AC6DB0"/>
    <w:lvl w:ilvl="0" w:tplc="C632F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D0716"/>
    <w:multiLevelType w:val="hybridMultilevel"/>
    <w:tmpl w:val="17D811D6"/>
    <w:lvl w:ilvl="0" w:tplc="8DD226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50D70"/>
    <w:multiLevelType w:val="hybridMultilevel"/>
    <w:tmpl w:val="545227C4"/>
    <w:lvl w:ilvl="0" w:tplc="3BDE24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E32BD5"/>
    <w:multiLevelType w:val="hybridMultilevel"/>
    <w:tmpl w:val="C68C9776"/>
    <w:lvl w:ilvl="0" w:tplc="82185C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F2E69"/>
    <w:multiLevelType w:val="hybridMultilevel"/>
    <w:tmpl w:val="7494CD7A"/>
    <w:lvl w:ilvl="0" w:tplc="D5B081E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2E6C45"/>
    <w:multiLevelType w:val="hybridMultilevel"/>
    <w:tmpl w:val="B1C20C7A"/>
    <w:lvl w:ilvl="0" w:tplc="7F4C2C7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1C1978"/>
    <w:multiLevelType w:val="hybridMultilevel"/>
    <w:tmpl w:val="4BF462EA"/>
    <w:lvl w:ilvl="0" w:tplc="8EE2F4F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569B8"/>
    <w:multiLevelType w:val="hybridMultilevel"/>
    <w:tmpl w:val="DE9A4DC8"/>
    <w:lvl w:ilvl="0" w:tplc="BE7891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701A4"/>
    <w:multiLevelType w:val="hybridMultilevel"/>
    <w:tmpl w:val="1AC0B104"/>
    <w:lvl w:ilvl="0" w:tplc="E61A0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42C98"/>
    <w:multiLevelType w:val="hybridMultilevel"/>
    <w:tmpl w:val="32F2E092"/>
    <w:lvl w:ilvl="0" w:tplc="F3EAF5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5"/>
  </w:num>
  <w:num w:numId="5">
    <w:abstractNumId w:val="23"/>
  </w:num>
  <w:num w:numId="6">
    <w:abstractNumId w:val="24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12"/>
  </w:num>
  <w:num w:numId="12">
    <w:abstractNumId w:val="22"/>
  </w:num>
  <w:num w:numId="13">
    <w:abstractNumId w:val="25"/>
  </w:num>
  <w:num w:numId="14">
    <w:abstractNumId w:val="13"/>
  </w:num>
  <w:num w:numId="15">
    <w:abstractNumId w:val="17"/>
  </w:num>
  <w:num w:numId="16">
    <w:abstractNumId w:val="28"/>
  </w:num>
  <w:num w:numId="17">
    <w:abstractNumId w:val="19"/>
  </w:num>
  <w:num w:numId="18">
    <w:abstractNumId w:val="7"/>
  </w:num>
  <w:num w:numId="19">
    <w:abstractNumId w:val="26"/>
  </w:num>
  <w:num w:numId="20">
    <w:abstractNumId w:val="3"/>
  </w:num>
  <w:num w:numId="21">
    <w:abstractNumId w:val="27"/>
  </w:num>
  <w:num w:numId="22">
    <w:abstractNumId w:val="6"/>
  </w:num>
  <w:num w:numId="23">
    <w:abstractNumId w:val="1"/>
  </w:num>
  <w:num w:numId="24">
    <w:abstractNumId w:val="20"/>
  </w:num>
  <w:num w:numId="25">
    <w:abstractNumId w:val="18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58"/>
    <w:rsid w:val="00001AEF"/>
    <w:rsid w:val="00017941"/>
    <w:rsid w:val="00022F8B"/>
    <w:rsid w:val="000538E1"/>
    <w:rsid w:val="00063D14"/>
    <w:rsid w:val="000D3E4D"/>
    <w:rsid w:val="00115773"/>
    <w:rsid w:val="001441F4"/>
    <w:rsid w:val="001A055D"/>
    <w:rsid w:val="002205E2"/>
    <w:rsid w:val="002624E8"/>
    <w:rsid w:val="003352D2"/>
    <w:rsid w:val="003538C0"/>
    <w:rsid w:val="003E3E3B"/>
    <w:rsid w:val="00424626"/>
    <w:rsid w:val="00425426"/>
    <w:rsid w:val="004364AD"/>
    <w:rsid w:val="004464DD"/>
    <w:rsid w:val="004A7F08"/>
    <w:rsid w:val="00590945"/>
    <w:rsid w:val="005C0864"/>
    <w:rsid w:val="005D1CC4"/>
    <w:rsid w:val="006A347C"/>
    <w:rsid w:val="006C7147"/>
    <w:rsid w:val="00771D50"/>
    <w:rsid w:val="007905BB"/>
    <w:rsid w:val="007C37F7"/>
    <w:rsid w:val="007D5B85"/>
    <w:rsid w:val="00857092"/>
    <w:rsid w:val="0091615F"/>
    <w:rsid w:val="00926B58"/>
    <w:rsid w:val="009712D9"/>
    <w:rsid w:val="009A5371"/>
    <w:rsid w:val="009D6723"/>
    <w:rsid w:val="009E7B22"/>
    <w:rsid w:val="00A16782"/>
    <w:rsid w:val="00A23A05"/>
    <w:rsid w:val="00AB6569"/>
    <w:rsid w:val="00B37680"/>
    <w:rsid w:val="00B92F97"/>
    <w:rsid w:val="00BD0F2E"/>
    <w:rsid w:val="00C15007"/>
    <w:rsid w:val="00C93034"/>
    <w:rsid w:val="00CB1ED9"/>
    <w:rsid w:val="00D22177"/>
    <w:rsid w:val="00D75E3A"/>
    <w:rsid w:val="00DB1E1E"/>
    <w:rsid w:val="00DF1E95"/>
    <w:rsid w:val="00EA5615"/>
    <w:rsid w:val="00EF1416"/>
    <w:rsid w:val="00F56DB6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D7E3-9316-4468-A122-0A2F1D0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3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DF1E95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slupsk@spslupsk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3BCE-3E13-4DAA-9452-D6CCA306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Sekcja Żywnościowa</cp:lastModifiedBy>
  <cp:revision>2</cp:revision>
  <cp:lastPrinted>2023-12-13T12:49:00Z</cp:lastPrinted>
  <dcterms:created xsi:type="dcterms:W3CDTF">2023-12-14T08:59:00Z</dcterms:created>
  <dcterms:modified xsi:type="dcterms:W3CDTF">2023-12-14T08:59:00Z</dcterms:modified>
</cp:coreProperties>
</file>