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A6D3" w14:textId="179E1AD3" w:rsidR="002763E7" w:rsidRDefault="002A2BA5" w:rsidP="002A2BA5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BA5">
        <w:rPr>
          <w:rFonts w:ascii="Times New Roman" w:hAnsi="Times New Roman" w:cs="Times New Roman"/>
          <w:b/>
          <w:bCs/>
          <w:sz w:val="24"/>
          <w:szCs w:val="24"/>
        </w:rPr>
        <w:t>PYTANIA I ODPOWIEDZI</w:t>
      </w:r>
    </w:p>
    <w:p w14:paraId="3997AD0E" w14:textId="77777777" w:rsidR="002A2BA5" w:rsidRPr="002A2BA5" w:rsidRDefault="002A2BA5" w:rsidP="002A2BA5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28C8B" w14:textId="3A267AAD" w:rsidR="002763E7" w:rsidRPr="002A2BA5" w:rsidRDefault="002763E7" w:rsidP="002A2BA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Dokumentacja projektowa zakłada zastosowanie falownika 20 kW, a SWZ falownik 17 kW. Który wariant mamy brać pod uwagę?</w:t>
      </w:r>
    </w:p>
    <w:p w14:paraId="4EBBD5AD" w14:textId="77777777" w:rsidR="002A2BA5" w:rsidRDefault="002763E7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BA5">
        <w:rPr>
          <w:rFonts w:ascii="Times New Roman" w:hAnsi="Times New Roman" w:cs="Times New Roman"/>
          <w:b/>
          <w:bCs/>
          <w:sz w:val="24"/>
          <w:szCs w:val="24"/>
        </w:rPr>
        <w:t>Odp.</w:t>
      </w:r>
      <w:r w:rsidR="00B66655" w:rsidRPr="002A2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8E2" w:rsidRPr="002A2BA5">
        <w:rPr>
          <w:rFonts w:ascii="Times New Roman" w:hAnsi="Times New Roman" w:cs="Times New Roman"/>
          <w:b/>
          <w:bCs/>
          <w:sz w:val="24"/>
          <w:szCs w:val="24"/>
        </w:rPr>
        <w:t>Zamawiający dopuszcza zastosowanie falownika o mocy nie mniejszej niż 17 kW i nie większej niż 20 kW</w:t>
      </w:r>
    </w:p>
    <w:p w14:paraId="619A5A64" w14:textId="77777777" w:rsidR="002A2BA5" w:rsidRPr="002A2BA5" w:rsidRDefault="002A2BA5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86EEA" w14:textId="52C357A3" w:rsidR="002763E7" w:rsidRPr="002A2BA5" w:rsidRDefault="002763E7" w:rsidP="002A2BA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Dokumentacja techniczna sugeruje, aby zastosować falownik </w:t>
      </w:r>
      <w:proofErr w:type="spellStart"/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SolarEdge</w:t>
      </w:r>
      <w:proofErr w:type="spellEnd"/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Nie jest to związane z wymaganymi parametrami </w:t>
      </w:r>
      <w:proofErr w:type="gramStart"/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urządzeń</w:t>
      </w:r>
      <w:proofErr w:type="gramEnd"/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lecz z tym, że w dokumentacji pojawiły się nazwy własne urządzeń. Czy Zamawiający wymaga zastosowanie konkretnego urządzenia takiego jak w dokumentacji czy dopuszcza zastosowanie urządzeń, które spełniają wymagania podane w dokumentacji technicznej?</w:t>
      </w:r>
    </w:p>
    <w:p w14:paraId="3E590D89" w14:textId="77777777" w:rsidR="002A2BA5" w:rsidRDefault="002763E7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BA5">
        <w:rPr>
          <w:rFonts w:ascii="Times New Roman" w:hAnsi="Times New Roman" w:cs="Times New Roman"/>
          <w:b/>
          <w:bCs/>
          <w:sz w:val="24"/>
          <w:szCs w:val="24"/>
        </w:rPr>
        <w:t>Odp.</w:t>
      </w:r>
      <w:r w:rsidR="00B66655" w:rsidRPr="002A2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8E2" w:rsidRPr="002A2BA5">
        <w:rPr>
          <w:rFonts w:ascii="Times New Roman" w:hAnsi="Times New Roman" w:cs="Times New Roman"/>
          <w:b/>
          <w:bCs/>
          <w:sz w:val="24"/>
          <w:szCs w:val="24"/>
        </w:rPr>
        <w:t>Zamawiający dopuszcza zastosowanie falownika spełniającego co najmniej wymagania podane w dokumentacji technicznej.</w:t>
      </w:r>
    </w:p>
    <w:p w14:paraId="53F1F2E9" w14:textId="77777777" w:rsidR="002A2BA5" w:rsidRDefault="002A2BA5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41C02" w14:textId="316D488F" w:rsidR="002763E7" w:rsidRPr="002A2BA5" w:rsidRDefault="002763E7" w:rsidP="002A2BA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Przedmiar robót nie zawiera pozycji takiej jak kopanie rowów pod przewód AC, rozbiórki istniejących bruków, zasypywanie rowów, oznakowanie przewodów </w:t>
      </w:r>
      <w:proofErr w:type="spellStart"/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nn</w:t>
      </w:r>
      <w:proofErr w:type="spellEnd"/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ziemi itp. Czy wykonanie wykopów Zamawiający oraz ich zasypywanie jest po stronie Zamawiającego?</w:t>
      </w:r>
    </w:p>
    <w:p w14:paraId="5D799FE7" w14:textId="5ACCE9CA" w:rsidR="00A138E2" w:rsidRPr="002A2BA5" w:rsidRDefault="002763E7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BA5">
        <w:rPr>
          <w:rFonts w:ascii="Times New Roman" w:hAnsi="Times New Roman" w:cs="Times New Roman"/>
          <w:b/>
          <w:bCs/>
          <w:sz w:val="24"/>
          <w:szCs w:val="24"/>
        </w:rPr>
        <w:t>Odp.</w:t>
      </w:r>
      <w:r w:rsidR="00B66655" w:rsidRPr="002A2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8E2" w:rsidRPr="002A2BA5">
        <w:rPr>
          <w:rFonts w:ascii="Times New Roman" w:hAnsi="Times New Roman" w:cs="Times New Roman"/>
          <w:b/>
          <w:bCs/>
          <w:sz w:val="24"/>
          <w:szCs w:val="24"/>
        </w:rPr>
        <w:t>Wszystkie prace związane z budową przedmiotowej instalacji są po stronie Wykonawcy.</w:t>
      </w:r>
    </w:p>
    <w:p w14:paraId="4F8ACBB7" w14:textId="77777777" w:rsidR="002A2BA5" w:rsidRPr="002A2BA5" w:rsidRDefault="002A2BA5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F24D09" w14:textId="03F38399" w:rsidR="002763E7" w:rsidRPr="002A2BA5" w:rsidRDefault="002763E7" w:rsidP="002A2BA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nie przewiduje i uniemożliwia przeprowadzenia wizji lokalnej celem skalkulowania odpowiedniej ceny w odniesieniu do rzeczywistych warunków terenowych. Dokumentacja techniczna nie zawiera istotnych rzeczy</w:t>
      </w:r>
      <w:r w:rsidR="00B678EA"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które mają wpływ </w:t>
      </w:r>
      <w:r w:rsidR="00B678EA"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na cenę oferty m</w:t>
      </w:r>
      <w:r w:rsidR="00B678EA"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in istniejący teren, gdzie wykonywać przepusty przez ściany,</w:t>
      </w:r>
      <w:r w:rsidR="00F10B3D"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gdzie zlokalizowane jest RG do wpięcia instalacji. Czy Zamawiający zezwoli wykonać wizję lokalną przed złożeniem oferty?</w:t>
      </w:r>
    </w:p>
    <w:p w14:paraId="18978793" w14:textId="77777777" w:rsidR="002A2BA5" w:rsidRDefault="002763E7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BA5">
        <w:rPr>
          <w:rFonts w:ascii="Times New Roman" w:hAnsi="Times New Roman" w:cs="Times New Roman"/>
          <w:b/>
          <w:bCs/>
          <w:sz w:val="24"/>
          <w:szCs w:val="24"/>
        </w:rPr>
        <w:t>Odp.</w:t>
      </w:r>
      <w:r w:rsidR="00B66655" w:rsidRPr="002A2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8E2" w:rsidRPr="002A2BA5">
        <w:rPr>
          <w:rFonts w:ascii="Times New Roman" w:hAnsi="Times New Roman" w:cs="Times New Roman"/>
          <w:b/>
          <w:bCs/>
          <w:sz w:val="24"/>
          <w:szCs w:val="24"/>
        </w:rPr>
        <w:t>Zamawiający zezwala na wizje lokalną w celu ustalenia istotnych szczegółów prac niezbędnych do skalkulowania oferty.</w:t>
      </w:r>
    </w:p>
    <w:p w14:paraId="370B4E0C" w14:textId="77777777" w:rsidR="002A2BA5" w:rsidRPr="002A2BA5" w:rsidRDefault="002A2BA5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8AF08" w14:textId="13685534" w:rsidR="002763E7" w:rsidRPr="002A2BA5" w:rsidRDefault="002763E7" w:rsidP="002A2BA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Czy Zamawiający dopuszcza zmianę układu konstrukcji gruntowej z 2 modułów pionowo na 4 moduły poziomo?</w:t>
      </w:r>
    </w:p>
    <w:p w14:paraId="06314D39" w14:textId="77777777" w:rsidR="002A2BA5" w:rsidRDefault="002763E7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BA5">
        <w:rPr>
          <w:rFonts w:ascii="Times New Roman" w:hAnsi="Times New Roman" w:cs="Times New Roman"/>
          <w:b/>
          <w:bCs/>
          <w:sz w:val="24"/>
          <w:szCs w:val="24"/>
        </w:rPr>
        <w:t>Odp.</w:t>
      </w:r>
      <w:r w:rsidR="00B66655" w:rsidRPr="002A2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8E2" w:rsidRPr="002A2BA5">
        <w:rPr>
          <w:rFonts w:ascii="Times New Roman" w:hAnsi="Times New Roman" w:cs="Times New Roman"/>
          <w:b/>
          <w:bCs/>
          <w:sz w:val="24"/>
          <w:szCs w:val="24"/>
        </w:rPr>
        <w:t xml:space="preserve">Zamawiający dopuszcza zastosowanie takiego układu konstrukcji. </w:t>
      </w:r>
    </w:p>
    <w:p w14:paraId="4679B828" w14:textId="77777777" w:rsidR="002A2BA5" w:rsidRPr="002A2BA5" w:rsidRDefault="002A2BA5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2B281" w14:textId="0FA7C6CE" w:rsidR="002763E7" w:rsidRDefault="002763E7" w:rsidP="002A2BA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Czy Zamawiający dopuszcza zastosowanie modułów o mocy 550W?</w:t>
      </w:r>
    </w:p>
    <w:p w14:paraId="1CEC4697" w14:textId="77777777" w:rsidR="002A2BA5" w:rsidRDefault="002763E7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BA5">
        <w:rPr>
          <w:rFonts w:ascii="Times New Roman" w:hAnsi="Times New Roman" w:cs="Times New Roman"/>
          <w:b/>
          <w:bCs/>
          <w:sz w:val="24"/>
          <w:szCs w:val="24"/>
        </w:rPr>
        <w:t>Odp.</w:t>
      </w:r>
      <w:r w:rsidR="00B66655" w:rsidRPr="002A2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8E2" w:rsidRPr="002A2BA5">
        <w:rPr>
          <w:rFonts w:ascii="Times New Roman" w:hAnsi="Times New Roman" w:cs="Times New Roman"/>
          <w:b/>
          <w:bCs/>
          <w:sz w:val="24"/>
          <w:szCs w:val="24"/>
        </w:rPr>
        <w:t xml:space="preserve">Zamawiający dopuszcza zastosowanie modułów PV o mocy 550 </w:t>
      </w:r>
      <w:proofErr w:type="spellStart"/>
      <w:r w:rsidR="00A138E2" w:rsidRPr="002A2BA5">
        <w:rPr>
          <w:rFonts w:ascii="Times New Roman" w:hAnsi="Times New Roman" w:cs="Times New Roman"/>
          <w:b/>
          <w:bCs/>
          <w:sz w:val="24"/>
          <w:szCs w:val="24"/>
        </w:rPr>
        <w:t>Wp</w:t>
      </w:r>
      <w:proofErr w:type="spellEnd"/>
      <w:r w:rsidR="00A138E2" w:rsidRPr="002A2B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F814C0" w14:textId="77777777" w:rsidR="002A2BA5" w:rsidRPr="002A2BA5" w:rsidRDefault="002A2BA5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954D7" w14:textId="6416AB34" w:rsidR="002763E7" w:rsidRPr="002A2BA5" w:rsidRDefault="002763E7" w:rsidP="002A2BA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Po czyjej stronie jest uzgodnienie instalacji z rzeczoznawcą ds. PPOŻ? Kto wykonuje zgłoszenie do PSP?</w:t>
      </w:r>
    </w:p>
    <w:p w14:paraId="5F27403B" w14:textId="77777777" w:rsidR="002A2BA5" w:rsidRDefault="002763E7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BA5">
        <w:rPr>
          <w:rFonts w:ascii="Times New Roman" w:hAnsi="Times New Roman" w:cs="Times New Roman"/>
          <w:b/>
          <w:bCs/>
          <w:sz w:val="24"/>
          <w:szCs w:val="24"/>
        </w:rPr>
        <w:t>Odp.</w:t>
      </w:r>
      <w:r w:rsidR="00B66655" w:rsidRPr="002A2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8E2" w:rsidRPr="002A2BA5">
        <w:rPr>
          <w:rFonts w:ascii="Times New Roman" w:hAnsi="Times New Roman" w:cs="Times New Roman"/>
          <w:b/>
          <w:bCs/>
          <w:sz w:val="24"/>
          <w:szCs w:val="24"/>
        </w:rPr>
        <w:t xml:space="preserve">Biorąc pod uwagę liczne proponowane zmiany w koncepcji projektowej Zamawiający żąda </w:t>
      </w:r>
      <w:r w:rsidR="00FE49CF" w:rsidRPr="002A2BA5">
        <w:rPr>
          <w:rFonts w:ascii="Times New Roman" w:hAnsi="Times New Roman" w:cs="Times New Roman"/>
          <w:b/>
          <w:bCs/>
          <w:sz w:val="24"/>
          <w:szCs w:val="24"/>
        </w:rPr>
        <w:t xml:space="preserve">od Wykonawcy </w:t>
      </w:r>
      <w:r w:rsidR="00A138E2" w:rsidRPr="002A2BA5">
        <w:rPr>
          <w:rFonts w:ascii="Times New Roman" w:hAnsi="Times New Roman" w:cs="Times New Roman"/>
          <w:b/>
          <w:bCs/>
          <w:sz w:val="24"/>
          <w:szCs w:val="24"/>
        </w:rPr>
        <w:t xml:space="preserve">uzgodnienia ofertowanej instalacji z Rzeczoznawcą do spraw </w:t>
      </w:r>
      <w:proofErr w:type="gramStart"/>
      <w:r w:rsidR="00A138E2" w:rsidRPr="002A2BA5">
        <w:rPr>
          <w:rFonts w:ascii="Times New Roman" w:hAnsi="Times New Roman" w:cs="Times New Roman"/>
          <w:b/>
          <w:bCs/>
          <w:sz w:val="24"/>
          <w:szCs w:val="24"/>
        </w:rPr>
        <w:t>p.poż</w:t>
      </w:r>
      <w:proofErr w:type="gramEnd"/>
      <w:r w:rsidR="00A138E2" w:rsidRPr="002A2BA5">
        <w:rPr>
          <w:rFonts w:ascii="Times New Roman" w:hAnsi="Times New Roman" w:cs="Times New Roman"/>
          <w:b/>
          <w:bCs/>
          <w:sz w:val="24"/>
          <w:szCs w:val="24"/>
        </w:rPr>
        <w:t>., jak również zgłoszenia do PSP</w:t>
      </w:r>
      <w:r w:rsidR="00FE49CF" w:rsidRPr="002A2BA5">
        <w:rPr>
          <w:rFonts w:ascii="Times New Roman" w:hAnsi="Times New Roman" w:cs="Times New Roman"/>
          <w:b/>
          <w:bCs/>
          <w:sz w:val="24"/>
          <w:szCs w:val="24"/>
        </w:rPr>
        <w:t xml:space="preserve"> po wybudowaniu i pozytywnym odbiorze instalacji. </w:t>
      </w:r>
      <w:r w:rsidR="00A138E2" w:rsidRPr="002A2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36B28A" w14:textId="77777777" w:rsidR="002A2BA5" w:rsidRPr="002A2BA5" w:rsidRDefault="002A2BA5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6A998" w14:textId="3CD2E60E" w:rsidR="002763E7" w:rsidRPr="002A2BA5" w:rsidRDefault="002763E7" w:rsidP="002A2BA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Jaka jest tolerancja odstępstwa od mocy 19,8</w:t>
      </w:r>
      <w:r w:rsidR="00B66655"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kWp? Ma to związek z zastosowaniem modułów o innych mocach. Np przy modułach 470W 42 </w:t>
      </w:r>
      <w:proofErr w:type="spellStart"/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szt</w:t>
      </w:r>
      <w:proofErr w:type="spellEnd"/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moc jaką osiągniemy to 19,74 kWp lub przy 43 </w:t>
      </w:r>
      <w:proofErr w:type="spellStart"/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szt</w:t>
      </w:r>
      <w:proofErr w:type="spellEnd"/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20,21 </w:t>
      </w:r>
      <w:proofErr w:type="spellStart"/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kWp</w:t>
      </w:r>
      <w:proofErr w:type="spellEnd"/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. Prosimy o podanie procentowego odstępstwa od zaprojektowanej mocy.</w:t>
      </w:r>
    </w:p>
    <w:p w14:paraId="79D6CF0E" w14:textId="77777777" w:rsidR="002A2BA5" w:rsidRDefault="002763E7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BA5">
        <w:rPr>
          <w:rFonts w:ascii="Times New Roman" w:hAnsi="Times New Roman" w:cs="Times New Roman"/>
          <w:b/>
          <w:bCs/>
          <w:sz w:val="24"/>
          <w:szCs w:val="24"/>
        </w:rPr>
        <w:t>Odp.</w:t>
      </w:r>
      <w:r w:rsidR="00FE49CF" w:rsidRPr="002A2BA5">
        <w:rPr>
          <w:rFonts w:ascii="Times New Roman" w:hAnsi="Times New Roman" w:cs="Times New Roman"/>
          <w:b/>
          <w:bCs/>
          <w:sz w:val="24"/>
          <w:szCs w:val="24"/>
        </w:rPr>
        <w:t xml:space="preserve"> Moc instalacji podana w dokumentacji technicznej jest mocą minimalną. </w:t>
      </w:r>
    </w:p>
    <w:p w14:paraId="2178FEA8" w14:textId="77777777" w:rsidR="002A2BA5" w:rsidRPr="002A2BA5" w:rsidRDefault="002A2BA5" w:rsidP="002A2BA5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17734" w14:textId="4A042B72" w:rsidR="00800A11" w:rsidRPr="002A2BA5" w:rsidRDefault="002763E7" w:rsidP="002A2BA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BA5">
        <w:rPr>
          <w:rFonts w:ascii="Times New Roman" w:hAnsi="Times New Roman" w:cs="Times New Roman"/>
          <w:sz w:val="24"/>
          <w:szCs w:val="24"/>
          <w:shd w:val="clear" w:color="auto" w:fill="FFFFFF"/>
        </w:rPr>
        <w:t>Prosimy o określenie minimalnej gwarancji producenckiej dla falownika.</w:t>
      </w:r>
    </w:p>
    <w:p w14:paraId="165C7B4F" w14:textId="01B12C48" w:rsidR="002763E7" w:rsidRPr="002A2BA5" w:rsidRDefault="002763E7" w:rsidP="002A2BA5">
      <w:pPr>
        <w:pStyle w:val="Akapitzlist"/>
        <w:spacing w:line="360" w:lineRule="auto"/>
        <w:ind w:left="426" w:firstLine="0"/>
        <w:jc w:val="both"/>
        <w:rPr>
          <w:b/>
          <w:bCs/>
        </w:rPr>
      </w:pPr>
      <w:r w:rsidRPr="002A2B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Odp.</w:t>
      </w:r>
      <w:r w:rsidR="00FE49CF" w:rsidRPr="002A2B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Minimalna gwarancja na falownik – 5 lat.</w:t>
      </w:r>
    </w:p>
    <w:sectPr w:rsidR="002763E7" w:rsidRPr="002A2BA5" w:rsidSect="002763E7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437E3"/>
    <w:multiLevelType w:val="hybridMultilevel"/>
    <w:tmpl w:val="E3A841B8"/>
    <w:lvl w:ilvl="0" w:tplc="2828F16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C5A35"/>
    <w:multiLevelType w:val="hybridMultilevel"/>
    <w:tmpl w:val="77185A5A"/>
    <w:lvl w:ilvl="0" w:tplc="BD5C1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49575">
    <w:abstractNumId w:val="0"/>
  </w:num>
  <w:num w:numId="2" w16cid:durableId="38005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AD"/>
    <w:rsid w:val="002763E7"/>
    <w:rsid w:val="002A2BA5"/>
    <w:rsid w:val="002F597B"/>
    <w:rsid w:val="00461AAD"/>
    <w:rsid w:val="006252DB"/>
    <w:rsid w:val="007F53DA"/>
    <w:rsid w:val="00800A11"/>
    <w:rsid w:val="00A138E2"/>
    <w:rsid w:val="00B66655"/>
    <w:rsid w:val="00B678EA"/>
    <w:rsid w:val="00EA7508"/>
    <w:rsid w:val="00F10B3D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A4E1"/>
  <w15:chartTrackingRefBased/>
  <w15:docId w15:val="{D6FB4752-3147-4B1B-B88F-399E56C1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Lipno 10</dc:creator>
  <cp:keywords/>
  <dc:description/>
  <cp:lastModifiedBy>Gmina Lipno 10</cp:lastModifiedBy>
  <cp:revision>3</cp:revision>
  <dcterms:created xsi:type="dcterms:W3CDTF">2023-12-31T10:15:00Z</dcterms:created>
  <dcterms:modified xsi:type="dcterms:W3CDTF">2023-12-31T10:25:00Z</dcterms:modified>
</cp:coreProperties>
</file>