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4AE834D" w14:textId="5AAFBBA4" w:rsidR="00145CC5" w:rsidRPr="008A66A0" w:rsidRDefault="00145CC5" w:rsidP="005930A4">
      <w:pPr>
        <w:autoSpaceDE w:val="0"/>
        <w:autoSpaceDN w:val="0"/>
        <w:adjustRightInd w:val="0"/>
        <w:spacing w:line="240" w:lineRule="auto"/>
        <w:ind w:left="1066"/>
        <w:jc w:val="center"/>
        <w:rPr>
          <w:rFonts w:ascii="Verdana" w:hAnsi="Verdana" w:cs="Tahoma"/>
          <w:b/>
          <w:sz w:val="22"/>
          <w:szCs w:val="22"/>
        </w:rPr>
      </w:pPr>
      <w:r w:rsidRPr="008A66A0">
        <w:rPr>
          <w:rFonts w:ascii="Verdana" w:hAnsi="Verdana" w:cs="Tahoma"/>
          <w:b/>
          <w:sz w:val="22"/>
          <w:szCs w:val="22"/>
        </w:rPr>
        <w:t xml:space="preserve">Dostawa </w:t>
      </w:r>
      <w:r w:rsidR="008A66A0" w:rsidRPr="008A66A0">
        <w:rPr>
          <w:rFonts w:ascii="Verdana" w:hAnsi="Verdana" w:cs="Tahoma"/>
          <w:b/>
          <w:sz w:val="22"/>
          <w:szCs w:val="22"/>
        </w:rPr>
        <w:t>aparatów ultrasonograficznych</w:t>
      </w:r>
    </w:p>
    <w:p w14:paraId="22BE62F0" w14:textId="16BC3013" w:rsidR="008A66A0" w:rsidRPr="008A66A0" w:rsidRDefault="008A66A0" w:rsidP="005930A4">
      <w:pPr>
        <w:autoSpaceDE w:val="0"/>
        <w:autoSpaceDN w:val="0"/>
        <w:adjustRightInd w:val="0"/>
        <w:spacing w:line="240" w:lineRule="auto"/>
        <w:ind w:left="1066"/>
        <w:jc w:val="center"/>
        <w:rPr>
          <w:rFonts w:ascii="Verdana" w:hAnsi="Verdana" w:cs="Arial"/>
          <w:b/>
          <w:sz w:val="22"/>
          <w:szCs w:val="22"/>
        </w:rPr>
      </w:pPr>
      <w:r w:rsidRPr="008A66A0">
        <w:rPr>
          <w:rFonts w:ascii="Verdana" w:hAnsi="Verdana" w:cs="Arial"/>
          <w:b/>
          <w:sz w:val="22"/>
          <w:szCs w:val="22"/>
        </w:rPr>
        <w:t>do Poradni Specjalistycznych w ramach II etapu budowy CKD</w:t>
      </w:r>
    </w:p>
    <w:p w14:paraId="30238595" w14:textId="77777777" w:rsidR="00145CC5" w:rsidRDefault="00145CC5" w:rsidP="002A6B2A">
      <w:pPr>
        <w:pStyle w:val="pkt"/>
        <w:spacing w:before="0" w:after="0"/>
        <w:ind w:left="0"/>
        <w:jc w:val="center"/>
        <w:rPr>
          <w:rFonts w:ascii="Verdana" w:hAnsi="Verdana" w:cs="Arial"/>
          <w:b/>
          <w:sz w:val="18"/>
          <w:szCs w:val="18"/>
        </w:rPr>
      </w:pPr>
    </w:p>
    <w:p w14:paraId="56D06DED" w14:textId="5E18BCE5" w:rsidR="002A6B2A" w:rsidRPr="00145CC5" w:rsidRDefault="002A6B2A" w:rsidP="002A6B2A">
      <w:pPr>
        <w:pStyle w:val="pkt"/>
        <w:spacing w:before="0" w:after="0"/>
        <w:ind w:left="0"/>
        <w:jc w:val="center"/>
        <w:rPr>
          <w:rFonts w:ascii="Verdana" w:hAnsi="Verdana" w:cs="Arial"/>
          <w:b/>
        </w:rPr>
      </w:pPr>
      <w:r w:rsidRPr="00145CC5">
        <w:rPr>
          <w:rFonts w:ascii="Verdana" w:hAnsi="Verdana" w:cs="Arial"/>
          <w:b/>
        </w:rPr>
        <w:t>ZP/</w:t>
      </w:r>
      <w:r w:rsidR="008A66A0">
        <w:rPr>
          <w:rFonts w:ascii="Verdana" w:hAnsi="Verdana" w:cs="Arial"/>
          <w:b/>
        </w:rPr>
        <w:t>10</w:t>
      </w:r>
      <w:r w:rsidR="005930A4">
        <w:rPr>
          <w:rFonts w:ascii="Verdana" w:hAnsi="Verdana" w:cs="Arial"/>
          <w:b/>
        </w:rPr>
        <w:t>4</w:t>
      </w:r>
      <w:r w:rsidRPr="00145CC5">
        <w:rPr>
          <w:rFonts w:ascii="Verdana" w:hAnsi="Verdana" w:cs="Arial"/>
          <w:b/>
        </w:rPr>
        <w:t>/2019</w:t>
      </w:r>
    </w:p>
    <w:p w14:paraId="44ADCDBE" w14:textId="77777777" w:rsidR="00C93EA9" w:rsidRPr="00B41138" w:rsidRDefault="00C93EA9" w:rsidP="00B41138">
      <w:pPr>
        <w:autoSpaceDE w:val="0"/>
        <w:autoSpaceDN w:val="0"/>
        <w:adjustRightInd w:val="0"/>
        <w:spacing w:line="240" w:lineRule="auto"/>
        <w:ind w:left="567"/>
        <w:jc w:val="center"/>
        <w:rPr>
          <w:rFonts w:ascii="Verdana" w:hAnsi="Verdana"/>
          <w:b/>
          <w:color w:val="FF0000"/>
          <w:szCs w:val="18"/>
        </w:rPr>
      </w:pPr>
    </w:p>
    <w:p w14:paraId="7E9BE34E" w14:textId="1D439440" w:rsidR="00432518" w:rsidRPr="00B41138" w:rsidRDefault="00432518" w:rsidP="00432518">
      <w:pPr>
        <w:autoSpaceDE w:val="0"/>
        <w:autoSpaceDN w:val="0"/>
        <w:adjustRightInd w:val="0"/>
        <w:spacing w:line="240" w:lineRule="auto"/>
        <w:ind w:left="567"/>
        <w:jc w:val="center"/>
        <w:rPr>
          <w:rFonts w:ascii="Verdana" w:hAnsi="Verdana"/>
          <w:b/>
          <w:color w:val="FF0000"/>
          <w:sz w:val="18"/>
          <w:szCs w:val="18"/>
        </w:rPr>
      </w:pPr>
      <w:r w:rsidRPr="00B41138">
        <w:rPr>
          <w:rFonts w:ascii="Verdana" w:hAnsi="Verdana"/>
          <w:b/>
          <w:color w:val="FF0000"/>
          <w:sz w:val="18"/>
          <w:szCs w:val="18"/>
        </w:rPr>
        <w:t>Po modyfikacji w dniu 0</w:t>
      </w:r>
      <w:r>
        <w:rPr>
          <w:rFonts w:ascii="Verdana" w:hAnsi="Verdana"/>
          <w:b/>
          <w:color w:val="FF0000"/>
          <w:sz w:val="18"/>
          <w:szCs w:val="18"/>
        </w:rPr>
        <w:t>6</w:t>
      </w:r>
      <w:r w:rsidRPr="00B41138">
        <w:rPr>
          <w:rFonts w:ascii="Verdana" w:hAnsi="Verdana"/>
          <w:b/>
          <w:color w:val="FF0000"/>
          <w:sz w:val="18"/>
          <w:szCs w:val="18"/>
        </w:rPr>
        <w:t>.11.2019 r.</w:t>
      </w: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2F83E7A" w:rsidR="00C93EA9" w:rsidRPr="008B0F65" w:rsidRDefault="00C93EA9" w:rsidP="00E15EA6">
      <w:pPr>
        <w:autoSpaceDE w:val="0"/>
        <w:autoSpaceDN w:val="0"/>
        <w:adjustRightInd w:val="0"/>
        <w:spacing w:line="240" w:lineRule="auto"/>
        <w:ind w:left="0"/>
        <w:jc w:val="left"/>
        <w:rPr>
          <w:rFonts w:ascii="Verdana" w:hAnsi="Verdana"/>
          <w:sz w:val="18"/>
          <w:szCs w:val="18"/>
        </w:rPr>
      </w:pPr>
      <w:r w:rsidRPr="008B0F65">
        <w:rPr>
          <w:rFonts w:ascii="Verdana" w:hAnsi="Verdana"/>
          <w:sz w:val="18"/>
          <w:szCs w:val="18"/>
        </w:rPr>
        <w:t xml:space="preserve"> Łódź, </w:t>
      </w:r>
      <w:r w:rsidR="008A66A0">
        <w:rPr>
          <w:rFonts w:ascii="Verdana" w:hAnsi="Verdana"/>
          <w:sz w:val="18"/>
          <w:szCs w:val="18"/>
        </w:rPr>
        <w:t>październik</w:t>
      </w:r>
      <w:r w:rsidR="005930A4">
        <w:rPr>
          <w:rFonts w:ascii="Verdana" w:hAnsi="Verdana"/>
          <w:sz w:val="18"/>
          <w:szCs w:val="18"/>
        </w:rPr>
        <w:t xml:space="preserve"> </w:t>
      </w:r>
      <w:r w:rsidRPr="008B0F65">
        <w:rPr>
          <w:rFonts w:ascii="Verdana" w:hAnsi="Verdana"/>
          <w:sz w:val="18"/>
          <w:szCs w:val="18"/>
        </w:rPr>
        <w:t>201</w:t>
      </w:r>
      <w:r w:rsidR="00F14536" w:rsidRPr="008B0F65">
        <w:rPr>
          <w:rFonts w:ascii="Verdana" w:hAnsi="Verdana"/>
          <w:sz w:val="18"/>
          <w:szCs w:val="18"/>
        </w:rPr>
        <w:t>9</w:t>
      </w:r>
      <w:r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4A9ACFB9"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01FD376" w14:textId="6E2156E5" w:rsidR="006529BE" w:rsidRDefault="006529BE"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F006404" w:rsidR="00326152" w:rsidRPr="002B0FB4" w:rsidRDefault="00953622"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 xml:space="preserve">Tel: 42 </w:t>
      </w:r>
      <w:r w:rsidR="00AF12DA" w:rsidRPr="002B0FB4">
        <w:rPr>
          <w:rFonts w:ascii="Verdana" w:hAnsi="Verdana" w:cs="Arial"/>
          <w:sz w:val="18"/>
          <w:szCs w:val="18"/>
          <w:lang w:val="en-US"/>
        </w:rPr>
        <w:t>272-59-</w:t>
      </w:r>
      <w:r w:rsidR="005930A4" w:rsidRPr="002B0FB4">
        <w:rPr>
          <w:rFonts w:ascii="Verdana" w:hAnsi="Verdana" w:cs="Arial"/>
          <w:sz w:val="18"/>
          <w:szCs w:val="18"/>
          <w:lang w:val="en-US"/>
        </w:rPr>
        <w:t>35</w:t>
      </w:r>
      <w:r w:rsidR="00785B28" w:rsidRPr="002B0FB4">
        <w:rPr>
          <w:rFonts w:ascii="Verdana" w:hAnsi="Verdana" w:cs="Arial"/>
          <w:sz w:val="18"/>
          <w:szCs w:val="18"/>
          <w:lang w:val="en-US"/>
        </w:rPr>
        <w:t>;</w:t>
      </w:r>
      <w:r w:rsidR="00C860E7" w:rsidRPr="002B0FB4">
        <w:rPr>
          <w:rFonts w:ascii="Verdana" w:hAnsi="Verdana" w:cs="Arial"/>
          <w:sz w:val="18"/>
          <w:szCs w:val="18"/>
          <w:lang w:val="en-US"/>
        </w:rPr>
        <w:t xml:space="preserve"> 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312C3A">
      <w:pPr>
        <w:numPr>
          <w:ilvl w:val="0"/>
          <w:numId w:val="2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312C3A">
      <w:pPr>
        <w:numPr>
          <w:ilvl w:val="1"/>
          <w:numId w:val="30"/>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59690880" w14:textId="55890591" w:rsidR="002A6B2A" w:rsidRPr="002A6B2A" w:rsidRDefault="009A2237" w:rsidP="00A267C7">
      <w:pPr>
        <w:suppressAutoHyphens/>
        <w:ind w:left="567"/>
        <w:rPr>
          <w:rFonts w:ascii="Verdana" w:hAnsi="Verdana"/>
          <w:b/>
          <w:sz w:val="18"/>
          <w:szCs w:val="18"/>
          <w:lang w:eastAsia="x-none"/>
        </w:rPr>
      </w:pPr>
      <w:r>
        <w:rPr>
          <w:rFonts w:ascii="Verdana" w:hAnsi="Verdana"/>
          <w:b/>
          <w:sz w:val="18"/>
          <w:szCs w:val="18"/>
          <w:lang w:eastAsia="x-none"/>
        </w:rPr>
        <w:t>Dostawa aparat</w:t>
      </w:r>
      <w:r w:rsidR="007A6A5B">
        <w:rPr>
          <w:rFonts w:ascii="Verdana" w:hAnsi="Verdana"/>
          <w:b/>
          <w:sz w:val="18"/>
          <w:szCs w:val="18"/>
          <w:lang w:eastAsia="x-none"/>
        </w:rPr>
        <w:t xml:space="preserve">ów ultrasonograficznych </w:t>
      </w:r>
      <w:r w:rsidR="007A6A5B" w:rsidRPr="007A6A5B">
        <w:rPr>
          <w:rFonts w:ascii="Verdana" w:hAnsi="Verdana"/>
          <w:b/>
          <w:sz w:val="18"/>
          <w:szCs w:val="18"/>
          <w:lang w:eastAsia="x-none"/>
        </w:rPr>
        <w:t>do Poradni Specjalistycznych w ramach II etapu budowy CKD</w:t>
      </w:r>
      <w:r>
        <w:rPr>
          <w:rFonts w:ascii="Verdana" w:hAnsi="Verdana"/>
          <w:b/>
          <w:sz w:val="18"/>
          <w:szCs w:val="18"/>
          <w:lang w:eastAsia="x-none"/>
        </w:rPr>
        <w:t>.</w:t>
      </w:r>
    </w:p>
    <w:p w14:paraId="1310EECA" w14:textId="60EBA585" w:rsidR="009A2237" w:rsidRPr="009A2237" w:rsidRDefault="00B06AA3" w:rsidP="00312C3A">
      <w:pPr>
        <w:numPr>
          <w:ilvl w:val="1"/>
          <w:numId w:val="30"/>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w:t>
      </w:r>
      <w:r w:rsidR="008A66A0">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 nr 2</w:t>
      </w:r>
      <w:r w:rsidR="008A66A0">
        <w:rPr>
          <w:rFonts w:ascii="Verdana" w:hAnsi="Verdana"/>
          <w:b/>
          <w:sz w:val="18"/>
          <w:szCs w:val="18"/>
          <w:lang w:eastAsia="x-none"/>
        </w:rPr>
        <w:t>a i 2b</w:t>
      </w:r>
      <w:r w:rsidR="009A2237">
        <w:rPr>
          <w:rFonts w:ascii="Verdana" w:hAnsi="Verdana"/>
          <w:b/>
          <w:sz w:val="18"/>
          <w:szCs w:val="18"/>
          <w:lang w:eastAsia="x-none"/>
        </w:rPr>
        <w:t xml:space="preserve">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8A66A0">
        <w:rPr>
          <w:rFonts w:ascii="Verdana" w:hAnsi="Verdana"/>
          <w:b/>
          <w:sz w:val="18"/>
          <w:szCs w:val="18"/>
          <w:lang w:eastAsia="x-none"/>
        </w:rPr>
        <w:t>i</w:t>
      </w:r>
      <w:r w:rsidR="009A2237" w:rsidRPr="009A2237">
        <w:rPr>
          <w:rFonts w:ascii="Verdana" w:hAnsi="Verdana"/>
          <w:b/>
          <w:sz w:val="18"/>
          <w:szCs w:val="18"/>
          <w:lang w:eastAsia="x-none"/>
        </w:rPr>
        <w:t xml:space="preserve"> nr 2</w:t>
      </w:r>
      <w:r w:rsidR="008A66A0">
        <w:rPr>
          <w:rFonts w:ascii="Verdana" w:hAnsi="Verdana"/>
          <w:b/>
          <w:sz w:val="18"/>
          <w:szCs w:val="18"/>
          <w:lang w:eastAsia="x-none"/>
        </w:rPr>
        <w:t>a i 2b</w:t>
      </w:r>
      <w:r w:rsidR="009A2237" w:rsidRPr="009A2237">
        <w:rPr>
          <w:rFonts w:ascii="Verdana" w:hAnsi="Verdana"/>
          <w:b/>
          <w:sz w:val="18"/>
          <w:szCs w:val="18"/>
          <w:lang w:eastAsia="x-none"/>
        </w:rPr>
        <w:t xml:space="preserve">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312C3A">
      <w:pPr>
        <w:numPr>
          <w:ilvl w:val="1"/>
          <w:numId w:val="30"/>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312C3A">
      <w:pPr>
        <w:numPr>
          <w:ilvl w:val="1"/>
          <w:numId w:val="30"/>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FB683F8" w14:textId="47BAC0C6" w:rsidR="00722CB4" w:rsidRDefault="008A66A0" w:rsidP="00722CB4">
      <w:pPr>
        <w:pStyle w:val="Tekstpodstawowy"/>
        <w:suppressAutoHyphens/>
        <w:autoSpaceDE w:val="0"/>
        <w:autoSpaceDN w:val="0"/>
        <w:ind w:left="360"/>
        <w:rPr>
          <w:rFonts w:ascii="Verdana" w:hAnsi="Verdana" w:cs="Arial"/>
          <w:sz w:val="18"/>
          <w:szCs w:val="18"/>
        </w:rPr>
      </w:pPr>
      <w:r>
        <w:rPr>
          <w:rFonts w:ascii="Verdana" w:hAnsi="Verdana" w:cs="Arial"/>
          <w:sz w:val="18"/>
          <w:szCs w:val="18"/>
        </w:rPr>
        <w:tab/>
      </w:r>
      <w:r w:rsidR="00722CB4" w:rsidRPr="00AA013F">
        <w:rPr>
          <w:rFonts w:ascii="Verdana" w:hAnsi="Verdana" w:cs="Arial"/>
          <w:sz w:val="18"/>
          <w:szCs w:val="18"/>
        </w:rPr>
        <w:t>3</w:t>
      </w:r>
      <w:r w:rsidR="00D7332E">
        <w:rPr>
          <w:rFonts w:ascii="Verdana" w:hAnsi="Verdana" w:cs="Arial"/>
          <w:sz w:val="18"/>
          <w:szCs w:val="18"/>
          <w:lang w:val="pl-PL"/>
        </w:rPr>
        <w:t>3</w:t>
      </w:r>
      <w:r w:rsidR="00722CB4">
        <w:rPr>
          <w:rFonts w:ascii="Verdana" w:hAnsi="Verdana" w:cs="Arial"/>
          <w:sz w:val="18"/>
          <w:szCs w:val="18"/>
        </w:rPr>
        <w:t>.</w:t>
      </w:r>
      <w:r w:rsidR="00722CB4" w:rsidRPr="00AA013F">
        <w:rPr>
          <w:rFonts w:ascii="Verdana" w:hAnsi="Verdana" w:cs="Arial"/>
          <w:sz w:val="18"/>
          <w:szCs w:val="18"/>
        </w:rPr>
        <w:t>1</w:t>
      </w:r>
      <w:r w:rsidR="00D7332E">
        <w:rPr>
          <w:rFonts w:ascii="Verdana" w:hAnsi="Verdana" w:cs="Arial"/>
          <w:sz w:val="18"/>
          <w:szCs w:val="18"/>
          <w:lang w:val="pl-PL"/>
        </w:rPr>
        <w:t>1</w:t>
      </w:r>
      <w:r w:rsidR="00722CB4">
        <w:rPr>
          <w:rFonts w:ascii="Verdana" w:hAnsi="Verdana" w:cs="Arial"/>
          <w:sz w:val="18"/>
          <w:szCs w:val="18"/>
        </w:rPr>
        <w:t>.</w:t>
      </w:r>
      <w:r w:rsidR="00D7332E">
        <w:rPr>
          <w:rFonts w:ascii="Verdana" w:hAnsi="Verdana" w:cs="Arial"/>
          <w:sz w:val="18"/>
          <w:szCs w:val="18"/>
          <w:lang w:val="pl-PL"/>
        </w:rPr>
        <w:t>2</w:t>
      </w:r>
      <w:r>
        <w:rPr>
          <w:rFonts w:ascii="Verdana" w:hAnsi="Verdana" w:cs="Arial"/>
          <w:sz w:val="18"/>
          <w:szCs w:val="18"/>
          <w:lang w:val="pl-PL"/>
        </w:rPr>
        <w:t>2</w:t>
      </w:r>
      <w:r w:rsidR="00722CB4">
        <w:rPr>
          <w:rFonts w:ascii="Verdana" w:hAnsi="Verdana" w:cs="Arial"/>
          <w:sz w:val="18"/>
          <w:szCs w:val="18"/>
        </w:rPr>
        <w:t>.</w:t>
      </w:r>
      <w:r>
        <w:rPr>
          <w:rFonts w:ascii="Verdana" w:hAnsi="Verdana" w:cs="Arial"/>
          <w:sz w:val="18"/>
          <w:szCs w:val="18"/>
          <w:lang w:val="pl-PL"/>
        </w:rPr>
        <w:t>0</w:t>
      </w:r>
      <w:r w:rsidR="00722CB4">
        <w:rPr>
          <w:rFonts w:ascii="Verdana" w:hAnsi="Verdana" w:cs="Arial"/>
          <w:sz w:val="18"/>
          <w:szCs w:val="18"/>
        </w:rPr>
        <w:t>0-</w:t>
      </w:r>
      <w:r>
        <w:rPr>
          <w:rFonts w:ascii="Verdana" w:hAnsi="Verdana" w:cs="Arial"/>
          <w:sz w:val="18"/>
          <w:szCs w:val="18"/>
          <w:lang w:val="pl-PL"/>
        </w:rPr>
        <w:t>0</w:t>
      </w:r>
      <w:r w:rsidR="00722CB4">
        <w:rPr>
          <w:rFonts w:ascii="Verdana" w:hAnsi="Verdana" w:cs="Arial"/>
          <w:sz w:val="18"/>
          <w:szCs w:val="18"/>
        </w:rPr>
        <w:t xml:space="preserve"> – </w:t>
      </w:r>
      <w:r w:rsidR="00D7332E">
        <w:rPr>
          <w:rFonts w:ascii="Verdana" w:hAnsi="Verdana" w:cs="Arial"/>
          <w:sz w:val="18"/>
          <w:szCs w:val="18"/>
          <w:lang w:val="pl-PL"/>
        </w:rPr>
        <w:t xml:space="preserve"> </w:t>
      </w:r>
      <w:r>
        <w:rPr>
          <w:rFonts w:ascii="Verdana" w:hAnsi="Verdana" w:cs="Arial"/>
          <w:sz w:val="18"/>
          <w:szCs w:val="18"/>
          <w:lang w:val="pl-PL"/>
        </w:rPr>
        <w:t>Aparaty ultrasonograficzne</w:t>
      </w:r>
    </w:p>
    <w:p w14:paraId="4BF3E3FE" w14:textId="299CFFC0" w:rsidR="008A66A0" w:rsidRPr="008A66A0" w:rsidRDefault="00BD25C4" w:rsidP="0018724A">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Zamawiający </w:t>
      </w:r>
      <w:r w:rsidR="008A66A0" w:rsidRPr="008A66A0">
        <w:rPr>
          <w:rFonts w:ascii="Verdana" w:hAnsi="Verdana" w:cs="Arial"/>
          <w:b/>
          <w:bCs/>
          <w:sz w:val="18"/>
          <w:szCs w:val="18"/>
        </w:rPr>
        <w:t xml:space="preserve">dopuszcza </w:t>
      </w:r>
      <w:r w:rsidR="008A66A0" w:rsidRPr="008A66A0">
        <w:rPr>
          <w:rFonts w:ascii="Verdana" w:hAnsi="Verdana" w:cs="Arial"/>
          <w:sz w:val="18"/>
          <w:szCs w:val="18"/>
        </w:rPr>
        <w:t xml:space="preserve">możliwość złożenia oferty częściowej, zgodnie z podziałem Zamawiającego </w:t>
      </w:r>
      <w:r w:rsidR="008A66A0" w:rsidRPr="008A66A0">
        <w:rPr>
          <w:rFonts w:ascii="Verdana" w:hAnsi="Verdana" w:cs="Arial"/>
          <w:b/>
          <w:bCs/>
          <w:sz w:val="18"/>
          <w:szCs w:val="18"/>
        </w:rPr>
        <w:t xml:space="preserve">na Pakiety I – II. </w:t>
      </w:r>
    </w:p>
    <w:p w14:paraId="667E5665" w14:textId="1614F5D3"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Ofertę można sk</w:t>
      </w:r>
      <w:r>
        <w:rPr>
          <w:rFonts w:ascii="Verdana" w:hAnsi="Verdana" w:cs="Arial"/>
          <w:sz w:val="18"/>
          <w:szCs w:val="18"/>
        </w:rPr>
        <w:t>ładać w odniesieniu do jednego l</w:t>
      </w:r>
      <w:r w:rsidRPr="008A66A0">
        <w:rPr>
          <w:rFonts w:ascii="Verdana" w:hAnsi="Verdana" w:cs="Arial"/>
          <w:sz w:val="18"/>
          <w:szCs w:val="18"/>
        </w:rPr>
        <w:t xml:space="preserve">ub </w:t>
      </w:r>
      <w:r>
        <w:rPr>
          <w:rFonts w:ascii="Verdana" w:hAnsi="Verdana" w:cs="Arial"/>
          <w:sz w:val="18"/>
          <w:szCs w:val="18"/>
        </w:rPr>
        <w:t xml:space="preserve">obydwu </w:t>
      </w:r>
      <w:r w:rsidRPr="008A66A0">
        <w:rPr>
          <w:rFonts w:ascii="Verdana" w:hAnsi="Verdana" w:cs="Arial"/>
          <w:sz w:val="18"/>
          <w:szCs w:val="18"/>
        </w:rPr>
        <w:t xml:space="preserve">Pakietów zamówienia. </w:t>
      </w:r>
    </w:p>
    <w:p w14:paraId="17C559B4" w14:textId="28AD55BD" w:rsidR="008A66A0" w:rsidRPr="008A66A0" w:rsidRDefault="008A66A0" w:rsidP="008A66A0">
      <w:pPr>
        <w:numPr>
          <w:ilvl w:val="1"/>
          <w:numId w:val="30"/>
        </w:numPr>
        <w:tabs>
          <w:tab w:val="num" w:pos="567"/>
        </w:tabs>
        <w:suppressAutoHyphens/>
        <w:ind w:left="567" w:hanging="567"/>
        <w:rPr>
          <w:rFonts w:ascii="Verdana" w:hAnsi="Verdana" w:cs="Arial"/>
          <w:sz w:val="18"/>
          <w:szCs w:val="18"/>
        </w:rPr>
      </w:pPr>
      <w:r w:rsidRPr="008A66A0">
        <w:rPr>
          <w:rFonts w:ascii="Verdana" w:hAnsi="Verdana" w:cs="Arial"/>
          <w:sz w:val="18"/>
          <w:szCs w:val="18"/>
        </w:rPr>
        <w:t xml:space="preserve">Nie dopuszcza się jednak dzielenia zamówienia w ramach pojedynczego Pakietu, co będzie traktowane jako złożenie oferty niepełnej i spowoduje odrzucenie oferty w ramach danego Pakietu. </w:t>
      </w:r>
    </w:p>
    <w:p w14:paraId="4AE2BF32" w14:textId="4F57E1EB" w:rsidR="00E0046F" w:rsidRPr="00E0046F" w:rsidRDefault="00E0046F" w:rsidP="00312C3A">
      <w:pPr>
        <w:numPr>
          <w:ilvl w:val="1"/>
          <w:numId w:val="30"/>
        </w:numPr>
        <w:tabs>
          <w:tab w:val="num" w:pos="567"/>
        </w:tabs>
        <w:suppressAutoHyphens/>
        <w:ind w:left="567" w:hanging="567"/>
        <w:rPr>
          <w:rFonts w:ascii="Verdana" w:hAnsi="Verdana" w:cs="Arial"/>
          <w:sz w:val="18"/>
          <w:szCs w:val="18"/>
        </w:rPr>
      </w:pPr>
      <w:r w:rsidRPr="00E0046F">
        <w:rPr>
          <w:rFonts w:ascii="Verdana" w:hAnsi="Verdana" w:cs="Arial"/>
          <w:sz w:val="18"/>
          <w:szCs w:val="18"/>
        </w:rPr>
        <w:t xml:space="preserve">Zamawiający </w:t>
      </w:r>
      <w:r w:rsidRPr="00E0046F">
        <w:rPr>
          <w:rFonts w:ascii="Verdana" w:hAnsi="Verdana" w:cs="Arial"/>
          <w:b/>
          <w:sz w:val="18"/>
          <w:szCs w:val="18"/>
        </w:rPr>
        <w:t>nie dopuszcza</w:t>
      </w:r>
      <w:r w:rsidRPr="00E0046F">
        <w:rPr>
          <w:rFonts w:ascii="Verdana" w:hAnsi="Verdana" w:cs="Arial"/>
          <w:sz w:val="18"/>
          <w:szCs w:val="18"/>
        </w:rPr>
        <w:t xml:space="preserve"> możliwości składania ofert wariantowych.  </w:t>
      </w:r>
    </w:p>
    <w:p w14:paraId="59ED5778" w14:textId="569E785C" w:rsidR="00BD25C4" w:rsidRPr="00EB75F9" w:rsidRDefault="00E0046F" w:rsidP="00312C3A">
      <w:pPr>
        <w:numPr>
          <w:ilvl w:val="1"/>
          <w:numId w:val="30"/>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lastRenderedPageBreak/>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312C3A">
      <w:pPr>
        <w:numPr>
          <w:ilvl w:val="1"/>
          <w:numId w:val="30"/>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607C00C" w:rsidR="000E5F4E" w:rsidRPr="00397CAA" w:rsidRDefault="00397CAA" w:rsidP="00312C3A">
      <w:pPr>
        <w:widowControl w:val="0"/>
        <w:numPr>
          <w:ilvl w:val="0"/>
          <w:numId w:val="3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Pr>
          <w:rFonts w:ascii="Verdana" w:hAnsi="Verdana" w:cs="Tahoma"/>
          <w:sz w:val="18"/>
          <w:szCs w:val="18"/>
        </w:rPr>
        <w:t>maksymalnie do 5</w:t>
      </w:r>
      <w:r w:rsidRPr="00397CAA">
        <w:rPr>
          <w:rFonts w:ascii="Verdana" w:hAnsi="Verdana" w:cs="Tahoma"/>
          <w:sz w:val="18"/>
          <w:szCs w:val="18"/>
        </w:rPr>
        <w:t xml:space="preserve"> tygodni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312C3A">
      <w:pPr>
        <w:numPr>
          <w:ilvl w:val="0"/>
          <w:numId w:val="31"/>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312C3A">
      <w:pPr>
        <w:numPr>
          <w:ilvl w:val="0"/>
          <w:numId w:val="31"/>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12C3A">
      <w:pPr>
        <w:numPr>
          <w:ilvl w:val="0"/>
          <w:numId w:val="40"/>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312C3A">
      <w:pPr>
        <w:pStyle w:val="pkt"/>
        <w:numPr>
          <w:ilvl w:val="0"/>
          <w:numId w:val="39"/>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lastRenderedPageBreak/>
        <w:t>Przepisy dotyczące wykonawcy stosuje się odpowiednio do wykonawców wspólnie ubiegających się o udzielenie zamówienia.</w:t>
      </w:r>
    </w:p>
    <w:p w14:paraId="3AF7CD23"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2CD39659" w14:textId="00A2A33C" w:rsidR="00361CB9" w:rsidRDefault="00361CB9" w:rsidP="00361CB9">
      <w:pPr>
        <w:pStyle w:val="pkt"/>
        <w:tabs>
          <w:tab w:val="left" w:pos="567"/>
        </w:tabs>
        <w:autoSpaceDE w:val="0"/>
        <w:autoSpaceDN w:val="0"/>
        <w:spacing w:before="0" w:after="0"/>
        <w:ind w:left="567"/>
        <w:rPr>
          <w:rFonts w:ascii="Verdana" w:hAnsi="Verdana" w:cs="Arial"/>
          <w:b/>
          <w:color w:val="FF0000"/>
          <w:sz w:val="18"/>
          <w:szCs w:val="18"/>
        </w:rPr>
      </w:pPr>
    </w:p>
    <w:p w14:paraId="0B20878E" w14:textId="77777777" w:rsidR="00361CB9" w:rsidRPr="003E1624" w:rsidRDefault="00361CB9" w:rsidP="00312C3A">
      <w:pPr>
        <w:pStyle w:val="pkt"/>
        <w:numPr>
          <w:ilvl w:val="1"/>
          <w:numId w:val="41"/>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312C3A">
      <w:pPr>
        <w:numPr>
          <w:ilvl w:val="0"/>
          <w:numId w:val="42"/>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312C3A">
      <w:pPr>
        <w:numPr>
          <w:ilvl w:val="0"/>
          <w:numId w:val="42"/>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312C3A">
      <w:pPr>
        <w:numPr>
          <w:ilvl w:val="0"/>
          <w:numId w:val="42"/>
        </w:numPr>
        <w:tabs>
          <w:tab w:val="left" w:pos="1134"/>
          <w:tab w:val="left" w:pos="1701"/>
        </w:tabs>
        <w:autoSpaceDE w:val="0"/>
        <w:autoSpaceDN w:val="0"/>
        <w:ind w:hanging="436"/>
        <w:rPr>
          <w:rFonts w:ascii="Verdana" w:hAnsi="Verdana" w:cs="Arial"/>
          <w:b/>
          <w:sz w:val="18"/>
          <w:szCs w:val="18"/>
        </w:rPr>
      </w:pPr>
      <w:bookmarkStart w:id="0" w:name="_Hlk535480873"/>
      <w:r w:rsidRPr="004A62F2">
        <w:rPr>
          <w:rFonts w:ascii="Verdana" w:hAnsi="Verdana" w:cs="Arial"/>
          <w:b/>
          <w:sz w:val="18"/>
          <w:szCs w:val="18"/>
        </w:rPr>
        <w:t>Wykonawca spełni warunek dotyczący zdolności technicznej lub zawodowej, o którym mowa w ust. 5.2 pkt. 1 lit. c) SIWZ</w:t>
      </w:r>
      <w:bookmarkEnd w:id="0"/>
      <w:r w:rsidRPr="004A62F2">
        <w:rPr>
          <w:rFonts w:ascii="Verdana" w:hAnsi="Verdana" w:cs="Arial"/>
          <w:b/>
          <w:sz w:val="18"/>
          <w:szCs w:val="18"/>
        </w:rPr>
        <w:t>, jeżeli Wykonawca wykaże, że:</w:t>
      </w:r>
    </w:p>
    <w:p w14:paraId="4AC75E07" w14:textId="7E2B3DA0" w:rsidR="00537DB0" w:rsidRDefault="003D5437" w:rsidP="000E5F4E">
      <w:pPr>
        <w:pStyle w:val="Akapitzlist"/>
        <w:tabs>
          <w:tab w:val="left" w:pos="1134"/>
          <w:tab w:val="left" w:pos="1701"/>
        </w:tabs>
        <w:autoSpaceDE w:val="0"/>
        <w:autoSpaceDN w:val="0"/>
        <w:ind w:left="1134"/>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05D626FA" w:rsidR="00380BEF"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 - </w:t>
      </w:r>
      <w:r w:rsidR="00C87749" w:rsidRPr="004A62F2">
        <w:rPr>
          <w:rFonts w:ascii="Verdana" w:hAnsi="Verdana" w:cs="Arial"/>
          <w:b/>
          <w:sz w:val="18"/>
          <w:szCs w:val="18"/>
        </w:rPr>
        <w:t>co najmniej</w:t>
      </w:r>
      <w:r w:rsidR="00C87749" w:rsidRPr="004A62F2">
        <w:rPr>
          <w:rFonts w:ascii="Verdana" w:hAnsi="Verdana" w:cs="Arial"/>
          <w:sz w:val="18"/>
          <w:szCs w:val="18"/>
        </w:rPr>
        <w:t xml:space="preserve"> </w:t>
      </w:r>
      <w:r w:rsidR="00335B78">
        <w:rPr>
          <w:rFonts w:ascii="Verdana" w:hAnsi="Verdana" w:cs="Arial"/>
          <w:b/>
          <w:sz w:val="18"/>
          <w:szCs w:val="18"/>
        </w:rPr>
        <w:t>1</w:t>
      </w:r>
      <w:r w:rsidR="003D5437" w:rsidRPr="003D5437">
        <w:rPr>
          <w:rFonts w:ascii="Verdana" w:hAnsi="Verdana" w:cs="Arial"/>
          <w:b/>
          <w:sz w:val="18"/>
          <w:szCs w:val="18"/>
        </w:rPr>
        <w:t xml:space="preserve"> dostaw</w:t>
      </w:r>
      <w:r w:rsidR="00335B78">
        <w:rPr>
          <w:rFonts w:ascii="Verdana" w:hAnsi="Verdana" w:cs="Arial"/>
          <w:b/>
          <w:sz w:val="18"/>
          <w:szCs w:val="18"/>
        </w:rPr>
        <w:t>ę</w:t>
      </w:r>
      <w:r w:rsidR="003D5437">
        <w:rPr>
          <w:rFonts w:ascii="Verdana" w:hAnsi="Verdana" w:cs="Arial"/>
          <w:b/>
          <w:sz w:val="18"/>
          <w:szCs w:val="18"/>
        </w:rPr>
        <w:t xml:space="preserve"> </w:t>
      </w:r>
      <w:bookmarkStart w:id="1" w:name="_Hlk335354"/>
      <w:r>
        <w:rPr>
          <w:rFonts w:ascii="Verdana" w:hAnsi="Verdana" w:cs="Arial"/>
          <w:b/>
          <w:sz w:val="18"/>
          <w:szCs w:val="18"/>
        </w:rPr>
        <w:t>aparatu/ów ultrasonograficznych</w:t>
      </w:r>
      <w:r w:rsidR="00EF2124">
        <w:rPr>
          <w:rFonts w:ascii="Verdana" w:hAnsi="Verdana" w:cs="Arial"/>
          <w:b/>
          <w:sz w:val="18"/>
          <w:szCs w:val="18"/>
        </w:rPr>
        <w:t xml:space="preserve"> 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0E5F4E">
        <w:rPr>
          <w:rFonts w:ascii="Verdana" w:hAnsi="Verdana" w:cs="Arial"/>
          <w:b/>
          <w:sz w:val="18"/>
          <w:szCs w:val="18"/>
        </w:rPr>
        <w:t>.</w:t>
      </w:r>
      <w:r w:rsidR="00C87749" w:rsidRPr="004A62F2">
        <w:rPr>
          <w:rFonts w:ascii="Verdana" w:hAnsi="Verdana" w:cs="Arial"/>
          <w:sz w:val="18"/>
          <w:szCs w:val="18"/>
        </w:rPr>
        <w:t xml:space="preserve"> </w:t>
      </w:r>
    </w:p>
    <w:p w14:paraId="276806F0" w14:textId="33013A38" w:rsidR="00B41D11" w:rsidRPr="004A62F2" w:rsidRDefault="00B41D11" w:rsidP="00B41D11">
      <w:pPr>
        <w:pStyle w:val="Akapitzlist"/>
        <w:tabs>
          <w:tab w:val="left" w:pos="1134"/>
          <w:tab w:val="left" w:pos="1701"/>
        </w:tabs>
        <w:autoSpaceDE w:val="0"/>
        <w:autoSpaceDN w:val="0"/>
        <w:ind w:left="1134"/>
        <w:rPr>
          <w:rFonts w:ascii="Verdana" w:hAnsi="Verdana" w:cs="Arial"/>
          <w:sz w:val="18"/>
          <w:szCs w:val="18"/>
        </w:rPr>
      </w:pPr>
      <w:r>
        <w:rPr>
          <w:rFonts w:ascii="Verdana" w:hAnsi="Verdana" w:cs="Arial"/>
          <w:sz w:val="18"/>
          <w:szCs w:val="18"/>
        </w:rPr>
        <w:t xml:space="preserve">Pakiet II - </w:t>
      </w:r>
      <w:r w:rsidRPr="004A62F2">
        <w:rPr>
          <w:rFonts w:ascii="Verdana" w:hAnsi="Verdana" w:cs="Arial"/>
          <w:b/>
          <w:sz w:val="18"/>
          <w:szCs w:val="18"/>
        </w:rPr>
        <w:t>co najmniej</w:t>
      </w:r>
      <w:r w:rsidRPr="004A62F2">
        <w:rPr>
          <w:rFonts w:ascii="Verdana" w:hAnsi="Verdana" w:cs="Arial"/>
          <w:sz w:val="18"/>
          <w:szCs w:val="18"/>
        </w:rPr>
        <w:t xml:space="preserve"> </w:t>
      </w:r>
      <w:r>
        <w:rPr>
          <w:rFonts w:ascii="Verdana" w:hAnsi="Verdana" w:cs="Arial"/>
          <w:b/>
          <w:sz w:val="18"/>
          <w:szCs w:val="18"/>
        </w:rPr>
        <w:t>1</w:t>
      </w:r>
      <w:r w:rsidRPr="003D5437">
        <w:rPr>
          <w:rFonts w:ascii="Verdana" w:hAnsi="Verdana" w:cs="Arial"/>
          <w:b/>
          <w:sz w:val="18"/>
          <w:szCs w:val="18"/>
        </w:rPr>
        <w:t xml:space="preserve"> dostaw</w:t>
      </w:r>
      <w:r>
        <w:rPr>
          <w:rFonts w:ascii="Verdana" w:hAnsi="Verdana" w:cs="Arial"/>
          <w:b/>
          <w:sz w:val="18"/>
          <w:szCs w:val="18"/>
        </w:rPr>
        <w:t xml:space="preserve">ę </w:t>
      </w:r>
      <w:r w:rsidR="00EF2124" w:rsidRPr="00EF2124">
        <w:rPr>
          <w:rFonts w:ascii="Verdana" w:hAnsi="Verdana" w:cs="Arial"/>
          <w:b/>
          <w:sz w:val="18"/>
          <w:szCs w:val="18"/>
        </w:rPr>
        <w:t xml:space="preserve">aparatu/ów ultrasonograficznych </w:t>
      </w:r>
      <w:r>
        <w:rPr>
          <w:rFonts w:ascii="Verdana" w:hAnsi="Verdana" w:cs="Arial"/>
          <w:b/>
          <w:sz w:val="18"/>
          <w:szCs w:val="18"/>
        </w:rPr>
        <w:t>o war</w:t>
      </w:r>
      <w:r w:rsidR="00EF2124">
        <w:rPr>
          <w:rFonts w:ascii="Verdana" w:hAnsi="Verdana" w:cs="Arial"/>
          <w:b/>
          <w:sz w:val="18"/>
          <w:szCs w:val="18"/>
        </w:rPr>
        <w:t>tości co najmniej 8</w:t>
      </w:r>
      <w:r>
        <w:rPr>
          <w:rFonts w:ascii="Verdana" w:hAnsi="Verdana" w:cs="Arial"/>
          <w:b/>
          <w:sz w:val="18"/>
          <w:szCs w:val="18"/>
        </w:rPr>
        <w:t>0.000,00 zł</w:t>
      </w:r>
      <w:r w:rsidR="00EF2124">
        <w:rPr>
          <w:rFonts w:ascii="Verdana" w:hAnsi="Verdana" w:cs="Arial"/>
          <w:b/>
          <w:sz w:val="18"/>
          <w:szCs w:val="18"/>
        </w:rPr>
        <w:t xml:space="preserve"> brutto.</w:t>
      </w:r>
      <w:r w:rsidRPr="004A62F2">
        <w:rPr>
          <w:rFonts w:ascii="Verdana" w:hAnsi="Verdana" w:cs="Arial"/>
          <w:sz w:val="18"/>
          <w:szCs w:val="18"/>
        </w:rPr>
        <w:t xml:space="preserve"> </w:t>
      </w:r>
    </w:p>
    <w:bookmarkEnd w:id="1"/>
    <w:p w14:paraId="08D44D6D" w14:textId="77777777" w:rsidR="009E7369" w:rsidRDefault="0099227C" w:rsidP="004A62F2">
      <w:pPr>
        <w:pStyle w:val="pkt"/>
        <w:tabs>
          <w:tab w:val="left" w:pos="1134"/>
          <w:tab w:val="left" w:pos="1701"/>
        </w:tabs>
        <w:autoSpaceDE w:val="0"/>
        <w:autoSpaceDN w:val="0"/>
        <w:spacing w:before="0" w:after="0"/>
        <w:ind w:left="1134"/>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99227C">
      <w:pPr>
        <w:pStyle w:val="pkt"/>
        <w:tabs>
          <w:tab w:val="left" w:pos="1134"/>
          <w:tab w:val="left" w:pos="1701"/>
        </w:tabs>
        <w:autoSpaceDE w:val="0"/>
        <w:autoSpaceDN w:val="0"/>
        <w:spacing w:before="0" w:after="0"/>
        <w:ind w:left="1134"/>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342AE39D" w:rsidR="00C87749" w:rsidRPr="00E02097"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D69E26" w14:textId="0C0ED6B4" w:rsidR="00C87749" w:rsidRPr="00E168DC"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312C3A">
      <w:pPr>
        <w:numPr>
          <w:ilvl w:val="0"/>
          <w:numId w:val="32"/>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312C3A">
      <w:pPr>
        <w:numPr>
          <w:ilvl w:val="0"/>
          <w:numId w:val="32"/>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312C3A">
      <w:pPr>
        <w:pStyle w:val="pkt"/>
        <w:numPr>
          <w:ilvl w:val="1"/>
          <w:numId w:val="41"/>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lastRenderedPageBreak/>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312C3A">
      <w:pPr>
        <w:numPr>
          <w:ilvl w:val="0"/>
          <w:numId w:val="34"/>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312C3A">
      <w:pPr>
        <w:numPr>
          <w:ilvl w:val="0"/>
          <w:numId w:val="34"/>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312C3A">
      <w:pPr>
        <w:numPr>
          <w:ilvl w:val="0"/>
          <w:numId w:val="33"/>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312C3A">
      <w:pPr>
        <w:pStyle w:val="pkt"/>
        <w:numPr>
          <w:ilvl w:val="1"/>
          <w:numId w:val="41"/>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lastRenderedPageBreak/>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Pr="000B2229">
        <w:rPr>
          <w:rFonts w:ascii="Verdana" w:hAnsi="Verdana" w:cs="Arial"/>
          <w:sz w:val="18"/>
          <w:szCs w:val="18"/>
        </w:rPr>
        <w:lastRenderedPageBreak/>
        <w:t xml:space="preserve">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2"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48B0">
      <w:pPr>
        <w:ind w:left="993"/>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w:t>
      </w:r>
      <w:r w:rsidR="00213DCD" w:rsidRPr="005A6B74">
        <w:rPr>
          <w:rFonts w:ascii="Verdana" w:hAnsi="Verdana" w:cs="Arial"/>
          <w:sz w:val="18"/>
          <w:szCs w:val="18"/>
        </w:rPr>
        <w:lastRenderedPageBreak/>
        <w:t>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312C3A">
      <w:pPr>
        <w:numPr>
          <w:ilvl w:val="0"/>
          <w:numId w:val="35"/>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2"/>
    <w:p w14:paraId="1F556745" w14:textId="27C26AF5" w:rsidR="003454E7" w:rsidRPr="00C92317"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 xml:space="preserve">dokument należy przesłać za </w:t>
      </w:r>
      <w:r w:rsidR="00CB6357" w:rsidRPr="00C92317">
        <w:rPr>
          <w:rFonts w:ascii="Verdana" w:hAnsi="Verdana" w:cs="Arial"/>
          <w:sz w:val="18"/>
          <w:szCs w:val="18"/>
        </w:rPr>
        <w:t>pośrednictwem Platformy</w:t>
      </w:r>
      <w:r w:rsidR="00944FF5" w:rsidRPr="00C92317">
        <w:rPr>
          <w:rFonts w:ascii="Verdana" w:hAnsi="Verdana" w:cs="Arial"/>
          <w:sz w:val="18"/>
          <w:szCs w:val="18"/>
          <w:u w:val="single"/>
        </w:rPr>
        <w:t>,</w:t>
      </w:r>
      <w:r w:rsidR="00335B78" w:rsidRPr="00C92317">
        <w:rPr>
          <w:rFonts w:ascii="Arial" w:eastAsia="Arial" w:hAnsi="Arial" w:cs="Arial"/>
          <w:lang w:val="pl"/>
        </w:rPr>
        <w:t xml:space="preserve">  </w:t>
      </w:r>
      <w:r w:rsidR="00335B78" w:rsidRPr="00C92317">
        <w:rPr>
          <w:rFonts w:ascii="Verdana" w:eastAsia="Arial" w:hAnsi="Verdana" w:cs="Arial"/>
          <w:sz w:val="18"/>
          <w:szCs w:val="18"/>
          <w:lang w:val="pl"/>
        </w:rPr>
        <w:t xml:space="preserve">poprzez </w:t>
      </w:r>
      <w:r w:rsidR="00335B78" w:rsidRPr="00C92317">
        <w:rPr>
          <w:rFonts w:ascii="Verdana" w:hAnsi="Verdana" w:cs="Arial"/>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312C3A">
      <w:pPr>
        <w:pStyle w:val="pkt"/>
        <w:numPr>
          <w:ilvl w:val="2"/>
          <w:numId w:val="36"/>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Pr>
          <w:rFonts w:ascii="Verdana" w:hAnsi="Verdana" w:cs="Arial"/>
          <w:color w:val="000000"/>
          <w:sz w:val="18"/>
          <w:szCs w:val="18"/>
        </w:rPr>
        <w:t xml:space="preserve"> lub ust. 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39A67309" w14:textId="25ABF938"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3E6168DC" w14:textId="77777777" w:rsidR="009E0390" w:rsidRPr="0001272A" w:rsidRDefault="009E0390" w:rsidP="009E0390">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 xml:space="preserve">aktualnych na dzień </w:t>
      </w:r>
      <w:r w:rsidRPr="000E1E56">
        <w:rPr>
          <w:rFonts w:ascii="Verdana" w:hAnsi="Verdana" w:cs="Arial"/>
          <w:color w:val="000000"/>
          <w:sz w:val="18"/>
          <w:szCs w:val="18"/>
          <w:u w:val="single"/>
        </w:rPr>
        <w:lastRenderedPageBreak/>
        <w:t>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6AB19245" w14:textId="4986C75A" w:rsidR="007B5E3C" w:rsidRPr="007B5E3C" w:rsidRDefault="007B5E3C" w:rsidP="00312C3A">
      <w:pPr>
        <w:pStyle w:val="Akapitzlist"/>
        <w:numPr>
          <w:ilvl w:val="0"/>
          <w:numId w:val="56"/>
        </w:numPr>
        <w:ind w:left="426" w:hanging="284"/>
        <w:rPr>
          <w:rFonts w:ascii="Verdana" w:hAnsi="Verdana" w:cs="Arial"/>
          <w:sz w:val="18"/>
          <w:szCs w:val="18"/>
        </w:rPr>
      </w:pPr>
      <w:r w:rsidRPr="007B5E3C">
        <w:rPr>
          <w:rFonts w:ascii="Verdana" w:hAnsi="Verdana" w:cs="Arial"/>
          <w:sz w:val="18"/>
          <w:szCs w:val="18"/>
        </w:rPr>
        <w:t xml:space="preserve">Oświadczenie Wykonawcy, że oferowany przedmiot zamówienia posiada deklarację CE oraz dokumenty potwierdzające dopuszczenie do obrotu i stosowania zgodnie z Ustawą o wyrobach medycznych (jeżeli są wymagane odrębnymi przepisami). Wzór - </w:t>
      </w:r>
      <w:r w:rsidRPr="00EB4142">
        <w:rPr>
          <w:rFonts w:ascii="Verdana" w:hAnsi="Verdana" w:cs="Arial"/>
          <w:b/>
          <w:sz w:val="18"/>
          <w:szCs w:val="18"/>
        </w:rPr>
        <w:t xml:space="preserve">Załącznik nr </w:t>
      </w:r>
      <w:r w:rsidR="00EB4142" w:rsidRPr="00EB4142">
        <w:rPr>
          <w:rFonts w:ascii="Verdana" w:hAnsi="Verdana" w:cs="Arial"/>
          <w:b/>
          <w:sz w:val="18"/>
          <w:szCs w:val="18"/>
        </w:rPr>
        <w:t>8</w:t>
      </w:r>
      <w:r w:rsidRPr="00EB4142">
        <w:rPr>
          <w:rFonts w:ascii="Verdana" w:hAnsi="Verdana" w:cs="Arial"/>
          <w:b/>
          <w:sz w:val="18"/>
          <w:szCs w:val="18"/>
        </w:rPr>
        <w:t xml:space="preserve"> do SIWZ</w:t>
      </w:r>
      <w:r w:rsidRPr="007B5E3C">
        <w:rPr>
          <w:rFonts w:ascii="Verdana" w:hAnsi="Verdana" w:cs="Arial"/>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312C3A">
      <w:pPr>
        <w:pStyle w:val="pkt"/>
        <w:numPr>
          <w:ilvl w:val="1"/>
          <w:numId w:val="43"/>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 xml:space="preserve">w sprawie rodzajów dokumentów, </w:t>
      </w:r>
      <w:r w:rsidRPr="00641253">
        <w:rPr>
          <w:rFonts w:ascii="Verdana" w:hAnsi="Verdana" w:cs="Arial"/>
          <w:bCs/>
          <w:sz w:val="18"/>
          <w:szCs w:val="18"/>
        </w:rPr>
        <w:lastRenderedPageBreak/>
        <w:t>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58215E76"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40193F7B" w14:textId="0E6E0C73" w:rsidR="00AA3575" w:rsidRPr="00DE407B" w:rsidRDefault="00AA3575" w:rsidP="00312C3A">
      <w:pPr>
        <w:pStyle w:val="pkt"/>
        <w:numPr>
          <w:ilvl w:val="1"/>
          <w:numId w:val="43"/>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lastRenderedPageBreak/>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312C3A">
      <w:pPr>
        <w:pStyle w:val="Akapitzlist"/>
        <w:numPr>
          <w:ilvl w:val="1"/>
          <w:numId w:val="44"/>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312C3A">
      <w:pPr>
        <w:pStyle w:val="Akapitzlist"/>
        <w:numPr>
          <w:ilvl w:val="1"/>
          <w:numId w:val="44"/>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312C3A">
      <w:pPr>
        <w:pStyle w:val="Akapitzlist"/>
        <w:numPr>
          <w:ilvl w:val="1"/>
          <w:numId w:val="44"/>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1332AA1B" w14:textId="77777777" w:rsidR="00306210" w:rsidRPr="003E4059" w:rsidRDefault="00306210" w:rsidP="00306210">
      <w:pPr>
        <w:pStyle w:val="Akapitzlist"/>
        <w:ind w:left="720"/>
        <w:rPr>
          <w:rFonts w:ascii="Verdana" w:hAnsi="Verdana" w:cs="Arial"/>
          <w:sz w:val="18"/>
          <w:szCs w:val="18"/>
        </w:rPr>
      </w:pPr>
    </w:p>
    <w:p w14:paraId="37F1F02F" w14:textId="4D1DBA7C" w:rsidR="007F1A0A" w:rsidRPr="00B627AA" w:rsidRDefault="00B627AA" w:rsidP="00312C3A">
      <w:pPr>
        <w:pStyle w:val="Akapitzlist"/>
        <w:numPr>
          <w:ilvl w:val="1"/>
          <w:numId w:val="44"/>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312C3A">
      <w:pPr>
        <w:pStyle w:val="Akapitzlist"/>
        <w:numPr>
          <w:ilvl w:val="1"/>
          <w:numId w:val="44"/>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312C3A">
      <w:pPr>
        <w:pStyle w:val="Akapitzlist"/>
        <w:numPr>
          <w:ilvl w:val="1"/>
          <w:numId w:val="44"/>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xml:space="preserve">) w sprawie użycia środków komunikacji elektronicznej w </w:t>
      </w:r>
      <w:r w:rsidRPr="003E4059">
        <w:rPr>
          <w:rFonts w:ascii="Verdana" w:hAnsi="Verdana" w:cs="Arial"/>
          <w:sz w:val="18"/>
          <w:szCs w:val="18"/>
        </w:rPr>
        <w:lastRenderedPageBreak/>
        <w:t>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3DE93FAC" w14:textId="2A3C22E2" w:rsidR="007A6426" w:rsidRDefault="007A6426" w:rsidP="00312C3A">
      <w:pPr>
        <w:pStyle w:val="Akapitzlist"/>
        <w:numPr>
          <w:ilvl w:val="1"/>
          <w:numId w:val="44"/>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r w:rsidR="00F529B2" w:rsidRPr="00175BA6">
        <w:rPr>
          <w:rFonts w:ascii="Verdana" w:hAnsi="Verdana" w:cs="Arial"/>
          <w:sz w:val="18"/>
          <w:szCs w:val="18"/>
        </w:rPr>
        <w:t xml:space="preserve">xps, odt, ods, odp, </w:t>
      </w:r>
      <w:r w:rsidR="00F529B2" w:rsidRPr="00175BA6">
        <w:rPr>
          <w:rFonts w:ascii="Verdana" w:hAnsi="Verdana" w:cs="Arial"/>
          <w:b/>
          <w:sz w:val="18"/>
          <w:szCs w:val="18"/>
        </w:rPr>
        <w:t>doc</w:t>
      </w:r>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ppt, </w:t>
      </w:r>
      <w:r w:rsidR="00F529B2" w:rsidRPr="00175BA6">
        <w:rPr>
          <w:rFonts w:ascii="Verdana" w:hAnsi="Verdana" w:cs="Arial"/>
          <w:b/>
          <w:sz w:val="18"/>
          <w:szCs w:val="18"/>
        </w:rPr>
        <w:t>docx</w:t>
      </w:r>
      <w:r w:rsidR="00F529B2" w:rsidRPr="00175BA6">
        <w:rPr>
          <w:rFonts w:ascii="Verdana" w:hAnsi="Verdana" w:cs="Arial"/>
          <w:sz w:val="18"/>
          <w:szCs w:val="18"/>
        </w:rPr>
        <w:t xml:space="preserve">, </w:t>
      </w:r>
      <w:r w:rsidR="00F529B2" w:rsidRPr="00175BA6">
        <w:rPr>
          <w:rFonts w:ascii="Verdana" w:hAnsi="Verdana" w:cs="Arial"/>
          <w:b/>
          <w:sz w:val="18"/>
          <w:szCs w:val="18"/>
        </w:rPr>
        <w:t>xlsx</w:t>
      </w:r>
      <w:r w:rsidR="00F529B2" w:rsidRPr="00175BA6">
        <w:rPr>
          <w:rFonts w:ascii="Verdana" w:hAnsi="Verdana" w:cs="Arial"/>
          <w:sz w:val="18"/>
          <w:szCs w:val="18"/>
        </w:rPr>
        <w:t xml:space="preserve">, pptx, csv, jpg, jpeg, tif, tiff, geotiff, png, svg, wav, mp3, avi, mpg, mpeg, mp4, m4a, mpeg4, ogg, ogv, </w:t>
      </w:r>
      <w:r w:rsidR="00F529B2" w:rsidRPr="00175BA6">
        <w:rPr>
          <w:rFonts w:ascii="Verdana" w:hAnsi="Verdana" w:cs="Arial"/>
          <w:b/>
          <w:sz w:val="18"/>
          <w:szCs w:val="18"/>
        </w:rPr>
        <w:t>zip</w:t>
      </w:r>
      <w:r w:rsidR="00F529B2" w:rsidRPr="00175BA6">
        <w:rPr>
          <w:rFonts w:ascii="Verdana" w:hAnsi="Verdana" w:cs="Arial"/>
          <w:sz w:val="18"/>
          <w:szCs w:val="18"/>
        </w:rPr>
        <w:t>, tar, gz, gzip, 7z, html, xhtml, css, xml, xsd, gml, rng, xsl, xslt, TSL, XMLsig, XAdES, CAdES, ASIC, XMLenc</w:t>
      </w:r>
      <w:r w:rsidR="00520743" w:rsidRPr="00175BA6">
        <w:rPr>
          <w:rFonts w:ascii="Verdana" w:hAnsi="Verdana" w:cs="Arial"/>
          <w:sz w:val="18"/>
          <w:szCs w:val="18"/>
        </w:rPr>
        <w:t>.</w:t>
      </w:r>
    </w:p>
    <w:p w14:paraId="0D7842AB" w14:textId="50DD1D2C"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730430">
      <w:pPr>
        <w:pStyle w:val="Akapitzlist"/>
        <w:numPr>
          <w:ilvl w:val="1"/>
          <w:numId w:val="57"/>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PAdES,</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ECCF41" w14:textId="77777777" w:rsidR="00EF2124"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Pr>
          <w:rFonts w:ascii="Verdana" w:hAnsi="Verdana" w:cs="Arial"/>
          <w:sz w:val="18"/>
          <w:szCs w:val="18"/>
        </w:rPr>
        <w:t>:</w:t>
      </w:r>
    </w:p>
    <w:p w14:paraId="4A91B6DC" w14:textId="2B678002" w:rsidR="003A0679" w:rsidRDefault="00EF2124" w:rsidP="00EF2124">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 </w:t>
      </w:r>
      <w:r w:rsidRPr="001639C7">
        <w:rPr>
          <w:rFonts w:ascii="Verdana" w:hAnsi="Verdana" w:cs="Arial"/>
          <w:b/>
          <w:sz w:val="18"/>
          <w:szCs w:val="18"/>
        </w:rPr>
        <w:t xml:space="preserve">- </w:t>
      </w:r>
      <w:r w:rsidR="0087383D" w:rsidRPr="001639C7">
        <w:rPr>
          <w:rFonts w:ascii="Verdana" w:hAnsi="Verdana" w:cs="Arial"/>
          <w:b/>
          <w:sz w:val="18"/>
          <w:szCs w:val="18"/>
        </w:rPr>
        <w:t xml:space="preserve"> </w:t>
      </w:r>
      <w:r w:rsidR="001639C7" w:rsidRPr="001639C7">
        <w:rPr>
          <w:rFonts w:ascii="Verdana" w:hAnsi="Verdana" w:cs="Arial"/>
          <w:b/>
          <w:sz w:val="18"/>
          <w:szCs w:val="18"/>
        </w:rPr>
        <w:t>20</w:t>
      </w:r>
      <w:r w:rsidR="00B738FB" w:rsidRPr="001639C7">
        <w:rPr>
          <w:rFonts w:ascii="Verdana" w:hAnsi="Verdana" w:cs="Arial"/>
          <w:b/>
          <w:sz w:val="18"/>
          <w:szCs w:val="18"/>
        </w:rPr>
        <w:t>.</w:t>
      </w:r>
      <w:r w:rsidR="00616D55">
        <w:rPr>
          <w:rFonts w:ascii="Verdana" w:hAnsi="Verdana" w:cs="Arial"/>
          <w:b/>
          <w:sz w:val="18"/>
          <w:szCs w:val="18"/>
        </w:rPr>
        <w:t>0</w:t>
      </w:r>
      <w:r w:rsidR="0087383D" w:rsidRPr="000B2229">
        <w:rPr>
          <w:rFonts w:ascii="Verdana" w:hAnsi="Verdana" w:cs="Arial"/>
          <w:b/>
          <w:sz w:val="18"/>
          <w:szCs w:val="18"/>
        </w:rPr>
        <w:t>00,00</w:t>
      </w:r>
      <w:r w:rsidR="0087383D">
        <w:rPr>
          <w:rFonts w:ascii="Verdana" w:hAnsi="Verdana" w:cs="Arial"/>
          <w:b/>
          <w:sz w:val="18"/>
          <w:szCs w:val="18"/>
        </w:rPr>
        <w:t xml:space="preserve"> zł</w:t>
      </w:r>
      <w:r w:rsidR="00DB7DDE">
        <w:rPr>
          <w:rFonts w:ascii="Verdana" w:hAnsi="Verdana" w:cs="Arial"/>
          <w:sz w:val="18"/>
          <w:szCs w:val="18"/>
        </w:rPr>
        <w:t>.</w:t>
      </w:r>
    </w:p>
    <w:p w14:paraId="31321223" w14:textId="404C8104" w:rsidR="001639C7" w:rsidRDefault="001639C7" w:rsidP="001639C7">
      <w:pPr>
        <w:pStyle w:val="pkt"/>
        <w:tabs>
          <w:tab w:val="left" w:pos="567"/>
        </w:tabs>
        <w:autoSpaceDE w:val="0"/>
        <w:autoSpaceDN w:val="0"/>
        <w:spacing w:before="0" w:after="0"/>
        <w:ind w:left="720"/>
        <w:rPr>
          <w:rFonts w:ascii="Verdana" w:hAnsi="Verdana" w:cs="Arial"/>
          <w:sz w:val="18"/>
          <w:szCs w:val="18"/>
        </w:rPr>
      </w:pPr>
      <w:r>
        <w:rPr>
          <w:rFonts w:ascii="Verdana" w:hAnsi="Verdana" w:cs="Arial"/>
          <w:sz w:val="18"/>
          <w:szCs w:val="18"/>
        </w:rPr>
        <w:t xml:space="preserve">Pakiet II </w:t>
      </w:r>
      <w:r w:rsidRPr="001639C7">
        <w:rPr>
          <w:rFonts w:ascii="Verdana" w:hAnsi="Verdana" w:cs="Arial"/>
          <w:b/>
          <w:sz w:val="18"/>
          <w:szCs w:val="18"/>
        </w:rPr>
        <w:t xml:space="preserve">-  </w:t>
      </w:r>
      <w:r>
        <w:rPr>
          <w:rFonts w:ascii="Verdana" w:hAnsi="Verdana" w:cs="Arial"/>
          <w:b/>
          <w:sz w:val="18"/>
          <w:szCs w:val="18"/>
        </w:rPr>
        <w:t xml:space="preserve"> 4</w:t>
      </w:r>
      <w:r w:rsidRPr="001639C7">
        <w:rPr>
          <w:rFonts w:ascii="Verdana" w:hAnsi="Verdana" w:cs="Arial"/>
          <w:b/>
          <w:sz w:val="18"/>
          <w:szCs w:val="18"/>
        </w:rPr>
        <w:t>.</w:t>
      </w:r>
      <w:r>
        <w:rPr>
          <w:rFonts w:ascii="Verdana" w:hAnsi="Verdana" w:cs="Arial"/>
          <w:b/>
          <w:sz w:val="18"/>
          <w:szCs w:val="18"/>
        </w:rPr>
        <w:t>0</w:t>
      </w:r>
      <w:r w:rsidRPr="000B2229">
        <w:rPr>
          <w:rFonts w:ascii="Verdana" w:hAnsi="Verdana" w:cs="Arial"/>
          <w:b/>
          <w:sz w:val="18"/>
          <w:szCs w:val="18"/>
        </w:rPr>
        <w:t>00,00</w:t>
      </w:r>
      <w:r>
        <w:rPr>
          <w:rFonts w:ascii="Verdana" w:hAnsi="Verdana" w:cs="Arial"/>
          <w:b/>
          <w:sz w:val="18"/>
          <w:szCs w:val="18"/>
        </w:rPr>
        <w:t xml:space="preserve"> zł</w:t>
      </w:r>
      <w:r>
        <w:rPr>
          <w:rFonts w:ascii="Verdana" w:hAnsi="Verdana" w:cs="Arial"/>
          <w:sz w:val="18"/>
          <w:szCs w:val="18"/>
        </w:rPr>
        <w:t>.</w:t>
      </w:r>
    </w:p>
    <w:p w14:paraId="51FE5EE7" w14:textId="3C9DF110" w:rsidR="001639C7" w:rsidRDefault="001639C7" w:rsidP="001639C7">
      <w:pPr>
        <w:pStyle w:val="pkt"/>
        <w:tabs>
          <w:tab w:val="left" w:pos="567"/>
        </w:tabs>
        <w:autoSpaceDE w:val="0"/>
        <w:autoSpaceDN w:val="0"/>
        <w:spacing w:before="0" w:after="0"/>
        <w:ind w:left="720"/>
        <w:rPr>
          <w:rFonts w:ascii="Verdana" w:hAnsi="Verdana" w:cs="Arial"/>
          <w:sz w:val="18"/>
          <w:szCs w:val="18"/>
        </w:rPr>
      </w:pPr>
      <w:r w:rsidRPr="001639C7">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312C3A">
      <w:pPr>
        <w:pStyle w:val="pkt"/>
        <w:numPr>
          <w:ilvl w:val="1"/>
          <w:numId w:val="45"/>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lastRenderedPageBreak/>
        <w:t>Wadium wnosi się przed upływem terminu składania ofert.</w:t>
      </w:r>
    </w:p>
    <w:p w14:paraId="020C6C7C" w14:textId="77777777" w:rsidR="0087383D" w:rsidRPr="000B2229"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312C3A">
      <w:pPr>
        <w:pStyle w:val="Akapitzlist"/>
        <w:numPr>
          <w:ilvl w:val="1"/>
          <w:numId w:val="45"/>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312C3A">
      <w:pPr>
        <w:pStyle w:val="pkt"/>
        <w:numPr>
          <w:ilvl w:val="1"/>
          <w:numId w:val="45"/>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3" w:name="_Hlk2670399"/>
      <w:r w:rsidRPr="00B627AA">
        <w:rPr>
          <w:rFonts w:ascii="Verdana" w:hAnsi="Verdana" w:cs="Arial"/>
          <w:sz w:val="18"/>
          <w:szCs w:val="18"/>
        </w:rPr>
        <w:t xml:space="preserve">oryginał dokumentu wadium </w:t>
      </w:r>
      <w:bookmarkEnd w:id="3"/>
      <w:r w:rsidRPr="00B627AA">
        <w:rPr>
          <w:rFonts w:ascii="Verdana" w:hAnsi="Verdana" w:cs="Arial"/>
          <w:sz w:val="18"/>
          <w:szCs w:val="18"/>
        </w:rPr>
        <w:t>(poręczenia lub gwarancji) musi zostać złożony wraz z ofertą. Oryginał dokumentu wadium opatrzony kwalifikowanym podpisem elektronicznym osoby/osób wystawiającej/cych ten dokument, składa poprzez Platformę.</w:t>
      </w:r>
    </w:p>
    <w:p w14:paraId="1D4BBFA7" w14:textId="44590A95" w:rsidR="00DB7DDE" w:rsidRPr="00254E4A" w:rsidRDefault="00DB7DDE" w:rsidP="00312C3A">
      <w:pPr>
        <w:pStyle w:val="pkt"/>
        <w:numPr>
          <w:ilvl w:val="1"/>
          <w:numId w:val="45"/>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Pzp)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2C55CC">
        <w:rPr>
          <w:rFonts w:ascii="Verdana" w:hAnsi="Verdana" w:cs="Arial"/>
          <w:b/>
          <w:sz w:val="18"/>
          <w:szCs w:val="18"/>
          <w:u w:val="single"/>
        </w:rPr>
        <w:t>Nie dopuszcza się zapisu, iż gwarancja wygasa z chwilą zwrotu oryginału gwarancji.</w:t>
      </w:r>
    </w:p>
    <w:p w14:paraId="723997D8" w14:textId="494F1B7E" w:rsidR="0087383D" w:rsidRPr="00BA70CC" w:rsidRDefault="0087383D" w:rsidP="00312C3A">
      <w:pPr>
        <w:pStyle w:val="pkt"/>
        <w:numPr>
          <w:ilvl w:val="1"/>
          <w:numId w:val="45"/>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3997D356"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1639C7">
        <w:rPr>
          <w:rFonts w:ascii="Verdana" w:hAnsi="Verdana" w:cs="Arial"/>
          <w:b/>
          <w:sz w:val="18"/>
          <w:szCs w:val="18"/>
        </w:rPr>
        <w:t>10</w:t>
      </w:r>
      <w:r w:rsidR="00616D55">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r w:rsidR="001639C7">
        <w:rPr>
          <w:rFonts w:ascii="Verdana" w:hAnsi="Verdana" w:cs="Arial"/>
          <w:b/>
          <w:sz w:val="18"/>
          <w:szCs w:val="18"/>
        </w:rPr>
        <w:t>aparatów ultrasonograficznych</w:t>
      </w:r>
      <w:r>
        <w:rPr>
          <w:rFonts w:ascii="Verdana" w:hAnsi="Verdana" w:cs="Arial"/>
          <w:b/>
          <w:sz w:val="18"/>
          <w:szCs w:val="18"/>
        </w:rPr>
        <w:t>”</w:t>
      </w:r>
    </w:p>
    <w:p w14:paraId="1CBDE57B" w14:textId="2F81F6BD" w:rsidR="00062E86" w:rsidRDefault="00062E8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Jeżeli wadium wniesiono w pieniądzu, zamawiający zwróci je wraz z odsetkami wynikającymi z umowy rachunku bankowego, na którym było ono przechowywane, pomniejszone o koszty </w:t>
      </w:r>
      <w:r w:rsidRPr="000B2229">
        <w:rPr>
          <w:rFonts w:ascii="Verdana" w:hAnsi="Verdana" w:cs="Arial"/>
          <w:sz w:val="18"/>
          <w:szCs w:val="18"/>
        </w:rPr>
        <w:lastRenderedPageBreak/>
        <w:t>prowadzenia rachunku bankowego oraz prowizji bankowej za przelew pieniędzy na rachunek bankowy wskazany przez wykonawcę.</w:t>
      </w:r>
    </w:p>
    <w:p w14:paraId="0C312C0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312C3A">
      <w:pPr>
        <w:numPr>
          <w:ilvl w:val="0"/>
          <w:numId w:val="38"/>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312C3A">
      <w:pPr>
        <w:pStyle w:val="pkt"/>
        <w:numPr>
          <w:ilvl w:val="1"/>
          <w:numId w:val="46"/>
        </w:numPr>
        <w:autoSpaceDE w:val="0"/>
        <w:autoSpaceDN w:val="0"/>
        <w:spacing w:before="0" w:after="0"/>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64C19B38" w:rsidR="00A61C6C" w:rsidRDefault="00335B9D" w:rsidP="00335B9D">
      <w:pPr>
        <w:pStyle w:val="Akapitzlist"/>
        <w:numPr>
          <w:ilvl w:val="0"/>
          <w:numId w:val="9"/>
        </w:numPr>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–Pa</w:t>
      </w:r>
      <w:r w:rsidR="001639C7">
        <w:rPr>
          <w:rFonts w:ascii="Verdana" w:hAnsi="Verdana" w:cs="Arial"/>
          <w:b/>
          <w:sz w:val="18"/>
          <w:szCs w:val="18"/>
        </w:rPr>
        <w:t>rametry Jakościowe wg załączników</w:t>
      </w:r>
      <w:r w:rsidR="00A61C6C" w:rsidRPr="00B627AA">
        <w:rPr>
          <w:rFonts w:ascii="Verdana" w:hAnsi="Verdana" w:cs="Arial"/>
          <w:b/>
          <w:sz w:val="18"/>
          <w:szCs w:val="18"/>
        </w:rPr>
        <w:t xml:space="preserve"> nr 2</w:t>
      </w:r>
      <w:r w:rsidR="001639C7">
        <w:rPr>
          <w:rFonts w:ascii="Verdana" w:hAnsi="Verdana" w:cs="Arial"/>
          <w:b/>
          <w:sz w:val="18"/>
          <w:szCs w:val="18"/>
        </w:rPr>
        <w:t>a, 2b</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dokument ma umożliwić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704576">
      <w:pPr>
        <w:numPr>
          <w:ilvl w:val="0"/>
          <w:numId w:val="9"/>
        </w:numPr>
        <w:rPr>
          <w:rFonts w:ascii="Verdana" w:hAnsi="Verdana" w:cs="Arial"/>
          <w:color w:val="FF0000"/>
          <w:sz w:val="18"/>
          <w:szCs w:val="18"/>
        </w:rPr>
      </w:pPr>
      <w:bookmarkStart w:id="4" w:name="_Hlk1459925"/>
      <w:r w:rsidRPr="000D361D">
        <w:rPr>
          <w:rFonts w:ascii="Verdana" w:hAnsi="Verdana" w:cs="Arial"/>
          <w:sz w:val="18"/>
          <w:szCs w:val="18"/>
        </w:rPr>
        <w:lastRenderedPageBreak/>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4"/>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312C3A">
      <w:pPr>
        <w:numPr>
          <w:ilvl w:val="0"/>
          <w:numId w:val="24"/>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A46208D" w14:textId="4299D14B" w:rsidR="00F85B61" w:rsidRPr="00F85B61" w:rsidRDefault="00F85B61" w:rsidP="00312C3A">
      <w:pPr>
        <w:pStyle w:val="Akapitzlist"/>
        <w:numPr>
          <w:ilvl w:val="0"/>
          <w:numId w:val="24"/>
        </w:numPr>
        <w:ind w:left="924" w:hanging="357"/>
        <w:rPr>
          <w:rFonts w:ascii="Verdana" w:hAnsi="Verdana"/>
          <w:sz w:val="18"/>
          <w:szCs w:val="18"/>
        </w:rPr>
      </w:pPr>
      <w:r w:rsidRPr="00F85B61">
        <w:rPr>
          <w:rFonts w:ascii="Verdana" w:hAnsi="Verdana"/>
          <w:sz w:val="18"/>
          <w:szCs w:val="18"/>
        </w:rPr>
        <w:t>Oświadczenie Wykonawcy, że oferowany przedmiot zamówienia posiada deklarację CE oraz dokumenty potwierdzające dopuszczenie do obrotu i stosowania zgodnie z Ustawą o wyrobach medycznych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40A242C8" w14:textId="77777777" w:rsidR="009F2DCE" w:rsidRPr="006E6720" w:rsidRDefault="009F2DCE" w:rsidP="009F2DCE">
      <w:pPr>
        <w:ind w:left="993"/>
        <w:rPr>
          <w:rFonts w:ascii="Verdana" w:hAnsi="Verdana"/>
          <w:sz w:val="18"/>
          <w:szCs w:val="18"/>
        </w:rPr>
      </w:pPr>
    </w:p>
    <w:p w14:paraId="183E7B18" w14:textId="1A3699A1"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E332BB" w:rsidRPr="00560794">
        <w:rPr>
          <w:rFonts w:ascii="Verdana" w:hAnsi="Verdana"/>
          <w:b/>
          <w:sz w:val="18"/>
          <w:szCs w:val="18"/>
        </w:rPr>
        <w:t xml:space="preserve">wymienionych w ust. </w:t>
      </w:r>
      <w:r w:rsidR="005E2D24">
        <w:rPr>
          <w:rFonts w:ascii="Verdana" w:hAnsi="Verdana"/>
          <w:b/>
          <w:sz w:val="18"/>
          <w:szCs w:val="18"/>
        </w:rPr>
        <w:t>6.3</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d</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38EEDC47"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7A2AF1" w:rsidRPr="00560794">
        <w:rPr>
          <w:rFonts w:ascii="Verdana" w:hAnsi="Verdana"/>
          <w:b/>
          <w:sz w:val="18"/>
          <w:szCs w:val="18"/>
        </w:rPr>
        <w:t>6.</w:t>
      </w:r>
      <w:r w:rsidR="00B627AA">
        <w:rPr>
          <w:rFonts w:ascii="Verdana" w:hAnsi="Verdana"/>
          <w:b/>
          <w:sz w:val="18"/>
          <w:szCs w:val="18"/>
        </w:rPr>
        <w:t>3</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7A2AF1" w:rsidRPr="00560794">
        <w:rPr>
          <w:rFonts w:ascii="Verdana" w:hAnsi="Verdana"/>
          <w:b/>
          <w:sz w:val="18"/>
          <w:szCs w:val="18"/>
        </w:rPr>
        <w:t>a</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1186DB2F"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312C3A">
      <w:pPr>
        <w:pStyle w:val="pkt"/>
        <w:numPr>
          <w:ilvl w:val="1"/>
          <w:numId w:val="47"/>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312C3A">
      <w:pPr>
        <w:pStyle w:val="pkt"/>
        <w:numPr>
          <w:ilvl w:val="1"/>
          <w:numId w:val="47"/>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312C3A">
      <w:pPr>
        <w:pStyle w:val="pkt"/>
        <w:numPr>
          <w:ilvl w:val="1"/>
          <w:numId w:val="47"/>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w:t>
      </w:r>
      <w:r w:rsidRPr="00D1427D">
        <w:rPr>
          <w:rFonts w:ascii="Verdana" w:hAnsi="Verdana" w:cs="Arial"/>
          <w:sz w:val="18"/>
          <w:szCs w:val="18"/>
        </w:rPr>
        <w:lastRenderedPageBreak/>
        <w:t xml:space="preserve">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312C3A">
      <w:pPr>
        <w:pStyle w:val="pkt"/>
        <w:numPr>
          <w:ilvl w:val="1"/>
          <w:numId w:val="47"/>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12FE368" w:rsidR="00087BFE" w:rsidRPr="00746D71" w:rsidRDefault="00087BFE" w:rsidP="00432518">
      <w:pPr>
        <w:pStyle w:val="pkt"/>
        <w:numPr>
          <w:ilvl w:val="1"/>
          <w:numId w:val="48"/>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1639C7" w:rsidRPr="00B41138">
        <w:rPr>
          <w:rFonts w:ascii="Verdana" w:hAnsi="Verdana" w:cs="Arial"/>
          <w:b/>
          <w:strike/>
          <w:sz w:val="18"/>
          <w:szCs w:val="18"/>
        </w:rPr>
        <w:t>15</w:t>
      </w:r>
      <w:r w:rsidR="0041418F" w:rsidRPr="00B41138">
        <w:rPr>
          <w:rFonts w:ascii="Verdana" w:hAnsi="Verdana" w:cs="Arial"/>
          <w:b/>
          <w:strike/>
          <w:sz w:val="18"/>
          <w:szCs w:val="18"/>
        </w:rPr>
        <w:t>.11.</w:t>
      </w:r>
      <w:r w:rsidR="00DE7039" w:rsidRPr="00B41138">
        <w:rPr>
          <w:rFonts w:ascii="Verdana" w:hAnsi="Verdana" w:cs="Arial"/>
          <w:b/>
          <w:strike/>
          <w:sz w:val="18"/>
          <w:szCs w:val="18"/>
        </w:rPr>
        <w:t>2019</w:t>
      </w:r>
      <w:r w:rsidR="00952D0A" w:rsidRPr="00B41138">
        <w:rPr>
          <w:rFonts w:ascii="Verdana" w:hAnsi="Verdana" w:cs="Arial"/>
          <w:b/>
          <w:strike/>
          <w:sz w:val="18"/>
          <w:szCs w:val="18"/>
        </w:rPr>
        <w:t xml:space="preserve"> </w:t>
      </w:r>
      <w:r w:rsidR="002C0BB9" w:rsidRPr="00B41138">
        <w:rPr>
          <w:rFonts w:ascii="Verdana" w:hAnsi="Verdana" w:cs="Arial"/>
          <w:b/>
          <w:strike/>
          <w:sz w:val="18"/>
          <w:szCs w:val="18"/>
        </w:rPr>
        <w:t>godz. 1</w:t>
      </w:r>
      <w:r w:rsidR="0041418F" w:rsidRPr="00B41138">
        <w:rPr>
          <w:rFonts w:ascii="Verdana" w:hAnsi="Verdana" w:cs="Arial"/>
          <w:b/>
          <w:strike/>
          <w:sz w:val="18"/>
          <w:szCs w:val="18"/>
        </w:rPr>
        <w:t>3</w:t>
      </w:r>
      <w:r w:rsidR="002C0BB9" w:rsidRPr="00B41138">
        <w:rPr>
          <w:rFonts w:ascii="Verdana" w:hAnsi="Verdana" w:cs="Arial"/>
          <w:b/>
          <w:strike/>
          <w:sz w:val="18"/>
          <w:szCs w:val="18"/>
        </w:rPr>
        <w:t>.3</w:t>
      </w:r>
      <w:r w:rsidR="00DE7039" w:rsidRPr="00B41138">
        <w:rPr>
          <w:rFonts w:ascii="Verdana" w:hAnsi="Verdana" w:cs="Arial"/>
          <w:b/>
          <w:strike/>
          <w:sz w:val="18"/>
          <w:szCs w:val="18"/>
        </w:rPr>
        <w:t>0</w:t>
      </w:r>
      <w:r w:rsidR="00DE7039">
        <w:rPr>
          <w:rFonts w:ascii="Verdana" w:hAnsi="Verdana" w:cs="Arial"/>
          <w:b/>
          <w:sz w:val="18"/>
          <w:szCs w:val="18"/>
        </w:rPr>
        <w:t xml:space="preserve">, </w:t>
      </w:r>
      <w:r w:rsidR="00B41138" w:rsidRPr="00432518">
        <w:rPr>
          <w:rFonts w:ascii="Verdana" w:hAnsi="Verdana" w:cs="Arial"/>
          <w:b/>
          <w:strike/>
          <w:sz w:val="18"/>
          <w:szCs w:val="18"/>
        </w:rPr>
        <w:t>20.11.2019 godz. 13.30</w:t>
      </w:r>
      <w:r w:rsidR="00B41138" w:rsidRPr="00432518">
        <w:rPr>
          <w:rFonts w:ascii="Verdana" w:hAnsi="Verdana" w:cs="Arial"/>
          <w:b/>
          <w:sz w:val="18"/>
          <w:szCs w:val="18"/>
        </w:rPr>
        <w:t xml:space="preserve"> </w:t>
      </w:r>
      <w:r w:rsidR="00432518" w:rsidRPr="00432518">
        <w:rPr>
          <w:rFonts w:ascii="Verdana" w:hAnsi="Verdana" w:cs="Arial"/>
          <w:b/>
          <w:color w:val="FF0000"/>
          <w:sz w:val="18"/>
          <w:szCs w:val="18"/>
        </w:rPr>
        <w:t>2</w:t>
      </w:r>
      <w:r w:rsidR="00432518">
        <w:rPr>
          <w:rFonts w:ascii="Verdana" w:hAnsi="Verdana" w:cs="Arial"/>
          <w:b/>
          <w:color w:val="FF0000"/>
          <w:sz w:val="18"/>
          <w:szCs w:val="18"/>
        </w:rPr>
        <w:t>2</w:t>
      </w:r>
      <w:r w:rsidR="00432518" w:rsidRPr="00432518">
        <w:rPr>
          <w:rFonts w:ascii="Verdana" w:hAnsi="Verdana" w:cs="Arial"/>
          <w:b/>
          <w:color w:val="FF0000"/>
          <w:sz w:val="18"/>
          <w:szCs w:val="18"/>
        </w:rPr>
        <w:t>.11.2019 godz. 13.</w:t>
      </w:r>
      <w:r w:rsidR="00432518">
        <w:rPr>
          <w:rFonts w:ascii="Verdana" w:hAnsi="Verdana" w:cs="Arial"/>
          <w:b/>
          <w:color w:val="FF0000"/>
          <w:sz w:val="18"/>
          <w:szCs w:val="18"/>
        </w:rPr>
        <w:t>0</w:t>
      </w:r>
      <w:r w:rsidR="00432518" w:rsidRPr="00432518">
        <w:rPr>
          <w:rFonts w:ascii="Verdana" w:hAnsi="Verdana" w:cs="Arial"/>
          <w:b/>
          <w:color w:val="FF0000"/>
          <w:sz w:val="18"/>
          <w:szCs w:val="18"/>
        </w:rPr>
        <w:t xml:space="preserve">0 (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312C3A">
      <w:pPr>
        <w:pStyle w:val="pkt"/>
        <w:numPr>
          <w:ilvl w:val="1"/>
          <w:numId w:val="48"/>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312C3A">
      <w:pPr>
        <w:pStyle w:val="pkt"/>
        <w:numPr>
          <w:ilvl w:val="1"/>
          <w:numId w:val="48"/>
        </w:numPr>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0926D744" w:rsidR="00190311" w:rsidRPr="008F14F3" w:rsidRDefault="00087BFE" w:rsidP="00312C3A">
      <w:pPr>
        <w:pStyle w:val="pkt"/>
        <w:numPr>
          <w:ilvl w:val="1"/>
          <w:numId w:val="48"/>
        </w:numPr>
        <w:spacing w:before="0" w:after="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1639C7" w:rsidRPr="00B41138">
        <w:rPr>
          <w:rFonts w:ascii="Verdana" w:hAnsi="Verdana" w:cs="Arial"/>
          <w:b/>
          <w:strike/>
          <w:sz w:val="18"/>
          <w:szCs w:val="18"/>
        </w:rPr>
        <w:t>15</w:t>
      </w:r>
      <w:r w:rsidR="003D6F34" w:rsidRPr="00B41138">
        <w:rPr>
          <w:rFonts w:ascii="Verdana" w:hAnsi="Verdana" w:cs="Arial"/>
          <w:b/>
          <w:strike/>
          <w:sz w:val="18"/>
          <w:szCs w:val="18"/>
        </w:rPr>
        <w:t>.11.</w:t>
      </w:r>
      <w:r w:rsidR="00DE7039" w:rsidRPr="00B41138">
        <w:rPr>
          <w:rFonts w:ascii="Verdana" w:hAnsi="Verdana" w:cs="Arial"/>
          <w:b/>
          <w:strike/>
          <w:sz w:val="18"/>
          <w:szCs w:val="18"/>
        </w:rPr>
        <w:t>2019 godz. 1</w:t>
      </w:r>
      <w:r w:rsidR="003D6F34" w:rsidRPr="00B41138">
        <w:rPr>
          <w:rFonts w:ascii="Verdana" w:hAnsi="Verdana" w:cs="Arial"/>
          <w:b/>
          <w:strike/>
          <w:sz w:val="18"/>
          <w:szCs w:val="18"/>
        </w:rPr>
        <w:t>4</w:t>
      </w:r>
      <w:r w:rsidR="00DE7039" w:rsidRPr="00B41138">
        <w:rPr>
          <w:rFonts w:ascii="Verdana" w:hAnsi="Verdana" w:cs="Arial"/>
          <w:b/>
          <w:strike/>
          <w:sz w:val="18"/>
          <w:szCs w:val="18"/>
        </w:rPr>
        <w:t>.</w:t>
      </w:r>
      <w:r w:rsidR="002C0BB9" w:rsidRPr="00B41138">
        <w:rPr>
          <w:rFonts w:ascii="Verdana" w:hAnsi="Verdana" w:cs="Arial"/>
          <w:b/>
          <w:strike/>
          <w:sz w:val="18"/>
          <w:szCs w:val="18"/>
        </w:rPr>
        <w:t>0</w:t>
      </w:r>
      <w:r w:rsidR="00DE7039" w:rsidRPr="00B41138">
        <w:rPr>
          <w:rFonts w:ascii="Verdana" w:hAnsi="Verdana" w:cs="Arial"/>
          <w:b/>
          <w:strike/>
          <w:sz w:val="18"/>
          <w:szCs w:val="18"/>
        </w:rPr>
        <w:t>0</w:t>
      </w:r>
      <w:r w:rsidR="00E5457F">
        <w:rPr>
          <w:rFonts w:ascii="Verdana" w:hAnsi="Verdana" w:cs="Arial"/>
          <w:b/>
          <w:sz w:val="18"/>
          <w:szCs w:val="18"/>
        </w:rPr>
        <w:t xml:space="preserve"> </w:t>
      </w:r>
      <w:r w:rsidR="00B41138" w:rsidRPr="00432518">
        <w:rPr>
          <w:rFonts w:ascii="Verdana" w:hAnsi="Verdana" w:cs="Arial"/>
          <w:b/>
          <w:strike/>
          <w:sz w:val="18"/>
          <w:szCs w:val="18"/>
        </w:rPr>
        <w:t>20.11.2019 godz. 14.00</w:t>
      </w:r>
      <w:r w:rsidR="00B41138" w:rsidRPr="00B41138">
        <w:rPr>
          <w:rFonts w:ascii="Verdana" w:hAnsi="Verdana" w:cs="Arial"/>
          <w:b/>
          <w:color w:val="FF0000"/>
          <w:sz w:val="18"/>
          <w:szCs w:val="18"/>
        </w:rPr>
        <w:t xml:space="preserve"> </w:t>
      </w:r>
      <w:r w:rsidR="00432518">
        <w:rPr>
          <w:rFonts w:ascii="Verdana" w:hAnsi="Verdana" w:cs="Arial"/>
          <w:b/>
          <w:color w:val="FF0000"/>
          <w:sz w:val="18"/>
          <w:szCs w:val="18"/>
        </w:rPr>
        <w:t>2</w:t>
      </w:r>
      <w:r w:rsidR="00432518">
        <w:rPr>
          <w:rFonts w:ascii="Verdana" w:hAnsi="Verdana" w:cs="Arial"/>
          <w:b/>
          <w:color w:val="FF0000"/>
          <w:sz w:val="18"/>
          <w:szCs w:val="18"/>
        </w:rPr>
        <w:t>2.11.2019 godz. 13</w:t>
      </w:r>
      <w:r w:rsidR="00432518" w:rsidRPr="00B41138">
        <w:rPr>
          <w:rFonts w:ascii="Verdana" w:hAnsi="Verdana" w:cs="Arial"/>
          <w:b/>
          <w:color w:val="FF0000"/>
          <w:sz w:val="18"/>
          <w:szCs w:val="18"/>
        </w:rPr>
        <w:t>.</w:t>
      </w:r>
      <w:r w:rsidR="00432518">
        <w:rPr>
          <w:rFonts w:ascii="Verdana" w:hAnsi="Verdana" w:cs="Arial"/>
          <w:b/>
          <w:color w:val="FF0000"/>
          <w:sz w:val="18"/>
          <w:szCs w:val="18"/>
        </w:rPr>
        <w:t>3</w:t>
      </w:r>
      <w:r w:rsidR="00432518" w:rsidRPr="00B41138">
        <w:rPr>
          <w:rFonts w:ascii="Verdana" w:hAnsi="Verdana" w:cs="Arial"/>
          <w:b/>
          <w:color w:val="FF0000"/>
          <w:sz w:val="18"/>
          <w:szCs w:val="18"/>
        </w:rPr>
        <w:t xml:space="preserve">0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7572A135" w14:textId="41AF2362" w:rsidR="004C4F0F" w:rsidRPr="002B04A2" w:rsidRDefault="008F228B" w:rsidP="00312C3A">
      <w:pPr>
        <w:pStyle w:val="pkt"/>
        <w:numPr>
          <w:ilvl w:val="1"/>
          <w:numId w:val="48"/>
        </w:numPr>
        <w:spacing w:before="0" w:after="0"/>
        <w:rPr>
          <w:rFonts w:ascii="Verdana" w:hAnsi="Verdana" w:cs="Arial"/>
          <w:sz w:val="18"/>
          <w:szCs w:val="18"/>
        </w:rPr>
      </w:pPr>
      <w:r w:rsidRPr="00CE074A">
        <w:rPr>
          <w:rFonts w:ascii="Verdana" w:hAnsi="Verdana" w:cs="Arial"/>
          <w:sz w:val="18"/>
          <w:szCs w:val="18"/>
        </w:rPr>
        <w:lastRenderedPageBreak/>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312C3A">
      <w:pPr>
        <w:pStyle w:val="pkt"/>
        <w:numPr>
          <w:ilvl w:val="1"/>
          <w:numId w:val="49"/>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312C3A">
      <w:pPr>
        <w:pStyle w:val="pkt"/>
        <w:numPr>
          <w:ilvl w:val="1"/>
          <w:numId w:val="49"/>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312C3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312C3A">
      <w:pPr>
        <w:pStyle w:val="pkt"/>
        <w:widowControl w:val="0"/>
        <w:numPr>
          <w:ilvl w:val="1"/>
          <w:numId w:val="50"/>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p w14:paraId="4A462C90" w14:textId="7F1F1227" w:rsidR="00283460" w:rsidRP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r w:rsidRPr="001639C7">
        <w:rPr>
          <w:rFonts w:ascii="Verdana" w:hAnsi="Verdana" w:cs="Arial"/>
          <w:sz w:val="20"/>
          <w:szCs w:val="20"/>
        </w:rPr>
        <w:t>Pakiet I i II</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134"/>
      </w:tblGrid>
      <w:tr w:rsidR="00857C19" w:rsidRPr="002E4A62" w14:paraId="68DE2EBA" w14:textId="77777777" w:rsidTr="00857C1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134"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857C1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134" w:type="dxa"/>
            <w:shd w:val="clear" w:color="auto" w:fill="auto"/>
            <w:vAlign w:val="center"/>
          </w:tcPr>
          <w:p w14:paraId="6A93510C" w14:textId="77777777" w:rsidR="00857C19" w:rsidRPr="003D6F34" w:rsidRDefault="00857C19" w:rsidP="00267ADB">
            <w:pPr>
              <w:tabs>
                <w:tab w:val="left" w:pos="604"/>
              </w:tabs>
              <w:spacing w:line="240" w:lineRule="auto"/>
              <w:ind w:left="0" w:right="246"/>
              <w:jc w:val="right"/>
              <w:rPr>
                <w:rFonts w:ascii="Verdana" w:eastAsia="ヒラギノ角ゴ Pro W3" w:hAnsi="Verdana"/>
                <w:sz w:val="18"/>
                <w:lang w:eastAsia="en-US"/>
              </w:rPr>
            </w:pPr>
            <w:r w:rsidRPr="003D6F34">
              <w:rPr>
                <w:rFonts w:ascii="Verdana" w:eastAsia="ヒラギノ角ゴ Pro W3" w:hAnsi="Verdana"/>
                <w:sz w:val="18"/>
                <w:lang w:eastAsia="en-US"/>
              </w:rPr>
              <w:t>60%</w:t>
            </w:r>
          </w:p>
        </w:tc>
      </w:tr>
      <w:tr w:rsidR="00857C19" w:rsidRPr="00955EB6" w14:paraId="32F8231B" w14:textId="77777777" w:rsidTr="00857C19">
        <w:trPr>
          <w:trHeight w:hRule="exact" w:val="397"/>
        </w:trPr>
        <w:tc>
          <w:tcPr>
            <w:tcW w:w="709" w:type="dxa"/>
            <w:shd w:val="clear" w:color="auto" w:fill="auto"/>
            <w:vAlign w:val="center"/>
          </w:tcPr>
          <w:p w14:paraId="7C2BF591"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lastRenderedPageBreak/>
              <w:t>2</w:t>
            </w:r>
          </w:p>
        </w:tc>
        <w:tc>
          <w:tcPr>
            <w:tcW w:w="4961" w:type="dxa"/>
            <w:shd w:val="clear" w:color="auto" w:fill="auto"/>
            <w:vAlign w:val="center"/>
          </w:tcPr>
          <w:p w14:paraId="3D78AE77" w14:textId="253B4F89" w:rsidR="00857C19" w:rsidRPr="003D6F34" w:rsidRDefault="00857C19"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Wydłużenie okresu gwarancji</w:t>
            </w:r>
            <w:r w:rsidR="00AF3D78" w:rsidRPr="003D6F34">
              <w:rPr>
                <w:rFonts w:ascii="Verdana" w:eastAsia="ヒラギノ角ゴ Pro W3" w:hAnsi="Verdana"/>
                <w:sz w:val="18"/>
                <w:lang w:eastAsia="en-US"/>
              </w:rPr>
              <w:t xml:space="preserve"> </w:t>
            </w:r>
          </w:p>
        </w:tc>
        <w:tc>
          <w:tcPr>
            <w:tcW w:w="1134" w:type="dxa"/>
            <w:shd w:val="clear" w:color="auto" w:fill="auto"/>
            <w:vAlign w:val="center"/>
          </w:tcPr>
          <w:p w14:paraId="59C9EF8F" w14:textId="36869024" w:rsidR="00857C19"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5 </w:t>
            </w:r>
            <w:r w:rsidR="00857C19" w:rsidRPr="003D6F34">
              <w:rPr>
                <w:rFonts w:ascii="Verdana" w:eastAsia="ヒラギノ角ゴ Pro W3" w:hAnsi="Verdana"/>
                <w:sz w:val="18"/>
                <w:lang w:eastAsia="en-US"/>
              </w:rPr>
              <w:t>%</w:t>
            </w:r>
          </w:p>
        </w:tc>
      </w:tr>
      <w:tr w:rsidR="003D6F34" w:rsidRPr="00955EB6" w14:paraId="7EB62F04" w14:textId="77777777" w:rsidTr="00857C19">
        <w:trPr>
          <w:trHeight w:hRule="exact" w:val="397"/>
        </w:trPr>
        <w:tc>
          <w:tcPr>
            <w:tcW w:w="709" w:type="dxa"/>
            <w:shd w:val="clear" w:color="auto" w:fill="auto"/>
            <w:vAlign w:val="center"/>
          </w:tcPr>
          <w:p w14:paraId="2D70365B" w14:textId="3A2B81AB" w:rsidR="003D6F34" w:rsidRPr="003D6F34" w:rsidRDefault="003D6F34"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3</w:t>
            </w:r>
          </w:p>
        </w:tc>
        <w:tc>
          <w:tcPr>
            <w:tcW w:w="4961" w:type="dxa"/>
            <w:shd w:val="clear" w:color="auto" w:fill="auto"/>
            <w:vAlign w:val="center"/>
          </w:tcPr>
          <w:p w14:paraId="44E2119B" w14:textId="07058408" w:rsidR="003D6F34" w:rsidRPr="003D6F34" w:rsidRDefault="003D6F34"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134" w:type="dxa"/>
            <w:shd w:val="clear" w:color="auto" w:fill="auto"/>
            <w:vAlign w:val="center"/>
          </w:tcPr>
          <w:p w14:paraId="2FCA4B44" w14:textId="6A287E2A" w:rsidR="003D6F34" w:rsidRPr="003D6F34" w:rsidRDefault="001639C7" w:rsidP="00857C1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35 </w:t>
            </w:r>
            <w:r w:rsidR="003D6F34" w:rsidRPr="003D6F34">
              <w:rPr>
                <w:rFonts w:ascii="Verdana" w:eastAsia="ヒラギノ角ゴ Pro W3" w:hAnsi="Verdana"/>
                <w:sz w:val="18"/>
                <w:lang w:eastAsia="en-US"/>
              </w:rPr>
              <w:t>%</w:t>
            </w:r>
          </w:p>
        </w:tc>
      </w:tr>
      <w:tr w:rsidR="00857C19" w:rsidRPr="00955EB6" w14:paraId="2488580E" w14:textId="77777777" w:rsidTr="00AF79E3">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312C3A">
      <w:pPr>
        <w:pStyle w:val="pkt"/>
        <w:widowControl w:val="0"/>
        <w:numPr>
          <w:ilvl w:val="1"/>
          <w:numId w:val="50"/>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20A19592" w14:textId="4C37FFCD" w:rsidR="00857C19" w:rsidRPr="003D6F34" w:rsidRDefault="00857C19" w:rsidP="00312C3A">
      <w:pPr>
        <w:pStyle w:val="pkt"/>
        <w:widowControl w:val="0"/>
        <w:numPr>
          <w:ilvl w:val="1"/>
          <w:numId w:val="50"/>
        </w:numPr>
        <w:autoSpaceDE w:val="0"/>
        <w:autoSpaceDN w:val="0"/>
        <w:spacing w:before="0" w:after="0"/>
        <w:rPr>
          <w:rFonts w:ascii="Verdana" w:hAnsi="Verdana" w:cs="Arial"/>
          <w:sz w:val="18"/>
          <w:szCs w:val="18"/>
        </w:rPr>
      </w:pPr>
      <w:bookmarkStart w:id="5" w:name="_Hlk335039"/>
      <w:r w:rsidRPr="003D6F34">
        <w:rPr>
          <w:rFonts w:ascii="Verdana" w:hAnsi="Verdana" w:cs="Arial"/>
          <w:b/>
          <w:sz w:val="18"/>
          <w:szCs w:val="18"/>
        </w:rPr>
        <w:t xml:space="preserve">Kryterium nr </w:t>
      </w:r>
      <w:r w:rsidR="00736790">
        <w:rPr>
          <w:rFonts w:ascii="Verdana" w:hAnsi="Verdana" w:cs="Arial"/>
          <w:b/>
          <w:sz w:val="18"/>
          <w:szCs w:val="18"/>
        </w:rPr>
        <w:t>2 – wydłużenie okresu gwarancji</w:t>
      </w:r>
      <w:r w:rsidR="00AF3D78" w:rsidRPr="003D6F34">
        <w:rPr>
          <w:rFonts w:ascii="Verdana" w:hAnsi="Verdana" w:cs="Arial"/>
          <w:b/>
          <w:sz w:val="18"/>
          <w:szCs w:val="18"/>
        </w:rPr>
        <w:t xml:space="preserve"> </w:t>
      </w:r>
      <w:r w:rsidRPr="003D6F34">
        <w:rPr>
          <w:rFonts w:ascii="Verdana" w:hAnsi="Verdana" w:cs="Arial"/>
          <w:b/>
          <w:sz w:val="18"/>
          <w:szCs w:val="18"/>
        </w:rPr>
        <w:t>(G)</w:t>
      </w:r>
      <w:r w:rsidRPr="003D6F34">
        <w:rPr>
          <w:rFonts w:ascii="Verdana" w:hAnsi="Verdana" w:cs="Arial"/>
          <w:sz w:val="18"/>
          <w:szCs w:val="18"/>
        </w:rPr>
        <w:t xml:space="preserve">, obliczane </w:t>
      </w:r>
      <w:r w:rsidR="00B15ACC" w:rsidRPr="003D6F34">
        <w:rPr>
          <w:rFonts w:ascii="Verdana" w:hAnsi="Verdana" w:cs="Arial"/>
          <w:sz w:val="18"/>
          <w:szCs w:val="18"/>
        </w:rPr>
        <w:t>jak niżej</w:t>
      </w:r>
      <w:r w:rsidRPr="003D6F34">
        <w:rPr>
          <w:rFonts w:ascii="Verdana" w:hAnsi="Verdana" w:cs="Arial"/>
          <w:sz w:val="18"/>
          <w:szCs w:val="18"/>
        </w:rPr>
        <w:t>:</w:t>
      </w:r>
    </w:p>
    <w:p w14:paraId="1316FF11" w14:textId="75568C61" w:rsidR="00267ADB" w:rsidRPr="003D6F34" w:rsidRDefault="00267ADB"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Wydłużenie okresu gwarancji</w:t>
      </w:r>
      <w:r w:rsidR="00662BD5" w:rsidRPr="003D6F34">
        <w:rPr>
          <w:rFonts w:ascii="Verdana" w:hAnsi="Verdana" w:cs="Arial"/>
          <w:sz w:val="18"/>
          <w:szCs w:val="18"/>
        </w:rPr>
        <w:t xml:space="preserve"> </w:t>
      </w:r>
      <w:r w:rsidR="00736790">
        <w:rPr>
          <w:rFonts w:ascii="Verdana" w:hAnsi="Verdana" w:cs="Arial"/>
          <w:sz w:val="18"/>
          <w:szCs w:val="18"/>
        </w:rPr>
        <w:t>d</w:t>
      </w:r>
      <w:r w:rsidR="003D6F34" w:rsidRPr="003D6F34">
        <w:rPr>
          <w:rFonts w:ascii="Verdana" w:hAnsi="Verdana" w:cs="Arial"/>
          <w:sz w:val="18"/>
          <w:szCs w:val="18"/>
        </w:rPr>
        <w:t>o 4</w:t>
      </w:r>
      <w:r w:rsidR="00736790">
        <w:rPr>
          <w:rFonts w:ascii="Verdana" w:hAnsi="Verdana" w:cs="Arial"/>
          <w:sz w:val="18"/>
          <w:szCs w:val="18"/>
        </w:rPr>
        <w:t>8</w:t>
      </w:r>
      <w:r w:rsidR="001639C7">
        <w:rPr>
          <w:rFonts w:ascii="Verdana" w:hAnsi="Verdana" w:cs="Arial"/>
          <w:sz w:val="18"/>
          <w:szCs w:val="18"/>
        </w:rPr>
        <w:t xml:space="preserve"> miesięcy – 5</w:t>
      </w:r>
      <w:r w:rsidRPr="003D6F34">
        <w:rPr>
          <w:rFonts w:ascii="Verdana" w:hAnsi="Verdana" w:cs="Arial"/>
          <w:sz w:val="18"/>
          <w:szCs w:val="18"/>
        </w:rPr>
        <w:t xml:space="preserve"> pkt,</w:t>
      </w:r>
    </w:p>
    <w:p w14:paraId="5991D1C3" w14:textId="331B474B" w:rsidR="007B03B9" w:rsidRPr="003D6F34" w:rsidRDefault="007B03B9" w:rsidP="003D6F34">
      <w:pPr>
        <w:pStyle w:val="pkt"/>
        <w:widowControl w:val="0"/>
        <w:autoSpaceDE w:val="0"/>
        <w:autoSpaceDN w:val="0"/>
        <w:spacing w:before="0" w:after="0"/>
        <w:ind w:left="709"/>
        <w:rPr>
          <w:rFonts w:ascii="Verdana" w:hAnsi="Verdana" w:cs="Arial"/>
          <w:sz w:val="18"/>
          <w:szCs w:val="18"/>
        </w:rPr>
      </w:pPr>
      <w:r w:rsidRPr="003D6F34">
        <w:rPr>
          <w:rFonts w:ascii="Verdana" w:hAnsi="Verdana" w:cs="Arial"/>
          <w:sz w:val="18"/>
          <w:szCs w:val="18"/>
        </w:rPr>
        <w:t>Brak wydłużenia</w:t>
      </w:r>
      <w:r w:rsidR="00736790">
        <w:rPr>
          <w:rFonts w:ascii="Verdana" w:hAnsi="Verdana" w:cs="Arial"/>
          <w:sz w:val="18"/>
          <w:szCs w:val="18"/>
        </w:rPr>
        <w:t xml:space="preserve"> czyli zaoferowanie wymaganej minimalnej wymaganej gwarancji </w:t>
      </w:r>
      <w:r w:rsidR="001639C7">
        <w:rPr>
          <w:rFonts w:ascii="Verdana" w:hAnsi="Verdana" w:cs="Arial"/>
          <w:sz w:val="18"/>
          <w:szCs w:val="18"/>
        </w:rPr>
        <w:t>36</w:t>
      </w:r>
      <w:r w:rsidR="00736790">
        <w:rPr>
          <w:rFonts w:ascii="Verdana" w:hAnsi="Verdana" w:cs="Arial"/>
          <w:sz w:val="18"/>
          <w:szCs w:val="18"/>
        </w:rPr>
        <w:t xml:space="preserve"> miesi</w:t>
      </w:r>
      <w:r w:rsidR="001639C7">
        <w:rPr>
          <w:rFonts w:ascii="Verdana" w:hAnsi="Verdana" w:cs="Arial"/>
          <w:sz w:val="18"/>
          <w:szCs w:val="18"/>
        </w:rPr>
        <w:t>ecy</w:t>
      </w:r>
      <w:r w:rsidRPr="003D6F34">
        <w:rPr>
          <w:rFonts w:ascii="Verdana" w:hAnsi="Verdana" w:cs="Arial"/>
          <w:sz w:val="18"/>
          <w:szCs w:val="18"/>
        </w:rPr>
        <w:t xml:space="preserve"> lub inne wydłużenie niż powyżej – 0 pkt.</w:t>
      </w:r>
    </w:p>
    <w:bookmarkEnd w:id="5"/>
    <w:p w14:paraId="53C0C77A" w14:textId="77777777" w:rsidR="003D6F34" w:rsidRPr="009A28AA" w:rsidRDefault="003D6F34" w:rsidP="00312C3A">
      <w:pPr>
        <w:numPr>
          <w:ilvl w:val="1"/>
          <w:numId w:val="58"/>
        </w:numPr>
        <w:tabs>
          <w:tab w:val="clear" w:pos="1458"/>
          <w:tab w:val="num" w:pos="851"/>
        </w:tabs>
        <w:ind w:left="709" w:hanging="709"/>
        <w:jc w:val="left"/>
        <w:rPr>
          <w:rFonts w:ascii="Verdana" w:hAnsi="Verdana" w:cs="Arial"/>
          <w:sz w:val="18"/>
          <w:szCs w:val="18"/>
        </w:rPr>
      </w:pPr>
      <w:r>
        <w:rPr>
          <w:rFonts w:ascii="Verdana" w:hAnsi="Verdana" w:cs="Tahoma"/>
          <w:b/>
          <w:sz w:val="18"/>
          <w:szCs w:val="18"/>
          <w:u w:val="single"/>
        </w:rPr>
        <w:t>Kryterium nr 2</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Formularz-Parametry Jakościowe):</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2ABCDA70" w:rsidR="003D6F34" w:rsidRPr="00D576E9" w:rsidRDefault="003D6F34" w:rsidP="003D6F34">
      <w:pPr>
        <w:ind w:left="709" w:hanging="142"/>
        <w:rPr>
          <w:rFonts w:ascii="Verdana" w:hAnsi="Verdana" w:cs="Arial"/>
          <w:sz w:val="18"/>
          <w:szCs w:val="18"/>
        </w:rPr>
      </w:pPr>
      <w:r>
        <w:rPr>
          <w:rFonts w:ascii="Verdana" w:hAnsi="Verdana" w:cs="Arial"/>
          <w:sz w:val="18"/>
          <w:szCs w:val="18"/>
        </w:rPr>
        <w:t xml:space="preserve">  (Pn/Pmax) x100 x </w:t>
      </w:r>
      <w:r w:rsidRPr="00D576E9">
        <w:rPr>
          <w:rFonts w:ascii="Verdana" w:hAnsi="Verdana" w:cs="Arial"/>
          <w:sz w:val="18"/>
          <w:szCs w:val="18"/>
        </w:rPr>
        <w:t>0</w:t>
      </w:r>
      <w:r>
        <w:rPr>
          <w:rFonts w:ascii="Verdana" w:hAnsi="Verdana" w:cs="Arial"/>
          <w:sz w:val="18"/>
          <w:szCs w:val="18"/>
        </w:rPr>
        <w:t>,3</w:t>
      </w:r>
      <w:r w:rsidR="001639C7">
        <w:rPr>
          <w:rFonts w:ascii="Verdana" w:hAnsi="Verdana" w:cs="Arial"/>
          <w:sz w:val="18"/>
          <w:szCs w:val="18"/>
        </w:rPr>
        <w:t>5</w:t>
      </w:r>
      <w:r w:rsidRPr="00D576E9">
        <w:rPr>
          <w:rFonts w:ascii="Verdana" w:hAnsi="Verdana" w:cs="Arial"/>
          <w:sz w:val="18"/>
          <w:szCs w:val="18"/>
        </w:rPr>
        <w:t xml:space="preserve"> </w:t>
      </w:r>
    </w:p>
    <w:p w14:paraId="2533B2DC" w14:textId="77777777" w:rsidR="003D6F34" w:rsidRPr="00D576E9" w:rsidRDefault="003D6F34" w:rsidP="003D6F34">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t xml:space="preserve">Pn    –  łączna ilość punktów cząstkowych przyznanych ofercie badanej </w:t>
      </w:r>
    </w:p>
    <w:p w14:paraId="70E4F26A"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t>Pmax –   maksymalna ilość punktów możliwa  do uzyskania za wszystkie parametry</w:t>
      </w:r>
    </w:p>
    <w:p w14:paraId="1A34B017" w14:textId="77777777" w:rsidR="003D6F34" w:rsidRDefault="003D6F34" w:rsidP="003D6F34">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7F446374" w14:textId="239396A3" w:rsidR="00A40633" w:rsidRPr="001A7757" w:rsidRDefault="00A40633" w:rsidP="00312C3A">
      <w:pPr>
        <w:pStyle w:val="pkt"/>
        <w:widowControl w:val="0"/>
        <w:numPr>
          <w:ilvl w:val="1"/>
          <w:numId w:val="50"/>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2053E" w:rsidRPr="003D6F34">
        <w:rPr>
          <w:rFonts w:ascii="Verdana" w:hAnsi="Verdana" w:cs="Arial"/>
          <w:sz w:val="18"/>
          <w:szCs w:val="18"/>
        </w:rPr>
        <w:t>G</w:t>
      </w:r>
      <w:r w:rsidR="003D6F34" w:rsidRPr="003D6F34">
        <w:rPr>
          <w:rFonts w:ascii="Verdana" w:hAnsi="Verdana" w:cs="Arial"/>
          <w:sz w:val="18"/>
          <w:szCs w:val="18"/>
        </w:rPr>
        <w:t>+J</w:t>
      </w:r>
    </w:p>
    <w:p w14:paraId="1E58FB27" w14:textId="69AA2B8C"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12C3A">
      <w:pPr>
        <w:pStyle w:val="pkt"/>
        <w:numPr>
          <w:ilvl w:val="1"/>
          <w:numId w:val="51"/>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862FF14" w14:textId="77777777" w:rsidR="00736790" w:rsidRDefault="00736790" w:rsidP="00736790">
      <w:pPr>
        <w:ind w:left="709"/>
        <w:rPr>
          <w:rFonts w:ascii="Verdana" w:hAnsi="Verdana" w:cs="Arial"/>
          <w:sz w:val="18"/>
          <w:szCs w:val="18"/>
        </w:rPr>
      </w:pPr>
    </w:p>
    <w:p w14:paraId="0AB6255F" w14:textId="77777777" w:rsidR="00736790" w:rsidRDefault="00736790" w:rsidP="00736790">
      <w:pPr>
        <w:ind w:left="709"/>
        <w:rPr>
          <w:rFonts w:ascii="Verdana" w:hAnsi="Verdana" w:cs="Arial"/>
          <w:sz w:val="18"/>
          <w:szCs w:val="18"/>
        </w:rPr>
      </w:pP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lastRenderedPageBreak/>
        <w:t>wnosi zabezpieczenie należytego wykonania umowy</w:t>
      </w:r>
      <w:r>
        <w:rPr>
          <w:rFonts w:ascii="Verdana" w:hAnsi="Verdana" w:cs="Arial"/>
          <w:sz w:val="18"/>
          <w:szCs w:val="18"/>
        </w:rPr>
        <w:t>.</w:t>
      </w:r>
    </w:p>
    <w:p w14:paraId="12FE6B9F" w14:textId="5263A506" w:rsidR="007A4744" w:rsidRPr="007A213D" w:rsidRDefault="007A4744" w:rsidP="00312C3A">
      <w:pPr>
        <w:pStyle w:val="pkt"/>
        <w:numPr>
          <w:ilvl w:val="1"/>
          <w:numId w:val="51"/>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312C3A">
      <w:pPr>
        <w:pStyle w:val="pkt"/>
        <w:numPr>
          <w:ilvl w:val="1"/>
          <w:numId w:val="51"/>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DFC8A6C"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312C3A">
      <w:pPr>
        <w:numPr>
          <w:ilvl w:val="0"/>
          <w:numId w:val="28"/>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0B64E5C"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1639C7">
        <w:rPr>
          <w:rFonts w:ascii="Verdana" w:hAnsi="Verdana" w:cs="Arial"/>
          <w:b/>
          <w:sz w:val="18"/>
          <w:szCs w:val="18"/>
        </w:rPr>
        <w:t>10</w:t>
      </w:r>
      <w:r w:rsidR="001A7757">
        <w:rPr>
          <w:rFonts w:ascii="Verdana" w:hAnsi="Verdana" w:cs="Arial"/>
          <w:b/>
          <w:sz w:val="18"/>
          <w:szCs w:val="18"/>
        </w:rPr>
        <w:t>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ED5D73">
        <w:rPr>
          <w:rFonts w:ascii="Verdana" w:hAnsi="Verdana" w:cs="Arial"/>
          <w:sz w:val="18"/>
          <w:szCs w:val="18"/>
        </w:rPr>
        <w:lastRenderedPageBreak/>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312C3A">
      <w:pPr>
        <w:pStyle w:val="pkt"/>
        <w:numPr>
          <w:ilvl w:val="1"/>
          <w:numId w:val="52"/>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312C3A">
      <w:pPr>
        <w:pStyle w:val="pkt"/>
        <w:numPr>
          <w:ilvl w:val="1"/>
          <w:numId w:val="53"/>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312C3A">
      <w:pPr>
        <w:pStyle w:val="pkt"/>
        <w:numPr>
          <w:ilvl w:val="1"/>
          <w:numId w:val="53"/>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312C3A">
      <w:pPr>
        <w:pStyle w:val="pkt"/>
        <w:numPr>
          <w:ilvl w:val="1"/>
          <w:numId w:val="53"/>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312C3A">
      <w:pPr>
        <w:pStyle w:val="Akapitzlist"/>
        <w:numPr>
          <w:ilvl w:val="1"/>
          <w:numId w:val="54"/>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lastRenderedPageBreak/>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312C3A">
      <w:pPr>
        <w:pStyle w:val="Akapitzlist"/>
        <w:numPr>
          <w:ilvl w:val="1"/>
          <w:numId w:val="54"/>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312C3A">
      <w:pPr>
        <w:pStyle w:val="Akapitzlist"/>
        <w:numPr>
          <w:ilvl w:val="1"/>
          <w:numId w:val="54"/>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lastRenderedPageBreak/>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9"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E721340"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031B9F">
        <w:rPr>
          <w:rFonts w:ascii="Verdana" w:hAnsi="Verdana" w:cs="Arial"/>
          <w:sz w:val="18"/>
          <w:szCs w:val="18"/>
        </w:rPr>
        <w:t xml:space="preserve">(Dz.U.2018 poz. 1986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w:t>
      </w:r>
      <w:bookmarkStart w:id="6" w:name="_GoBack"/>
      <w:r w:rsidRPr="00CD64A6">
        <w:rPr>
          <w:rFonts w:ascii="Verdana" w:hAnsi="Verdana" w:cs="Arial"/>
          <w:sz w:val="18"/>
          <w:szCs w:val="18"/>
        </w:rPr>
        <w:t>najmniej jedno z wyłączeń, o których mowa w art. 14 ust, 5 RODO.</w:t>
      </w:r>
    </w:p>
    <w:bookmarkEnd w:id="6"/>
    <w:p w14:paraId="3F795EFA" w14:textId="7853F201" w:rsidR="0088173D" w:rsidRPr="00BA0C65" w:rsidRDefault="0088173D" w:rsidP="00704576">
      <w:pPr>
        <w:pStyle w:val="Akapitzlist"/>
        <w:numPr>
          <w:ilvl w:val="1"/>
          <w:numId w:val="18"/>
        </w:numPr>
        <w:shd w:val="clear" w:color="auto" w:fill="FFFFFF"/>
        <w:ind w:left="567" w:hanging="567"/>
        <w:rPr>
          <w:rFonts w:ascii="Verdana" w:hAnsi="Verdana" w:cs="Arial"/>
          <w:color w:val="FF0000"/>
          <w:sz w:val="18"/>
          <w:szCs w:val="18"/>
        </w:rPr>
      </w:pPr>
      <w:r w:rsidRPr="00432518">
        <w:rPr>
          <w:rFonts w:ascii="Verdana" w:hAnsi="Verdana" w:cs="Arial"/>
          <w:sz w:val="18"/>
          <w:szCs w:val="18"/>
        </w:rPr>
        <w:t>Odbiorcą Państwa danych osobowych będą również upoważnieni pracownicy spółki</w:t>
      </w:r>
      <w:r w:rsidR="00560FD1" w:rsidRPr="00432518">
        <w:rPr>
          <w:rFonts w:ascii="Verdana" w:hAnsi="Verdana" w:cs="Arial"/>
          <w:sz w:val="18"/>
          <w:szCs w:val="18"/>
        </w:rPr>
        <w:t xml:space="preserve"> 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32518">
        <w:rPr>
          <w:rFonts w:ascii="Verdana" w:hAnsi="Verdana" w:cs="Arial"/>
          <w:sz w:val="18"/>
          <w:szCs w:val="18"/>
        </w:rPr>
        <w:t xml:space="preserve">, jako właściciel Platformy, na której </w:t>
      </w:r>
      <w:r w:rsidR="00C23B62" w:rsidRPr="00432518">
        <w:rPr>
          <w:rFonts w:ascii="Verdana" w:hAnsi="Verdana" w:cs="Arial"/>
          <w:sz w:val="18"/>
          <w:szCs w:val="18"/>
        </w:rPr>
        <w:t>Uniwersytet Medyczny w Łodzi</w:t>
      </w:r>
      <w:r w:rsidRPr="00432518">
        <w:rPr>
          <w:rFonts w:ascii="Verdana" w:hAnsi="Verdana" w:cs="Arial"/>
          <w:sz w:val="18"/>
          <w:szCs w:val="18"/>
        </w:rPr>
        <w:t xml:space="preserve"> prowadzi postępowania o udz</w:t>
      </w:r>
      <w:r w:rsidR="00936232" w:rsidRPr="00432518">
        <w:rPr>
          <w:rFonts w:ascii="Verdana" w:hAnsi="Verdana" w:cs="Arial"/>
          <w:sz w:val="18"/>
          <w:szCs w:val="18"/>
        </w:rPr>
        <w:t>ielenie zamówienia publicznego</w:t>
      </w:r>
      <w:r w:rsidR="00936232" w:rsidRPr="00BA0C65">
        <w:rPr>
          <w:rFonts w:ascii="Verdana" w:hAnsi="Verdana" w:cs="Arial"/>
          <w:color w:val="FF0000"/>
          <w:sz w:val="18"/>
          <w:szCs w:val="18"/>
        </w:rPr>
        <w:t>.</w:t>
      </w:r>
    </w:p>
    <w:p w14:paraId="6F110E7D" w14:textId="77777777" w:rsidR="00AC140D" w:rsidRPr="00BA0C65" w:rsidRDefault="00AC140D" w:rsidP="00936232">
      <w:pPr>
        <w:pStyle w:val="pkt"/>
        <w:autoSpaceDE w:val="0"/>
        <w:autoSpaceDN w:val="0"/>
        <w:spacing w:before="0" w:after="0"/>
        <w:ind w:left="0"/>
        <w:rPr>
          <w:rFonts w:ascii="Verdana" w:hAnsi="Verdana" w:cs="Arial"/>
          <w:b/>
          <w:color w:val="FF0000"/>
          <w:sz w:val="18"/>
          <w:szCs w:val="18"/>
        </w:rPr>
      </w:pPr>
    </w:p>
    <w:p w14:paraId="7C65B536" w14:textId="183390E1" w:rsidR="00E76702" w:rsidRDefault="00E7670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199FA6E"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AA2443">
        <w:rPr>
          <w:rFonts w:ascii="Verdana" w:hAnsi="Verdana" w:cs="Arial"/>
          <w:b/>
          <w:sz w:val="18"/>
          <w:szCs w:val="18"/>
        </w:rPr>
        <w:t>a i 2b</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77777777"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C92317">
      <w:pPr>
        <w:pStyle w:val="pkt"/>
        <w:numPr>
          <w:ilvl w:val="1"/>
          <w:numId w:val="19"/>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1A7757">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80407B">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8</w:t>
      </w:r>
      <w:r w:rsidR="001A7757" w:rsidRPr="001A7757">
        <w:rPr>
          <w:rFonts w:ascii="Verdana" w:hAnsi="Verdana" w:cs="Arial"/>
          <w:sz w:val="18"/>
          <w:szCs w:val="18"/>
        </w:rPr>
        <w:t xml:space="preserve"> – Oświadczenia Wykonawcy</w:t>
      </w:r>
      <w:r w:rsidR="001A7757">
        <w:rPr>
          <w:rFonts w:ascii="Verdana" w:hAnsi="Verdana" w:cs="Arial"/>
          <w:sz w:val="18"/>
          <w:szCs w:val="18"/>
        </w:rPr>
        <w:t>.</w:t>
      </w:r>
      <w:r w:rsidR="001A7757" w:rsidRPr="001A7757">
        <w:rPr>
          <w:rFonts w:ascii="Verdana" w:hAnsi="Verdana" w:cs="Arial"/>
          <w:sz w:val="18"/>
          <w:szCs w:val="18"/>
        </w:rPr>
        <w:t xml:space="preserve"> </w:t>
      </w:r>
    </w:p>
    <w:p w14:paraId="0F21A06A" w14:textId="77777777" w:rsidR="001A7757" w:rsidRPr="00C53DDC" w:rsidRDefault="001A7757" w:rsidP="001A7757">
      <w:pPr>
        <w:pStyle w:val="pkt"/>
        <w:autoSpaceDE w:val="0"/>
        <w:autoSpaceDN w:val="0"/>
        <w:spacing w:before="0" w:after="0"/>
        <w:ind w:left="426"/>
        <w:rPr>
          <w:rFonts w:ascii="Verdana" w:hAnsi="Verdana" w:cs="Arial"/>
          <w:color w:val="0000FF"/>
          <w:sz w:val="18"/>
          <w:szCs w:val="18"/>
        </w:rPr>
      </w:pPr>
    </w:p>
    <w:p w14:paraId="6A95E381" w14:textId="4E582825" w:rsidR="006F3C07" w:rsidRPr="00EC2818" w:rsidRDefault="006F3C07" w:rsidP="00560794">
      <w:pPr>
        <w:pStyle w:val="pkt"/>
        <w:autoSpaceDE w:val="0"/>
        <w:autoSpaceDN w:val="0"/>
        <w:spacing w:before="0" w:after="0"/>
        <w:ind w:left="426" w:hanging="426"/>
        <w:rPr>
          <w:rFonts w:ascii="Verdana" w:hAnsi="Verdana"/>
          <w:b/>
          <w:color w:val="FF0000"/>
          <w:sz w:val="18"/>
          <w:szCs w:val="18"/>
        </w:rPr>
      </w:pPr>
    </w:p>
    <w:sectPr w:rsidR="006F3C07" w:rsidRPr="00EC2818" w:rsidSect="00E713CA">
      <w:headerReference w:type="default" r:id="rId20"/>
      <w:footerReference w:type="default" r:id="rId21"/>
      <w:headerReference w:type="first" r:id="rId22"/>
      <w:pgSz w:w="11906" w:h="16838" w:code="9"/>
      <w:pgMar w:top="709" w:right="849" w:bottom="1078"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4152" w14:textId="77777777" w:rsidR="00F0778D" w:rsidRDefault="00F0778D" w:rsidP="00DF607E">
      <w:r>
        <w:separator/>
      </w:r>
    </w:p>
  </w:endnote>
  <w:endnote w:type="continuationSeparator" w:id="0">
    <w:p w14:paraId="4BFB458B" w14:textId="77777777" w:rsidR="00F0778D" w:rsidRDefault="00F0778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53905"/>
      <w:docPartObj>
        <w:docPartGallery w:val="Page Numbers (Bottom of Page)"/>
        <w:docPartUnique/>
      </w:docPartObj>
    </w:sdtPr>
    <w:sdtEndPr/>
    <w:sdtContent>
      <w:p w14:paraId="37721E78" w14:textId="4B30BA84" w:rsidR="00E713CA" w:rsidRDefault="00E713CA">
        <w:pPr>
          <w:pStyle w:val="Stopka"/>
          <w:jc w:val="right"/>
        </w:pPr>
        <w:r>
          <w:fldChar w:fldCharType="begin"/>
        </w:r>
        <w:r>
          <w:instrText>PAGE   \* MERGEFORMAT</w:instrText>
        </w:r>
        <w:r>
          <w:fldChar w:fldCharType="separate"/>
        </w:r>
        <w:r w:rsidR="00432518">
          <w:rPr>
            <w:noProof/>
          </w:rPr>
          <w:t>25</w:t>
        </w:r>
        <w:r>
          <w:fldChar w:fldCharType="end"/>
        </w:r>
      </w:p>
    </w:sdtContent>
  </w:sdt>
  <w:p w14:paraId="2ACF7C0E" w14:textId="77777777" w:rsidR="00E713CA" w:rsidRDefault="00E71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A0B6" w14:textId="77777777" w:rsidR="00F0778D" w:rsidRDefault="00F0778D" w:rsidP="00DF607E">
      <w:r>
        <w:separator/>
      </w:r>
    </w:p>
  </w:footnote>
  <w:footnote w:type="continuationSeparator" w:id="0">
    <w:p w14:paraId="4A218167" w14:textId="77777777" w:rsidR="00F0778D" w:rsidRDefault="00F0778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29E78C0E" w:rsidR="00E713CA" w:rsidRDefault="008A66A0" w:rsidP="008A66A0">
    <w:pPr>
      <w:pStyle w:val="Nagwek"/>
      <w:ind w:hanging="1560"/>
    </w:pPr>
    <w:r>
      <w:rPr>
        <w:noProof/>
      </w:rPr>
      <w:drawing>
        <wp:inline distT="0" distB="0" distL="0" distR="0" wp14:anchorId="04DA5CA7" wp14:editId="3F983BB0">
          <wp:extent cx="1990725" cy="6858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408FBDD4" wp14:editId="768365DB">
          <wp:extent cx="1381125" cy="5143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102D254E" w:rsidR="00E713CA" w:rsidRDefault="00E713CA" w:rsidP="00E713CA">
    <w:pPr>
      <w:pStyle w:val="Nagwek"/>
      <w:ind w:hanging="1702"/>
    </w:pPr>
    <w:r>
      <w:rPr>
        <w:noProof/>
      </w:rPr>
      <w:drawing>
        <wp:inline distT="0" distB="0" distL="0" distR="0" wp14:anchorId="325624C0" wp14:editId="3F38CFA3">
          <wp:extent cx="1990725" cy="6858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176C482"/>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5"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3"/>
  </w:num>
  <w:num w:numId="12">
    <w:abstractNumId w:val="14"/>
  </w:num>
  <w:num w:numId="13">
    <w:abstractNumId w:val="26"/>
  </w:num>
  <w:num w:numId="14">
    <w:abstractNumId w:val="22"/>
  </w:num>
  <w:num w:numId="15">
    <w:abstractNumId w:val="5"/>
  </w:num>
  <w:num w:numId="16">
    <w:abstractNumId w:val="57"/>
  </w:num>
  <w:num w:numId="17">
    <w:abstractNumId w:val="15"/>
  </w:num>
  <w:num w:numId="18">
    <w:abstractNumId w:val="17"/>
  </w:num>
  <w:num w:numId="19">
    <w:abstractNumId w:val="8"/>
  </w:num>
  <w:num w:numId="20">
    <w:abstractNumId w:val="39"/>
  </w:num>
  <w:num w:numId="21">
    <w:abstractNumId w:val="27"/>
  </w:num>
  <w:num w:numId="22">
    <w:abstractNumId w:val="55"/>
  </w:num>
  <w:num w:numId="23">
    <w:abstractNumId w:val="2"/>
  </w:num>
  <w:num w:numId="24">
    <w:abstractNumId w:val="35"/>
  </w:num>
  <w:num w:numId="25">
    <w:abstractNumId w:val="54"/>
  </w:num>
  <w:num w:numId="26">
    <w:abstractNumId w:val="30"/>
  </w:num>
  <w:num w:numId="27">
    <w:abstractNumId w:val="56"/>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0"/>
  </w:num>
  <w:num w:numId="35">
    <w:abstractNumId w:val="58"/>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1"/>
  </w:num>
  <w:num w:numId="54">
    <w:abstractNumId w:val="40"/>
  </w:num>
  <w:num w:numId="55">
    <w:abstractNumId w:val="47"/>
  </w:num>
  <w:num w:numId="56">
    <w:abstractNumId w:val="23"/>
  </w:num>
  <w:num w:numId="57">
    <w:abstractNumId w:val="9"/>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6DD"/>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42F"/>
    <w:rsid w:val="001A34AB"/>
    <w:rsid w:val="001A3CFE"/>
    <w:rsid w:val="001A4093"/>
    <w:rsid w:val="001A4B91"/>
    <w:rsid w:val="001A4EC4"/>
    <w:rsid w:val="001A51EC"/>
    <w:rsid w:val="001A531C"/>
    <w:rsid w:val="001A5DF8"/>
    <w:rsid w:val="001A5F2A"/>
    <w:rsid w:val="001A6B81"/>
    <w:rsid w:val="001A706D"/>
    <w:rsid w:val="001A7757"/>
    <w:rsid w:val="001B070C"/>
    <w:rsid w:val="001B0A34"/>
    <w:rsid w:val="001B0B0B"/>
    <w:rsid w:val="001B31FE"/>
    <w:rsid w:val="001B35EB"/>
    <w:rsid w:val="001B38B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0E"/>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9FB"/>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518"/>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4D2"/>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138"/>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0C65"/>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A93"/>
    <w:rsid w:val="00C453B5"/>
    <w:rsid w:val="00C456B0"/>
    <w:rsid w:val="00C45BC5"/>
    <w:rsid w:val="00C45C53"/>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78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UnresolvedMention">
    <w:name w:val="Unresolved Mention"/>
    <w:basedOn w:val="Domylnaczcionkaakapitu"/>
    <w:uiPriority w:val="99"/>
    <w:semiHidden/>
    <w:unhideWhenUsed/>
    <w:rsid w:val="0001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umed.lod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CAA14B0E-7B13-460B-A3A4-9AEE0DF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10435</Words>
  <Characters>62612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72902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3</cp:revision>
  <cp:lastPrinted>2019-10-10T11:18:00Z</cp:lastPrinted>
  <dcterms:created xsi:type="dcterms:W3CDTF">2019-11-06T10:48:00Z</dcterms:created>
  <dcterms:modified xsi:type="dcterms:W3CDTF">2019-11-06T10:50:00Z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