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3BA0" w14:textId="77777777" w:rsidR="00E76054" w:rsidRPr="00056947" w:rsidRDefault="00E76054" w:rsidP="00445308">
      <w:pPr>
        <w:jc w:val="right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PROJEKT</w:t>
      </w:r>
    </w:p>
    <w:p w14:paraId="5A7A56AB" w14:textId="77777777" w:rsidR="00E76054" w:rsidRPr="00056947" w:rsidRDefault="00E76054" w:rsidP="00445308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Umowa nr …..................</w:t>
      </w:r>
    </w:p>
    <w:p w14:paraId="225BCD8B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zawarta w dniu …............... w Dobromierzu pomiędzy</w:t>
      </w:r>
    </w:p>
    <w:p w14:paraId="36E904CB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Gminą Dobromierz, z siedzibą przy Placu Wolności 24, 58 – 170 Dobromierz</w:t>
      </w:r>
    </w:p>
    <w:p w14:paraId="2469BB89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REGON 890718343, NIP 884 – 23 – 65 – 479 reprezentowaną przez</w:t>
      </w:r>
    </w:p>
    <w:p w14:paraId="074C3DCE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 xml:space="preserve">Wójta Gminy - Jerzego </w:t>
      </w:r>
      <w:proofErr w:type="spellStart"/>
      <w:r w:rsidRPr="00056947">
        <w:rPr>
          <w:rFonts w:ascii="Times New Roman" w:hAnsi="Times New Roman" w:cs="Times New Roman"/>
          <w:sz w:val="24"/>
          <w:szCs w:val="24"/>
        </w:rPr>
        <w:t>Ulbina</w:t>
      </w:r>
      <w:proofErr w:type="spellEnd"/>
    </w:p>
    <w:p w14:paraId="12EBC2CF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zwaną dalej „Zamawiającym”</w:t>
      </w:r>
    </w:p>
    <w:p w14:paraId="799D30CC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a</w:t>
      </w:r>
    </w:p>
    <w:p w14:paraId="1E660BC1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14:paraId="4BDDB884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z siedzibą: ......................................................................</w:t>
      </w:r>
    </w:p>
    <w:p w14:paraId="13FC6BC9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reprezentowanym przez:.................................................</w:t>
      </w:r>
    </w:p>
    <w:p w14:paraId="55BFAA9A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zwanym dalej „Wykonawcą”</w:t>
      </w:r>
    </w:p>
    <w:p w14:paraId="55D7186D" w14:textId="7B6FDD11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§1. 1. Umowa jest następstwem dokonanego przez Zamawiającego wyboru najkorzystniejszej</w:t>
      </w:r>
      <w:r w:rsidR="00445308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oferty złożonej w postępowaniu o udzielenie zamówienia nr........................</w:t>
      </w:r>
      <w:r w:rsidR="00445308">
        <w:rPr>
          <w:rFonts w:ascii="Times New Roman" w:hAnsi="Times New Roman" w:cs="Times New Roman"/>
          <w:sz w:val="24"/>
          <w:szCs w:val="24"/>
        </w:rPr>
        <w:t>........</w:t>
      </w:r>
      <w:r w:rsidRPr="00056947">
        <w:rPr>
          <w:rFonts w:ascii="Times New Roman" w:hAnsi="Times New Roman" w:cs="Times New Roman"/>
          <w:sz w:val="24"/>
          <w:szCs w:val="24"/>
        </w:rPr>
        <w:t>...</w:t>
      </w:r>
      <w:r w:rsidR="00445308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pn.: „Organizacja wypoczynku letniego dla dzieci i młodzieży w wieku 7-16 lat”</w:t>
      </w:r>
    </w:p>
    <w:p w14:paraId="713E1C91" w14:textId="5B43FF37" w:rsidR="001221AB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 xml:space="preserve">2. Przedmiotem zamówienia jest organizacja wypoczynku letniego w miejscowości </w:t>
      </w:r>
      <w:r w:rsidR="00056947">
        <w:rPr>
          <w:rFonts w:ascii="Times New Roman" w:hAnsi="Times New Roman" w:cs="Times New Roman"/>
          <w:sz w:val="24"/>
          <w:szCs w:val="24"/>
        </w:rPr>
        <w:t>Międzywodzie</w:t>
      </w:r>
      <w:r w:rsidR="001221AB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 xml:space="preserve">(województwo zachodniopomorskie) dla </w:t>
      </w:r>
      <w:r w:rsidR="0048219D">
        <w:rPr>
          <w:rFonts w:ascii="Times New Roman" w:hAnsi="Times New Roman" w:cs="Times New Roman"/>
          <w:sz w:val="24"/>
          <w:szCs w:val="24"/>
        </w:rPr>
        <w:t>10</w:t>
      </w:r>
      <w:r w:rsidRPr="00056947">
        <w:rPr>
          <w:rFonts w:ascii="Times New Roman" w:hAnsi="Times New Roman" w:cs="Times New Roman"/>
          <w:sz w:val="24"/>
          <w:szCs w:val="24"/>
        </w:rPr>
        <w:t xml:space="preserve">0 osób - dzieci i młodzieży w wieku 7-16 lat </w:t>
      </w:r>
    </w:p>
    <w:p w14:paraId="7B487F6F" w14:textId="333E1F28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w</w:t>
      </w:r>
      <w:r w:rsidR="001221AB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terminie od dnia ........................................./do dnia ....................................................../</w:t>
      </w:r>
    </w:p>
    <w:p w14:paraId="01D2EBF4" w14:textId="525AF421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3.</w:t>
      </w:r>
      <w:r w:rsidR="00445308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Uczestnicy kolonii będą zakwaterowani w</w:t>
      </w:r>
      <w:r w:rsidR="00445308">
        <w:rPr>
          <w:rFonts w:ascii="Times New Roman" w:hAnsi="Times New Roman" w:cs="Times New Roman"/>
          <w:sz w:val="24"/>
          <w:szCs w:val="24"/>
        </w:rPr>
        <w:t xml:space="preserve"> …………………….……………………..</w:t>
      </w:r>
      <w:r w:rsidRPr="00056947">
        <w:rPr>
          <w:rFonts w:ascii="Times New Roman" w:hAnsi="Times New Roman" w:cs="Times New Roman"/>
          <w:sz w:val="24"/>
          <w:szCs w:val="24"/>
        </w:rPr>
        <w:t xml:space="preserve"> </w:t>
      </w:r>
      <w:r w:rsidR="004453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569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445308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Pr="00056947">
        <w:rPr>
          <w:rFonts w:ascii="Times New Roman" w:hAnsi="Times New Roman" w:cs="Times New Roman"/>
          <w:sz w:val="24"/>
          <w:szCs w:val="24"/>
        </w:rPr>
        <w:t>...</w:t>
      </w:r>
    </w:p>
    <w:p w14:paraId="13B2A884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4. Pobyt rozpocznie się obiadokolacją, a zakończy się obiadem.</w:t>
      </w:r>
    </w:p>
    <w:p w14:paraId="12BCE216" w14:textId="07BFA974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5. Zamawiający zastrzega sobie możliwość zmniejszenia lub zwiększenia liczby uczestników</w:t>
      </w:r>
      <w:r w:rsidR="00816776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 xml:space="preserve">kolonii, przy czym prognozowaną liczbę poda Wykonawcy do dnia </w:t>
      </w:r>
      <w:r w:rsidR="00056947">
        <w:rPr>
          <w:rFonts w:ascii="Times New Roman" w:hAnsi="Times New Roman" w:cs="Times New Roman"/>
          <w:sz w:val="24"/>
          <w:szCs w:val="24"/>
        </w:rPr>
        <w:t>31</w:t>
      </w:r>
      <w:r w:rsidRPr="00056947">
        <w:rPr>
          <w:rFonts w:ascii="Times New Roman" w:hAnsi="Times New Roman" w:cs="Times New Roman"/>
          <w:sz w:val="24"/>
          <w:szCs w:val="24"/>
        </w:rPr>
        <w:t xml:space="preserve"> maja 202</w:t>
      </w:r>
      <w:r w:rsidR="00056947">
        <w:rPr>
          <w:rFonts w:ascii="Times New Roman" w:hAnsi="Times New Roman" w:cs="Times New Roman"/>
          <w:sz w:val="24"/>
          <w:szCs w:val="24"/>
        </w:rPr>
        <w:t xml:space="preserve">4 </w:t>
      </w:r>
      <w:r w:rsidRPr="00056947">
        <w:rPr>
          <w:rFonts w:ascii="Times New Roman" w:hAnsi="Times New Roman" w:cs="Times New Roman"/>
          <w:sz w:val="24"/>
          <w:szCs w:val="24"/>
        </w:rPr>
        <w:t>r., a</w:t>
      </w:r>
      <w:r w:rsidR="000804C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Wykonawca wyraża na to zgodę.</w:t>
      </w:r>
    </w:p>
    <w:p w14:paraId="674ABF8D" w14:textId="3E264E34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6. Wykonawca zobowiązuje się przedstawić Zamawiającemu w terminie 10 dni od dnia</w:t>
      </w:r>
      <w:r w:rsidR="000804C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rozpoczęcia turnusu kolonijnego potwierdzenie zgłoszenia wypoczynku do Kuratora</w:t>
      </w:r>
      <w:r w:rsidR="000804C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Oświaty właściwego ze względu na miejsce siedziby lub zamieszkania organizatora</w:t>
      </w:r>
      <w:r w:rsidR="000804C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wypoczynku.</w:t>
      </w:r>
    </w:p>
    <w:p w14:paraId="13BCB76A" w14:textId="10D5CBDB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7. Wykonawca zobowiązuje się przedstawić Zamawiającemu w terminie 10 dni od dnia</w:t>
      </w:r>
      <w:r w:rsidR="000804C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rozpoczęcia turnusu kolonijnego wykaz kadry pedagogicznej, pod której opieką będą</w:t>
      </w:r>
      <w:r w:rsidR="000804C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uczestnicy kolonii.</w:t>
      </w:r>
    </w:p>
    <w:p w14:paraId="0CA9145A" w14:textId="3FBD82B1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§2. W ramach umowy Wykonawca zobowiązuje się do realizacji zamówienia zgodnie ze złożoną</w:t>
      </w:r>
      <w:r w:rsidR="000804C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ofertą tj.</w:t>
      </w:r>
    </w:p>
    <w:p w14:paraId="2DC9B240" w14:textId="7F85481C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1. Zakwaterowania kolonistów w budynku murowanym, w pokojach zlokalizowanych na jednym</w:t>
      </w:r>
      <w:r w:rsidR="00D7097E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 xml:space="preserve">poziomie lub w wydzielonej jego części. Pokoje powinny być 2, 3, 4 i 5 osobowe. </w:t>
      </w:r>
      <w:r w:rsidRPr="00056947">
        <w:rPr>
          <w:rFonts w:ascii="Times New Roman" w:hAnsi="Times New Roman" w:cs="Times New Roman"/>
          <w:sz w:val="24"/>
          <w:szCs w:val="24"/>
        </w:rPr>
        <w:lastRenderedPageBreak/>
        <w:t>Pokoje</w:t>
      </w:r>
      <w:r w:rsidR="00D7097E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muszą być czyste i o wysokim standardzie estetyki. Każdy pokój powinien być wyposażony</w:t>
      </w:r>
      <w:r w:rsidR="00D7097E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w: łóżka 1-osobowe (nie dopuszcza się używania dostawek), szafy, szafki, półki, wieszaki i</w:t>
      </w:r>
      <w:r w:rsidR="00D7097E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inne sprzęty w ilości umożliwiającej rozpakowanie bagażu przez każde dziecko oraz stół i</w:t>
      </w:r>
      <w:r w:rsidR="00D7097E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krzesła w liczbie odpowiadającej liczbie zakwaterowanych. Pokoje będą posiadać łazienki z</w:t>
      </w:r>
      <w:r w:rsidR="00D7097E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pełnym węzłem sanitarnym a ciepła woda powinna będzie dostępna przez 24 godziny na dobę.</w:t>
      </w:r>
      <w:r w:rsidR="00D7097E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Ponadto pokoje będą wyposażone w TV. Obiekt kolonijny będzie ogrodzony, a na jego terenie</w:t>
      </w:r>
      <w:r w:rsidR="00D7097E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dostępna będzie infrastruktura sportowo – rekreacyjna, stołówka i świetlica. Wszelkie</w:t>
      </w:r>
      <w:r w:rsidR="00D7097E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znajdujące się w ośrodku wypoczynkowym atrakcje typu boisko, świetlice, siłownia</w:t>
      </w:r>
      <w:r w:rsidR="00D7097E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 xml:space="preserve">zewnętrzna, basen, dostęp do </w:t>
      </w:r>
      <w:proofErr w:type="spellStart"/>
      <w:r w:rsidRPr="00056947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056947">
        <w:rPr>
          <w:rFonts w:ascii="Times New Roman" w:hAnsi="Times New Roman" w:cs="Times New Roman"/>
          <w:sz w:val="24"/>
          <w:szCs w:val="24"/>
        </w:rPr>
        <w:t xml:space="preserve"> będą dostępne nieodpłatnie dla uczestników.</w:t>
      </w:r>
      <w:r w:rsidR="00D7097E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Kwaterowanie uczestników kolonii w pokojach będzie uwzględniać wskazania rodziców z</w:t>
      </w:r>
      <w:r w:rsidR="00D7097E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kim dziecko winno przebywać w pokoju.</w:t>
      </w:r>
    </w:p>
    <w:p w14:paraId="6FC15EAA" w14:textId="4A1FEF30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2. Wyżywienia: 4 posiłki dziennie (śniadanie, obiad, podwieczorek, kolacja) i stały dostęp do</w:t>
      </w:r>
      <w:r w:rsidR="00871E26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napojów.</w:t>
      </w:r>
    </w:p>
    <w:p w14:paraId="4F6088E0" w14:textId="02E8D712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3. Realizacji programu rekreacyjnego i profilaktycznego zgodnie ze opisem przedmiotu</w:t>
      </w:r>
      <w:r w:rsidR="00871E26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zamówienia i złożoną ofertą.</w:t>
      </w:r>
    </w:p>
    <w:p w14:paraId="6E76D19B" w14:textId="5343B1E2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4. Transportu dzieci autokarem wyposażonym w klimatyzację na miejsce kolonii i z powrotem,</w:t>
      </w:r>
      <w:r w:rsidR="00871E26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pod opieką pedagogiczną wychowawców.</w:t>
      </w:r>
    </w:p>
    <w:p w14:paraId="5F541FCB" w14:textId="79C8E608" w:rsidR="00E76054" w:rsidRPr="00056947" w:rsidRDefault="00871E26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76054" w:rsidRPr="00056947">
        <w:rPr>
          <w:rFonts w:ascii="Times New Roman" w:hAnsi="Times New Roman" w:cs="Times New Roman"/>
          <w:sz w:val="24"/>
          <w:szCs w:val="24"/>
        </w:rPr>
        <w:t>yjazd w dniu...............o godz.........miejsce zbiórki: Dobromierz, Pl. Wolności,</w:t>
      </w:r>
    </w:p>
    <w:p w14:paraId="39548B95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powrót w dniu ..................ok. godz. ............... miejsce zbiórki: Dobromierz, Pl. Wolności.</w:t>
      </w:r>
    </w:p>
    <w:p w14:paraId="3E2324C2" w14:textId="7ECB766D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5. Przewóz osób może odbywać się tylko pojazdem do tego przeznaczonym lub</w:t>
      </w:r>
      <w:r w:rsidR="001C100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przystosowanym, a liczba przewożonych osób nie może przekraczać liczby miejsc</w:t>
      </w:r>
      <w:r w:rsidR="001C100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określonych w dowodzie rejestracyjnym (na podstawie art. 63 ust. 1 ustawy Prawo o ruchu</w:t>
      </w:r>
      <w:r w:rsidR="001C100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drogowym). W trakcie transportu Wykonawca zapewni wszystkim dzieciom i wychowawcom</w:t>
      </w:r>
      <w:r w:rsidR="001C100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miejsca siedzące w autokarze. Na miejsce zbiórki autokar zostanie podstawiony nie później</w:t>
      </w:r>
      <w:r w:rsidR="001C100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niż 1 godzinę przed ustaloną godziną wyjazdu. Podstawiony autokar będzie obsługiwany</w:t>
      </w:r>
      <w:r w:rsidR="001C100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przez wykwalifikowanych kierowców. Transport może odbywać się tylko autokarem</w:t>
      </w:r>
      <w:r w:rsidR="001C100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sprawnym, spełniającym warunki określone w Rozporządzeniu Ministra Infrastruktury z dnia</w:t>
      </w:r>
      <w:r w:rsidR="001C100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31 grudnia 2002 r. w sprawie warunków technicznych pojazdów oraz zakresu ich niezbędnego</w:t>
      </w:r>
      <w:r w:rsidR="001C100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 xml:space="preserve">wyposażenia (Dz. U. z 2016 r., poz. 2022 z </w:t>
      </w:r>
      <w:proofErr w:type="spellStart"/>
      <w:r w:rsidRPr="0005694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56947">
        <w:rPr>
          <w:rFonts w:ascii="Times New Roman" w:hAnsi="Times New Roman" w:cs="Times New Roman"/>
          <w:sz w:val="24"/>
          <w:szCs w:val="24"/>
        </w:rPr>
        <w:t>. zm.). Zamawiający zobowiązuje</w:t>
      </w:r>
      <w:r w:rsidR="001C100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Wykonawcę do przedstawienia najpóźniej w dniu odjazdu autokaru na kolonię ważnego</w:t>
      </w:r>
      <w:r w:rsidR="001C100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zaświadczenia o sprawności autokaru, wydanego przez policjantów ruchu drogowego. W</w:t>
      </w:r>
      <w:r w:rsidR="001C100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przypadku awarii pojazdu lub innej nieprzewidzianej sytuacji prowadzącej do niepodstawienia</w:t>
      </w:r>
      <w:r w:rsidR="001C100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właściwego środka transportowego Wykonawca ma obowiązek bezzwłocznie zapewnić bez</w:t>
      </w:r>
      <w:r w:rsidR="001C100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dodatkowej opłaty przewóz zastępczy. W przypadku nie zapewnienia takiego przewozu w</w:t>
      </w:r>
      <w:r w:rsidR="001C100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czasie do 1 godziny od planowego odjazdu, Zamawiającemu przysługuje prawo wynajęcia</w:t>
      </w:r>
      <w:r w:rsidR="001C100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transportu na koszt Wykonawcy. Wykonawca odpowiada za stan techniczny autokaru oraz</w:t>
      </w:r>
      <w:r w:rsidR="001C100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dopełnienie wszystkich wymogów ustalonych przy przewozach dzieci. Wykonawca może</w:t>
      </w:r>
      <w:r w:rsidR="001C100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powierzyć wykonanie przewozu innemu przewoźnikowi, jednakże ponosi</w:t>
      </w:r>
      <w:r w:rsidR="001C100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odpowiedzialność za jego czynności, jak za swoje własne.</w:t>
      </w:r>
    </w:p>
    <w:p w14:paraId="6545FE11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§3. Ponadto Wykonawca :</w:t>
      </w:r>
    </w:p>
    <w:p w14:paraId="4930B8FA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1. zapewni suchy prowiant i napoje podczas powrotu dzieci z kolonii do domu,</w:t>
      </w:r>
    </w:p>
    <w:p w14:paraId="6D3530C0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2. nie będzie pobierał żadnych opłat od uczestników kolonii,</w:t>
      </w:r>
    </w:p>
    <w:p w14:paraId="7C61EAE7" w14:textId="6ACC94B4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lastRenderedPageBreak/>
        <w:t>3. zapewni ubezpieczenie od następstw nieszczęśliwych wypadków uczestnikom na czas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przejazdu i pobytu dzieci na kolonii,</w:t>
      </w:r>
    </w:p>
    <w:p w14:paraId="161E2F75" w14:textId="225FCED8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4. zapewni uczestnikom kolonii bezpłatną opiekę medyczną, Zamawiający wymaga aby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każdy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przypadek zachorowania dziecka był niezwłocznie konsultowany z lekarzem,</w:t>
      </w:r>
    </w:p>
    <w:p w14:paraId="1F0F4F82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5. zapewni bezpłatny dostęp uczestników kolonii do obiektów sportowych i kąpielisk,</w:t>
      </w:r>
    </w:p>
    <w:p w14:paraId="5E5AC42E" w14:textId="17D4C486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6. zapewni bezpłatny wstęp do zwiedzanych w czasie wycieczek obiektów oraz autokar w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przypadku konieczności dowozu dzieci,</w:t>
      </w:r>
    </w:p>
    <w:p w14:paraId="06525FD5" w14:textId="0B182A3E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7. zapewni organizację kolonii oraz kadrę pedagogiczną zgodnie z Rozporządzeniem Ministra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Edukacji Narodowej z dnia 30 marca 2016 r. w sprawie wypoczynku dzieci i młodzieży (Dz.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 xml:space="preserve">U. poz.452 z </w:t>
      </w:r>
      <w:proofErr w:type="spellStart"/>
      <w:r w:rsidRPr="0005694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56947">
        <w:rPr>
          <w:rFonts w:ascii="Times New Roman" w:hAnsi="Times New Roman" w:cs="Times New Roman"/>
          <w:sz w:val="24"/>
          <w:szCs w:val="24"/>
        </w:rPr>
        <w:t>. zm.). Zamawiający wymaga, aby w składzie kadry opiekunów znalazła się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co najmniej 1 osoba - nauczyciel pracujący w placówce oświatowej na terenie Gminy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Dobromierz. Zamawiający przekaże do 29 maja 2023 r. wykaz osób gotowych do podjęcia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zatrudnienia jako wychowawca kolonijny na przedmiotowym wypoczynku. W przypadku,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gdy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Zamawiający nie znajdzie chętnych nauczycieli, Wykonawca uzupełni kadrę pedagogiczną z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własnych zasobów,</w:t>
      </w:r>
    </w:p>
    <w:p w14:paraId="265EE814" w14:textId="38464073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8. zapewni warunki bezpieczeństwa, a w szczególności podczas kąpieli, zgodnie z ustawą z dnia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18 sierpnia 2011 r. o bezpieczeństwie osób przebywających na obszarach wodnych (Dz. U. z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2022 r. poz. 147 z późn.zm.) w obecności ratownika wodnego i wychowawcy wypoczynku,</w:t>
      </w:r>
    </w:p>
    <w:p w14:paraId="5AEEA6FB" w14:textId="549B6E41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9. zapewni bezpieczeństwo ograniczające ryzyko zakażenia dzieci i młodzieży oraz kadry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podczas organizacji kolonii, stosując obowiązujące Wytyczne Ministerstwa Edukacji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Narodowej, Głównego Inspektora Sanitarnego i Ministerstwa Zdrowia dla organizatorów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wypoczynku dla dzieci i młodzieży w czasie trwania stanu epidemicznego. W przypadku nie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dopełnienia w/w wymogu Wykonawca ponosi odpowiedzialność za zdrowie i życie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uczestników wypoczynku,</w:t>
      </w:r>
    </w:p>
    <w:p w14:paraId="36C7B263" w14:textId="3852476B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10. zobowiązuje się do przekazania za pośrednictwem poczty elektronicznej na adres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abukalo@dobromierz.pl 2 relacji opisowych z pobytu dzieci na kolonii, do których dołączy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zdjęcia (każdorazowo w ilości nie mniej niż 30) wykonane aparatem cyfrowym.</w:t>
      </w:r>
    </w:p>
    <w:p w14:paraId="4C21AB45" w14:textId="2FC95EAF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§4. 1. Wykonawca przejmuje pełną odpowiedzialność za terminowość i jakość usługi oraz właściwą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opiekę nad dziećmi z miejsca wyjazdu i w drodze powrotnej, a także podczas trwania kolonii.</w:t>
      </w:r>
    </w:p>
    <w:p w14:paraId="1C75716B" w14:textId="4FF10566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2. Wykonawca przejmuje pełną odpowiedzialność za wszelkie szkody wyrządzone przez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uczestników kolonii podczas transportu i pobytu na kolonii.</w:t>
      </w:r>
    </w:p>
    <w:p w14:paraId="1699100A" w14:textId="117E2893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3. Wykonawca ponosi pełną odpowiedzialność za szkody wynikłe na majątku i osobie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uczestnika kolonii podczas transportu i pobytu na kolonii.</w:t>
      </w:r>
    </w:p>
    <w:p w14:paraId="52D6778E" w14:textId="14E70CFD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§5. Jeżeli z przyczyn niezależnych od Wykonawcy wystąpią zmiany programu w trakcie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trwania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kolonii letnich, Wykonawca zobowiązany jest do poinformowania o tym fakcie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Zamawiającego i do zorganizowania świadczeń zastępczych. W przypadku braku możliwości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organizacji świadczeń zastępczych, Zamawiającemu przysługuje zwrot wartości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niezrealizowanych świadczeń, przeliczony zgodnie z zawartą do oferty Kalkulacją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kosztów organizacji kolonii dla 1 osoby.</w:t>
      </w:r>
    </w:p>
    <w:p w14:paraId="08B56FFC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lastRenderedPageBreak/>
        <w:t>§6. Zamawiający:</w:t>
      </w:r>
    </w:p>
    <w:p w14:paraId="72B031FE" w14:textId="418EF0D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 xml:space="preserve">1. w terminie do </w:t>
      </w:r>
      <w:r w:rsidR="003D413D">
        <w:rPr>
          <w:rFonts w:ascii="Times New Roman" w:hAnsi="Times New Roman" w:cs="Times New Roman"/>
          <w:sz w:val="24"/>
          <w:szCs w:val="24"/>
        </w:rPr>
        <w:t>31</w:t>
      </w:r>
      <w:r w:rsidRPr="00056947">
        <w:rPr>
          <w:rFonts w:ascii="Times New Roman" w:hAnsi="Times New Roman" w:cs="Times New Roman"/>
          <w:sz w:val="24"/>
          <w:szCs w:val="24"/>
        </w:rPr>
        <w:t xml:space="preserve"> maja 202</w:t>
      </w:r>
      <w:r w:rsidR="003D413D">
        <w:rPr>
          <w:rFonts w:ascii="Times New Roman" w:hAnsi="Times New Roman" w:cs="Times New Roman"/>
          <w:sz w:val="24"/>
          <w:szCs w:val="24"/>
        </w:rPr>
        <w:t>4</w:t>
      </w:r>
      <w:r w:rsidRPr="00056947">
        <w:rPr>
          <w:rFonts w:ascii="Times New Roman" w:hAnsi="Times New Roman" w:cs="Times New Roman"/>
          <w:sz w:val="24"/>
          <w:szCs w:val="24"/>
        </w:rPr>
        <w:t xml:space="preserve"> r. powiadomi pisemnie Wykonawcę o liczbie uczestników</w:t>
      </w:r>
      <w:r w:rsidR="003D413D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kolonii, a do 14 dni przed rozpoczęciem wypoczynku przekaże imienną listę wraz ze</w:t>
      </w:r>
      <w:r w:rsidR="003D413D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wskazaniem rodziców, z kim dziecko winno przebywać w pokoju oraz wypełnionymi kartami</w:t>
      </w:r>
      <w:r w:rsidR="003D413D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kwalifikacyjnymi uczestników,</w:t>
      </w:r>
    </w:p>
    <w:p w14:paraId="3AD49239" w14:textId="16B97311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2. zobliguje rodziców (opiekunów prawnych dzieci) do podania wszystkich ważnych informacji,</w:t>
      </w:r>
      <w:r w:rsidR="00CA71D4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w tym dotyczących stanu zdrowia ich dziecka w szczególności chorób wrodzonych bądź</w:t>
      </w:r>
      <w:r w:rsidR="00CA71D4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nabytych, dysfunkcji oraz wykaz stałych leków przyjmowanych przez dziecko,</w:t>
      </w:r>
    </w:p>
    <w:p w14:paraId="2DA66013" w14:textId="4426E856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3. poinformuje rodziców i dzieci o konieczności przestrzegania obowiązujących na kolonii</w:t>
      </w:r>
      <w:r w:rsidR="00CA71D4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regulaminów.</w:t>
      </w:r>
    </w:p>
    <w:p w14:paraId="62C090B7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§7. 1. Ustala się cenę organizacji kolonii dla 1 osoby, zgodnie z ofertą Wykonawcy:</w:t>
      </w:r>
    </w:p>
    <w:p w14:paraId="107CB831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Cena netto ..................zł (słownie złotych..............................),</w:t>
      </w:r>
    </w:p>
    <w:p w14:paraId="1BB2DF02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podatek VAT ...........................</w:t>
      </w:r>
    </w:p>
    <w:p w14:paraId="382213D6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cena brutto ........................ zł (słownie złotych..........................................................).</w:t>
      </w:r>
    </w:p>
    <w:p w14:paraId="0DC2486F" w14:textId="06154B78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2. Wartością zamówienia będzie iloczyn liczby dzieci faktycznie uczestniczących</w:t>
      </w:r>
      <w:r w:rsidR="00F37C4B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w</w:t>
      </w:r>
      <w:r w:rsidR="00F37C4B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wypoczynku</w:t>
      </w:r>
      <w:r w:rsidR="00F37C4B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i ceny organizacji kolonii dla 1 osoby brutto.</w:t>
      </w:r>
    </w:p>
    <w:p w14:paraId="716178A1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3. Wynagrodzenie płatne będzie następująco:</w:t>
      </w:r>
    </w:p>
    <w:p w14:paraId="79392172" w14:textId="6737893A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a) I rata w kwocie 70 000 zł brutto (słownie: siedemdziesiąt tysięcy złotych) w terminie do</w:t>
      </w:r>
      <w:r w:rsidR="00F37C4B">
        <w:rPr>
          <w:rFonts w:ascii="Times New Roman" w:hAnsi="Times New Roman" w:cs="Times New Roman"/>
          <w:sz w:val="24"/>
          <w:szCs w:val="24"/>
        </w:rPr>
        <w:t xml:space="preserve">   </w:t>
      </w:r>
      <w:r w:rsidRPr="00056947">
        <w:rPr>
          <w:rFonts w:ascii="Times New Roman" w:hAnsi="Times New Roman" w:cs="Times New Roman"/>
          <w:sz w:val="24"/>
          <w:szCs w:val="24"/>
        </w:rPr>
        <w:t>16 czerwca 202</w:t>
      </w:r>
      <w:r w:rsidR="00F37C4B">
        <w:rPr>
          <w:rFonts w:ascii="Times New Roman" w:hAnsi="Times New Roman" w:cs="Times New Roman"/>
          <w:sz w:val="24"/>
          <w:szCs w:val="24"/>
        </w:rPr>
        <w:t>4</w:t>
      </w:r>
      <w:r w:rsidRPr="00056947">
        <w:rPr>
          <w:rFonts w:ascii="Times New Roman" w:hAnsi="Times New Roman" w:cs="Times New Roman"/>
          <w:sz w:val="24"/>
          <w:szCs w:val="24"/>
        </w:rPr>
        <w:t xml:space="preserve"> r. na podstawie poprawnie wystawionej faktury VAT.</w:t>
      </w:r>
    </w:p>
    <w:p w14:paraId="7B123F72" w14:textId="571BD6E3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b) II rata w kwocie stanowiącej różnicę między wartością zamówienia ustaloną zgodnie z</w:t>
      </w:r>
      <w:r w:rsidR="00F37C4B">
        <w:rPr>
          <w:rFonts w:ascii="Times New Roman" w:hAnsi="Times New Roman" w:cs="Times New Roman"/>
          <w:sz w:val="24"/>
          <w:szCs w:val="24"/>
        </w:rPr>
        <w:t xml:space="preserve">   </w:t>
      </w:r>
      <w:r w:rsidRPr="00056947">
        <w:rPr>
          <w:rFonts w:ascii="Times New Roman" w:hAnsi="Times New Roman" w:cs="Times New Roman"/>
          <w:sz w:val="24"/>
          <w:szCs w:val="24"/>
        </w:rPr>
        <w:t>ust. 2 a kwotą I raty, po zakończeniu realizacji zamówienia, w terminie do 14 dni od dnia</w:t>
      </w:r>
      <w:r w:rsidR="00F37C4B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złożenia przez Wykonawcę poprawnie wystawionej faktury VAT.</w:t>
      </w:r>
    </w:p>
    <w:p w14:paraId="0618EDFB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c) wynagrodzenie Zamawiający zapłaci przelewem na konto Wykonawcy.</w:t>
      </w:r>
    </w:p>
    <w:p w14:paraId="2F93B392" w14:textId="13444D70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§8. 1. Wykonawca i Zamawiający mają prawo odstąpienia od umowy z przyczyn od siebie</w:t>
      </w:r>
      <w:r w:rsidR="00C17F37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niezależnych, takich jak klęski żywiołowe, epidemie, działania wojenne, decyzje władz</w:t>
      </w:r>
      <w:r w:rsidR="00C17F37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 xml:space="preserve">państwowych lub innych instytucji, w tym ograniczające lub zakazujące </w:t>
      </w:r>
      <w:r w:rsidR="00C17F37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organizacji</w:t>
      </w:r>
      <w:r w:rsidR="00C17F37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wypoczynku dla dzieci i młodzieży.</w:t>
      </w:r>
    </w:p>
    <w:p w14:paraId="076479A6" w14:textId="1AAC0CA2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2. W przypadku, o którym mowa w ust.1, Wykonawca zwraca Zamawiającemu wartość</w:t>
      </w:r>
      <w:r w:rsidR="006324C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zapłaconego wynagrodzenia w terminie 7 dni od dnia wezwania. W przypadku przekroczenia</w:t>
      </w:r>
      <w:r w:rsidR="006324C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terminu płatności Zamawiającemu przysługują ustawowe odsetki.</w:t>
      </w:r>
    </w:p>
    <w:p w14:paraId="32D35705" w14:textId="316FC3C1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3. W przypadku nie wywiązania się przez Wykonawcę z umowy lub rezygnacji z jej wykonania z</w:t>
      </w:r>
      <w:r w:rsidR="006324C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innych przyczyn niż określone w ust. 1, Zamawiający pomniejszy wynagrodzenie</w:t>
      </w:r>
      <w:r w:rsidR="006324C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Wykonawcy o wartość niezrealizowanych świadczeń wyliczoną na podstawie załączonej do</w:t>
      </w:r>
      <w:r w:rsidR="006324C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oferty Kalkulacji kosztów jednego skierowania lub odstąpi od zapłaty wynagrodzenia, a jeżeli</w:t>
      </w:r>
      <w:r w:rsidR="006324C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płatność I raty wynagrodzenia zostanie dokonana, Wykonawca zwróci Zamawiającemu w</w:t>
      </w:r>
      <w:r w:rsidR="006324C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terminie 7 dni od dnia rezygnacji z wykonania zamówienia, zapłaconą wartość wynagrodzenia</w:t>
      </w:r>
      <w:r w:rsidR="006324C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powiększoną o ustawowe odsetki.</w:t>
      </w:r>
    </w:p>
    <w:p w14:paraId="4FE1789C" w14:textId="2B0151DF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lastRenderedPageBreak/>
        <w:t>4. W przypadku dokonania przez Wykonawcę zmiany miejsca zakwaterowania na inne niż w</w:t>
      </w:r>
      <w:r w:rsidR="00751C6F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złożonej ofercie, z przyczyn innych niż określone w ust. 1, Wykonawca zapłaci</w:t>
      </w:r>
      <w:r w:rsidR="00751C6F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Zamawiającemu karę umowną w wysokości 3 000 zł.</w:t>
      </w:r>
    </w:p>
    <w:p w14:paraId="519146EA" w14:textId="3DA691A5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5. Zamawiającemu przysługuje prawo odstąpienia od umowy, bez roszczeń</w:t>
      </w:r>
      <w:r w:rsidR="00751C6F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odszkodowawczych</w:t>
      </w:r>
      <w:r w:rsidR="00751C6F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ze strony Wykonawcy, w przypadku gdy liczba zgłoszeń dzieci i młodzieży do uczestniczenia</w:t>
      </w:r>
      <w:r w:rsidR="00751C6F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w wypoczynku letnim będzie niewystarczająca, dla realizacji celu umowy. Zamawiający</w:t>
      </w:r>
      <w:r w:rsidR="00751C6F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 xml:space="preserve">zobowiązuje się poinformować Wykonawcę o zaistnieniu takiej sytuacji w terminie do </w:t>
      </w:r>
      <w:r w:rsidR="00751C6F">
        <w:rPr>
          <w:rFonts w:ascii="Times New Roman" w:hAnsi="Times New Roman" w:cs="Times New Roman"/>
          <w:sz w:val="24"/>
          <w:szCs w:val="24"/>
        </w:rPr>
        <w:t xml:space="preserve">30 </w:t>
      </w:r>
      <w:r w:rsidRPr="00056947">
        <w:rPr>
          <w:rFonts w:ascii="Times New Roman" w:hAnsi="Times New Roman" w:cs="Times New Roman"/>
          <w:sz w:val="24"/>
          <w:szCs w:val="24"/>
        </w:rPr>
        <w:t>kwietnia 202</w:t>
      </w:r>
      <w:r w:rsidR="00751C6F">
        <w:rPr>
          <w:rFonts w:ascii="Times New Roman" w:hAnsi="Times New Roman" w:cs="Times New Roman"/>
          <w:sz w:val="24"/>
          <w:szCs w:val="24"/>
        </w:rPr>
        <w:t>4</w:t>
      </w:r>
      <w:r w:rsidRPr="0005694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D5A6EBA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§9. 1. Zamawiający ma prawo do:</w:t>
      </w:r>
    </w:p>
    <w:p w14:paraId="14944C54" w14:textId="62D57A9C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a) bezpośredniego kontaktu z dziećmi w trakcie trwania turnusu w formie rozmowy</w:t>
      </w:r>
      <w:r w:rsidR="000D5E32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telefonicznej,</w:t>
      </w:r>
    </w:p>
    <w:p w14:paraId="1840FB0D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b) odwiedzin dzieci w miejscu pobytu na kolonii,</w:t>
      </w:r>
    </w:p>
    <w:p w14:paraId="0FEBCE9C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c) wizji lokalnej obiektu kolonijnego przed rozpoczęciem turnusu,</w:t>
      </w:r>
    </w:p>
    <w:p w14:paraId="1A3E328B" w14:textId="14B676B1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d) w razie trudności wynikających w trakcie pobytu dzieci Zamawiający będzie się zwracać z</w:t>
      </w:r>
      <w:r w:rsidR="000D5E32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problemami bezpośrednio do kierownika kolonii letnich.</w:t>
      </w:r>
    </w:p>
    <w:p w14:paraId="5F25ABC0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§10. Umowa nabiera mocy prawnej w momencie podpisania jej przez obie strony.</w:t>
      </w:r>
    </w:p>
    <w:p w14:paraId="43C4C974" w14:textId="5093D8AF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§11. 1. Wszelkie zmiany niniejszej umowy wymagają dla ich ważności zachowania formy pisemnej</w:t>
      </w:r>
      <w:r w:rsidR="000D5E32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w formie aneksu.</w:t>
      </w:r>
    </w:p>
    <w:p w14:paraId="590AE34A" w14:textId="654B788A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2. Niedopuszczalna jest zmiana postanowień umowy w stosunku do treści oferty chyba, że</w:t>
      </w:r>
      <w:r w:rsidR="000D5E32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konieczność wprowadzenia takich zmian wyniknie z okoliczności, których nie można było</w:t>
      </w:r>
      <w:r w:rsidR="000D5E32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przewidzieć w chwili zawarcia umowy lub zmiany te są korzystne dla Zamawiającego.</w:t>
      </w:r>
    </w:p>
    <w:p w14:paraId="515E8D37" w14:textId="3BEC7AF8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§12. W sprawach nieuregulowanych niniejszą umową mają zastosowanie przepisy Kodeksu</w:t>
      </w:r>
      <w:r w:rsidR="000D5E32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Cywilnego.</w:t>
      </w:r>
    </w:p>
    <w:p w14:paraId="203AC975" w14:textId="7F9D5DC3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§13. Ewentualne spory, mogące wyniknąć na tle stosowania umowy będą rozstrzygane polubownie, a</w:t>
      </w:r>
      <w:r w:rsidR="000D5E32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w przypadku gdy nie będzie to możliwe, zostaną skierowane do rozstrzygnięcia przez sąd</w:t>
      </w:r>
      <w:r w:rsidR="000D5E32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właściwy dla siedziby Zamawiającego.</w:t>
      </w:r>
    </w:p>
    <w:p w14:paraId="0A4F5A29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§14. Integralną część umowy stanowią:</w:t>
      </w:r>
    </w:p>
    <w:p w14:paraId="21428367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1) dokumentacja przetargowa,</w:t>
      </w:r>
    </w:p>
    <w:p w14:paraId="0FB7DC37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2) oferta Wykonawcy wraz z załącznikami,</w:t>
      </w:r>
    </w:p>
    <w:p w14:paraId="1B87DCA2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3) zgoda na publikację wizerunku,</w:t>
      </w:r>
    </w:p>
    <w:p w14:paraId="46280499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4) kalkulacja kosztów organizacji kolonii dla 1 osoby.</w:t>
      </w:r>
    </w:p>
    <w:p w14:paraId="084541F2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§15. Umowę sporządzono w dwóch egzemplarzach, po jednym dla każdej ze stron.</w:t>
      </w:r>
    </w:p>
    <w:p w14:paraId="63FF84A7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Zamawiający Wykonawca</w:t>
      </w:r>
    </w:p>
    <w:p w14:paraId="2C3CD3DF" w14:textId="5C90ED28" w:rsidR="00EE394A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……………………………… ……………………………</w:t>
      </w:r>
    </w:p>
    <w:sectPr w:rsidR="00EE394A" w:rsidRPr="000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90C"/>
    <w:rsid w:val="00056947"/>
    <w:rsid w:val="000804CA"/>
    <w:rsid w:val="000A1292"/>
    <w:rsid w:val="000D5E32"/>
    <w:rsid w:val="001221AB"/>
    <w:rsid w:val="001C100A"/>
    <w:rsid w:val="00291355"/>
    <w:rsid w:val="003D413D"/>
    <w:rsid w:val="00445308"/>
    <w:rsid w:val="0048219D"/>
    <w:rsid w:val="006324CA"/>
    <w:rsid w:val="00751C6F"/>
    <w:rsid w:val="00816776"/>
    <w:rsid w:val="00871E26"/>
    <w:rsid w:val="0098690C"/>
    <w:rsid w:val="00C17F37"/>
    <w:rsid w:val="00CA71D4"/>
    <w:rsid w:val="00D7097E"/>
    <w:rsid w:val="00E76054"/>
    <w:rsid w:val="00EE394A"/>
    <w:rsid w:val="00F3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F174"/>
  <w15:chartTrackingRefBased/>
  <w15:docId w15:val="{E476E7B4-0380-4CF4-9F85-7BEC12AC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1896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Maziarz</dc:creator>
  <cp:keywords/>
  <dc:description/>
  <cp:lastModifiedBy>Renata Maziarz</cp:lastModifiedBy>
  <cp:revision>19</cp:revision>
  <dcterms:created xsi:type="dcterms:W3CDTF">2024-02-23T08:43:00Z</dcterms:created>
  <dcterms:modified xsi:type="dcterms:W3CDTF">2024-02-23T10:22:00Z</dcterms:modified>
</cp:coreProperties>
</file>