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85" w:rsidRPr="000C29B6" w:rsidRDefault="00626985" w:rsidP="00626985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 do SWZ</w:t>
      </w:r>
    </w:p>
    <w:p w:rsidR="00626985" w:rsidRPr="000C29B6" w:rsidRDefault="00626985" w:rsidP="00626985">
      <w:pPr>
        <w:pStyle w:val="Style7"/>
        <w:widowControl/>
        <w:spacing w:line="240" w:lineRule="exact"/>
        <w:ind w:left="1858"/>
        <w:jc w:val="both"/>
      </w:pPr>
    </w:p>
    <w:p w:rsidR="00626985" w:rsidRPr="000C29B6" w:rsidRDefault="00626985" w:rsidP="00626985">
      <w:pPr>
        <w:pStyle w:val="Style7"/>
        <w:widowControl/>
        <w:spacing w:line="240" w:lineRule="exact"/>
        <w:ind w:left="1858"/>
        <w:jc w:val="both"/>
      </w:pPr>
    </w:p>
    <w:p w:rsidR="00626985" w:rsidRPr="000C29B6" w:rsidRDefault="00626985" w:rsidP="00626985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626985" w:rsidRPr="000C29B6" w:rsidRDefault="00626985" w:rsidP="00626985">
      <w:pPr>
        <w:pStyle w:val="Style5"/>
        <w:widowControl/>
        <w:spacing w:line="240" w:lineRule="exact"/>
      </w:pPr>
    </w:p>
    <w:p w:rsidR="00626985" w:rsidRPr="000C29B6" w:rsidRDefault="00626985" w:rsidP="00626985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626985" w:rsidRPr="000C29B6" w:rsidRDefault="00626985" w:rsidP="00626985">
      <w:pPr>
        <w:pStyle w:val="Style6"/>
        <w:widowControl/>
        <w:spacing w:line="240" w:lineRule="exact"/>
        <w:jc w:val="both"/>
      </w:pPr>
    </w:p>
    <w:p w:rsidR="00626985" w:rsidRPr="000C29B6" w:rsidRDefault="00626985" w:rsidP="00626985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>
        <w:t>nych (Dz. U. z 2022.1710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626985" w:rsidRPr="000C29B6" w:rsidRDefault="00626985" w:rsidP="00626985">
      <w:pPr>
        <w:pStyle w:val="Style7"/>
        <w:widowControl/>
        <w:spacing w:line="240" w:lineRule="exact"/>
        <w:jc w:val="both"/>
      </w:pPr>
    </w:p>
    <w:p w:rsidR="00626985" w:rsidRPr="0095537A" w:rsidRDefault="00626985" w:rsidP="00626985">
      <w:pPr>
        <w:pStyle w:val="Akapitzlist"/>
        <w:ind w:left="0"/>
        <w:jc w:val="both"/>
        <w:rPr>
          <w:b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bookmarkStart w:id="0" w:name="_GoBack"/>
      <w:bookmarkEnd w:id="0"/>
      <w:r w:rsidRPr="00626985">
        <w:rPr>
          <w:rStyle w:val="FontStyle12"/>
          <w:b/>
          <w:sz w:val="24"/>
          <w:szCs w:val="24"/>
        </w:rPr>
        <w:t xml:space="preserve">„Aktywizacja i integracja mieszkańców Gminy Pawłosiów poprzez utworzenie ogólnodostępnego kompleksu </w:t>
      </w:r>
      <w:proofErr w:type="spellStart"/>
      <w:r w:rsidRPr="00626985">
        <w:rPr>
          <w:rStyle w:val="FontStyle12"/>
          <w:b/>
          <w:sz w:val="24"/>
          <w:szCs w:val="24"/>
        </w:rPr>
        <w:t>rekreacyjno</w:t>
      </w:r>
      <w:proofErr w:type="spellEnd"/>
      <w:r w:rsidRPr="00626985">
        <w:rPr>
          <w:rStyle w:val="FontStyle12"/>
          <w:b/>
          <w:sz w:val="24"/>
          <w:szCs w:val="24"/>
        </w:rPr>
        <w:t xml:space="preserve"> – sportowego w Pawłosiowie</w:t>
      </w:r>
      <w:r w:rsidRPr="0095537A">
        <w:rPr>
          <w:rStyle w:val="FontStyle12"/>
          <w:b/>
          <w:sz w:val="24"/>
          <w:szCs w:val="24"/>
        </w:rPr>
        <w:t>”</w:t>
      </w:r>
    </w:p>
    <w:p w:rsidR="00626985" w:rsidRPr="000C29B6" w:rsidRDefault="00626985" w:rsidP="00626985">
      <w:pPr>
        <w:pStyle w:val="Style7"/>
        <w:widowControl/>
        <w:spacing w:line="240" w:lineRule="exact"/>
      </w:pPr>
    </w:p>
    <w:p w:rsidR="00626985" w:rsidRPr="000C29B6" w:rsidRDefault="00626985" w:rsidP="00626985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626985" w:rsidRPr="000C29B6" w:rsidRDefault="00626985" w:rsidP="00626985">
      <w:pPr>
        <w:pStyle w:val="Style7"/>
        <w:widowControl/>
        <w:spacing w:line="240" w:lineRule="exact"/>
        <w:jc w:val="both"/>
      </w:pPr>
    </w:p>
    <w:p w:rsidR="00626985" w:rsidRPr="000C29B6" w:rsidRDefault="00626985" w:rsidP="00626985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626985" w:rsidRPr="000C29B6" w:rsidRDefault="00626985" w:rsidP="00626985">
      <w:pPr>
        <w:pStyle w:val="Style8"/>
        <w:widowControl/>
        <w:spacing w:line="240" w:lineRule="exact"/>
      </w:pPr>
    </w:p>
    <w:p w:rsidR="00626985" w:rsidRPr="000C29B6" w:rsidRDefault="00626985" w:rsidP="00626985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626985" w:rsidRPr="000C29B6" w:rsidRDefault="00626985" w:rsidP="00626985">
      <w:pPr>
        <w:pStyle w:val="Style7"/>
        <w:widowControl/>
        <w:spacing w:line="240" w:lineRule="exact"/>
      </w:pPr>
    </w:p>
    <w:p w:rsidR="00626985" w:rsidRPr="000C29B6" w:rsidRDefault="00626985" w:rsidP="00626985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</w:pPr>
    </w:p>
    <w:p w:rsidR="00626985" w:rsidRPr="000C29B6" w:rsidRDefault="00626985" w:rsidP="00626985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626985" w:rsidRPr="000C29B6" w:rsidRDefault="00626985" w:rsidP="00626985">
      <w:pPr>
        <w:pStyle w:val="Style7"/>
        <w:widowControl/>
        <w:spacing w:line="240" w:lineRule="exact"/>
      </w:pPr>
    </w:p>
    <w:p w:rsidR="00626985" w:rsidRPr="000C29B6" w:rsidRDefault="00626985" w:rsidP="00626985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626985" w:rsidRPr="000C29B6" w:rsidRDefault="00626985" w:rsidP="00626985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626985" w:rsidRPr="000C29B6" w:rsidRDefault="00626985" w:rsidP="00626985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626985" w:rsidRPr="000C29B6" w:rsidRDefault="00626985" w:rsidP="00626985">
      <w:pPr>
        <w:pStyle w:val="Style7"/>
        <w:widowControl/>
        <w:spacing w:line="240" w:lineRule="exact"/>
      </w:pPr>
    </w:p>
    <w:p w:rsidR="00626985" w:rsidRPr="000C29B6" w:rsidRDefault="00626985" w:rsidP="00626985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lastRenderedPageBreak/>
        <w:t>- okres udziału innego podmiotu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</w:pPr>
    </w:p>
    <w:p w:rsidR="00626985" w:rsidRPr="000C29B6" w:rsidRDefault="00626985" w:rsidP="00626985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626985" w:rsidRPr="000C29B6" w:rsidRDefault="00626985" w:rsidP="00626985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wymienić rodzaj zasobu, który będzie udostępniony wykonawcy)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626985" w:rsidRPr="000C29B6" w:rsidRDefault="00626985" w:rsidP="00626985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626985" w:rsidRPr="000C29B6" w:rsidRDefault="00626985" w:rsidP="00626985">
      <w:pPr>
        <w:pStyle w:val="Style7"/>
        <w:widowControl/>
        <w:spacing w:line="240" w:lineRule="exact"/>
      </w:pPr>
    </w:p>
    <w:p w:rsidR="00626985" w:rsidRPr="000C29B6" w:rsidRDefault="00626985" w:rsidP="00626985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626985" w:rsidRPr="000C29B6" w:rsidRDefault="00626985" w:rsidP="00626985">
      <w:pPr>
        <w:pStyle w:val="Style9"/>
        <w:widowControl/>
        <w:spacing w:line="240" w:lineRule="exact"/>
      </w:pPr>
    </w:p>
    <w:p w:rsidR="00626985" w:rsidRPr="000C29B6" w:rsidRDefault="00626985" w:rsidP="00626985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626985" w:rsidRPr="000C29B6" w:rsidRDefault="00626985" w:rsidP="00626985">
      <w:pPr>
        <w:pStyle w:val="Style8"/>
        <w:widowControl/>
        <w:spacing w:line="240" w:lineRule="exact"/>
        <w:jc w:val="left"/>
      </w:pPr>
    </w:p>
    <w:p w:rsidR="00626985" w:rsidRPr="000C29B6" w:rsidRDefault="00626985" w:rsidP="00626985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626985" w:rsidRPr="000C29B6" w:rsidRDefault="00626985" w:rsidP="00626985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626985" w:rsidRPr="000C29B6" w:rsidRDefault="00626985" w:rsidP="00626985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626985" w:rsidRPr="000C29B6" w:rsidRDefault="00626985" w:rsidP="00626985">
      <w:pPr>
        <w:pStyle w:val="Style4"/>
        <w:widowControl/>
        <w:spacing w:line="240" w:lineRule="exact"/>
      </w:pPr>
    </w:p>
    <w:p w:rsidR="00626985" w:rsidRPr="000C29B6" w:rsidRDefault="00626985" w:rsidP="00626985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626985" w:rsidRPr="000C29B6" w:rsidRDefault="00626985" w:rsidP="00626985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626985" w:rsidRPr="000C29B6" w:rsidRDefault="00626985" w:rsidP="00626985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626985" w:rsidRPr="000C29B6" w:rsidRDefault="00626985" w:rsidP="00626985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626985" w:rsidRPr="000C29B6" w:rsidRDefault="00626985" w:rsidP="00626985">
      <w:pPr>
        <w:pStyle w:val="Style4"/>
        <w:widowControl/>
        <w:spacing w:line="240" w:lineRule="exact"/>
      </w:pPr>
    </w:p>
    <w:p w:rsidR="00626985" w:rsidRPr="000C29B6" w:rsidRDefault="00626985" w:rsidP="00626985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626985" w:rsidRPr="000C29B6" w:rsidRDefault="00626985" w:rsidP="00626985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626985" w:rsidRPr="000C29B6" w:rsidRDefault="00626985" w:rsidP="00626985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626985" w:rsidRPr="000C29B6" w:rsidRDefault="00626985" w:rsidP="00626985">
      <w:pPr>
        <w:pStyle w:val="Style4"/>
        <w:widowControl/>
        <w:spacing w:line="240" w:lineRule="exact"/>
      </w:pPr>
    </w:p>
    <w:p w:rsidR="00626985" w:rsidRPr="000C29B6" w:rsidRDefault="00626985" w:rsidP="00626985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626985" w:rsidRPr="000C29B6" w:rsidRDefault="00626985" w:rsidP="00626985">
      <w:pPr>
        <w:pStyle w:val="Style5"/>
        <w:widowControl/>
        <w:spacing w:line="240" w:lineRule="exact"/>
        <w:jc w:val="both"/>
      </w:pPr>
    </w:p>
    <w:p w:rsidR="00626985" w:rsidRPr="008E1901" w:rsidRDefault="00626985" w:rsidP="00626985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Pr="000C29B6" w:rsidRDefault="00626985" w:rsidP="00626985">
      <w:pPr>
        <w:pStyle w:val="Style5"/>
        <w:widowControl/>
        <w:spacing w:line="240" w:lineRule="exact"/>
        <w:ind w:left="4226"/>
        <w:jc w:val="both"/>
      </w:pPr>
    </w:p>
    <w:p w:rsidR="00626985" w:rsidRDefault="00626985" w:rsidP="00626985"/>
    <w:p w:rsidR="00626985" w:rsidRDefault="00626985" w:rsidP="00626985"/>
    <w:p w:rsidR="00626985" w:rsidRDefault="00626985" w:rsidP="00626985"/>
    <w:p w:rsidR="00626985" w:rsidRDefault="00626985" w:rsidP="00626985"/>
    <w:p w:rsidR="00044935" w:rsidRDefault="00044935"/>
    <w:sectPr w:rsidR="00044935" w:rsidSect="008E1901">
      <w:headerReference w:type="default" r:id="rId5"/>
      <w:pgSz w:w="11905" w:h="16837"/>
      <w:pgMar w:top="867" w:right="1405" w:bottom="1440" w:left="140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56" w:rsidRPr="00B05008" w:rsidRDefault="00626985" w:rsidP="00F07256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Times New Roman"/>
        <w:sz w:val="16"/>
      </w:rPr>
    </w:pPr>
    <w:r w:rsidRPr="00B05008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25A23C22" wp14:editId="5BE9B8CB">
          <wp:extent cx="3286125" cy="104049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7256" w:rsidRPr="00F07256" w:rsidRDefault="00626985" w:rsidP="00F07256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B05008">
      <w:rPr>
        <w:rFonts w:ascii="Arial" w:eastAsia="Calibri" w:hAnsi="Arial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5"/>
    <w:rsid w:val="00044935"/>
    <w:rsid w:val="0062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CC95-A77B-4148-A934-49CE393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6985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626985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626985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26985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26985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626985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rsid w:val="00626985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2023-03-10T08:00:00Z</dcterms:created>
  <dcterms:modified xsi:type="dcterms:W3CDTF">2023-03-10T08:01:00Z</dcterms:modified>
</cp:coreProperties>
</file>