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D23E1B">
        <w:rPr>
          <w:rFonts w:ascii="Times New Roman" w:eastAsia="Times New Roman" w:hAnsi="Times New Roman" w:cs="Times New Roman"/>
          <w:lang w:eastAsia="pl-PL"/>
        </w:rPr>
        <w:t>03</w:t>
      </w:r>
      <w:r w:rsidR="00E96B0E">
        <w:rPr>
          <w:rFonts w:ascii="Times New Roman" w:eastAsia="Times New Roman" w:hAnsi="Times New Roman" w:cs="Times New Roman"/>
          <w:lang w:eastAsia="pl-PL"/>
        </w:rPr>
        <w:t>7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23E1B">
        <w:rPr>
          <w:rFonts w:ascii="Times New Roman" w:eastAsia="Times New Roman" w:hAnsi="Times New Roman" w:cs="Times New Roman"/>
          <w:bCs/>
          <w:lang w:eastAsia="pl-PL"/>
        </w:rPr>
        <w:t>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4B37">
        <w:rPr>
          <w:rFonts w:ascii="Times New Roman" w:eastAsia="Times New Roman" w:hAnsi="Times New Roman" w:cs="Times New Roman"/>
          <w:lang w:eastAsia="pl-PL"/>
        </w:rPr>
        <w:t>0</w:t>
      </w:r>
      <w:r w:rsidR="00051015">
        <w:rPr>
          <w:rFonts w:ascii="Times New Roman" w:eastAsia="Times New Roman" w:hAnsi="Times New Roman" w:cs="Times New Roman"/>
          <w:lang w:eastAsia="pl-PL"/>
        </w:rPr>
        <w:t>9</w:t>
      </w:r>
      <w:r w:rsidR="00D762F1">
        <w:rPr>
          <w:rFonts w:ascii="Times New Roman" w:eastAsia="Times New Roman" w:hAnsi="Times New Roman" w:cs="Times New Roman"/>
          <w:lang w:eastAsia="pl-PL"/>
        </w:rPr>
        <w:t>.0</w:t>
      </w:r>
      <w:r w:rsidR="00314B37">
        <w:rPr>
          <w:rFonts w:ascii="Times New Roman" w:eastAsia="Times New Roman" w:hAnsi="Times New Roman" w:cs="Times New Roman"/>
          <w:lang w:eastAsia="pl-PL"/>
        </w:rPr>
        <w:t>3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D762F1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D23E1B" w:rsidRPr="00D23E1B">
        <w:rPr>
          <w:rFonts w:ascii="Times New Roman" w:eastAsia="Calibri" w:hAnsi="Times New Roman" w:cs="Times New Roman"/>
          <w:b/>
          <w:lang w:eastAsia="ar-SA"/>
        </w:rPr>
        <w:t xml:space="preserve">„dostawa, montaż i uruchomienie aparatury medycznej stanowiącej wyposażenie pracowni </w:t>
      </w:r>
      <w:proofErr w:type="spellStart"/>
      <w:r w:rsidR="00D23E1B" w:rsidRPr="00D23E1B">
        <w:rPr>
          <w:rFonts w:ascii="Times New Roman" w:eastAsia="Calibri" w:hAnsi="Times New Roman" w:cs="Times New Roman"/>
          <w:b/>
          <w:lang w:eastAsia="ar-SA"/>
        </w:rPr>
        <w:t>przeznaczyniowej</w:t>
      </w:r>
      <w:proofErr w:type="spellEnd"/>
      <w:r w:rsidR="00D23E1B" w:rsidRPr="00D23E1B">
        <w:rPr>
          <w:rFonts w:ascii="Times New Roman" w:eastAsia="Calibri" w:hAnsi="Times New Roman" w:cs="Times New Roman"/>
          <w:b/>
          <w:lang w:eastAsia="ar-SA"/>
        </w:rPr>
        <w:t xml:space="preserve"> diagnostyki i terapii w</w:t>
      </w:r>
      <w:r w:rsidR="00D23E1B">
        <w:rPr>
          <w:rFonts w:ascii="Times New Roman" w:eastAsia="Calibri" w:hAnsi="Times New Roman" w:cs="Times New Roman"/>
          <w:b/>
          <w:lang w:eastAsia="ar-SA"/>
        </w:rPr>
        <w:t xml:space="preserve">rodzonych wad serca u dzieci w </w:t>
      </w:r>
      <w:r w:rsidR="00D23E1B" w:rsidRPr="00D23E1B">
        <w:rPr>
          <w:rFonts w:ascii="Times New Roman" w:eastAsia="Calibri" w:hAnsi="Times New Roman" w:cs="Times New Roman"/>
          <w:b/>
          <w:lang w:eastAsia="ar-SA"/>
        </w:rPr>
        <w:t xml:space="preserve">Wojewódzkim Szpitalu Specjalistycznym we Wrocławiu”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8A6109" w:rsidRPr="008A6109" w:rsidRDefault="008A6109" w:rsidP="008A610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8A6109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8A6109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8A6109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8A6109">
        <w:rPr>
          <w:rFonts w:ascii="Times New Roman" w:hAnsi="Times New Roman"/>
          <w:b/>
          <w:u w:val="single"/>
          <w:lang w:val="en-GB" w:eastAsia="ar-SA"/>
        </w:rPr>
        <w:t xml:space="preserve"> 1</w:t>
      </w:r>
    </w:p>
    <w:p w:rsidR="008A6109" w:rsidRPr="00BD71E8" w:rsidRDefault="008A6109" w:rsidP="008A6109">
      <w:pPr>
        <w:pStyle w:val="Default"/>
        <w:rPr>
          <w:b/>
          <w:color w:val="auto"/>
          <w:sz w:val="22"/>
          <w:szCs w:val="22"/>
          <w:lang w:val="en-GB" w:eastAsia="ar-SA"/>
        </w:rPr>
      </w:pPr>
      <w:r w:rsidRPr="00BD71E8">
        <w:rPr>
          <w:b/>
          <w:color w:val="auto"/>
          <w:sz w:val="22"/>
          <w:szCs w:val="22"/>
          <w:lang w:val="en-GB" w:eastAsia="ar-SA"/>
        </w:rPr>
        <w:t xml:space="preserve">Xanthus </w:t>
      </w:r>
      <w:proofErr w:type="spellStart"/>
      <w:r w:rsidRPr="00BD71E8">
        <w:rPr>
          <w:b/>
          <w:color w:val="auto"/>
          <w:sz w:val="22"/>
          <w:szCs w:val="22"/>
          <w:lang w:val="en-GB" w:eastAsia="ar-SA"/>
        </w:rPr>
        <w:t>Viomedical</w:t>
      </w:r>
      <w:proofErr w:type="spellEnd"/>
      <w:r w:rsidRPr="00BD71E8">
        <w:rPr>
          <w:b/>
          <w:color w:val="auto"/>
          <w:sz w:val="22"/>
          <w:szCs w:val="22"/>
          <w:lang w:val="en-GB" w:eastAsia="ar-SA"/>
        </w:rPr>
        <w:t xml:space="preserve"> Sp. z o.o.</w:t>
      </w:r>
    </w:p>
    <w:p w:rsidR="008A6109" w:rsidRPr="00BD71E8" w:rsidRDefault="008A6109" w:rsidP="008A6109">
      <w:pPr>
        <w:pStyle w:val="Default"/>
        <w:rPr>
          <w:color w:val="auto"/>
          <w:sz w:val="22"/>
          <w:szCs w:val="22"/>
          <w:lang w:eastAsia="ar-SA"/>
        </w:rPr>
      </w:pPr>
      <w:r w:rsidRPr="00BD71E8">
        <w:rPr>
          <w:color w:val="auto"/>
          <w:sz w:val="22"/>
          <w:szCs w:val="22"/>
          <w:lang w:eastAsia="ar-SA"/>
        </w:rPr>
        <w:t>ul: Poleczki 23</w:t>
      </w:r>
    </w:p>
    <w:p w:rsidR="008A6109" w:rsidRPr="00BD71E8" w:rsidRDefault="008A6109" w:rsidP="008A6109">
      <w:pPr>
        <w:pStyle w:val="Default"/>
        <w:rPr>
          <w:bCs/>
          <w:color w:val="auto"/>
          <w:sz w:val="22"/>
          <w:szCs w:val="22"/>
          <w:lang w:eastAsia="ar-SA"/>
        </w:rPr>
      </w:pPr>
      <w:r w:rsidRPr="00BD71E8">
        <w:rPr>
          <w:color w:val="auto"/>
          <w:sz w:val="22"/>
          <w:szCs w:val="22"/>
          <w:lang w:eastAsia="ar-SA"/>
        </w:rPr>
        <w:t>02-822 Warszawa</w:t>
      </w:r>
      <w:r w:rsidRPr="00BD71E8">
        <w:rPr>
          <w:bCs/>
          <w:color w:val="auto"/>
          <w:sz w:val="22"/>
          <w:szCs w:val="22"/>
          <w:lang w:eastAsia="ar-SA"/>
        </w:rPr>
        <w:t xml:space="preserve"> </w:t>
      </w:r>
    </w:p>
    <w:p w:rsidR="008A6109" w:rsidRPr="00BD71E8" w:rsidRDefault="008A6109" w:rsidP="008A6109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>Zadanie nr 3 – 21 600,00  zł</w:t>
      </w:r>
    </w:p>
    <w:p w:rsidR="008A6109" w:rsidRPr="00BD71E8" w:rsidRDefault="008A6109" w:rsidP="008A6109">
      <w:pPr>
        <w:pStyle w:val="Default"/>
        <w:rPr>
          <w:sz w:val="22"/>
          <w:szCs w:val="22"/>
        </w:rPr>
      </w:pPr>
      <w:r w:rsidRPr="00BD71E8">
        <w:rPr>
          <w:b/>
          <w:bCs/>
          <w:sz w:val="22"/>
          <w:szCs w:val="22"/>
        </w:rPr>
        <w:t>Okres gwarancji – 24 miesiące</w:t>
      </w:r>
    </w:p>
    <w:p w:rsidR="008A6109" w:rsidRPr="00BD71E8" w:rsidRDefault="008A6109" w:rsidP="008A6109">
      <w:pPr>
        <w:pStyle w:val="Default"/>
        <w:rPr>
          <w:b/>
          <w:bCs/>
          <w:iCs/>
          <w:sz w:val="22"/>
          <w:szCs w:val="22"/>
        </w:rPr>
      </w:pPr>
    </w:p>
    <w:p w:rsidR="008A6109" w:rsidRPr="00BD71E8" w:rsidRDefault="008A6109" w:rsidP="008A610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>Oferta nr 2</w:t>
      </w:r>
    </w:p>
    <w:p w:rsidR="008A6109" w:rsidRPr="00BD71E8" w:rsidRDefault="008A6109" w:rsidP="008A6109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BD71E8">
        <w:rPr>
          <w:b/>
          <w:color w:val="auto"/>
          <w:sz w:val="22"/>
          <w:szCs w:val="22"/>
          <w:lang w:eastAsia="ar-SA"/>
        </w:rPr>
        <w:t>Diagnos</w:t>
      </w:r>
      <w:proofErr w:type="spellEnd"/>
      <w:r w:rsidRPr="00BD71E8">
        <w:rPr>
          <w:b/>
          <w:color w:val="auto"/>
          <w:sz w:val="22"/>
          <w:szCs w:val="22"/>
          <w:lang w:eastAsia="ar-SA"/>
        </w:rPr>
        <w:t xml:space="preserve"> Sp. z o.o.</w:t>
      </w:r>
    </w:p>
    <w:p w:rsidR="008A6109" w:rsidRPr="00BD71E8" w:rsidRDefault="008A6109" w:rsidP="008A6109">
      <w:pPr>
        <w:pStyle w:val="Default"/>
        <w:rPr>
          <w:color w:val="auto"/>
          <w:sz w:val="22"/>
          <w:szCs w:val="22"/>
          <w:lang w:eastAsia="ar-SA"/>
        </w:rPr>
      </w:pPr>
      <w:r w:rsidRPr="00BD71E8">
        <w:rPr>
          <w:color w:val="auto"/>
          <w:sz w:val="22"/>
          <w:szCs w:val="22"/>
          <w:lang w:eastAsia="ar-SA"/>
        </w:rPr>
        <w:t>ul: Łączyny 4</w:t>
      </w:r>
    </w:p>
    <w:p w:rsidR="008A6109" w:rsidRPr="00BD71E8" w:rsidRDefault="008A6109" w:rsidP="008A6109">
      <w:pPr>
        <w:pStyle w:val="Default"/>
        <w:rPr>
          <w:bCs/>
          <w:color w:val="auto"/>
          <w:sz w:val="22"/>
          <w:szCs w:val="22"/>
          <w:lang w:eastAsia="ar-SA"/>
        </w:rPr>
      </w:pPr>
      <w:r w:rsidRPr="00BD71E8">
        <w:rPr>
          <w:color w:val="auto"/>
          <w:sz w:val="22"/>
          <w:szCs w:val="22"/>
          <w:lang w:eastAsia="ar-SA"/>
        </w:rPr>
        <w:t>02-820 Warszawa</w:t>
      </w:r>
      <w:r w:rsidRPr="00BD71E8">
        <w:rPr>
          <w:bCs/>
          <w:color w:val="auto"/>
          <w:sz w:val="22"/>
          <w:szCs w:val="22"/>
          <w:lang w:eastAsia="ar-SA"/>
        </w:rPr>
        <w:t xml:space="preserve"> </w:t>
      </w:r>
    </w:p>
    <w:p w:rsidR="008A6109" w:rsidRPr="00BD71E8" w:rsidRDefault="008A6109" w:rsidP="008A6109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 w:rsidRPr="00BD71E8">
        <w:rPr>
          <w:b/>
          <w:sz w:val="22"/>
          <w:szCs w:val="22"/>
        </w:rPr>
        <w:t>4  - 26 157,60  zł</w:t>
      </w:r>
    </w:p>
    <w:p w:rsidR="008A6109" w:rsidRPr="00BD71E8" w:rsidRDefault="008A6109" w:rsidP="008A6109">
      <w:pPr>
        <w:pStyle w:val="Default"/>
        <w:rPr>
          <w:sz w:val="22"/>
          <w:szCs w:val="22"/>
        </w:rPr>
      </w:pPr>
      <w:r w:rsidRPr="00BD71E8">
        <w:rPr>
          <w:b/>
          <w:bCs/>
          <w:sz w:val="22"/>
          <w:szCs w:val="22"/>
        </w:rPr>
        <w:t>Okres gwarancji – 24 miesiące</w:t>
      </w:r>
    </w:p>
    <w:p w:rsidR="008A6109" w:rsidRPr="00BD71E8" w:rsidRDefault="008A6109" w:rsidP="008A6109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BD71E8">
        <w:rPr>
          <w:rFonts w:ascii="Times New Roman" w:eastAsia="Times New Roman" w:hAnsi="Times New Roman"/>
          <w:bCs/>
          <w:lang w:eastAsia="pl-PL"/>
        </w:rPr>
        <w:t xml:space="preserve">Kwota jaką Zamawiający zamierza przeznaczyć na realizację zamówienia wynosi  </w:t>
      </w:r>
      <w:r w:rsidRPr="00BD71E8">
        <w:rPr>
          <w:rFonts w:ascii="Times New Roman" w:eastAsia="Times New Roman" w:hAnsi="Times New Roman"/>
          <w:b/>
          <w:lang w:eastAsia="pl-PL"/>
        </w:rPr>
        <w:t>79 092,30 zł</w:t>
      </w:r>
    </w:p>
    <w:p w:rsidR="008A6109" w:rsidRPr="00BD71E8" w:rsidRDefault="008A6109" w:rsidP="008A6109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8A6109" w:rsidRPr="00BD71E8" w:rsidRDefault="008A6109" w:rsidP="008A610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>Oferta nr 3</w:t>
      </w:r>
    </w:p>
    <w:p w:rsidR="008A6109" w:rsidRPr="00BD71E8" w:rsidRDefault="008A6109" w:rsidP="008A6109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BD71E8">
        <w:rPr>
          <w:b/>
          <w:color w:val="auto"/>
          <w:sz w:val="22"/>
          <w:szCs w:val="22"/>
          <w:lang w:eastAsia="ar-SA"/>
        </w:rPr>
        <w:t>Dräger</w:t>
      </w:r>
      <w:proofErr w:type="spellEnd"/>
      <w:r w:rsidRPr="00BD71E8">
        <w:rPr>
          <w:b/>
          <w:color w:val="auto"/>
          <w:sz w:val="22"/>
          <w:szCs w:val="22"/>
          <w:lang w:eastAsia="ar-SA"/>
        </w:rPr>
        <w:t xml:space="preserve"> Polska sp. z o.o.</w:t>
      </w:r>
    </w:p>
    <w:p w:rsidR="008A6109" w:rsidRPr="00BD71E8" w:rsidRDefault="008A6109" w:rsidP="008A6109">
      <w:pPr>
        <w:pStyle w:val="Default"/>
        <w:rPr>
          <w:color w:val="auto"/>
          <w:sz w:val="22"/>
          <w:szCs w:val="22"/>
          <w:lang w:eastAsia="ar-SA"/>
        </w:rPr>
      </w:pPr>
      <w:r w:rsidRPr="00BD71E8">
        <w:rPr>
          <w:color w:val="auto"/>
          <w:sz w:val="22"/>
          <w:szCs w:val="22"/>
          <w:lang w:eastAsia="ar-SA"/>
        </w:rPr>
        <w:t>ul: Posag 7 Panien 1</w:t>
      </w:r>
    </w:p>
    <w:p w:rsidR="008A6109" w:rsidRPr="00BD71E8" w:rsidRDefault="008A6109" w:rsidP="008A6109">
      <w:pPr>
        <w:pStyle w:val="Default"/>
        <w:rPr>
          <w:bCs/>
          <w:color w:val="auto"/>
          <w:sz w:val="22"/>
          <w:szCs w:val="22"/>
          <w:lang w:eastAsia="ar-SA"/>
        </w:rPr>
      </w:pPr>
      <w:r w:rsidRPr="00BD71E8">
        <w:rPr>
          <w:color w:val="auto"/>
          <w:sz w:val="22"/>
          <w:szCs w:val="22"/>
          <w:lang w:eastAsia="ar-SA"/>
        </w:rPr>
        <w:t>02-495 Warszawa</w:t>
      </w:r>
      <w:r w:rsidRPr="00BD71E8">
        <w:rPr>
          <w:bCs/>
          <w:color w:val="auto"/>
          <w:sz w:val="22"/>
          <w:szCs w:val="22"/>
          <w:lang w:eastAsia="ar-SA"/>
        </w:rPr>
        <w:t xml:space="preserve"> </w:t>
      </w:r>
    </w:p>
    <w:p w:rsidR="008A6109" w:rsidRPr="00BD71E8" w:rsidRDefault="008A6109" w:rsidP="008A6109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>Zadanie nr 5 – 6 – 169 160,40 zł</w:t>
      </w:r>
    </w:p>
    <w:p w:rsidR="008A6109" w:rsidRPr="00BD71E8" w:rsidRDefault="008A6109" w:rsidP="008A6109">
      <w:pPr>
        <w:pStyle w:val="Default"/>
        <w:rPr>
          <w:sz w:val="22"/>
          <w:szCs w:val="22"/>
        </w:rPr>
      </w:pPr>
      <w:r w:rsidRPr="00BD71E8">
        <w:rPr>
          <w:b/>
          <w:bCs/>
          <w:sz w:val="22"/>
          <w:szCs w:val="22"/>
        </w:rPr>
        <w:t>Okres gwarancji – 24 miesiące</w:t>
      </w:r>
    </w:p>
    <w:p w:rsidR="008A6109" w:rsidRPr="00B304E2" w:rsidRDefault="008A6109" w:rsidP="008A6109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BD71E8">
        <w:rPr>
          <w:rFonts w:ascii="Times New Roman" w:eastAsia="Times New Roman" w:hAnsi="Times New Roman"/>
          <w:bCs/>
          <w:lang w:eastAsia="pl-PL"/>
        </w:rPr>
        <w:t xml:space="preserve">Kwota jaką Zamawiający zamierza przeznaczyć na realizację zamówienia wynosi  </w:t>
      </w:r>
      <w:r w:rsidRPr="00BD71E8">
        <w:rPr>
          <w:rFonts w:ascii="Times New Roman" w:eastAsia="Times New Roman" w:hAnsi="Times New Roman"/>
          <w:b/>
          <w:bCs/>
          <w:lang w:eastAsia="pl-PL"/>
        </w:rPr>
        <w:t>169 899,96</w:t>
      </w:r>
      <w:r w:rsidRPr="00BD71E8">
        <w:rPr>
          <w:rFonts w:ascii="Times New Roman" w:eastAsia="Times New Roman" w:hAnsi="Times New Roman"/>
          <w:b/>
          <w:lang w:eastAsia="pl-PL"/>
        </w:rPr>
        <w:t xml:space="preserve"> zł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8A6109" w:rsidRDefault="008A6109" w:rsidP="008A6109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Wymienione powyżej oferty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8A6109" w:rsidRPr="00AD2FA8" w:rsidRDefault="008A6109" w:rsidP="008A610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8A6109" w:rsidRDefault="008A6109" w:rsidP="008A610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8A6109" w:rsidRPr="00BD71E8" w:rsidRDefault="008A6109" w:rsidP="008A610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BD71E8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BD71E8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BD71E8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BD71E8">
        <w:rPr>
          <w:rFonts w:ascii="Times New Roman" w:hAnsi="Times New Roman"/>
          <w:b/>
          <w:u w:val="single"/>
          <w:lang w:val="en-GB" w:eastAsia="ar-SA"/>
        </w:rPr>
        <w:t xml:space="preserve"> 1</w:t>
      </w:r>
    </w:p>
    <w:p w:rsidR="008A6109" w:rsidRPr="00BD71E8" w:rsidRDefault="008A6109" w:rsidP="008A6109">
      <w:pPr>
        <w:pStyle w:val="Default"/>
        <w:rPr>
          <w:b/>
          <w:color w:val="auto"/>
          <w:sz w:val="22"/>
          <w:szCs w:val="22"/>
          <w:lang w:val="en-GB" w:eastAsia="ar-SA"/>
        </w:rPr>
      </w:pPr>
      <w:r w:rsidRPr="00BD71E8">
        <w:rPr>
          <w:b/>
          <w:color w:val="auto"/>
          <w:sz w:val="22"/>
          <w:szCs w:val="22"/>
          <w:lang w:val="en-GB" w:eastAsia="ar-SA"/>
        </w:rPr>
        <w:t xml:space="preserve">Xanthus </w:t>
      </w:r>
      <w:proofErr w:type="spellStart"/>
      <w:r w:rsidRPr="00BD71E8">
        <w:rPr>
          <w:b/>
          <w:color w:val="auto"/>
          <w:sz w:val="22"/>
          <w:szCs w:val="22"/>
          <w:lang w:val="en-GB" w:eastAsia="ar-SA"/>
        </w:rPr>
        <w:t>Viomedical</w:t>
      </w:r>
      <w:proofErr w:type="spellEnd"/>
      <w:r w:rsidRPr="00BD71E8">
        <w:rPr>
          <w:b/>
          <w:color w:val="auto"/>
          <w:sz w:val="22"/>
          <w:szCs w:val="22"/>
          <w:lang w:val="en-GB" w:eastAsia="ar-SA"/>
        </w:rPr>
        <w:t xml:space="preserve"> Sp. z o.o.</w:t>
      </w:r>
    </w:p>
    <w:p w:rsidR="008A6109" w:rsidRPr="00BD71E8" w:rsidRDefault="008A6109" w:rsidP="008A6109">
      <w:pPr>
        <w:pStyle w:val="Default"/>
        <w:rPr>
          <w:b/>
          <w:color w:val="auto"/>
          <w:sz w:val="22"/>
          <w:szCs w:val="22"/>
          <w:lang w:eastAsia="ar-SA"/>
        </w:rPr>
      </w:pPr>
      <w:r w:rsidRPr="00BD71E8">
        <w:rPr>
          <w:b/>
          <w:color w:val="auto"/>
          <w:sz w:val="22"/>
          <w:szCs w:val="22"/>
          <w:lang w:eastAsia="ar-SA"/>
        </w:rPr>
        <w:t>ul: Poleczki 23</w:t>
      </w:r>
    </w:p>
    <w:p w:rsidR="008A6109" w:rsidRDefault="008A6109" w:rsidP="008A6109">
      <w:pPr>
        <w:pStyle w:val="Default"/>
        <w:rPr>
          <w:b/>
          <w:bCs/>
          <w:color w:val="auto"/>
          <w:sz w:val="22"/>
          <w:szCs w:val="22"/>
          <w:lang w:eastAsia="ar-SA"/>
        </w:rPr>
      </w:pPr>
      <w:r w:rsidRPr="00BD71E8">
        <w:rPr>
          <w:b/>
          <w:color w:val="auto"/>
          <w:sz w:val="22"/>
          <w:szCs w:val="22"/>
          <w:lang w:eastAsia="ar-SA"/>
        </w:rPr>
        <w:t>02-822 Warszawa</w:t>
      </w:r>
      <w:r w:rsidRPr="00BD71E8">
        <w:rPr>
          <w:b/>
          <w:bCs/>
          <w:color w:val="auto"/>
          <w:sz w:val="22"/>
          <w:szCs w:val="22"/>
          <w:lang w:eastAsia="ar-SA"/>
        </w:rPr>
        <w:t xml:space="preserve"> </w:t>
      </w:r>
    </w:p>
    <w:p w:rsidR="008A6109" w:rsidRDefault="008A6109" w:rsidP="008A6109">
      <w:pPr>
        <w:pStyle w:val="Default"/>
        <w:rPr>
          <w:b/>
          <w:bCs/>
          <w:iCs/>
          <w:sz w:val="22"/>
          <w:szCs w:val="22"/>
        </w:rPr>
      </w:pPr>
    </w:p>
    <w:p w:rsidR="008A6109" w:rsidRPr="00BD71E8" w:rsidRDefault="008A6109" w:rsidP="008A610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>Oferta nr 2</w:t>
      </w:r>
    </w:p>
    <w:p w:rsidR="008A6109" w:rsidRPr="00BD71E8" w:rsidRDefault="008A6109" w:rsidP="008A6109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BD71E8">
        <w:rPr>
          <w:b/>
          <w:color w:val="auto"/>
          <w:sz w:val="22"/>
          <w:szCs w:val="22"/>
          <w:lang w:eastAsia="ar-SA"/>
        </w:rPr>
        <w:t>Diagnos</w:t>
      </w:r>
      <w:proofErr w:type="spellEnd"/>
      <w:r w:rsidRPr="00BD71E8">
        <w:rPr>
          <w:b/>
          <w:color w:val="auto"/>
          <w:sz w:val="22"/>
          <w:szCs w:val="22"/>
          <w:lang w:eastAsia="ar-SA"/>
        </w:rPr>
        <w:t xml:space="preserve"> Sp. z o.o.</w:t>
      </w:r>
    </w:p>
    <w:p w:rsidR="008A6109" w:rsidRPr="00BD71E8" w:rsidRDefault="008A6109" w:rsidP="008A6109">
      <w:pPr>
        <w:pStyle w:val="Default"/>
        <w:rPr>
          <w:color w:val="auto"/>
          <w:sz w:val="22"/>
          <w:szCs w:val="22"/>
          <w:lang w:eastAsia="ar-SA"/>
        </w:rPr>
      </w:pPr>
      <w:r w:rsidRPr="00BD71E8">
        <w:rPr>
          <w:color w:val="auto"/>
          <w:sz w:val="22"/>
          <w:szCs w:val="22"/>
          <w:lang w:eastAsia="ar-SA"/>
        </w:rPr>
        <w:t>ul: Łączyny 4</w:t>
      </w:r>
    </w:p>
    <w:p w:rsidR="008A6109" w:rsidRPr="00BD71E8" w:rsidRDefault="008A6109" w:rsidP="008A6109">
      <w:pPr>
        <w:pStyle w:val="Default"/>
        <w:rPr>
          <w:bCs/>
          <w:color w:val="auto"/>
          <w:sz w:val="22"/>
          <w:szCs w:val="22"/>
          <w:lang w:eastAsia="ar-SA"/>
        </w:rPr>
      </w:pPr>
      <w:r w:rsidRPr="00BD71E8">
        <w:rPr>
          <w:color w:val="auto"/>
          <w:sz w:val="22"/>
          <w:szCs w:val="22"/>
          <w:lang w:eastAsia="ar-SA"/>
        </w:rPr>
        <w:t>02-820 Warszawa</w:t>
      </w:r>
      <w:r w:rsidRPr="00BD71E8">
        <w:rPr>
          <w:bCs/>
          <w:color w:val="auto"/>
          <w:sz w:val="22"/>
          <w:szCs w:val="22"/>
          <w:lang w:eastAsia="ar-SA"/>
        </w:rPr>
        <w:t xml:space="preserve"> </w:t>
      </w:r>
    </w:p>
    <w:p w:rsidR="008A6109" w:rsidRDefault="008A6109" w:rsidP="008A6109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8A6109" w:rsidRPr="00BD71E8" w:rsidRDefault="008A6109" w:rsidP="008A610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>Oferta nr 3</w:t>
      </w:r>
    </w:p>
    <w:p w:rsidR="008A6109" w:rsidRPr="00BD71E8" w:rsidRDefault="008A6109" w:rsidP="008A6109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BD71E8">
        <w:rPr>
          <w:b/>
          <w:color w:val="auto"/>
          <w:sz w:val="22"/>
          <w:szCs w:val="22"/>
          <w:lang w:eastAsia="ar-SA"/>
        </w:rPr>
        <w:t>Dräger</w:t>
      </w:r>
      <w:proofErr w:type="spellEnd"/>
      <w:r w:rsidRPr="00BD71E8">
        <w:rPr>
          <w:b/>
          <w:color w:val="auto"/>
          <w:sz w:val="22"/>
          <w:szCs w:val="22"/>
          <w:lang w:eastAsia="ar-SA"/>
        </w:rPr>
        <w:t xml:space="preserve"> Polska sp. z o.o.</w:t>
      </w:r>
    </w:p>
    <w:p w:rsidR="008A6109" w:rsidRPr="00BD71E8" w:rsidRDefault="008A6109" w:rsidP="008A6109">
      <w:pPr>
        <w:pStyle w:val="Default"/>
        <w:rPr>
          <w:color w:val="auto"/>
          <w:sz w:val="22"/>
          <w:szCs w:val="22"/>
          <w:lang w:eastAsia="ar-SA"/>
        </w:rPr>
      </w:pPr>
      <w:r w:rsidRPr="00BD71E8">
        <w:rPr>
          <w:color w:val="auto"/>
          <w:sz w:val="22"/>
          <w:szCs w:val="22"/>
          <w:lang w:eastAsia="ar-SA"/>
        </w:rPr>
        <w:lastRenderedPageBreak/>
        <w:t>ul: Posag 7 Panien 1</w:t>
      </w:r>
    </w:p>
    <w:p w:rsidR="008A6109" w:rsidRPr="00BD71E8" w:rsidRDefault="008A6109" w:rsidP="008A6109">
      <w:pPr>
        <w:pStyle w:val="Default"/>
        <w:rPr>
          <w:bCs/>
          <w:color w:val="auto"/>
          <w:sz w:val="22"/>
          <w:szCs w:val="22"/>
          <w:lang w:eastAsia="ar-SA"/>
        </w:rPr>
      </w:pPr>
      <w:r w:rsidRPr="00BD71E8">
        <w:rPr>
          <w:color w:val="auto"/>
          <w:sz w:val="22"/>
          <w:szCs w:val="22"/>
          <w:lang w:eastAsia="ar-SA"/>
        </w:rPr>
        <w:t>02-495 Warszawa</w:t>
      </w:r>
      <w:r w:rsidRPr="00BD71E8">
        <w:rPr>
          <w:bCs/>
          <w:color w:val="auto"/>
          <w:sz w:val="22"/>
          <w:szCs w:val="22"/>
          <w:lang w:eastAsia="ar-SA"/>
        </w:rPr>
        <w:t xml:space="preserve"> </w:t>
      </w:r>
    </w:p>
    <w:p w:rsidR="008A6109" w:rsidRDefault="008A6109" w:rsidP="008A6109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8A6109" w:rsidRDefault="008A6109" w:rsidP="008A610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09"/>
        <w:gridCol w:w="2458"/>
        <w:gridCol w:w="574"/>
        <w:gridCol w:w="646"/>
        <w:gridCol w:w="562"/>
        <w:gridCol w:w="581"/>
        <w:gridCol w:w="231"/>
        <w:gridCol w:w="491"/>
        <w:gridCol w:w="172"/>
        <w:gridCol w:w="249"/>
        <w:gridCol w:w="249"/>
        <w:gridCol w:w="266"/>
        <w:gridCol w:w="505"/>
        <w:gridCol w:w="286"/>
        <w:gridCol w:w="736"/>
      </w:tblGrid>
      <w:tr w:rsidR="008A6109" w:rsidRPr="00BC0C24" w:rsidTr="00C152E2">
        <w:trPr>
          <w:trHeight w:val="66"/>
        </w:trPr>
        <w:tc>
          <w:tcPr>
            <w:tcW w:w="33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A6109" w:rsidRPr="00BC0C24" w:rsidTr="00C152E2">
        <w:trPr>
          <w:trHeight w:val="26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3</w:t>
            </w:r>
          </w:p>
        </w:tc>
      </w:tr>
      <w:tr w:rsidR="008A6109" w:rsidRPr="00BC0C24" w:rsidTr="00C152E2">
        <w:trPr>
          <w:trHeight w:val="269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4" w:type="pct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6109" w:rsidRPr="00BC0C24" w:rsidTr="00C152E2">
        <w:trPr>
          <w:trHeight w:val="430"/>
        </w:trPr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21 600,00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1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2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8A6109" w:rsidRPr="00BC0C24" w:rsidTr="00C152E2">
        <w:trPr>
          <w:trHeight w:val="37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21 600,00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A6109" w:rsidRPr="00BC0C24" w:rsidTr="00C152E2">
        <w:trPr>
          <w:trHeight w:val="301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6109" w:rsidRPr="00BC0C24" w:rsidTr="00C152E2">
        <w:trPr>
          <w:trHeight w:val="430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1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2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6109" w:rsidRPr="00BC0C24" w:rsidTr="00C152E2">
        <w:trPr>
          <w:trHeight w:val="430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A6109" w:rsidRPr="00BC0C24" w:rsidTr="00C152E2">
        <w:trPr>
          <w:trHeight w:val="66"/>
        </w:trPr>
        <w:tc>
          <w:tcPr>
            <w:tcW w:w="33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109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  <w:p w:rsidR="008A6109" w:rsidRDefault="008A6109" w:rsidP="00C152E2">
            <w:pPr>
              <w:pStyle w:val="Bezodstpw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A6109" w:rsidRPr="0006559E" w:rsidTr="00C152E2">
        <w:trPr>
          <w:trHeight w:val="66"/>
        </w:trPr>
        <w:tc>
          <w:tcPr>
            <w:tcW w:w="33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109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A6109" w:rsidRPr="0006559E" w:rsidTr="00C152E2">
        <w:trPr>
          <w:trHeight w:val="26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4</w:t>
            </w:r>
          </w:p>
        </w:tc>
      </w:tr>
      <w:tr w:rsidR="008A6109" w:rsidRPr="0006559E" w:rsidTr="00C152E2">
        <w:trPr>
          <w:trHeight w:val="269"/>
        </w:trPr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309" w:type="pct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430"/>
        </w:trPr>
        <w:tc>
          <w:tcPr>
            <w:tcW w:w="91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26 157,60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02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3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54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8A6109" w:rsidRPr="0006559E" w:rsidTr="00C152E2">
        <w:trPr>
          <w:trHeight w:val="370"/>
        </w:trPr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21 157,60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2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301"/>
        </w:trPr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20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430"/>
        </w:trPr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02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3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5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430"/>
        </w:trPr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430"/>
        </w:trPr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7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jakość techniczna</w:t>
            </w:r>
            <w:r w:rsidRPr="0006559E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20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AB0F0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430"/>
        </w:trPr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AA77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AA7709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02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3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54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430"/>
        </w:trPr>
        <w:tc>
          <w:tcPr>
            <w:tcW w:w="9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AA77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AA7709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2" w:type="pct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36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26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5</w:t>
            </w:r>
          </w:p>
        </w:tc>
      </w:tr>
      <w:tr w:rsidR="008A6109" w:rsidRPr="0006559E" w:rsidTr="00C152E2">
        <w:trPr>
          <w:trHeight w:val="269"/>
        </w:trPr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309" w:type="pct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430"/>
        </w:trPr>
        <w:tc>
          <w:tcPr>
            <w:tcW w:w="91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169 160,40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02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3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54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8A6109" w:rsidRPr="0006559E" w:rsidTr="00C152E2">
        <w:trPr>
          <w:trHeight w:val="370"/>
        </w:trPr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169 160,40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2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301"/>
        </w:trPr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20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430"/>
        </w:trPr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02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3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5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430"/>
        </w:trPr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430"/>
        </w:trPr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7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jakość techniczna</w:t>
            </w:r>
            <w:r w:rsidRPr="0006559E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20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  <w:r w:rsidRPr="00AB0F0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430"/>
        </w:trPr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AA77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AA7709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02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3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54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8A6109" w:rsidRPr="0006559E" w:rsidTr="00C152E2">
        <w:trPr>
          <w:trHeight w:val="430"/>
        </w:trPr>
        <w:tc>
          <w:tcPr>
            <w:tcW w:w="9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09" w:rsidRPr="00AA7709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AA7709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2" w:type="pct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36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6109" w:rsidRPr="0006559E" w:rsidRDefault="008A6109" w:rsidP="00C152E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109" w:rsidRPr="0006559E" w:rsidRDefault="008A6109" w:rsidP="00C152E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8A6109" w:rsidRDefault="008A6109" w:rsidP="008A6109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D762F1" w:rsidRDefault="00D762F1" w:rsidP="00D762F1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lastRenderedPageBreak/>
        <w:t>Unieważnienie</w:t>
      </w:r>
      <w:r w:rsidRPr="00C05577">
        <w:rPr>
          <w:rFonts w:ascii="Times New Roman" w:hAnsi="Times New Roman" w:cs="Times New Roman"/>
        </w:rPr>
        <w:t xml:space="preserve">: </w:t>
      </w:r>
    </w:p>
    <w:p w:rsidR="00D762F1" w:rsidRDefault="00D762F1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8A6109" w:rsidRPr="004778D0" w:rsidRDefault="008A6109" w:rsidP="008A6109">
      <w:pPr>
        <w:jc w:val="both"/>
        <w:rPr>
          <w:rFonts w:ascii="Times New Roman" w:hAnsi="Times New Roman"/>
        </w:rPr>
      </w:pPr>
      <w:r w:rsidRPr="004778D0">
        <w:rPr>
          <w:rFonts w:ascii="Times New Roman" w:hAnsi="Times New Roman"/>
        </w:rPr>
        <w:t xml:space="preserve">W związku z tym, że nie złożono żadnej oferty nie podlegającej odrzuceniu dla </w:t>
      </w:r>
      <w:r>
        <w:rPr>
          <w:rFonts w:ascii="Times New Roman" w:hAnsi="Times New Roman"/>
          <w:b/>
          <w:u w:val="single"/>
        </w:rPr>
        <w:t>Zadania</w:t>
      </w:r>
      <w:r w:rsidRPr="004778D0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 xml:space="preserve">1 i 2 </w:t>
      </w:r>
      <w:r>
        <w:rPr>
          <w:rFonts w:ascii="Times New Roman" w:hAnsi="Times New Roman"/>
        </w:rPr>
        <w:t xml:space="preserve"> </w:t>
      </w:r>
      <w:r w:rsidRPr="004778D0">
        <w:rPr>
          <w:rFonts w:ascii="Times New Roman" w:hAnsi="Times New Roman"/>
        </w:rPr>
        <w:t xml:space="preserve">zgodnie z art. 255 ust. 1 </w:t>
      </w:r>
      <w:proofErr w:type="spellStart"/>
      <w:r w:rsidRPr="004778D0">
        <w:rPr>
          <w:rFonts w:ascii="Times New Roman" w:hAnsi="Times New Roman"/>
        </w:rPr>
        <w:t>uPzp</w:t>
      </w:r>
      <w:proofErr w:type="spellEnd"/>
      <w:r w:rsidRPr="004778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Komisja wnioskuje o unieważnienie</w:t>
      </w:r>
      <w:r w:rsidRPr="004778D0">
        <w:rPr>
          <w:rFonts w:ascii="Times New Roman" w:hAnsi="Times New Roman"/>
        </w:rPr>
        <w:t xml:space="preserve"> postępowanie w zakresie ww. </w:t>
      </w:r>
      <w:r>
        <w:rPr>
          <w:rFonts w:ascii="Times New Roman" w:hAnsi="Times New Roman"/>
        </w:rPr>
        <w:t>Zadaniach</w:t>
      </w:r>
      <w:r w:rsidRPr="004778D0">
        <w:rPr>
          <w:rFonts w:ascii="Times New Roman" w:hAnsi="Times New Roman"/>
        </w:rPr>
        <w:t>.</w:t>
      </w:r>
    </w:p>
    <w:p w:rsidR="00E96B0E" w:rsidRDefault="00E96B0E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E96B0E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485039" w:rsidRPr="00485039">
        <w:rPr>
          <w:rFonts w:ascii="Times New Roman" w:hAnsi="Times New Roman" w:cs="Times New Roman"/>
        </w:rPr>
        <w:t xml:space="preserve"> ofert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4AFB51-91A3-4167-836B-2FAAD076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17</cp:revision>
  <cp:lastPrinted>2021-08-13T10:58:00Z</cp:lastPrinted>
  <dcterms:created xsi:type="dcterms:W3CDTF">2021-11-02T09:47:00Z</dcterms:created>
  <dcterms:modified xsi:type="dcterms:W3CDTF">2022-03-09T07:10:00Z</dcterms:modified>
</cp:coreProperties>
</file>