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E545" w14:textId="77777777" w:rsidR="00876F74" w:rsidRDefault="00876F74" w:rsidP="002D15A9">
      <w:pPr>
        <w:widowControl w:val="0"/>
        <w:tabs>
          <w:tab w:val="left" w:pos="6237"/>
          <w:tab w:val="left" w:pos="9781"/>
        </w:tabs>
        <w:ind w:left="426" w:right="23"/>
        <w:jc w:val="center"/>
        <w:rPr>
          <w:rFonts w:ascii="Arial" w:hAnsi="Arial" w:cs="Arial"/>
          <w:b/>
          <w:snapToGrid w:val="0"/>
          <w:sz w:val="20"/>
          <w:szCs w:val="20"/>
        </w:rPr>
      </w:pPr>
    </w:p>
    <w:p w14:paraId="195CBF85" w14:textId="60F09A05" w:rsidR="002627F8" w:rsidRPr="00CA0BD7" w:rsidRDefault="002627F8" w:rsidP="00B37B5D">
      <w:pPr>
        <w:widowControl w:val="0"/>
        <w:tabs>
          <w:tab w:val="left" w:pos="6237"/>
          <w:tab w:val="left" w:pos="9781"/>
        </w:tabs>
        <w:spacing w:line="276" w:lineRule="auto"/>
        <w:ind w:left="426" w:right="23"/>
        <w:jc w:val="center"/>
        <w:rPr>
          <w:rFonts w:ascii="Arial" w:hAnsi="Arial" w:cs="Arial"/>
          <w:b/>
          <w:snapToGrid w:val="0"/>
          <w:sz w:val="20"/>
          <w:szCs w:val="20"/>
        </w:rPr>
      </w:pPr>
      <w:r w:rsidRPr="00CA0BD7">
        <w:rPr>
          <w:rFonts w:ascii="Arial" w:hAnsi="Arial" w:cs="Arial"/>
          <w:b/>
          <w:snapToGrid w:val="0"/>
          <w:sz w:val="20"/>
          <w:szCs w:val="20"/>
        </w:rPr>
        <w:t>UMOWA nr ZP/.........../20</w:t>
      </w:r>
      <w:r w:rsidR="00017740" w:rsidRPr="00CA0BD7">
        <w:rPr>
          <w:rFonts w:ascii="Arial" w:hAnsi="Arial" w:cs="Arial"/>
          <w:b/>
          <w:snapToGrid w:val="0"/>
          <w:sz w:val="20"/>
          <w:szCs w:val="20"/>
        </w:rPr>
        <w:t>2</w:t>
      </w:r>
      <w:r w:rsidR="007C7DB7">
        <w:rPr>
          <w:rFonts w:ascii="Arial" w:hAnsi="Arial" w:cs="Arial"/>
          <w:b/>
          <w:snapToGrid w:val="0"/>
          <w:sz w:val="20"/>
          <w:szCs w:val="20"/>
        </w:rPr>
        <w:t>3</w:t>
      </w:r>
    </w:p>
    <w:p w14:paraId="162C143B" w14:textId="77777777" w:rsidR="002627F8" w:rsidRPr="00CA0BD7" w:rsidRDefault="002627F8" w:rsidP="00B37B5D">
      <w:pPr>
        <w:spacing w:line="276" w:lineRule="auto"/>
        <w:ind w:left="426"/>
        <w:jc w:val="center"/>
        <w:rPr>
          <w:rFonts w:ascii="Arial" w:hAnsi="Arial" w:cs="Arial"/>
          <w:sz w:val="20"/>
          <w:szCs w:val="20"/>
        </w:rPr>
      </w:pPr>
    </w:p>
    <w:p w14:paraId="3410D6C7" w14:textId="1D60E46A" w:rsidR="002627F8" w:rsidRPr="00CA0BD7" w:rsidRDefault="002627F8" w:rsidP="00B37B5D">
      <w:pPr>
        <w:spacing w:line="276" w:lineRule="auto"/>
        <w:jc w:val="both"/>
        <w:rPr>
          <w:rFonts w:ascii="Arial" w:eastAsia="Calibri" w:hAnsi="Arial" w:cs="Arial"/>
          <w:sz w:val="20"/>
          <w:szCs w:val="20"/>
        </w:rPr>
      </w:pPr>
      <w:r w:rsidRPr="00CA0BD7">
        <w:rPr>
          <w:rFonts w:ascii="Arial" w:eastAsia="Calibri" w:hAnsi="Arial" w:cs="Arial"/>
          <w:sz w:val="20"/>
          <w:szCs w:val="20"/>
        </w:rPr>
        <w:t xml:space="preserve">Zawarta w dniu  </w:t>
      </w:r>
      <w:r w:rsidRPr="00CA0BD7">
        <w:rPr>
          <w:rFonts w:ascii="Arial" w:eastAsia="Calibri" w:hAnsi="Arial" w:cs="Arial"/>
          <w:b/>
          <w:sz w:val="20"/>
          <w:szCs w:val="20"/>
        </w:rPr>
        <w:t>……………</w:t>
      </w:r>
      <w:r w:rsidR="00017740" w:rsidRPr="00CA0BD7">
        <w:rPr>
          <w:rFonts w:ascii="Arial" w:eastAsia="Calibri" w:hAnsi="Arial" w:cs="Arial"/>
          <w:sz w:val="20"/>
          <w:szCs w:val="20"/>
        </w:rPr>
        <w:t>202</w:t>
      </w:r>
      <w:r w:rsidR="007C7DB7">
        <w:rPr>
          <w:rFonts w:ascii="Arial" w:eastAsia="Calibri" w:hAnsi="Arial" w:cs="Arial"/>
          <w:sz w:val="20"/>
          <w:szCs w:val="20"/>
        </w:rPr>
        <w:t>3</w:t>
      </w:r>
      <w:r w:rsidRPr="00CA0BD7">
        <w:rPr>
          <w:rFonts w:ascii="Arial" w:eastAsia="Calibri" w:hAnsi="Arial" w:cs="Arial"/>
          <w:sz w:val="20"/>
          <w:szCs w:val="20"/>
        </w:rPr>
        <w:t xml:space="preserve"> r. w Siechnicach pomiędzy:</w:t>
      </w:r>
    </w:p>
    <w:p w14:paraId="050C64BE" w14:textId="77777777" w:rsidR="002627F8" w:rsidRPr="00CA0BD7" w:rsidRDefault="002627F8" w:rsidP="00B37B5D">
      <w:pPr>
        <w:spacing w:line="276" w:lineRule="auto"/>
        <w:jc w:val="both"/>
        <w:rPr>
          <w:rFonts w:ascii="Arial" w:hAnsi="Arial" w:cs="Arial"/>
          <w:b/>
          <w:bCs/>
          <w:sz w:val="20"/>
          <w:szCs w:val="20"/>
        </w:rPr>
      </w:pPr>
    </w:p>
    <w:p w14:paraId="47817556" w14:textId="3DE7C4D5" w:rsidR="002627F8" w:rsidRPr="00CA0BD7" w:rsidRDefault="002627F8" w:rsidP="00B37B5D">
      <w:pPr>
        <w:spacing w:line="276" w:lineRule="auto"/>
        <w:jc w:val="both"/>
        <w:rPr>
          <w:rFonts w:ascii="Arial" w:hAnsi="Arial" w:cs="Arial"/>
          <w:sz w:val="20"/>
          <w:szCs w:val="20"/>
        </w:rPr>
      </w:pPr>
      <w:r w:rsidRPr="00CA0BD7">
        <w:rPr>
          <w:rFonts w:ascii="Arial" w:hAnsi="Arial" w:cs="Arial"/>
          <w:bCs/>
          <w:sz w:val="20"/>
          <w:szCs w:val="20"/>
        </w:rPr>
        <w:t>Gminą Siechnice</w:t>
      </w:r>
      <w:r w:rsidRPr="00CA0BD7">
        <w:rPr>
          <w:rFonts w:ascii="Arial" w:hAnsi="Arial" w:cs="Arial"/>
          <w:sz w:val="20"/>
          <w:szCs w:val="20"/>
        </w:rPr>
        <w:t xml:space="preserve"> z siedzibą przy ul. Jana Pawła II 12 w Siechnicach, NIP: 912-100-56-91, REGON: 931935129, zwaną dalej </w:t>
      </w:r>
      <w:r w:rsidRPr="00CA0BD7">
        <w:rPr>
          <w:rFonts w:ascii="Arial" w:hAnsi="Arial" w:cs="Arial"/>
          <w:b/>
          <w:sz w:val="20"/>
          <w:szCs w:val="20"/>
        </w:rPr>
        <w:t>Zamawiającym</w:t>
      </w:r>
      <w:r w:rsidRPr="00CA0BD7">
        <w:rPr>
          <w:rFonts w:ascii="Arial" w:hAnsi="Arial" w:cs="Arial"/>
          <w:sz w:val="20"/>
          <w:szCs w:val="20"/>
        </w:rPr>
        <w:t>, reprezentowaną przez:</w:t>
      </w:r>
    </w:p>
    <w:p w14:paraId="4C7F3371" w14:textId="77777777" w:rsidR="002627F8" w:rsidRPr="00CA0BD7" w:rsidRDefault="002627F8" w:rsidP="00B37B5D">
      <w:pPr>
        <w:spacing w:line="276" w:lineRule="auto"/>
        <w:jc w:val="both"/>
        <w:outlineLvl w:val="0"/>
        <w:rPr>
          <w:rFonts w:ascii="Arial" w:hAnsi="Arial" w:cs="Arial"/>
          <w:sz w:val="20"/>
          <w:szCs w:val="20"/>
        </w:rPr>
      </w:pPr>
      <w:r w:rsidRPr="00CA0BD7">
        <w:rPr>
          <w:rFonts w:ascii="Arial" w:hAnsi="Arial" w:cs="Arial"/>
          <w:bCs/>
          <w:sz w:val="20"/>
          <w:szCs w:val="20"/>
        </w:rPr>
        <w:t>Milana Ušáka - Burmistrza Siechnic</w:t>
      </w:r>
    </w:p>
    <w:p w14:paraId="46E54FAA" w14:textId="77777777" w:rsidR="002627F8" w:rsidRPr="00CA0BD7" w:rsidRDefault="002627F8" w:rsidP="00B37B5D">
      <w:pPr>
        <w:widowControl w:val="0"/>
        <w:tabs>
          <w:tab w:val="left" w:pos="6237"/>
          <w:tab w:val="left" w:pos="9781"/>
        </w:tabs>
        <w:spacing w:line="276" w:lineRule="auto"/>
        <w:ind w:right="20"/>
        <w:jc w:val="both"/>
        <w:rPr>
          <w:rFonts w:ascii="Arial" w:hAnsi="Arial" w:cs="Arial"/>
          <w:sz w:val="20"/>
          <w:szCs w:val="20"/>
        </w:rPr>
      </w:pPr>
      <w:r w:rsidRPr="00CA0BD7">
        <w:rPr>
          <w:rFonts w:ascii="Arial" w:hAnsi="Arial" w:cs="Arial"/>
          <w:sz w:val="20"/>
          <w:szCs w:val="20"/>
        </w:rPr>
        <w:t>a</w:t>
      </w:r>
    </w:p>
    <w:p w14:paraId="10245D39" w14:textId="6AE2BFD7" w:rsidR="00253398" w:rsidRPr="00232094" w:rsidRDefault="00984F30" w:rsidP="00B37B5D">
      <w:pPr>
        <w:tabs>
          <w:tab w:val="right" w:pos="0"/>
          <w:tab w:val="right" w:pos="9336"/>
        </w:tabs>
        <w:spacing w:line="276" w:lineRule="auto"/>
        <w:jc w:val="both"/>
        <w:rPr>
          <w:rFonts w:ascii="Arial" w:hAnsi="Arial" w:cs="Arial"/>
          <w:b/>
          <w:snapToGrid w:val="0"/>
          <w:color w:val="000000"/>
          <w:sz w:val="20"/>
          <w:szCs w:val="20"/>
        </w:rPr>
      </w:pPr>
      <w:r w:rsidRPr="00CA0BD7">
        <w:rPr>
          <w:rFonts w:ascii="Arial" w:hAnsi="Arial" w:cs="Arial"/>
          <w:snapToGrid w:val="0"/>
          <w:color w:val="000000"/>
          <w:sz w:val="20"/>
          <w:szCs w:val="20"/>
        </w:rPr>
        <w:t>…………………………………………………………………………………………………………………………………………………………………………………………………………………………………………………………</w:t>
      </w:r>
      <w:r w:rsidR="00004BDB" w:rsidRPr="00CA0BD7">
        <w:rPr>
          <w:rFonts w:ascii="Arial" w:hAnsi="Arial" w:cs="Arial"/>
          <w:snapToGrid w:val="0"/>
          <w:color w:val="000000"/>
          <w:sz w:val="20"/>
          <w:szCs w:val="20"/>
        </w:rPr>
        <w:t>zwanym dalej Wykonawcą.</w:t>
      </w:r>
    </w:p>
    <w:p w14:paraId="71179F1B" w14:textId="77777777" w:rsidR="00876F74" w:rsidRDefault="00876F74" w:rsidP="00B37B5D">
      <w:pPr>
        <w:pStyle w:val="Tekstpodstawowy"/>
        <w:spacing w:line="276" w:lineRule="auto"/>
        <w:jc w:val="both"/>
        <w:rPr>
          <w:rFonts w:ascii="Arial" w:hAnsi="Arial" w:cs="Arial"/>
          <w:sz w:val="20"/>
          <w:szCs w:val="20"/>
        </w:rPr>
      </w:pPr>
    </w:p>
    <w:p w14:paraId="45AD5FC1" w14:textId="7C10C47E" w:rsidR="00DA76F8" w:rsidRPr="00DA76F8" w:rsidRDefault="00A71613" w:rsidP="00B37B5D">
      <w:pPr>
        <w:tabs>
          <w:tab w:val="left" w:pos="-1980"/>
        </w:tabs>
        <w:spacing w:line="276" w:lineRule="auto"/>
        <w:jc w:val="both"/>
        <w:rPr>
          <w:rFonts w:ascii="Arial" w:hAnsi="Arial" w:cs="Arial"/>
          <w:bCs/>
          <w:sz w:val="20"/>
          <w:szCs w:val="20"/>
        </w:rPr>
      </w:pPr>
      <w:r w:rsidRPr="004B4EFB">
        <w:rPr>
          <w:rFonts w:ascii="Arial" w:hAnsi="Arial" w:cs="Arial"/>
          <w:sz w:val="20"/>
          <w:szCs w:val="20"/>
        </w:rPr>
        <w:t>Podstawą</w:t>
      </w:r>
      <w:r w:rsidR="00DA76F8">
        <w:rPr>
          <w:rFonts w:ascii="Arial" w:hAnsi="Arial" w:cs="Arial"/>
          <w:sz w:val="20"/>
          <w:szCs w:val="20"/>
        </w:rPr>
        <w:t xml:space="preserve"> </w:t>
      </w:r>
      <w:r w:rsidR="00DA76F8" w:rsidRPr="00DA76F8">
        <w:rPr>
          <w:rFonts w:ascii="Arial" w:hAnsi="Arial" w:cs="Arial"/>
          <w:bCs/>
          <w:sz w:val="20"/>
          <w:szCs w:val="20"/>
        </w:rPr>
        <w:t xml:space="preserve">zawarcia niniejszej Umowy jest wybór oferty najkorzystniejszej w przeprowadzonym postępowaniu o udzielenie zamówienia publicznego o wartości szacunkowej niższej niż kwoty określone </w:t>
      </w:r>
      <w:r w:rsidR="00DA76F8">
        <w:rPr>
          <w:rFonts w:ascii="Arial" w:hAnsi="Arial" w:cs="Arial"/>
          <w:bCs/>
          <w:sz w:val="20"/>
          <w:szCs w:val="20"/>
        </w:rPr>
        <w:t xml:space="preserve">                    </w:t>
      </w:r>
      <w:r w:rsidR="00DA76F8" w:rsidRPr="00DA76F8">
        <w:rPr>
          <w:rFonts w:ascii="Arial" w:hAnsi="Arial" w:cs="Arial"/>
          <w:bCs/>
          <w:sz w:val="20"/>
          <w:szCs w:val="20"/>
        </w:rPr>
        <w:t>w przepisach wydanych na podstawie art. 3 ustawy z dnia 11 września 2019 r. - Prawo zamówień publicznych (Dz. U. z 202</w:t>
      </w:r>
      <w:r w:rsidR="00953261">
        <w:rPr>
          <w:rFonts w:ascii="Arial" w:hAnsi="Arial" w:cs="Arial"/>
          <w:bCs/>
          <w:sz w:val="20"/>
          <w:szCs w:val="20"/>
        </w:rPr>
        <w:t>2</w:t>
      </w:r>
      <w:r w:rsidR="00DA76F8" w:rsidRPr="00DA76F8">
        <w:rPr>
          <w:rFonts w:ascii="Arial" w:hAnsi="Arial" w:cs="Arial"/>
          <w:bCs/>
          <w:sz w:val="20"/>
          <w:szCs w:val="20"/>
        </w:rPr>
        <w:t xml:space="preserve"> r. poz. 1</w:t>
      </w:r>
      <w:r w:rsidR="00953261">
        <w:rPr>
          <w:rFonts w:ascii="Arial" w:hAnsi="Arial" w:cs="Arial"/>
          <w:bCs/>
          <w:sz w:val="20"/>
          <w:szCs w:val="20"/>
        </w:rPr>
        <w:t>716</w:t>
      </w:r>
      <w:r w:rsidR="00DA76F8" w:rsidRPr="00DA76F8">
        <w:rPr>
          <w:rFonts w:ascii="Arial" w:hAnsi="Arial" w:cs="Arial"/>
          <w:bCs/>
          <w:sz w:val="20"/>
          <w:szCs w:val="20"/>
        </w:rPr>
        <w:t xml:space="preserve"> z późn. zm.), zwanej dalej „Ustawą".</w:t>
      </w:r>
    </w:p>
    <w:p w14:paraId="2C03B591" w14:textId="10816468" w:rsidR="00232094" w:rsidRPr="00AB181C" w:rsidRDefault="00232094" w:rsidP="00B37B5D">
      <w:pPr>
        <w:pStyle w:val="Tekstpodstawowy"/>
        <w:spacing w:line="276" w:lineRule="auto"/>
        <w:jc w:val="both"/>
        <w:rPr>
          <w:rFonts w:ascii="Arial" w:hAnsi="Arial" w:cs="Arial"/>
          <w:sz w:val="20"/>
          <w:szCs w:val="20"/>
        </w:rPr>
      </w:pPr>
    </w:p>
    <w:p w14:paraId="1AFDEE1A" w14:textId="4A4AA0B2" w:rsidR="00C43E95" w:rsidRPr="00ED101F" w:rsidRDefault="00C43E95" w:rsidP="00B37B5D">
      <w:pPr>
        <w:tabs>
          <w:tab w:val="right" w:pos="0"/>
          <w:tab w:val="right" w:pos="9336"/>
        </w:tabs>
        <w:spacing w:line="276" w:lineRule="auto"/>
        <w:jc w:val="center"/>
        <w:rPr>
          <w:rFonts w:ascii="Arial" w:hAnsi="Arial" w:cs="Arial"/>
          <w:b/>
          <w:snapToGrid w:val="0"/>
          <w:color w:val="000000" w:themeColor="text1"/>
          <w:sz w:val="20"/>
          <w:szCs w:val="20"/>
        </w:rPr>
      </w:pPr>
      <w:r w:rsidRPr="00ED101F">
        <w:rPr>
          <w:rFonts w:ascii="Arial" w:hAnsi="Arial" w:cs="Arial"/>
          <w:b/>
          <w:snapToGrid w:val="0"/>
          <w:color w:val="000000" w:themeColor="text1"/>
          <w:sz w:val="20"/>
          <w:szCs w:val="20"/>
        </w:rPr>
        <w:t>§ 1</w:t>
      </w:r>
    </w:p>
    <w:p w14:paraId="1AA42148" w14:textId="77777777" w:rsidR="00C43E95" w:rsidRPr="003A4EA1" w:rsidRDefault="00C43E95" w:rsidP="00B37B5D">
      <w:pPr>
        <w:pStyle w:val="Nagwek2"/>
        <w:tabs>
          <w:tab w:val="right" w:pos="0"/>
        </w:tabs>
        <w:spacing w:before="0" w:after="0" w:line="276" w:lineRule="auto"/>
        <w:jc w:val="center"/>
        <w:rPr>
          <w:rFonts w:cs="Arial"/>
          <w:i w:val="0"/>
          <w:color w:val="000000" w:themeColor="text1"/>
          <w:sz w:val="20"/>
          <w:szCs w:val="20"/>
        </w:rPr>
      </w:pPr>
      <w:r w:rsidRPr="003A4EA1">
        <w:rPr>
          <w:rFonts w:cs="Arial"/>
          <w:i w:val="0"/>
          <w:color w:val="000000" w:themeColor="text1"/>
          <w:sz w:val="20"/>
          <w:szCs w:val="20"/>
        </w:rPr>
        <w:t>PRZEDMIOT UMOWY</w:t>
      </w:r>
    </w:p>
    <w:p w14:paraId="4C6A54BD" w14:textId="1B27DDF5" w:rsidR="002824EA" w:rsidRDefault="00C43E95" w:rsidP="00B37B5D">
      <w:pPr>
        <w:snapToGrid w:val="0"/>
        <w:spacing w:before="120" w:after="120" w:line="276" w:lineRule="auto"/>
        <w:ind w:left="284" w:hanging="284"/>
        <w:jc w:val="both"/>
        <w:rPr>
          <w:rFonts w:ascii="Arial" w:hAnsi="Arial" w:cs="Arial"/>
          <w:b/>
          <w:bCs/>
          <w:snapToGrid w:val="0"/>
          <w:color w:val="000000" w:themeColor="text1"/>
          <w:sz w:val="20"/>
          <w:szCs w:val="20"/>
        </w:rPr>
      </w:pPr>
      <w:r>
        <w:rPr>
          <w:rFonts w:ascii="Arial" w:hAnsi="Arial" w:cs="Arial"/>
          <w:snapToGrid w:val="0"/>
          <w:color w:val="000000" w:themeColor="text1"/>
          <w:sz w:val="20"/>
          <w:szCs w:val="20"/>
        </w:rPr>
        <w:t xml:space="preserve">1. </w:t>
      </w:r>
      <w:r w:rsidR="00697733">
        <w:rPr>
          <w:rFonts w:ascii="Arial" w:hAnsi="Arial" w:cs="Arial"/>
          <w:b/>
          <w:bCs/>
          <w:snapToGrid w:val="0"/>
          <w:color w:val="000000" w:themeColor="text1"/>
          <w:sz w:val="20"/>
          <w:szCs w:val="20"/>
        </w:rPr>
        <w:t xml:space="preserve"> </w:t>
      </w:r>
      <w:r w:rsidRPr="000A59F4">
        <w:rPr>
          <w:rFonts w:ascii="Arial" w:hAnsi="Arial" w:cs="Arial"/>
          <w:b/>
          <w:bCs/>
          <w:snapToGrid w:val="0"/>
          <w:color w:val="000000" w:themeColor="text1"/>
          <w:sz w:val="20"/>
          <w:szCs w:val="20"/>
        </w:rPr>
        <w:t>Przedmiotem Umowy jest</w:t>
      </w:r>
      <w:bookmarkStart w:id="0" w:name="_Hlk21675041"/>
      <w:bookmarkStart w:id="1" w:name="_Hlk40081779"/>
      <w:bookmarkStart w:id="2" w:name="_Hlk39478611"/>
      <w:r w:rsidR="006A2A70">
        <w:rPr>
          <w:rFonts w:ascii="Arial" w:hAnsi="Arial" w:cs="Arial"/>
          <w:b/>
          <w:bCs/>
          <w:snapToGrid w:val="0"/>
          <w:color w:val="000000" w:themeColor="text1"/>
          <w:sz w:val="20"/>
          <w:szCs w:val="20"/>
        </w:rPr>
        <w:t xml:space="preserve"> </w:t>
      </w:r>
      <w:bookmarkStart w:id="3" w:name="_Hlk72309463"/>
      <w:r w:rsidR="00BF78A2">
        <w:rPr>
          <w:rFonts w:ascii="Arial" w:hAnsi="Arial" w:cs="Arial"/>
          <w:b/>
          <w:bCs/>
          <w:snapToGrid w:val="0"/>
          <w:color w:val="000000" w:themeColor="text1"/>
          <w:sz w:val="20"/>
          <w:szCs w:val="20"/>
        </w:rPr>
        <w:t>d</w:t>
      </w:r>
      <w:r w:rsidR="00BF78A2" w:rsidRPr="00BF78A2">
        <w:rPr>
          <w:rFonts w:ascii="Arial" w:hAnsi="Arial" w:cs="Arial"/>
          <w:b/>
          <w:bCs/>
          <w:snapToGrid w:val="0"/>
          <w:color w:val="000000" w:themeColor="text1"/>
          <w:sz w:val="20"/>
          <w:szCs w:val="20"/>
        </w:rPr>
        <w:t xml:space="preserve">ostawa i montaż kompletnych systemów oświetlenia drogowego fotowoltaicznego </w:t>
      </w:r>
      <w:r w:rsidR="002824EA">
        <w:rPr>
          <w:rFonts w:ascii="Arial" w:hAnsi="Arial" w:cs="Arial"/>
          <w:b/>
          <w:bCs/>
          <w:snapToGrid w:val="0"/>
          <w:color w:val="000000" w:themeColor="text1"/>
          <w:sz w:val="20"/>
          <w:szCs w:val="20"/>
        </w:rPr>
        <w:t xml:space="preserve">na terenie Gminy Siechnice w podziale na </w:t>
      </w:r>
      <w:r w:rsidR="00151CA2">
        <w:rPr>
          <w:rFonts w:ascii="Arial" w:hAnsi="Arial" w:cs="Arial"/>
          <w:b/>
          <w:bCs/>
          <w:snapToGrid w:val="0"/>
          <w:color w:val="000000" w:themeColor="text1"/>
          <w:sz w:val="20"/>
          <w:szCs w:val="20"/>
        </w:rPr>
        <w:t>zadania</w:t>
      </w:r>
      <w:r w:rsidR="002824EA">
        <w:rPr>
          <w:rFonts w:ascii="Arial" w:hAnsi="Arial" w:cs="Arial"/>
          <w:b/>
          <w:bCs/>
          <w:snapToGrid w:val="0"/>
          <w:color w:val="000000" w:themeColor="text1"/>
          <w:sz w:val="20"/>
          <w:szCs w:val="20"/>
        </w:rPr>
        <w:t>:</w:t>
      </w:r>
      <w:bookmarkEnd w:id="3"/>
    </w:p>
    <w:p w14:paraId="6C6178C9" w14:textId="2EDF6025" w:rsidR="002824EA" w:rsidRPr="002824EA" w:rsidRDefault="00DA7C9A" w:rsidP="00B37B5D">
      <w:pPr>
        <w:spacing w:line="276" w:lineRule="auto"/>
        <w:ind w:left="1418" w:hanging="1134"/>
        <w:jc w:val="both"/>
        <w:rPr>
          <w:rFonts w:ascii="Arial" w:hAnsi="Arial" w:cs="Arial"/>
          <w:b/>
          <w:sz w:val="20"/>
          <w:szCs w:val="20"/>
        </w:rPr>
      </w:pPr>
      <w:r>
        <w:rPr>
          <w:rFonts w:ascii="Arial" w:hAnsi="Arial" w:cs="Arial"/>
          <w:b/>
          <w:sz w:val="20"/>
          <w:szCs w:val="20"/>
        </w:rPr>
        <w:t>Zadanie</w:t>
      </w:r>
      <w:r w:rsidR="002824EA" w:rsidRPr="002824EA">
        <w:rPr>
          <w:rFonts w:ascii="Arial" w:hAnsi="Arial" w:cs="Arial"/>
          <w:b/>
          <w:sz w:val="20"/>
          <w:szCs w:val="20"/>
        </w:rPr>
        <w:t xml:space="preserve"> 1: </w:t>
      </w:r>
      <w:bookmarkStart w:id="4" w:name="_Hlk51055056"/>
      <w:r w:rsidR="002824EA" w:rsidRPr="002824EA">
        <w:rPr>
          <w:rFonts w:ascii="Arial" w:hAnsi="Arial" w:cs="Arial"/>
          <w:b/>
          <w:sz w:val="20"/>
          <w:szCs w:val="20"/>
        </w:rPr>
        <w:t xml:space="preserve">Dostawa i montaż </w:t>
      </w:r>
      <w:bookmarkEnd w:id="4"/>
      <w:r w:rsidR="007C7DB7">
        <w:rPr>
          <w:rFonts w:ascii="Arial" w:hAnsi="Arial" w:cs="Arial"/>
          <w:b/>
          <w:sz w:val="20"/>
          <w:szCs w:val="20"/>
        </w:rPr>
        <w:t>174</w:t>
      </w:r>
      <w:r w:rsidR="00D80A35" w:rsidRPr="00D80A35">
        <w:rPr>
          <w:rFonts w:ascii="Arial" w:hAnsi="Arial" w:cs="Arial"/>
          <w:b/>
          <w:sz w:val="20"/>
          <w:szCs w:val="20"/>
        </w:rPr>
        <w:t xml:space="preserve"> szt. kompletnych systemów oświetlenia drogowego fotowoltaicznego w miejscowościach: </w:t>
      </w:r>
      <w:r w:rsidR="00DA76F8" w:rsidRPr="00DA76F8">
        <w:rPr>
          <w:rFonts w:ascii="Arial" w:hAnsi="Arial" w:cs="Arial"/>
          <w:b/>
          <w:sz w:val="20"/>
          <w:szCs w:val="20"/>
        </w:rPr>
        <w:t xml:space="preserve">Kotowice, Żerniki Wrocławskie, Iwiny, </w:t>
      </w:r>
      <w:r w:rsidR="007C7DB7">
        <w:rPr>
          <w:rFonts w:ascii="Arial" w:hAnsi="Arial" w:cs="Arial"/>
          <w:b/>
          <w:sz w:val="20"/>
          <w:szCs w:val="20"/>
        </w:rPr>
        <w:t xml:space="preserve">Zębice, </w:t>
      </w:r>
      <w:r w:rsidR="00DA76F8" w:rsidRPr="00DA76F8">
        <w:rPr>
          <w:rFonts w:ascii="Arial" w:hAnsi="Arial" w:cs="Arial"/>
          <w:b/>
          <w:sz w:val="20"/>
          <w:szCs w:val="20"/>
        </w:rPr>
        <w:t xml:space="preserve">Święta Katarzyna, Radwanice, </w:t>
      </w:r>
      <w:r w:rsidR="007C7DB7">
        <w:rPr>
          <w:rFonts w:ascii="Arial" w:hAnsi="Arial" w:cs="Arial"/>
          <w:b/>
          <w:sz w:val="20"/>
          <w:szCs w:val="20"/>
        </w:rPr>
        <w:t>Szostakowice</w:t>
      </w:r>
      <w:r w:rsidR="00DA76F8" w:rsidRPr="00DA76F8">
        <w:rPr>
          <w:rFonts w:ascii="Arial" w:hAnsi="Arial" w:cs="Arial"/>
          <w:b/>
          <w:sz w:val="20"/>
          <w:szCs w:val="20"/>
        </w:rPr>
        <w:t>, Ozorzyce</w:t>
      </w:r>
      <w:r w:rsidR="007C7DB7">
        <w:rPr>
          <w:rFonts w:ascii="Arial" w:hAnsi="Arial" w:cs="Arial"/>
          <w:b/>
          <w:sz w:val="20"/>
          <w:szCs w:val="20"/>
        </w:rPr>
        <w:t>, Groblice</w:t>
      </w:r>
      <w:r w:rsidR="00DA76F8" w:rsidRPr="00DA76F8">
        <w:rPr>
          <w:rFonts w:ascii="Arial" w:hAnsi="Arial" w:cs="Arial"/>
          <w:b/>
          <w:sz w:val="20"/>
          <w:szCs w:val="20"/>
        </w:rPr>
        <w:t xml:space="preserve"> na terenie Gminy Siechnice.</w:t>
      </w:r>
    </w:p>
    <w:p w14:paraId="617EBEC7" w14:textId="2E4025CC" w:rsidR="00335C5A" w:rsidRDefault="00DA7C9A" w:rsidP="00B37B5D">
      <w:pPr>
        <w:spacing w:line="276" w:lineRule="auto"/>
        <w:ind w:left="1418" w:hanging="1134"/>
        <w:jc w:val="both"/>
        <w:rPr>
          <w:rFonts w:ascii="Arial" w:hAnsi="Arial" w:cs="Arial"/>
          <w:b/>
          <w:sz w:val="20"/>
          <w:szCs w:val="20"/>
        </w:rPr>
      </w:pPr>
      <w:r>
        <w:rPr>
          <w:rFonts w:ascii="Arial" w:hAnsi="Arial" w:cs="Arial"/>
          <w:b/>
          <w:sz w:val="20"/>
          <w:szCs w:val="20"/>
        </w:rPr>
        <w:t>Zadanie</w:t>
      </w:r>
      <w:r w:rsidR="002824EA" w:rsidRPr="002824EA">
        <w:rPr>
          <w:rFonts w:ascii="Arial" w:hAnsi="Arial" w:cs="Arial"/>
          <w:b/>
          <w:sz w:val="20"/>
          <w:szCs w:val="20"/>
        </w:rPr>
        <w:t xml:space="preserve"> 2: Dostawa i montaż </w:t>
      </w:r>
      <w:r w:rsidR="00CA62AD">
        <w:rPr>
          <w:rFonts w:ascii="Arial" w:hAnsi="Arial" w:cs="Arial"/>
          <w:b/>
          <w:sz w:val="20"/>
          <w:szCs w:val="20"/>
        </w:rPr>
        <w:t>4</w:t>
      </w:r>
      <w:r w:rsidR="00D80A35" w:rsidRPr="00D80A35">
        <w:rPr>
          <w:rFonts w:ascii="Arial" w:hAnsi="Arial" w:cs="Arial"/>
          <w:b/>
          <w:sz w:val="20"/>
          <w:szCs w:val="20"/>
        </w:rPr>
        <w:t xml:space="preserve"> szt. kompletnych systemów oświetlenia drogowego </w:t>
      </w:r>
      <w:r w:rsidR="007C7DB7">
        <w:rPr>
          <w:rFonts w:ascii="Arial" w:hAnsi="Arial" w:cs="Arial"/>
          <w:b/>
          <w:sz w:val="20"/>
          <w:szCs w:val="20"/>
        </w:rPr>
        <w:t>hybrydowego</w:t>
      </w:r>
      <w:r w:rsidR="00D80A35" w:rsidRPr="00D80A35">
        <w:rPr>
          <w:rFonts w:ascii="Arial" w:hAnsi="Arial" w:cs="Arial"/>
          <w:b/>
          <w:sz w:val="20"/>
          <w:szCs w:val="20"/>
        </w:rPr>
        <w:t xml:space="preserve"> w miejscowości</w:t>
      </w:r>
      <w:r w:rsidR="00CA62AD">
        <w:rPr>
          <w:rFonts w:ascii="Arial" w:hAnsi="Arial" w:cs="Arial"/>
          <w:b/>
          <w:sz w:val="20"/>
          <w:szCs w:val="20"/>
        </w:rPr>
        <w:t xml:space="preserve">ach: Siechnice, </w:t>
      </w:r>
      <w:r w:rsidR="007C7DB7">
        <w:rPr>
          <w:rFonts w:ascii="Arial" w:hAnsi="Arial" w:cs="Arial"/>
          <w:b/>
          <w:sz w:val="20"/>
          <w:szCs w:val="20"/>
        </w:rPr>
        <w:t>Ozorzyce</w:t>
      </w:r>
      <w:r w:rsidR="00D80A35" w:rsidRPr="00D80A35">
        <w:rPr>
          <w:rFonts w:ascii="Arial" w:hAnsi="Arial" w:cs="Arial"/>
          <w:b/>
          <w:sz w:val="20"/>
          <w:szCs w:val="20"/>
        </w:rPr>
        <w:t xml:space="preserve"> </w:t>
      </w:r>
      <w:r w:rsidR="006515F8">
        <w:rPr>
          <w:rFonts w:ascii="Arial" w:hAnsi="Arial" w:cs="Arial"/>
          <w:b/>
          <w:sz w:val="20"/>
          <w:szCs w:val="20"/>
        </w:rPr>
        <w:t xml:space="preserve">na terenie </w:t>
      </w:r>
      <w:r w:rsidR="00D80A35" w:rsidRPr="00D80A35">
        <w:rPr>
          <w:rFonts w:ascii="Arial" w:hAnsi="Arial" w:cs="Arial"/>
          <w:b/>
          <w:sz w:val="20"/>
          <w:szCs w:val="20"/>
        </w:rPr>
        <w:t>Gminy Siechnice.</w:t>
      </w:r>
    </w:p>
    <w:p w14:paraId="26E56F79" w14:textId="77777777" w:rsidR="007C7DB7" w:rsidRDefault="007C7DB7" w:rsidP="00B37B5D">
      <w:pPr>
        <w:spacing w:line="276" w:lineRule="auto"/>
        <w:ind w:left="1418" w:hanging="1134"/>
        <w:jc w:val="both"/>
        <w:rPr>
          <w:rFonts w:ascii="Arial" w:hAnsi="Arial" w:cs="Arial"/>
          <w:b/>
          <w:sz w:val="20"/>
          <w:szCs w:val="20"/>
        </w:rPr>
      </w:pPr>
    </w:p>
    <w:bookmarkEnd w:id="0"/>
    <w:bookmarkEnd w:id="1"/>
    <w:bookmarkEnd w:id="2"/>
    <w:p w14:paraId="0DD46E0F" w14:textId="77777777" w:rsidR="00A3577D" w:rsidRPr="00A3577D" w:rsidRDefault="00C43E95" w:rsidP="00B37B5D">
      <w:pPr>
        <w:pStyle w:val="ReportText"/>
        <w:numPr>
          <w:ilvl w:val="0"/>
          <w:numId w:val="5"/>
        </w:numPr>
        <w:spacing w:after="0" w:line="276" w:lineRule="auto"/>
        <w:ind w:left="284" w:hanging="284"/>
        <w:rPr>
          <w:rFonts w:eastAsia="Calibri"/>
          <w:lang w:eastAsia="en-US"/>
        </w:rPr>
      </w:pPr>
      <w:r w:rsidRPr="00CA0BD7">
        <w:t xml:space="preserve">Wykonawca wykona </w:t>
      </w:r>
      <w:r>
        <w:t>dostawę i montaż</w:t>
      </w:r>
      <w:r w:rsidRPr="00CA0BD7">
        <w:t xml:space="preserve"> zgodnie z </w:t>
      </w:r>
      <w:r w:rsidR="00500E55">
        <w:t xml:space="preserve">opisem przedmiotu zamówienia, </w:t>
      </w:r>
      <w:bookmarkStart w:id="5" w:name="_Hlk49413449"/>
      <w:r w:rsidRPr="00CA0BD7">
        <w:t>obowiązującymi przepisami,</w:t>
      </w:r>
      <w:r w:rsidR="00500E55">
        <w:t xml:space="preserve"> </w:t>
      </w:r>
      <w:r w:rsidRPr="00CA0BD7">
        <w:t>obowiązującymi</w:t>
      </w:r>
      <w:r w:rsidR="00A3577D">
        <w:t xml:space="preserve"> </w:t>
      </w:r>
      <w:r w:rsidRPr="00CA0BD7">
        <w:t>w Polsce normami</w:t>
      </w:r>
      <w:r w:rsidR="00A3577D">
        <w:t>:</w:t>
      </w:r>
    </w:p>
    <w:p w14:paraId="528D8465" w14:textId="2DB2FEF2"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PKN-CEN/TR 13201-1:20</w:t>
      </w:r>
      <w:r>
        <w:rPr>
          <w:rFonts w:eastAsia="Calibri"/>
          <w:lang w:eastAsia="en-US"/>
        </w:rPr>
        <w:t>16</w:t>
      </w:r>
      <w:r w:rsidRPr="00A3577D">
        <w:rPr>
          <w:rFonts w:eastAsia="Calibri"/>
          <w:lang w:eastAsia="en-US"/>
        </w:rPr>
        <w:t xml:space="preserve"> Oświetlenie dróg - Część 1. Wybór klas oświetlenia</w:t>
      </w:r>
      <w:r>
        <w:rPr>
          <w:rFonts w:eastAsia="Calibri"/>
          <w:lang w:eastAsia="en-US"/>
        </w:rPr>
        <w:t>,</w:t>
      </w:r>
    </w:p>
    <w:p w14:paraId="1C7B5F5C" w14:textId="672E6329"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PN-EN 13201-2:20</w:t>
      </w:r>
      <w:r>
        <w:rPr>
          <w:rFonts w:eastAsia="Calibri"/>
          <w:lang w:eastAsia="en-US"/>
        </w:rPr>
        <w:t>16</w:t>
      </w:r>
      <w:r w:rsidRPr="00A3577D">
        <w:rPr>
          <w:rFonts w:eastAsia="Calibri"/>
          <w:lang w:eastAsia="en-US"/>
        </w:rPr>
        <w:t xml:space="preserve"> Oświetlenie dróg - Część 2. Wymagania oświetleniowe</w:t>
      </w:r>
      <w:r>
        <w:rPr>
          <w:rFonts w:eastAsia="Calibri"/>
          <w:lang w:eastAsia="en-US"/>
        </w:rPr>
        <w:t>,</w:t>
      </w:r>
    </w:p>
    <w:p w14:paraId="2460E70B" w14:textId="2CEC803A"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PN-EN 60598-1 Oprawy oświetleniowe - Część 1: Wymagania ogólne</w:t>
      </w:r>
      <w:r>
        <w:rPr>
          <w:rFonts w:eastAsia="Calibri"/>
          <w:lang w:eastAsia="en-US"/>
        </w:rPr>
        <w:t>,</w:t>
      </w:r>
    </w:p>
    <w:p w14:paraId="35FD3964" w14:textId="77777777"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PN-EN 40-1:2002 Słupy oświetleniowe - terminy i definicje</w:t>
      </w:r>
      <w:r>
        <w:rPr>
          <w:rFonts w:eastAsia="Calibri"/>
          <w:lang w:eastAsia="en-US"/>
        </w:rPr>
        <w:t>,</w:t>
      </w:r>
    </w:p>
    <w:p w14:paraId="73399C20" w14:textId="77777777"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 xml:space="preserve"> PN-EN 40-3:2004 Słupy oświetleniowe</w:t>
      </w:r>
      <w:r>
        <w:rPr>
          <w:rFonts w:eastAsia="Calibri"/>
          <w:lang w:eastAsia="en-US"/>
        </w:rPr>
        <w:t>,</w:t>
      </w:r>
    </w:p>
    <w:p w14:paraId="02CF0964" w14:textId="77777777"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 xml:space="preserve"> PN-EN 40-5:2004 Słupy oświetleniowe</w:t>
      </w:r>
      <w:r>
        <w:rPr>
          <w:rFonts w:eastAsia="Calibri"/>
          <w:lang w:eastAsia="en-US"/>
        </w:rPr>
        <w:t>,</w:t>
      </w:r>
    </w:p>
    <w:p w14:paraId="17ABEAA0" w14:textId="77777777"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 xml:space="preserve"> PN-EN 60904-1:2007 Elementy fotowoltaiczne</w:t>
      </w:r>
      <w:r>
        <w:rPr>
          <w:rFonts w:eastAsia="Calibri"/>
          <w:lang w:eastAsia="en-US"/>
        </w:rPr>
        <w:t>,</w:t>
      </w:r>
    </w:p>
    <w:p w14:paraId="0D678D51" w14:textId="449B4F7F" w:rsid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 xml:space="preserve"> PN-EN 61215:20</w:t>
      </w:r>
      <w:r>
        <w:rPr>
          <w:rFonts w:eastAsia="Calibri"/>
          <w:lang w:eastAsia="en-US"/>
        </w:rPr>
        <w:t>17</w:t>
      </w:r>
      <w:r w:rsidRPr="00A3577D">
        <w:rPr>
          <w:rFonts w:eastAsia="Calibri"/>
          <w:lang w:eastAsia="en-US"/>
        </w:rPr>
        <w:t xml:space="preserve"> Naziemne moduły fotowoltaiczne (PV) z krzemu krystalicznego</w:t>
      </w:r>
      <w:r>
        <w:rPr>
          <w:rFonts w:eastAsia="Calibri"/>
          <w:lang w:eastAsia="en-US"/>
        </w:rPr>
        <w:t>,</w:t>
      </w:r>
    </w:p>
    <w:p w14:paraId="18AF4F26" w14:textId="0D8F0855" w:rsidR="00A3577D" w:rsidRPr="00A3577D" w:rsidRDefault="00A3577D" w:rsidP="00B37B5D">
      <w:pPr>
        <w:pStyle w:val="ReportText"/>
        <w:numPr>
          <w:ilvl w:val="0"/>
          <w:numId w:val="43"/>
        </w:numPr>
        <w:spacing w:after="0" w:line="276" w:lineRule="auto"/>
        <w:ind w:left="567" w:hanging="283"/>
        <w:rPr>
          <w:rFonts w:eastAsia="Calibri"/>
          <w:lang w:eastAsia="en-US"/>
        </w:rPr>
      </w:pPr>
      <w:r w:rsidRPr="00A3577D">
        <w:rPr>
          <w:rFonts w:eastAsia="Calibri"/>
          <w:lang w:eastAsia="en-US"/>
        </w:rPr>
        <w:t xml:space="preserve"> PN-EN 61727:2002 Systemy fotowoltaiczne (PV)</w:t>
      </w:r>
      <w:r w:rsidR="002C44FB">
        <w:rPr>
          <w:rFonts w:eastAsia="Calibri"/>
          <w:lang w:eastAsia="en-US"/>
        </w:rPr>
        <w:t>,</w:t>
      </w:r>
    </w:p>
    <w:p w14:paraId="2DB38EC6" w14:textId="486F98C2" w:rsidR="00C43E95" w:rsidRPr="00CA0BD7" w:rsidRDefault="00C43E95" w:rsidP="00B37B5D">
      <w:pPr>
        <w:pStyle w:val="ReportText"/>
        <w:spacing w:after="0" w:line="276" w:lineRule="auto"/>
        <w:ind w:left="709"/>
        <w:rPr>
          <w:rFonts w:eastAsia="Calibri"/>
          <w:lang w:eastAsia="en-US"/>
        </w:rPr>
      </w:pPr>
      <w:r w:rsidRPr="00CA0BD7">
        <w:t>wraz</w:t>
      </w:r>
      <w:r w:rsidR="002D15A9">
        <w:t xml:space="preserve"> </w:t>
      </w:r>
      <w:r w:rsidRPr="00CA0BD7">
        <w:t>z przywróceniem należytego stanu terenu po wykonanych pracach oraz poniesieniem wszelkich potrzebnych kosztów w tym celu</w:t>
      </w:r>
      <w:r>
        <w:t>.</w:t>
      </w:r>
      <w:r w:rsidRPr="00CA0BD7">
        <w:t xml:space="preserve"> </w:t>
      </w:r>
    </w:p>
    <w:bookmarkEnd w:id="5"/>
    <w:p w14:paraId="5C791D91" w14:textId="77777777" w:rsidR="00C43E95" w:rsidRPr="00CA0BD7" w:rsidRDefault="00C43E95" w:rsidP="00B37B5D">
      <w:pPr>
        <w:pStyle w:val="ReportText"/>
        <w:numPr>
          <w:ilvl w:val="0"/>
          <w:numId w:val="5"/>
        </w:numPr>
        <w:spacing w:after="0" w:line="276" w:lineRule="auto"/>
        <w:ind w:left="284" w:hanging="284"/>
        <w:rPr>
          <w:rFonts w:eastAsia="Calibri"/>
          <w:lang w:eastAsia="en-US"/>
        </w:rPr>
      </w:pPr>
      <w:r w:rsidRPr="00CA0BD7">
        <w:t>Wykonawca zobowiązany będzie do wykonania zleconych przez Zamawiającego robót dodatkowych lub zamiennych.</w:t>
      </w:r>
    </w:p>
    <w:p w14:paraId="2D702323" w14:textId="77777777" w:rsidR="00C43E95" w:rsidRPr="00CA0BD7" w:rsidRDefault="00C43E95" w:rsidP="00B37B5D">
      <w:pPr>
        <w:pStyle w:val="ReportText"/>
        <w:numPr>
          <w:ilvl w:val="0"/>
          <w:numId w:val="5"/>
        </w:numPr>
        <w:spacing w:after="0" w:line="276" w:lineRule="auto"/>
        <w:ind w:left="284" w:hanging="284"/>
        <w:rPr>
          <w:rFonts w:eastAsia="Calibri"/>
          <w:color w:val="000000" w:themeColor="text1"/>
          <w:lang w:eastAsia="en-US"/>
        </w:rPr>
      </w:pPr>
      <w:r w:rsidRPr="00CA0BD7">
        <w:rPr>
          <w:color w:val="000000" w:themeColor="text1"/>
        </w:rPr>
        <w:t>Integralną część Umowy stanowią:</w:t>
      </w:r>
    </w:p>
    <w:p w14:paraId="4200B8ED" w14:textId="67D2AB98" w:rsidR="00C43E95" w:rsidRDefault="00C43E95" w:rsidP="00B37B5D">
      <w:pPr>
        <w:pStyle w:val="ReportText"/>
        <w:numPr>
          <w:ilvl w:val="0"/>
          <w:numId w:val="44"/>
        </w:numPr>
        <w:spacing w:after="0" w:line="276" w:lineRule="auto"/>
        <w:ind w:left="567" w:hanging="283"/>
        <w:rPr>
          <w:color w:val="000000" w:themeColor="text1"/>
        </w:rPr>
      </w:pPr>
      <w:bookmarkStart w:id="6" w:name="_Hlk86843916"/>
      <w:r w:rsidRPr="00CA0BD7">
        <w:rPr>
          <w:color w:val="000000" w:themeColor="text1"/>
        </w:rPr>
        <w:t>Opis Przedmiotu Zamówienia</w:t>
      </w:r>
      <w:r w:rsidR="00995A8E">
        <w:rPr>
          <w:color w:val="000000" w:themeColor="text1"/>
        </w:rPr>
        <w:t xml:space="preserve"> dla zadania 1</w:t>
      </w:r>
      <w:r w:rsidRPr="00CA0BD7">
        <w:rPr>
          <w:color w:val="000000" w:themeColor="text1"/>
        </w:rPr>
        <w:t xml:space="preserve"> - załącznik nr 1 do umowy,</w:t>
      </w:r>
    </w:p>
    <w:p w14:paraId="180DDCB8" w14:textId="0668B41C" w:rsidR="00995A8E" w:rsidRDefault="00995A8E" w:rsidP="00B37B5D">
      <w:pPr>
        <w:pStyle w:val="Akapitzlist"/>
        <w:numPr>
          <w:ilvl w:val="0"/>
          <w:numId w:val="44"/>
        </w:numPr>
        <w:spacing w:line="276" w:lineRule="auto"/>
        <w:ind w:left="567" w:hanging="283"/>
        <w:rPr>
          <w:rFonts w:ascii="Arial" w:eastAsia="Arial" w:hAnsi="Arial" w:cs="Arial"/>
          <w:color w:val="000000" w:themeColor="text1"/>
          <w:sz w:val="20"/>
          <w:szCs w:val="20"/>
          <w:lang w:eastAsia="ar-SA"/>
        </w:rPr>
      </w:pPr>
      <w:bookmarkStart w:id="7" w:name="_Hlk120528038"/>
      <w:bookmarkEnd w:id="6"/>
      <w:r w:rsidRPr="00995A8E">
        <w:rPr>
          <w:rFonts w:ascii="Arial" w:eastAsia="Arial" w:hAnsi="Arial" w:cs="Arial"/>
          <w:color w:val="000000" w:themeColor="text1"/>
          <w:sz w:val="20"/>
          <w:szCs w:val="20"/>
          <w:lang w:eastAsia="ar-SA"/>
        </w:rPr>
        <w:t xml:space="preserve">Opis Przedmiotu Zamówienia dla zadania </w:t>
      </w:r>
      <w:r>
        <w:rPr>
          <w:rFonts w:ascii="Arial" w:eastAsia="Arial" w:hAnsi="Arial" w:cs="Arial"/>
          <w:color w:val="000000" w:themeColor="text1"/>
          <w:sz w:val="20"/>
          <w:szCs w:val="20"/>
          <w:lang w:eastAsia="ar-SA"/>
        </w:rPr>
        <w:t>2</w:t>
      </w:r>
      <w:r w:rsidRPr="00995A8E">
        <w:rPr>
          <w:rFonts w:ascii="Arial" w:eastAsia="Arial" w:hAnsi="Arial" w:cs="Arial"/>
          <w:color w:val="000000" w:themeColor="text1"/>
          <w:sz w:val="20"/>
          <w:szCs w:val="20"/>
          <w:lang w:eastAsia="ar-SA"/>
        </w:rPr>
        <w:t xml:space="preserve"> - załącznik nr </w:t>
      </w:r>
      <w:r>
        <w:rPr>
          <w:rFonts w:ascii="Arial" w:eastAsia="Arial" w:hAnsi="Arial" w:cs="Arial"/>
          <w:color w:val="000000" w:themeColor="text1"/>
          <w:sz w:val="20"/>
          <w:szCs w:val="20"/>
          <w:lang w:eastAsia="ar-SA"/>
        </w:rPr>
        <w:t>2</w:t>
      </w:r>
      <w:r w:rsidRPr="00995A8E">
        <w:rPr>
          <w:rFonts w:ascii="Arial" w:eastAsia="Arial" w:hAnsi="Arial" w:cs="Arial"/>
          <w:color w:val="000000" w:themeColor="text1"/>
          <w:sz w:val="20"/>
          <w:szCs w:val="20"/>
          <w:lang w:eastAsia="ar-SA"/>
        </w:rPr>
        <w:t xml:space="preserve"> do umowy,</w:t>
      </w:r>
    </w:p>
    <w:bookmarkEnd w:id="7"/>
    <w:p w14:paraId="30C33351" w14:textId="0CA9FD2F" w:rsidR="00C43E95" w:rsidRPr="00CA0BD7" w:rsidRDefault="00C43E95" w:rsidP="00B37B5D">
      <w:pPr>
        <w:pStyle w:val="ReportText"/>
        <w:numPr>
          <w:ilvl w:val="0"/>
          <w:numId w:val="44"/>
        </w:numPr>
        <w:spacing w:after="0" w:line="276" w:lineRule="auto"/>
        <w:ind w:left="567" w:hanging="283"/>
        <w:rPr>
          <w:rFonts w:eastAsia="Calibri"/>
          <w:color w:val="000000" w:themeColor="text1"/>
          <w:lang w:eastAsia="en-US"/>
        </w:rPr>
      </w:pPr>
      <w:r w:rsidRPr="00CA0BD7">
        <w:rPr>
          <w:color w:val="000000" w:themeColor="text1"/>
        </w:rPr>
        <w:t xml:space="preserve">Oferta Wykonawcy.  – załącznik nr </w:t>
      </w:r>
      <w:r w:rsidR="007C7DB7">
        <w:rPr>
          <w:color w:val="000000" w:themeColor="text1"/>
        </w:rPr>
        <w:t>3</w:t>
      </w:r>
      <w:r w:rsidRPr="00CA0BD7">
        <w:rPr>
          <w:color w:val="000000" w:themeColor="text1"/>
        </w:rPr>
        <w:t xml:space="preserve"> do umowy,</w:t>
      </w:r>
    </w:p>
    <w:p w14:paraId="4B946E63" w14:textId="16C7DB1C" w:rsidR="00C43E95" w:rsidRPr="00CA0BD7" w:rsidRDefault="00C43E95" w:rsidP="00B37B5D">
      <w:pPr>
        <w:pStyle w:val="ReportText"/>
        <w:numPr>
          <w:ilvl w:val="0"/>
          <w:numId w:val="44"/>
        </w:numPr>
        <w:spacing w:after="0" w:line="276" w:lineRule="auto"/>
        <w:ind w:left="567" w:hanging="283"/>
        <w:rPr>
          <w:rFonts w:eastAsia="Calibri"/>
          <w:color w:val="000000" w:themeColor="text1"/>
          <w:lang w:eastAsia="en-US"/>
        </w:rPr>
      </w:pPr>
      <w:r w:rsidRPr="00CA0BD7">
        <w:rPr>
          <w:rFonts w:eastAsia="Calibri"/>
          <w:color w:val="000000" w:themeColor="text1"/>
          <w:lang w:eastAsia="en-US"/>
        </w:rPr>
        <w:t>Procedura</w:t>
      </w:r>
      <w:r>
        <w:rPr>
          <w:rFonts w:eastAsia="Calibri"/>
          <w:color w:val="000000" w:themeColor="text1"/>
          <w:lang w:eastAsia="en-US"/>
        </w:rPr>
        <w:t xml:space="preserve"> WI</w:t>
      </w:r>
      <w:r w:rsidRPr="00CA0BD7">
        <w:rPr>
          <w:rFonts w:eastAsia="Calibri"/>
          <w:color w:val="000000" w:themeColor="text1"/>
          <w:lang w:eastAsia="en-US"/>
        </w:rPr>
        <w:t xml:space="preserve"> – Dokumentacja powykonawcza – załącznik nr </w:t>
      </w:r>
      <w:r w:rsidR="007C7DB7">
        <w:rPr>
          <w:rFonts w:eastAsia="Calibri"/>
          <w:color w:val="000000" w:themeColor="text1"/>
          <w:lang w:eastAsia="en-US"/>
        </w:rPr>
        <w:t>4</w:t>
      </w:r>
      <w:r w:rsidRPr="00CA0BD7">
        <w:rPr>
          <w:rFonts w:eastAsia="Calibri"/>
          <w:color w:val="000000" w:themeColor="text1"/>
          <w:lang w:eastAsia="en-US"/>
        </w:rPr>
        <w:t xml:space="preserve"> do umowy,</w:t>
      </w:r>
    </w:p>
    <w:p w14:paraId="4C39C49B" w14:textId="67B18BF6" w:rsidR="00D00DD6" w:rsidRPr="007C7DB7" w:rsidRDefault="00C43E95" w:rsidP="00B37B5D">
      <w:pPr>
        <w:pStyle w:val="Akapitzlist"/>
        <w:numPr>
          <w:ilvl w:val="0"/>
          <w:numId w:val="44"/>
        </w:numPr>
        <w:suppressAutoHyphens/>
        <w:snapToGrid w:val="0"/>
        <w:spacing w:line="276" w:lineRule="auto"/>
        <w:ind w:left="567" w:hanging="283"/>
        <w:jc w:val="both"/>
        <w:rPr>
          <w:rFonts w:ascii="Arial" w:hAnsi="Arial" w:cs="Arial"/>
          <w:color w:val="000000" w:themeColor="text1"/>
          <w:sz w:val="20"/>
          <w:szCs w:val="20"/>
          <w:lang w:eastAsia="ar-SA"/>
        </w:rPr>
      </w:pPr>
      <w:bookmarkStart w:id="8" w:name="_Hlk126572374"/>
      <w:r w:rsidRPr="00CA0BD7">
        <w:rPr>
          <w:rFonts w:ascii="Arial" w:hAnsi="Arial" w:cs="Arial"/>
          <w:color w:val="000000" w:themeColor="text1"/>
          <w:sz w:val="20"/>
          <w:szCs w:val="20"/>
          <w:lang w:eastAsia="ar-SA"/>
        </w:rPr>
        <w:t xml:space="preserve">Wzór dokumentu </w:t>
      </w:r>
      <w:r w:rsidRPr="00CA0BD7">
        <w:rPr>
          <w:rFonts w:ascii="Arial" w:hAnsi="Arial" w:cs="Arial"/>
          <w:color w:val="000000" w:themeColor="text1"/>
          <w:sz w:val="20"/>
          <w:szCs w:val="20"/>
        </w:rPr>
        <w:t xml:space="preserve">„Zatwierdzenie materiałowe” - </w:t>
      </w:r>
      <w:r w:rsidRPr="00CA0BD7">
        <w:rPr>
          <w:rFonts w:ascii="Arial" w:eastAsia="Calibri" w:hAnsi="Arial" w:cs="Arial"/>
          <w:color w:val="000000" w:themeColor="text1"/>
          <w:sz w:val="20"/>
          <w:szCs w:val="20"/>
          <w:lang w:eastAsia="en-US"/>
        </w:rPr>
        <w:t xml:space="preserve">załącznik nr </w:t>
      </w:r>
      <w:r w:rsidR="007C7DB7">
        <w:rPr>
          <w:rFonts w:ascii="Arial" w:eastAsia="Calibri" w:hAnsi="Arial" w:cs="Arial"/>
          <w:color w:val="000000" w:themeColor="text1"/>
          <w:sz w:val="20"/>
          <w:szCs w:val="20"/>
          <w:lang w:eastAsia="en-US"/>
        </w:rPr>
        <w:t>5</w:t>
      </w:r>
      <w:r w:rsidRPr="00CA0BD7">
        <w:rPr>
          <w:rFonts w:ascii="Arial" w:eastAsia="Calibri" w:hAnsi="Arial" w:cs="Arial"/>
          <w:color w:val="000000" w:themeColor="text1"/>
          <w:sz w:val="20"/>
          <w:szCs w:val="20"/>
          <w:lang w:eastAsia="en-US"/>
        </w:rPr>
        <w:t xml:space="preserve"> do umowy.</w:t>
      </w:r>
    </w:p>
    <w:bookmarkEnd w:id="8"/>
    <w:p w14:paraId="3EF47FD8" w14:textId="582C94A6" w:rsidR="00D00DD6" w:rsidRDefault="00D00DD6" w:rsidP="0054652F">
      <w:pPr>
        <w:pStyle w:val="ReportText"/>
        <w:spacing w:after="0" w:line="276" w:lineRule="auto"/>
        <w:rPr>
          <w:rFonts w:eastAsia="Calibri"/>
          <w:lang w:eastAsia="en-US"/>
        </w:rPr>
      </w:pPr>
    </w:p>
    <w:p w14:paraId="414F9645" w14:textId="77777777" w:rsidR="0054652F" w:rsidRDefault="0054652F" w:rsidP="0054652F">
      <w:pPr>
        <w:pStyle w:val="ReportText"/>
        <w:spacing w:after="0" w:line="276" w:lineRule="auto"/>
        <w:rPr>
          <w:rFonts w:eastAsia="Calibri"/>
          <w:lang w:eastAsia="en-US"/>
        </w:rPr>
      </w:pPr>
    </w:p>
    <w:p w14:paraId="05AF8D3C" w14:textId="77777777" w:rsidR="00C43E95" w:rsidRPr="00CA0BD7" w:rsidRDefault="00C43E95" w:rsidP="00B37B5D">
      <w:pPr>
        <w:tabs>
          <w:tab w:val="right" w:pos="0"/>
          <w:tab w:val="right" w:pos="8126"/>
        </w:tabs>
        <w:spacing w:line="276" w:lineRule="auto"/>
        <w:jc w:val="center"/>
        <w:rPr>
          <w:rFonts w:ascii="Arial" w:hAnsi="Arial" w:cs="Arial"/>
          <w:b/>
          <w:snapToGrid w:val="0"/>
          <w:color w:val="000000" w:themeColor="text1"/>
          <w:sz w:val="20"/>
          <w:szCs w:val="20"/>
        </w:rPr>
      </w:pPr>
      <w:r w:rsidRPr="00CA0BD7">
        <w:rPr>
          <w:rFonts w:ascii="Arial" w:hAnsi="Arial" w:cs="Arial"/>
          <w:b/>
          <w:snapToGrid w:val="0"/>
          <w:color w:val="000000" w:themeColor="text1"/>
          <w:sz w:val="20"/>
          <w:szCs w:val="20"/>
        </w:rPr>
        <w:lastRenderedPageBreak/>
        <w:t>§ 2</w:t>
      </w:r>
    </w:p>
    <w:p w14:paraId="21A3E854" w14:textId="71E07A11" w:rsidR="00DA76F8" w:rsidRDefault="00C43E95" w:rsidP="00B37B5D">
      <w:pPr>
        <w:tabs>
          <w:tab w:val="right" w:pos="0"/>
          <w:tab w:val="right" w:pos="8126"/>
        </w:tabs>
        <w:spacing w:line="276" w:lineRule="auto"/>
        <w:jc w:val="center"/>
        <w:rPr>
          <w:rFonts w:ascii="Arial" w:hAnsi="Arial" w:cs="Arial"/>
          <w:b/>
          <w:snapToGrid w:val="0"/>
          <w:color w:val="000000" w:themeColor="text1"/>
          <w:sz w:val="20"/>
          <w:szCs w:val="20"/>
        </w:rPr>
      </w:pPr>
      <w:r w:rsidRPr="00CA0BD7">
        <w:rPr>
          <w:rFonts w:ascii="Arial" w:hAnsi="Arial" w:cs="Arial"/>
          <w:b/>
          <w:snapToGrid w:val="0"/>
          <w:color w:val="000000" w:themeColor="text1"/>
          <w:sz w:val="20"/>
          <w:szCs w:val="20"/>
        </w:rPr>
        <w:t>TERMIN REALIZACJI UMOWY</w:t>
      </w:r>
    </w:p>
    <w:p w14:paraId="66C1D1C7" w14:textId="2544B979" w:rsidR="00093D47" w:rsidRPr="00DA76F8" w:rsidRDefault="00DA76F8" w:rsidP="00B37B5D">
      <w:pPr>
        <w:tabs>
          <w:tab w:val="right" w:pos="0"/>
          <w:tab w:val="right" w:pos="8126"/>
        </w:tabs>
        <w:spacing w:line="276" w:lineRule="auto"/>
        <w:rPr>
          <w:rFonts w:ascii="Arial" w:hAnsi="Arial" w:cs="Arial"/>
          <w:bCs/>
          <w:snapToGrid w:val="0"/>
          <w:color w:val="000000" w:themeColor="text1"/>
          <w:sz w:val="20"/>
          <w:szCs w:val="20"/>
        </w:rPr>
      </w:pPr>
      <w:r w:rsidRPr="00DA76F8">
        <w:rPr>
          <w:rFonts w:ascii="Arial" w:hAnsi="Arial" w:cs="Arial"/>
          <w:bCs/>
          <w:snapToGrid w:val="0"/>
          <w:color w:val="000000" w:themeColor="text1"/>
          <w:sz w:val="20"/>
          <w:szCs w:val="20"/>
        </w:rPr>
        <w:t>Strony ustalają następujący termin realizacji przedmiotu umowy, określonego w § 1 ust. 1:</w:t>
      </w:r>
    </w:p>
    <w:p w14:paraId="22E04C3E" w14:textId="2A2E471F" w:rsidR="00232094" w:rsidRPr="007243DA" w:rsidRDefault="00C43E95" w:rsidP="00B37B5D">
      <w:pPr>
        <w:pStyle w:val="Akapitzlist"/>
        <w:numPr>
          <w:ilvl w:val="0"/>
          <w:numId w:val="2"/>
        </w:numPr>
        <w:spacing w:line="276" w:lineRule="auto"/>
        <w:ind w:left="284" w:hanging="284"/>
        <w:jc w:val="both"/>
        <w:rPr>
          <w:rFonts w:ascii="Arial" w:hAnsi="Arial" w:cs="Arial"/>
          <w:color w:val="000000"/>
          <w:sz w:val="20"/>
          <w:szCs w:val="20"/>
        </w:rPr>
      </w:pPr>
      <w:r w:rsidRPr="00CA0BD7">
        <w:rPr>
          <w:rFonts w:ascii="Arial" w:hAnsi="Arial" w:cs="Arial"/>
          <w:sz w:val="20"/>
          <w:szCs w:val="20"/>
        </w:rPr>
        <w:t>Wykonanie przedmiotu umowy</w:t>
      </w:r>
      <w:r>
        <w:rPr>
          <w:rFonts w:ascii="Arial" w:hAnsi="Arial" w:cs="Arial"/>
          <w:color w:val="000000" w:themeColor="text1"/>
          <w:sz w:val="20"/>
          <w:szCs w:val="20"/>
        </w:rPr>
        <w:t xml:space="preserve"> dla </w:t>
      </w:r>
      <w:r w:rsidR="00B75426">
        <w:rPr>
          <w:rFonts w:ascii="Arial" w:hAnsi="Arial" w:cs="Arial"/>
          <w:color w:val="000000" w:themeColor="text1"/>
          <w:sz w:val="20"/>
          <w:szCs w:val="20"/>
        </w:rPr>
        <w:t>zadania</w:t>
      </w:r>
      <w:r w:rsidR="007243DA">
        <w:rPr>
          <w:rFonts w:ascii="Arial" w:hAnsi="Arial" w:cs="Arial"/>
          <w:color w:val="000000" w:themeColor="text1"/>
          <w:sz w:val="20"/>
          <w:szCs w:val="20"/>
        </w:rPr>
        <w:t xml:space="preserve"> 1</w:t>
      </w:r>
      <w:r>
        <w:rPr>
          <w:rFonts w:ascii="Arial" w:hAnsi="Arial" w:cs="Arial"/>
          <w:color w:val="000000" w:themeColor="text1"/>
          <w:sz w:val="20"/>
          <w:szCs w:val="20"/>
        </w:rPr>
        <w:t>:</w:t>
      </w:r>
      <w:r w:rsidR="007B1007">
        <w:rPr>
          <w:rFonts w:ascii="Arial" w:hAnsi="Arial" w:cs="Arial"/>
          <w:color w:val="000000" w:themeColor="text1"/>
          <w:sz w:val="20"/>
          <w:szCs w:val="20"/>
        </w:rPr>
        <w:t xml:space="preserve"> </w:t>
      </w:r>
      <w:r w:rsidR="007C7DB7">
        <w:rPr>
          <w:rFonts w:ascii="Arial" w:hAnsi="Arial" w:cs="Arial"/>
          <w:b/>
          <w:bCs/>
          <w:sz w:val="20"/>
          <w:szCs w:val="20"/>
        </w:rPr>
        <w:t>120</w:t>
      </w:r>
      <w:r w:rsidR="00BF78A2">
        <w:rPr>
          <w:rFonts w:ascii="Arial" w:hAnsi="Arial" w:cs="Arial"/>
          <w:b/>
          <w:bCs/>
          <w:sz w:val="20"/>
          <w:szCs w:val="20"/>
        </w:rPr>
        <w:t xml:space="preserve"> dni od daty podpisania umowy.</w:t>
      </w:r>
    </w:p>
    <w:p w14:paraId="428F1476" w14:textId="6176AF70" w:rsidR="007243DA" w:rsidRPr="00335C5A" w:rsidRDefault="007243DA" w:rsidP="00B37B5D">
      <w:pPr>
        <w:pStyle w:val="Akapitzlist"/>
        <w:numPr>
          <w:ilvl w:val="0"/>
          <w:numId w:val="2"/>
        </w:numPr>
        <w:spacing w:line="276" w:lineRule="auto"/>
        <w:ind w:left="284" w:hanging="284"/>
        <w:rPr>
          <w:rFonts w:ascii="Arial" w:hAnsi="Arial" w:cs="Arial"/>
          <w:color w:val="000000"/>
          <w:sz w:val="20"/>
          <w:szCs w:val="20"/>
        </w:rPr>
      </w:pPr>
      <w:bookmarkStart w:id="9" w:name="_Hlk87879748"/>
      <w:r w:rsidRPr="007243DA">
        <w:rPr>
          <w:rFonts w:ascii="Arial" w:hAnsi="Arial" w:cs="Arial"/>
          <w:color w:val="000000"/>
          <w:sz w:val="20"/>
          <w:szCs w:val="20"/>
        </w:rPr>
        <w:t xml:space="preserve">Wykonanie przedmiotu umowy dla </w:t>
      </w:r>
      <w:r w:rsidR="00B75426">
        <w:rPr>
          <w:rFonts w:ascii="Arial" w:hAnsi="Arial" w:cs="Arial"/>
          <w:color w:val="000000"/>
          <w:sz w:val="20"/>
          <w:szCs w:val="20"/>
        </w:rPr>
        <w:t>zadania</w:t>
      </w:r>
      <w:r w:rsidRPr="007243DA">
        <w:rPr>
          <w:rFonts w:ascii="Arial" w:hAnsi="Arial" w:cs="Arial"/>
          <w:color w:val="000000"/>
          <w:sz w:val="20"/>
          <w:szCs w:val="20"/>
        </w:rPr>
        <w:t xml:space="preserve"> </w:t>
      </w:r>
      <w:r>
        <w:rPr>
          <w:rFonts w:ascii="Arial" w:hAnsi="Arial" w:cs="Arial"/>
          <w:color w:val="000000"/>
          <w:sz w:val="20"/>
          <w:szCs w:val="20"/>
        </w:rPr>
        <w:t>2</w:t>
      </w:r>
      <w:r w:rsidRPr="007243DA">
        <w:rPr>
          <w:rFonts w:ascii="Arial" w:hAnsi="Arial" w:cs="Arial"/>
          <w:color w:val="000000"/>
          <w:sz w:val="20"/>
          <w:szCs w:val="20"/>
        </w:rPr>
        <w:t xml:space="preserve">: </w:t>
      </w:r>
      <w:r w:rsidR="008F75FD">
        <w:rPr>
          <w:rFonts w:ascii="Arial" w:hAnsi="Arial" w:cs="Arial"/>
          <w:b/>
          <w:bCs/>
          <w:color w:val="000000"/>
          <w:sz w:val="20"/>
          <w:szCs w:val="20"/>
        </w:rPr>
        <w:t>120</w:t>
      </w:r>
      <w:r w:rsidRPr="007243DA">
        <w:rPr>
          <w:rFonts w:ascii="Arial" w:hAnsi="Arial" w:cs="Arial"/>
          <w:b/>
          <w:bCs/>
          <w:color w:val="000000"/>
          <w:sz w:val="20"/>
          <w:szCs w:val="20"/>
        </w:rPr>
        <w:t xml:space="preserve"> dni od daty podpisania umowy.</w:t>
      </w:r>
    </w:p>
    <w:bookmarkEnd w:id="9"/>
    <w:p w14:paraId="15FDDBA0" w14:textId="77777777" w:rsidR="00093D47" w:rsidRPr="00335C5A" w:rsidRDefault="00093D47" w:rsidP="00B37B5D">
      <w:pPr>
        <w:pStyle w:val="Akapitzlist"/>
        <w:spacing w:line="276" w:lineRule="auto"/>
        <w:ind w:left="284"/>
        <w:rPr>
          <w:rFonts w:ascii="Arial" w:hAnsi="Arial" w:cs="Arial"/>
          <w:color w:val="000000"/>
          <w:sz w:val="20"/>
          <w:szCs w:val="20"/>
        </w:rPr>
      </w:pPr>
    </w:p>
    <w:p w14:paraId="7837428E" w14:textId="4DB7E98C" w:rsidR="00093D47" w:rsidRPr="006146D5" w:rsidRDefault="00093D47" w:rsidP="00B37B5D">
      <w:pPr>
        <w:pStyle w:val="Default"/>
        <w:spacing w:line="276" w:lineRule="auto"/>
        <w:jc w:val="center"/>
        <w:rPr>
          <w:rFonts w:cs="Arial"/>
          <w:b/>
          <w:bCs/>
          <w:color w:val="auto"/>
          <w:sz w:val="20"/>
          <w:szCs w:val="20"/>
        </w:rPr>
      </w:pPr>
      <w:r w:rsidRPr="006146D5">
        <w:rPr>
          <w:rFonts w:cs="Arial"/>
          <w:b/>
          <w:bCs/>
          <w:color w:val="auto"/>
          <w:sz w:val="20"/>
          <w:szCs w:val="20"/>
        </w:rPr>
        <w:t xml:space="preserve">§ </w:t>
      </w:r>
      <w:r>
        <w:rPr>
          <w:rFonts w:cs="Arial"/>
          <w:b/>
          <w:bCs/>
          <w:color w:val="auto"/>
          <w:sz w:val="20"/>
          <w:szCs w:val="20"/>
        </w:rPr>
        <w:t>3</w:t>
      </w:r>
    </w:p>
    <w:p w14:paraId="7ADE0D32" w14:textId="4BB7E4E5" w:rsidR="00093D47" w:rsidRDefault="00093D47" w:rsidP="00B37B5D">
      <w:pPr>
        <w:pStyle w:val="Default"/>
        <w:spacing w:line="276" w:lineRule="auto"/>
        <w:jc w:val="center"/>
        <w:rPr>
          <w:rFonts w:cs="Arial"/>
          <w:b/>
          <w:bCs/>
          <w:color w:val="auto"/>
          <w:sz w:val="20"/>
          <w:szCs w:val="20"/>
        </w:rPr>
      </w:pPr>
      <w:r w:rsidRPr="006146D5">
        <w:rPr>
          <w:rFonts w:cs="Arial"/>
          <w:b/>
          <w:bCs/>
          <w:color w:val="auto"/>
          <w:sz w:val="20"/>
          <w:szCs w:val="20"/>
        </w:rPr>
        <w:t xml:space="preserve">WYNAGRODZENIE UMOWNE </w:t>
      </w:r>
    </w:p>
    <w:p w14:paraId="33AD42C2" w14:textId="70913B4D" w:rsidR="00093D47" w:rsidRPr="009E0745" w:rsidRDefault="00093D47" w:rsidP="00B37B5D">
      <w:pPr>
        <w:numPr>
          <w:ilvl w:val="0"/>
          <w:numId w:val="10"/>
        </w:numPr>
        <w:spacing w:before="60" w:after="60" w:line="276" w:lineRule="auto"/>
        <w:jc w:val="both"/>
        <w:rPr>
          <w:rFonts w:ascii="Arial" w:hAnsi="Arial" w:cs="Arial"/>
          <w:sz w:val="20"/>
        </w:rPr>
      </w:pPr>
      <w:bookmarkStart w:id="10" w:name="_Hlk75335074"/>
      <w:r w:rsidRPr="002524AB">
        <w:rPr>
          <w:rFonts w:ascii="Arial" w:hAnsi="Arial" w:cs="Arial"/>
          <w:snapToGrid w:val="0"/>
          <w:color w:val="000000" w:themeColor="text1"/>
          <w:sz w:val="20"/>
          <w:szCs w:val="20"/>
        </w:rPr>
        <w:t xml:space="preserve">Za wykonanie przedmiotu Umowy </w:t>
      </w:r>
      <w:r>
        <w:rPr>
          <w:rFonts w:ascii="Arial" w:hAnsi="Arial" w:cs="Arial"/>
          <w:snapToGrid w:val="0"/>
          <w:color w:val="000000" w:themeColor="text1"/>
          <w:sz w:val="20"/>
          <w:szCs w:val="20"/>
        </w:rPr>
        <w:t xml:space="preserve">dla </w:t>
      </w:r>
      <w:r w:rsidR="005C6DAB">
        <w:rPr>
          <w:rFonts w:ascii="Arial" w:hAnsi="Arial" w:cs="Arial"/>
          <w:snapToGrid w:val="0"/>
          <w:color w:val="000000" w:themeColor="text1"/>
          <w:sz w:val="20"/>
          <w:szCs w:val="20"/>
        </w:rPr>
        <w:t>zadania</w:t>
      </w:r>
      <w:r>
        <w:rPr>
          <w:rFonts w:ascii="Arial" w:hAnsi="Arial" w:cs="Arial"/>
          <w:snapToGrid w:val="0"/>
          <w:color w:val="000000" w:themeColor="text1"/>
          <w:sz w:val="20"/>
          <w:szCs w:val="20"/>
        </w:rPr>
        <w:t xml:space="preserve"> 1 </w:t>
      </w:r>
      <w:r w:rsidRPr="002524AB">
        <w:rPr>
          <w:rFonts w:ascii="Arial" w:hAnsi="Arial" w:cs="Arial"/>
          <w:snapToGrid w:val="0"/>
          <w:color w:val="000000" w:themeColor="text1"/>
          <w:sz w:val="20"/>
          <w:szCs w:val="20"/>
        </w:rPr>
        <w:t xml:space="preserve">ustala się wynagrodzenie ryczałtowe w wysokości ………………… zł netto       + 23 % VAT, …………………. zł </w:t>
      </w:r>
      <w:r w:rsidRPr="002524AB">
        <w:rPr>
          <w:rFonts w:ascii="Arial" w:hAnsi="Arial" w:cs="Arial"/>
          <w:b/>
          <w:bCs/>
          <w:snapToGrid w:val="0"/>
          <w:color w:val="000000" w:themeColor="text1"/>
          <w:sz w:val="20"/>
          <w:szCs w:val="20"/>
        </w:rPr>
        <w:t xml:space="preserve">brutto </w:t>
      </w:r>
      <w:r w:rsidRPr="002524AB">
        <w:rPr>
          <w:rFonts w:ascii="Arial" w:hAnsi="Arial" w:cs="Arial"/>
          <w:snapToGrid w:val="0"/>
          <w:color w:val="000000" w:themeColor="text1"/>
          <w:sz w:val="20"/>
          <w:szCs w:val="20"/>
        </w:rPr>
        <w:t>(słownie brutto); …………………………………………………………. ……………………………………zł.</w:t>
      </w:r>
    </w:p>
    <w:p w14:paraId="18E6CF3E" w14:textId="35BB5FC7" w:rsidR="00093D47" w:rsidRPr="00335C5A" w:rsidRDefault="00093D47" w:rsidP="00B37B5D">
      <w:pPr>
        <w:numPr>
          <w:ilvl w:val="0"/>
          <w:numId w:val="10"/>
        </w:numPr>
        <w:spacing w:before="60" w:after="60" w:line="276" w:lineRule="auto"/>
        <w:jc w:val="both"/>
        <w:rPr>
          <w:rFonts w:ascii="Arial" w:hAnsi="Arial" w:cs="Arial"/>
          <w:sz w:val="20"/>
        </w:rPr>
      </w:pPr>
      <w:bookmarkStart w:id="11" w:name="_Hlk87879987"/>
      <w:bookmarkEnd w:id="10"/>
      <w:r w:rsidRPr="002524AB">
        <w:rPr>
          <w:rFonts w:ascii="Arial" w:hAnsi="Arial" w:cs="Arial"/>
          <w:snapToGrid w:val="0"/>
          <w:color w:val="000000" w:themeColor="text1"/>
          <w:sz w:val="20"/>
          <w:szCs w:val="20"/>
        </w:rPr>
        <w:t xml:space="preserve">Za wykonanie przedmiotu Umowy </w:t>
      </w:r>
      <w:r>
        <w:rPr>
          <w:rFonts w:ascii="Arial" w:hAnsi="Arial" w:cs="Arial"/>
          <w:snapToGrid w:val="0"/>
          <w:color w:val="000000" w:themeColor="text1"/>
          <w:sz w:val="20"/>
          <w:szCs w:val="20"/>
        </w:rPr>
        <w:t xml:space="preserve">dla </w:t>
      </w:r>
      <w:r w:rsidR="005C6DAB">
        <w:rPr>
          <w:rFonts w:ascii="Arial" w:hAnsi="Arial" w:cs="Arial"/>
          <w:snapToGrid w:val="0"/>
          <w:color w:val="000000" w:themeColor="text1"/>
          <w:sz w:val="20"/>
          <w:szCs w:val="20"/>
        </w:rPr>
        <w:t>zadania</w:t>
      </w:r>
      <w:r>
        <w:rPr>
          <w:rFonts w:ascii="Arial" w:hAnsi="Arial" w:cs="Arial"/>
          <w:snapToGrid w:val="0"/>
          <w:color w:val="000000" w:themeColor="text1"/>
          <w:sz w:val="20"/>
          <w:szCs w:val="20"/>
        </w:rPr>
        <w:t xml:space="preserve"> 2 </w:t>
      </w:r>
      <w:r w:rsidRPr="002524AB">
        <w:rPr>
          <w:rFonts w:ascii="Arial" w:hAnsi="Arial" w:cs="Arial"/>
          <w:snapToGrid w:val="0"/>
          <w:color w:val="000000" w:themeColor="text1"/>
          <w:sz w:val="20"/>
          <w:szCs w:val="20"/>
        </w:rPr>
        <w:t xml:space="preserve">ustala się wynagrodzenie ryczałtowe w wysokości ………………… zł netto       + 23 % VAT, …………………. zł </w:t>
      </w:r>
      <w:r w:rsidRPr="002524AB">
        <w:rPr>
          <w:rFonts w:ascii="Arial" w:hAnsi="Arial" w:cs="Arial"/>
          <w:b/>
          <w:bCs/>
          <w:snapToGrid w:val="0"/>
          <w:color w:val="000000" w:themeColor="text1"/>
          <w:sz w:val="20"/>
          <w:szCs w:val="20"/>
        </w:rPr>
        <w:t xml:space="preserve">brutto </w:t>
      </w:r>
      <w:r w:rsidRPr="002524AB">
        <w:rPr>
          <w:rFonts w:ascii="Arial" w:hAnsi="Arial" w:cs="Arial"/>
          <w:snapToGrid w:val="0"/>
          <w:color w:val="000000" w:themeColor="text1"/>
          <w:sz w:val="20"/>
          <w:szCs w:val="20"/>
        </w:rPr>
        <w:t>(słownie brutto); …………………………………………………………. ……………………………………zł.</w:t>
      </w:r>
    </w:p>
    <w:bookmarkEnd w:id="11"/>
    <w:p w14:paraId="19E0C926" w14:textId="6A218AEC" w:rsidR="00093D47" w:rsidRPr="002524AB" w:rsidRDefault="00093D47" w:rsidP="00B37B5D">
      <w:pPr>
        <w:numPr>
          <w:ilvl w:val="0"/>
          <w:numId w:val="10"/>
        </w:numPr>
        <w:tabs>
          <w:tab w:val="clear" w:pos="360"/>
          <w:tab w:val="right" w:pos="0"/>
          <w:tab w:val="num" w:pos="426"/>
          <w:tab w:val="right" w:pos="8837"/>
        </w:tabs>
        <w:spacing w:line="276" w:lineRule="auto"/>
        <w:ind w:left="426" w:hanging="426"/>
        <w:jc w:val="both"/>
        <w:rPr>
          <w:rFonts w:ascii="Arial" w:hAnsi="Arial" w:cs="Arial"/>
          <w:snapToGrid w:val="0"/>
          <w:color w:val="000000" w:themeColor="text1"/>
          <w:sz w:val="20"/>
          <w:szCs w:val="20"/>
        </w:rPr>
      </w:pPr>
      <w:r w:rsidRPr="002524AB">
        <w:rPr>
          <w:rFonts w:ascii="Arial" w:hAnsi="Arial" w:cs="Arial"/>
          <w:snapToGrid w:val="0"/>
          <w:color w:val="000000" w:themeColor="text1"/>
          <w:sz w:val="20"/>
          <w:szCs w:val="20"/>
        </w:rPr>
        <w:t xml:space="preserve">Na </w:t>
      </w:r>
      <w:r w:rsidRPr="002524AB">
        <w:rPr>
          <w:rFonts w:ascii="Arial" w:hAnsi="Arial" w:cs="Arial"/>
          <w:color w:val="000000" w:themeColor="text1"/>
          <w:sz w:val="20"/>
          <w:szCs w:val="20"/>
        </w:rPr>
        <w:t>wynagrodzenie, o którym mowa w ust. 1</w:t>
      </w:r>
      <w:r w:rsidR="007C7DB7">
        <w:rPr>
          <w:rFonts w:ascii="Arial" w:hAnsi="Arial" w:cs="Arial"/>
          <w:color w:val="000000" w:themeColor="text1"/>
          <w:sz w:val="20"/>
          <w:szCs w:val="20"/>
        </w:rPr>
        <w:t xml:space="preserve"> </w:t>
      </w:r>
      <w:r>
        <w:rPr>
          <w:rFonts w:ascii="Arial" w:hAnsi="Arial" w:cs="Arial"/>
          <w:color w:val="000000" w:themeColor="text1"/>
          <w:sz w:val="20"/>
          <w:szCs w:val="20"/>
        </w:rPr>
        <w:t xml:space="preserve">oraz ust. </w:t>
      </w:r>
      <w:r w:rsidR="007C7DB7">
        <w:rPr>
          <w:rFonts w:ascii="Arial" w:hAnsi="Arial" w:cs="Arial"/>
          <w:color w:val="000000" w:themeColor="text1"/>
          <w:sz w:val="20"/>
          <w:szCs w:val="20"/>
        </w:rPr>
        <w:t>2</w:t>
      </w:r>
      <w:r w:rsidRPr="002524AB">
        <w:rPr>
          <w:rFonts w:ascii="Arial" w:hAnsi="Arial" w:cs="Arial"/>
          <w:color w:val="000000" w:themeColor="text1"/>
          <w:sz w:val="20"/>
          <w:szCs w:val="20"/>
        </w:rPr>
        <w:t xml:space="preserve"> niniejszego paragrafu,</w:t>
      </w:r>
      <w:r w:rsidRPr="002524AB">
        <w:rPr>
          <w:rFonts w:ascii="Arial" w:hAnsi="Arial" w:cs="Arial"/>
          <w:snapToGrid w:val="0"/>
          <w:color w:val="000000" w:themeColor="text1"/>
          <w:sz w:val="20"/>
          <w:szCs w:val="20"/>
        </w:rPr>
        <w:t xml:space="preserve"> składa się całość kosztów związanych</w:t>
      </w:r>
      <w:r>
        <w:rPr>
          <w:rFonts w:ascii="Arial" w:hAnsi="Arial" w:cs="Arial"/>
          <w:snapToGrid w:val="0"/>
          <w:color w:val="000000" w:themeColor="text1"/>
          <w:sz w:val="20"/>
          <w:szCs w:val="20"/>
        </w:rPr>
        <w:t xml:space="preserve"> </w:t>
      </w:r>
      <w:r w:rsidRPr="002524AB">
        <w:rPr>
          <w:rFonts w:ascii="Arial" w:hAnsi="Arial" w:cs="Arial"/>
          <w:snapToGrid w:val="0"/>
          <w:color w:val="000000" w:themeColor="text1"/>
          <w:sz w:val="20"/>
          <w:szCs w:val="20"/>
        </w:rPr>
        <w:t xml:space="preserve">z kompleksową realizacją Przedmiotu umowy, zgodnie z dokumentacją </w:t>
      </w:r>
      <w:r>
        <w:rPr>
          <w:rFonts w:ascii="Arial" w:hAnsi="Arial" w:cs="Arial"/>
          <w:snapToGrid w:val="0"/>
          <w:color w:val="000000" w:themeColor="text1"/>
          <w:sz w:val="20"/>
          <w:szCs w:val="20"/>
        </w:rPr>
        <w:t>ofertową</w:t>
      </w:r>
      <w:r w:rsidRPr="002524AB">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 xml:space="preserve">                        </w:t>
      </w:r>
      <w:r w:rsidRPr="002524AB">
        <w:rPr>
          <w:rFonts w:ascii="Arial" w:hAnsi="Arial" w:cs="Arial"/>
          <w:snapToGrid w:val="0"/>
          <w:color w:val="000000" w:themeColor="text1"/>
          <w:sz w:val="20"/>
          <w:szCs w:val="20"/>
        </w:rPr>
        <w:t xml:space="preserve">i warunkami niniejszej </w:t>
      </w:r>
      <w:r>
        <w:rPr>
          <w:rFonts w:ascii="Arial" w:hAnsi="Arial" w:cs="Arial"/>
          <w:snapToGrid w:val="0"/>
          <w:color w:val="000000" w:themeColor="text1"/>
          <w:sz w:val="20"/>
          <w:szCs w:val="20"/>
        </w:rPr>
        <w:t>u</w:t>
      </w:r>
      <w:r w:rsidRPr="002524AB">
        <w:rPr>
          <w:rFonts w:ascii="Arial" w:hAnsi="Arial" w:cs="Arial"/>
          <w:snapToGrid w:val="0"/>
          <w:color w:val="000000" w:themeColor="text1"/>
          <w:sz w:val="20"/>
          <w:szCs w:val="20"/>
        </w:rPr>
        <w:t>mowy.</w:t>
      </w:r>
    </w:p>
    <w:p w14:paraId="5F9184BA" w14:textId="77777777" w:rsidR="00093D47" w:rsidRPr="003B7D6B" w:rsidRDefault="00093D47" w:rsidP="00B37B5D">
      <w:pPr>
        <w:numPr>
          <w:ilvl w:val="0"/>
          <w:numId w:val="10"/>
        </w:numPr>
        <w:tabs>
          <w:tab w:val="clear" w:pos="360"/>
          <w:tab w:val="left" w:pos="14"/>
          <w:tab w:val="num" w:pos="426"/>
          <w:tab w:val="right" w:pos="8837"/>
        </w:tabs>
        <w:spacing w:line="276" w:lineRule="auto"/>
        <w:ind w:left="426" w:hanging="426"/>
        <w:jc w:val="both"/>
        <w:rPr>
          <w:rFonts w:ascii="Arial" w:hAnsi="Arial" w:cs="Arial"/>
          <w:snapToGrid w:val="0"/>
          <w:color w:val="000000" w:themeColor="text1"/>
          <w:sz w:val="20"/>
          <w:szCs w:val="20"/>
        </w:rPr>
      </w:pPr>
      <w:r w:rsidRPr="002524AB">
        <w:rPr>
          <w:rFonts w:ascii="Arial" w:hAnsi="Arial" w:cs="Arial"/>
          <w:noProof/>
          <w:color w:val="000000" w:themeColor="text1"/>
          <w:sz w:val="20"/>
          <w:szCs w:val="20"/>
        </w:rPr>
        <w:t>W</w:t>
      </w:r>
      <w:r w:rsidRPr="002524AB">
        <w:rPr>
          <w:rFonts w:ascii="Arial" w:hAnsi="Arial" w:cs="Arial"/>
          <w:color w:val="000000" w:themeColor="text1"/>
          <w:sz w:val="20"/>
          <w:szCs w:val="20"/>
        </w:rPr>
        <w:t xml:space="preserve"> przypadku pominięcia przez Wykonawcę przy wycenie przedmiotu </w:t>
      </w:r>
      <w:r>
        <w:rPr>
          <w:rFonts w:ascii="Arial" w:hAnsi="Arial" w:cs="Arial"/>
          <w:color w:val="000000" w:themeColor="text1"/>
          <w:sz w:val="20"/>
          <w:szCs w:val="20"/>
        </w:rPr>
        <w:t>u</w:t>
      </w:r>
      <w:r w:rsidRPr="002524AB">
        <w:rPr>
          <w:rFonts w:ascii="Arial" w:hAnsi="Arial" w:cs="Arial"/>
          <w:color w:val="000000" w:themeColor="text1"/>
          <w:sz w:val="20"/>
          <w:szCs w:val="20"/>
        </w:rPr>
        <w:t>mowy jakichkolwiek robót lub kosztów określonych i ich nieujęcia w wynagrodzeniu ryczałtowym, Wykonawcy nie przysługują względem Zamawiającego żadne roszczenia z powyższego tytułu, a w szczególności roszcz</w:t>
      </w:r>
      <w:r>
        <w:rPr>
          <w:rFonts w:ascii="Arial" w:hAnsi="Arial" w:cs="Arial"/>
          <w:color w:val="000000" w:themeColor="text1"/>
          <w:sz w:val="20"/>
          <w:szCs w:val="20"/>
        </w:rPr>
        <w:t>enie o dodatkowe wynagrodzenie.</w:t>
      </w:r>
    </w:p>
    <w:p w14:paraId="1F5C0BB4" w14:textId="77777777" w:rsidR="000124A2" w:rsidRDefault="000124A2" w:rsidP="00B37B5D">
      <w:pPr>
        <w:pStyle w:val="Default"/>
        <w:spacing w:line="276" w:lineRule="auto"/>
        <w:rPr>
          <w:rFonts w:cs="Arial"/>
          <w:b/>
          <w:bCs/>
          <w:color w:val="auto"/>
          <w:sz w:val="20"/>
          <w:szCs w:val="20"/>
        </w:rPr>
      </w:pPr>
    </w:p>
    <w:p w14:paraId="72339CF7" w14:textId="2AD2BE6F" w:rsidR="00BF78A2" w:rsidRPr="006146D5" w:rsidRDefault="00BF78A2" w:rsidP="00B37B5D">
      <w:pPr>
        <w:pStyle w:val="Default"/>
        <w:spacing w:line="276" w:lineRule="auto"/>
        <w:jc w:val="center"/>
        <w:rPr>
          <w:rFonts w:cs="Arial"/>
          <w:b/>
          <w:bCs/>
          <w:color w:val="auto"/>
          <w:sz w:val="20"/>
          <w:szCs w:val="20"/>
        </w:rPr>
      </w:pPr>
      <w:r w:rsidRPr="006146D5">
        <w:rPr>
          <w:rFonts w:cs="Arial"/>
          <w:b/>
          <w:bCs/>
          <w:color w:val="auto"/>
          <w:sz w:val="20"/>
          <w:szCs w:val="20"/>
        </w:rPr>
        <w:t xml:space="preserve">§ </w:t>
      </w:r>
      <w:r w:rsidR="00093D47">
        <w:rPr>
          <w:rFonts w:cs="Arial"/>
          <w:b/>
          <w:bCs/>
          <w:color w:val="auto"/>
          <w:sz w:val="20"/>
          <w:szCs w:val="20"/>
        </w:rPr>
        <w:t>4</w:t>
      </w:r>
    </w:p>
    <w:p w14:paraId="0F90CBD1" w14:textId="53136F2F" w:rsidR="00BF78A2" w:rsidRPr="006146D5" w:rsidRDefault="00BF78A2" w:rsidP="00B37B5D">
      <w:pPr>
        <w:pStyle w:val="Default"/>
        <w:spacing w:line="276" w:lineRule="auto"/>
        <w:jc w:val="center"/>
        <w:rPr>
          <w:rFonts w:cs="Arial"/>
          <w:b/>
          <w:bCs/>
          <w:color w:val="auto"/>
          <w:sz w:val="20"/>
          <w:szCs w:val="20"/>
        </w:rPr>
      </w:pPr>
      <w:r w:rsidRPr="006146D5">
        <w:rPr>
          <w:rFonts w:cs="Arial"/>
          <w:b/>
          <w:bCs/>
          <w:color w:val="auto"/>
          <w:sz w:val="20"/>
          <w:szCs w:val="20"/>
        </w:rPr>
        <w:t xml:space="preserve">OBOWIĄZKI WYKONAWCY </w:t>
      </w:r>
    </w:p>
    <w:p w14:paraId="4A5433B9" w14:textId="382EE427" w:rsidR="00592DBE" w:rsidRPr="00592DBE" w:rsidRDefault="00592DBE" w:rsidP="00B37B5D">
      <w:pPr>
        <w:pStyle w:val="Akapitzlist"/>
        <w:numPr>
          <w:ilvl w:val="0"/>
          <w:numId w:val="19"/>
        </w:numPr>
        <w:spacing w:line="276" w:lineRule="auto"/>
        <w:ind w:left="426" w:hanging="426"/>
        <w:rPr>
          <w:rFonts w:ascii="Arial" w:eastAsia="Calibri" w:hAnsi="Arial" w:cs="Arial"/>
          <w:bCs/>
          <w:sz w:val="20"/>
          <w:szCs w:val="20"/>
          <w:lang w:eastAsia="ar-SA"/>
        </w:rPr>
      </w:pPr>
      <w:r w:rsidRPr="00592DBE">
        <w:rPr>
          <w:rFonts w:ascii="Arial" w:eastAsia="Calibri" w:hAnsi="Arial" w:cs="Arial"/>
          <w:bCs/>
          <w:sz w:val="20"/>
          <w:szCs w:val="20"/>
          <w:lang w:eastAsia="ar-SA"/>
        </w:rPr>
        <w:t>Wykonawca oświadcza, iż posiada kwalifikacje wymagane do prawidłowego wykonania przedmiotu umowy i zobowiązuje się do realizacji umowy z należytą starannością.</w:t>
      </w:r>
    </w:p>
    <w:p w14:paraId="40E7DD34" w14:textId="2B9D3DAF" w:rsidR="00BF78A2" w:rsidRPr="006146D5" w:rsidRDefault="00BF78A2" w:rsidP="00B37B5D">
      <w:pPr>
        <w:pStyle w:val="Default"/>
        <w:numPr>
          <w:ilvl w:val="0"/>
          <w:numId w:val="19"/>
        </w:numPr>
        <w:spacing w:line="276" w:lineRule="auto"/>
        <w:ind w:left="426" w:hanging="426"/>
        <w:jc w:val="both"/>
        <w:rPr>
          <w:rFonts w:cs="Arial"/>
          <w:bCs/>
          <w:color w:val="auto"/>
          <w:sz w:val="20"/>
          <w:szCs w:val="20"/>
        </w:rPr>
      </w:pPr>
      <w:r w:rsidRPr="006146D5">
        <w:rPr>
          <w:rFonts w:cs="Arial"/>
          <w:bCs/>
          <w:color w:val="auto"/>
          <w:sz w:val="20"/>
          <w:szCs w:val="20"/>
        </w:rPr>
        <w:t>Obowiązki wykonawcy w zakresie realizacji przedmiotu umowy:</w:t>
      </w:r>
    </w:p>
    <w:p w14:paraId="1A1DEA49" w14:textId="77777777" w:rsidR="00BF78A2" w:rsidRPr="006146D5" w:rsidRDefault="00BF78A2" w:rsidP="00B37B5D">
      <w:pPr>
        <w:numPr>
          <w:ilvl w:val="1"/>
          <w:numId w:val="18"/>
        </w:numPr>
        <w:tabs>
          <w:tab w:val="clear" w:pos="1440"/>
          <w:tab w:val="num" w:pos="709"/>
          <w:tab w:val="right" w:pos="9005"/>
        </w:tabs>
        <w:suppressAutoHyphens/>
        <w:spacing w:line="276" w:lineRule="auto"/>
        <w:ind w:left="709" w:hanging="283"/>
        <w:jc w:val="both"/>
        <w:rPr>
          <w:rFonts w:ascii="Arial" w:hAnsi="Arial" w:cs="Arial"/>
          <w:sz w:val="20"/>
          <w:szCs w:val="20"/>
        </w:rPr>
      </w:pPr>
      <w:r w:rsidRPr="006146D5">
        <w:rPr>
          <w:rFonts w:ascii="Arial" w:hAnsi="Arial" w:cs="Arial"/>
          <w:sz w:val="20"/>
          <w:szCs w:val="20"/>
        </w:rPr>
        <w:t>przed rozpoczęciem robót:</w:t>
      </w:r>
    </w:p>
    <w:p w14:paraId="08B1B68F" w14:textId="77777777" w:rsidR="00BF78A2" w:rsidRPr="006146D5" w:rsidRDefault="00BF78A2" w:rsidP="00B37B5D">
      <w:pPr>
        <w:pStyle w:val="Stopka"/>
        <w:numPr>
          <w:ilvl w:val="1"/>
          <w:numId w:val="20"/>
        </w:numPr>
        <w:tabs>
          <w:tab w:val="clear" w:pos="4536"/>
          <w:tab w:val="clear" w:pos="9072"/>
        </w:tabs>
        <w:spacing w:line="276" w:lineRule="auto"/>
        <w:ind w:left="993" w:hanging="284"/>
        <w:jc w:val="both"/>
        <w:rPr>
          <w:rFonts w:ascii="Arial" w:hAnsi="Arial" w:cs="Arial"/>
          <w:sz w:val="20"/>
        </w:rPr>
      </w:pPr>
      <w:r w:rsidRPr="006146D5">
        <w:rPr>
          <w:rFonts w:ascii="Arial" w:hAnsi="Arial" w:cs="Arial"/>
          <w:sz w:val="20"/>
        </w:rPr>
        <w:t>zorganizować, zagospodarować oraz należycie zabezpieczyć miejsca prowadzenia robót,</w:t>
      </w:r>
    </w:p>
    <w:p w14:paraId="24B53CBB" w14:textId="77777777" w:rsidR="00BF78A2" w:rsidRPr="006146D5" w:rsidRDefault="00BF78A2" w:rsidP="00B37B5D">
      <w:pPr>
        <w:pStyle w:val="Stopka"/>
        <w:numPr>
          <w:ilvl w:val="1"/>
          <w:numId w:val="20"/>
        </w:numPr>
        <w:tabs>
          <w:tab w:val="clear" w:pos="4536"/>
          <w:tab w:val="clear" w:pos="9072"/>
        </w:tabs>
        <w:spacing w:line="276" w:lineRule="auto"/>
        <w:ind w:left="993" w:hanging="284"/>
        <w:jc w:val="both"/>
        <w:rPr>
          <w:rFonts w:ascii="Arial" w:hAnsi="Arial" w:cs="Arial"/>
          <w:sz w:val="20"/>
        </w:rPr>
      </w:pPr>
      <w:r w:rsidRPr="006146D5">
        <w:rPr>
          <w:rFonts w:ascii="Arial" w:hAnsi="Arial" w:cs="Arial"/>
          <w:bCs/>
          <w:sz w:val="20"/>
        </w:rPr>
        <w:t>wygrodzić</w:t>
      </w:r>
      <w:r w:rsidRPr="006146D5">
        <w:rPr>
          <w:rFonts w:ascii="Arial" w:hAnsi="Arial" w:cs="Arial"/>
          <w:sz w:val="20"/>
        </w:rPr>
        <w:t xml:space="preserve"> i zabezpieczyć miejsca prowadzenia robót i terenu przed dostępem osób trzecich,</w:t>
      </w:r>
    </w:p>
    <w:p w14:paraId="57E78EED" w14:textId="77777777" w:rsidR="00BF78A2" w:rsidRPr="006146D5" w:rsidRDefault="00BF78A2" w:rsidP="00B37B5D">
      <w:pPr>
        <w:numPr>
          <w:ilvl w:val="1"/>
          <w:numId w:val="18"/>
        </w:numPr>
        <w:tabs>
          <w:tab w:val="clear" w:pos="1440"/>
          <w:tab w:val="right" w:pos="0"/>
          <w:tab w:val="num" w:pos="709"/>
          <w:tab w:val="right" w:pos="8837"/>
        </w:tabs>
        <w:spacing w:line="276" w:lineRule="auto"/>
        <w:ind w:left="709" w:hanging="283"/>
        <w:jc w:val="both"/>
        <w:rPr>
          <w:rFonts w:ascii="Arial" w:hAnsi="Arial" w:cs="Arial"/>
          <w:color w:val="00B050"/>
          <w:sz w:val="20"/>
          <w:szCs w:val="20"/>
        </w:rPr>
      </w:pPr>
      <w:r w:rsidRPr="006146D5">
        <w:rPr>
          <w:rFonts w:ascii="Arial" w:hAnsi="Arial" w:cs="Arial"/>
          <w:sz w:val="20"/>
          <w:szCs w:val="20"/>
        </w:rPr>
        <w:t xml:space="preserve">zapewnić stały nadzór nad mieniem </w:t>
      </w:r>
    </w:p>
    <w:p w14:paraId="6962EE64" w14:textId="77777777" w:rsidR="00BF78A2" w:rsidRPr="006146D5" w:rsidRDefault="00BF78A2" w:rsidP="00B37B5D">
      <w:pPr>
        <w:numPr>
          <w:ilvl w:val="1"/>
          <w:numId w:val="18"/>
        </w:numPr>
        <w:tabs>
          <w:tab w:val="clear" w:pos="1440"/>
          <w:tab w:val="right" w:pos="0"/>
          <w:tab w:val="num" w:pos="709"/>
          <w:tab w:val="right" w:pos="8837"/>
        </w:tabs>
        <w:spacing w:line="276" w:lineRule="auto"/>
        <w:ind w:left="709" w:hanging="283"/>
        <w:jc w:val="both"/>
        <w:rPr>
          <w:rFonts w:ascii="Arial" w:hAnsi="Arial" w:cs="Arial"/>
          <w:color w:val="00B050"/>
          <w:sz w:val="20"/>
          <w:szCs w:val="20"/>
        </w:rPr>
      </w:pPr>
      <w:r w:rsidRPr="006146D5">
        <w:rPr>
          <w:rFonts w:ascii="Arial" w:hAnsi="Arial" w:cs="Arial"/>
          <w:sz w:val="20"/>
          <w:szCs w:val="20"/>
        </w:rPr>
        <w:t>zabezpieczyć teren oraz budynki sąsiednie przed negatywnym wpływem prowadzonych robót,</w:t>
      </w:r>
    </w:p>
    <w:p w14:paraId="1360596F" w14:textId="77777777" w:rsidR="00BF78A2" w:rsidRPr="006146D5" w:rsidRDefault="00BF78A2" w:rsidP="00B37B5D">
      <w:pPr>
        <w:numPr>
          <w:ilvl w:val="1"/>
          <w:numId w:val="18"/>
        </w:numPr>
        <w:tabs>
          <w:tab w:val="clear" w:pos="1440"/>
          <w:tab w:val="right" w:pos="0"/>
          <w:tab w:val="num" w:pos="709"/>
          <w:tab w:val="right" w:pos="8837"/>
        </w:tabs>
        <w:spacing w:line="276" w:lineRule="auto"/>
        <w:ind w:left="709" w:hanging="283"/>
        <w:jc w:val="both"/>
        <w:rPr>
          <w:rFonts w:ascii="Arial" w:hAnsi="Arial" w:cs="Arial"/>
          <w:color w:val="00B050"/>
          <w:sz w:val="20"/>
          <w:szCs w:val="20"/>
        </w:rPr>
      </w:pPr>
      <w:r w:rsidRPr="006146D5">
        <w:rPr>
          <w:rFonts w:ascii="Arial" w:hAnsi="Arial" w:cs="Arial"/>
          <w:sz w:val="20"/>
          <w:szCs w:val="20"/>
        </w:rPr>
        <w:t xml:space="preserve">przygotować i wykonać dojazd na plac budowy na podstawie uzgodnień, które Wykonawca winien uzyskać we własnym zakresie, </w:t>
      </w:r>
    </w:p>
    <w:p w14:paraId="7253A866" w14:textId="2ADAB015" w:rsidR="00BF78A2" w:rsidRPr="006146D5" w:rsidRDefault="00BF78A2" w:rsidP="00B37B5D">
      <w:pPr>
        <w:numPr>
          <w:ilvl w:val="1"/>
          <w:numId w:val="18"/>
        </w:numPr>
        <w:tabs>
          <w:tab w:val="clear" w:pos="1440"/>
          <w:tab w:val="right" w:pos="0"/>
          <w:tab w:val="num" w:pos="709"/>
          <w:tab w:val="right" w:pos="8837"/>
        </w:tabs>
        <w:spacing w:line="276" w:lineRule="auto"/>
        <w:ind w:left="709" w:hanging="283"/>
        <w:jc w:val="both"/>
        <w:rPr>
          <w:rFonts w:ascii="Arial" w:hAnsi="Arial" w:cs="Arial"/>
          <w:color w:val="00B050"/>
          <w:sz w:val="20"/>
          <w:szCs w:val="20"/>
        </w:rPr>
      </w:pPr>
      <w:r w:rsidRPr="006146D5">
        <w:rPr>
          <w:rFonts w:ascii="Arial" w:hAnsi="Arial" w:cs="Arial"/>
          <w:sz w:val="20"/>
          <w:szCs w:val="20"/>
        </w:rPr>
        <w:t xml:space="preserve">dokonać pomiaru z natury wszystkich elementów wymagających pomiaru dla potrzeb prawidłowej realizacji inwestycji, w szczególności dla potrzeb zamówienia materiałów i urządzeń </w:t>
      </w:r>
      <w:r w:rsidR="00A71613">
        <w:rPr>
          <w:rFonts w:ascii="Arial" w:hAnsi="Arial" w:cs="Arial"/>
          <w:sz w:val="20"/>
          <w:szCs w:val="20"/>
        </w:rPr>
        <w:t xml:space="preserve">                                   </w:t>
      </w:r>
      <w:r w:rsidRPr="006146D5">
        <w:rPr>
          <w:rFonts w:ascii="Arial" w:hAnsi="Arial" w:cs="Arial"/>
          <w:sz w:val="20"/>
          <w:szCs w:val="20"/>
        </w:rPr>
        <w:t xml:space="preserve">z uwzględnieniem istniejących warunków terenowych oraz elementów wymagających wykonania </w:t>
      </w:r>
      <w:r w:rsidR="00A71613">
        <w:rPr>
          <w:rFonts w:ascii="Arial" w:hAnsi="Arial" w:cs="Arial"/>
          <w:sz w:val="20"/>
          <w:szCs w:val="20"/>
        </w:rPr>
        <w:t xml:space="preserve">                  </w:t>
      </w:r>
      <w:r w:rsidRPr="006146D5">
        <w:rPr>
          <w:rFonts w:ascii="Arial" w:hAnsi="Arial" w:cs="Arial"/>
          <w:sz w:val="20"/>
          <w:szCs w:val="20"/>
        </w:rPr>
        <w:t>z dostosowaniem do istniejących gabarytów,</w:t>
      </w:r>
    </w:p>
    <w:p w14:paraId="0E705049" w14:textId="77777777" w:rsidR="00BF78A2" w:rsidRPr="006146D5" w:rsidRDefault="00BF78A2" w:rsidP="00B37B5D">
      <w:pPr>
        <w:numPr>
          <w:ilvl w:val="1"/>
          <w:numId w:val="18"/>
        </w:numPr>
        <w:tabs>
          <w:tab w:val="clear" w:pos="1440"/>
          <w:tab w:val="right" w:pos="0"/>
          <w:tab w:val="num" w:pos="709"/>
          <w:tab w:val="right" w:pos="8837"/>
        </w:tabs>
        <w:spacing w:line="276" w:lineRule="auto"/>
        <w:ind w:left="709" w:hanging="283"/>
        <w:jc w:val="both"/>
        <w:rPr>
          <w:rFonts w:ascii="Arial" w:hAnsi="Arial" w:cs="Arial"/>
          <w:color w:val="00B050"/>
          <w:sz w:val="20"/>
          <w:szCs w:val="20"/>
        </w:rPr>
      </w:pPr>
      <w:r w:rsidRPr="006146D5">
        <w:rPr>
          <w:rFonts w:ascii="Arial" w:hAnsi="Arial" w:cs="Arial"/>
          <w:sz w:val="20"/>
          <w:szCs w:val="20"/>
        </w:rPr>
        <w:t>odpowiednio zorganizować roboty budowlane, w tym:</w:t>
      </w:r>
    </w:p>
    <w:p w14:paraId="05C4C47C" w14:textId="77777777" w:rsidR="00BF78A2" w:rsidRPr="006146D5" w:rsidRDefault="00BF78A2" w:rsidP="00B37B5D">
      <w:pPr>
        <w:pStyle w:val="Stopka"/>
        <w:numPr>
          <w:ilvl w:val="2"/>
          <w:numId w:val="21"/>
        </w:numPr>
        <w:tabs>
          <w:tab w:val="clear" w:pos="1430"/>
          <w:tab w:val="clear" w:pos="4536"/>
          <w:tab w:val="clear" w:pos="9072"/>
        </w:tabs>
        <w:spacing w:line="276" w:lineRule="auto"/>
        <w:ind w:left="993" w:hanging="284"/>
        <w:jc w:val="both"/>
        <w:rPr>
          <w:rFonts w:ascii="Arial" w:hAnsi="Arial" w:cs="Arial"/>
          <w:sz w:val="20"/>
        </w:rPr>
      </w:pPr>
      <w:r w:rsidRPr="006146D5">
        <w:rPr>
          <w:rFonts w:ascii="Arial" w:hAnsi="Arial" w:cs="Arial"/>
          <w:sz w:val="20"/>
        </w:rPr>
        <w:t>utrzymywać porządek w trakcie realizacji robót oraz systematyczne porządkować miejsca wykonywania robót,</w:t>
      </w:r>
    </w:p>
    <w:p w14:paraId="68B272DB" w14:textId="77777777" w:rsidR="00BF78A2" w:rsidRPr="006146D5" w:rsidRDefault="00BF78A2" w:rsidP="00B37B5D">
      <w:pPr>
        <w:pStyle w:val="Stopka"/>
        <w:numPr>
          <w:ilvl w:val="2"/>
          <w:numId w:val="21"/>
        </w:numPr>
        <w:tabs>
          <w:tab w:val="clear" w:pos="1430"/>
          <w:tab w:val="clear" w:pos="4536"/>
          <w:tab w:val="clear" w:pos="9072"/>
        </w:tabs>
        <w:spacing w:line="276" w:lineRule="auto"/>
        <w:ind w:left="993" w:hanging="284"/>
        <w:jc w:val="both"/>
        <w:rPr>
          <w:rFonts w:ascii="Arial" w:hAnsi="Arial" w:cs="Arial"/>
          <w:sz w:val="20"/>
        </w:rPr>
      </w:pPr>
      <w:r w:rsidRPr="006146D5">
        <w:rPr>
          <w:rFonts w:ascii="Arial" w:hAnsi="Arial" w:cs="Arial"/>
          <w:sz w:val="20"/>
        </w:rPr>
        <w:t>prowadzić roboty w sposób bezpieczny,</w:t>
      </w:r>
    </w:p>
    <w:p w14:paraId="20ED2309" w14:textId="77777777" w:rsidR="00BF78A2" w:rsidRPr="006146D5" w:rsidRDefault="00BF78A2" w:rsidP="00B37B5D">
      <w:pPr>
        <w:pStyle w:val="Stopka"/>
        <w:numPr>
          <w:ilvl w:val="2"/>
          <w:numId w:val="21"/>
        </w:numPr>
        <w:tabs>
          <w:tab w:val="clear" w:pos="1430"/>
          <w:tab w:val="clear" w:pos="4536"/>
          <w:tab w:val="clear" w:pos="9072"/>
        </w:tabs>
        <w:spacing w:line="276" w:lineRule="auto"/>
        <w:ind w:left="993" w:hanging="284"/>
        <w:jc w:val="both"/>
        <w:rPr>
          <w:rFonts w:ascii="Arial" w:hAnsi="Arial" w:cs="Arial"/>
          <w:sz w:val="20"/>
        </w:rPr>
      </w:pPr>
      <w:r w:rsidRPr="006146D5">
        <w:rPr>
          <w:rFonts w:ascii="Arial" w:hAnsi="Arial" w:cs="Arial"/>
          <w:sz w:val="20"/>
        </w:rPr>
        <w:t>natychmiastowo i skutecznie usuwać wszelkie szkody i awarie spowodowane przez Wykonawcę w trakcie realizacji robót, w tym odtworzenie w pasie przyległych chodników, trawników i ulic, zniszczonych podczas wykonywania prac,</w:t>
      </w:r>
    </w:p>
    <w:p w14:paraId="4465E430" w14:textId="77777777" w:rsidR="00BF78A2" w:rsidRPr="006146D5" w:rsidRDefault="00BF78A2" w:rsidP="00B37B5D">
      <w:pPr>
        <w:numPr>
          <w:ilvl w:val="1"/>
          <w:numId w:val="18"/>
        </w:numPr>
        <w:tabs>
          <w:tab w:val="clear" w:pos="1440"/>
          <w:tab w:val="num" w:pos="709"/>
          <w:tab w:val="num" w:pos="1134"/>
        </w:tabs>
        <w:spacing w:line="276" w:lineRule="auto"/>
        <w:ind w:left="709" w:hanging="425"/>
        <w:jc w:val="both"/>
        <w:rPr>
          <w:rFonts w:ascii="Arial" w:hAnsi="Arial" w:cs="Arial"/>
          <w:snapToGrid w:val="0"/>
          <w:color w:val="0D0D0D" w:themeColor="text1" w:themeTint="F2"/>
          <w:sz w:val="20"/>
          <w:szCs w:val="20"/>
        </w:rPr>
      </w:pPr>
      <w:r w:rsidRPr="006146D5">
        <w:rPr>
          <w:rFonts w:ascii="Arial" w:hAnsi="Arial" w:cs="Arial"/>
          <w:sz w:val="20"/>
          <w:szCs w:val="20"/>
        </w:rPr>
        <w:t>uczestniczyć</w:t>
      </w:r>
      <w:r w:rsidRPr="006146D5">
        <w:rPr>
          <w:rFonts w:ascii="Arial" w:hAnsi="Arial" w:cs="Arial"/>
          <w:snapToGrid w:val="0"/>
          <w:sz w:val="20"/>
          <w:szCs w:val="20"/>
        </w:rPr>
        <w:t xml:space="preserve"> w wyznaczonych przez Zamawiającego </w:t>
      </w:r>
      <w:r w:rsidRPr="006146D5">
        <w:rPr>
          <w:rFonts w:ascii="Arial" w:hAnsi="Arial" w:cs="Arial"/>
          <w:sz w:val="20"/>
          <w:szCs w:val="20"/>
        </w:rPr>
        <w:t xml:space="preserve">spotkaniach i naradach w celu omówienia spraw związanych z realizacją przedmiotu </w:t>
      </w:r>
      <w:r>
        <w:rPr>
          <w:rFonts w:ascii="Arial" w:hAnsi="Arial" w:cs="Arial"/>
          <w:sz w:val="20"/>
          <w:szCs w:val="20"/>
        </w:rPr>
        <w:t>u</w:t>
      </w:r>
      <w:r w:rsidRPr="006146D5">
        <w:rPr>
          <w:rFonts w:ascii="Arial" w:hAnsi="Arial" w:cs="Arial"/>
          <w:sz w:val="20"/>
          <w:szCs w:val="20"/>
        </w:rPr>
        <w:t xml:space="preserve">mowy oraz w okresie gwarancji lub rękojmi, </w:t>
      </w:r>
    </w:p>
    <w:p w14:paraId="13EFF010" w14:textId="3EB561E5" w:rsidR="00BF78A2" w:rsidRPr="006146D5" w:rsidRDefault="00BF78A2" w:rsidP="00B37B5D">
      <w:pPr>
        <w:numPr>
          <w:ilvl w:val="1"/>
          <w:numId w:val="18"/>
        </w:numPr>
        <w:tabs>
          <w:tab w:val="clear" w:pos="1440"/>
          <w:tab w:val="num" w:pos="709"/>
          <w:tab w:val="num" w:pos="1134"/>
        </w:tabs>
        <w:spacing w:line="276" w:lineRule="auto"/>
        <w:ind w:left="709" w:hanging="425"/>
        <w:jc w:val="both"/>
        <w:rPr>
          <w:rFonts w:ascii="Arial" w:hAnsi="Arial" w:cs="Arial"/>
          <w:sz w:val="20"/>
          <w:szCs w:val="20"/>
        </w:rPr>
      </w:pPr>
      <w:r w:rsidRPr="006146D5">
        <w:rPr>
          <w:rFonts w:ascii="Arial" w:hAnsi="Arial" w:cs="Arial"/>
          <w:snapToGrid w:val="0"/>
          <w:sz w:val="20"/>
          <w:szCs w:val="20"/>
        </w:rPr>
        <w:t xml:space="preserve">używać </w:t>
      </w:r>
      <w:r w:rsidRPr="006146D5">
        <w:rPr>
          <w:rFonts w:ascii="Arial" w:hAnsi="Arial" w:cs="Arial"/>
          <w:sz w:val="20"/>
          <w:szCs w:val="20"/>
        </w:rPr>
        <w:t>materiałó</w:t>
      </w:r>
      <w:r w:rsidRPr="006146D5">
        <w:rPr>
          <w:rFonts w:ascii="Arial" w:hAnsi="Arial" w:cs="Arial"/>
          <w:snapToGrid w:val="0"/>
          <w:sz w:val="20"/>
          <w:szCs w:val="20"/>
        </w:rPr>
        <w:t xml:space="preserve">w i urządzeń odpowiadających </w:t>
      </w:r>
      <w:r w:rsidR="006F51BD">
        <w:rPr>
          <w:rFonts w:ascii="Arial" w:hAnsi="Arial" w:cs="Arial"/>
          <w:snapToGrid w:val="0"/>
          <w:sz w:val="20"/>
          <w:szCs w:val="20"/>
        </w:rPr>
        <w:t xml:space="preserve">wymogom </w:t>
      </w:r>
      <w:r w:rsidR="006F51BD" w:rsidRPr="00335C5A">
        <w:rPr>
          <w:rFonts w:ascii="Arial" w:hAnsi="Arial" w:cs="Arial"/>
          <w:snapToGrid w:val="0"/>
          <w:sz w:val="20"/>
          <w:szCs w:val="20"/>
        </w:rPr>
        <w:t>Specyfikacji Warunków Zamówienia</w:t>
      </w:r>
      <w:r w:rsidRPr="006146D5">
        <w:rPr>
          <w:rFonts w:ascii="Arial" w:hAnsi="Arial" w:cs="Arial"/>
          <w:snapToGrid w:val="0"/>
          <w:sz w:val="20"/>
          <w:szCs w:val="20"/>
        </w:rPr>
        <w:t xml:space="preserve"> </w:t>
      </w:r>
      <w:r w:rsidR="00093D47">
        <w:rPr>
          <w:rFonts w:ascii="Arial" w:hAnsi="Arial" w:cs="Arial"/>
          <w:snapToGrid w:val="0"/>
          <w:sz w:val="20"/>
          <w:szCs w:val="20"/>
        </w:rPr>
        <w:t xml:space="preserve">                  </w:t>
      </w:r>
      <w:r w:rsidRPr="006146D5">
        <w:rPr>
          <w:rFonts w:ascii="Arial" w:hAnsi="Arial" w:cs="Arial"/>
          <w:snapToGrid w:val="0"/>
          <w:sz w:val="20"/>
          <w:szCs w:val="20"/>
        </w:rPr>
        <w:t xml:space="preserve">a ponadto: </w:t>
      </w:r>
    </w:p>
    <w:p w14:paraId="76D95B7E" w14:textId="77777777" w:rsidR="00BF78A2" w:rsidRPr="006146D5" w:rsidRDefault="00BF78A2" w:rsidP="00B37B5D">
      <w:pPr>
        <w:pStyle w:val="Stopka"/>
        <w:numPr>
          <w:ilvl w:val="2"/>
          <w:numId w:val="22"/>
        </w:numPr>
        <w:tabs>
          <w:tab w:val="clear" w:pos="1430"/>
          <w:tab w:val="clear" w:pos="4536"/>
          <w:tab w:val="clear" w:pos="9072"/>
        </w:tabs>
        <w:spacing w:line="276" w:lineRule="auto"/>
        <w:ind w:left="993" w:hanging="284"/>
        <w:jc w:val="both"/>
        <w:rPr>
          <w:rFonts w:ascii="Arial" w:hAnsi="Arial" w:cs="Arial"/>
          <w:snapToGrid w:val="0"/>
          <w:sz w:val="20"/>
        </w:rPr>
      </w:pPr>
      <w:r w:rsidRPr="006146D5">
        <w:rPr>
          <w:rFonts w:ascii="Arial" w:hAnsi="Arial" w:cs="Arial"/>
          <w:bCs/>
          <w:sz w:val="20"/>
        </w:rPr>
        <w:t xml:space="preserve">oznakowane CE, co oznacza, że dokonano oceny ich zgodności z normą </w:t>
      </w:r>
      <w:r w:rsidRPr="006146D5">
        <w:rPr>
          <w:rFonts w:ascii="Arial" w:hAnsi="Arial" w:cs="Arial"/>
          <w:sz w:val="20"/>
        </w:rPr>
        <w:t>zharmonizowaną</w:t>
      </w:r>
      <w:r w:rsidRPr="006146D5">
        <w:rPr>
          <w:rFonts w:ascii="Arial" w:hAnsi="Arial" w:cs="Arial"/>
          <w:bCs/>
          <w:sz w:val="20"/>
        </w:rPr>
        <w:t xml:space="preserve"> albo europejską aprobatą techniczną bądź krajową specyfikacją techniczną państwa członkowskiego Unii Europejskiej lub Europejskiego Obszaru Gospodarczego, uznaną przez Komisję Europejską za zgodną z wymaganiami podstawowymi, albo</w:t>
      </w:r>
    </w:p>
    <w:p w14:paraId="0B97EE22" w14:textId="77777777" w:rsidR="00BF78A2" w:rsidRPr="006146D5" w:rsidRDefault="00BF78A2" w:rsidP="00B37B5D">
      <w:pPr>
        <w:pStyle w:val="Stopka"/>
        <w:numPr>
          <w:ilvl w:val="2"/>
          <w:numId w:val="22"/>
        </w:numPr>
        <w:tabs>
          <w:tab w:val="clear" w:pos="1430"/>
          <w:tab w:val="clear" w:pos="4536"/>
          <w:tab w:val="clear" w:pos="9072"/>
        </w:tabs>
        <w:spacing w:line="276" w:lineRule="auto"/>
        <w:ind w:left="993" w:hanging="284"/>
        <w:jc w:val="both"/>
        <w:rPr>
          <w:rFonts w:ascii="Arial" w:hAnsi="Arial" w:cs="Arial"/>
          <w:snapToGrid w:val="0"/>
          <w:sz w:val="20"/>
        </w:rPr>
      </w:pPr>
      <w:r w:rsidRPr="006146D5">
        <w:rPr>
          <w:rFonts w:ascii="Arial" w:hAnsi="Arial" w:cs="Arial"/>
          <w:bCs/>
          <w:sz w:val="20"/>
        </w:rPr>
        <w:lastRenderedPageBreak/>
        <w:t xml:space="preserve">umieszczone w określonym przez Komisję Europejską wykazie wyrobów mających niewielkie znaczenie dla zdrowia i bezpieczeństwa, dla których producent wydał deklarację zgodności z uznanymi regułami wiedzy technicznej, </w:t>
      </w:r>
    </w:p>
    <w:p w14:paraId="5E973D7B" w14:textId="77777777" w:rsidR="00BF78A2" w:rsidRPr="006146D5" w:rsidRDefault="00BF78A2" w:rsidP="00B37B5D">
      <w:pPr>
        <w:pStyle w:val="Stopka"/>
        <w:numPr>
          <w:ilvl w:val="2"/>
          <w:numId w:val="22"/>
        </w:numPr>
        <w:tabs>
          <w:tab w:val="clear" w:pos="1430"/>
          <w:tab w:val="clear" w:pos="4536"/>
          <w:tab w:val="clear" w:pos="9072"/>
        </w:tabs>
        <w:spacing w:line="276" w:lineRule="auto"/>
        <w:ind w:left="993" w:hanging="284"/>
        <w:jc w:val="both"/>
        <w:rPr>
          <w:rFonts w:ascii="Arial" w:hAnsi="Arial" w:cs="Arial"/>
          <w:snapToGrid w:val="0"/>
          <w:sz w:val="20"/>
        </w:rPr>
      </w:pPr>
      <w:r w:rsidRPr="006146D5">
        <w:rPr>
          <w:rFonts w:ascii="Arial" w:hAnsi="Arial" w:cs="Arial"/>
          <w:bCs/>
          <w:sz w:val="20"/>
        </w:rPr>
        <w:t>oznakowane, z zastrzeżeniem art. 5 ust. 4 ustawy z dnia 16 kwietnia 2004r. o wyrobach budowlanych, znakiem budowlanym,</w:t>
      </w:r>
    </w:p>
    <w:p w14:paraId="6B1E7B30" w14:textId="77777777" w:rsidR="00BF78A2" w:rsidRPr="006146D5" w:rsidRDefault="00BF78A2" w:rsidP="00B37B5D">
      <w:pPr>
        <w:pStyle w:val="Stopka"/>
        <w:numPr>
          <w:ilvl w:val="2"/>
          <w:numId w:val="22"/>
        </w:numPr>
        <w:tabs>
          <w:tab w:val="clear" w:pos="1430"/>
          <w:tab w:val="clear" w:pos="4536"/>
          <w:tab w:val="clear" w:pos="9072"/>
        </w:tabs>
        <w:spacing w:line="276" w:lineRule="auto"/>
        <w:ind w:left="993" w:hanging="284"/>
        <w:jc w:val="both"/>
        <w:rPr>
          <w:rFonts w:ascii="Arial" w:hAnsi="Arial" w:cs="Arial"/>
          <w:snapToGrid w:val="0"/>
          <w:sz w:val="20"/>
        </w:rPr>
      </w:pPr>
      <w:r w:rsidRPr="006146D5">
        <w:rPr>
          <w:rFonts w:ascii="Arial" w:hAnsi="Arial" w:cs="Arial"/>
          <w:sz w:val="20"/>
        </w:rPr>
        <w:t>wprowadzone do obrotu legalnie w innym państwie członkowskim Unii Europejskiej, 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14:paraId="0B68C2AC" w14:textId="77777777" w:rsidR="00BF78A2" w:rsidRPr="006146D5" w:rsidRDefault="00BF78A2" w:rsidP="00B37B5D">
      <w:pPr>
        <w:pStyle w:val="Stopka"/>
        <w:numPr>
          <w:ilvl w:val="1"/>
          <w:numId w:val="18"/>
        </w:numPr>
        <w:tabs>
          <w:tab w:val="clear" w:pos="1440"/>
          <w:tab w:val="clear" w:pos="4536"/>
          <w:tab w:val="clear" w:pos="9072"/>
          <w:tab w:val="num" w:pos="851"/>
        </w:tabs>
        <w:spacing w:line="276" w:lineRule="auto"/>
        <w:ind w:left="851" w:hanging="425"/>
        <w:jc w:val="both"/>
        <w:rPr>
          <w:rFonts w:ascii="Arial" w:hAnsi="Arial" w:cs="Arial"/>
          <w:snapToGrid w:val="0"/>
          <w:sz w:val="20"/>
        </w:rPr>
      </w:pPr>
      <w:r w:rsidRPr="006146D5">
        <w:rPr>
          <w:rFonts w:ascii="Arial" w:hAnsi="Arial" w:cs="Arial"/>
          <w:sz w:val="20"/>
        </w:rPr>
        <w:t>Wykonawca jako wytwórca odpadów ma obowiązek zagospodarowania odpadów powstałych podczas realizacji zamówienia. Wykonawca przedstawi Zamawiającemu potwierdzenie zagospodarowania odpadów zgodnie z przepisami, które stanowić będzie część dokumentacji odbiorowej,</w:t>
      </w:r>
    </w:p>
    <w:p w14:paraId="4D00F90E" w14:textId="04F93C89" w:rsidR="00BF78A2" w:rsidRPr="006146D5" w:rsidRDefault="00BF78A2" w:rsidP="00B37B5D">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sz w:val="20"/>
          <w:szCs w:val="20"/>
        </w:rPr>
      </w:pPr>
      <w:r w:rsidRPr="006146D5">
        <w:rPr>
          <w:rFonts w:ascii="Arial" w:hAnsi="Arial" w:cs="Arial"/>
          <w:sz w:val="20"/>
          <w:szCs w:val="20"/>
        </w:rPr>
        <w:t>wykonać wszystkie niezbędne próby, badania, uzgodnienia, nadzory i odbiory z użytkownikami infrastruktury, zgodnie z obowiązującymi przepisami (w razie potrzeby wystąpić do Zamawiającego</w:t>
      </w:r>
      <w:r w:rsidR="00A71613">
        <w:rPr>
          <w:rFonts w:ascii="Arial" w:hAnsi="Arial" w:cs="Arial"/>
          <w:sz w:val="20"/>
          <w:szCs w:val="20"/>
        </w:rPr>
        <w:t xml:space="preserve"> </w:t>
      </w:r>
      <w:r w:rsidRPr="006146D5">
        <w:rPr>
          <w:rFonts w:ascii="Arial" w:hAnsi="Arial" w:cs="Arial"/>
          <w:sz w:val="20"/>
          <w:szCs w:val="20"/>
        </w:rPr>
        <w:t>o udzielenie pełnomocnictwa),</w:t>
      </w:r>
    </w:p>
    <w:p w14:paraId="2629C250" w14:textId="4C9A89A2" w:rsidR="000124A2" w:rsidRDefault="00BF78A2" w:rsidP="00B37B5D">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sz w:val="20"/>
          <w:szCs w:val="20"/>
        </w:rPr>
      </w:pPr>
      <w:r w:rsidRPr="00335C5A">
        <w:rPr>
          <w:rFonts w:ascii="Arial" w:hAnsi="Arial" w:cs="Arial"/>
          <w:sz w:val="20"/>
          <w:szCs w:val="20"/>
        </w:rPr>
        <w:t>wy</w:t>
      </w:r>
      <w:r w:rsidR="00EC0DA9" w:rsidRPr="00335C5A">
        <w:rPr>
          <w:rFonts w:ascii="Arial" w:hAnsi="Arial" w:cs="Arial"/>
          <w:sz w:val="20"/>
          <w:szCs w:val="20"/>
        </w:rPr>
        <w:t xml:space="preserve">dać Zamawiającemu </w:t>
      </w:r>
      <w:r w:rsidRPr="00335C5A">
        <w:rPr>
          <w:rFonts w:ascii="Arial" w:hAnsi="Arial" w:cs="Arial"/>
          <w:sz w:val="20"/>
          <w:szCs w:val="20"/>
        </w:rPr>
        <w:t xml:space="preserve">karty technologiczne, </w:t>
      </w:r>
      <w:r w:rsidRPr="006146D5">
        <w:rPr>
          <w:rFonts w:ascii="Arial" w:hAnsi="Arial" w:cs="Arial"/>
          <w:sz w:val="20"/>
          <w:szCs w:val="20"/>
        </w:rPr>
        <w:t>opisy, instrukcje użytkowania</w:t>
      </w:r>
      <w:r w:rsidR="00EC0DA9">
        <w:rPr>
          <w:rFonts w:ascii="Arial" w:hAnsi="Arial" w:cs="Arial"/>
          <w:sz w:val="20"/>
          <w:szCs w:val="20"/>
        </w:rPr>
        <w:t xml:space="preserve"> </w:t>
      </w:r>
      <w:r w:rsidRPr="006146D5">
        <w:rPr>
          <w:rFonts w:ascii="Arial" w:hAnsi="Arial" w:cs="Arial"/>
          <w:sz w:val="20"/>
          <w:szCs w:val="20"/>
        </w:rPr>
        <w:t>i konserwacji, wskazówki dotyczące przeglądów, urządzeń technicznych dostarczonych</w:t>
      </w:r>
      <w:r w:rsidR="00A71613">
        <w:rPr>
          <w:rFonts w:ascii="Arial" w:hAnsi="Arial" w:cs="Arial"/>
          <w:sz w:val="20"/>
          <w:szCs w:val="20"/>
        </w:rPr>
        <w:t xml:space="preserve"> </w:t>
      </w:r>
      <w:r w:rsidRPr="006146D5">
        <w:rPr>
          <w:rFonts w:ascii="Arial" w:hAnsi="Arial" w:cs="Arial"/>
          <w:sz w:val="20"/>
          <w:szCs w:val="20"/>
        </w:rPr>
        <w:t>w ramach realizacji przedmiotu umowy,</w:t>
      </w:r>
    </w:p>
    <w:p w14:paraId="5F9EEDB5" w14:textId="0C9032F1" w:rsidR="00284B58" w:rsidRPr="00284B58" w:rsidRDefault="00284B58" w:rsidP="00284B58">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sz w:val="20"/>
          <w:szCs w:val="20"/>
        </w:rPr>
      </w:pPr>
      <w:r>
        <w:rPr>
          <w:rFonts w:ascii="Arial" w:hAnsi="Arial" w:cs="Arial"/>
          <w:sz w:val="20"/>
          <w:szCs w:val="20"/>
        </w:rPr>
        <w:t>wykonać i</w:t>
      </w:r>
      <w:r w:rsidRPr="00284B58">
        <w:rPr>
          <w:rFonts w:ascii="Arial" w:hAnsi="Arial" w:cs="Arial"/>
          <w:sz w:val="20"/>
          <w:szCs w:val="20"/>
        </w:rPr>
        <w:t>nwentaryzację geodezyjną powykonawczą, w przypadku nieuzyskania inwentaryzacji                            w określonym terminie, z przyczyn niezależnych od Wykonawcy, Zamawiający przyjmie oświadczenie uprawnionego geodety, wyznaczając Wykonawcy termin na dostarczenie przedmiotowej inwentaryzacji,</w:t>
      </w:r>
    </w:p>
    <w:p w14:paraId="1CEED797" w14:textId="319507BD" w:rsidR="00BF78A2" w:rsidRPr="008A616A" w:rsidRDefault="00BF78A2" w:rsidP="00B37B5D">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color w:val="FF0000"/>
          <w:sz w:val="20"/>
          <w:szCs w:val="20"/>
        </w:rPr>
      </w:pPr>
      <w:r w:rsidRPr="00335C5A">
        <w:rPr>
          <w:rFonts w:ascii="Arial" w:hAnsi="Arial" w:cs="Arial"/>
          <w:sz w:val="20"/>
          <w:szCs w:val="20"/>
        </w:rPr>
        <w:t xml:space="preserve">opracować </w:t>
      </w:r>
      <w:r w:rsidR="000D6293" w:rsidRPr="00335C5A">
        <w:rPr>
          <w:rFonts w:ascii="Arial" w:hAnsi="Arial" w:cs="Arial"/>
          <w:sz w:val="20"/>
          <w:szCs w:val="20"/>
        </w:rPr>
        <w:t>kompletną</w:t>
      </w:r>
      <w:r w:rsidR="006703BB" w:rsidRPr="00335C5A">
        <w:rPr>
          <w:rFonts w:ascii="Arial" w:hAnsi="Arial" w:cs="Arial"/>
          <w:sz w:val="20"/>
          <w:szCs w:val="20"/>
        </w:rPr>
        <w:t xml:space="preserve"> dokumentację powykonawczą i odbiorową</w:t>
      </w:r>
      <w:r w:rsidRPr="00335C5A">
        <w:rPr>
          <w:rFonts w:ascii="Arial" w:hAnsi="Arial" w:cs="Arial"/>
          <w:sz w:val="20"/>
          <w:szCs w:val="20"/>
        </w:rPr>
        <w:t xml:space="preserve"> zgodnie z zapisami procedury </w:t>
      </w:r>
      <w:r w:rsidR="00592DBE">
        <w:rPr>
          <w:rFonts w:ascii="Arial" w:hAnsi="Arial" w:cs="Arial"/>
          <w:sz w:val="20"/>
          <w:szCs w:val="20"/>
        </w:rPr>
        <w:t xml:space="preserve">   </w:t>
      </w:r>
      <w:r w:rsidRPr="00335C5A">
        <w:rPr>
          <w:rFonts w:ascii="Arial" w:hAnsi="Arial" w:cs="Arial"/>
          <w:sz w:val="20"/>
          <w:szCs w:val="20"/>
        </w:rPr>
        <w:t xml:space="preserve">WI stanowiącymi załącznik nr </w:t>
      </w:r>
      <w:r w:rsidR="007C7DB7">
        <w:rPr>
          <w:rFonts w:ascii="Arial" w:hAnsi="Arial" w:cs="Arial"/>
          <w:sz w:val="20"/>
          <w:szCs w:val="20"/>
        </w:rPr>
        <w:t>4</w:t>
      </w:r>
      <w:r w:rsidRPr="00335C5A">
        <w:rPr>
          <w:rFonts w:ascii="Arial" w:hAnsi="Arial" w:cs="Arial"/>
          <w:sz w:val="20"/>
          <w:szCs w:val="20"/>
        </w:rPr>
        <w:t xml:space="preserve"> do umowy, oraz przekazania </w:t>
      </w:r>
      <w:r w:rsidRPr="008A616A">
        <w:rPr>
          <w:rFonts w:ascii="Arial" w:hAnsi="Arial" w:cs="Arial"/>
          <w:sz w:val="20"/>
          <w:szCs w:val="20"/>
        </w:rPr>
        <w:t>jej Zamawiającemu w wersji papierowej - 3 egz. i w wersji elektronicznej - 2 płyty CD z plikami w formacie PDF wraz ze skanami dziennika robót,</w:t>
      </w:r>
    </w:p>
    <w:p w14:paraId="11D17D32" w14:textId="77777777" w:rsidR="00BF78A2" w:rsidRPr="006146D5" w:rsidRDefault="00BF78A2" w:rsidP="00B37B5D">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sz w:val="20"/>
          <w:szCs w:val="20"/>
        </w:rPr>
      </w:pPr>
      <w:r w:rsidRPr="006146D5">
        <w:rPr>
          <w:rFonts w:ascii="Arial" w:hAnsi="Arial" w:cs="Arial"/>
          <w:sz w:val="20"/>
          <w:szCs w:val="20"/>
        </w:rPr>
        <w:t>zgłosić Zamawiającemu gotowość do odbioru przedmiotu Umowy i uczestniczyć w odbiorze,</w:t>
      </w:r>
    </w:p>
    <w:p w14:paraId="2CBCA9A1" w14:textId="77777777" w:rsidR="00BF78A2" w:rsidRPr="006146D5" w:rsidRDefault="00BF78A2" w:rsidP="00B37B5D">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sz w:val="20"/>
          <w:szCs w:val="20"/>
        </w:rPr>
      </w:pPr>
      <w:r w:rsidRPr="006146D5">
        <w:rPr>
          <w:rFonts w:ascii="Arial" w:hAnsi="Arial" w:cs="Arial"/>
          <w:sz w:val="20"/>
          <w:szCs w:val="20"/>
        </w:rPr>
        <w:t>uporządkować teren po zakończeniu robót,</w:t>
      </w:r>
    </w:p>
    <w:p w14:paraId="5CC43D62" w14:textId="77777777" w:rsidR="00BF78A2" w:rsidRPr="006146D5" w:rsidRDefault="00BF78A2" w:rsidP="00B37B5D">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sz w:val="20"/>
          <w:szCs w:val="20"/>
        </w:rPr>
      </w:pPr>
      <w:r w:rsidRPr="006146D5">
        <w:rPr>
          <w:rFonts w:ascii="Arial" w:hAnsi="Arial" w:cs="Arial"/>
          <w:sz w:val="20"/>
          <w:szCs w:val="20"/>
        </w:rPr>
        <w:t xml:space="preserve">Wykonawca ponosi odpowiedzialność za wszelkie działania i zaniechania własne, swoich pracowników oraz podmiotów, przy pomocy których realizuje przedmiot </w:t>
      </w:r>
      <w:r>
        <w:rPr>
          <w:rFonts w:ascii="Arial" w:hAnsi="Arial" w:cs="Arial"/>
          <w:sz w:val="20"/>
          <w:szCs w:val="20"/>
        </w:rPr>
        <w:t>u</w:t>
      </w:r>
      <w:r w:rsidRPr="006146D5">
        <w:rPr>
          <w:rFonts w:ascii="Arial" w:hAnsi="Arial" w:cs="Arial"/>
          <w:sz w:val="20"/>
          <w:szCs w:val="20"/>
        </w:rPr>
        <w:t>mowy,</w:t>
      </w:r>
    </w:p>
    <w:p w14:paraId="798EF028" w14:textId="12FEEE24" w:rsidR="003B7D6B" w:rsidRDefault="00BF78A2" w:rsidP="00B37B5D">
      <w:pPr>
        <w:numPr>
          <w:ilvl w:val="1"/>
          <w:numId w:val="18"/>
        </w:numPr>
        <w:tabs>
          <w:tab w:val="clear" w:pos="1440"/>
          <w:tab w:val="num" w:pos="851"/>
        </w:tabs>
        <w:overflowPunct w:val="0"/>
        <w:autoSpaceDE w:val="0"/>
        <w:autoSpaceDN w:val="0"/>
        <w:adjustRightInd w:val="0"/>
        <w:spacing w:line="276" w:lineRule="auto"/>
        <w:ind w:left="851" w:hanging="425"/>
        <w:jc w:val="both"/>
        <w:textAlignment w:val="baseline"/>
        <w:rPr>
          <w:rFonts w:ascii="Arial" w:hAnsi="Arial" w:cs="Arial"/>
          <w:sz w:val="20"/>
          <w:szCs w:val="20"/>
        </w:rPr>
      </w:pPr>
      <w:r w:rsidRPr="006146D5">
        <w:rPr>
          <w:rFonts w:ascii="Arial" w:hAnsi="Arial" w:cs="Arial"/>
          <w:sz w:val="20"/>
          <w:szCs w:val="20"/>
        </w:rPr>
        <w:t>przed dokonaniem zamówienia materiałów, urządzeń i wyposażenia Wykonawca zobowiąz</w:t>
      </w:r>
      <w:r w:rsidR="007F34DE">
        <w:rPr>
          <w:rFonts w:ascii="Arial" w:hAnsi="Arial" w:cs="Arial"/>
          <w:sz w:val="20"/>
          <w:szCs w:val="20"/>
        </w:rPr>
        <w:t>any</w:t>
      </w:r>
      <w:r w:rsidRPr="006146D5">
        <w:rPr>
          <w:rFonts w:ascii="Arial" w:hAnsi="Arial" w:cs="Arial"/>
          <w:sz w:val="20"/>
          <w:szCs w:val="20"/>
        </w:rPr>
        <w:t xml:space="preserve"> </w:t>
      </w:r>
      <w:r w:rsidR="007F34DE">
        <w:rPr>
          <w:rFonts w:ascii="Arial" w:hAnsi="Arial" w:cs="Arial"/>
          <w:sz w:val="20"/>
          <w:szCs w:val="20"/>
        </w:rPr>
        <w:t xml:space="preserve">jest </w:t>
      </w:r>
      <w:r w:rsidRPr="006146D5">
        <w:rPr>
          <w:rFonts w:ascii="Arial" w:hAnsi="Arial" w:cs="Arial"/>
          <w:sz w:val="20"/>
          <w:szCs w:val="20"/>
        </w:rPr>
        <w:t xml:space="preserve">przedstawić </w:t>
      </w:r>
      <w:r w:rsidR="007F34DE">
        <w:rPr>
          <w:rFonts w:ascii="Arial" w:hAnsi="Arial" w:cs="Arial"/>
          <w:sz w:val="20"/>
          <w:szCs w:val="20"/>
        </w:rPr>
        <w:t>przedstawicielowi Zamawiającego</w:t>
      </w:r>
      <w:r w:rsidRPr="006146D5">
        <w:rPr>
          <w:rFonts w:ascii="Arial" w:hAnsi="Arial" w:cs="Arial"/>
          <w:sz w:val="20"/>
          <w:szCs w:val="20"/>
        </w:rPr>
        <w:t xml:space="preserve"> do </w:t>
      </w:r>
      <w:r w:rsidR="007F34DE">
        <w:rPr>
          <w:rFonts w:ascii="Arial" w:hAnsi="Arial" w:cs="Arial"/>
          <w:sz w:val="20"/>
          <w:szCs w:val="20"/>
        </w:rPr>
        <w:t>zatwierdzenia</w:t>
      </w:r>
      <w:r w:rsidRPr="006146D5">
        <w:rPr>
          <w:rFonts w:ascii="Arial" w:hAnsi="Arial" w:cs="Arial"/>
          <w:sz w:val="20"/>
          <w:szCs w:val="20"/>
        </w:rPr>
        <w:t xml:space="preserve"> dokument „Zatwierdzenie materiałowe”. Zatwierdzenie to musi zawierać propozycję materiałów, urządzeń i wyposażenia do wbudowania wraz z wszelkimi niezbędnymi dokumentami w postaci </w:t>
      </w:r>
      <w:r w:rsidR="007F34DE">
        <w:rPr>
          <w:rFonts w:ascii="Arial" w:hAnsi="Arial" w:cs="Arial"/>
          <w:sz w:val="20"/>
          <w:szCs w:val="20"/>
        </w:rPr>
        <w:t xml:space="preserve">kart katalogowych oraz </w:t>
      </w:r>
      <w:r w:rsidR="00D010C0">
        <w:rPr>
          <w:rFonts w:ascii="Arial" w:hAnsi="Arial" w:cs="Arial"/>
          <w:sz w:val="20"/>
          <w:szCs w:val="20"/>
        </w:rPr>
        <w:t>certyfikatów</w:t>
      </w:r>
      <w:r w:rsidRPr="006146D5">
        <w:rPr>
          <w:rFonts w:ascii="Arial" w:hAnsi="Arial" w:cs="Arial"/>
          <w:sz w:val="20"/>
          <w:szCs w:val="20"/>
        </w:rPr>
        <w:t>.</w:t>
      </w:r>
    </w:p>
    <w:p w14:paraId="31198EAE" w14:textId="7A98FE55" w:rsidR="00284B58" w:rsidRPr="0054652F" w:rsidRDefault="00284B58" w:rsidP="00D82137">
      <w:pPr>
        <w:pStyle w:val="Akapitzlist"/>
        <w:numPr>
          <w:ilvl w:val="1"/>
          <w:numId w:val="18"/>
        </w:numPr>
        <w:tabs>
          <w:tab w:val="clear" w:pos="1440"/>
          <w:tab w:val="num" w:pos="993"/>
        </w:tabs>
        <w:spacing w:line="276" w:lineRule="auto"/>
        <w:ind w:left="851" w:hanging="425"/>
        <w:jc w:val="both"/>
        <w:rPr>
          <w:rFonts w:ascii="Arial" w:hAnsi="Arial" w:cs="Arial"/>
          <w:sz w:val="20"/>
          <w:szCs w:val="20"/>
        </w:rPr>
      </w:pPr>
      <w:r w:rsidRPr="0054652F">
        <w:rPr>
          <w:rFonts w:ascii="Arial" w:hAnsi="Arial" w:cs="Arial"/>
          <w:sz w:val="20"/>
          <w:szCs w:val="20"/>
        </w:rPr>
        <w:t xml:space="preserve">uzyskać zezwolenia na zajęcie pasa drogowego w zakresie działek składających się na pas drogowy ulicy </w:t>
      </w:r>
      <w:r w:rsidR="0054652F" w:rsidRPr="0054652F">
        <w:rPr>
          <w:rFonts w:ascii="Arial" w:hAnsi="Arial" w:cs="Arial"/>
          <w:sz w:val="20"/>
          <w:szCs w:val="20"/>
        </w:rPr>
        <w:t>Zacharzyckiej</w:t>
      </w:r>
      <w:r w:rsidRPr="0054652F">
        <w:rPr>
          <w:rFonts w:ascii="Arial" w:hAnsi="Arial" w:cs="Arial"/>
          <w:sz w:val="20"/>
          <w:szCs w:val="20"/>
        </w:rPr>
        <w:t xml:space="preserve"> w Świętej Katarzynie oraz będących pod Zarządem Powiatu. </w:t>
      </w:r>
    </w:p>
    <w:p w14:paraId="2A29574E" w14:textId="50802B4D" w:rsidR="00284B58" w:rsidRPr="0054652F" w:rsidRDefault="00284B58" w:rsidP="00D82137">
      <w:pPr>
        <w:pStyle w:val="Akapitzlist"/>
        <w:numPr>
          <w:ilvl w:val="1"/>
          <w:numId w:val="18"/>
        </w:numPr>
        <w:tabs>
          <w:tab w:val="clear" w:pos="1440"/>
          <w:tab w:val="num" w:pos="851"/>
        </w:tabs>
        <w:spacing w:line="276" w:lineRule="auto"/>
        <w:ind w:left="851" w:hanging="425"/>
        <w:jc w:val="both"/>
        <w:rPr>
          <w:rFonts w:ascii="Arial" w:hAnsi="Arial" w:cs="Arial"/>
          <w:sz w:val="20"/>
          <w:szCs w:val="20"/>
        </w:rPr>
      </w:pPr>
      <w:r w:rsidRPr="0054652F">
        <w:rPr>
          <w:rFonts w:ascii="Arial" w:hAnsi="Arial" w:cs="Arial"/>
          <w:sz w:val="20"/>
          <w:szCs w:val="20"/>
        </w:rPr>
        <w:t xml:space="preserve">opracować projekt tymczasowej organizacji ruchu wraz z uzyskaniem wymaganych zatwierdzeń oraz wyniesienie tymczasowej organizacji ruchu na czas prowadzenia robót na podstawie projektu czasowej organizacji ruchu, dla ulicy </w:t>
      </w:r>
      <w:r w:rsidR="0054652F" w:rsidRPr="0054652F">
        <w:rPr>
          <w:rFonts w:ascii="Arial" w:hAnsi="Arial" w:cs="Arial"/>
          <w:sz w:val="20"/>
          <w:szCs w:val="20"/>
        </w:rPr>
        <w:t>Zacharzyckiej</w:t>
      </w:r>
      <w:r w:rsidRPr="0054652F">
        <w:rPr>
          <w:rFonts w:ascii="Arial" w:hAnsi="Arial" w:cs="Arial"/>
          <w:sz w:val="20"/>
          <w:szCs w:val="20"/>
        </w:rPr>
        <w:t xml:space="preserve"> w Świętej Katarzynie.</w:t>
      </w:r>
    </w:p>
    <w:p w14:paraId="1BD8874B" w14:textId="77777777" w:rsidR="00D82137" w:rsidRPr="00D82137" w:rsidRDefault="00D82137" w:rsidP="00D82137">
      <w:pPr>
        <w:pStyle w:val="Akapitzlist"/>
        <w:spacing w:line="276" w:lineRule="auto"/>
        <w:ind w:left="851"/>
        <w:jc w:val="both"/>
        <w:rPr>
          <w:rFonts w:ascii="Arial" w:hAnsi="Arial" w:cs="Arial"/>
          <w:sz w:val="20"/>
          <w:szCs w:val="20"/>
        </w:rPr>
      </w:pPr>
    </w:p>
    <w:p w14:paraId="3CAECC63" w14:textId="00639A5D" w:rsidR="00BF78A2" w:rsidRPr="006146D5" w:rsidRDefault="00BF78A2" w:rsidP="00B37B5D">
      <w:pPr>
        <w:pStyle w:val="Default"/>
        <w:spacing w:line="276" w:lineRule="auto"/>
        <w:jc w:val="center"/>
        <w:rPr>
          <w:rFonts w:cs="Arial"/>
          <w:b/>
          <w:bCs/>
          <w:color w:val="auto"/>
          <w:sz w:val="20"/>
          <w:szCs w:val="20"/>
        </w:rPr>
      </w:pPr>
      <w:r w:rsidRPr="006146D5">
        <w:rPr>
          <w:rFonts w:cs="Arial"/>
          <w:b/>
          <w:bCs/>
          <w:color w:val="auto"/>
          <w:sz w:val="20"/>
          <w:szCs w:val="20"/>
        </w:rPr>
        <w:t xml:space="preserve">§ </w:t>
      </w:r>
      <w:r w:rsidR="00592DBE">
        <w:rPr>
          <w:rFonts w:cs="Arial"/>
          <w:b/>
          <w:bCs/>
          <w:color w:val="auto"/>
          <w:sz w:val="20"/>
          <w:szCs w:val="20"/>
        </w:rPr>
        <w:t>5</w:t>
      </w:r>
    </w:p>
    <w:p w14:paraId="774D8126" w14:textId="10E1BC33" w:rsidR="00BF78A2" w:rsidRPr="00592DBE" w:rsidRDefault="00BF78A2" w:rsidP="00B37B5D">
      <w:pPr>
        <w:pStyle w:val="Default"/>
        <w:spacing w:line="276" w:lineRule="auto"/>
        <w:jc w:val="center"/>
        <w:rPr>
          <w:rFonts w:cs="Arial"/>
          <w:b/>
          <w:bCs/>
          <w:color w:val="auto"/>
          <w:sz w:val="20"/>
          <w:szCs w:val="20"/>
        </w:rPr>
      </w:pPr>
      <w:r w:rsidRPr="006146D5">
        <w:rPr>
          <w:rFonts w:cs="Arial"/>
          <w:b/>
          <w:bCs/>
          <w:color w:val="auto"/>
          <w:sz w:val="20"/>
          <w:szCs w:val="20"/>
        </w:rPr>
        <w:t>ODBIÓR PRZEDMIOTU UMOWY</w:t>
      </w:r>
    </w:p>
    <w:p w14:paraId="7360917A" w14:textId="77777777" w:rsidR="00BF78A2" w:rsidRPr="006146D5" w:rsidRDefault="00BF78A2" w:rsidP="00B37B5D">
      <w:pPr>
        <w:numPr>
          <w:ilvl w:val="0"/>
          <w:numId w:val="23"/>
        </w:numPr>
        <w:tabs>
          <w:tab w:val="clear" w:pos="720"/>
        </w:tabs>
        <w:spacing w:line="276" w:lineRule="auto"/>
        <w:ind w:left="284" w:hanging="284"/>
        <w:jc w:val="both"/>
        <w:rPr>
          <w:rFonts w:ascii="Arial" w:hAnsi="Arial" w:cs="Arial"/>
          <w:sz w:val="20"/>
          <w:szCs w:val="20"/>
        </w:rPr>
      </w:pPr>
      <w:r w:rsidRPr="006146D5">
        <w:rPr>
          <w:rFonts w:ascii="Arial" w:hAnsi="Arial" w:cs="Arial"/>
          <w:sz w:val="20"/>
          <w:szCs w:val="20"/>
        </w:rPr>
        <w:t>Strony ustalają, że będą stosowane następujące rodzaje odbiorów:</w:t>
      </w:r>
    </w:p>
    <w:p w14:paraId="5AB9ED21" w14:textId="46AB8071" w:rsidR="00BF78A2" w:rsidRDefault="009C66BF" w:rsidP="00B37B5D">
      <w:pPr>
        <w:numPr>
          <w:ilvl w:val="1"/>
          <w:numId w:val="17"/>
        </w:numPr>
        <w:autoSpaceDE w:val="0"/>
        <w:spacing w:line="276" w:lineRule="auto"/>
        <w:ind w:left="709" w:hanging="425"/>
        <w:jc w:val="both"/>
        <w:rPr>
          <w:rFonts w:ascii="Arial" w:hAnsi="Arial" w:cs="Arial"/>
          <w:color w:val="000000"/>
          <w:sz w:val="20"/>
          <w:szCs w:val="20"/>
        </w:rPr>
      </w:pPr>
      <w:r>
        <w:rPr>
          <w:rFonts w:ascii="Arial" w:hAnsi="Arial" w:cs="Arial"/>
          <w:color w:val="000000"/>
          <w:sz w:val="20"/>
          <w:szCs w:val="20"/>
        </w:rPr>
        <w:t xml:space="preserve">odbiory robót zanikających </w:t>
      </w:r>
      <w:r w:rsidRPr="00335C5A">
        <w:rPr>
          <w:rFonts w:ascii="Arial" w:hAnsi="Arial" w:cs="Arial"/>
          <w:sz w:val="20"/>
          <w:szCs w:val="20"/>
        </w:rPr>
        <w:t>i ule</w:t>
      </w:r>
      <w:r w:rsidR="00BF78A2" w:rsidRPr="00335C5A">
        <w:rPr>
          <w:rFonts w:ascii="Arial" w:hAnsi="Arial" w:cs="Arial"/>
          <w:sz w:val="20"/>
          <w:szCs w:val="20"/>
        </w:rPr>
        <w:t>gających zakryciu</w:t>
      </w:r>
      <w:r w:rsidR="00BF78A2" w:rsidRPr="006146D5">
        <w:rPr>
          <w:rFonts w:ascii="Arial" w:hAnsi="Arial" w:cs="Arial"/>
          <w:color w:val="000000"/>
          <w:sz w:val="20"/>
          <w:szCs w:val="20"/>
        </w:rPr>
        <w:t>,</w:t>
      </w:r>
    </w:p>
    <w:p w14:paraId="423F2ACD" w14:textId="4106A155" w:rsidR="00E4791B" w:rsidRPr="00E4791B" w:rsidRDefault="00E4791B" w:rsidP="00B37B5D">
      <w:pPr>
        <w:pStyle w:val="Akapitzlist"/>
        <w:numPr>
          <w:ilvl w:val="1"/>
          <w:numId w:val="17"/>
        </w:numPr>
        <w:spacing w:line="276" w:lineRule="auto"/>
        <w:ind w:left="709" w:hanging="425"/>
        <w:rPr>
          <w:rFonts w:ascii="Arial" w:hAnsi="Arial" w:cs="Arial"/>
          <w:color w:val="000000"/>
          <w:sz w:val="20"/>
          <w:szCs w:val="20"/>
        </w:rPr>
      </w:pPr>
      <w:r w:rsidRPr="00E4791B">
        <w:rPr>
          <w:rFonts w:ascii="Arial" w:hAnsi="Arial" w:cs="Arial"/>
          <w:color w:val="000000"/>
          <w:sz w:val="20"/>
          <w:szCs w:val="20"/>
        </w:rPr>
        <w:t>odbiór częściowy obejmujący co najmniej całą jedną ulicę</w:t>
      </w:r>
      <w:r>
        <w:rPr>
          <w:rFonts w:ascii="Arial" w:hAnsi="Arial" w:cs="Arial"/>
          <w:color w:val="000000"/>
          <w:sz w:val="20"/>
          <w:szCs w:val="20"/>
        </w:rPr>
        <w:t>,</w:t>
      </w:r>
    </w:p>
    <w:p w14:paraId="29CAF5EA" w14:textId="77777777" w:rsidR="00BF78A2" w:rsidRPr="006146D5" w:rsidRDefault="00BF78A2" w:rsidP="00B37B5D">
      <w:pPr>
        <w:numPr>
          <w:ilvl w:val="1"/>
          <w:numId w:val="17"/>
        </w:numPr>
        <w:autoSpaceDE w:val="0"/>
        <w:spacing w:line="276" w:lineRule="auto"/>
        <w:ind w:left="709" w:hanging="425"/>
        <w:jc w:val="both"/>
        <w:rPr>
          <w:rFonts w:ascii="Arial" w:hAnsi="Arial" w:cs="Arial"/>
          <w:color w:val="000000"/>
          <w:sz w:val="20"/>
          <w:szCs w:val="20"/>
        </w:rPr>
      </w:pPr>
      <w:r w:rsidRPr="006146D5">
        <w:rPr>
          <w:rFonts w:ascii="Arial" w:hAnsi="Arial" w:cs="Arial"/>
          <w:color w:val="000000"/>
          <w:sz w:val="20"/>
          <w:szCs w:val="20"/>
        </w:rPr>
        <w:t>odbiór końcowy,</w:t>
      </w:r>
    </w:p>
    <w:p w14:paraId="6A48CD33" w14:textId="77777777" w:rsidR="00BF78A2" w:rsidRPr="006146D5" w:rsidRDefault="00BF78A2" w:rsidP="00B37B5D">
      <w:pPr>
        <w:numPr>
          <w:ilvl w:val="1"/>
          <w:numId w:val="17"/>
        </w:numPr>
        <w:autoSpaceDE w:val="0"/>
        <w:spacing w:line="276" w:lineRule="auto"/>
        <w:ind w:left="709" w:hanging="425"/>
        <w:jc w:val="both"/>
        <w:rPr>
          <w:rFonts w:ascii="Arial" w:hAnsi="Arial" w:cs="Arial"/>
          <w:color w:val="000000"/>
          <w:sz w:val="20"/>
          <w:szCs w:val="20"/>
        </w:rPr>
      </w:pPr>
      <w:r w:rsidRPr="006146D5">
        <w:rPr>
          <w:rFonts w:ascii="Arial" w:hAnsi="Arial" w:cs="Arial"/>
          <w:color w:val="000000"/>
          <w:sz w:val="20"/>
          <w:szCs w:val="20"/>
        </w:rPr>
        <w:t>odbiory w okresie gwarancyjnym.</w:t>
      </w:r>
    </w:p>
    <w:p w14:paraId="05F50A67" w14:textId="77777777" w:rsidR="00BF78A2" w:rsidRPr="006146D5" w:rsidRDefault="00BF78A2" w:rsidP="0054652F">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Zamawiający zobowiązuje Wykonawcę do uczestniczenia we wszystkich odbiorach dotyczących przedmiotu niniejszej umowy.</w:t>
      </w:r>
    </w:p>
    <w:p w14:paraId="249CC1F9" w14:textId="77777777" w:rsidR="00BF78A2" w:rsidRPr="006146D5" w:rsidRDefault="00BF78A2" w:rsidP="0054652F">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 xml:space="preserve">Fakt gotowości do odbioru Wykonawca zgłosi odrębnym pismem przesłanym na adres Zamawiającego. </w:t>
      </w:r>
    </w:p>
    <w:p w14:paraId="2CCA3BE9" w14:textId="77777777" w:rsidR="00BF78A2" w:rsidRPr="006146D5" w:rsidRDefault="00BF78A2" w:rsidP="00B37B5D">
      <w:pPr>
        <w:numPr>
          <w:ilvl w:val="0"/>
          <w:numId w:val="23"/>
        </w:numPr>
        <w:tabs>
          <w:tab w:val="clear" w:pos="720"/>
        </w:tabs>
        <w:spacing w:line="276" w:lineRule="auto"/>
        <w:ind w:left="426" w:hanging="426"/>
        <w:jc w:val="both"/>
        <w:rPr>
          <w:rFonts w:ascii="Arial" w:hAnsi="Arial" w:cs="Arial"/>
          <w:color w:val="000000"/>
          <w:sz w:val="20"/>
          <w:szCs w:val="20"/>
        </w:rPr>
      </w:pPr>
      <w:r w:rsidRPr="006146D5">
        <w:rPr>
          <w:rFonts w:ascii="Arial" w:hAnsi="Arial" w:cs="Arial"/>
          <w:sz w:val="20"/>
          <w:szCs w:val="20"/>
        </w:rPr>
        <w:lastRenderedPageBreak/>
        <w:t>Wykonawca</w:t>
      </w:r>
      <w:r w:rsidRPr="006146D5">
        <w:rPr>
          <w:rFonts w:ascii="Arial" w:hAnsi="Arial" w:cs="Arial"/>
          <w:color w:val="000000"/>
          <w:sz w:val="20"/>
          <w:szCs w:val="20"/>
        </w:rPr>
        <w:t xml:space="preserve"> zobowiązany jest do informowania Zamawiającego drogą elektroniczną o gotowości do odbioru robót zanikających i ulegających zakryciu. </w:t>
      </w:r>
    </w:p>
    <w:p w14:paraId="656913F0" w14:textId="77777777" w:rsidR="00BF78A2" w:rsidRPr="006146D5" w:rsidRDefault="00BF78A2" w:rsidP="00B37B5D">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Zamawiający dokona odbioru robót zanikających oraz ulegających zakryciu w ciągu 3 dni roboczych od dnia zgłoszenia potrzeby odbioru.</w:t>
      </w:r>
    </w:p>
    <w:p w14:paraId="0B2EC42B" w14:textId="77777777" w:rsidR="00BF78A2" w:rsidRPr="006146D5" w:rsidRDefault="00BF78A2" w:rsidP="00B37B5D">
      <w:pPr>
        <w:numPr>
          <w:ilvl w:val="0"/>
          <w:numId w:val="23"/>
        </w:numPr>
        <w:tabs>
          <w:tab w:val="clear" w:pos="720"/>
        </w:tabs>
        <w:spacing w:line="276" w:lineRule="auto"/>
        <w:ind w:left="426" w:hanging="426"/>
        <w:jc w:val="both"/>
        <w:rPr>
          <w:rFonts w:ascii="Arial" w:hAnsi="Arial" w:cs="Arial"/>
          <w:color w:val="000000"/>
          <w:sz w:val="20"/>
          <w:szCs w:val="20"/>
        </w:rPr>
      </w:pPr>
      <w:r w:rsidRPr="006146D5">
        <w:rPr>
          <w:rFonts w:ascii="Arial" w:hAnsi="Arial" w:cs="Arial"/>
          <w:sz w:val="20"/>
          <w:szCs w:val="20"/>
        </w:rPr>
        <w:t>Odbiór</w:t>
      </w:r>
      <w:r>
        <w:rPr>
          <w:rFonts w:ascii="Arial" w:hAnsi="Arial" w:cs="Arial"/>
          <w:sz w:val="20"/>
          <w:szCs w:val="20"/>
        </w:rPr>
        <w:t xml:space="preserve"> końcowy</w:t>
      </w:r>
      <w:r w:rsidRPr="006146D5">
        <w:rPr>
          <w:rFonts w:ascii="Arial" w:hAnsi="Arial" w:cs="Arial"/>
          <w:color w:val="000000"/>
          <w:sz w:val="20"/>
          <w:szCs w:val="20"/>
        </w:rPr>
        <w:t xml:space="preserve"> winien być przeprowadzony niezwłocznie, nie później jednak niż w terminie 7 dni roboczych od daty zgłoszenia. </w:t>
      </w:r>
    </w:p>
    <w:p w14:paraId="1C286144" w14:textId="77777777" w:rsidR="00BF78A2" w:rsidRPr="006146D5" w:rsidRDefault="00BF78A2" w:rsidP="00B37B5D">
      <w:pPr>
        <w:numPr>
          <w:ilvl w:val="0"/>
          <w:numId w:val="23"/>
        </w:numPr>
        <w:tabs>
          <w:tab w:val="clear" w:pos="720"/>
        </w:tabs>
        <w:spacing w:line="276" w:lineRule="auto"/>
        <w:ind w:left="426" w:hanging="426"/>
        <w:jc w:val="both"/>
        <w:rPr>
          <w:rFonts w:ascii="Arial" w:hAnsi="Arial" w:cs="Arial"/>
          <w:color w:val="000000"/>
          <w:sz w:val="20"/>
          <w:szCs w:val="20"/>
        </w:rPr>
      </w:pPr>
      <w:r w:rsidRPr="006146D5">
        <w:rPr>
          <w:rFonts w:ascii="Arial" w:hAnsi="Arial" w:cs="Arial"/>
          <w:sz w:val="20"/>
          <w:szCs w:val="20"/>
        </w:rPr>
        <w:t>Wykonawca</w:t>
      </w:r>
      <w:r w:rsidRPr="006146D5">
        <w:rPr>
          <w:rFonts w:ascii="Arial" w:hAnsi="Arial" w:cs="Arial"/>
          <w:color w:val="000000"/>
          <w:sz w:val="20"/>
          <w:szCs w:val="20"/>
        </w:rPr>
        <w:t xml:space="preserve">, na żądanie Zamawiającego, ma obowiązek odkryć lub wykonać otwory niezbędne do zbadania robót, o ile wcześniej nie informował </w:t>
      </w:r>
      <w:r>
        <w:rPr>
          <w:rFonts w:ascii="Arial" w:hAnsi="Arial" w:cs="Arial"/>
          <w:color w:val="000000"/>
          <w:sz w:val="20"/>
          <w:szCs w:val="20"/>
        </w:rPr>
        <w:t>Zamawiającego</w:t>
      </w:r>
      <w:r w:rsidRPr="006146D5">
        <w:rPr>
          <w:rFonts w:ascii="Arial" w:hAnsi="Arial" w:cs="Arial"/>
          <w:color w:val="000000"/>
          <w:sz w:val="20"/>
          <w:szCs w:val="20"/>
        </w:rPr>
        <w:t xml:space="preserve"> o gotowości robót zanikających lub ulegających zakryciu do odbioru, a następnie na własny koszt przywrócić stan poprzedni. </w:t>
      </w:r>
    </w:p>
    <w:p w14:paraId="542837A8" w14:textId="4A9CB692" w:rsidR="00BF78A2" w:rsidRPr="006146D5" w:rsidRDefault="00BF78A2" w:rsidP="00B37B5D">
      <w:pPr>
        <w:numPr>
          <w:ilvl w:val="0"/>
          <w:numId w:val="23"/>
        </w:numPr>
        <w:tabs>
          <w:tab w:val="clear" w:pos="720"/>
        </w:tabs>
        <w:spacing w:line="276" w:lineRule="auto"/>
        <w:ind w:left="426" w:hanging="426"/>
        <w:jc w:val="both"/>
        <w:rPr>
          <w:rFonts w:ascii="Arial" w:hAnsi="Arial" w:cs="Arial"/>
          <w:color w:val="000000"/>
          <w:sz w:val="20"/>
          <w:szCs w:val="20"/>
        </w:rPr>
      </w:pPr>
      <w:r w:rsidRPr="006146D5">
        <w:rPr>
          <w:rFonts w:ascii="Arial" w:hAnsi="Arial" w:cs="Arial"/>
          <w:color w:val="000000"/>
          <w:sz w:val="20"/>
          <w:szCs w:val="20"/>
        </w:rPr>
        <w:t>Odbiór końcowy zostanie przeprowadzony po wykonaniu zadania objętego</w:t>
      </w:r>
      <w:r>
        <w:rPr>
          <w:rFonts w:ascii="Arial" w:hAnsi="Arial" w:cs="Arial"/>
          <w:color w:val="000000"/>
          <w:sz w:val="20"/>
          <w:szCs w:val="20"/>
        </w:rPr>
        <w:t xml:space="preserve"> umową i </w:t>
      </w:r>
      <w:r w:rsidRPr="006146D5">
        <w:rPr>
          <w:rFonts w:ascii="Arial" w:hAnsi="Arial" w:cs="Arial"/>
          <w:color w:val="000000"/>
          <w:sz w:val="20"/>
          <w:szCs w:val="20"/>
        </w:rPr>
        <w:t xml:space="preserve">polegać będzie na ocenie ilości i jakości wykonanych robót pod względem technicznym, estetycznym, użytkowym i stanowić będą podstawę dopuszczenia do eksploatacji. </w:t>
      </w:r>
    </w:p>
    <w:p w14:paraId="25EC0C96" w14:textId="77777777" w:rsidR="00BF78A2" w:rsidRPr="006146D5" w:rsidRDefault="00BF78A2" w:rsidP="00B37B5D">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Po odbiorze końcowym Strony sporządzą końcowe rozliczenie przedmiotu umowy uwzględniający ewentualne kary umowne lub inne zmiany wynagrodzenia Wykonawcy.</w:t>
      </w:r>
    </w:p>
    <w:p w14:paraId="6BABA730" w14:textId="77777777" w:rsidR="00BF78A2" w:rsidRPr="006146D5" w:rsidRDefault="00BF78A2" w:rsidP="00B37B5D">
      <w:pPr>
        <w:numPr>
          <w:ilvl w:val="0"/>
          <w:numId w:val="23"/>
        </w:numPr>
        <w:tabs>
          <w:tab w:val="clear" w:pos="720"/>
        </w:tabs>
        <w:spacing w:line="276" w:lineRule="auto"/>
        <w:ind w:left="426" w:hanging="426"/>
        <w:jc w:val="both"/>
        <w:rPr>
          <w:rFonts w:ascii="Arial" w:hAnsi="Arial" w:cs="Arial"/>
          <w:color w:val="000000"/>
          <w:sz w:val="20"/>
          <w:szCs w:val="20"/>
        </w:rPr>
      </w:pPr>
      <w:r w:rsidRPr="006146D5">
        <w:rPr>
          <w:rFonts w:ascii="Arial" w:hAnsi="Arial" w:cs="Arial"/>
          <w:color w:val="000000"/>
          <w:sz w:val="20"/>
          <w:szCs w:val="20"/>
        </w:rPr>
        <w:t xml:space="preserve">W </w:t>
      </w:r>
      <w:r w:rsidRPr="006146D5">
        <w:rPr>
          <w:rFonts w:ascii="Arial" w:hAnsi="Arial" w:cs="Arial"/>
          <w:sz w:val="20"/>
          <w:szCs w:val="20"/>
        </w:rPr>
        <w:t>przypadku</w:t>
      </w:r>
      <w:r w:rsidRPr="006146D5">
        <w:rPr>
          <w:rFonts w:ascii="Arial" w:hAnsi="Arial" w:cs="Arial"/>
          <w:color w:val="000000"/>
          <w:sz w:val="20"/>
          <w:szCs w:val="20"/>
        </w:rPr>
        <w:t xml:space="preserve"> stwierdzenia wad podczas odbioru końcowego Zamawiającemu przysługują następujące uprawnienia: </w:t>
      </w:r>
    </w:p>
    <w:p w14:paraId="3339CE54" w14:textId="68F94450" w:rsidR="00BF78A2" w:rsidRPr="006146D5" w:rsidRDefault="00BF78A2" w:rsidP="00B37B5D">
      <w:pPr>
        <w:tabs>
          <w:tab w:val="left" w:pos="851"/>
        </w:tabs>
        <w:autoSpaceDE w:val="0"/>
        <w:spacing w:line="276" w:lineRule="auto"/>
        <w:ind w:left="709" w:hanging="283"/>
        <w:jc w:val="both"/>
        <w:rPr>
          <w:rFonts w:ascii="Arial" w:hAnsi="Arial" w:cs="Arial"/>
          <w:color w:val="000000"/>
          <w:sz w:val="20"/>
          <w:szCs w:val="20"/>
        </w:rPr>
      </w:pPr>
      <w:r w:rsidRPr="006146D5">
        <w:rPr>
          <w:rFonts w:ascii="Arial" w:hAnsi="Arial" w:cs="Arial"/>
          <w:color w:val="000000"/>
          <w:sz w:val="20"/>
          <w:szCs w:val="20"/>
        </w:rPr>
        <w:t xml:space="preserve">1) </w:t>
      </w:r>
      <w:r w:rsidR="00B37B5D">
        <w:rPr>
          <w:rFonts w:ascii="Arial" w:hAnsi="Arial" w:cs="Arial"/>
          <w:color w:val="000000"/>
          <w:sz w:val="20"/>
          <w:szCs w:val="20"/>
        </w:rPr>
        <w:t xml:space="preserve"> </w:t>
      </w:r>
      <w:r w:rsidRPr="006146D5">
        <w:rPr>
          <w:rFonts w:ascii="Arial" w:hAnsi="Arial" w:cs="Arial"/>
          <w:color w:val="000000"/>
          <w:sz w:val="20"/>
          <w:szCs w:val="20"/>
        </w:rPr>
        <w:t xml:space="preserve">jeżeli wady nadają się do usunięcia Zamawiający może dokonać odbioru i zażądać usunięcia wad w terminie przez siebie wyznaczonym, </w:t>
      </w:r>
    </w:p>
    <w:p w14:paraId="4BAD49F3" w14:textId="3DBEB0AA" w:rsidR="00BF78A2" w:rsidRPr="006146D5" w:rsidRDefault="00BF78A2" w:rsidP="00B37B5D">
      <w:pPr>
        <w:autoSpaceDE w:val="0"/>
        <w:spacing w:line="276" w:lineRule="auto"/>
        <w:ind w:firstLine="426"/>
        <w:jc w:val="both"/>
        <w:rPr>
          <w:rFonts w:ascii="Arial" w:hAnsi="Arial" w:cs="Arial"/>
          <w:color w:val="000000"/>
          <w:sz w:val="20"/>
          <w:szCs w:val="20"/>
        </w:rPr>
      </w:pPr>
      <w:r w:rsidRPr="006146D5">
        <w:rPr>
          <w:rFonts w:ascii="Arial" w:hAnsi="Arial" w:cs="Arial"/>
          <w:color w:val="000000"/>
          <w:sz w:val="20"/>
          <w:szCs w:val="20"/>
        </w:rPr>
        <w:t xml:space="preserve">2) </w:t>
      </w:r>
      <w:r w:rsidR="00B37B5D">
        <w:rPr>
          <w:rFonts w:ascii="Arial" w:hAnsi="Arial" w:cs="Arial"/>
          <w:color w:val="000000"/>
          <w:sz w:val="20"/>
          <w:szCs w:val="20"/>
        </w:rPr>
        <w:t xml:space="preserve"> </w:t>
      </w:r>
      <w:r w:rsidRPr="006146D5">
        <w:rPr>
          <w:rFonts w:ascii="Arial" w:hAnsi="Arial" w:cs="Arial"/>
          <w:color w:val="000000"/>
          <w:sz w:val="20"/>
          <w:szCs w:val="20"/>
        </w:rPr>
        <w:t xml:space="preserve">jeżeli wady nie nadają się do usunięcia to: </w:t>
      </w:r>
    </w:p>
    <w:p w14:paraId="51FADC86" w14:textId="77777777" w:rsidR="00BF78A2" w:rsidRPr="006146D5" w:rsidRDefault="00BF78A2" w:rsidP="00B37B5D">
      <w:pPr>
        <w:numPr>
          <w:ilvl w:val="1"/>
          <w:numId w:val="23"/>
        </w:numPr>
        <w:tabs>
          <w:tab w:val="clear" w:pos="1440"/>
        </w:tabs>
        <w:autoSpaceDE w:val="0"/>
        <w:spacing w:line="276" w:lineRule="auto"/>
        <w:ind w:left="993" w:hanging="284"/>
        <w:jc w:val="both"/>
        <w:rPr>
          <w:rFonts w:ascii="Arial" w:hAnsi="Arial" w:cs="Arial"/>
          <w:color w:val="000000"/>
          <w:sz w:val="20"/>
          <w:szCs w:val="20"/>
        </w:rPr>
      </w:pPr>
      <w:r w:rsidRPr="006146D5">
        <w:rPr>
          <w:rFonts w:ascii="Arial" w:hAnsi="Arial" w:cs="Arial"/>
          <w:color w:val="000000"/>
          <w:sz w:val="20"/>
          <w:szCs w:val="20"/>
        </w:rPr>
        <w:t xml:space="preserve">jeżeli umożliwiają one użytkowanie przedmiotu umowy zgodnie z przeznaczeniem, Zamawiający może dokonać odbioru oraz obniżyć odpowiednio wynagrodzenie, oraz/lub </w:t>
      </w:r>
      <w:r w:rsidRPr="006146D5">
        <w:rPr>
          <w:rFonts w:ascii="Arial" w:hAnsi="Arial" w:cs="Arial"/>
          <w:sz w:val="20"/>
          <w:szCs w:val="20"/>
        </w:rPr>
        <w:t xml:space="preserve">wydłużyć okres gwarancji, </w:t>
      </w:r>
    </w:p>
    <w:p w14:paraId="275F14BF" w14:textId="0E9BBAB5" w:rsidR="000124A2" w:rsidRPr="00592DBE" w:rsidRDefault="00BF78A2" w:rsidP="00B37B5D">
      <w:pPr>
        <w:pStyle w:val="Default"/>
        <w:numPr>
          <w:ilvl w:val="1"/>
          <w:numId w:val="23"/>
        </w:numPr>
        <w:tabs>
          <w:tab w:val="clear" w:pos="1440"/>
        </w:tabs>
        <w:spacing w:line="276" w:lineRule="auto"/>
        <w:ind w:left="993" w:hanging="284"/>
        <w:jc w:val="both"/>
        <w:rPr>
          <w:rFonts w:cs="Arial"/>
          <w:sz w:val="20"/>
          <w:szCs w:val="20"/>
        </w:rPr>
      </w:pPr>
      <w:r w:rsidRPr="006146D5">
        <w:rPr>
          <w:rFonts w:cs="Arial"/>
          <w:sz w:val="20"/>
          <w:szCs w:val="20"/>
        </w:rPr>
        <w:t>jeżeli wady uniemożliwiają użytkowanie przedmiotu umowy zgodnie z przeznaczeniem, Zamawiający może odmówić odbioru przedmiotu umowy oraz odstąpić od umowy z winy Wykonawcy.</w:t>
      </w:r>
    </w:p>
    <w:p w14:paraId="0ED6BD1D" w14:textId="0201322A"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Czynności dokonywane podczas odbioru, jak i terminy wyznaczone na usunięcie wad, będą zawarte</w:t>
      </w:r>
      <w:r w:rsidR="00A71613">
        <w:rPr>
          <w:rFonts w:ascii="Arial" w:hAnsi="Arial" w:cs="Arial"/>
          <w:sz w:val="20"/>
          <w:szCs w:val="20"/>
        </w:rPr>
        <w:t xml:space="preserve"> </w:t>
      </w:r>
      <w:r w:rsidRPr="006146D5">
        <w:rPr>
          <w:rFonts w:ascii="Arial" w:hAnsi="Arial" w:cs="Arial"/>
          <w:sz w:val="20"/>
          <w:szCs w:val="20"/>
        </w:rPr>
        <w:t xml:space="preserve">w protokole podpisanym przez upoważnionych przedstawicieli Zamawiającego i Wykonawcy. </w:t>
      </w:r>
    </w:p>
    <w:p w14:paraId="5F21BDB3" w14:textId="77777777"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2C7776C3" w14:textId="77777777"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 xml:space="preserve">O fakcie usunięcia wad Wykonawca zawiadamia Zamawiającego, żądając jednocześnie wyznaczenia terminu odbioru robót zakwestionowanych jako wadliwe. </w:t>
      </w:r>
    </w:p>
    <w:p w14:paraId="7E13DE8B" w14:textId="77777777"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 xml:space="preserve">Zamawiający wyznacza terminy przeglądu przedmiotu umowy po odbiorze w okresie rękojmi </w:t>
      </w:r>
      <w:r w:rsidRPr="006146D5">
        <w:rPr>
          <w:rFonts w:ascii="Arial" w:hAnsi="Arial" w:cs="Arial"/>
          <w:sz w:val="20"/>
          <w:szCs w:val="20"/>
        </w:rPr>
        <w:br/>
        <w:t xml:space="preserve">i gwarancji, a w razie stwierdzenia wad wyznacza także termin usunięcia tych wad. </w:t>
      </w:r>
    </w:p>
    <w:p w14:paraId="5B4D742E" w14:textId="77777777"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Odbiór gwarancyjny dokonany zostanie w terminie ustalonym przez Zamawiającego.</w:t>
      </w:r>
    </w:p>
    <w:p w14:paraId="456EE1F3" w14:textId="60798F29"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 xml:space="preserve">Odbiór gwarancyjny polega na ocenie wykonanych robót związanych z usunięciem wad powstałych </w:t>
      </w:r>
      <w:r w:rsidR="00D541A0">
        <w:rPr>
          <w:rFonts w:ascii="Arial" w:hAnsi="Arial" w:cs="Arial"/>
          <w:sz w:val="20"/>
          <w:szCs w:val="20"/>
        </w:rPr>
        <w:t xml:space="preserve">                   </w:t>
      </w:r>
      <w:r w:rsidRPr="006146D5">
        <w:rPr>
          <w:rFonts w:ascii="Arial" w:hAnsi="Arial" w:cs="Arial"/>
          <w:sz w:val="20"/>
          <w:szCs w:val="20"/>
        </w:rPr>
        <w:t xml:space="preserve">i ujawnionych w okresie gwarancji i rękojmi. </w:t>
      </w:r>
    </w:p>
    <w:p w14:paraId="49DF0DEE" w14:textId="6AC11D7D"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W razie wystąpienia wad, Zamawiający wyznacza termin protokolarnego stwierdzenia ich usunięcia.</w:t>
      </w:r>
      <w:r w:rsidR="00A71613">
        <w:rPr>
          <w:rFonts w:ascii="Arial" w:hAnsi="Arial" w:cs="Arial"/>
          <w:sz w:val="20"/>
          <w:szCs w:val="20"/>
        </w:rPr>
        <w:t xml:space="preserve"> </w:t>
      </w:r>
      <w:r w:rsidRPr="006146D5">
        <w:rPr>
          <w:rFonts w:ascii="Arial" w:hAnsi="Arial" w:cs="Arial"/>
          <w:sz w:val="20"/>
          <w:szCs w:val="20"/>
        </w:rPr>
        <w:t xml:space="preserve">W takim przypadku termin gwarancji na te roboty biegnie na nowo od chwili ich usunięcia (naprawienia) lub ulega przedłużeniu (art. 581 k.c.). </w:t>
      </w:r>
    </w:p>
    <w:p w14:paraId="0D263775" w14:textId="77777777" w:rsidR="00BF78A2" w:rsidRPr="006146D5" w:rsidRDefault="00BF78A2" w:rsidP="00D541A0">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sz w:val="20"/>
          <w:szCs w:val="20"/>
        </w:rPr>
        <w:t>Odbiory gwarancyjne będą odbywały się na podstawie sporządzonego przez Zamawiającego pisemnego wezwania Wykonawcy. Wezwanie będzie zawierało informację</w:t>
      </w:r>
      <w:r>
        <w:rPr>
          <w:rFonts w:ascii="Arial" w:hAnsi="Arial" w:cs="Arial"/>
          <w:sz w:val="20"/>
          <w:szCs w:val="20"/>
        </w:rPr>
        <w:t xml:space="preserve">, </w:t>
      </w:r>
      <w:r w:rsidRPr="006146D5">
        <w:rPr>
          <w:rFonts w:ascii="Arial" w:hAnsi="Arial" w:cs="Arial"/>
          <w:sz w:val="20"/>
          <w:szCs w:val="20"/>
        </w:rPr>
        <w:t>kiedy i na jakich zasadach odbędzie się przegląd gwarancyjny.</w:t>
      </w:r>
    </w:p>
    <w:p w14:paraId="2E12FCB3" w14:textId="588C19B8" w:rsidR="007C7DB7" w:rsidRPr="0054652F" w:rsidRDefault="00BF78A2" w:rsidP="0054652F">
      <w:pPr>
        <w:numPr>
          <w:ilvl w:val="0"/>
          <w:numId w:val="23"/>
        </w:numPr>
        <w:tabs>
          <w:tab w:val="clear" w:pos="720"/>
        </w:tabs>
        <w:spacing w:line="276" w:lineRule="auto"/>
        <w:ind w:left="426" w:hanging="426"/>
        <w:jc w:val="both"/>
        <w:rPr>
          <w:rFonts w:ascii="Arial" w:hAnsi="Arial" w:cs="Arial"/>
          <w:sz w:val="20"/>
          <w:szCs w:val="20"/>
        </w:rPr>
      </w:pPr>
      <w:r w:rsidRPr="006146D5">
        <w:rPr>
          <w:rFonts w:ascii="Arial" w:hAnsi="Arial" w:cs="Arial"/>
          <w:color w:val="000000"/>
          <w:sz w:val="20"/>
          <w:szCs w:val="20"/>
        </w:rPr>
        <w:t>W przypadku wykonania przez Wykonawcę robót w zakresie rzeczowym lub ilościowym większym niż określone w umowie</w:t>
      </w:r>
      <w:r w:rsidRPr="006146D5">
        <w:rPr>
          <w:rFonts w:ascii="Arial" w:hAnsi="Arial" w:cs="Arial"/>
          <w:sz w:val="20"/>
          <w:szCs w:val="20"/>
        </w:rPr>
        <w:t xml:space="preserve"> </w:t>
      </w:r>
      <w:r w:rsidRPr="006146D5">
        <w:rPr>
          <w:rFonts w:ascii="Arial" w:hAnsi="Arial" w:cs="Arial"/>
          <w:color w:val="000000"/>
          <w:sz w:val="20"/>
          <w:szCs w:val="20"/>
        </w:rPr>
        <w:t>bez pisemnej akceptacji przedstawiciela Zamawiającego, Wykonawcy nie przysługuje wynagrodzenie za te roboty.</w:t>
      </w:r>
    </w:p>
    <w:p w14:paraId="11C37B9E" w14:textId="77777777" w:rsidR="0054652F" w:rsidRPr="0054652F" w:rsidRDefault="0054652F" w:rsidP="0054652F">
      <w:pPr>
        <w:spacing w:line="276" w:lineRule="auto"/>
        <w:ind w:left="426"/>
        <w:jc w:val="both"/>
        <w:rPr>
          <w:rFonts w:ascii="Arial" w:hAnsi="Arial" w:cs="Arial"/>
          <w:sz w:val="20"/>
          <w:szCs w:val="20"/>
        </w:rPr>
      </w:pPr>
    </w:p>
    <w:p w14:paraId="0C9567F1" w14:textId="77777777" w:rsidR="00BF78A2" w:rsidRPr="00605EFF" w:rsidRDefault="00BF78A2" w:rsidP="00B37B5D">
      <w:pPr>
        <w:tabs>
          <w:tab w:val="right" w:pos="0"/>
          <w:tab w:val="right" w:pos="8895"/>
        </w:tabs>
        <w:spacing w:line="276" w:lineRule="auto"/>
        <w:jc w:val="center"/>
        <w:rPr>
          <w:rFonts w:ascii="Arial" w:hAnsi="Arial" w:cs="Arial"/>
          <w:b/>
          <w:snapToGrid w:val="0"/>
          <w:color w:val="000000" w:themeColor="text1"/>
          <w:sz w:val="20"/>
          <w:szCs w:val="20"/>
        </w:rPr>
      </w:pPr>
      <w:r w:rsidRPr="00605EFF">
        <w:rPr>
          <w:rFonts w:ascii="Arial" w:hAnsi="Arial" w:cs="Arial"/>
          <w:b/>
          <w:snapToGrid w:val="0"/>
          <w:color w:val="000000" w:themeColor="text1"/>
          <w:sz w:val="20"/>
          <w:szCs w:val="20"/>
        </w:rPr>
        <w:t xml:space="preserve">§ </w:t>
      </w:r>
      <w:r>
        <w:rPr>
          <w:rFonts w:ascii="Arial" w:hAnsi="Arial" w:cs="Arial"/>
          <w:b/>
          <w:snapToGrid w:val="0"/>
          <w:color w:val="000000" w:themeColor="text1"/>
          <w:sz w:val="20"/>
          <w:szCs w:val="20"/>
        </w:rPr>
        <w:t>6</w:t>
      </w:r>
    </w:p>
    <w:p w14:paraId="451CA834" w14:textId="07567D6F" w:rsidR="00BF78A2" w:rsidRPr="00605EFF" w:rsidRDefault="00BF78A2" w:rsidP="00B37B5D">
      <w:pPr>
        <w:tabs>
          <w:tab w:val="right" w:pos="0"/>
          <w:tab w:val="right" w:pos="8895"/>
        </w:tabs>
        <w:spacing w:line="276" w:lineRule="auto"/>
        <w:jc w:val="center"/>
        <w:rPr>
          <w:rFonts w:ascii="Arial" w:hAnsi="Arial" w:cs="Arial"/>
          <w:b/>
          <w:snapToGrid w:val="0"/>
          <w:color w:val="000000" w:themeColor="text1"/>
          <w:sz w:val="20"/>
          <w:szCs w:val="20"/>
        </w:rPr>
      </w:pPr>
      <w:r w:rsidRPr="00605EFF">
        <w:rPr>
          <w:rFonts w:ascii="Arial" w:hAnsi="Arial" w:cs="Arial"/>
          <w:b/>
          <w:snapToGrid w:val="0"/>
          <w:color w:val="000000" w:themeColor="text1"/>
          <w:sz w:val="20"/>
          <w:szCs w:val="20"/>
        </w:rPr>
        <w:t>WARUNKI PŁATNOŚCI</w:t>
      </w:r>
    </w:p>
    <w:p w14:paraId="24FF3B23" w14:textId="77777777" w:rsidR="00E4791B" w:rsidRPr="00ED101F" w:rsidRDefault="00E4791B" w:rsidP="00B37B5D">
      <w:pPr>
        <w:pStyle w:val="Tekstpodstawowy"/>
        <w:numPr>
          <w:ilvl w:val="0"/>
          <w:numId w:val="24"/>
        </w:numPr>
        <w:tabs>
          <w:tab w:val="clear" w:pos="720"/>
          <w:tab w:val="num" w:pos="284"/>
        </w:tabs>
        <w:overflowPunct w:val="0"/>
        <w:autoSpaceDE w:val="0"/>
        <w:autoSpaceDN w:val="0"/>
        <w:adjustRightInd w:val="0"/>
        <w:spacing w:after="0" w:line="276" w:lineRule="auto"/>
        <w:ind w:left="284" w:hanging="284"/>
        <w:jc w:val="both"/>
        <w:textAlignment w:val="baseline"/>
        <w:rPr>
          <w:rFonts w:ascii="Arial" w:hAnsi="Arial" w:cs="Arial"/>
          <w:sz w:val="20"/>
          <w:szCs w:val="20"/>
        </w:rPr>
      </w:pPr>
      <w:r w:rsidRPr="00ED101F">
        <w:rPr>
          <w:rFonts w:ascii="Arial" w:hAnsi="Arial" w:cs="Arial"/>
          <w:sz w:val="20"/>
          <w:szCs w:val="20"/>
        </w:rPr>
        <w:t xml:space="preserve">Płatność za wykonanie przedmiotu umowy odbędzie </w:t>
      </w:r>
      <w:r w:rsidRPr="00ED101F">
        <w:rPr>
          <w:rFonts w:ascii="Arial" w:hAnsi="Arial" w:cs="Arial"/>
          <w:snapToGrid w:val="0"/>
          <w:color w:val="000000" w:themeColor="text1"/>
          <w:sz w:val="20"/>
          <w:szCs w:val="20"/>
        </w:rPr>
        <w:t xml:space="preserve">na podstawie </w:t>
      </w:r>
      <w:r>
        <w:rPr>
          <w:rFonts w:ascii="Arial" w:hAnsi="Arial" w:cs="Arial"/>
          <w:snapToGrid w:val="0"/>
          <w:color w:val="000000" w:themeColor="text1"/>
          <w:sz w:val="20"/>
          <w:szCs w:val="20"/>
        </w:rPr>
        <w:t>faktur częściowych</w:t>
      </w:r>
      <w:r w:rsidRPr="00ED101F">
        <w:rPr>
          <w:rFonts w:ascii="Arial" w:hAnsi="Arial" w:cs="Arial"/>
          <w:snapToGrid w:val="0"/>
          <w:color w:val="000000" w:themeColor="text1"/>
          <w:sz w:val="20"/>
          <w:szCs w:val="20"/>
        </w:rPr>
        <w:t>, na rachunek bankowy Wykonawcy wskazany w faktur</w:t>
      </w:r>
      <w:r>
        <w:rPr>
          <w:rFonts w:ascii="Arial" w:hAnsi="Arial" w:cs="Arial"/>
          <w:snapToGrid w:val="0"/>
          <w:color w:val="000000" w:themeColor="text1"/>
          <w:sz w:val="20"/>
          <w:szCs w:val="20"/>
        </w:rPr>
        <w:t>ze, w terminie 30 dni od doręczenia prawidłowo wystawionej faktury Zamawiającemu.</w:t>
      </w:r>
    </w:p>
    <w:p w14:paraId="6C30BC20" w14:textId="4EC21AE9" w:rsidR="00E4791B" w:rsidRPr="00E4791B" w:rsidRDefault="00E4791B" w:rsidP="00B37B5D">
      <w:pPr>
        <w:pStyle w:val="Akapitzlist"/>
        <w:numPr>
          <w:ilvl w:val="0"/>
          <w:numId w:val="24"/>
        </w:numPr>
        <w:tabs>
          <w:tab w:val="clear" w:pos="720"/>
          <w:tab w:val="num" w:pos="284"/>
        </w:tabs>
        <w:spacing w:line="276" w:lineRule="auto"/>
        <w:ind w:left="284" w:hanging="284"/>
        <w:jc w:val="both"/>
        <w:rPr>
          <w:rFonts w:ascii="Arial" w:hAnsi="Arial" w:cs="Arial"/>
          <w:sz w:val="20"/>
          <w:szCs w:val="20"/>
        </w:rPr>
      </w:pPr>
      <w:r w:rsidRPr="000C785A">
        <w:rPr>
          <w:rFonts w:ascii="Arial" w:hAnsi="Arial" w:cs="Arial"/>
          <w:sz w:val="20"/>
          <w:szCs w:val="20"/>
        </w:rPr>
        <w:t>Podpisan</w:t>
      </w:r>
      <w:r>
        <w:rPr>
          <w:rFonts w:ascii="Arial" w:hAnsi="Arial" w:cs="Arial"/>
          <w:sz w:val="20"/>
          <w:szCs w:val="20"/>
        </w:rPr>
        <w:t>y</w:t>
      </w:r>
      <w:r w:rsidRPr="000C785A">
        <w:rPr>
          <w:rFonts w:ascii="Arial" w:hAnsi="Arial" w:cs="Arial"/>
          <w:sz w:val="20"/>
          <w:szCs w:val="20"/>
        </w:rPr>
        <w:t xml:space="preserve"> </w:t>
      </w:r>
      <w:r>
        <w:rPr>
          <w:rFonts w:ascii="Arial" w:hAnsi="Arial" w:cs="Arial"/>
          <w:bCs/>
          <w:iCs/>
          <w:snapToGrid w:val="0"/>
          <w:sz w:val="20"/>
          <w:szCs w:val="20"/>
        </w:rPr>
        <w:t>przez Zamawiającego</w:t>
      </w:r>
      <w:r>
        <w:rPr>
          <w:rFonts w:ascii="Arial" w:hAnsi="Arial" w:cs="Arial"/>
          <w:sz w:val="20"/>
          <w:szCs w:val="20"/>
        </w:rPr>
        <w:t xml:space="preserve"> </w:t>
      </w:r>
      <w:r w:rsidRPr="000C785A">
        <w:rPr>
          <w:rFonts w:ascii="Arial" w:hAnsi="Arial" w:cs="Arial"/>
          <w:sz w:val="20"/>
          <w:szCs w:val="20"/>
        </w:rPr>
        <w:t xml:space="preserve">protokół odbioru </w:t>
      </w:r>
      <w:r>
        <w:rPr>
          <w:rFonts w:ascii="Arial" w:hAnsi="Arial" w:cs="Arial"/>
          <w:sz w:val="20"/>
          <w:szCs w:val="20"/>
        </w:rPr>
        <w:t xml:space="preserve">częściowego </w:t>
      </w:r>
      <w:r w:rsidRPr="000C785A">
        <w:rPr>
          <w:rFonts w:ascii="Arial" w:hAnsi="Arial" w:cs="Arial"/>
          <w:sz w:val="20"/>
          <w:szCs w:val="20"/>
        </w:rPr>
        <w:t>przedmiotu umowy będzie podstawą dla Wykonawcy</w:t>
      </w:r>
      <w:r>
        <w:rPr>
          <w:rFonts w:ascii="Arial" w:hAnsi="Arial" w:cs="Arial"/>
          <w:sz w:val="20"/>
          <w:szCs w:val="20"/>
        </w:rPr>
        <w:t xml:space="preserve"> </w:t>
      </w:r>
      <w:r w:rsidRPr="000C785A">
        <w:rPr>
          <w:rFonts w:ascii="Arial" w:hAnsi="Arial" w:cs="Arial"/>
          <w:sz w:val="20"/>
          <w:szCs w:val="20"/>
        </w:rPr>
        <w:t>do wystawienia faktury VAT.</w:t>
      </w:r>
    </w:p>
    <w:p w14:paraId="72DA6388" w14:textId="77777777" w:rsidR="00BF78A2" w:rsidRPr="00605EFF" w:rsidRDefault="00BF78A2" w:rsidP="00B37B5D">
      <w:pPr>
        <w:numPr>
          <w:ilvl w:val="0"/>
          <w:numId w:val="9"/>
        </w:numPr>
        <w:tabs>
          <w:tab w:val="left" w:pos="426"/>
          <w:tab w:val="right" w:pos="7854"/>
        </w:tabs>
        <w:spacing w:line="276" w:lineRule="auto"/>
        <w:jc w:val="both"/>
        <w:rPr>
          <w:rFonts w:ascii="Arial" w:hAnsi="Arial" w:cs="Arial"/>
          <w:bCs/>
          <w:iCs/>
          <w:snapToGrid w:val="0"/>
          <w:sz w:val="20"/>
          <w:szCs w:val="20"/>
        </w:rPr>
      </w:pPr>
      <w:r w:rsidRPr="00605EFF">
        <w:rPr>
          <w:rFonts w:ascii="Arial" w:hAnsi="Arial" w:cs="Arial"/>
          <w:bCs/>
          <w:iCs/>
          <w:snapToGrid w:val="0"/>
          <w:sz w:val="20"/>
          <w:szCs w:val="20"/>
        </w:rPr>
        <w:lastRenderedPageBreak/>
        <w:t>Rozliczenia finansowe pomiędzy Wykonawcą a podwykonawcą mogą dotyczyć wyłącznie robót objętych przedmiotem niniejszej umowy.</w:t>
      </w:r>
    </w:p>
    <w:p w14:paraId="3F2947C0" w14:textId="77777777" w:rsidR="00BF78A2" w:rsidRPr="00605EFF" w:rsidRDefault="00BF78A2" w:rsidP="00B37B5D">
      <w:pPr>
        <w:numPr>
          <w:ilvl w:val="0"/>
          <w:numId w:val="9"/>
        </w:numPr>
        <w:autoSpaceDE w:val="0"/>
        <w:autoSpaceDN w:val="0"/>
        <w:adjustRightInd w:val="0"/>
        <w:spacing w:line="276" w:lineRule="auto"/>
        <w:jc w:val="both"/>
        <w:rPr>
          <w:rFonts w:ascii="Arial" w:hAnsi="Arial" w:cs="Arial"/>
          <w:sz w:val="20"/>
          <w:szCs w:val="20"/>
        </w:rPr>
      </w:pPr>
      <w:r w:rsidRPr="00605EFF">
        <w:rPr>
          <w:rFonts w:ascii="Arial" w:hAnsi="Arial" w:cs="Arial"/>
          <w:sz w:val="20"/>
          <w:szCs w:val="20"/>
        </w:rPr>
        <w:t xml:space="preserve">Zamawiający ma prawo wstrzymać należną Wykonawcy płatność w części odpowiadającej roszczeniu Podwykonawcy, w przypadku, gdyby Wykonawca zalegał z płatnościami na rzecz swoich Podwykonawców za materiały, urządzenia lub usługi związane z realizacją przedmiotu niniejszej umowy. </w:t>
      </w:r>
    </w:p>
    <w:p w14:paraId="2DB26798" w14:textId="38C399E3" w:rsidR="00BF78A2" w:rsidRPr="00605EFF" w:rsidRDefault="00BF78A2" w:rsidP="00B37B5D">
      <w:pPr>
        <w:numPr>
          <w:ilvl w:val="0"/>
          <w:numId w:val="9"/>
        </w:numPr>
        <w:autoSpaceDE w:val="0"/>
        <w:autoSpaceDN w:val="0"/>
        <w:spacing w:line="276" w:lineRule="auto"/>
        <w:ind w:right="20"/>
        <w:jc w:val="both"/>
        <w:rPr>
          <w:rFonts w:ascii="Arial" w:hAnsi="Arial" w:cs="Arial"/>
          <w:bCs/>
          <w:sz w:val="20"/>
        </w:rPr>
      </w:pPr>
      <w:bookmarkStart w:id="12" w:name="_Ref460936292"/>
      <w:r w:rsidRPr="00605EFF">
        <w:rPr>
          <w:rFonts w:ascii="Arial" w:hAnsi="Arial" w:cs="Arial"/>
          <w:sz w:val="20"/>
        </w:rPr>
        <w:t xml:space="preserve">W </w:t>
      </w:r>
      <w:r w:rsidRPr="00605EFF">
        <w:rPr>
          <w:rFonts w:ascii="Arial" w:hAnsi="Arial" w:cs="Arial"/>
          <w:snapToGrid w:val="0"/>
          <w:sz w:val="20"/>
        </w:rPr>
        <w:t>przypadku</w:t>
      </w:r>
      <w:r w:rsidRPr="00605EFF">
        <w:rPr>
          <w:rFonts w:ascii="Arial" w:hAnsi="Arial" w:cs="Arial"/>
          <w:sz w:val="20"/>
        </w:rPr>
        <w:t xml:space="preserve"> realizacji prac przez Podwykonawców, Wykonawca jest zobowiązany dodatkowo do:</w:t>
      </w:r>
      <w:bookmarkEnd w:id="12"/>
    </w:p>
    <w:p w14:paraId="303CF9B4" w14:textId="77777777" w:rsidR="00BF78A2" w:rsidRPr="00605EFF" w:rsidRDefault="00BF78A2" w:rsidP="00B37B5D">
      <w:pPr>
        <w:autoSpaceDE w:val="0"/>
        <w:autoSpaceDN w:val="0"/>
        <w:adjustRightInd w:val="0"/>
        <w:spacing w:line="276" w:lineRule="auto"/>
        <w:ind w:left="567" w:hanging="283"/>
        <w:jc w:val="both"/>
        <w:rPr>
          <w:rFonts w:ascii="Arial" w:hAnsi="Arial" w:cs="Arial"/>
          <w:bCs/>
          <w:sz w:val="20"/>
          <w:szCs w:val="20"/>
        </w:rPr>
      </w:pPr>
      <w:r w:rsidRPr="00605EFF">
        <w:rPr>
          <w:rFonts w:ascii="Arial" w:hAnsi="Arial" w:cs="Arial"/>
          <w:sz w:val="20"/>
          <w:szCs w:val="20"/>
        </w:rPr>
        <w:t xml:space="preserve">1) </w:t>
      </w:r>
      <w:bookmarkStart w:id="13" w:name="_Ref460936457"/>
      <w:r w:rsidRPr="00605EFF">
        <w:rPr>
          <w:rFonts w:ascii="Arial" w:hAnsi="Arial" w:cs="Arial"/>
          <w:sz w:val="20"/>
          <w:szCs w:val="20"/>
        </w:rPr>
        <w:t xml:space="preserve">załączenia do faktury </w:t>
      </w:r>
      <w:r w:rsidRPr="00605EFF">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13"/>
      <w:r w:rsidRPr="00605EFF">
        <w:rPr>
          <w:rFonts w:ascii="Arial" w:hAnsi="Arial" w:cs="Arial"/>
          <w:bCs/>
          <w:sz w:val="20"/>
          <w:szCs w:val="20"/>
        </w:rPr>
        <w:t xml:space="preserve"> </w:t>
      </w:r>
    </w:p>
    <w:p w14:paraId="2E442CCF" w14:textId="77777777" w:rsidR="00BF78A2" w:rsidRPr="00605EFF" w:rsidRDefault="00BF78A2" w:rsidP="00B37B5D">
      <w:pPr>
        <w:autoSpaceDE w:val="0"/>
        <w:autoSpaceDN w:val="0"/>
        <w:adjustRightInd w:val="0"/>
        <w:spacing w:line="276" w:lineRule="auto"/>
        <w:ind w:left="567" w:hanging="283"/>
        <w:jc w:val="both"/>
        <w:rPr>
          <w:rFonts w:ascii="Arial" w:hAnsi="Arial" w:cs="Arial"/>
          <w:bCs/>
          <w:sz w:val="20"/>
          <w:szCs w:val="20"/>
        </w:rPr>
      </w:pPr>
      <w:r w:rsidRPr="00605EFF">
        <w:rPr>
          <w:rFonts w:ascii="Arial" w:hAnsi="Arial" w:cs="Arial"/>
          <w:bCs/>
          <w:sz w:val="20"/>
          <w:szCs w:val="20"/>
        </w:rPr>
        <w:t>2) załączenia do faktury kopii przelewu bankowego lub innego dokumentu świadczącego o dokonaniu zapłaty wymagalnego wynagrodzenia należnego Podwykonawcom i Dalszym Podwykonawcom, potwierdzonego przez Wykonawcę za zgodność z oryginałem,</w:t>
      </w:r>
    </w:p>
    <w:p w14:paraId="0877C071" w14:textId="77777777" w:rsidR="00BF78A2" w:rsidRPr="00605EFF" w:rsidRDefault="00BF78A2" w:rsidP="00B37B5D">
      <w:pPr>
        <w:autoSpaceDE w:val="0"/>
        <w:autoSpaceDN w:val="0"/>
        <w:adjustRightInd w:val="0"/>
        <w:spacing w:line="276" w:lineRule="auto"/>
        <w:ind w:left="567" w:hanging="283"/>
        <w:jc w:val="both"/>
        <w:rPr>
          <w:rFonts w:ascii="Arial" w:hAnsi="Arial" w:cs="Arial"/>
          <w:bCs/>
          <w:sz w:val="20"/>
          <w:szCs w:val="20"/>
        </w:rPr>
      </w:pPr>
      <w:r w:rsidRPr="00605EFF">
        <w:rPr>
          <w:rFonts w:ascii="Arial" w:hAnsi="Arial" w:cs="Arial"/>
          <w:sz w:val="20"/>
          <w:szCs w:val="20"/>
        </w:rPr>
        <w:t xml:space="preserve">3) </w:t>
      </w:r>
      <w:r w:rsidRPr="00605EFF">
        <w:rPr>
          <w:rFonts w:ascii="Arial" w:hAnsi="Arial" w:cs="Arial"/>
          <w:bCs/>
          <w:sz w:val="20"/>
          <w:szCs w:val="20"/>
        </w:rPr>
        <w:t>załączenia do faktury oświadczenia Wykonawcy, że żadnej części zamówienia nie powierzył Podwykonawcom i Dalszym Podwykonawcom poza zgłoszonymi i zaakceptowanymi przez Zamawiającego</w:t>
      </w:r>
    </w:p>
    <w:p w14:paraId="751E6E36" w14:textId="77777777" w:rsidR="00BF78A2" w:rsidRPr="00605EFF" w:rsidRDefault="00BF78A2" w:rsidP="00B37B5D">
      <w:pPr>
        <w:keepNext/>
        <w:numPr>
          <w:ilvl w:val="0"/>
          <w:numId w:val="9"/>
        </w:numPr>
        <w:autoSpaceDE w:val="0"/>
        <w:autoSpaceDN w:val="0"/>
        <w:spacing w:line="276" w:lineRule="auto"/>
        <w:jc w:val="both"/>
        <w:rPr>
          <w:rFonts w:ascii="Arial" w:hAnsi="Arial" w:cs="Arial"/>
          <w:sz w:val="20"/>
        </w:rPr>
      </w:pPr>
      <w:r w:rsidRPr="00605EFF">
        <w:rPr>
          <w:rFonts w:ascii="Arial" w:hAnsi="Arial" w:cs="Arial"/>
          <w:sz w:val="20"/>
        </w:rPr>
        <w:t xml:space="preserve">W </w:t>
      </w:r>
      <w:r w:rsidRPr="00605EFF">
        <w:rPr>
          <w:rFonts w:ascii="Arial" w:hAnsi="Arial" w:cs="Arial"/>
          <w:snapToGrid w:val="0"/>
          <w:sz w:val="20"/>
        </w:rPr>
        <w:t>przypadku</w:t>
      </w:r>
      <w:r w:rsidRPr="00605EFF">
        <w:rPr>
          <w:rFonts w:ascii="Arial" w:hAnsi="Arial" w:cs="Arial"/>
          <w:sz w:val="20"/>
        </w:rPr>
        <w:t xml:space="preserve"> gdy: </w:t>
      </w:r>
    </w:p>
    <w:p w14:paraId="2B77128B" w14:textId="77777777" w:rsidR="00BF78A2" w:rsidRPr="00605EFF" w:rsidRDefault="00BF78A2" w:rsidP="00B37B5D">
      <w:pPr>
        <w:numPr>
          <w:ilvl w:val="0"/>
          <w:numId w:val="25"/>
        </w:numPr>
        <w:autoSpaceDE w:val="0"/>
        <w:autoSpaceDN w:val="0"/>
        <w:spacing w:line="276" w:lineRule="auto"/>
        <w:ind w:left="624" w:hanging="284"/>
        <w:jc w:val="both"/>
        <w:rPr>
          <w:rFonts w:ascii="Arial" w:hAnsi="Arial" w:cs="Arial"/>
          <w:sz w:val="20"/>
        </w:rPr>
      </w:pPr>
      <w:r w:rsidRPr="00605EFF">
        <w:rPr>
          <w:rFonts w:ascii="Arial" w:hAnsi="Arial" w:cs="Arial"/>
          <w:sz w:val="20"/>
        </w:rPr>
        <w:t xml:space="preserve">termin zapłaty wymagalnego wynagrodzenia należnego Podwykonawcom lub Dalszym Podwykonawcom wykracza poza termin zapłaty wymagalnego wynagrodzenia należnego Wykonawcy, lub </w:t>
      </w:r>
    </w:p>
    <w:p w14:paraId="120F1AF7" w14:textId="77777777" w:rsidR="00BF78A2" w:rsidRPr="00605EFF" w:rsidRDefault="00BF78A2" w:rsidP="00B37B5D">
      <w:pPr>
        <w:numPr>
          <w:ilvl w:val="0"/>
          <w:numId w:val="25"/>
        </w:numPr>
        <w:autoSpaceDE w:val="0"/>
        <w:autoSpaceDN w:val="0"/>
        <w:spacing w:line="276" w:lineRule="auto"/>
        <w:ind w:left="624" w:hanging="284"/>
        <w:jc w:val="both"/>
        <w:rPr>
          <w:rFonts w:ascii="Arial" w:hAnsi="Arial" w:cs="Arial"/>
          <w:sz w:val="20"/>
        </w:rPr>
      </w:pPr>
      <w:r w:rsidRPr="00605EFF">
        <w:rPr>
          <w:rFonts w:ascii="Arial" w:hAnsi="Arial" w:cs="Arial"/>
          <w:sz w:val="20"/>
        </w:rPr>
        <w:t xml:space="preserve">Wykonawca zalega z płatnościami na rzecz swoich Podwykonawców lub Dalszych Podwykonawców za materiały, urządzenia, usługi lub roboty budowlane związane z realizacją </w:t>
      </w:r>
      <w:r>
        <w:rPr>
          <w:rFonts w:ascii="Arial" w:hAnsi="Arial" w:cs="Arial"/>
          <w:sz w:val="20"/>
        </w:rPr>
        <w:t>p</w:t>
      </w:r>
      <w:r w:rsidRPr="00605EFF">
        <w:rPr>
          <w:rFonts w:ascii="Arial" w:hAnsi="Arial" w:cs="Arial"/>
          <w:sz w:val="20"/>
        </w:rPr>
        <w:t xml:space="preserve">rzedmiotu </w:t>
      </w:r>
      <w:r>
        <w:rPr>
          <w:rFonts w:ascii="Arial" w:hAnsi="Arial" w:cs="Arial"/>
          <w:sz w:val="20"/>
        </w:rPr>
        <w:t>u</w:t>
      </w:r>
      <w:r w:rsidRPr="00605EFF">
        <w:rPr>
          <w:rFonts w:ascii="Arial" w:hAnsi="Arial" w:cs="Arial"/>
          <w:sz w:val="20"/>
        </w:rPr>
        <w:t>mowy,</w:t>
      </w:r>
    </w:p>
    <w:p w14:paraId="688A3F9C" w14:textId="395A4B4C" w:rsidR="00BF78A2" w:rsidRPr="00605EFF" w:rsidRDefault="00BF78A2" w:rsidP="00B37B5D">
      <w:pPr>
        <w:autoSpaceDE w:val="0"/>
        <w:autoSpaceDN w:val="0"/>
        <w:spacing w:line="276" w:lineRule="auto"/>
        <w:ind w:left="340"/>
        <w:rPr>
          <w:rFonts w:ascii="Arial" w:hAnsi="Arial" w:cs="Arial"/>
          <w:sz w:val="20"/>
        </w:rPr>
      </w:pPr>
      <w:r w:rsidRPr="00605EFF">
        <w:rPr>
          <w:rFonts w:ascii="Arial" w:hAnsi="Arial" w:cs="Arial"/>
          <w:sz w:val="20"/>
        </w:rPr>
        <w:t>Zamawiający ma prawo wstrzymać należną Wykonawcy płatność w części odpowiadającej roszczeniu Podwykonawcy lub Dalszego Podwykonawcy.</w:t>
      </w:r>
    </w:p>
    <w:p w14:paraId="1AB72143" w14:textId="77777777" w:rsidR="00BF78A2" w:rsidRPr="00605EFF" w:rsidRDefault="00BF78A2" w:rsidP="00B37B5D">
      <w:pPr>
        <w:numPr>
          <w:ilvl w:val="0"/>
          <w:numId w:val="9"/>
        </w:numPr>
        <w:spacing w:line="276" w:lineRule="auto"/>
        <w:jc w:val="both"/>
        <w:rPr>
          <w:rFonts w:ascii="Arial" w:hAnsi="Arial" w:cs="Arial"/>
          <w:color w:val="000000" w:themeColor="text1"/>
          <w:sz w:val="20"/>
          <w:szCs w:val="20"/>
        </w:rPr>
      </w:pPr>
      <w:r w:rsidRPr="00605EFF">
        <w:rPr>
          <w:rFonts w:ascii="Arial" w:hAnsi="Arial" w:cs="Arial"/>
          <w:color w:val="000000" w:themeColor="text1"/>
          <w:sz w:val="20"/>
          <w:szCs w:val="20"/>
        </w:rPr>
        <w:t>Wykonawca zobowiązuje się przekazywać do Zamawiającego uzyskane decyzje administracyjne i inne dokumenty skutkujące powstaniem zobowiązań finansowych po stronie Zamawiającego wobec innych podmiotów, z wyłączeniem kosztów związanych z zajęciem pasa drogowego na okres realizacji przedmiotu umowy, w terminie do 7 dni od dnia ich odebrania. Na dokumentach winna znajdować się data odbioru dokumentu od wystawcy przez Wykonawcę. W przypadku przekroczenia przez Wykonawcę terminu, o którym mowa w zdaniu pierwszym niniejszego ustępu oraz naliczenia przez wystawcę dokumentu odsetek za zwłokę w uregulowaniu opłat za wystawione decyzje administracyjne i inne dokumenty, odsetkami tymi zostanie obciążony Wykonawca, na co Wykonawca wyraża zgodę.</w:t>
      </w:r>
    </w:p>
    <w:p w14:paraId="7E83B5CB" w14:textId="77777777" w:rsidR="00BF78A2" w:rsidRPr="00605EFF" w:rsidRDefault="00BF78A2" w:rsidP="00B37B5D">
      <w:pPr>
        <w:numPr>
          <w:ilvl w:val="0"/>
          <w:numId w:val="9"/>
        </w:numPr>
        <w:spacing w:line="276" w:lineRule="auto"/>
        <w:jc w:val="both"/>
        <w:rPr>
          <w:rFonts w:ascii="Arial" w:hAnsi="Arial" w:cs="Arial"/>
          <w:color w:val="000000" w:themeColor="text1"/>
          <w:sz w:val="20"/>
          <w:szCs w:val="20"/>
        </w:rPr>
      </w:pPr>
      <w:r w:rsidRPr="00605EFF">
        <w:rPr>
          <w:rFonts w:ascii="Arial" w:hAnsi="Arial" w:cs="Arial"/>
          <w:color w:val="000000" w:themeColor="text1"/>
          <w:sz w:val="20"/>
          <w:szCs w:val="20"/>
        </w:rPr>
        <w:t>Koszty i opłaty związane z uzyskaniem dokumentów, o których mowa w ust. 5, podlegać będą odrębnemu jednorazowemu rozliczeniu poza wartością umowną w formie „refakturowania” po wykonaniu i odbiorze przedmiotu zamówienia.</w:t>
      </w:r>
    </w:p>
    <w:p w14:paraId="1DE21E44" w14:textId="77777777" w:rsidR="00BF78A2" w:rsidRPr="006146D5" w:rsidRDefault="00BF78A2" w:rsidP="00B37B5D">
      <w:pPr>
        <w:spacing w:line="276" w:lineRule="auto"/>
        <w:rPr>
          <w:rFonts w:ascii="Arial" w:hAnsi="Arial" w:cs="Arial"/>
          <w:sz w:val="20"/>
          <w:szCs w:val="20"/>
        </w:rPr>
      </w:pPr>
    </w:p>
    <w:p w14:paraId="06AFD160" w14:textId="77777777" w:rsidR="00BF78A2" w:rsidRPr="006146D5" w:rsidRDefault="00BF78A2" w:rsidP="00B37B5D">
      <w:pPr>
        <w:pStyle w:val="Default"/>
        <w:spacing w:line="276" w:lineRule="auto"/>
        <w:jc w:val="center"/>
        <w:rPr>
          <w:rFonts w:cs="Arial"/>
          <w:b/>
          <w:bCs/>
          <w:snapToGrid w:val="0"/>
          <w:color w:val="auto"/>
          <w:sz w:val="20"/>
          <w:szCs w:val="20"/>
        </w:rPr>
      </w:pPr>
      <w:r w:rsidRPr="006146D5">
        <w:rPr>
          <w:rFonts w:cs="Arial"/>
          <w:b/>
          <w:bCs/>
          <w:snapToGrid w:val="0"/>
          <w:color w:val="auto"/>
          <w:sz w:val="20"/>
          <w:szCs w:val="20"/>
        </w:rPr>
        <w:t xml:space="preserve">§ </w:t>
      </w:r>
      <w:r>
        <w:rPr>
          <w:rFonts w:cs="Arial"/>
          <w:b/>
          <w:bCs/>
          <w:snapToGrid w:val="0"/>
          <w:color w:val="auto"/>
          <w:sz w:val="20"/>
          <w:szCs w:val="20"/>
        </w:rPr>
        <w:t>7</w:t>
      </w:r>
    </w:p>
    <w:p w14:paraId="22000BF8" w14:textId="77777777" w:rsidR="00BF78A2" w:rsidRDefault="00BF78A2" w:rsidP="00B37B5D">
      <w:pPr>
        <w:pStyle w:val="Default"/>
        <w:spacing w:line="276" w:lineRule="auto"/>
        <w:jc w:val="center"/>
        <w:rPr>
          <w:rFonts w:cs="Arial"/>
          <w:b/>
          <w:bCs/>
          <w:snapToGrid w:val="0"/>
          <w:color w:val="auto"/>
          <w:sz w:val="20"/>
          <w:szCs w:val="20"/>
        </w:rPr>
      </w:pPr>
      <w:r w:rsidRPr="006146D5">
        <w:rPr>
          <w:rFonts w:cs="Arial"/>
          <w:b/>
          <w:bCs/>
          <w:snapToGrid w:val="0"/>
          <w:color w:val="auto"/>
          <w:sz w:val="20"/>
          <w:szCs w:val="20"/>
        </w:rPr>
        <w:t xml:space="preserve">KARY UMOWNE </w:t>
      </w:r>
    </w:p>
    <w:p w14:paraId="586E3891" w14:textId="77777777" w:rsidR="00CE7C57" w:rsidRPr="00CE7C57" w:rsidRDefault="00CE7C57" w:rsidP="00B37B5D">
      <w:pPr>
        <w:numPr>
          <w:ilvl w:val="0"/>
          <w:numId w:val="45"/>
        </w:numPr>
        <w:autoSpaceDE w:val="0"/>
        <w:autoSpaceDN w:val="0"/>
        <w:adjustRightInd w:val="0"/>
        <w:spacing w:line="276" w:lineRule="auto"/>
        <w:ind w:left="284"/>
        <w:contextualSpacing/>
        <w:jc w:val="both"/>
        <w:rPr>
          <w:rFonts w:ascii="Arial" w:hAnsi="Arial" w:cs="Arial"/>
          <w:sz w:val="20"/>
          <w:szCs w:val="20"/>
          <w:lang w:eastAsia="en-US"/>
        </w:rPr>
      </w:pPr>
      <w:r w:rsidRPr="00CE7C57">
        <w:rPr>
          <w:rFonts w:ascii="Arial" w:hAnsi="Arial" w:cs="Arial"/>
          <w:sz w:val="20"/>
          <w:szCs w:val="20"/>
          <w:lang w:eastAsia="en-US"/>
        </w:rPr>
        <w:t>Wykonawca zapłaci Zamawiającemu karę umowną:</w:t>
      </w:r>
    </w:p>
    <w:p w14:paraId="177D03D2" w14:textId="6AF5B4C5" w:rsidR="00CE7C57" w:rsidRPr="00CE7C57" w:rsidRDefault="00CE7C57" w:rsidP="00B37B5D">
      <w:pPr>
        <w:numPr>
          <w:ilvl w:val="0"/>
          <w:numId w:val="46"/>
        </w:numPr>
        <w:autoSpaceDE w:val="0"/>
        <w:autoSpaceDN w:val="0"/>
        <w:adjustRightInd w:val="0"/>
        <w:spacing w:line="276" w:lineRule="auto"/>
        <w:ind w:left="567"/>
        <w:contextualSpacing/>
        <w:jc w:val="both"/>
        <w:rPr>
          <w:rFonts w:ascii="Arial" w:hAnsi="Arial" w:cs="Arial"/>
          <w:sz w:val="20"/>
          <w:szCs w:val="20"/>
          <w:lang w:eastAsia="en-US"/>
        </w:rPr>
      </w:pPr>
      <w:r w:rsidRPr="00CE7C57">
        <w:rPr>
          <w:rFonts w:ascii="Arial" w:hAnsi="Arial" w:cs="Arial"/>
          <w:sz w:val="20"/>
          <w:szCs w:val="20"/>
          <w:lang w:eastAsia="en-US"/>
        </w:rPr>
        <w:t>w wysokości 0,2 % wynagrodzenia brutto, o którym mowa w § 3 ust. 1</w:t>
      </w:r>
      <w:r w:rsidR="007B2CBB">
        <w:rPr>
          <w:rFonts w:ascii="Arial" w:hAnsi="Arial" w:cs="Arial"/>
          <w:sz w:val="20"/>
          <w:szCs w:val="20"/>
          <w:lang w:eastAsia="en-US"/>
        </w:rPr>
        <w:t xml:space="preserve">, </w:t>
      </w:r>
      <w:bookmarkStart w:id="14" w:name="_Hlk120534450"/>
      <w:r w:rsidR="007B2CBB">
        <w:rPr>
          <w:rFonts w:ascii="Arial" w:hAnsi="Arial" w:cs="Arial"/>
          <w:sz w:val="20"/>
          <w:szCs w:val="20"/>
          <w:lang w:eastAsia="en-US"/>
        </w:rPr>
        <w:t>ust. 2 oraz ust.3</w:t>
      </w:r>
      <w:r w:rsidRPr="00CE7C57">
        <w:rPr>
          <w:rFonts w:ascii="Arial" w:hAnsi="Arial" w:cs="Arial"/>
          <w:sz w:val="20"/>
          <w:szCs w:val="20"/>
          <w:lang w:eastAsia="en-US"/>
        </w:rPr>
        <w:t xml:space="preserve"> </w:t>
      </w:r>
      <w:bookmarkEnd w:id="14"/>
      <w:r w:rsidRPr="00CE7C57">
        <w:rPr>
          <w:rFonts w:ascii="Arial" w:hAnsi="Arial" w:cs="Arial"/>
          <w:sz w:val="20"/>
          <w:szCs w:val="20"/>
          <w:lang w:eastAsia="en-US"/>
        </w:rPr>
        <w:t>za każdy dzień zwłoki</w:t>
      </w:r>
      <w:r w:rsidR="007B2CBB">
        <w:rPr>
          <w:rFonts w:ascii="Arial" w:hAnsi="Arial" w:cs="Arial"/>
          <w:sz w:val="20"/>
          <w:szCs w:val="20"/>
          <w:lang w:eastAsia="en-US"/>
        </w:rPr>
        <w:t xml:space="preserve"> </w:t>
      </w:r>
      <w:r w:rsidRPr="00CE7C57">
        <w:rPr>
          <w:rFonts w:ascii="Arial" w:hAnsi="Arial" w:cs="Arial"/>
          <w:sz w:val="20"/>
          <w:szCs w:val="20"/>
          <w:lang w:eastAsia="en-US"/>
        </w:rPr>
        <w:t>w wykonaniu przedmiotu umowy w stosunku do terminu, o którym mowa w § 2 Umowy,</w:t>
      </w:r>
    </w:p>
    <w:p w14:paraId="32084D68" w14:textId="47264883" w:rsidR="00CE7C57" w:rsidRPr="00CE7C57" w:rsidRDefault="00CE7C57" w:rsidP="007B2CBB">
      <w:pPr>
        <w:numPr>
          <w:ilvl w:val="0"/>
          <w:numId w:val="46"/>
        </w:numPr>
        <w:autoSpaceDE w:val="0"/>
        <w:autoSpaceDN w:val="0"/>
        <w:adjustRightInd w:val="0"/>
        <w:spacing w:line="276" w:lineRule="auto"/>
        <w:ind w:left="567"/>
        <w:contextualSpacing/>
        <w:jc w:val="both"/>
        <w:rPr>
          <w:rFonts w:ascii="Arial" w:hAnsi="Arial" w:cs="Arial"/>
          <w:sz w:val="20"/>
          <w:szCs w:val="20"/>
          <w:lang w:eastAsia="en-US"/>
        </w:rPr>
      </w:pPr>
      <w:r w:rsidRPr="00CE7C57">
        <w:rPr>
          <w:rFonts w:ascii="Arial" w:hAnsi="Arial" w:cs="Arial"/>
          <w:sz w:val="20"/>
          <w:szCs w:val="20"/>
          <w:lang w:eastAsia="en-US"/>
        </w:rPr>
        <w:t>w wysokości 0,1 % wynagrodzenia brutto, o którym mowa w § 3 ust. 1</w:t>
      </w:r>
      <w:r w:rsidR="007B2CBB">
        <w:rPr>
          <w:rFonts w:ascii="Arial" w:hAnsi="Arial" w:cs="Arial"/>
          <w:sz w:val="20"/>
          <w:szCs w:val="20"/>
          <w:lang w:eastAsia="en-US"/>
        </w:rPr>
        <w:t>, ust 2 oraz ust. 3</w:t>
      </w:r>
      <w:r w:rsidRPr="00CE7C57">
        <w:rPr>
          <w:rFonts w:ascii="Arial" w:hAnsi="Arial" w:cs="Arial"/>
          <w:sz w:val="20"/>
          <w:szCs w:val="20"/>
          <w:lang w:eastAsia="en-US"/>
        </w:rPr>
        <w:t xml:space="preserve"> za nieterminowe usunięcie wad i usterek stwierdzonych podczas okresu gwarancji w stosunku do terminu określonego w </w:t>
      </w:r>
      <w:r w:rsidRPr="00CE7C57">
        <w:rPr>
          <w:rFonts w:ascii="Arial" w:hAnsi="Arial" w:cs="Arial"/>
          <w:bCs/>
          <w:sz w:val="20"/>
          <w:szCs w:val="20"/>
          <w:lang w:eastAsia="en-US"/>
        </w:rPr>
        <w:t xml:space="preserve">§ </w:t>
      </w:r>
      <w:r>
        <w:rPr>
          <w:rFonts w:ascii="Arial" w:hAnsi="Arial" w:cs="Arial"/>
          <w:bCs/>
          <w:sz w:val="20"/>
          <w:szCs w:val="20"/>
          <w:lang w:eastAsia="en-US"/>
        </w:rPr>
        <w:t>9</w:t>
      </w:r>
      <w:r w:rsidRPr="00CE7C57">
        <w:rPr>
          <w:rFonts w:ascii="Arial" w:hAnsi="Arial" w:cs="Arial"/>
          <w:bCs/>
          <w:sz w:val="20"/>
          <w:szCs w:val="20"/>
          <w:lang w:eastAsia="en-US"/>
        </w:rPr>
        <w:t xml:space="preserve"> ust. </w:t>
      </w:r>
      <w:r>
        <w:rPr>
          <w:rFonts w:ascii="Arial" w:hAnsi="Arial" w:cs="Arial"/>
          <w:bCs/>
          <w:sz w:val="20"/>
          <w:szCs w:val="20"/>
          <w:lang w:eastAsia="en-US"/>
        </w:rPr>
        <w:t>1</w:t>
      </w:r>
      <w:r w:rsidRPr="00CE7C57">
        <w:rPr>
          <w:rFonts w:ascii="Arial" w:hAnsi="Arial" w:cs="Arial"/>
          <w:bCs/>
          <w:sz w:val="20"/>
          <w:szCs w:val="20"/>
          <w:lang w:eastAsia="en-US"/>
        </w:rPr>
        <w:t>,</w:t>
      </w:r>
    </w:p>
    <w:p w14:paraId="038E5884" w14:textId="6BDAD308" w:rsidR="00CE7C57" w:rsidRPr="00CE7C57" w:rsidRDefault="00CE7C57" w:rsidP="007B2CBB">
      <w:pPr>
        <w:numPr>
          <w:ilvl w:val="0"/>
          <w:numId w:val="46"/>
        </w:numPr>
        <w:autoSpaceDE w:val="0"/>
        <w:autoSpaceDN w:val="0"/>
        <w:adjustRightInd w:val="0"/>
        <w:spacing w:line="276" w:lineRule="auto"/>
        <w:ind w:left="567"/>
        <w:contextualSpacing/>
        <w:jc w:val="both"/>
        <w:rPr>
          <w:rFonts w:ascii="Arial" w:hAnsi="Arial" w:cs="Arial"/>
          <w:sz w:val="20"/>
          <w:szCs w:val="20"/>
          <w:lang w:eastAsia="en-US"/>
        </w:rPr>
      </w:pPr>
      <w:r w:rsidRPr="00CE7C57">
        <w:rPr>
          <w:rFonts w:ascii="Arial" w:hAnsi="Arial" w:cs="Arial"/>
          <w:sz w:val="20"/>
          <w:szCs w:val="20"/>
          <w:lang w:eastAsia="en-US"/>
        </w:rPr>
        <w:t>w wysokości 1 % wynagrodzenia brutto, o którym mowa w § 3 ust. 1</w:t>
      </w:r>
      <w:r w:rsidR="007B2CBB">
        <w:rPr>
          <w:rFonts w:ascii="Arial" w:hAnsi="Arial" w:cs="Arial"/>
          <w:sz w:val="20"/>
          <w:szCs w:val="20"/>
          <w:lang w:eastAsia="en-US"/>
        </w:rPr>
        <w:t>, ust 2 oraz ust.3,</w:t>
      </w:r>
      <w:r w:rsidRPr="00CE7C57">
        <w:rPr>
          <w:rFonts w:ascii="Arial" w:hAnsi="Arial" w:cs="Arial"/>
          <w:sz w:val="20"/>
          <w:szCs w:val="20"/>
          <w:lang w:eastAsia="en-US"/>
        </w:rPr>
        <w:t xml:space="preserve"> za nieterminowe usunięcie wad i usterek stwierdzonych podczas odbioru, o którym mowa w § 5 ust. </w:t>
      </w:r>
      <w:r>
        <w:rPr>
          <w:rFonts w:ascii="Arial" w:hAnsi="Arial" w:cs="Arial"/>
          <w:sz w:val="20"/>
          <w:szCs w:val="20"/>
          <w:lang w:eastAsia="en-US"/>
        </w:rPr>
        <w:t>1</w:t>
      </w:r>
      <w:r w:rsidRPr="00CE7C57">
        <w:rPr>
          <w:rFonts w:ascii="Arial" w:hAnsi="Arial" w:cs="Arial"/>
          <w:bCs/>
          <w:sz w:val="20"/>
          <w:szCs w:val="20"/>
          <w:lang w:eastAsia="en-US"/>
        </w:rPr>
        <w:t>,</w:t>
      </w:r>
    </w:p>
    <w:p w14:paraId="06E6693E" w14:textId="44DEC8A6" w:rsidR="00CE7C57" w:rsidRPr="00CE7C57" w:rsidRDefault="00CE7C57" w:rsidP="00B37B5D">
      <w:pPr>
        <w:numPr>
          <w:ilvl w:val="0"/>
          <w:numId w:val="46"/>
        </w:numPr>
        <w:autoSpaceDE w:val="0"/>
        <w:autoSpaceDN w:val="0"/>
        <w:adjustRightInd w:val="0"/>
        <w:spacing w:line="276" w:lineRule="auto"/>
        <w:ind w:left="567"/>
        <w:contextualSpacing/>
        <w:jc w:val="both"/>
        <w:rPr>
          <w:rFonts w:ascii="Arial" w:hAnsi="Arial" w:cs="Arial"/>
          <w:sz w:val="20"/>
          <w:szCs w:val="20"/>
          <w:lang w:eastAsia="en-US"/>
        </w:rPr>
      </w:pPr>
      <w:r w:rsidRPr="00CE7C57">
        <w:rPr>
          <w:rFonts w:ascii="Arial" w:hAnsi="Arial" w:cs="Arial"/>
          <w:sz w:val="20"/>
          <w:szCs w:val="20"/>
          <w:lang w:eastAsia="en-US"/>
        </w:rPr>
        <w:t>w wysokości 10 % wynagrodzenia brutto, o którym mowa w § 3 ust. 1</w:t>
      </w:r>
      <w:r w:rsidR="007B2CBB">
        <w:rPr>
          <w:rFonts w:ascii="Arial" w:hAnsi="Arial" w:cs="Arial"/>
          <w:sz w:val="20"/>
          <w:szCs w:val="20"/>
          <w:lang w:eastAsia="en-US"/>
        </w:rPr>
        <w:t xml:space="preserve">, ust. 2 oraz ust.3 </w:t>
      </w:r>
      <w:r w:rsidRPr="00CE7C57">
        <w:rPr>
          <w:rFonts w:ascii="Arial" w:hAnsi="Arial" w:cs="Arial"/>
          <w:sz w:val="20"/>
          <w:szCs w:val="20"/>
          <w:lang w:eastAsia="en-US"/>
        </w:rPr>
        <w:t>niniejszej umowy, za odstąpienie od umowy z przyczyn leżących po stronie Wykonawcy,</w:t>
      </w:r>
    </w:p>
    <w:p w14:paraId="50602638" w14:textId="5AB34072" w:rsidR="00CE7C57" w:rsidRPr="00CE7C57" w:rsidRDefault="00CE7C57" w:rsidP="00B37B5D">
      <w:pPr>
        <w:numPr>
          <w:ilvl w:val="0"/>
          <w:numId w:val="45"/>
        </w:numPr>
        <w:suppressAutoHyphens/>
        <w:spacing w:line="276" w:lineRule="auto"/>
        <w:ind w:left="284" w:hanging="284"/>
        <w:contextualSpacing/>
        <w:jc w:val="both"/>
        <w:textAlignment w:val="baseline"/>
        <w:rPr>
          <w:rFonts w:ascii="Arial" w:hAnsi="Arial" w:cs="Arial"/>
          <w:sz w:val="20"/>
          <w:szCs w:val="20"/>
        </w:rPr>
      </w:pPr>
      <w:r w:rsidRPr="00CE7C57">
        <w:rPr>
          <w:rFonts w:ascii="Arial" w:hAnsi="Arial" w:cs="Arial"/>
          <w:sz w:val="20"/>
          <w:szCs w:val="20"/>
        </w:rPr>
        <w:t xml:space="preserve">Łączna maksymalna wysokość kar umownych, których mogą dochodzić Strony nie może przekroczyć </w:t>
      </w:r>
      <w:r w:rsidRPr="00CE7C57">
        <w:rPr>
          <w:rFonts w:ascii="Arial" w:hAnsi="Arial" w:cs="Arial"/>
          <w:sz w:val="20"/>
          <w:szCs w:val="20"/>
        </w:rPr>
        <w:br/>
        <w:t>20 % wynagrodzenia umownego brutto, o którym mowa w § 3 ust. 1</w:t>
      </w:r>
      <w:r w:rsidR="007B2CBB">
        <w:rPr>
          <w:rFonts w:ascii="Arial" w:hAnsi="Arial" w:cs="Arial"/>
          <w:sz w:val="20"/>
          <w:szCs w:val="20"/>
        </w:rPr>
        <w:t>, ust 2 oraz ust.3</w:t>
      </w:r>
      <w:r w:rsidRPr="00CE7C57">
        <w:rPr>
          <w:rFonts w:ascii="Arial" w:hAnsi="Arial" w:cs="Arial"/>
          <w:sz w:val="20"/>
          <w:szCs w:val="20"/>
        </w:rPr>
        <w:t xml:space="preserve"> umowy. </w:t>
      </w:r>
    </w:p>
    <w:p w14:paraId="13A7231D" w14:textId="77777777" w:rsidR="00CE7C57" w:rsidRPr="00CE7C57" w:rsidRDefault="00CE7C57" w:rsidP="00D541A0">
      <w:pPr>
        <w:numPr>
          <w:ilvl w:val="0"/>
          <w:numId w:val="45"/>
        </w:numPr>
        <w:autoSpaceDE w:val="0"/>
        <w:autoSpaceDN w:val="0"/>
        <w:adjustRightInd w:val="0"/>
        <w:spacing w:line="276" w:lineRule="auto"/>
        <w:ind w:left="284" w:hanging="284"/>
        <w:contextualSpacing/>
        <w:jc w:val="both"/>
        <w:rPr>
          <w:rFonts w:ascii="Arial" w:hAnsi="Arial" w:cs="Arial"/>
          <w:sz w:val="20"/>
          <w:szCs w:val="20"/>
          <w:lang w:eastAsia="en-US"/>
        </w:rPr>
      </w:pPr>
      <w:r w:rsidRPr="00CE7C57">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14:paraId="0DFAD12D" w14:textId="77777777" w:rsidR="00CE7C57" w:rsidRPr="00CE7C57" w:rsidRDefault="00CE7C57" w:rsidP="00D541A0">
      <w:pPr>
        <w:numPr>
          <w:ilvl w:val="0"/>
          <w:numId w:val="45"/>
        </w:numPr>
        <w:autoSpaceDE w:val="0"/>
        <w:autoSpaceDN w:val="0"/>
        <w:adjustRightInd w:val="0"/>
        <w:spacing w:line="276" w:lineRule="auto"/>
        <w:ind w:left="284" w:hanging="284"/>
        <w:contextualSpacing/>
        <w:jc w:val="both"/>
        <w:rPr>
          <w:rFonts w:ascii="Arial" w:hAnsi="Arial" w:cs="Arial"/>
          <w:sz w:val="20"/>
          <w:szCs w:val="20"/>
          <w:lang w:eastAsia="en-US"/>
        </w:rPr>
      </w:pPr>
      <w:r w:rsidRPr="00CE7C57">
        <w:rPr>
          <w:rFonts w:ascii="Arial" w:hAnsi="Arial" w:cs="Arial"/>
          <w:sz w:val="20"/>
          <w:szCs w:val="20"/>
          <w:lang w:eastAsia="en-US"/>
        </w:rPr>
        <w:t xml:space="preserve">Zamawiający zastrzega sobie możliwość potrącenia kar umownych oraz odszkodowania </w:t>
      </w:r>
      <w:r w:rsidRPr="00CE7C57">
        <w:rPr>
          <w:rFonts w:ascii="Arial" w:hAnsi="Arial" w:cs="Arial"/>
          <w:sz w:val="20"/>
          <w:szCs w:val="20"/>
          <w:lang w:eastAsia="en-US"/>
        </w:rPr>
        <w:br/>
        <w:t>z wynagrodzenia należnego Wykonawcy.</w:t>
      </w:r>
    </w:p>
    <w:p w14:paraId="6A376351" w14:textId="77777777" w:rsidR="00CE7C57" w:rsidRPr="00CE7C57" w:rsidRDefault="00CE7C57" w:rsidP="00D541A0">
      <w:pPr>
        <w:numPr>
          <w:ilvl w:val="0"/>
          <w:numId w:val="45"/>
        </w:numPr>
        <w:autoSpaceDE w:val="0"/>
        <w:autoSpaceDN w:val="0"/>
        <w:adjustRightInd w:val="0"/>
        <w:spacing w:line="276" w:lineRule="auto"/>
        <w:ind w:left="284" w:hanging="284"/>
        <w:contextualSpacing/>
        <w:jc w:val="both"/>
        <w:rPr>
          <w:rFonts w:ascii="Arial" w:hAnsi="Arial" w:cs="Arial"/>
          <w:sz w:val="20"/>
          <w:szCs w:val="20"/>
          <w:lang w:eastAsia="en-US"/>
        </w:rPr>
      </w:pPr>
      <w:r w:rsidRPr="00CE7C57">
        <w:rPr>
          <w:rFonts w:ascii="Arial" w:hAnsi="Arial" w:cs="Arial"/>
          <w:sz w:val="20"/>
          <w:szCs w:val="20"/>
          <w:lang w:eastAsia="en-US"/>
        </w:rPr>
        <w:lastRenderedPageBreak/>
        <w:t>Zapłata kary przez Wykonawcę lub potrącenie przez Zamawiającego kwoty kary z płatności należnej Wykonawcy nie zwalnia Wykonawcy z obowiązku ukończenia robót lub jakichkolwiek innych obowiązków i zobowiązań wynikających z Umowy.</w:t>
      </w:r>
    </w:p>
    <w:p w14:paraId="76D7F67E" w14:textId="77777777" w:rsidR="00BF78A2" w:rsidRPr="006146D5" w:rsidRDefault="00BF78A2" w:rsidP="00B37B5D">
      <w:pPr>
        <w:pStyle w:val="Default"/>
        <w:spacing w:line="276" w:lineRule="auto"/>
        <w:jc w:val="center"/>
        <w:rPr>
          <w:rFonts w:cs="Arial"/>
          <w:color w:val="auto"/>
          <w:sz w:val="20"/>
          <w:szCs w:val="20"/>
          <w:u w:val="single"/>
        </w:rPr>
      </w:pPr>
    </w:p>
    <w:p w14:paraId="4ABC58E9" w14:textId="770E2E52" w:rsidR="003C0B78" w:rsidRPr="00335C5A" w:rsidRDefault="003C0B78" w:rsidP="00B37B5D">
      <w:pPr>
        <w:keepNext/>
        <w:spacing w:line="276" w:lineRule="auto"/>
        <w:jc w:val="center"/>
        <w:rPr>
          <w:rFonts w:ascii="Arial" w:hAnsi="Arial" w:cs="Arial"/>
          <w:b/>
          <w:sz w:val="20"/>
          <w:szCs w:val="20"/>
        </w:rPr>
      </w:pPr>
      <w:r w:rsidRPr="00335C5A">
        <w:rPr>
          <w:rFonts w:ascii="Arial" w:hAnsi="Arial" w:cs="Arial"/>
          <w:b/>
          <w:sz w:val="20"/>
          <w:szCs w:val="20"/>
        </w:rPr>
        <w:t>§ 8</w:t>
      </w:r>
    </w:p>
    <w:p w14:paraId="77FCF51A" w14:textId="367B1F3C" w:rsidR="003C0B78" w:rsidRPr="00335C5A" w:rsidRDefault="003C0B78" w:rsidP="00B37B5D">
      <w:pPr>
        <w:keepNext/>
        <w:spacing w:line="276" w:lineRule="auto"/>
        <w:jc w:val="center"/>
        <w:rPr>
          <w:rFonts w:ascii="Arial" w:hAnsi="Arial" w:cs="Arial"/>
          <w:b/>
          <w:sz w:val="20"/>
          <w:szCs w:val="20"/>
        </w:rPr>
      </w:pPr>
      <w:r w:rsidRPr="00335C5A">
        <w:rPr>
          <w:rFonts w:ascii="Arial" w:hAnsi="Arial" w:cs="Arial"/>
          <w:b/>
          <w:sz w:val="20"/>
          <w:szCs w:val="20"/>
        </w:rPr>
        <w:t xml:space="preserve">ZABEZPIECZENIE NALEŻYTEGO WYKONANIA UMOWY </w:t>
      </w:r>
    </w:p>
    <w:p w14:paraId="3E53CF32" w14:textId="50870D67" w:rsidR="003C0B78" w:rsidRPr="00335C5A" w:rsidRDefault="003C0B78" w:rsidP="00B37B5D">
      <w:pPr>
        <w:pStyle w:val="Tekstpodstawowy"/>
        <w:numPr>
          <w:ilvl w:val="0"/>
          <w:numId w:val="30"/>
        </w:numPr>
        <w:autoSpaceDE w:val="0"/>
        <w:autoSpaceDN w:val="0"/>
        <w:adjustRightInd w:val="0"/>
        <w:spacing w:after="0" w:line="276" w:lineRule="auto"/>
        <w:ind w:left="340" w:hanging="340"/>
        <w:jc w:val="both"/>
        <w:rPr>
          <w:rFonts w:ascii="Arial" w:eastAsia="Calibri" w:hAnsi="Arial" w:cs="Arial"/>
          <w:sz w:val="20"/>
          <w:szCs w:val="20"/>
          <w:lang w:eastAsia="en-US"/>
        </w:rPr>
      </w:pPr>
      <w:r w:rsidRPr="00335C5A">
        <w:rPr>
          <w:rFonts w:ascii="Arial" w:hAnsi="Arial" w:cs="Arial"/>
          <w:snapToGrid w:val="0"/>
          <w:sz w:val="20"/>
          <w:szCs w:val="20"/>
        </w:rPr>
        <w:t xml:space="preserve">Wykonawca ustanowił zabezpieczenie należytego wykonania Umowy w wysokości 5% ceny całkowitej podanej w ofercie. </w:t>
      </w:r>
      <w:r w:rsidR="00C20437" w:rsidRPr="00335C5A">
        <w:rPr>
          <w:rFonts w:ascii="Arial" w:eastAsia="Calibri" w:hAnsi="Arial" w:cs="Arial"/>
          <w:sz w:val="20"/>
          <w:szCs w:val="20"/>
          <w:lang w:eastAsia="en-US"/>
        </w:rPr>
        <w:t xml:space="preserve">(opcjonalnie: </w:t>
      </w:r>
      <w:r w:rsidR="00C20437" w:rsidRPr="00335C5A">
        <w:rPr>
          <w:rFonts w:ascii="Arial" w:hAnsi="Arial" w:cs="Arial"/>
          <w:snapToGrid w:val="0"/>
          <w:sz w:val="20"/>
          <w:szCs w:val="20"/>
        </w:rPr>
        <w:t xml:space="preserve">Zabezpieczenie należytego wykonania umowy będzie tworzone przez potrącenia z należności za częściowo wykonane roboty budowlane, dlatego Wykonawca przed zawarciem niniejszej umowy wniósł zabezpieczenie w wysokości 30% zabezpieczenia, o którym mowa w zdaniu pierwszym. Jednocześnie w takim przypadku Wykonawca zobowiązuje się do wniesienia pełnej wysokości zabezpieczenia do połowy okresu na jaki umowa została zawarta.) </w:t>
      </w:r>
    </w:p>
    <w:p w14:paraId="7C6A5DF2" w14:textId="5220CF1D" w:rsidR="00CE7C57" w:rsidRPr="007C7DB7" w:rsidRDefault="003C0B78" w:rsidP="007C7DB7">
      <w:pPr>
        <w:pStyle w:val="Tekstpodstawowy"/>
        <w:numPr>
          <w:ilvl w:val="0"/>
          <w:numId w:val="30"/>
        </w:numPr>
        <w:autoSpaceDE w:val="0"/>
        <w:autoSpaceDN w:val="0"/>
        <w:adjustRightInd w:val="0"/>
        <w:spacing w:after="0" w:line="276" w:lineRule="auto"/>
        <w:ind w:left="340" w:hanging="340"/>
        <w:rPr>
          <w:rFonts w:ascii="Arial" w:eastAsia="Calibri" w:hAnsi="Arial" w:cs="Arial"/>
          <w:sz w:val="20"/>
          <w:lang w:eastAsia="en-US"/>
        </w:rPr>
      </w:pPr>
      <w:r w:rsidRPr="00335C5A">
        <w:rPr>
          <w:rFonts w:ascii="Arial" w:eastAsia="Calibri" w:hAnsi="Arial" w:cs="Arial"/>
          <w:sz w:val="20"/>
          <w:lang w:eastAsia="en-US"/>
        </w:rPr>
        <w:t xml:space="preserve">Zabezpieczenie wniesione zostało w formie </w:t>
      </w:r>
      <w:r w:rsidR="00E7377F" w:rsidRPr="00335C5A">
        <w:rPr>
          <w:rFonts w:ascii="Arial" w:eastAsia="Calibri" w:hAnsi="Arial" w:cs="Arial"/>
          <w:sz w:val="20"/>
          <w:lang w:eastAsia="en-US"/>
        </w:rPr>
        <w:t xml:space="preserve"> </w:t>
      </w:r>
      <w:r w:rsidR="00406673" w:rsidRPr="00335C5A">
        <w:rPr>
          <w:rFonts w:ascii="Arial" w:eastAsia="Calibri" w:hAnsi="Arial" w:cs="Arial"/>
          <w:sz w:val="20"/>
          <w:lang w:eastAsia="en-US"/>
        </w:rPr>
        <w:t xml:space="preserve"> ____________ [do uzupełnienia forma, w jakiej wniesiono zabezpieczenie].</w:t>
      </w:r>
    </w:p>
    <w:p w14:paraId="36C57B2D" w14:textId="77777777" w:rsidR="003C0B78" w:rsidRPr="00335C5A" w:rsidRDefault="003C0B78" w:rsidP="00B37B5D">
      <w:pPr>
        <w:pStyle w:val="Tekstpodstawowy"/>
        <w:numPr>
          <w:ilvl w:val="0"/>
          <w:numId w:val="30"/>
        </w:numPr>
        <w:autoSpaceDE w:val="0"/>
        <w:autoSpaceDN w:val="0"/>
        <w:adjustRightInd w:val="0"/>
        <w:spacing w:after="0" w:line="276" w:lineRule="auto"/>
        <w:ind w:left="340" w:hanging="340"/>
        <w:jc w:val="both"/>
        <w:rPr>
          <w:rFonts w:ascii="Arial" w:hAnsi="Arial" w:cs="Arial"/>
          <w:sz w:val="20"/>
        </w:rPr>
      </w:pPr>
      <w:r w:rsidRPr="00335C5A">
        <w:rPr>
          <w:rFonts w:ascii="Arial" w:hAnsi="Arial" w:cs="Arial"/>
          <w:sz w:val="20"/>
        </w:rPr>
        <w:t>Stro</w:t>
      </w:r>
      <w:r w:rsidRPr="00335C5A">
        <w:rPr>
          <w:rFonts w:ascii="Arial" w:eastAsia="Calibri" w:hAnsi="Arial" w:cs="Arial"/>
          <w:sz w:val="20"/>
          <w:lang w:eastAsia="en-US"/>
        </w:rPr>
        <w:t>n</w:t>
      </w:r>
      <w:r w:rsidRPr="00335C5A">
        <w:rPr>
          <w:rFonts w:ascii="Arial" w:hAnsi="Arial" w:cs="Arial"/>
          <w:sz w:val="20"/>
        </w:rPr>
        <w:t xml:space="preserve">y </w:t>
      </w:r>
      <w:r w:rsidRPr="00335C5A">
        <w:rPr>
          <w:rFonts w:ascii="Arial" w:eastAsia="Calibri" w:hAnsi="Arial" w:cs="Arial"/>
          <w:sz w:val="20"/>
          <w:lang w:eastAsia="en-US"/>
        </w:rPr>
        <w:t>ustalają, że</w:t>
      </w:r>
      <w:r w:rsidRPr="00335C5A">
        <w:rPr>
          <w:rFonts w:ascii="Arial" w:hAnsi="Arial" w:cs="Arial"/>
          <w:sz w:val="20"/>
        </w:rPr>
        <w:t>:</w:t>
      </w:r>
    </w:p>
    <w:p w14:paraId="51133128" w14:textId="77777777" w:rsidR="003C0B78" w:rsidRPr="00335C5A" w:rsidRDefault="003C0B78" w:rsidP="00B37B5D">
      <w:pPr>
        <w:numPr>
          <w:ilvl w:val="0"/>
          <w:numId w:val="31"/>
        </w:numPr>
        <w:tabs>
          <w:tab w:val="clear" w:pos="2340"/>
          <w:tab w:val="right" w:pos="0"/>
          <w:tab w:val="num" w:pos="851"/>
        </w:tabs>
        <w:spacing w:line="276" w:lineRule="auto"/>
        <w:ind w:left="624" w:hanging="284"/>
        <w:jc w:val="both"/>
        <w:rPr>
          <w:rFonts w:ascii="Arial" w:hAnsi="Arial" w:cs="Arial"/>
          <w:sz w:val="20"/>
          <w:szCs w:val="20"/>
        </w:rPr>
      </w:pPr>
      <w:r w:rsidRPr="00335C5A">
        <w:rPr>
          <w:rFonts w:ascii="Arial" w:hAnsi="Arial" w:cs="Arial"/>
          <w:sz w:val="20"/>
          <w:szCs w:val="20"/>
        </w:rPr>
        <w:t xml:space="preserve">70% wniesionego zabezpieczenia zostanie zwrócona </w:t>
      </w:r>
      <w:r w:rsidRPr="00335C5A">
        <w:rPr>
          <w:rFonts w:ascii="Arial" w:hAnsi="Arial" w:cs="Arial"/>
          <w:bCs/>
          <w:sz w:val="20"/>
          <w:szCs w:val="20"/>
        </w:rPr>
        <w:t xml:space="preserve">Wykonawcy </w:t>
      </w:r>
      <w:r w:rsidRPr="00335C5A">
        <w:rPr>
          <w:rFonts w:ascii="Arial" w:hAnsi="Arial" w:cs="Arial"/>
          <w:sz w:val="20"/>
          <w:szCs w:val="20"/>
        </w:rPr>
        <w:t>w terminie 30 dni od dnia wykonania zamówienia – tj. podpisania protokołu odbioru końcowego i uznania przez Zamawiającego za należycie wykonane.</w:t>
      </w:r>
    </w:p>
    <w:p w14:paraId="6851B421" w14:textId="77777777" w:rsidR="003C0B78" w:rsidRPr="00335C5A" w:rsidRDefault="003C0B78" w:rsidP="00B37B5D">
      <w:pPr>
        <w:numPr>
          <w:ilvl w:val="0"/>
          <w:numId w:val="32"/>
        </w:numPr>
        <w:tabs>
          <w:tab w:val="num" w:pos="851"/>
          <w:tab w:val="num" w:pos="1418"/>
        </w:tabs>
        <w:suppressAutoHyphens/>
        <w:spacing w:line="276" w:lineRule="auto"/>
        <w:ind w:left="624" w:hanging="284"/>
        <w:jc w:val="both"/>
        <w:rPr>
          <w:rFonts w:ascii="Arial" w:hAnsi="Arial" w:cs="Arial"/>
          <w:snapToGrid w:val="0"/>
          <w:sz w:val="20"/>
          <w:szCs w:val="20"/>
        </w:rPr>
      </w:pPr>
      <w:r w:rsidRPr="00335C5A">
        <w:rPr>
          <w:rFonts w:ascii="Arial" w:hAnsi="Arial" w:cs="Arial"/>
          <w:sz w:val="20"/>
          <w:szCs w:val="20"/>
        </w:rPr>
        <w:t xml:space="preserve">30% wniesionego zabezpieczenia przeznaczona jest na pokrycie ewentualnych roszczeń z tytułu rękojmi za wady lub gwarancji. </w:t>
      </w:r>
      <w:r w:rsidRPr="00335C5A">
        <w:rPr>
          <w:rFonts w:ascii="Arial" w:hAnsi="Arial" w:cs="Arial"/>
          <w:snapToGrid w:val="0"/>
          <w:sz w:val="20"/>
          <w:szCs w:val="20"/>
        </w:rPr>
        <w:t xml:space="preserve">Kwota ta zostanie zwrócona nie później niż w 15 dniu po upływie okresu rękojmi za wady </w:t>
      </w:r>
      <w:r w:rsidRPr="00335C5A">
        <w:rPr>
          <w:rFonts w:ascii="Arial" w:hAnsi="Arial" w:cs="Arial"/>
          <w:sz w:val="20"/>
          <w:szCs w:val="20"/>
        </w:rPr>
        <w:t>Przedmiotu Umowy</w:t>
      </w:r>
      <w:r w:rsidRPr="00335C5A">
        <w:rPr>
          <w:rFonts w:ascii="Arial" w:hAnsi="Arial" w:cs="Arial"/>
          <w:snapToGrid w:val="0"/>
          <w:sz w:val="20"/>
          <w:szCs w:val="20"/>
        </w:rPr>
        <w:t>.</w:t>
      </w:r>
    </w:p>
    <w:p w14:paraId="217845B5" w14:textId="77777777" w:rsidR="003C0B78" w:rsidRPr="00335C5A" w:rsidRDefault="003C0B78" w:rsidP="00B37B5D">
      <w:pPr>
        <w:pStyle w:val="Tekstpodstawowy"/>
        <w:numPr>
          <w:ilvl w:val="0"/>
          <w:numId w:val="30"/>
        </w:numPr>
        <w:autoSpaceDE w:val="0"/>
        <w:autoSpaceDN w:val="0"/>
        <w:adjustRightInd w:val="0"/>
        <w:spacing w:after="0" w:line="276" w:lineRule="auto"/>
        <w:ind w:left="340" w:hanging="340"/>
        <w:jc w:val="both"/>
        <w:rPr>
          <w:rFonts w:ascii="Arial" w:hAnsi="Arial" w:cs="Arial"/>
          <w:snapToGrid w:val="0"/>
          <w:sz w:val="20"/>
        </w:rPr>
      </w:pPr>
      <w:r w:rsidRPr="00335C5A">
        <w:rPr>
          <w:rFonts w:ascii="Arial" w:eastAsia="Calibri" w:hAnsi="Arial" w:cs="Arial"/>
          <w:sz w:val="20"/>
          <w:lang w:eastAsia="en-US"/>
        </w:rPr>
        <w:t>Zabezpieczenie</w:t>
      </w:r>
      <w:r w:rsidRPr="00335C5A">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3C49C92" w14:textId="2C38C237" w:rsidR="003C0B78" w:rsidRPr="00335C5A" w:rsidRDefault="003C0B78" w:rsidP="00B37B5D">
      <w:pPr>
        <w:pStyle w:val="Tekstpodstawowy"/>
        <w:numPr>
          <w:ilvl w:val="0"/>
          <w:numId w:val="30"/>
        </w:numPr>
        <w:autoSpaceDE w:val="0"/>
        <w:autoSpaceDN w:val="0"/>
        <w:adjustRightInd w:val="0"/>
        <w:spacing w:after="0" w:line="276" w:lineRule="auto"/>
        <w:ind w:left="340" w:hanging="340"/>
        <w:jc w:val="both"/>
        <w:rPr>
          <w:rFonts w:ascii="Arial" w:hAnsi="Arial" w:cs="Arial"/>
          <w:snapToGrid w:val="0"/>
          <w:sz w:val="20"/>
        </w:rPr>
      </w:pPr>
      <w:r w:rsidRPr="00335C5A">
        <w:rPr>
          <w:rFonts w:ascii="Arial" w:hAnsi="Arial" w:cs="Arial"/>
          <w:sz w:val="20"/>
        </w:rPr>
        <w:t>Zabezpieczenie należytego wykonania umowy służy pokryciu roszczeń z tytułu niewykonania lub nienależytego wykonania Przedmiotu Umowy.</w:t>
      </w:r>
    </w:p>
    <w:p w14:paraId="5090BBBA" w14:textId="77777777" w:rsidR="00BF78A2" w:rsidRPr="00335C5A" w:rsidRDefault="00BF78A2" w:rsidP="00B37B5D">
      <w:pPr>
        <w:pStyle w:val="Default"/>
        <w:spacing w:line="276" w:lineRule="auto"/>
        <w:jc w:val="center"/>
        <w:rPr>
          <w:rFonts w:cs="Arial"/>
          <w:b/>
          <w:bCs/>
          <w:snapToGrid w:val="0"/>
          <w:color w:val="auto"/>
          <w:sz w:val="20"/>
          <w:szCs w:val="20"/>
        </w:rPr>
      </w:pPr>
    </w:p>
    <w:p w14:paraId="5B7EB6A5" w14:textId="1FE032EB" w:rsidR="00BF78A2" w:rsidRPr="00335C5A" w:rsidRDefault="00BF78A2" w:rsidP="00B37B5D">
      <w:pPr>
        <w:pStyle w:val="Default"/>
        <w:spacing w:line="276" w:lineRule="auto"/>
        <w:jc w:val="center"/>
        <w:rPr>
          <w:rFonts w:cs="Arial"/>
          <w:b/>
          <w:bCs/>
          <w:snapToGrid w:val="0"/>
          <w:color w:val="auto"/>
          <w:sz w:val="20"/>
          <w:szCs w:val="20"/>
        </w:rPr>
      </w:pPr>
      <w:r w:rsidRPr="00335C5A">
        <w:rPr>
          <w:rFonts w:cs="Arial"/>
          <w:b/>
          <w:bCs/>
          <w:snapToGrid w:val="0"/>
          <w:color w:val="auto"/>
          <w:sz w:val="20"/>
          <w:szCs w:val="20"/>
        </w:rPr>
        <w:t xml:space="preserve">§ </w:t>
      </w:r>
      <w:r w:rsidR="003C0B78" w:rsidRPr="00335C5A">
        <w:rPr>
          <w:rFonts w:cs="Arial"/>
          <w:b/>
          <w:bCs/>
          <w:snapToGrid w:val="0"/>
          <w:color w:val="auto"/>
          <w:sz w:val="20"/>
          <w:szCs w:val="20"/>
        </w:rPr>
        <w:t>9</w:t>
      </w:r>
      <w:r w:rsidRPr="00335C5A">
        <w:rPr>
          <w:rFonts w:cs="Arial"/>
          <w:b/>
          <w:bCs/>
          <w:snapToGrid w:val="0"/>
          <w:color w:val="auto"/>
          <w:sz w:val="20"/>
          <w:szCs w:val="20"/>
        </w:rPr>
        <w:t xml:space="preserve"> </w:t>
      </w:r>
    </w:p>
    <w:p w14:paraId="6127DC58" w14:textId="17A306E6" w:rsidR="006C2979" w:rsidRPr="00335C5A" w:rsidRDefault="006C2979" w:rsidP="00B37B5D">
      <w:pPr>
        <w:pStyle w:val="Default"/>
        <w:spacing w:line="276" w:lineRule="auto"/>
        <w:jc w:val="center"/>
        <w:rPr>
          <w:rFonts w:cs="Arial"/>
          <w:b/>
          <w:bCs/>
          <w:snapToGrid w:val="0"/>
          <w:color w:val="auto"/>
          <w:sz w:val="20"/>
          <w:szCs w:val="20"/>
        </w:rPr>
      </w:pPr>
      <w:r w:rsidRPr="00335C5A">
        <w:rPr>
          <w:rFonts w:cs="Arial"/>
          <w:b/>
          <w:bCs/>
          <w:snapToGrid w:val="0"/>
          <w:color w:val="auto"/>
          <w:sz w:val="20"/>
          <w:szCs w:val="20"/>
        </w:rPr>
        <w:t>WARUNKI GWARANCJI I RĘKOJMI</w:t>
      </w:r>
    </w:p>
    <w:p w14:paraId="6416AA80" w14:textId="5F2BFA30" w:rsidR="00CE7C57" w:rsidRPr="00CE7C57" w:rsidRDefault="00CE7C57" w:rsidP="00B37B5D">
      <w:pPr>
        <w:numPr>
          <w:ilvl w:val="0"/>
          <w:numId w:val="33"/>
        </w:numPr>
        <w:tabs>
          <w:tab w:val="clear" w:pos="360"/>
          <w:tab w:val="right" w:pos="0"/>
          <w:tab w:val="num" w:pos="426"/>
          <w:tab w:val="right" w:pos="8126"/>
        </w:tabs>
        <w:spacing w:line="276" w:lineRule="auto"/>
        <w:jc w:val="both"/>
        <w:rPr>
          <w:rFonts w:ascii="Arial" w:hAnsi="Arial" w:cs="Arial"/>
          <w:sz w:val="20"/>
          <w:szCs w:val="20"/>
        </w:rPr>
      </w:pPr>
      <w:r w:rsidRPr="00CE7C57">
        <w:rPr>
          <w:rFonts w:ascii="Arial" w:hAnsi="Arial" w:cs="Arial"/>
          <w:sz w:val="20"/>
          <w:szCs w:val="20"/>
        </w:rPr>
        <w:t xml:space="preserve">Na przedmiot umowy Wykonawca udziela </w:t>
      </w:r>
      <w:r w:rsidRPr="00CE7C57">
        <w:rPr>
          <w:rFonts w:ascii="Arial" w:hAnsi="Arial" w:cs="Arial"/>
          <w:b/>
          <w:sz w:val="20"/>
          <w:szCs w:val="20"/>
        </w:rPr>
        <w:t>gwarancji ……………………………………………………</w:t>
      </w:r>
      <w:r w:rsidRPr="00CE7C57">
        <w:rPr>
          <w:rFonts w:ascii="Arial" w:hAnsi="Arial" w:cs="Arial"/>
          <w:sz w:val="20"/>
          <w:szCs w:val="20"/>
        </w:rPr>
        <w:t xml:space="preserve"> (zgodnie z ofertą Wykonawcy). Bieg terminu gwarancji rozpoczyna się w dniu następnym po odbiorze końcowym. Gwarancja obejmuje wady materiałowe, wady urządzeń oraz wady w robociźnie. </w:t>
      </w:r>
    </w:p>
    <w:p w14:paraId="47E317F7" w14:textId="77777777" w:rsidR="006C2979" w:rsidRPr="00335C5A" w:rsidRDefault="006C2979" w:rsidP="00B37B5D">
      <w:pPr>
        <w:numPr>
          <w:ilvl w:val="0"/>
          <w:numId w:val="33"/>
        </w:numPr>
        <w:tabs>
          <w:tab w:val="clear" w:pos="360"/>
          <w:tab w:val="right" w:pos="0"/>
          <w:tab w:val="num" w:pos="426"/>
          <w:tab w:val="right" w:pos="8126"/>
        </w:tabs>
        <w:spacing w:line="276" w:lineRule="auto"/>
        <w:jc w:val="both"/>
        <w:rPr>
          <w:rFonts w:ascii="Arial" w:hAnsi="Arial" w:cs="Arial"/>
          <w:bCs/>
          <w:sz w:val="20"/>
          <w:szCs w:val="20"/>
        </w:rPr>
      </w:pPr>
      <w:r w:rsidRPr="00335C5A">
        <w:rPr>
          <w:rFonts w:ascii="Arial" w:hAnsi="Arial" w:cs="Arial"/>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6E1B3E69" w14:textId="77777777" w:rsidR="006C2979" w:rsidRPr="00335C5A" w:rsidRDefault="006C2979" w:rsidP="00B37B5D">
      <w:pPr>
        <w:numPr>
          <w:ilvl w:val="0"/>
          <w:numId w:val="33"/>
        </w:numPr>
        <w:tabs>
          <w:tab w:val="clear" w:pos="360"/>
          <w:tab w:val="right" w:pos="0"/>
          <w:tab w:val="num" w:pos="426"/>
          <w:tab w:val="right" w:pos="8126"/>
        </w:tabs>
        <w:spacing w:line="276" w:lineRule="auto"/>
        <w:jc w:val="both"/>
        <w:rPr>
          <w:rFonts w:ascii="Arial" w:hAnsi="Arial" w:cs="Arial"/>
          <w:sz w:val="20"/>
          <w:szCs w:val="20"/>
        </w:rPr>
      </w:pPr>
      <w:r w:rsidRPr="00335C5A">
        <w:rPr>
          <w:rFonts w:ascii="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263640A0" w14:textId="77777777" w:rsidR="006C2979" w:rsidRPr="00335C5A" w:rsidRDefault="006C2979" w:rsidP="00B37B5D">
      <w:pPr>
        <w:numPr>
          <w:ilvl w:val="0"/>
          <w:numId w:val="33"/>
        </w:numPr>
        <w:tabs>
          <w:tab w:val="clear" w:pos="360"/>
          <w:tab w:val="right" w:pos="0"/>
          <w:tab w:val="num" w:pos="426"/>
          <w:tab w:val="right" w:pos="8126"/>
        </w:tabs>
        <w:spacing w:line="276" w:lineRule="auto"/>
        <w:jc w:val="both"/>
        <w:rPr>
          <w:rFonts w:ascii="Arial" w:hAnsi="Arial" w:cs="Arial"/>
          <w:sz w:val="20"/>
          <w:szCs w:val="20"/>
        </w:rPr>
      </w:pPr>
      <w:r w:rsidRPr="00335C5A">
        <w:rPr>
          <w:rFonts w:ascii="Arial" w:hAnsi="Arial" w:cs="Arial"/>
          <w:sz w:val="20"/>
          <w:szCs w:val="20"/>
        </w:rPr>
        <w:t>Pomimo wygaśnięcia gwarancji lub rękojmi Wykonawca zobowiązany jest usunąć wady, które zostały zgłoszone przez Zamawiającego w okresie trwania gwarancji lub rękojmi.</w:t>
      </w:r>
    </w:p>
    <w:p w14:paraId="0A5A04FB" w14:textId="77777777" w:rsidR="006C2979" w:rsidRPr="00335C5A" w:rsidRDefault="006C2979" w:rsidP="00B37B5D">
      <w:pPr>
        <w:numPr>
          <w:ilvl w:val="0"/>
          <w:numId w:val="33"/>
        </w:numPr>
        <w:tabs>
          <w:tab w:val="clear" w:pos="360"/>
          <w:tab w:val="right" w:pos="0"/>
          <w:tab w:val="num" w:pos="426"/>
          <w:tab w:val="right" w:pos="8126"/>
        </w:tabs>
        <w:spacing w:line="276" w:lineRule="auto"/>
        <w:jc w:val="both"/>
        <w:rPr>
          <w:rFonts w:ascii="Arial" w:hAnsi="Arial" w:cs="Arial"/>
          <w:sz w:val="20"/>
          <w:szCs w:val="20"/>
        </w:rPr>
      </w:pPr>
      <w:r w:rsidRPr="00335C5A">
        <w:rPr>
          <w:rFonts w:ascii="Arial" w:hAnsi="Arial" w:cs="Arial"/>
          <w:sz w:val="20"/>
          <w:szCs w:val="20"/>
        </w:rPr>
        <w:t>Wykonawca nie może odmówić usunięcia wad ze względu na wysokość kosztów ich usunięcia.</w:t>
      </w:r>
    </w:p>
    <w:p w14:paraId="3A7DD645" w14:textId="77777777" w:rsidR="006C2979" w:rsidRPr="00335C5A" w:rsidRDefault="006C2979" w:rsidP="00B37B5D">
      <w:pPr>
        <w:numPr>
          <w:ilvl w:val="0"/>
          <w:numId w:val="33"/>
        </w:numPr>
        <w:tabs>
          <w:tab w:val="clear" w:pos="360"/>
          <w:tab w:val="right" w:pos="0"/>
          <w:tab w:val="num" w:pos="426"/>
          <w:tab w:val="right" w:pos="8126"/>
        </w:tabs>
        <w:spacing w:line="276" w:lineRule="auto"/>
        <w:jc w:val="both"/>
        <w:rPr>
          <w:rFonts w:ascii="Arial" w:hAnsi="Arial" w:cs="Arial"/>
          <w:sz w:val="20"/>
          <w:szCs w:val="20"/>
        </w:rPr>
      </w:pPr>
      <w:r w:rsidRPr="00335C5A">
        <w:rPr>
          <w:rFonts w:ascii="Arial" w:hAnsi="Arial" w:cs="Arial"/>
          <w:sz w:val="20"/>
          <w:szCs w:val="20"/>
        </w:rPr>
        <w:t>Zamawiający uprawniony będzie realizować uprawnienia z tytułu rękojmi niezależnie od uprawnień wynikających z gwarancji jakości.</w:t>
      </w:r>
    </w:p>
    <w:p w14:paraId="0891DAAE" w14:textId="77777777" w:rsidR="006C2979" w:rsidRPr="00335C5A" w:rsidRDefault="006C2979" w:rsidP="00B37B5D">
      <w:pPr>
        <w:numPr>
          <w:ilvl w:val="0"/>
          <w:numId w:val="33"/>
        </w:numPr>
        <w:tabs>
          <w:tab w:val="clear" w:pos="360"/>
          <w:tab w:val="right" w:pos="0"/>
          <w:tab w:val="num" w:pos="426"/>
          <w:tab w:val="right" w:pos="8126"/>
        </w:tabs>
        <w:spacing w:line="276" w:lineRule="auto"/>
        <w:jc w:val="both"/>
        <w:rPr>
          <w:rFonts w:ascii="Arial" w:hAnsi="Arial" w:cs="Arial"/>
          <w:sz w:val="20"/>
          <w:szCs w:val="20"/>
        </w:rPr>
      </w:pPr>
      <w:r w:rsidRPr="00335C5A">
        <w:rPr>
          <w:rFonts w:ascii="Arial" w:hAnsi="Arial" w:cs="Arial"/>
          <w:sz w:val="20"/>
          <w:szCs w:val="20"/>
        </w:rPr>
        <w:t>Strony oświadczają, że Umowa jest dokumentem gwarancyjnym w rozumieniu przepisów Kodeksu Cywilnego.</w:t>
      </w:r>
    </w:p>
    <w:p w14:paraId="5E7EEEDF" w14:textId="77777777" w:rsidR="006C2979" w:rsidRPr="00335C5A" w:rsidRDefault="006C2979" w:rsidP="00B37B5D">
      <w:pPr>
        <w:numPr>
          <w:ilvl w:val="0"/>
          <w:numId w:val="33"/>
        </w:numPr>
        <w:tabs>
          <w:tab w:val="clear" w:pos="360"/>
          <w:tab w:val="right" w:pos="0"/>
          <w:tab w:val="num" w:pos="426"/>
          <w:tab w:val="right" w:pos="8126"/>
        </w:tabs>
        <w:spacing w:line="276" w:lineRule="auto"/>
        <w:jc w:val="both"/>
        <w:rPr>
          <w:rFonts w:ascii="Arial" w:hAnsi="Arial" w:cs="Arial"/>
          <w:sz w:val="20"/>
          <w:szCs w:val="20"/>
        </w:rPr>
      </w:pPr>
      <w:r w:rsidRPr="00335C5A">
        <w:rPr>
          <w:rFonts w:ascii="Arial" w:hAnsi="Arial" w:cs="Arial"/>
          <w:sz w:val="20"/>
          <w:szCs w:val="20"/>
        </w:rPr>
        <w:t>Wykonawca w okresie gwarancji i rękojmi zobowiązany jest do pisemnego powiadomienia Zamawiającego o:</w:t>
      </w:r>
    </w:p>
    <w:p w14:paraId="469EBA8D" w14:textId="77777777" w:rsidR="006C2979" w:rsidRPr="00335C5A" w:rsidRDefault="006C2979" w:rsidP="00B37B5D">
      <w:pPr>
        <w:numPr>
          <w:ilvl w:val="1"/>
          <w:numId w:val="34"/>
        </w:numPr>
        <w:spacing w:line="276" w:lineRule="auto"/>
        <w:ind w:left="624" w:hanging="284"/>
        <w:jc w:val="both"/>
        <w:rPr>
          <w:rFonts w:ascii="Arial" w:hAnsi="Arial" w:cs="Arial"/>
          <w:bCs/>
          <w:sz w:val="20"/>
          <w:szCs w:val="20"/>
        </w:rPr>
      </w:pPr>
      <w:r w:rsidRPr="00335C5A">
        <w:rPr>
          <w:rFonts w:ascii="Arial" w:hAnsi="Arial" w:cs="Arial"/>
          <w:bCs/>
          <w:sz w:val="20"/>
          <w:szCs w:val="20"/>
        </w:rPr>
        <w:t>zmianie siedziby lub nazwy firmy Wykonawcy,</w:t>
      </w:r>
    </w:p>
    <w:p w14:paraId="52678F62" w14:textId="77777777" w:rsidR="006C2979" w:rsidRPr="00335C5A" w:rsidRDefault="006C2979" w:rsidP="00B37B5D">
      <w:pPr>
        <w:numPr>
          <w:ilvl w:val="1"/>
          <w:numId w:val="34"/>
        </w:numPr>
        <w:spacing w:line="276" w:lineRule="auto"/>
        <w:ind w:left="624" w:hanging="284"/>
        <w:jc w:val="both"/>
        <w:rPr>
          <w:rFonts w:ascii="Arial" w:hAnsi="Arial" w:cs="Arial"/>
          <w:bCs/>
          <w:sz w:val="20"/>
          <w:szCs w:val="20"/>
        </w:rPr>
      </w:pPr>
      <w:r w:rsidRPr="00335C5A">
        <w:rPr>
          <w:rFonts w:ascii="Arial" w:hAnsi="Arial" w:cs="Arial"/>
          <w:bCs/>
          <w:sz w:val="20"/>
          <w:szCs w:val="20"/>
        </w:rPr>
        <w:t>zmianie osób reprezentujących Wykonawcę,</w:t>
      </w:r>
    </w:p>
    <w:p w14:paraId="3A35E38B" w14:textId="3B3B1589" w:rsidR="00BF78A2" w:rsidRPr="00335C5A" w:rsidRDefault="006C2979" w:rsidP="00B37B5D">
      <w:pPr>
        <w:numPr>
          <w:ilvl w:val="1"/>
          <w:numId w:val="34"/>
        </w:numPr>
        <w:spacing w:line="276" w:lineRule="auto"/>
        <w:ind w:left="624" w:hanging="284"/>
        <w:jc w:val="both"/>
        <w:rPr>
          <w:rFonts w:ascii="Arial" w:hAnsi="Arial" w:cs="Arial"/>
          <w:bCs/>
          <w:sz w:val="20"/>
          <w:szCs w:val="20"/>
        </w:rPr>
      </w:pPr>
      <w:r w:rsidRPr="00335C5A">
        <w:rPr>
          <w:rFonts w:ascii="Arial" w:hAnsi="Arial" w:cs="Arial"/>
          <w:bCs/>
          <w:sz w:val="20"/>
          <w:szCs w:val="20"/>
        </w:rPr>
        <w:lastRenderedPageBreak/>
        <w:t>złożeniu wniosku o ogłoszenie upadłości lub likwidacji firmy Wykonawcy.</w:t>
      </w:r>
    </w:p>
    <w:p w14:paraId="0700DABF" w14:textId="77777777" w:rsidR="0034709D" w:rsidRPr="00335C5A" w:rsidRDefault="0034709D" w:rsidP="00B37B5D">
      <w:pPr>
        <w:pStyle w:val="Tekstpodstawowy20"/>
        <w:widowControl w:val="0"/>
        <w:tabs>
          <w:tab w:val="left" w:pos="426"/>
        </w:tabs>
        <w:spacing w:after="0" w:line="276" w:lineRule="auto"/>
        <w:ind w:left="426" w:right="20"/>
        <w:jc w:val="both"/>
        <w:rPr>
          <w:rFonts w:ascii="Arial" w:hAnsi="Arial" w:cs="Arial"/>
          <w:b/>
          <w:bCs/>
          <w:sz w:val="20"/>
          <w:szCs w:val="20"/>
        </w:rPr>
      </w:pPr>
    </w:p>
    <w:p w14:paraId="0ACEBD2F" w14:textId="65F87098" w:rsidR="00BF78A2" w:rsidRPr="00335C5A" w:rsidRDefault="00BF78A2" w:rsidP="00B37B5D">
      <w:pPr>
        <w:pStyle w:val="Default"/>
        <w:spacing w:line="276" w:lineRule="auto"/>
        <w:jc w:val="center"/>
        <w:rPr>
          <w:b/>
          <w:bCs/>
          <w:color w:val="auto"/>
          <w:sz w:val="20"/>
          <w:szCs w:val="20"/>
        </w:rPr>
      </w:pPr>
      <w:r w:rsidRPr="00335C5A">
        <w:rPr>
          <w:b/>
          <w:bCs/>
          <w:color w:val="auto"/>
          <w:sz w:val="20"/>
          <w:szCs w:val="20"/>
        </w:rPr>
        <w:t xml:space="preserve">§ </w:t>
      </w:r>
      <w:r w:rsidR="003C0B78" w:rsidRPr="00335C5A">
        <w:rPr>
          <w:b/>
          <w:bCs/>
          <w:color w:val="auto"/>
          <w:sz w:val="20"/>
          <w:szCs w:val="20"/>
        </w:rPr>
        <w:t>10</w:t>
      </w:r>
    </w:p>
    <w:p w14:paraId="7E57F52B" w14:textId="5E640CAB" w:rsidR="00BF78A2" w:rsidRPr="00335C5A" w:rsidRDefault="00BF78A2" w:rsidP="00B37B5D">
      <w:pPr>
        <w:pStyle w:val="Default"/>
        <w:spacing w:line="276" w:lineRule="auto"/>
        <w:jc w:val="center"/>
        <w:rPr>
          <w:b/>
          <w:bCs/>
          <w:snapToGrid w:val="0"/>
          <w:color w:val="auto"/>
          <w:sz w:val="20"/>
          <w:szCs w:val="20"/>
        </w:rPr>
      </w:pPr>
      <w:r w:rsidRPr="00335C5A">
        <w:rPr>
          <w:b/>
          <w:bCs/>
          <w:snapToGrid w:val="0"/>
          <w:color w:val="auto"/>
          <w:sz w:val="20"/>
          <w:szCs w:val="20"/>
        </w:rPr>
        <w:t>PODWYKONAWCY</w:t>
      </w:r>
    </w:p>
    <w:p w14:paraId="0F657F44" w14:textId="77777777" w:rsidR="00BF78A2" w:rsidRPr="00335C5A" w:rsidRDefault="00BF78A2" w:rsidP="00B37B5D">
      <w:pPr>
        <w:numPr>
          <w:ilvl w:val="0"/>
          <w:numId w:val="12"/>
        </w:numPr>
        <w:autoSpaceDE w:val="0"/>
        <w:autoSpaceDN w:val="0"/>
        <w:spacing w:line="276" w:lineRule="auto"/>
        <w:ind w:left="284" w:right="20" w:hanging="284"/>
        <w:jc w:val="both"/>
        <w:rPr>
          <w:rFonts w:ascii="Arial" w:hAnsi="Arial" w:cs="Arial"/>
          <w:sz w:val="20"/>
          <w:szCs w:val="20"/>
        </w:rPr>
      </w:pPr>
      <w:r w:rsidRPr="00335C5A">
        <w:rPr>
          <w:rFonts w:ascii="Arial" w:hAnsi="Arial" w:cs="Arial"/>
          <w:sz w:val="20"/>
          <w:szCs w:val="20"/>
        </w:rPr>
        <w:t xml:space="preserve">Wykonawca jest uprawniony do powierzenia wykonania części przedmiotu Umowy </w:t>
      </w:r>
      <w:r w:rsidRPr="00335C5A">
        <w:rPr>
          <w:rFonts w:ascii="Arial" w:hAnsi="Arial" w:cs="Arial"/>
          <w:sz w:val="20"/>
          <w:szCs w:val="20"/>
          <w:lang w:eastAsia="ar-SA"/>
        </w:rPr>
        <w:t>Podwykonawcom</w:t>
      </w:r>
      <w:r w:rsidRPr="00335C5A">
        <w:rPr>
          <w:rFonts w:ascii="Arial" w:hAnsi="Arial" w:cs="Arial"/>
          <w:sz w:val="20"/>
          <w:szCs w:val="20"/>
        </w:rPr>
        <w:t xml:space="preserve">                   z zastrzeżeniem poniższych postanowień. </w:t>
      </w:r>
    </w:p>
    <w:p w14:paraId="43D004EE" w14:textId="77777777" w:rsidR="00BF78A2" w:rsidRPr="00335C5A" w:rsidRDefault="00BF78A2" w:rsidP="00B37B5D">
      <w:pPr>
        <w:numPr>
          <w:ilvl w:val="0"/>
          <w:numId w:val="12"/>
        </w:numPr>
        <w:autoSpaceDE w:val="0"/>
        <w:autoSpaceDN w:val="0"/>
        <w:spacing w:line="276" w:lineRule="auto"/>
        <w:ind w:left="284" w:right="23" w:hanging="284"/>
        <w:jc w:val="both"/>
        <w:rPr>
          <w:rFonts w:ascii="Arial" w:hAnsi="Arial" w:cs="Arial"/>
          <w:sz w:val="20"/>
          <w:szCs w:val="20"/>
        </w:rPr>
      </w:pPr>
      <w:r w:rsidRPr="00335C5A">
        <w:rPr>
          <w:rFonts w:ascii="Arial" w:hAnsi="Arial" w:cs="Arial"/>
          <w:sz w:val="20"/>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1E5A0544" w14:textId="3E56E1A2" w:rsidR="00BF78A2" w:rsidRPr="00335C5A" w:rsidRDefault="00BF78A2" w:rsidP="00B37B5D">
      <w:pPr>
        <w:numPr>
          <w:ilvl w:val="0"/>
          <w:numId w:val="12"/>
        </w:numPr>
        <w:autoSpaceDE w:val="0"/>
        <w:autoSpaceDN w:val="0"/>
        <w:spacing w:line="276" w:lineRule="auto"/>
        <w:ind w:left="284" w:right="20" w:hanging="284"/>
        <w:jc w:val="both"/>
        <w:rPr>
          <w:rFonts w:ascii="Arial" w:hAnsi="Arial" w:cs="Arial"/>
          <w:sz w:val="20"/>
          <w:szCs w:val="20"/>
        </w:rPr>
      </w:pPr>
      <w:r w:rsidRPr="00335C5A">
        <w:rPr>
          <w:rFonts w:ascii="Arial" w:hAnsi="Arial" w:cs="Arial"/>
          <w:sz w:val="20"/>
          <w:szCs w:val="20"/>
        </w:rPr>
        <w:t xml:space="preserve">Informacja o zmianie danych dotyczących Podwykonawców powinna zostać przekazana </w:t>
      </w:r>
      <w:r w:rsidRPr="00335C5A">
        <w:rPr>
          <w:rFonts w:ascii="Arial" w:hAnsi="Arial" w:cs="Arial"/>
          <w:sz w:val="20"/>
          <w:szCs w:val="20"/>
          <w:lang w:eastAsia="ar-SA"/>
        </w:rPr>
        <w:t>Zamawiającemu</w:t>
      </w:r>
      <w:r w:rsidR="00CE7C57">
        <w:rPr>
          <w:rFonts w:ascii="Arial" w:hAnsi="Arial" w:cs="Arial"/>
          <w:sz w:val="20"/>
          <w:szCs w:val="20"/>
        </w:rPr>
        <w:t xml:space="preserve"> </w:t>
      </w:r>
      <w:r w:rsidRPr="00335C5A">
        <w:rPr>
          <w:rFonts w:ascii="Arial" w:hAnsi="Arial" w:cs="Arial"/>
          <w:sz w:val="20"/>
          <w:szCs w:val="20"/>
        </w:rPr>
        <w:t xml:space="preserve">w terminie 3 dni roboczych od zmiany danych, w celu zachowania niezakłóconej współpracy operacyjnej. </w:t>
      </w:r>
    </w:p>
    <w:p w14:paraId="7E88BD45" w14:textId="77777777" w:rsidR="00BF78A2" w:rsidRPr="00335C5A" w:rsidRDefault="00BF78A2" w:rsidP="00B37B5D">
      <w:pPr>
        <w:numPr>
          <w:ilvl w:val="0"/>
          <w:numId w:val="12"/>
        </w:numPr>
        <w:autoSpaceDE w:val="0"/>
        <w:autoSpaceDN w:val="0"/>
        <w:spacing w:line="276" w:lineRule="auto"/>
        <w:ind w:left="284" w:right="23" w:hanging="284"/>
        <w:jc w:val="both"/>
        <w:rPr>
          <w:rFonts w:ascii="Arial" w:hAnsi="Arial" w:cs="Arial"/>
          <w:sz w:val="20"/>
          <w:szCs w:val="20"/>
        </w:rPr>
      </w:pPr>
      <w:r w:rsidRPr="00335C5A">
        <w:rPr>
          <w:rFonts w:ascii="Arial" w:hAnsi="Arial" w:cs="Arial"/>
          <w:sz w:val="20"/>
          <w:szCs w:val="20"/>
        </w:rPr>
        <w:t>Informacja o zamiarze powierzenia prac nowemu Podwykonawcy powinna zostać przekazana Zamawiającemu nie później niż na 5 dni przed planowanym powierzeniem mu realizacji prac. Wraz z tą informacją Wykonawca zobowiązany jest do przedłożenia Zamawiającemu umów z Podwykonawcami oraz do:</w:t>
      </w:r>
    </w:p>
    <w:p w14:paraId="5ED1E96A" w14:textId="77777777" w:rsidR="00BF78A2" w:rsidRPr="00335C5A" w:rsidRDefault="00BF78A2" w:rsidP="00B37B5D">
      <w:pPr>
        <w:numPr>
          <w:ilvl w:val="0"/>
          <w:numId w:val="13"/>
        </w:numPr>
        <w:autoSpaceDE w:val="0"/>
        <w:autoSpaceDN w:val="0"/>
        <w:spacing w:line="276" w:lineRule="auto"/>
        <w:ind w:right="23"/>
        <w:jc w:val="both"/>
        <w:rPr>
          <w:rFonts w:ascii="Arial" w:hAnsi="Arial" w:cs="Arial"/>
          <w:sz w:val="20"/>
          <w:szCs w:val="20"/>
        </w:rPr>
      </w:pPr>
      <w:r w:rsidRPr="00335C5A">
        <w:rPr>
          <w:rFonts w:ascii="Arial" w:hAnsi="Arial" w:cs="Arial"/>
          <w:sz w:val="20"/>
          <w:szCs w:val="20"/>
          <w:lang w:eastAsia="ar-SA"/>
        </w:rPr>
        <w:t>zawarcia z Podwykonawcami umów przelewu wierzytelności z tytułu niniejszej umowy i doręczenia Zamawiającemu zawiadomienia o przelewie wraz z umową przelewu wierzytelności. W umowie przelewu wierzytelności należy zamieścić postanowienie o zakazie zawierania przez Podwykonawcę dalszych umów przelewu wierzytelności lub</w:t>
      </w:r>
    </w:p>
    <w:p w14:paraId="35F47055" w14:textId="77777777" w:rsidR="00BF78A2" w:rsidRPr="00335C5A" w:rsidRDefault="00BF78A2" w:rsidP="00B37B5D">
      <w:pPr>
        <w:numPr>
          <w:ilvl w:val="0"/>
          <w:numId w:val="13"/>
        </w:numPr>
        <w:autoSpaceDE w:val="0"/>
        <w:autoSpaceDN w:val="0"/>
        <w:spacing w:line="276" w:lineRule="auto"/>
        <w:ind w:right="23"/>
        <w:jc w:val="both"/>
        <w:rPr>
          <w:rFonts w:ascii="Arial" w:hAnsi="Arial" w:cs="Arial"/>
          <w:sz w:val="20"/>
          <w:szCs w:val="20"/>
        </w:rPr>
      </w:pPr>
      <w:r w:rsidRPr="00335C5A">
        <w:rPr>
          <w:rFonts w:ascii="Arial" w:hAnsi="Arial" w:cs="Arial"/>
          <w:sz w:val="20"/>
          <w:szCs w:val="20"/>
          <w:lang w:eastAsia="ar-SA"/>
        </w:rPr>
        <w:t>doręczenia Zamawiającemu gwarancji zapłaty za zakres prac wykonywanych przez Podwykonawców z okresem ważności dłuższym o minimum 14 dni od ustalonej w Umowie daty ostatniej płatności.</w:t>
      </w:r>
    </w:p>
    <w:p w14:paraId="7D864B23" w14:textId="024CD9AB" w:rsidR="00BF78A2" w:rsidRPr="00335C5A" w:rsidRDefault="00BF78A2" w:rsidP="00B37B5D">
      <w:pPr>
        <w:numPr>
          <w:ilvl w:val="0"/>
          <w:numId w:val="12"/>
        </w:numPr>
        <w:autoSpaceDE w:val="0"/>
        <w:autoSpaceDN w:val="0"/>
        <w:spacing w:line="276" w:lineRule="auto"/>
        <w:ind w:left="284" w:right="20" w:hanging="284"/>
        <w:jc w:val="both"/>
        <w:rPr>
          <w:rFonts w:ascii="Arial" w:eastAsiaTheme="minorHAnsi" w:hAnsi="Arial" w:cs="Arial"/>
          <w:sz w:val="20"/>
          <w:szCs w:val="20"/>
        </w:rPr>
      </w:pPr>
      <w:r w:rsidRPr="00335C5A">
        <w:rPr>
          <w:rFonts w:ascii="Arial" w:hAnsi="Arial" w:cs="Arial"/>
          <w:sz w:val="20"/>
          <w:szCs w:val="20"/>
        </w:rPr>
        <w:t>Niezależnie od powyższego, Zamawiający jest uprawniony do odmowy współdziałania</w:t>
      </w:r>
      <w:r w:rsidR="00A71613" w:rsidRPr="00335C5A">
        <w:rPr>
          <w:rFonts w:ascii="Arial" w:hAnsi="Arial" w:cs="Arial"/>
          <w:sz w:val="20"/>
          <w:szCs w:val="20"/>
        </w:rPr>
        <w:t xml:space="preserve"> </w:t>
      </w:r>
      <w:r w:rsidRPr="00335C5A">
        <w:rPr>
          <w:rFonts w:ascii="Arial" w:hAnsi="Arial" w:cs="Arial"/>
          <w:sz w:val="20"/>
          <w:szCs w:val="20"/>
        </w:rPr>
        <w:t>z Podwykonawcą</w:t>
      </w:r>
      <w:r w:rsidR="009678B7" w:rsidRPr="00335C5A">
        <w:rPr>
          <w:rFonts w:ascii="Arial" w:hAnsi="Arial" w:cs="Arial"/>
          <w:sz w:val="20"/>
          <w:szCs w:val="20"/>
        </w:rPr>
        <w:t>,</w:t>
      </w:r>
      <w:r w:rsidR="00FB4E07" w:rsidRPr="00335C5A">
        <w:rPr>
          <w:rFonts w:ascii="Arial" w:hAnsi="Arial" w:cs="Arial"/>
          <w:sz w:val="20"/>
          <w:szCs w:val="20"/>
        </w:rPr>
        <w:t xml:space="preserve"> </w:t>
      </w:r>
      <w:r w:rsidRPr="00335C5A">
        <w:rPr>
          <w:rFonts w:ascii="Arial" w:hAnsi="Arial" w:cs="Arial"/>
          <w:sz w:val="20"/>
          <w:szCs w:val="20"/>
        </w:rPr>
        <w:t xml:space="preserve">o udziale którego w wykonaniu Umowy nie uzyskał informacji, do czasu przekazania przez Wykonawcę niezbędnych danych, a opóźnienie w wykonaniu Umowy, powstałe wskutek braku współdziałania z takim Podwykonawcą, stanowi opóźnienie Wykonawcy. </w:t>
      </w:r>
    </w:p>
    <w:p w14:paraId="23FD6AE3" w14:textId="77777777" w:rsidR="00BF78A2" w:rsidRPr="00335C5A" w:rsidRDefault="00BF78A2" w:rsidP="00D541A0">
      <w:pPr>
        <w:numPr>
          <w:ilvl w:val="0"/>
          <w:numId w:val="12"/>
        </w:numPr>
        <w:autoSpaceDE w:val="0"/>
        <w:autoSpaceDN w:val="0"/>
        <w:spacing w:line="276" w:lineRule="auto"/>
        <w:ind w:left="284" w:right="23" w:hanging="284"/>
        <w:jc w:val="both"/>
        <w:rPr>
          <w:rFonts w:ascii="Arial" w:hAnsi="Arial" w:cs="Arial"/>
          <w:sz w:val="20"/>
          <w:szCs w:val="20"/>
        </w:rPr>
      </w:pPr>
      <w:r w:rsidRPr="00335C5A">
        <w:rPr>
          <w:rFonts w:ascii="Arial" w:hAnsi="Arial" w:cs="Arial"/>
          <w:sz w:val="20"/>
          <w:szCs w:val="20"/>
        </w:rPr>
        <w:t xml:space="preserve">W </w:t>
      </w:r>
      <w:r w:rsidRPr="00335C5A">
        <w:rPr>
          <w:rFonts w:ascii="Arial" w:hAnsi="Arial" w:cs="Arial"/>
          <w:sz w:val="20"/>
          <w:szCs w:val="20"/>
          <w:lang w:eastAsia="ar-SA"/>
        </w:rPr>
        <w:t>celu</w:t>
      </w:r>
      <w:r w:rsidRPr="00335C5A">
        <w:rPr>
          <w:rFonts w:ascii="Arial" w:hAnsi="Arial" w:cs="Arial"/>
          <w:sz w:val="20"/>
          <w:szCs w:val="20"/>
        </w:rPr>
        <w:t xml:space="preserve"> uniknięcia wątpliwości, Strony potwierdzają, że Wykonawca ponosi odpowiedzialność za działanie Podwykonawców jak za własne działania, niezależnie od podjętych przez Zamawiającego działań sprawdzających wynikających z Umowy lub przepisów prawa.</w:t>
      </w:r>
    </w:p>
    <w:p w14:paraId="5D4DB907" w14:textId="0A9BB994" w:rsidR="00BF78A2" w:rsidRPr="00335C5A" w:rsidRDefault="00BF78A2" w:rsidP="00D541A0">
      <w:pPr>
        <w:numPr>
          <w:ilvl w:val="0"/>
          <w:numId w:val="12"/>
        </w:numPr>
        <w:autoSpaceDE w:val="0"/>
        <w:autoSpaceDN w:val="0"/>
        <w:spacing w:line="276" w:lineRule="auto"/>
        <w:ind w:left="284" w:right="23" w:hanging="284"/>
        <w:jc w:val="both"/>
        <w:rPr>
          <w:rFonts w:ascii="Arial" w:hAnsi="Arial" w:cs="Arial"/>
          <w:sz w:val="20"/>
          <w:szCs w:val="20"/>
        </w:rPr>
      </w:pPr>
      <w:r w:rsidRPr="00335C5A">
        <w:rPr>
          <w:rFonts w:ascii="Arial" w:hAnsi="Arial" w:cs="Arial"/>
          <w:sz w:val="20"/>
          <w:szCs w:val="20"/>
        </w:rPr>
        <w:t xml:space="preserve">Zamawiającemu przysługuje roszczenie regresowe do Wykonawcy. Zamawiający ma prawo żądać od Wykonawcy zwrotu całej zapłaconej Podwykonawcom kwoty w przypadku, gdy Wykonawca nie zapłacił należnego wynagrodzenia Podwykonawcom. Wykonawca zobowiązuje się zwrócić żądaną kwotę </w:t>
      </w:r>
      <w:r w:rsidR="00A71613" w:rsidRPr="00335C5A">
        <w:rPr>
          <w:rFonts w:ascii="Arial" w:hAnsi="Arial" w:cs="Arial"/>
          <w:sz w:val="20"/>
          <w:szCs w:val="20"/>
        </w:rPr>
        <w:t xml:space="preserve">                   </w:t>
      </w:r>
      <w:r w:rsidRPr="00335C5A">
        <w:rPr>
          <w:rFonts w:ascii="Arial" w:hAnsi="Arial" w:cs="Arial"/>
          <w:sz w:val="20"/>
          <w:szCs w:val="20"/>
        </w:rPr>
        <w:t>w terminie 7 dni od dnia wezwania do zwrotu</w:t>
      </w:r>
      <w:r w:rsidR="00432AAE" w:rsidRPr="00335C5A">
        <w:rPr>
          <w:rFonts w:ascii="Arial" w:hAnsi="Arial" w:cs="Arial"/>
          <w:sz w:val="20"/>
          <w:szCs w:val="20"/>
        </w:rPr>
        <w:t>.</w:t>
      </w:r>
    </w:p>
    <w:p w14:paraId="6A16F960" w14:textId="77777777" w:rsidR="009575A6" w:rsidRPr="00335C5A" w:rsidRDefault="009575A6" w:rsidP="00D541A0">
      <w:pPr>
        <w:autoSpaceDE w:val="0"/>
        <w:autoSpaceDN w:val="0"/>
        <w:spacing w:line="276" w:lineRule="auto"/>
        <w:ind w:right="23" w:hanging="284"/>
        <w:jc w:val="both"/>
        <w:rPr>
          <w:rFonts w:ascii="Arial" w:hAnsi="Arial" w:cs="Arial"/>
          <w:sz w:val="20"/>
          <w:szCs w:val="20"/>
        </w:rPr>
      </w:pPr>
    </w:p>
    <w:p w14:paraId="09C01F95" w14:textId="6F923172" w:rsidR="00BF78A2" w:rsidRPr="00335C5A" w:rsidRDefault="00BF78A2" w:rsidP="00B37B5D">
      <w:pPr>
        <w:spacing w:line="276" w:lineRule="auto"/>
        <w:jc w:val="center"/>
        <w:rPr>
          <w:rFonts w:ascii="Arial" w:hAnsi="Arial" w:cs="Arial"/>
          <w:b/>
          <w:bCs/>
          <w:sz w:val="20"/>
          <w:szCs w:val="20"/>
        </w:rPr>
      </w:pPr>
      <w:r w:rsidRPr="00335C5A">
        <w:rPr>
          <w:rFonts w:ascii="Arial" w:hAnsi="Arial" w:cs="Arial"/>
          <w:b/>
          <w:bCs/>
          <w:sz w:val="20"/>
          <w:szCs w:val="20"/>
        </w:rPr>
        <w:t>§ 1</w:t>
      </w:r>
      <w:r w:rsidR="003C0B78" w:rsidRPr="00335C5A">
        <w:rPr>
          <w:rFonts w:ascii="Arial" w:hAnsi="Arial" w:cs="Arial"/>
          <w:b/>
          <w:bCs/>
          <w:sz w:val="20"/>
          <w:szCs w:val="20"/>
        </w:rPr>
        <w:t>1</w:t>
      </w:r>
    </w:p>
    <w:p w14:paraId="496690B2" w14:textId="261AE1E4" w:rsidR="00BF78A2" w:rsidRPr="00335C5A" w:rsidRDefault="00BF78A2" w:rsidP="00B37B5D">
      <w:pPr>
        <w:spacing w:line="276" w:lineRule="auto"/>
        <w:ind w:left="360"/>
        <w:jc w:val="center"/>
        <w:rPr>
          <w:rFonts w:ascii="Arial" w:hAnsi="Arial" w:cs="Arial"/>
          <w:b/>
          <w:bCs/>
          <w:sz w:val="20"/>
          <w:szCs w:val="20"/>
          <w:lang w:eastAsia="ar-SA"/>
        </w:rPr>
      </w:pPr>
      <w:r w:rsidRPr="00335C5A">
        <w:rPr>
          <w:rFonts w:ascii="Arial" w:hAnsi="Arial" w:cs="Arial"/>
          <w:b/>
          <w:bCs/>
          <w:sz w:val="20"/>
          <w:szCs w:val="20"/>
          <w:lang w:eastAsia="ar-SA"/>
        </w:rPr>
        <w:t>KOORDYNATORZY UMOWY I ZASADY POROZUMIEWANIA SIĘ STRON</w:t>
      </w:r>
    </w:p>
    <w:p w14:paraId="7EC9DFDE" w14:textId="6610B681" w:rsidR="00BF78A2" w:rsidRPr="00335C5A" w:rsidRDefault="00BF78A2" w:rsidP="00B37B5D">
      <w:pPr>
        <w:pStyle w:val="Akapitzlist"/>
        <w:numPr>
          <w:ilvl w:val="1"/>
          <w:numId w:val="16"/>
        </w:numPr>
        <w:tabs>
          <w:tab w:val="clear" w:pos="1440"/>
          <w:tab w:val="num" w:pos="426"/>
        </w:tabs>
        <w:spacing w:line="276" w:lineRule="auto"/>
        <w:ind w:left="426" w:hanging="284"/>
        <w:jc w:val="both"/>
        <w:rPr>
          <w:rFonts w:ascii="Arial" w:hAnsi="Arial" w:cs="Arial"/>
          <w:sz w:val="20"/>
          <w:szCs w:val="20"/>
        </w:rPr>
      </w:pPr>
      <w:r w:rsidRPr="00335C5A">
        <w:rPr>
          <w:rFonts w:ascii="Arial" w:hAnsi="Arial" w:cs="Arial"/>
          <w:sz w:val="20"/>
          <w:szCs w:val="20"/>
        </w:rPr>
        <w:t>Przedstawicielem Wykonawcy jest: ………………………, e-mail: …………………………</w:t>
      </w:r>
      <w:r w:rsidR="00335C5A">
        <w:rPr>
          <w:rFonts w:ascii="Arial" w:hAnsi="Arial" w:cs="Arial"/>
          <w:sz w:val="20"/>
          <w:szCs w:val="20"/>
        </w:rPr>
        <w:t xml:space="preserve">                                     </w:t>
      </w:r>
      <w:r w:rsidRPr="00335C5A">
        <w:rPr>
          <w:rFonts w:ascii="Arial" w:hAnsi="Arial" w:cs="Arial"/>
          <w:sz w:val="20"/>
          <w:szCs w:val="20"/>
        </w:rPr>
        <w:t>tel.: ….……………..</w:t>
      </w:r>
    </w:p>
    <w:p w14:paraId="219E345F" w14:textId="77777777" w:rsidR="00BF78A2" w:rsidRPr="00335C5A" w:rsidRDefault="00BF78A2" w:rsidP="00B37B5D">
      <w:pPr>
        <w:pStyle w:val="Akapitzlist"/>
        <w:numPr>
          <w:ilvl w:val="1"/>
          <w:numId w:val="16"/>
        </w:numPr>
        <w:tabs>
          <w:tab w:val="clear" w:pos="1440"/>
          <w:tab w:val="num" w:pos="426"/>
        </w:tabs>
        <w:spacing w:line="276" w:lineRule="auto"/>
        <w:ind w:left="426" w:hanging="284"/>
        <w:jc w:val="both"/>
        <w:rPr>
          <w:rFonts w:ascii="Arial" w:hAnsi="Arial" w:cs="Arial"/>
          <w:sz w:val="20"/>
          <w:szCs w:val="20"/>
        </w:rPr>
      </w:pPr>
      <w:r w:rsidRPr="00335C5A">
        <w:rPr>
          <w:rFonts w:ascii="Arial" w:hAnsi="Arial" w:cs="Arial"/>
          <w:sz w:val="20"/>
          <w:szCs w:val="20"/>
        </w:rPr>
        <w:t xml:space="preserve">Koordynatorem prac stanowiących przedmiot umowy ze strony Zamawiającego jest Maciej Sawicki,             e-mail: </w:t>
      </w:r>
      <w:hyperlink r:id="rId8" w:history="1">
        <w:r w:rsidRPr="00335C5A">
          <w:rPr>
            <w:rStyle w:val="Hipercze"/>
            <w:rFonts w:ascii="Arial" w:hAnsi="Arial" w:cs="Arial"/>
            <w:color w:val="auto"/>
            <w:sz w:val="20"/>
            <w:szCs w:val="20"/>
          </w:rPr>
          <w:t>msawicki@umsiechnice.pl</w:t>
        </w:r>
      </w:hyperlink>
      <w:r w:rsidRPr="00335C5A">
        <w:rPr>
          <w:rFonts w:ascii="Arial" w:hAnsi="Arial" w:cs="Arial"/>
          <w:sz w:val="20"/>
          <w:szCs w:val="20"/>
        </w:rPr>
        <w:t xml:space="preserve"> , tel.: 071 7860955. </w:t>
      </w:r>
    </w:p>
    <w:p w14:paraId="744C3D55" w14:textId="1AC81AE6" w:rsidR="00BF78A2" w:rsidRPr="00335C5A" w:rsidRDefault="00BF78A2" w:rsidP="00B37B5D">
      <w:pPr>
        <w:pStyle w:val="Akapitzlist"/>
        <w:numPr>
          <w:ilvl w:val="1"/>
          <w:numId w:val="16"/>
        </w:numPr>
        <w:tabs>
          <w:tab w:val="clear" w:pos="1440"/>
          <w:tab w:val="num" w:pos="426"/>
        </w:tabs>
        <w:spacing w:line="276" w:lineRule="auto"/>
        <w:ind w:left="426" w:hanging="284"/>
        <w:jc w:val="both"/>
        <w:rPr>
          <w:rFonts w:ascii="Arial" w:hAnsi="Arial" w:cs="Arial"/>
          <w:sz w:val="20"/>
          <w:szCs w:val="20"/>
        </w:rPr>
      </w:pPr>
      <w:r w:rsidRPr="00335C5A">
        <w:rPr>
          <w:rFonts w:ascii="Arial" w:hAnsi="Arial" w:cs="Arial"/>
          <w:sz w:val="20"/>
          <w:szCs w:val="20"/>
        </w:rPr>
        <w:t>Wykonawca zobowiązuje się odpowiadać na wszelkie zapytania Zamawiającego w terminie ustalonym przez obie strony, jednakże nie dłuższym niż 3 dni liczonych od dnia zgłoszenia zapytania.</w:t>
      </w:r>
    </w:p>
    <w:p w14:paraId="04ACC102" w14:textId="77777777" w:rsidR="00432AAE" w:rsidRPr="00335C5A" w:rsidRDefault="00432AAE" w:rsidP="00B37B5D">
      <w:pPr>
        <w:spacing w:line="276" w:lineRule="auto"/>
        <w:jc w:val="center"/>
        <w:rPr>
          <w:rFonts w:ascii="Arial" w:hAnsi="Arial" w:cs="Arial"/>
          <w:b/>
          <w:sz w:val="20"/>
          <w:szCs w:val="20"/>
        </w:rPr>
      </w:pPr>
    </w:p>
    <w:p w14:paraId="2BD9E808" w14:textId="7EF84940" w:rsidR="00BF78A2" w:rsidRPr="00335C5A" w:rsidRDefault="00BF78A2" w:rsidP="00B37B5D">
      <w:pPr>
        <w:spacing w:line="276" w:lineRule="auto"/>
        <w:jc w:val="center"/>
        <w:rPr>
          <w:rFonts w:ascii="Arial" w:hAnsi="Arial" w:cs="Arial"/>
          <w:b/>
          <w:sz w:val="20"/>
          <w:szCs w:val="20"/>
        </w:rPr>
      </w:pPr>
      <w:r w:rsidRPr="00335C5A">
        <w:rPr>
          <w:rFonts w:ascii="Arial" w:hAnsi="Arial" w:cs="Arial"/>
          <w:b/>
          <w:sz w:val="20"/>
          <w:szCs w:val="20"/>
        </w:rPr>
        <w:t>§ 1</w:t>
      </w:r>
      <w:r w:rsidR="003C0B78" w:rsidRPr="00335C5A">
        <w:rPr>
          <w:rFonts w:ascii="Arial" w:hAnsi="Arial" w:cs="Arial"/>
          <w:b/>
          <w:sz w:val="20"/>
          <w:szCs w:val="20"/>
        </w:rPr>
        <w:t>2</w:t>
      </w:r>
    </w:p>
    <w:p w14:paraId="689C5563" w14:textId="7058B0BB" w:rsidR="00BF78A2" w:rsidRPr="00335C5A" w:rsidRDefault="00BF78A2" w:rsidP="00B37B5D">
      <w:pPr>
        <w:pStyle w:val="Default"/>
        <w:spacing w:line="276" w:lineRule="auto"/>
        <w:jc w:val="center"/>
        <w:rPr>
          <w:rFonts w:cs="Arial"/>
          <w:b/>
          <w:bCs/>
          <w:color w:val="auto"/>
          <w:sz w:val="20"/>
          <w:szCs w:val="20"/>
        </w:rPr>
      </w:pPr>
      <w:r w:rsidRPr="00335C5A">
        <w:rPr>
          <w:rFonts w:cs="Arial"/>
          <w:b/>
          <w:bCs/>
          <w:color w:val="auto"/>
          <w:sz w:val="20"/>
          <w:szCs w:val="20"/>
        </w:rPr>
        <w:t xml:space="preserve">ODSTĄPIENIE OD UMOWY </w:t>
      </w:r>
    </w:p>
    <w:p w14:paraId="5084B12C" w14:textId="77777777" w:rsidR="00BF78A2" w:rsidRPr="00335C5A" w:rsidRDefault="00BF78A2" w:rsidP="00B37B5D">
      <w:pPr>
        <w:numPr>
          <w:ilvl w:val="0"/>
          <w:numId w:val="14"/>
        </w:numPr>
        <w:tabs>
          <w:tab w:val="num" w:pos="360"/>
        </w:tabs>
        <w:suppressAutoHyphens/>
        <w:snapToGrid w:val="0"/>
        <w:spacing w:line="276" w:lineRule="auto"/>
        <w:ind w:left="360"/>
        <w:jc w:val="both"/>
        <w:rPr>
          <w:rFonts w:ascii="Arial" w:hAnsi="Arial" w:cs="Arial"/>
          <w:sz w:val="20"/>
          <w:szCs w:val="20"/>
        </w:rPr>
      </w:pPr>
      <w:r w:rsidRPr="00335C5A">
        <w:rPr>
          <w:rFonts w:ascii="Arial" w:hAnsi="Arial" w:cs="Arial"/>
          <w:sz w:val="20"/>
          <w:szCs w:val="20"/>
        </w:rPr>
        <w:t>Zamawiający może odstąpić od Umowy w terminie 30 dni od dnia powzięcia wiadomości, jeżeli:</w:t>
      </w:r>
    </w:p>
    <w:p w14:paraId="0D8DC8A4" w14:textId="77777777" w:rsidR="00BF78A2" w:rsidRPr="00335C5A" w:rsidRDefault="00BF78A2" w:rsidP="00B37B5D">
      <w:pPr>
        <w:numPr>
          <w:ilvl w:val="1"/>
          <w:numId w:val="14"/>
        </w:numPr>
        <w:tabs>
          <w:tab w:val="num" w:pos="720"/>
        </w:tabs>
        <w:suppressAutoHyphens/>
        <w:snapToGrid w:val="0"/>
        <w:spacing w:line="276" w:lineRule="auto"/>
        <w:ind w:left="720"/>
        <w:jc w:val="both"/>
        <w:rPr>
          <w:rFonts w:ascii="Arial" w:hAnsi="Arial" w:cs="Arial"/>
          <w:sz w:val="20"/>
          <w:szCs w:val="20"/>
        </w:rPr>
      </w:pPr>
      <w:r w:rsidRPr="00335C5A">
        <w:rPr>
          <w:rFonts w:ascii="Arial" w:hAnsi="Arial" w:cs="Arial"/>
          <w:sz w:val="20"/>
          <w:szCs w:val="20"/>
        </w:rPr>
        <w:t>Wykonawca nie wykonuje prac zgodnie z Umową lub pisemnymi zastrzeżeniami Zamawiającego albo przerywa prace ze swojej winy na okres dłuższy niż 14 dni lub opóźnia się z wykonaniem prac przez okres 14 dni,</w:t>
      </w:r>
    </w:p>
    <w:p w14:paraId="13570563" w14:textId="77777777" w:rsidR="00BF78A2" w:rsidRPr="00335C5A" w:rsidRDefault="00BF78A2" w:rsidP="00B37B5D">
      <w:pPr>
        <w:numPr>
          <w:ilvl w:val="0"/>
          <w:numId w:val="15"/>
        </w:numPr>
        <w:spacing w:line="276" w:lineRule="auto"/>
        <w:jc w:val="both"/>
        <w:rPr>
          <w:rFonts w:ascii="Arial" w:hAnsi="Arial" w:cs="Arial"/>
          <w:sz w:val="20"/>
          <w:szCs w:val="20"/>
        </w:rPr>
      </w:pPr>
      <w:r w:rsidRPr="00335C5A">
        <w:rPr>
          <w:rFonts w:ascii="Arial" w:hAnsi="Arial" w:cs="Arial"/>
          <w:sz w:val="20"/>
          <w:szCs w:val="20"/>
        </w:rPr>
        <w:t xml:space="preserve">Wykonawca opóźnia się z rozpoczęciem wykonywania przedmiotu Umowy o okres dłuższy niż 14 dni lub nie kontynuuje prac mimo wezwania złożonego na piśmie przez Zamawiającego, </w:t>
      </w:r>
    </w:p>
    <w:p w14:paraId="0C765739" w14:textId="77777777" w:rsidR="00BF78A2" w:rsidRPr="00335C5A" w:rsidRDefault="00BF78A2" w:rsidP="00B37B5D">
      <w:pPr>
        <w:numPr>
          <w:ilvl w:val="0"/>
          <w:numId w:val="15"/>
        </w:numPr>
        <w:spacing w:line="276" w:lineRule="auto"/>
        <w:jc w:val="both"/>
        <w:rPr>
          <w:rFonts w:ascii="Arial" w:hAnsi="Arial" w:cs="Arial"/>
          <w:sz w:val="20"/>
          <w:szCs w:val="20"/>
        </w:rPr>
      </w:pPr>
      <w:r w:rsidRPr="00335C5A">
        <w:rPr>
          <w:rFonts w:ascii="Arial" w:hAnsi="Arial" w:cs="Arial"/>
          <w:sz w:val="20"/>
          <w:szCs w:val="20"/>
        </w:rPr>
        <w:t>Wykonawca zaprzestanie działalności gospodarczej,</w:t>
      </w:r>
    </w:p>
    <w:p w14:paraId="32FCD849" w14:textId="77777777" w:rsidR="00BF78A2" w:rsidRPr="00335C5A" w:rsidRDefault="00BF78A2" w:rsidP="00B37B5D">
      <w:pPr>
        <w:numPr>
          <w:ilvl w:val="0"/>
          <w:numId w:val="15"/>
        </w:numPr>
        <w:spacing w:line="276" w:lineRule="auto"/>
        <w:jc w:val="both"/>
        <w:rPr>
          <w:rFonts w:ascii="Arial" w:hAnsi="Arial" w:cs="Arial"/>
          <w:sz w:val="20"/>
          <w:szCs w:val="20"/>
        </w:rPr>
      </w:pPr>
      <w:r w:rsidRPr="00335C5A">
        <w:rPr>
          <w:rFonts w:ascii="Arial" w:hAnsi="Arial" w:cs="Arial"/>
          <w:sz w:val="20"/>
          <w:szCs w:val="20"/>
        </w:rPr>
        <w:t>gdy wysokość naliczonych kar umownych przekroczy 10% wartości Umowy.</w:t>
      </w:r>
    </w:p>
    <w:p w14:paraId="5FFA3AFA" w14:textId="77777777" w:rsidR="0034709D" w:rsidRPr="00335C5A" w:rsidRDefault="00BF78A2" w:rsidP="00B37B5D">
      <w:pPr>
        <w:numPr>
          <w:ilvl w:val="0"/>
          <w:numId w:val="14"/>
        </w:numPr>
        <w:tabs>
          <w:tab w:val="num" w:pos="360"/>
        </w:tabs>
        <w:suppressAutoHyphens/>
        <w:snapToGrid w:val="0"/>
        <w:spacing w:line="276" w:lineRule="auto"/>
        <w:ind w:left="360"/>
        <w:jc w:val="both"/>
        <w:rPr>
          <w:rFonts w:ascii="Arial" w:hAnsi="Arial" w:cs="Arial"/>
          <w:sz w:val="20"/>
          <w:szCs w:val="20"/>
        </w:rPr>
      </w:pPr>
      <w:r w:rsidRPr="00335C5A">
        <w:rPr>
          <w:rFonts w:ascii="Arial" w:hAnsi="Arial" w:cs="Arial"/>
          <w:sz w:val="20"/>
          <w:szCs w:val="20"/>
        </w:rPr>
        <w:lastRenderedPageBreak/>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bookmarkStart w:id="15" w:name="_Hlk515447352"/>
    </w:p>
    <w:p w14:paraId="5476CF16" w14:textId="02EFC39E" w:rsidR="00BF78A2" w:rsidRDefault="00BF78A2" w:rsidP="00B37B5D">
      <w:pPr>
        <w:suppressAutoHyphens/>
        <w:snapToGrid w:val="0"/>
        <w:spacing w:line="276" w:lineRule="auto"/>
        <w:ind w:left="360"/>
        <w:jc w:val="both"/>
        <w:rPr>
          <w:rFonts w:ascii="Arial" w:hAnsi="Arial" w:cs="Arial"/>
          <w:sz w:val="20"/>
          <w:szCs w:val="20"/>
        </w:rPr>
      </w:pPr>
      <w:r w:rsidRPr="00335C5A">
        <w:rPr>
          <w:rFonts w:ascii="Arial" w:hAnsi="Arial" w:cs="Arial"/>
          <w:sz w:val="20"/>
          <w:szCs w:val="20"/>
        </w:rPr>
        <w:t xml:space="preserve">W takim przypadku Wykonawca może żądać wyłącznie wynagrodzenia należnego z tytułu wykonania części Umowy. </w:t>
      </w:r>
      <w:bookmarkEnd w:id="15"/>
    </w:p>
    <w:p w14:paraId="1FE475A2" w14:textId="77777777" w:rsidR="002864D2" w:rsidRPr="0024241E" w:rsidRDefault="002864D2" w:rsidP="00B37B5D">
      <w:pPr>
        <w:spacing w:line="276" w:lineRule="auto"/>
        <w:ind w:left="426"/>
        <w:jc w:val="center"/>
        <w:rPr>
          <w:rFonts w:ascii="Arial" w:hAnsi="Arial" w:cs="Arial"/>
          <w:sz w:val="20"/>
          <w:szCs w:val="20"/>
        </w:rPr>
      </w:pPr>
      <w:r w:rsidRPr="0024241E">
        <w:rPr>
          <w:rFonts w:ascii="Arial" w:hAnsi="Arial" w:cs="Arial"/>
          <w:b/>
          <w:bCs/>
          <w:sz w:val="20"/>
          <w:szCs w:val="20"/>
        </w:rPr>
        <w:t xml:space="preserve">§ </w:t>
      </w:r>
      <w:r>
        <w:rPr>
          <w:rFonts w:ascii="Arial" w:hAnsi="Arial" w:cs="Arial"/>
          <w:b/>
          <w:bCs/>
          <w:sz w:val="20"/>
          <w:szCs w:val="20"/>
        </w:rPr>
        <w:t>13.</w:t>
      </w:r>
    </w:p>
    <w:p w14:paraId="77A9918D" w14:textId="642E1D72" w:rsidR="002864D2" w:rsidRPr="0054652F" w:rsidRDefault="002864D2" w:rsidP="0054652F">
      <w:pPr>
        <w:spacing w:line="276" w:lineRule="auto"/>
        <w:ind w:left="426"/>
        <w:jc w:val="center"/>
        <w:rPr>
          <w:rFonts w:ascii="Arial" w:hAnsi="Arial" w:cs="Arial"/>
          <w:b/>
          <w:bCs/>
          <w:sz w:val="20"/>
          <w:szCs w:val="20"/>
        </w:rPr>
      </w:pPr>
      <w:r w:rsidRPr="0024241E">
        <w:rPr>
          <w:rFonts w:ascii="Arial" w:hAnsi="Arial" w:cs="Arial"/>
          <w:b/>
          <w:bCs/>
          <w:sz w:val="20"/>
          <w:szCs w:val="20"/>
        </w:rPr>
        <w:t>ZMIANY UMOWY. PROCEDURA KONTROLI ZMIAN</w:t>
      </w:r>
    </w:p>
    <w:p w14:paraId="3F41C403" w14:textId="77777777" w:rsidR="002864D2" w:rsidRPr="0024241E" w:rsidRDefault="002864D2" w:rsidP="00B37B5D">
      <w:pPr>
        <w:spacing w:line="276" w:lineRule="auto"/>
        <w:contextualSpacing/>
        <w:jc w:val="both"/>
        <w:rPr>
          <w:rFonts w:ascii="Arial" w:hAnsi="Arial" w:cs="Arial"/>
          <w:sz w:val="20"/>
          <w:szCs w:val="20"/>
        </w:rPr>
      </w:pPr>
      <w:r w:rsidRPr="0024241E">
        <w:rPr>
          <w:rFonts w:ascii="Arial" w:hAnsi="Arial" w:cs="Arial"/>
          <w:sz w:val="20"/>
          <w:szCs w:val="20"/>
        </w:rPr>
        <w:t>1.   Strony przewidują następujące zmiany Umowy:</w:t>
      </w:r>
    </w:p>
    <w:p w14:paraId="59096F3F" w14:textId="77777777" w:rsidR="002864D2" w:rsidRPr="0024241E" w:rsidRDefault="002864D2" w:rsidP="00B37B5D">
      <w:pPr>
        <w:numPr>
          <w:ilvl w:val="1"/>
          <w:numId w:val="38"/>
        </w:numPr>
        <w:spacing w:line="276" w:lineRule="auto"/>
        <w:ind w:left="567" w:hanging="283"/>
        <w:contextualSpacing/>
        <w:jc w:val="both"/>
        <w:rPr>
          <w:rFonts w:ascii="Arial" w:hAnsi="Arial" w:cs="Arial"/>
          <w:sz w:val="20"/>
          <w:szCs w:val="20"/>
        </w:rPr>
      </w:pPr>
      <w:r w:rsidRPr="0024241E">
        <w:rPr>
          <w:rFonts w:ascii="Arial" w:hAnsi="Arial" w:cs="Arial"/>
          <w:sz w:val="20"/>
          <w:szCs w:val="20"/>
        </w:rPr>
        <w:t>Zmiana terminu realizacji umowy:</w:t>
      </w:r>
    </w:p>
    <w:p w14:paraId="59FD9AA7" w14:textId="195DA827" w:rsidR="002864D2" w:rsidRPr="0024241E" w:rsidRDefault="002864D2" w:rsidP="00D541A0">
      <w:pPr>
        <w:numPr>
          <w:ilvl w:val="2"/>
          <w:numId w:val="39"/>
        </w:numPr>
        <w:tabs>
          <w:tab w:val="left" w:pos="709"/>
          <w:tab w:val="left" w:pos="993"/>
        </w:tabs>
        <w:spacing w:line="276" w:lineRule="auto"/>
        <w:ind w:left="851" w:hanging="284"/>
        <w:contextualSpacing/>
        <w:jc w:val="both"/>
        <w:rPr>
          <w:rFonts w:ascii="Arial" w:hAnsi="Arial" w:cs="Arial"/>
          <w:sz w:val="20"/>
          <w:szCs w:val="20"/>
        </w:rPr>
      </w:pPr>
      <w:r w:rsidRPr="0024241E">
        <w:rPr>
          <w:rFonts w:ascii="Arial" w:hAnsi="Arial" w:cs="Arial"/>
          <w:sz w:val="20"/>
          <w:szCs w:val="20"/>
        </w:rPr>
        <w:t>jeżeli przyczyny, z powodu których będzie zagrożone dotrzymanie terminu realizacji Przedmiotu umowy będą następstwem okoliczności, za które odpowiedzialność ponosi Zamawiający</w:t>
      </w:r>
      <w:r>
        <w:rPr>
          <w:rFonts w:ascii="Arial" w:hAnsi="Arial" w:cs="Arial"/>
          <w:sz w:val="20"/>
          <w:szCs w:val="20"/>
        </w:rPr>
        <w:t xml:space="preserve">                                      </w:t>
      </w:r>
      <w:r w:rsidRPr="0024241E">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Pr>
          <w:rFonts w:ascii="Arial" w:hAnsi="Arial" w:cs="Arial"/>
          <w:sz w:val="20"/>
          <w:szCs w:val="20"/>
        </w:rPr>
        <w:t xml:space="preserve"> </w:t>
      </w:r>
      <w:r w:rsidRPr="0024241E">
        <w:rPr>
          <w:rFonts w:ascii="Arial" w:hAnsi="Arial" w:cs="Arial"/>
          <w:sz w:val="20"/>
          <w:szCs w:val="20"/>
        </w:rPr>
        <w:t>realizacji Przedmiotu umowy,</w:t>
      </w:r>
    </w:p>
    <w:p w14:paraId="7122DF8B" w14:textId="77777777" w:rsidR="002864D2" w:rsidRPr="0024241E" w:rsidRDefault="002864D2" w:rsidP="00D541A0">
      <w:pPr>
        <w:numPr>
          <w:ilvl w:val="2"/>
          <w:numId w:val="39"/>
        </w:numPr>
        <w:tabs>
          <w:tab w:val="left" w:pos="993"/>
        </w:tabs>
        <w:spacing w:line="276" w:lineRule="auto"/>
        <w:ind w:left="851" w:hanging="284"/>
        <w:jc w:val="both"/>
        <w:rPr>
          <w:rFonts w:ascii="Arial" w:hAnsi="Arial" w:cs="Arial"/>
          <w:sz w:val="20"/>
          <w:szCs w:val="20"/>
        </w:rPr>
      </w:pPr>
      <w:r w:rsidRPr="0024241E">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1E6C065" w14:textId="77777777" w:rsidR="002864D2" w:rsidRPr="0024241E" w:rsidRDefault="002864D2" w:rsidP="00D541A0">
      <w:pPr>
        <w:numPr>
          <w:ilvl w:val="2"/>
          <w:numId w:val="39"/>
        </w:numPr>
        <w:tabs>
          <w:tab w:val="left" w:pos="993"/>
        </w:tabs>
        <w:spacing w:line="276" w:lineRule="auto"/>
        <w:ind w:left="851" w:hanging="284"/>
        <w:jc w:val="both"/>
        <w:rPr>
          <w:rFonts w:ascii="Arial" w:hAnsi="Arial" w:cs="Arial"/>
          <w:sz w:val="20"/>
          <w:szCs w:val="20"/>
        </w:rPr>
      </w:pPr>
      <w:r w:rsidRPr="0024241E">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C6FC7EB" w14:textId="77777777" w:rsidR="002864D2" w:rsidRPr="0024241E" w:rsidRDefault="002864D2" w:rsidP="00D541A0">
      <w:pPr>
        <w:numPr>
          <w:ilvl w:val="2"/>
          <w:numId w:val="39"/>
        </w:numPr>
        <w:tabs>
          <w:tab w:val="left" w:pos="851"/>
          <w:tab w:val="left" w:pos="993"/>
        </w:tabs>
        <w:spacing w:line="276" w:lineRule="auto"/>
        <w:ind w:left="851" w:hanging="284"/>
        <w:jc w:val="both"/>
        <w:rPr>
          <w:rFonts w:ascii="Arial" w:hAnsi="Arial" w:cs="Arial"/>
          <w:sz w:val="20"/>
          <w:szCs w:val="20"/>
        </w:rPr>
      </w:pPr>
      <w:r w:rsidRPr="0024241E">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17556B6C" w14:textId="77777777" w:rsidR="002864D2" w:rsidRPr="0024241E" w:rsidRDefault="002864D2" w:rsidP="00D541A0">
      <w:pPr>
        <w:numPr>
          <w:ilvl w:val="2"/>
          <w:numId w:val="39"/>
        </w:numPr>
        <w:tabs>
          <w:tab w:val="left" w:pos="993"/>
        </w:tabs>
        <w:spacing w:line="276" w:lineRule="auto"/>
        <w:ind w:left="851" w:hanging="284"/>
        <w:jc w:val="both"/>
        <w:rPr>
          <w:rFonts w:ascii="Arial" w:hAnsi="Arial" w:cs="Arial"/>
          <w:sz w:val="20"/>
          <w:szCs w:val="20"/>
        </w:rPr>
      </w:pPr>
      <w:r w:rsidRPr="0024241E">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306DB30" w14:textId="1681D361" w:rsidR="002864D2" w:rsidRPr="0024241E" w:rsidRDefault="002864D2" w:rsidP="00D541A0">
      <w:pPr>
        <w:numPr>
          <w:ilvl w:val="2"/>
          <w:numId w:val="39"/>
        </w:numPr>
        <w:tabs>
          <w:tab w:val="left" w:pos="993"/>
        </w:tabs>
        <w:spacing w:line="276" w:lineRule="auto"/>
        <w:ind w:left="851" w:hanging="284"/>
        <w:jc w:val="both"/>
        <w:rPr>
          <w:rFonts w:ascii="Arial" w:hAnsi="Arial" w:cs="Arial"/>
          <w:sz w:val="20"/>
          <w:szCs w:val="20"/>
        </w:rPr>
      </w:pPr>
      <w:r w:rsidRPr="0024241E">
        <w:rPr>
          <w:rFonts w:ascii="Arial" w:hAnsi="Arial" w:cs="Arial"/>
          <w:sz w:val="20"/>
          <w:szCs w:val="20"/>
        </w:rPr>
        <w:t>jeżeli wystąpi brak możliwości wykonywania robót z powodu nie dopuszczania do ich wykonywania przez uprawniony organ lub nakazania ich wstrzymania przez uprawniony organ,</w:t>
      </w:r>
      <w:r w:rsidR="00D541A0">
        <w:rPr>
          <w:rFonts w:ascii="Arial" w:hAnsi="Arial" w:cs="Arial"/>
          <w:sz w:val="20"/>
          <w:szCs w:val="20"/>
        </w:rPr>
        <w:t xml:space="preserve"> </w:t>
      </w:r>
      <w:r w:rsidRPr="0024241E">
        <w:rPr>
          <w:rFonts w:ascii="Arial" w:hAnsi="Arial" w:cs="Arial"/>
          <w:sz w:val="20"/>
          <w:szCs w:val="20"/>
        </w:rPr>
        <w:t>z przyczyn niezależnych od Wykonawcy,</w:t>
      </w:r>
    </w:p>
    <w:p w14:paraId="791388D1" w14:textId="77777777" w:rsidR="002864D2" w:rsidRPr="0024241E" w:rsidRDefault="002864D2" w:rsidP="00D541A0">
      <w:pPr>
        <w:numPr>
          <w:ilvl w:val="2"/>
          <w:numId w:val="39"/>
        </w:numPr>
        <w:tabs>
          <w:tab w:val="left" w:pos="851"/>
          <w:tab w:val="left" w:pos="993"/>
        </w:tabs>
        <w:spacing w:line="276" w:lineRule="auto"/>
        <w:ind w:left="851" w:hanging="284"/>
        <w:jc w:val="both"/>
        <w:rPr>
          <w:rFonts w:ascii="Arial" w:hAnsi="Arial" w:cs="Arial"/>
          <w:sz w:val="20"/>
          <w:szCs w:val="20"/>
        </w:rPr>
      </w:pPr>
      <w:r w:rsidRPr="0024241E">
        <w:rPr>
          <w:rFonts w:ascii="Arial" w:hAnsi="Arial" w:cs="Arial"/>
          <w:sz w:val="20"/>
          <w:szCs w:val="20"/>
        </w:rPr>
        <w:t>wystąpienia siły wyższej uniemożliwiającej wykonanie przedmiotu Umowy zgodnie z jej postanowieniami,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D74A598" w14:textId="77777777" w:rsidR="002864D2" w:rsidRPr="0024241E" w:rsidRDefault="002864D2" w:rsidP="00B37B5D">
      <w:pPr>
        <w:numPr>
          <w:ilvl w:val="1"/>
          <w:numId w:val="38"/>
        </w:numPr>
        <w:spacing w:line="276" w:lineRule="auto"/>
        <w:ind w:left="567" w:hanging="283"/>
        <w:contextualSpacing/>
        <w:jc w:val="both"/>
        <w:rPr>
          <w:rFonts w:ascii="Arial" w:hAnsi="Arial" w:cs="Arial"/>
          <w:sz w:val="20"/>
          <w:szCs w:val="20"/>
        </w:rPr>
      </w:pPr>
      <w:r w:rsidRPr="0024241E">
        <w:rPr>
          <w:rFonts w:ascii="Arial" w:hAnsi="Arial" w:cs="Arial"/>
          <w:sz w:val="20"/>
          <w:szCs w:val="20"/>
        </w:rPr>
        <w:t>Zmiana w zakresie materiałów, parametrów technicznych, technologii wykonania robót, sposobu                    i zakresu wykonania przedmiotu umowy:</w:t>
      </w:r>
    </w:p>
    <w:p w14:paraId="7F01B92B" w14:textId="1E653412" w:rsidR="002864D2" w:rsidRPr="0024241E" w:rsidRDefault="002864D2" w:rsidP="00B37B5D">
      <w:pPr>
        <w:numPr>
          <w:ilvl w:val="2"/>
          <w:numId w:val="40"/>
        </w:numPr>
        <w:tabs>
          <w:tab w:val="left" w:pos="567"/>
          <w:tab w:val="left" w:pos="851"/>
        </w:tabs>
        <w:spacing w:line="276" w:lineRule="auto"/>
        <w:ind w:left="851" w:hanging="284"/>
        <w:contextualSpacing/>
        <w:jc w:val="both"/>
        <w:rPr>
          <w:rFonts w:ascii="Arial" w:hAnsi="Arial" w:cs="Arial"/>
          <w:sz w:val="20"/>
          <w:szCs w:val="20"/>
        </w:rPr>
      </w:pPr>
      <w:r w:rsidRPr="0024241E">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Pr>
          <w:rFonts w:ascii="Arial" w:hAnsi="Arial" w:cs="Arial"/>
          <w:sz w:val="20"/>
          <w:szCs w:val="20"/>
        </w:rPr>
        <w:t xml:space="preserve">                                </w:t>
      </w:r>
      <w:r w:rsidRPr="0024241E">
        <w:rPr>
          <w:rFonts w:ascii="Arial" w:hAnsi="Arial" w:cs="Arial"/>
          <w:sz w:val="20"/>
          <w:szCs w:val="20"/>
        </w:rPr>
        <w:t>w dokumentacji pr</w:t>
      </w:r>
      <w:r w:rsidR="00F64B2E">
        <w:rPr>
          <w:rFonts w:ascii="Arial" w:hAnsi="Arial" w:cs="Arial"/>
          <w:sz w:val="20"/>
          <w:szCs w:val="20"/>
        </w:rPr>
        <w:t>zetargowej</w:t>
      </w:r>
      <w:r w:rsidRPr="0024241E">
        <w:rPr>
          <w:rFonts w:ascii="Arial" w:hAnsi="Arial" w:cs="Arial"/>
          <w:sz w:val="20"/>
          <w:szCs w:val="20"/>
        </w:rPr>
        <w:t>,</w:t>
      </w:r>
      <w:r>
        <w:rPr>
          <w:rFonts w:ascii="Arial" w:hAnsi="Arial" w:cs="Arial"/>
          <w:sz w:val="20"/>
          <w:szCs w:val="20"/>
        </w:rPr>
        <w:t xml:space="preserve"> </w:t>
      </w:r>
      <w:r w:rsidRPr="0024241E">
        <w:rPr>
          <w:rFonts w:ascii="Arial" w:hAnsi="Arial" w:cs="Arial"/>
          <w:sz w:val="20"/>
          <w:szCs w:val="20"/>
        </w:rPr>
        <w:t>a wynikających ze stwierdzonych wad tej Dokumentacji lub zmiany stanu prawnego w oparciu, o który je przygotowano, gdyby zastosowanie przewidzianych rozwiązań groziło niewykonaniem lub nienależytym wykonaniem przedmiotu Umowy,</w:t>
      </w:r>
    </w:p>
    <w:p w14:paraId="56AD1886" w14:textId="34DCFD98" w:rsidR="002864D2" w:rsidRPr="0024241E" w:rsidRDefault="002864D2" w:rsidP="00B37B5D">
      <w:pPr>
        <w:numPr>
          <w:ilvl w:val="2"/>
          <w:numId w:val="40"/>
        </w:numPr>
        <w:tabs>
          <w:tab w:val="left" w:pos="567"/>
          <w:tab w:val="left" w:pos="851"/>
        </w:tabs>
        <w:spacing w:line="276" w:lineRule="auto"/>
        <w:ind w:left="851" w:hanging="284"/>
        <w:jc w:val="both"/>
        <w:rPr>
          <w:rFonts w:ascii="Arial" w:hAnsi="Arial" w:cs="Arial"/>
          <w:sz w:val="20"/>
          <w:szCs w:val="20"/>
        </w:rPr>
      </w:pPr>
      <w:r w:rsidRPr="0024241E">
        <w:rPr>
          <w:rFonts w:ascii="Arial" w:hAnsi="Arial" w:cs="Arial"/>
          <w:sz w:val="20"/>
          <w:szCs w:val="20"/>
        </w:rPr>
        <w:t>wystąpienia warunków geologicznych, geotechnicznych lub hydrologicznych odbiegających                     w sposób istotny od przyjętych w dokumentacji pr</w:t>
      </w:r>
      <w:r w:rsidR="00F64B2E">
        <w:rPr>
          <w:rFonts w:ascii="Arial" w:hAnsi="Arial" w:cs="Arial"/>
          <w:sz w:val="20"/>
          <w:szCs w:val="20"/>
        </w:rPr>
        <w:t>zetargowej</w:t>
      </w:r>
      <w:r w:rsidRPr="0024241E">
        <w:rPr>
          <w:rFonts w:ascii="Arial" w:hAnsi="Arial" w:cs="Arial"/>
          <w:sz w:val="20"/>
          <w:szCs w:val="20"/>
        </w:rPr>
        <w:t>, które mogą skutkować w świetle dotychczasowych założeń niewykonaniem lub nienależytym wykonaniem przedmiotu Umowy,</w:t>
      </w:r>
    </w:p>
    <w:p w14:paraId="4992A180" w14:textId="42404335" w:rsidR="002864D2" w:rsidRPr="0024241E" w:rsidRDefault="002864D2" w:rsidP="00B37B5D">
      <w:pPr>
        <w:numPr>
          <w:ilvl w:val="2"/>
          <w:numId w:val="40"/>
        </w:numPr>
        <w:tabs>
          <w:tab w:val="left" w:pos="567"/>
          <w:tab w:val="left" w:pos="851"/>
        </w:tabs>
        <w:spacing w:line="276" w:lineRule="auto"/>
        <w:ind w:left="851" w:hanging="284"/>
        <w:jc w:val="both"/>
        <w:rPr>
          <w:rFonts w:ascii="Arial" w:hAnsi="Arial" w:cs="Arial"/>
          <w:sz w:val="20"/>
          <w:szCs w:val="20"/>
        </w:rPr>
      </w:pPr>
      <w:r w:rsidRPr="0024241E">
        <w:rPr>
          <w:rFonts w:ascii="Arial" w:hAnsi="Arial" w:cs="Arial"/>
          <w:sz w:val="20"/>
          <w:szCs w:val="20"/>
        </w:rPr>
        <w:t>wystąpienia warunków terenu budowy odbiegających w sposób istotny od przyjętych                                 w dokumentacji pr</w:t>
      </w:r>
      <w:r w:rsidR="0081595A">
        <w:rPr>
          <w:rFonts w:ascii="Arial" w:hAnsi="Arial" w:cs="Arial"/>
          <w:sz w:val="20"/>
          <w:szCs w:val="20"/>
        </w:rPr>
        <w:t>zetargowej</w:t>
      </w:r>
      <w:r w:rsidRPr="0024241E">
        <w:rPr>
          <w:rFonts w:ascii="Arial" w:hAnsi="Arial" w:cs="Arial"/>
          <w:sz w:val="20"/>
          <w:szCs w:val="20"/>
        </w:rPr>
        <w:t>, w szczególności napotkania niezinwentaryzowanych lub błędnie zinwentaryzowanych sieci, instalacji lub innych obiektów budowlanych,</w:t>
      </w:r>
    </w:p>
    <w:p w14:paraId="194A850B" w14:textId="77777777" w:rsidR="002864D2" w:rsidRPr="0024241E" w:rsidRDefault="002864D2" w:rsidP="00B37B5D">
      <w:pPr>
        <w:numPr>
          <w:ilvl w:val="2"/>
          <w:numId w:val="40"/>
        </w:numPr>
        <w:tabs>
          <w:tab w:val="left" w:pos="567"/>
          <w:tab w:val="left" w:pos="851"/>
        </w:tabs>
        <w:spacing w:line="276" w:lineRule="auto"/>
        <w:ind w:left="851" w:hanging="284"/>
        <w:jc w:val="both"/>
        <w:rPr>
          <w:rFonts w:ascii="Arial" w:hAnsi="Arial" w:cs="Arial"/>
          <w:sz w:val="20"/>
          <w:szCs w:val="20"/>
        </w:rPr>
      </w:pPr>
      <w:r w:rsidRPr="0024241E">
        <w:rPr>
          <w:rFonts w:ascii="Arial" w:hAnsi="Arial" w:cs="Arial"/>
          <w:sz w:val="20"/>
          <w:szCs w:val="20"/>
        </w:rPr>
        <w:t>konieczności zrealizowania Przedmiotu umowy przy zastosowaniu innych rozwiązań technicznych lub materiałowych ze względu na zmiany obowiązującego prawa,</w:t>
      </w:r>
    </w:p>
    <w:p w14:paraId="5ADEACCB" w14:textId="77777777" w:rsidR="002864D2" w:rsidRPr="0024241E" w:rsidRDefault="002864D2" w:rsidP="00B37B5D">
      <w:pPr>
        <w:numPr>
          <w:ilvl w:val="2"/>
          <w:numId w:val="40"/>
        </w:numPr>
        <w:tabs>
          <w:tab w:val="left" w:pos="567"/>
          <w:tab w:val="left" w:pos="851"/>
        </w:tabs>
        <w:spacing w:line="276" w:lineRule="auto"/>
        <w:ind w:left="851" w:hanging="284"/>
        <w:jc w:val="both"/>
        <w:rPr>
          <w:rFonts w:ascii="Arial" w:hAnsi="Arial" w:cs="Arial"/>
          <w:sz w:val="20"/>
          <w:szCs w:val="20"/>
        </w:rPr>
      </w:pPr>
      <w:r w:rsidRPr="0024241E">
        <w:rPr>
          <w:rFonts w:ascii="Arial" w:hAnsi="Arial" w:cs="Arial"/>
          <w:sz w:val="20"/>
          <w:szCs w:val="20"/>
        </w:rPr>
        <w:lastRenderedPageBreak/>
        <w:t>wystąpienia niebezpieczeństwa kolizji z planowanymi lub równolegle prowadzonymi przez inne podmioty inwestycjami w zakresie niezbędnym do uniknięcia lub usunięcia tych kolizji.</w:t>
      </w:r>
    </w:p>
    <w:p w14:paraId="2B97D19F" w14:textId="77777777" w:rsidR="002864D2" w:rsidRPr="0024241E" w:rsidRDefault="002864D2" w:rsidP="00B37B5D">
      <w:pPr>
        <w:numPr>
          <w:ilvl w:val="1"/>
          <w:numId w:val="38"/>
        </w:numPr>
        <w:spacing w:line="276" w:lineRule="auto"/>
        <w:ind w:left="567" w:hanging="283"/>
        <w:contextualSpacing/>
        <w:jc w:val="both"/>
        <w:rPr>
          <w:rFonts w:ascii="Arial" w:hAnsi="Arial" w:cs="Arial"/>
          <w:sz w:val="20"/>
          <w:szCs w:val="20"/>
        </w:rPr>
      </w:pPr>
      <w:r w:rsidRPr="0024241E">
        <w:rPr>
          <w:rFonts w:ascii="Arial" w:hAnsi="Arial" w:cs="Arial"/>
          <w:sz w:val="20"/>
          <w:szCs w:val="20"/>
        </w:rPr>
        <w:t>Zmiana wynagrodzenia:</w:t>
      </w:r>
    </w:p>
    <w:p w14:paraId="7A518D7C" w14:textId="77777777" w:rsidR="002864D2" w:rsidRPr="0024241E" w:rsidRDefault="002864D2" w:rsidP="00B37B5D">
      <w:pPr>
        <w:numPr>
          <w:ilvl w:val="2"/>
          <w:numId w:val="38"/>
        </w:numPr>
        <w:spacing w:line="276" w:lineRule="auto"/>
        <w:ind w:left="851" w:hanging="284"/>
        <w:contextualSpacing/>
        <w:jc w:val="both"/>
        <w:rPr>
          <w:rFonts w:ascii="Arial" w:hAnsi="Arial" w:cs="Arial"/>
          <w:sz w:val="20"/>
          <w:szCs w:val="20"/>
        </w:rPr>
      </w:pPr>
      <w:r w:rsidRPr="0024241E">
        <w:rPr>
          <w:rFonts w:ascii="Arial" w:hAnsi="Arial" w:cs="Arial"/>
          <w:sz w:val="20"/>
          <w:szCs w:val="20"/>
        </w:rPr>
        <w:t xml:space="preserve">w przypadku zmiany stawki podatku VAT oraz podatku akcyzowego – poprzez uwzględnienie zmienionej stawki w wysokości wynagrodzenia, </w:t>
      </w:r>
    </w:p>
    <w:p w14:paraId="25ADCE40" w14:textId="77777777" w:rsidR="002864D2" w:rsidRPr="0024241E" w:rsidRDefault="002864D2" w:rsidP="00B37B5D">
      <w:pPr>
        <w:numPr>
          <w:ilvl w:val="2"/>
          <w:numId w:val="38"/>
        </w:numPr>
        <w:spacing w:line="276" w:lineRule="auto"/>
        <w:ind w:left="851" w:hanging="284"/>
        <w:contextualSpacing/>
        <w:jc w:val="both"/>
        <w:rPr>
          <w:rFonts w:ascii="Arial" w:hAnsi="Arial" w:cs="Arial"/>
          <w:sz w:val="20"/>
          <w:szCs w:val="20"/>
        </w:rPr>
      </w:pPr>
      <w:r w:rsidRPr="0024241E">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17CE3F00" w14:textId="77777777" w:rsidR="002864D2" w:rsidRPr="0024241E" w:rsidRDefault="002864D2" w:rsidP="00B37B5D">
      <w:pPr>
        <w:numPr>
          <w:ilvl w:val="2"/>
          <w:numId w:val="38"/>
        </w:numPr>
        <w:spacing w:line="276" w:lineRule="auto"/>
        <w:ind w:left="851" w:hanging="284"/>
        <w:contextualSpacing/>
        <w:jc w:val="both"/>
        <w:rPr>
          <w:rFonts w:ascii="Arial" w:hAnsi="Arial" w:cs="Arial"/>
          <w:sz w:val="20"/>
          <w:szCs w:val="20"/>
        </w:rPr>
      </w:pPr>
      <w:r w:rsidRPr="0024241E">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E539CFE" w14:textId="130CAA50" w:rsidR="002864D2" w:rsidRPr="008D785E" w:rsidRDefault="002864D2" w:rsidP="00B37B5D">
      <w:pPr>
        <w:numPr>
          <w:ilvl w:val="2"/>
          <w:numId w:val="38"/>
        </w:numPr>
        <w:spacing w:line="276" w:lineRule="auto"/>
        <w:ind w:left="851" w:hanging="284"/>
        <w:contextualSpacing/>
        <w:jc w:val="both"/>
        <w:rPr>
          <w:rFonts w:ascii="Arial" w:hAnsi="Arial" w:cs="Arial"/>
          <w:sz w:val="20"/>
          <w:szCs w:val="20"/>
        </w:rPr>
      </w:pPr>
      <w:r w:rsidRPr="0024241E">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r w:rsidRPr="0024241E">
        <w:rPr>
          <w:rFonts w:ascii="Arial" w:hAnsi="Arial" w:cs="Arial"/>
          <w:sz w:val="20"/>
          <w:szCs w:val="20"/>
        </w:rPr>
        <w:t>– jeżeli Wykonawca wykaże wpływ tej zmiany na wysokość wynagrodzenia określonego w umowie.</w:t>
      </w:r>
    </w:p>
    <w:p w14:paraId="48BAACBE" w14:textId="77777777" w:rsidR="002864D2" w:rsidRPr="0024241E" w:rsidRDefault="002864D2" w:rsidP="00B37B5D">
      <w:pPr>
        <w:numPr>
          <w:ilvl w:val="0"/>
          <w:numId w:val="38"/>
        </w:numPr>
        <w:spacing w:line="276" w:lineRule="auto"/>
        <w:ind w:left="284" w:hanging="284"/>
        <w:contextualSpacing/>
        <w:jc w:val="both"/>
        <w:rPr>
          <w:rFonts w:ascii="Arial" w:hAnsi="Arial" w:cs="Arial"/>
          <w:sz w:val="20"/>
          <w:szCs w:val="20"/>
        </w:rPr>
      </w:pPr>
      <w:r w:rsidRPr="0024241E">
        <w:rPr>
          <w:rFonts w:ascii="Arial" w:hAnsi="Arial" w:cs="Arial"/>
          <w:sz w:val="20"/>
          <w:szCs w:val="20"/>
        </w:rPr>
        <w:t xml:space="preserve">Strony ustalają następujące zasady ustalania wynagrodzenia Wykonawcy w przypadku zmiany umowy dokonywanej na podstawie art. 455 ust. 1 pkt 3 i 4 oraz ust. 2 </w:t>
      </w:r>
      <w:r>
        <w:rPr>
          <w:rFonts w:ascii="Arial" w:hAnsi="Arial" w:cs="Arial"/>
          <w:sz w:val="20"/>
          <w:szCs w:val="20"/>
        </w:rPr>
        <w:t>Ustawy:</w:t>
      </w:r>
    </w:p>
    <w:p w14:paraId="3C81C127" w14:textId="77777777" w:rsidR="002864D2" w:rsidRPr="0024241E" w:rsidRDefault="002864D2" w:rsidP="00B37B5D">
      <w:pPr>
        <w:numPr>
          <w:ilvl w:val="1"/>
          <w:numId w:val="38"/>
        </w:numPr>
        <w:spacing w:line="276" w:lineRule="auto"/>
        <w:ind w:left="567" w:hanging="283"/>
        <w:contextualSpacing/>
        <w:jc w:val="both"/>
        <w:rPr>
          <w:rFonts w:ascii="Arial" w:hAnsi="Arial" w:cs="Arial"/>
          <w:sz w:val="20"/>
          <w:szCs w:val="20"/>
        </w:rPr>
      </w:pPr>
      <w:r w:rsidRPr="0024241E">
        <w:rPr>
          <w:rFonts w:ascii="Arial" w:hAnsi="Arial" w:cs="Arial"/>
          <w:sz w:val="20"/>
          <w:szCs w:val="20"/>
        </w:rPr>
        <w:t xml:space="preserve">warunki zmiany Umowy będą ustalone na podstawie przeprowadzonych negocjacji pomiędzy Stronami. Przed przystąpieniem do negocjacji Wykonawca, na wniosek i w </w:t>
      </w:r>
      <w:r w:rsidRPr="0024241E">
        <w:rPr>
          <w:rFonts w:ascii="Arial" w:eastAsia="Calibri" w:hAnsi="Arial" w:cs="Arial"/>
          <w:sz w:val="20"/>
          <w:szCs w:val="20"/>
        </w:rPr>
        <w:t>terminie uzgodnionym                   z Zamawiającym</w:t>
      </w:r>
      <w:r w:rsidRPr="0024241E">
        <w:rPr>
          <w:rFonts w:ascii="Arial" w:hAnsi="Arial" w:cs="Arial"/>
          <w:sz w:val="20"/>
          <w:szCs w:val="20"/>
        </w:rPr>
        <w:t xml:space="preserve">, zobowiązany będzie do złożenia Zamawiającemu </w:t>
      </w:r>
      <w:r w:rsidRPr="0024241E">
        <w:rPr>
          <w:rFonts w:ascii="Arial" w:eastAsia="Calibri" w:hAnsi="Arial" w:cs="Arial"/>
          <w:sz w:val="20"/>
          <w:szCs w:val="20"/>
        </w:rPr>
        <w:t>założeń dotyczących projektowanych zmian, tj. w szczególności dotyczących szacowanego</w:t>
      </w:r>
      <w:r w:rsidRPr="0024241E">
        <w:rPr>
          <w:rFonts w:ascii="Arial" w:hAnsi="Arial" w:cs="Arial"/>
          <w:sz w:val="20"/>
          <w:szCs w:val="20"/>
        </w:rPr>
        <w:t xml:space="preserve"> wynagrodzenia Wykonawcy                 z tytułu wykonania lub zaniechania wykonania prac (kosztorys) oraz terminu w jakim zobowiązuje się wykonać zamówienie objęte negocjacjami.</w:t>
      </w:r>
    </w:p>
    <w:p w14:paraId="58DBBD9F" w14:textId="77777777" w:rsidR="002864D2" w:rsidRPr="0024241E" w:rsidRDefault="002864D2" w:rsidP="00B37B5D">
      <w:pPr>
        <w:numPr>
          <w:ilvl w:val="1"/>
          <w:numId w:val="38"/>
        </w:numPr>
        <w:spacing w:line="276" w:lineRule="auto"/>
        <w:ind w:left="567" w:hanging="283"/>
        <w:contextualSpacing/>
        <w:jc w:val="both"/>
        <w:rPr>
          <w:rFonts w:ascii="Arial" w:hAnsi="Arial" w:cs="Arial"/>
          <w:sz w:val="20"/>
          <w:szCs w:val="20"/>
        </w:rPr>
      </w:pPr>
      <w:r w:rsidRPr="0024241E">
        <w:rPr>
          <w:rFonts w:ascii="Arial" w:hAnsi="Arial" w:cs="Arial"/>
          <w:sz w:val="20"/>
          <w:szCs w:val="20"/>
        </w:rPr>
        <w:t xml:space="preserve">ostateczne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1066F68" w14:textId="77777777" w:rsidR="002864D2" w:rsidRPr="0024241E" w:rsidRDefault="002864D2" w:rsidP="00B37B5D">
      <w:pPr>
        <w:numPr>
          <w:ilvl w:val="0"/>
          <w:numId w:val="37"/>
        </w:numPr>
        <w:spacing w:line="276" w:lineRule="auto"/>
        <w:ind w:left="851" w:hanging="284"/>
        <w:jc w:val="both"/>
        <w:rPr>
          <w:rFonts w:ascii="Arial" w:hAnsi="Arial" w:cs="Arial"/>
          <w:sz w:val="20"/>
          <w:szCs w:val="20"/>
        </w:rPr>
      </w:pPr>
      <w:r w:rsidRPr="0024241E">
        <w:rPr>
          <w:rFonts w:ascii="Arial" w:hAnsi="Arial" w:cs="Arial"/>
          <w:sz w:val="20"/>
          <w:szCs w:val="20"/>
        </w:rPr>
        <w:t>stawki roboczogodziny (R) - średnia z notowanych w wydawnictwach „Sekocenbud” albo „ORGBUD” dla okresu z dnia zawarcia Umowy,</w:t>
      </w:r>
    </w:p>
    <w:p w14:paraId="6EEC98CF" w14:textId="77777777" w:rsidR="002864D2" w:rsidRPr="0024241E" w:rsidRDefault="002864D2" w:rsidP="00B37B5D">
      <w:pPr>
        <w:numPr>
          <w:ilvl w:val="0"/>
          <w:numId w:val="37"/>
        </w:numPr>
        <w:spacing w:line="276" w:lineRule="auto"/>
        <w:ind w:left="851" w:hanging="284"/>
        <w:jc w:val="both"/>
        <w:rPr>
          <w:rFonts w:ascii="Arial" w:hAnsi="Arial" w:cs="Arial"/>
          <w:sz w:val="20"/>
          <w:szCs w:val="20"/>
        </w:rPr>
      </w:pPr>
      <w:r w:rsidRPr="0024241E">
        <w:rPr>
          <w:rFonts w:ascii="Arial" w:hAnsi="Arial" w:cs="Arial"/>
          <w:sz w:val="20"/>
          <w:szCs w:val="20"/>
        </w:rPr>
        <w:t>wskaźnik narzutów kosztów pośrednich (Kp), liczony od R i S - średnia z notowanych                            w wydawnictwach „Sekocenbud” albo „ORGBUD dla okresu z dnia zawarcia Umowy,</w:t>
      </w:r>
    </w:p>
    <w:p w14:paraId="05AF279A" w14:textId="5F44495C" w:rsidR="002864D2" w:rsidRPr="0024241E" w:rsidRDefault="002864D2" w:rsidP="00B37B5D">
      <w:pPr>
        <w:numPr>
          <w:ilvl w:val="0"/>
          <w:numId w:val="37"/>
        </w:numPr>
        <w:spacing w:line="276" w:lineRule="auto"/>
        <w:ind w:left="851" w:hanging="284"/>
        <w:jc w:val="both"/>
        <w:rPr>
          <w:rFonts w:ascii="Arial" w:hAnsi="Arial" w:cs="Arial"/>
          <w:sz w:val="20"/>
          <w:szCs w:val="20"/>
        </w:rPr>
      </w:pPr>
      <w:r w:rsidRPr="0024241E">
        <w:rPr>
          <w:rFonts w:ascii="Arial" w:hAnsi="Arial" w:cs="Arial"/>
          <w:sz w:val="20"/>
          <w:szCs w:val="20"/>
        </w:rPr>
        <w:t xml:space="preserve">wskaźnik narzutów kosztów zysku (Z) liczony od R, S, i Kp - średnich z notowanych </w:t>
      </w:r>
      <w:r>
        <w:rPr>
          <w:rFonts w:ascii="Arial" w:hAnsi="Arial" w:cs="Arial"/>
          <w:sz w:val="20"/>
          <w:szCs w:val="20"/>
        </w:rPr>
        <w:t xml:space="preserve">                                           </w:t>
      </w:r>
      <w:r w:rsidRPr="0024241E">
        <w:rPr>
          <w:rFonts w:ascii="Arial" w:hAnsi="Arial" w:cs="Arial"/>
          <w:sz w:val="20"/>
          <w:szCs w:val="20"/>
        </w:rPr>
        <w:t>w wydawnictwach „Sekocenbud” albo „ORGBUD dla okresu z dnia zawarcia Umowy,</w:t>
      </w:r>
    </w:p>
    <w:p w14:paraId="2B8EFB44" w14:textId="77777777" w:rsidR="002864D2" w:rsidRPr="00416206" w:rsidRDefault="002864D2" w:rsidP="00B37B5D">
      <w:pPr>
        <w:numPr>
          <w:ilvl w:val="0"/>
          <w:numId w:val="37"/>
        </w:numPr>
        <w:spacing w:line="276" w:lineRule="auto"/>
        <w:ind w:left="851" w:hanging="284"/>
        <w:jc w:val="both"/>
        <w:rPr>
          <w:rFonts w:ascii="Arial" w:hAnsi="Arial" w:cs="Arial"/>
          <w:sz w:val="20"/>
          <w:szCs w:val="20"/>
        </w:rPr>
      </w:pPr>
      <w:r w:rsidRPr="0024241E">
        <w:rPr>
          <w:rFonts w:ascii="Arial" w:hAnsi="Arial" w:cs="Arial"/>
          <w:sz w:val="20"/>
          <w:szCs w:val="20"/>
        </w:rPr>
        <w:t>ceny materiałów na podstawie rachunków zakupu, z zastrzeżeniem, że cena nie może być wyższa od średnich cen notowanych w wydawnictwach „Sekocenbud” albo „ORGBUD dla okresu wykonywania robót objętych wyceną.</w:t>
      </w:r>
    </w:p>
    <w:p w14:paraId="274A1BA6" w14:textId="77777777" w:rsidR="002864D2" w:rsidRPr="00416206" w:rsidRDefault="002864D2" w:rsidP="00B37B5D">
      <w:pPr>
        <w:numPr>
          <w:ilvl w:val="0"/>
          <w:numId w:val="38"/>
        </w:numPr>
        <w:tabs>
          <w:tab w:val="left" w:pos="851"/>
          <w:tab w:val="left" w:pos="1134"/>
        </w:tabs>
        <w:spacing w:line="276" w:lineRule="auto"/>
        <w:ind w:left="284" w:hanging="284"/>
        <w:jc w:val="both"/>
        <w:rPr>
          <w:rFonts w:ascii="Arial" w:hAnsi="Arial" w:cs="Arial"/>
          <w:sz w:val="20"/>
          <w:szCs w:val="20"/>
        </w:rPr>
      </w:pPr>
      <w:r w:rsidRPr="00416206">
        <w:rPr>
          <w:rFonts w:ascii="Arial" w:hAnsi="Arial" w:cs="Arial"/>
          <w:sz w:val="20"/>
          <w:szCs w:val="20"/>
        </w:rPr>
        <w:t>Wprowadzenie zmian do umowy określonych w ust. 1 może nastąpić w przypadku wystąpienia następujących okoliczności:</w:t>
      </w:r>
    </w:p>
    <w:p w14:paraId="61136EC4" w14:textId="77777777" w:rsidR="002864D2" w:rsidRPr="00416206" w:rsidRDefault="002864D2" w:rsidP="00B37B5D">
      <w:pPr>
        <w:numPr>
          <w:ilvl w:val="1"/>
          <w:numId w:val="38"/>
        </w:numPr>
        <w:tabs>
          <w:tab w:val="left" w:pos="0"/>
        </w:tabs>
        <w:spacing w:line="276" w:lineRule="auto"/>
        <w:ind w:left="567" w:hanging="283"/>
        <w:jc w:val="both"/>
        <w:rPr>
          <w:rFonts w:ascii="Arial" w:hAnsi="Arial" w:cs="Arial"/>
          <w:sz w:val="20"/>
          <w:szCs w:val="20"/>
        </w:rPr>
      </w:pPr>
      <w:r w:rsidRPr="00416206">
        <w:rPr>
          <w:rFonts w:ascii="Arial" w:hAnsi="Arial" w:cs="Arial"/>
          <w:color w:val="000000"/>
          <w:sz w:val="20"/>
          <w:szCs w:val="20"/>
        </w:rPr>
        <w:t>zaistniała zmiana okoliczności ekonomicznych lub technicznych</w:t>
      </w:r>
      <w:r w:rsidRPr="00416206">
        <w:rPr>
          <w:rFonts w:ascii="Arial" w:hAnsi="Arial" w:cs="Arial"/>
          <w:sz w:val="20"/>
          <w:szCs w:val="20"/>
        </w:rPr>
        <w:t xml:space="preserve"> </w:t>
      </w:r>
      <w:r w:rsidRPr="00416206">
        <w:rPr>
          <w:rFonts w:ascii="Arial" w:hAnsi="Arial" w:cs="Arial"/>
          <w:color w:val="000000"/>
          <w:sz w:val="20"/>
          <w:szCs w:val="20"/>
        </w:rPr>
        <w:t>skutkujących niemożliwością wykonania lub należytego wykonania Umowy w pierwotnym kształcie, w</w:t>
      </w:r>
      <w:r w:rsidRPr="00416206">
        <w:rPr>
          <w:rFonts w:ascii="Arial" w:hAnsi="Arial" w:cs="Arial"/>
          <w:sz w:val="20"/>
          <w:szCs w:val="20"/>
        </w:rPr>
        <w:t xml:space="preserve"> </w:t>
      </w:r>
      <w:r w:rsidRPr="00416206">
        <w:rPr>
          <w:rFonts w:ascii="Arial" w:hAnsi="Arial" w:cs="Arial"/>
          <w:color w:val="000000"/>
          <w:sz w:val="20"/>
          <w:szCs w:val="20"/>
        </w:rPr>
        <w:t>szczególności w zakresie zmiany sposobu wykonania, materiałów i technologii robót;</w:t>
      </w:r>
    </w:p>
    <w:p w14:paraId="418D4FA3" w14:textId="77777777" w:rsidR="002864D2" w:rsidRPr="00416206" w:rsidRDefault="002864D2" w:rsidP="00B37B5D">
      <w:pPr>
        <w:numPr>
          <w:ilvl w:val="1"/>
          <w:numId w:val="38"/>
        </w:numPr>
        <w:tabs>
          <w:tab w:val="left" w:pos="0"/>
        </w:tabs>
        <w:spacing w:line="276" w:lineRule="auto"/>
        <w:ind w:left="567" w:hanging="283"/>
        <w:jc w:val="both"/>
        <w:rPr>
          <w:rFonts w:ascii="Arial" w:hAnsi="Arial" w:cs="Arial"/>
          <w:sz w:val="20"/>
          <w:szCs w:val="20"/>
        </w:rPr>
      </w:pPr>
      <w:r w:rsidRPr="00416206">
        <w:rPr>
          <w:rFonts w:ascii="Arial" w:hAnsi="Arial" w:cs="Arial"/>
          <w:color w:val="000000"/>
          <w:sz w:val="20"/>
          <w:szCs w:val="20"/>
        </w:rPr>
        <w:t>w przypadku zaistnienia innej istotnej zmiany okoliczności powodującej, że wykonanie</w:t>
      </w:r>
      <w:r w:rsidRPr="00416206">
        <w:rPr>
          <w:rFonts w:ascii="Arial" w:hAnsi="Arial" w:cs="Arial"/>
          <w:sz w:val="20"/>
          <w:szCs w:val="20"/>
        </w:rPr>
        <w:t xml:space="preserve"> </w:t>
      </w:r>
      <w:r w:rsidRPr="00416206">
        <w:rPr>
          <w:rFonts w:ascii="Arial" w:hAnsi="Arial" w:cs="Arial"/>
          <w:color w:val="000000"/>
          <w:sz w:val="20"/>
          <w:szCs w:val="20"/>
        </w:rPr>
        <w:t>Umowy bez dokonania jej zmian nie leży w interesie publicznym, czego nie można było</w:t>
      </w:r>
      <w:r w:rsidRPr="00416206">
        <w:rPr>
          <w:rFonts w:ascii="Arial" w:hAnsi="Arial" w:cs="Arial"/>
          <w:sz w:val="20"/>
          <w:szCs w:val="20"/>
        </w:rPr>
        <w:t xml:space="preserve"> </w:t>
      </w:r>
      <w:r w:rsidRPr="00416206">
        <w:rPr>
          <w:rFonts w:ascii="Arial" w:hAnsi="Arial" w:cs="Arial"/>
          <w:color w:val="000000"/>
          <w:sz w:val="20"/>
          <w:szCs w:val="20"/>
        </w:rPr>
        <w:t>przewidzieć na etapie zawierania Umowy;</w:t>
      </w:r>
    </w:p>
    <w:p w14:paraId="6534F269" w14:textId="77777777" w:rsidR="002864D2" w:rsidRPr="00416206" w:rsidRDefault="002864D2" w:rsidP="00B37B5D">
      <w:pPr>
        <w:numPr>
          <w:ilvl w:val="1"/>
          <w:numId w:val="38"/>
        </w:numPr>
        <w:tabs>
          <w:tab w:val="left" w:pos="0"/>
        </w:tabs>
        <w:spacing w:line="276" w:lineRule="auto"/>
        <w:ind w:left="567" w:hanging="283"/>
        <w:jc w:val="both"/>
        <w:rPr>
          <w:rFonts w:ascii="Arial" w:hAnsi="Arial" w:cs="Arial"/>
          <w:sz w:val="20"/>
          <w:szCs w:val="20"/>
        </w:rPr>
      </w:pPr>
      <w:r w:rsidRPr="00416206">
        <w:rPr>
          <w:rFonts w:ascii="Arial" w:hAnsi="Arial" w:cs="Arial"/>
          <w:color w:val="000000"/>
          <w:sz w:val="20"/>
          <w:szCs w:val="20"/>
        </w:rPr>
        <w:t>w przypadku, gdy konieczność zmiany Umowy wynikać będzie z decyzji</w:t>
      </w:r>
      <w:r w:rsidRPr="00416206">
        <w:rPr>
          <w:rFonts w:ascii="Arial" w:hAnsi="Arial" w:cs="Arial"/>
          <w:sz w:val="20"/>
          <w:szCs w:val="20"/>
        </w:rPr>
        <w:t xml:space="preserve"> </w:t>
      </w:r>
      <w:r w:rsidRPr="00416206">
        <w:rPr>
          <w:rFonts w:ascii="Arial" w:hAnsi="Arial" w:cs="Arial"/>
          <w:color w:val="000000"/>
          <w:sz w:val="20"/>
          <w:szCs w:val="20"/>
        </w:rPr>
        <w:t>administracyjnych lub wyroków sądowych;</w:t>
      </w:r>
    </w:p>
    <w:p w14:paraId="3B4489F3" w14:textId="77777777" w:rsidR="002864D2" w:rsidRPr="00416206" w:rsidRDefault="002864D2" w:rsidP="00B37B5D">
      <w:pPr>
        <w:numPr>
          <w:ilvl w:val="1"/>
          <w:numId w:val="38"/>
        </w:numPr>
        <w:tabs>
          <w:tab w:val="left" w:pos="0"/>
        </w:tabs>
        <w:spacing w:line="276" w:lineRule="auto"/>
        <w:ind w:left="567" w:hanging="283"/>
        <w:jc w:val="both"/>
        <w:rPr>
          <w:rFonts w:ascii="Arial" w:hAnsi="Arial" w:cs="Arial"/>
          <w:sz w:val="20"/>
          <w:szCs w:val="20"/>
        </w:rPr>
      </w:pPr>
      <w:r w:rsidRPr="00416206">
        <w:rPr>
          <w:rFonts w:ascii="Arial" w:hAnsi="Arial" w:cs="Arial"/>
          <w:color w:val="000000"/>
          <w:sz w:val="20"/>
          <w:szCs w:val="20"/>
        </w:rPr>
        <w:t>w konsekwencji zmiany powszechnie obowiązujących przepisów prawa, z których wynika konieczność</w:t>
      </w:r>
      <w:r w:rsidRPr="00416206">
        <w:rPr>
          <w:rFonts w:ascii="Arial" w:hAnsi="Arial" w:cs="Arial"/>
          <w:sz w:val="20"/>
          <w:szCs w:val="20"/>
        </w:rPr>
        <w:t xml:space="preserve"> </w:t>
      </w:r>
      <w:r w:rsidRPr="00416206">
        <w:rPr>
          <w:rFonts w:ascii="Arial" w:hAnsi="Arial" w:cs="Arial"/>
          <w:color w:val="000000"/>
          <w:sz w:val="20"/>
          <w:szCs w:val="20"/>
        </w:rPr>
        <w:t>lub zasadność wprowadzenia zmian Umowy;</w:t>
      </w:r>
    </w:p>
    <w:p w14:paraId="4F6D0705" w14:textId="77777777" w:rsidR="002864D2" w:rsidRPr="00416206" w:rsidRDefault="002864D2" w:rsidP="00B37B5D">
      <w:pPr>
        <w:numPr>
          <w:ilvl w:val="1"/>
          <w:numId w:val="38"/>
        </w:numPr>
        <w:tabs>
          <w:tab w:val="left" w:pos="0"/>
        </w:tabs>
        <w:spacing w:line="276" w:lineRule="auto"/>
        <w:ind w:left="567" w:hanging="283"/>
        <w:jc w:val="both"/>
        <w:rPr>
          <w:rFonts w:ascii="Arial" w:hAnsi="Arial" w:cs="Arial"/>
          <w:sz w:val="20"/>
          <w:szCs w:val="20"/>
        </w:rPr>
      </w:pPr>
      <w:r w:rsidRPr="00416206">
        <w:rPr>
          <w:rFonts w:ascii="Arial" w:hAnsi="Arial" w:cs="Arial"/>
          <w:color w:val="000000"/>
          <w:sz w:val="20"/>
          <w:szCs w:val="20"/>
        </w:rPr>
        <w:t>gdy dokonanie zmiany Umowy jest korzystne dla Zamawiającego,</w:t>
      </w:r>
      <w:r w:rsidRPr="00416206">
        <w:rPr>
          <w:rFonts w:ascii="Arial" w:hAnsi="Arial" w:cs="Arial"/>
          <w:sz w:val="20"/>
          <w:szCs w:val="20"/>
        </w:rPr>
        <w:t xml:space="preserve"> </w:t>
      </w:r>
      <w:r w:rsidRPr="00416206">
        <w:rPr>
          <w:rFonts w:ascii="Arial" w:hAnsi="Arial" w:cs="Arial"/>
          <w:color w:val="000000"/>
          <w:sz w:val="20"/>
          <w:szCs w:val="20"/>
        </w:rPr>
        <w:t>a w szczególności:</w:t>
      </w:r>
    </w:p>
    <w:p w14:paraId="24B31932" w14:textId="77777777" w:rsidR="002864D2" w:rsidRPr="00416206" w:rsidRDefault="002864D2" w:rsidP="00B37B5D">
      <w:pPr>
        <w:numPr>
          <w:ilvl w:val="0"/>
          <w:numId w:val="41"/>
        </w:numPr>
        <w:tabs>
          <w:tab w:val="left" w:pos="0"/>
        </w:tabs>
        <w:autoSpaceDE w:val="0"/>
        <w:autoSpaceDN w:val="0"/>
        <w:adjustRightInd w:val="0"/>
        <w:spacing w:line="276" w:lineRule="auto"/>
        <w:ind w:left="851" w:hanging="284"/>
        <w:jc w:val="both"/>
        <w:rPr>
          <w:rFonts w:ascii="Arial" w:hAnsi="Arial" w:cs="Arial"/>
          <w:color w:val="000000"/>
          <w:sz w:val="20"/>
          <w:szCs w:val="20"/>
        </w:rPr>
      </w:pPr>
      <w:r w:rsidRPr="00416206">
        <w:rPr>
          <w:rFonts w:ascii="Arial" w:hAnsi="Arial" w:cs="Arial"/>
          <w:color w:val="000000"/>
          <w:sz w:val="20"/>
          <w:szCs w:val="20"/>
        </w:rPr>
        <w:t>może obniżyć koszt realizacji przedmiotu Umowy,</w:t>
      </w:r>
    </w:p>
    <w:p w14:paraId="05DA467E" w14:textId="77777777" w:rsidR="002864D2" w:rsidRPr="00416206" w:rsidRDefault="002864D2" w:rsidP="00B37B5D">
      <w:pPr>
        <w:numPr>
          <w:ilvl w:val="0"/>
          <w:numId w:val="41"/>
        </w:numPr>
        <w:tabs>
          <w:tab w:val="left" w:pos="0"/>
        </w:tabs>
        <w:autoSpaceDE w:val="0"/>
        <w:autoSpaceDN w:val="0"/>
        <w:adjustRightInd w:val="0"/>
        <w:spacing w:line="276" w:lineRule="auto"/>
        <w:ind w:left="851" w:hanging="284"/>
        <w:jc w:val="both"/>
        <w:rPr>
          <w:rFonts w:ascii="Arial" w:hAnsi="Arial" w:cs="Arial"/>
          <w:color w:val="000000"/>
          <w:sz w:val="20"/>
          <w:szCs w:val="20"/>
        </w:rPr>
      </w:pPr>
      <w:r w:rsidRPr="00416206">
        <w:rPr>
          <w:rFonts w:ascii="Arial" w:hAnsi="Arial" w:cs="Arial"/>
          <w:color w:val="000000"/>
          <w:sz w:val="20"/>
          <w:szCs w:val="20"/>
        </w:rPr>
        <w:t>może przyczynić się do podniesienia bezpieczeństwa wykonania przedmiotu Umowy,</w:t>
      </w:r>
    </w:p>
    <w:p w14:paraId="21CF1383" w14:textId="77777777" w:rsidR="002864D2" w:rsidRPr="00416206" w:rsidRDefault="002864D2" w:rsidP="00B37B5D">
      <w:pPr>
        <w:numPr>
          <w:ilvl w:val="0"/>
          <w:numId w:val="41"/>
        </w:numPr>
        <w:tabs>
          <w:tab w:val="left" w:pos="0"/>
        </w:tabs>
        <w:autoSpaceDE w:val="0"/>
        <w:autoSpaceDN w:val="0"/>
        <w:adjustRightInd w:val="0"/>
        <w:spacing w:line="276" w:lineRule="auto"/>
        <w:ind w:left="851" w:hanging="284"/>
        <w:jc w:val="both"/>
        <w:rPr>
          <w:rFonts w:ascii="Arial" w:hAnsi="Arial" w:cs="Arial"/>
          <w:color w:val="000000"/>
          <w:sz w:val="20"/>
          <w:szCs w:val="20"/>
        </w:rPr>
      </w:pPr>
      <w:r w:rsidRPr="00416206">
        <w:rPr>
          <w:rFonts w:ascii="Arial" w:hAnsi="Arial" w:cs="Arial"/>
          <w:color w:val="000000"/>
          <w:sz w:val="20"/>
          <w:szCs w:val="20"/>
        </w:rPr>
        <w:t>może przyczynić się do podniesienia jakości wykonania przedmiotu Umowy,</w:t>
      </w:r>
    </w:p>
    <w:p w14:paraId="202C43DC" w14:textId="77777777" w:rsidR="002864D2" w:rsidRPr="00416206" w:rsidRDefault="002864D2" w:rsidP="00B37B5D">
      <w:pPr>
        <w:numPr>
          <w:ilvl w:val="0"/>
          <w:numId w:val="41"/>
        </w:numPr>
        <w:tabs>
          <w:tab w:val="left" w:pos="0"/>
        </w:tabs>
        <w:autoSpaceDE w:val="0"/>
        <w:autoSpaceDN w:val="0"/>
        <w:adjustRightInd w:val="0"/>
        <w:spacing w:line="276" w:lineRule="auto"/>
        <w:ind w:left="851" w:hanging="284"/>
        <w:jc w:val="both"/>
        <w:rPr>
          <w:rFonts w:ascii="Arial" w:hAnsi="Arial" w:cs="Arial"/>
          <w:color w:val="000000"/>
          <w:sz w:val="20"/>
          <w:szCs w:val="20"/>
        </w:rPr>
      </w:pPr>
      <w:r w:rsidRPr="00416206">
        <w:rPr>
          <w:rFonts w:ascii="Arial" w:hAnsi="Arial" w:cs="Arial"/>
          <w:color w:val="000000"/>
          <w:sz w:val="20"/>
          <w:szCs w:val="20"/>
        </w:rPr>
        <w:t>może przyczynić się do usprawnienia i podniesienia efektywności wykonania przedmiotu Umowy,</w:t>
      </w:r>
    </w:p>
    <w:p w14:paraId="5D341C65" w14:textId="77777777" w:rsidR="002864D2" w:rsidRPr="00416206" w:rsidRDefault="002864D2" w:rsidP="00B37B5D">
      <w:pPr>
        <w:numPr>
          <w:ilvl w:val="0"/>
          <w:numId w:val="41"/>
        </w:numPr>
        <w:tabs>
          <w:tab w:val="left" w:pos="0"/>
        </w:tabs>
        <w:autoSpaceDE w:val="0"/>
        <w:autoSpaceDN w:val="0"/>
        <w:adjustRightInd w:val="0"/>
        <w:spacing w:line="276" w:lineRule="auto"/>
        <w:ind w:left="851" w:hanging="284"/>
        <w:jc w:val="both"/>
        <w:rPr>
          <w:rFonts w:ascii="Arial" w:hAnsi="Arial" w:cs="Arial"/>
          <w:color w:val="000000"/>
          <w:sz w:val="20"/>
          <w:szCs w:val="20"/>
        </w:rPr>
      </w:pPr>
      <w:r w:rsidRPr="00416206">
        <w:rPr>
          <w:rFonts w:ascii="Arial" w:hAnsi="Arial" w:cs="Arial"/>
          <w:color w:val="000000"/>
          <w:sz w:val="20"/>
          <w:szCs w:val="20"/>
        </w:rPr>
        <w:lastRenderedPageBreak/>
        <w:t>może przyczynić się do korzystnego dla Zamawiającego skrócenia terminu realizacji wykonania przedmiotu Umowy,</w:t>
      </w:r>
    </w:p>
    <w:p w14:paraId="333247DA" w14:textId="77777777" w:rsidR="002864D2" w:rsidRPr="00416206" w:rsidRDefault="002864D2" w:rsidP="00B37B5D">
      <w:pPr>
        <w:numPr>
          <w:ilvl w:val="0"/>
          <w:numId w:val="41"/>
        </w:numPr>
        <w:tabs>
          <w:tab w:val="left" w:pos="0"/>
        </w:tabs>
        <w:autoSpaceDE w:val="0"/>
        <w:autoSpaceDN w:val="0"/>
        <w:adjustRightInd w:val="0"/>
        <w:spacing w:line="276" w:lineRule="auto"/>
        <w:ind w:left="851" w:hanging="284"/>
        <w:jc w:val="both"/>
        <w:rPr>
          <w:rFonts w:ascii="Arial" w:hAnsi="Arial" w:cs="Arial"/>
          <w:color w:val="000000"/>
          <w:sz w:val="20"/>
          <w:szCs w:val="20"/>
        </w:rPr>
      </w:pPr>
      <w:r w:rsidRPr="00416206">
        <w:rPr>
          <w:rFonts w:ascii="Arial" w:hAnsi="Arial" w:cs="Arial"/>
          <w:color w:val="000000"/>
          <w:sz w:val="20"/>
          <w:szCs w:val="20"/>
        </w:rPr>
        <w:t>może wprowadzić zmiany technologiczne, o ile są korzystne dla Zamawiającego</w:t>
      </w:r>
      <w:r>
        <w:rPr>
          <w:rFonts w:ascii="Arial" w:hAnsi="Arial" w:cs="Arial"/>
          <w:color w:val="000000"/>
          <w:sz w:val="20"/>
          <w:szCs w:val="20"/>
        </w:rPr>
        <w:t xml:space="preserve"> </w:t>
      </w:r>
      <w:r w:rsidRPr="00416206">
        <w:rPr>
          <w:rFonts w:ascii="Arial" w:hAnsi="Arial" w:cs="Arial"/>
          <w:color w:val="000000"/>
          <w:sz w:val="20"/>
          <w:szCs w:val="20"/>
        </w:rPr>
        <w:t>w szczególności jeżeli są spowodowane następującymi okolicznościami:</w:t>
      </w:r>
    </w:p>
    <w:p w14:paraId="2AFB4506" w14:textId="77777777" w:rsidR="002864D2" w:rsidRPr="00416206" w:rsidRDefault="002864D2" w:rsidP="00B37B5D">
      <w:pPr>
        <w:numPr>
          <w:ilvl w:val="0"/>
          <w:numId w:val="42"/>
        </w:numPr>
        <w:tabs>
          <w:tab w:val="left" w:pos="0"/>
        </w:tabs>
        <w:autoSpaceDE w:val="0"/>
        <w:autoSpaceDN w:val="0"/>
        <w:adjustRightInd w:val="0"/>
        <w:spacing w:line="276" w:lineRule="auto"/>
        <w:ind w:left="1134" w:hanging="283"/>
        <w:jc w:val="both"/>
        <w:rPr>
          <w:rFonts w:ascii="Arial" w:hAnsi="Arial" w:cs="Arial"/>
          <w:color w:val="000000"/>
          <w:sz w:val="20"/>
          <w:szCs w:val="20"/>
        </w:rPr>
      </w:pPr>
      <w:r w:rsidRPr="00416206">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0493ADF5" w14:textId="77777777" w:rsidR="002864D2" w:rsidRPr="00416206" w:rsidRDefault="002864D2" w:rsidP="00B37B5D">
      <w:pPr>
        <w:numPr>
          <w:ilvl w:val="0"/>
          <w:numId w:val="42"/>
        </w:numPr>
        <w:tabs>
          <w:tab w:val="left" w:pos="0"/>
        </w:tabs>
        <w:autoSpaceDE w:val="0"/>
        <w:autoSpaceDN w:val="0"/>
        <w:adjustRightInd w:val="0"/>
        <w:spacing w:line="276" w:lineRule="auto"/>
        <w:ind w:left="1134" w:hanging="283"/>
        <w:jc w:val="both"/>
        <w:rPr>
          <w:rFonts w:ascii="Arial" w:hAnsi="Arial" w:cs="Arial"/>
          <w:color w:val="000000"/>
          <w:sz w:val="20"/>
          <w:szCs w:val="20"/>
        </w:rPr>
      </w:pPr>
      <w:r w:rsidRPr="00416206">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30853B04" w14:textId="77777777" w:rsidR="002864D2" w:rsidRPr="00416206" w:rsidRDefault="002864D2" w:rsidP="00B37B5D">
      <w:pPr>
        <w:numPr>
          <w:ilvl w:val="0"/>
          <w:numId w:val="42"/>
        </w:numPr>
        <w:tabs>
          <w:tab w:val="left" w:pos="0"/>
        </w:tabs>
        <w:autoSpaceDE w:val="0"/>
        <w:autoSpaceDN w:val="0"/>
        <w:adjustRightInd w:val="0"/>
        <w:spacing w:line="276" w:lineRule="auto"/>
        <w:ind w:left="1134" w:hanging="283"/>
        <w:jc w:val="both"/>
        <w:rPr>
          <w:rFonts w:ascii="Arial" w:hAnsi="Arial" w:cs="Arial"/>
          <w:color w:val="000000"/>
          <w:sz w:val="20"/>
          <w:szCs w:val="20"/>
        </w:rPr>
      </w:pPr>
      <w:r w:rsidRPr="00416206">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p>
    <w:p w14:paraId="0235C5F9" w14:textId="77777777" w:rsidR="002864D2" w:rsidRPr="00416206" w:rsidRDefault="002864D2" w:rsidP="00B37B5D">
      <w:pPr>
        <w:numPr>
          <w:ilvl w:val="0"/>
          <w:numId w:val="38"/>
        </w:numPr>
        <w:suppressAutoHyphens/>
        <w:autoSpaceDN w:val="0"/>
        <w:spacing w:line="276" w:lineRule="auto"/>
        <w:ind w:left="284" w:right="23" w:hanging="284"/>
        <w:jc w:val="both"/>
        <w:textAlignment w:val="baseline"/>
        <w:rPr>
          <w:rFonts w:ascii="Arial" w:hAnsi="Arial" w:cs="Arial"/>
          <w:color w:val="000000"/>
          <w:sz w:val="20"/>
          <w:szCs w:val="20"/>
          <w:lang w:eastAsia="ar-SA"/>
        </w:rPr>
      </w:pPr>
      <w:r w:rsidRPr="00416206">
        <w:rPr>
          <w:rFonts w:ascii="Arial" w:hAnsi="Arial" w:cs="Arial"/>
          <w:color w:val="000000"/>
          <w:sz w:val="20"/>
          <w:szCs w:val="20"/>
          <w:lang w:eastAsia="ar-SA"/>
        </w:rPr>
        <w:t>Wprowadza się następującą procedurę wprowadzania zmian w umowie:</w:t>
      </w:r>
    </w:p>
    <w:p w14:paraId="63F899CD" w14:textId="77777777" w:rsidR="002864D2" w:rsidRPr="00416206" w:rsidRDefault="002864D2" w:rsidP="00B37B5D">
      <w:pPr>
        <w:numPr>
          <w:ilvl w:val="1"/>
          <w:numId w:val="38"/>
        </w:numPr>
        <w:suppressAutoHyphens/>
        <w:autoSpaceDN w:val="0"/>
        <w:spacing w:line="276" w:lineRule="auto"/>
        <w:ind w:left="567" w:right="23" w:hanging="283"/>
        <w:jc w:val="both"/>
        <w:textAlignment w:val="baseline"/>
        <w:rPr>
          <w:rFonts w:ascii="Arial" w:hAnsi="Arial" w:cs="Arial"/>
          <w:sz w:val="20"/>
          <w:szCs w:val="20"/>
          <w:lang w:eastAsia="ar-SA"/>
        </w:rPr>
      </w:pPr>
      <w:r w:rsidRPr="00416206">
        <w:rPr>
          <w:rFonts w:ascii="Arial" w:hAnsi="Arial" w:cs="Arial"/>
          <w:color w:val="000000"/>
          <w:sz w:val="20"/>
          <w:szCs w:val="20"/>
          <w:lang w:eastAsia="ar-SA"/>
        </w:rPr>
        <w:t>wszelkie zmiany, które wraz z warunkami ich wprowadzenia zostały przewidziane niniejszą umową, lub których wprowadzenie możliwe jest zgodnie z przepisami prawa, będą dokumentowane w ramach procedury kontroli zmian określonej w pkt 2-4 poniżej.</w:t>
      </w:r>
    </w:p>
    <w:p w14:paraId="53313E17" w14:textId="77777777" w:rsidR="002864D2" w:rsidRPr="00416206" w:rsidRDefault="002864D2" w:rsidP="00B37B5D">
      <w:pPr>
        <w:numPr>
          <w:ilvl w:val="1"/>
          <w:numId w:val="38"/>
        </w:numPr>
        <w:suppressAutoHyphens/>
        <w:autoSpaceDN w:val="0"/>
        <w:spacing w:line="276" w:lineRule="auto"/>
        <w:ind w:left="567" w:right="23" w:hanging="283"/>
        <w:jc w:val="both"/>
        <w:textAlignment w:val="baseline"/>
        <w:rPr>
          <w:rFonts w:ascii="Arial" w:hAnsi="Arial" w:cs="Arial"/>
          <w:sz w:val="20"/>
          <w:szCs w:val="20"/>
          <w:lang w:eastAsia="ar-SA"/>
        </w:rPr>
      </w:pPr>
      <w:r w:rsidRPr="00416206">
        <w:rPr>
          <w:rFonts w:ascii="Arial" w:hAnsi="Arial" w:cs="Arial"/>
          <w:color w:val="000000"/>
          <w:sz w:val="20"/>
          <w:szCs w:val="20"/>
          <w:lang w:eastAsia="ar-SA"/>
        </w:rPr>
        <w:t>W przypadku złożenia wniosku o dokonanie zmiany:</w:t>
      </w:r>
    </w:p>
    <w:p w14:paraId="2327E96D" w14:textId="77777777" w:rsidR="002864D2" w:rsidRPr="00416206" w:rsidRDefault="002864D2" w:rsidP="00B37B5D">
      <w:pPr>
        <w:numPr>
          <w:ilvl w:val="0"/>
          <w:numId w:val="35"/>
        </w:numPr>
        <w:suppressAutoHyphens/>
        <w:autoSpaceDN w:val="0"/>
        <w:spacing w:line="276" w:lineRule="auto"/>
        <w:ind w:left="851" w:right="20" w:hanging="284"/>
        <w:jc w:val="both"/>
        <w:textAlignment w:val="baseline"/>
        <w:rPr>
          <w:rFonts w:ascii="Arial" w:hAnsi="Arial" w:cs="Arial"/>
          <w:sz w:val="20"/>
          <w:szCs w:val="20"/>
          <w:lang w:eastAsia="ar-SA"/>
        </w:rPr>
      </w:pPr>
      <w:r w:rsidRPr="00416206">
        <w:rPr>
          <w:rFonts w:ascii="Arial" w:hAnsi="Arial" w:cs="Arial"/>
          <w:sz w:val="20"/>
          <w:szCs w:val="20"/>
          <w:lang w:eastAsia="ar-SA"/>
        </w:rPr>
        <w:t>przez</w:t>
      </w:r>
      <w:r w:rsidRPr="00416206">
        <w:rPr>
          <w:rFonts w:ascii="Arial" w:hAnsi="Arial" w:cs="Arial"/>
          <w:color w:val="000000"/>
          <w:sz w:val="20"/>
          <w:szCs w:val="20"/>
          <w:lang w:eastAsia="ar-SA"/>
        </w:rPr>
        <w:t xml:space="preserve"> </w:t>
      </w:r>
      <w:r w:rsidRPr="00416206">
        <w:rPr>
          <w:rFonts w:ascii="Arial" w:hAnsi="Arial" w:cs="Arial"/>
          <w:sz w:val="20"/>
          <w:szCs w:val="20"/>
          <w:lang w:eastAsia="ar-SA"/>
        </w:rPr>
        <w:t xml:space="preserve">Zamawiającego – Wykonawca w terminie uzgodnionym przez Strony przygotuje </w:t>
      </w:r>
      <w:r w:rsidRPr="00416206">
        <w:rPr>
          <w:rFonts w:ascii="Arial" w:hAnsi="Arial" w:cs="Arial"/>
          <w:color w:val="000000"/>
          <w:sz w:val="20"/>
          <w:szCs w:val="20"/>
          <w:lang w:eastAsia="ar-SA"/>
        </w:rPr>
        <w:t>założenia</w:t>
      </w:r>
      <w:r w:rsidRPr="00416206">
        <w:rPr>
          <w:rFonts w:ascii="Arial" w:hAnsi="Arial" w:cs="Arial"/>
          <w:sz w:val="20"/>
          <w:szCs w:val="20"/>
          <w:lang w:eastAsia="ar-SA"/>
        </w:rPr>
        <w:t xml:space="preserve"> dotyczące dokonania wnioskowanej zmiany;</w:t>
      </w:r>
    </w:p>
    <w:p w14:paraId="4D32B1BF" w14:textId="77777777" w:rsidR="002864D2" w:rsidRPr="00416206" w:rsidRDefault="002864D2" w:rsidP="00B37B5D">
      <w:pPr>
        <w:numPr>
          <w:ilvl w:val="0"/>
          <w:numId w:val="35"/>
        </w:numPr>
        <w:suppressAutoHyphens/>
        <w:autoSpaceDN w:val="0"/>
        <w:spacing w:line="276" w:lineRule="auto"/>
        <w:ind w:left="851" w:right="20" w:hanging="284"/>
        <w:jc w:val="both"/>
        <w:textAlignment w:val="baseline"/>
        <w:rPr>
          <w:rFonts w:ascii="Arial" w:hAnsi="Arial" w:cs="Arial"/>
          <w:sz w:val="20"/>
          <w:szCs w:val="20"/>
          <w:lang w:eastAsia="ar-SA"/>
        </w:rPr>
      </w:pPr>
      <w:r w:rsidRPr="00416206">
        <w:rPr>
          <w:rFonts w:ascii="Arial" w:hAnsi="Arial" w:cs="Arial"/>
          <w:sz w:val="20"/>
          <w:szCs w:val="20"/>
          <w:lang w:eastAsia="ar-SA"/>
        </w:rPr>
        <w:t xml:space="preserve">przez Wykonawcę – wraz z takim wnioskiem Wykonawca przedłoży założenia dotyczące </w:t>
      </w:r>
      <w:r w:rsidRPr="00416206">
        <w:rPr>
          <w:rFonts w:ascii="Arial" w:hAnsi="Arial" w:cs="Arial"/>
          <w:color w:val="000000"/>
          <w:sz w:val="20"/>
          <w:szCs w:val="20"/>
          <w:lang w:eastAsia="ar-SA"/>
        </w:rPr>
        <w:t>dokonania</w:t>
      </w:r>
      <w:r w:rsidRPr="00416206">
        <w:rPr>
          <w:rFonts w:ascii="Arial" w:hAnsi="Arial" w:cs="Arial"/>
          <w:sz w:val="20"/>
          <w:szCs w:val="20"/>
          <w:lang w:eastAsia="ar-SA"/>
        </w:rPr>
        <w:t xml:space="preserve"> wnioskowanej zmiany.</w:t>
      </w:r>
    </w:p>
    <w:p w14:paraId="2CD9BA3D" w14:textId="5CE1E8E3" w:rsidR="002864D2" w:rsidRPr="00416206" w:rsidRDefault="002864D2" w:rsidP="00B37B5D">
      <w:pPr>
        <w:widowControl w:val="0"/>
        <w:tabs>
          <w:tab w:val="left" w:pos="567"/>
        </w:tabs>
        <w:suppressAutoHyphens/>
        <w:autoSpaceDE w:val="0"/>
        <w:spacing w:line="276" w:lineRule="auto"/>
        <w:ind w:left="567" w:right="23" w:hanging="283"/>
        <w:jc w:val="both"/>
        <w:rPr>
          <w:rFonts w:ascii="Arial" w:hAnsi="Arial" w:cs="Arial"/>
          <w:sz w:val="20"/>
          <w:szCs w:val="20"/>
          <w:lang w:eastAsia="ar-SA"/>
        </w:rPr>
      </w:pPr>
      <w:r w:rsidRPr="00416206">
        <w:rPr>
          <w:rFonts w:ascii="Arial" w:hAnsi="Arial" w:cs="Arial"/>
          <w:sz w:val="20"/>
          <w:szCs w:val="20"/>
          <w:lang w:eastAsia="ar-SA"/>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w:t>
      </w:r>
      <w:r w:rsidR="0081595A">
        <w:rPr>
          <w:rFonts w:ascii="Arial" w:hAnsi="Arial" w:cs="Arial"/>
          <w:sz w:val="20"/>
          <w:szCs w:val="20"/>
          <w:lang w:eastAsia="ar-SA"/>
        </w:rPr>
        <w:t xml:space="preserve"> </w:t>
      </w:r>
      <w:r w:rsidRPr="00416206">
        <w:rPr>
          <w:rFonts w:ascii="Arial" w:hAnsi="Arial" w:cs="Arial"/>
          <w:sz w:val="20"/>
          <w:szCs w:val="20"/>
          <w:lang w:eastAsia="ar-SA"/>
        </w:rPr>
        <w:t>i faktyczne uzasadnienie dopuszczalności zmiany w danym przypadku.</w:t>
      </w:r>
    </w:p>
    <w:p w14:paraId="37CA856F" w14:textId="77777777" w:rsidR="002864D2" w:rsidRPr="00416206" w:rsidRDefault="002864D2" w:rsidP="00B37B5D">
      <w:pPr>
        <w:widowControl w:val="0"/>
        <w:tabs>
          <w:tab w:val="left" w:pos="567"/>
        </w:tabs>
        <w:suppressAutoHyphens/>
        <w:autoSpaceDE w:val="0"/>
        <w:spacing w:line="276" w:lineRule="auto"/>
        <w:ind w:left="567" w:right="23" w:hanging="283"/>
        <w:jc w:val="both"/>
        <w:rPr>
          <w:rFonts w:ascii="Arial" w:hAnsi="Arial" w:cs="Arial"/>
          <w:sz w:val="20"/>
          <w:szCs w:val="20"/>
          <w:lang w:eastAsia="ar-SA"/>
        </w:rPr>
      </w:pPr>
      <w:r w:rsidRPr="00416206">
        <w:rPr>
          <w:rFonts w:ascii="Arial" w:hAnsi="Arial" w:cs="Arial"/>
          <w:sz w:val="20"/>
          <w:szCs w:val="20"/>
          <w:lang w:eastAsia="ar-SA"/>
        </w:rPr>
        <w:t xml:space="preserve">4) Niezwłocznie w odpowiedzi na wniosek o dokonanie zmiany składany przez Zamawiającego lub wraz z </w:t>
      </w:r>
      <w:r w:rsidRPr="00416206">
        <w:rPr>
          <w:rFonts w:ascii="Arial" w:hAnsi="Arial" w:cs="Arial"/>
          <w:color w:val="000000"/>
          <w:sz w:val="20"/>
          <w:szCs w:val="20"/>
          <w:lang w:eastAsia="ar-SA"/>
        </w:rPr>
        <w:t>wnioskiem</w:t>
      </w:r>
      <w:r w:rsidRPr="00416206">
        <w:rPr>
          <w:rFonts w:ascii="Arial" w:hAnsi="Arial" w:cs="Arial"/>
          <w:sz w:val="20"/>
          <w:szCs w:val="20"/>
          <w:lang w:eastAsia="ar-SA"/>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0B4FAD0" w14:textId="4D84829A" w:rsidR="00B37B5D" w:rsidRPr="00335C5A" w:rsidRDefault="00E86FD9" w:rsidP="00B37B5D">
      <w:pPr>
        <w:suppressAutoHyphens/>
        <w:snapToGrid w:val="0"/>
        <w:spacing w:line="276" w:lineRule="auto"/>
        <w:ind w:left="360"/>
        <w:jc w:val="both"/>
        <w:rPr>
          <w:rFonts w:ascii="Arial" w:hAnsi="Arial" w:cs="Arial"/>
          <w:sz w:val="20"/>
          <w:szCs w:val="20"/>
        </w:rPr>
      </w:pPr>
      <w:r>
        <w:rPr>
          <w:rFonts w:ascii="Arial" w:hAnsi="Arial" w:cs="Arial"/>
          <w:sz w:val="20"/>
          <w:szCs w:val="20"/>
        </w:rPr>
        <w:t>0</w:t>
      </w:r>
    </w:p>
    <w:p w14:paraId="6CF36F15" w14:textId="25FE62C1" w:rsidR="00BF78A2" w:rsidRPr="00335C5A" w:rsidRDefault="00BF78A2" w:rsidP="00B37B5D">
      <w:pPr>
        <w:keepNext/>
        <w:tabs>
          <w:tab w:val="left" w:pos="567"/>
          <w:tab w:val="right" w:pos="9354"/>
        </w:tabs>
        <w:spacing w:line="276" w:lineRule="auto"/>
        <w:jc w:val="center"/>
        <w:outlineLvl w:val="0"/>
        <w:rPr>
          <w:rFonts w:ascii="Arial" w:hAnsi="Arial" w:cs="Arial"/>
          <w:b/>
          <w:bCs/>
          <w:kern w:val="3"/>
          <w:sz w:val="20"/>
          <w:szCs w:val="20"/>
        </w:rPr>
      </w:pPr>
      <w:r w:rsidRPr="00335C5A">
        <w:rPr>
          <w:rFonts w:ascii="Arial" w:hAnsi="Arial" w:cs="Arial"/>
          <w:b/>
          <w:bCs/>
          <w:kern w:val="3"/>
          <w:sz w:val="20"/>
          <w:szCs w:val="20"/>
        </w:rPr>
        <w:t>§ 1</w:t>
      </w:r>
      <w:r w:rsidR="006A772F">
        <w:rPr>
          <w:rFonts w:ascii="Arial" w:hAnsi="Arial" w:cs="Arial"/>
          <w:b/>
          <w:bCs/>
          <w:kern w:val="3"/>
          <w:sz w:val="20"/>
          <w:szCs w:val="20"/>
        </w:rPr>
        <w:t>4</w:t>
      </w:r>
    </w:p>
    <w:p w14:paraId="691666B6" w14:textId="3A06A979" w:rsidR="00BF78A2" w:rsidRPr="00B37B5D" w:rsidRDefault="00BF78A2" w:rsidP="00B37B5D">
      <w:pPr>
        <w:keepNext/>
        <w:tabs>
          <w:tab w:val="left" w:pos="567"/>
          <w:tab w:val="right" w:pos="9354"/>
        </w:tabs>
        <w:spacing w:line="276" w:lineRule="auto"/>
        <w:jc w:val="center"/>
        <w:outlineLvl w:val="0"/>
        <w:rPr>
          <w:rFonts w:ascii="Arial" w:hAnsi="Arial" w:cs="Arial"/>
          <w:b/>
          <w:bCs/>
          <w:smallCaps/>
          <w:spacing w:val="20"/>
          <w:kern w:val="3"/>
          <w:sz w:val="22"/>
          <w:szCs w:val="22"/>
        </w:rPr>
      </w:pPr>
      <w:r w:rsidRPr="00335C5A">
        <w:rPr>
          <w:rFonts w:ascii="Arial" w:hAnsi="Arial" w:cs="Arial"/>
          <w:b/>
          <w:bCs/>
          <w:smallCaps/>
          <w:spacing w:val="20"/>
          <w:kern w:val="3"/>
          <w:sz w:val="22"/>
          <w:szCs w:val="22"/>
        </w:rPr>
        <w:t>Ochrona danych osobowych</w:t>
      </w:r>
    </w:p>
    <w:p w14:paraId="1B6F4BDB" w14:textId="14123935" w:rsidR="00BF78A2" w:rsidRPr="00335C5A" w:rsidRDefault="00BF78A2" w:rsidP="00B37B5D">
      <w:pPr>
        <w:numPr>
          <w:ilvl w:val="3"/>
          <w:numId w:val="26"/>
        </w:numPr>
        <w:spacing w:line="276" w:lineRule="auto"/>
        <w:ind w:left="284" w:hanging="284"/>
        <w:jc w:val="both"/>
        <w:rPr>
          <w:rFonts w:ascii="Arial" w:hAnsi="Arial" w:cs="Arial"/>
          <w:kern w:val="3"/>
          <w:sz w:val="20"/>
          <w:szCs w:val="20"/>
          <w:lang w:val="x-none"/>
        </w:rPr>
      </w:pPr>
      <w:r w:rsidRPr="00335C5A">
        <w:rPr>
          <w:rFonts w:ascii="Arial" w:hAnsi="Arial" w:cs="Arial"/>
          <w:kern w:val="3"/>
          <w:sz w:val="20"/>
          <w:szCs w:val="20"/>
          <w:lang w:val="x-none"/>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7BDCE14" w14:textId="77777777" w:rsidR="00BF78A2" w:rsidRPr="00335C5A" w:rsidRDefault="00BF78A2" w:rsidP="00B37B5D">
      <w:pPr>
        <w:numPr>
          <w:ilvl w:val="3"/>
          <w:numId w:val="26"/>
        </w:numPr>
        <w:spacing w:line="276" w:lineRule="auto"/>
        <w:ind w:left="284" w:hanging="284"/>
        <w:jc w:val="both"/>
        <w:rPr>
          <w:rFonts w:ascii="Arial" w:hAnsi="Arial" w:cs="Arial"/>
          <w:kern w:val="3"/>
          <w:sz w:val="20"/>
          <w:szCs w:val="20"/>
          <w:lang w:val="x-none"/>
        </w:rPr>
      </w:pPr>
      <w:r w:rsidRPr="00335C5A">
        <w:rPr>
          <w:rFonts w:ascii="Arial" w:hAnsi="Arial" w:cs="Arial"/>
          <w:kern w:val="3"/>
          <w:sz w:val="20"/>
          <w:szCs w:val="20"/>
          <w:lang w:val="x-none"/>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335C5A">
        <w:rPr>
          <w:rFonts w:ascii="Arial" w:hAnsi="Arial" w:cs="Arial"/>
          <w:kern w:val="3"/>
          <w:sz w:val="20"/>
          <w:szCs w:val="20"/>
        </w:rPr>
        <w:t xml:space="preserve"> lub są upoważnione do przetwarzania danych osobowych z mocy prawa</w:t>
      </w:r>
      <w:r w:rsidRPr="00335C5A">
        <w:rPr>
          <w:rFonts w:ascii="Arial" w:hAnsi="Arial" w:cs="Arial"/>
          <w:kern w:val="3"/>
          <w:sz w:val="20"/>
          <w:szCs w:val="20"/>
          <w:lang w:val="x-none"/>
        </w:rPr>
        <w:t>.</w:t>
      </w:r>
    </w:p>
    <w:p w14:paraId="67978D9C" w14:textId="77777777" w:rsidR="00BF78A2" w:rsidRPr="00335C5A" w:rsidRDefault="00BF78A2" w:rsidP="00B37B5D">
      <w:pPr>
        <w:numPr>
          <w:ilvl w:val="3"/>
          <w:numId w:val="26"/>
        </w:numPr>
        <w:spacing w:line="276" w:lineRule="auto"/>
        <w:ind w:left="284" w:hanging="284"/>
        <w:jc w:val="both"/>
        <w:rPr>
          <w:rFonts w:ascii="Arial" w:hAnsi="Arial" w:cs="Arial"/>
          <w:kern w:val="3"/>
          <w:sz w:val="20"/>
          <w:szCs w:val="20"/>
          <w:lang w:val="x-none"/>
        </w:rPr>
      </w:pPr>
      <w:r w:rsidRPr="00335C5A">
        <w:rPr>
          <w:rFonts w:ascii="Arial" w:hAnsi="Arial" w:cs="Arial"/>
          <w:kern w:val="3"/>
          <w:sz w:val="20"/>
          <w:szCs w:val="20"/>
          <w:lang w:val="x-none"/>
        </w:rPr>
        <w:t>W związku z zawarciem i realizacją Umowy Strony udostępniają sobie nawzajem dane osobowe:</w:t>
      </w:r>
    </w:p>
    <w:p w14:paraId="3C208A4A" w14:textId="77777777" w:rsidR="00BF78A2" w:rsidRPr="00335C5A" w:rsidRDefault="00BF78A2" w:rsidP="00B37B5D">
      <w:pPr>
        <w:numPr>
          <w:ilvl w:val="4"/>
          <w:numId w:val="27"/>
        </w:numPr>
        <w:spacing w:line="276" w:lineRule="auto"/>
        <w:ind w:left="709"/>
        <w:jc w:val="both"/>
        <w:rPr>
          <w:rFonts w:ascii="Arial" w:hAnsi="Arial" w:cs="Arial"/>
          <w:kern w:val="3"/>
          <w:sz w:val="20"/>
          <w:szCs w:val="20"/>
          <w:lang w:val="x-none"/>
        </w:rPr>
      </w:pPr>
      <w:r w:rsidRPr="00335C5A">
        <w:rPr>
          <w:rFonts w:ascii="Arial" w:hAnsi="Arial" w:cs="Arial"/>
          <w:kern w:val="3"/>
          <w:sz w:val="20"/>
          <w:szCs w:val="20"/>
          <w:lang w:val="x-none"/>
        </w:rPr>
        <w:t>osób kontaktowych: swoich przedstawicieli / pracowników / współpracowników, tj. imię i nazwisko, numer telefonu kontaktowego, adres służbowej poczty elektronicznej wyłącznie w celu i w zakresie niezbędnym do jej poprawnej realizacji,</w:t>
      </w:r>
    </w:p>
    <w:p w14:paraId="476612F2" w14:textId="77777777" w:rsidR="00BF78A2" w:rsidRPr="00335C5A" w:rsidRDefault="00BF78A2" w:rsidP="00B37B5D">
      <w:pPr>
        <w:numPr>
          <w:ilvl w:val="4"/>
          <w:numId w:val="27"/>
        </w:numPr>
        <w:spacing w:line="276" w:lineRule="auto"/>
        <w:ind w:left="709"/>
        <w:jc w:val="both"/>
        <w:rPr>
          <w:rFonts w:ascii="Arial" w:hAnsi="Arial" w:cs="Arial"/>
          <w:kern w:val="3"/>
          <w:sz w:val="20"/>
          <w:szCs w:val="20"/>
          <w:lang w:val="x-none"/>
        </w:rPr>
      </w:pPr>
      <w:r w:rsidRPr="00335C5A">
        <w:rPr>
          <w:rFonts w:ascii="Arial" w:hAnsi="Arial" w:cs="Arial"/>
          <w:kern w:val="3"/>
          <w:sz w:val="20"/>
          <w:szCs w:val="20"/>
          <w:lang w:val="x-none"/>
        </w:rPr>
        <w:t>przedstawicieli / pracowników / współpracowników skierowanych do wykonywania zadania określonego w Umowie lub umowach uzupełniających wyłącznie w celu i w zakresie niezbędnym do jego realizacji.</w:t>
      </w:r>
    </w:p>
    <w:p w14:paraId="31F1B47E" w14:textId="77777777" w:rsidR="00BF78A2" w:rsidRPr="00335C5A" w:rsidRDefault="00BF78A2" w:rsidP="00B37B5D">
      <w:pPr>
        <w:numPr>
          <w:ilvl w:val="3"/>
          <w:numId w:val="26"/>
        </w:numPr>
        <w:spacing w:line="276" w:lineRule="auto"/>
        <w:ind w:left="284" w:hanging="284"/>
        <w:jc w:val="both"/>
        <w:rPr>
          <w:rFonts w:ascii="Arial" w:hAnsi="Arial" w:cs="Arial"/>
          <w:kern w:val="3"/>
          <w:sz w:val="20"/>
          <w:szCs w:val="20"/>
          <w:lang w:val="x-none"/>
        </w:rPr>
      </w:pPr>
      <w:r w:rsidRPr="00335C5A">
        <w:rPr>
          <w:rFonts w:ascii="Arial" w:hAnsi="Arial" w:cs="Arial"/>
          <w:kern w:val="3"/>
          <w:sz w:val="20"/>
          <w:szCs w:val="20"/>
          <w:lang w:val="x-none"/>
        </w:rPr>
        <w:lastRenderedPageBreak/>
        <w:t xml:space="preserve">Strony Umowy dopełniają, wymieniając się rolami, obowiązku informacyjnego, o którym mowa w art. 14 RODO wobec osób, o których mowa w ust. 3 wykorzystując odpowiednio wzór klauzuli informacyjnej stanowiący załącznik nr </w:t>
      </w:r>
      <w:r w:rsidRPr="00335C5A">
        <w:rPr>
          <w:rFonts w:ascii="Arial" w:hAnsi="Arial" w:cs="Arial"/>
          <w:kern w:val="3"/>
          <w:sz w:val="20"/>
          <w:szCs w:val="20"/>
        </w:rPr>
        <w:t>3</w:t>
      </w:r>
      <w:r w:rsidRPr="00335C5A">
        <w:rPr>
          <w:rFonts w:ascii="Arial" w:hAnsi="Arial" w:cs="Arial"/>
          <w:kern w:val="3"/>
          <w:sz w:val="20"/>
          <w:szCs w:val="20"/>
          <w:lang w:val="x-none"/>
        </w:rPr>
        <w:t xml:space="preserve"> do Umowy.</w:t>
      </w:r>
    </w:p>
    <w:p w14:paraId="20A612CD" w14:textId="77777777" w:rsidR="00BF78A2" w:rsidRPr="00335C5A" w:rsidRDefault="00BF78A2" w:rsidP="00B37B5D">
      <w:pPr>
        <w:numPr>
          <w:ilvl w:val="3"/>
          <w:numId w:val="26"/>
        </w:numPr>
        <w:spacing w:line="276" w:lineRule="auto"/>
        <w:ind w:left="284" w:hanging="284"/>
        <w:jc w:val="both"/>
        <w:rPr>
          <w:rFonts w:ascii="Arial" w:hAnsi="Arial" w:cs="Arial"/>
          <w:kern w:val="3"/>
          <w:sz w:val="20"/>
          <w:szCs w:val="20"/>
          <w:lang w:val="x-none"/>
        </w:rPr>
      </w:pPr>
      <w:r w:rsidRPr="00335C5A">
        <w:rPr>
          <w:rFonts w:ascii="Arial" w:hAnsi="Arial" w:cs="Arial"/>
          <w:kern w:val="3"/>
          <w:sz w:val="20"/>
          <w:szCs w:val="20"/>
          <w:lang w:val="x-none"/>
        </w:rPr>
        <w:t xml:space="preserve">Każda ze Stron zobowiązana jest na wezwanie drugiej Strony przedstawić </w:t>
      </w:r>
      <w:r w:rsidRPr="00335C5A">
        <w:rPr>
          <w:rFonts w:ascii="Arial" w:hAnsi="Arial" w:cs="Arial"/>
          <w:kern w:val="3"/>
          <w:sz w:val="20"/>
          <w:szCs w:val="20"/>
        </w:rPr>
        <w:t xml:space="preserve">pisemne </w:t>
      </w:r>
      <w:r w:rsidRPr="00335C5A">
        <w:rPr>
          <w:rFonts w:ascii="Arial" w:hAnsi="Arial" w:cs="Arial"/>
          <w:kern w:val="3"/>
          <w:sz w:val="20"/>
          <w:szCs w:val="20"/>
          <w:lang w:val="x-none"/>
        </w:rPr>
        <w:t xml:space="preserve">potwierdzenie wypełnienia obowiązku informacyjnego, o którym mowa w ust. </w:t>
      </w:r>
      <w:r w:rsidRPr="00335C5A">
        <w:rPr>
          <w:rFonts w:ascii="Arial" w:hAnsi="Arial" w:cs="Arial"/>
          <w:kern w:val="3"/>
          <w:sz w:val="20"/>
          <w:szCs w:val="20"/>
        </w:rPr>
        <w:t>4</w:t>
      </w:r>
      <w:r w:rsidRPr="00335C5A">
        <w:rPr>
          <w:rFonts w:ascii="Arial" w:hAnsi="Arial" w:cs="Arial"/>
          <w:kern w:val="3"/>
          <w:sz w:val="20"/>
          <w:szCs w:val="20"/>
          <w:lang w:val="x-none"/>
        </w:rPr>
        <w:t xml:space="preserve"> w terminie nie później niż do 7 dni od otrzymania wezwania. Wezwanie może zostać złożone pisemnie na adres korespondencyjny Strony lub za pośrednictwem poczty elektronicznej.</w:t>
      </w:r>
    </w:p>
    <w:p w14:paraId="1E2C11D3" w14:textId="77777777" w:rsidR="00BF78A2" w:rsidRPr="00335C5A" w:rsidRDefault="00BF78A2" w:rsidP="00B37B5D">
      <w:pPr>
        <w:numPr>
          <w:ilvl w:val="3"/>
          <w:numId w:val="26"/>
        </w:numPr>
        <w:spacing w:line="276" w:lineRule="auto"/>
        <w:ind w:left="284"/>
        <w:jc w:val="both"/>
        <w:rPr>
          <w:rFonts w:ascii="Arial" w:hAnsi="Arial" w:cs="Arial"/>
          <w:kern w:val="3"/>
          <w:sz w:val="20"/>
          <w:szCs w:val="20"/>
          <w:lang w:val="x-none"/>
        </w:rPr>
      </w:pPr>
      <w:r w:rsidRPr="00335C5A">
        <w:rPr>
          <w:rFonts w:ascii="Arial" w:hAnsi="Arial" w:cs="Arial"/>
          <w:kern w:val="3"/>
          <w:sz w:val="20"/>
          <w:szCs w:val="20"/>
          <w:lang w:val="x-none"/>
        </w:rPr>
        <w:t xml:space="preserve">Obowiązek określony w ust. 4 </w:t>
      </w:r>
      <w:r w:rsidRPr="00335C5A">
        <w:rPr>
          <w:rFonts w:ascii="Arial" w:hAnsi="Arial" w:cs="Arial"/>
          <w:kern w:val="3"/>
          <w:sz w:val="20"/>
          <w:szCs w:val="20"/>
        </w:rPr>
        <w:t xml:space="preserve">przy uwzględnieniu </w:t>
      </w:r>
      <w:r w:rsidRPr="00335C5A">
        <w:rPr>
          <w:rFonts w:ascii="Arial" w:hAnsi="Arial" w:cs="Arial"/>
          <w:kern w:val="3"/>
          <w:sz w:val="20"/>
          <w:szCs w:val="20"/>
          <w:lang w:val="x-none"/>
        </w:rPr>
        <w:t>ust. 5 dotyczy także Podwykonawców oraz Dalszych Podwykonawców Stron Umowy, o ile w ramach współpracy będą udostępniane im dane osobowe.</w:t>
      </w:r>
    </w:p>
    <w:p w14:paraId="1BB48CD8" w14:textId="77777777" w:rsidR="00BF78A2" w:rsidRPr="00335C5A" w:rsidRDefault="00BF78A2" w:rsidP="00B37B5D">
      <w:pPr>
        <w:numPr>
          <w:ilvl w:val="3"/>
          <w:numId w:val="26"/>
        </w:numPr>
        <w:spacing w:line="276" w:lineRule="auto"/>
        <w:ind w:left="284"/>
        <w:jc w:val="both"/>
        <w:rPr>
          <w:rFonts w:ascii="Arial" w:hAnsi="Arial" w:cs="Arial"/>
          <w:kern w:val="3"/>
          <w:sz w:val="20"/>
          <w:szCs w:val="20"/>
          <w:lang w:val="x-none"/>
        </w:rPr>
      </w:pPr>
      <w:r w:rsidRPr="00335C5A">
        <w:rPr>
          <w:rFonts w:ascii="Arial" w:hAnsi="Arial" w:cs="Arial"/>
          <w:kern w:val="3"/>
          <w:sz w:val="20"/>
          <w:szCs w:val="20"/>
          <w:lang w:val="x-none"/>
        </w:rPr>
        <w:t xml:space="preserve">W </w:t>
      </w:r>
      <w:r w:rsidRPr="00335C5A">
        <w:rPr>
          <w:rFonts w:ascii="Arial" w:hAnsi="Arial" w:cs="Arial"/>
          <w:kern w:val="3"/>
          <w:sz w:val="20"/>
          <w:szCs w:val="20"/>
        </w:rPr>
        <w:t>stosunku do osób występujących w komparycji umowy Gmina Siechnice</w:t>
      </w:r>
      <w:r w:rsidRPr="00335C5A">
        <w:rPr>
          <w:rFonts w:ascii="Arial" w:hAnsi="Arial" w:cs="Arial"/>
          <w:kern w:val="3"/>
          <w:sz w:val="20"/>
          <w:szCs w:val="20"/>
          <w:lang w:val="x-none"/>
        </w:rPr>
        <w:t xml:space="preserve"> dopełnia obowiązku informacyjnego, o którym mowa w art. 13 ust. 1-2 RODO w oparciu o klauzulę informacyjną publikowaną pod adresem: http://www.siechnice.gmina.pl/strona-2325-rodo.html.</w:t>
      </w:r>
    </w:p>
    <w:p w14:paraId="788BEEFE" w14:textId="439DE872" w:rsidR="00BF78A2" w:rsidRPr="00335C5A" w:rsidRDefault="00BF78A2" w:rsidP="00B37B5D">
      <w:pPr>
        <w:numPr>
          <w:ilvl w:val="3"/>
          <w:numId w:val="26"/>
        </w:numPr>
        <w:spacing w:line="276" w:lineRule="auto"/>
        <w:ind w:left="284"/>
        <w:jc w:val="both"/>
        <w:rPr>
          <w:rFonts w:ascii="Arial" w:hAnsi="Arial" w:cs="Arial"/>
          <w:kern w:val="3"/>
          <w:sz w:val="20"/>
          <w:szCs w:val="20"/>
          <w:lang w:val="x-none"/>
        </w:rPr>
      </w:pPr>
      <w:r w:rsidRPr="00335C5A">
        <w:rPr>
          <w:rFonts w:ascii="Arial" w:hAnsi="Arial" w:cs="Arial"/>
          <w:kern w:val="3"/>
          <w:sz w:val="20"/>
          <w:szCs w:val="20"/>
          <w:lang w:val="x-none"/>
        </w:rPr>
        <w:t xml:space="preserve">W związku z realizacją Umowy, Strony mogą udostępnić sobie wzajemnie, w tym także swoim Podwykonawcom lub Dalszym Podwykonawcom również inne niż określone w ust. </w:t>
      </w:r>
      <w:r w:rsidRPr="00335C5A">
        <w:rPr>
          <w:rFonts w:ascii="Arial" w:hAnsi="Arial" w:cs="Arial"/>
          <w:kern w:val="3"/>
          <w:sz w:val="20"/>
          <w:szCs w:val="20"/>
        </w:rPr>
        <w:t>3</w:t>
      </w:r>
      <w:r w:rsidRPr="00335C5A">
        <w:rPr>
          <w:rFonts w:ascii="Arial" w:hAnsi="Arial" w:cs="Arial"/>
          <w:kern w:val="3"/>
          <w:sz w:val="20"/>
          <w:szCs w:val="20"/>
          <w:lang w:val="x-none"/>
        </w:rPr>
        <w:t xml:space="preserve"> dane osobowe</w:t>
      </w:r>
      <w:r w:rsidR="00621CB9" w:rsidRPr="00335C5A">
        <w:rPr>
          <w:rFonts w:ascii="Arial" w:hAnsi="Arial" w:cs="Arial"/>
          <w:kern w:val="3"/>
          <w:sz w:val="20"/>
          <w:szCs w:val="20"/>
        </w:rPr>
        <w:t xml:space="preserve">              </w:t>
      </w:r>
      <w:r w:rsidRPr="00335C5A">
        <w:rPr>
          <w:rFonts w:ascii="Arial" w:hAnsi="Arial" w:cs="Arial"/>
          <w:kern w:val="3"/>
          <w:sz w:val="20"/>
          <w:szCs w:val="20"/>
          <w:lang w:val="x-none"/>
        </w:rPr>
        <w:t>o ile ich zakres i cel przetwarzania</w:t>
      </w:r>
      <w:r w:rsidRPr="00335C5A">
        <w:rPr>
          <w:rFonts w:ascii="Arial" w:hAnsi="Arial" w:cs="Arial"/>
          <w:kern w:val="3"/>
          <w:sz w:val="20"/>
          <w:szCs w:val="20"/>
        </w:rPr>
        <w:t xml:space="preserve">, </w:t>
      </w:r>
      <w:r w:rsidRPr="00335C5A">
        <w:rPr>
          <w:rFonts w:ascii="Arial" w:hAnsi="Arial" w:cs="Arial"/>
          <w:kern w:val="3"/>
          <w:sz w:val="20"/>
          <w:szCs w:val="20"/>
          <w:lang w:val="x-none"/>
        </w:rPr>
        <w:t>będzie</w:t>
      </w:r>
      <w:r w:rsidRPr="00335C5A">
        <w:rPr>
          <w:rFonts w:ascii="Arial" w:hAnsi="Arial" w:cs="Arial"/>
          <w:kern w:val="3"/>
          <w:sz w:val="20"/>
          <w:szCs w:val="20"/>
        </w:rPr>
        <w:t xml:space="preserve"> </w:t>
      </w:r>
      <w:r w:rsidRPr="00335C5A">
        <w:rPr>
          <w:rFonts w:ascii="Arial" w:hAnsi="Arial" w:cs="Arial"/>
          <w:kern w:val="3"/>
          <w:sz w:val="20"/>
          <w:szCs w:val="20"/>
          <w:lang w:val="x-none"/>
        </w:rPr>
        <w:t>niezbędny do realizacji konkretnej czynności lub procesu wynikającego</w:t>
      </w:r>
      <w:r w:rsidR="00621CB9" w:rsidRPr="00335C5A">
        <w:rPr>
          <w:rFonts w:ascii="Arial" w:hAnsi="Arial" w:cs="Arial"/>
          <w:kern w:val="3"/>
          <w:sz w:val="20"/>
          <w:szCs w:val="20"/>
        </w:rPr>
        <w:t xml:space="preserve"> </w:t>
      </w:r>
      <w:r w:rsidRPr="00335C5A">
        <w:rPr>
          <w:rFonts w:ascii="Arial" w:hAnsi="Arial" w:cs="Arial"/>
          <w:kern w:val="3"/>
          <w:sz w:val="20"/>
          <w:szCs w:val="20"/>
          <w:lang w:val="x-none"/>
        </w:rPr>
        <w:t>z Umowy.</w:t>
      </w:r>
    </w:p>
    <w:p w14:paraId="2B5C6CC7" w14:textId="249964CF" w:rsidR="00BF78A2" w:rsidRPr="00335C5A" w:rsidRDefault="00BF78A2" w:rsidP="00B37B5D">
      <w:pPr>
        <w:numPr>
          <w:ilvl w:val="3"/>
          <w:numId w:val="26"/>
        </w:numPr>
        <w:spacing w:line="276" w:lineRule="auto"/>
        <w:ind w:left="284" w:hanging="426"/>
        <w:jc w:val="both"/>
        <w:rPr>
          <w:rFonts w:ascii="Arial" w:hAnsi="Arial" w:cs="Arial"/>
          <w:kern w:val="3"/>
          <w:sz w:val="20"/>
          <w:szCs w:val="20"/>
          <w:lang w:val="x-none"/>
        </w:rPr>
      </w:pPr>
      <w:r w:rsidRPr="00335C5A">
        <w:rPr>
          <w:rFonts w:ascii="Arial" w:hAnsi="Arial" w:cs="Arial"/>
          <w:kern w:val="3"/>
          <w:sz w:val="20"/>
          <w:szCs w:val="20"/>
          <w:lang w:val="x-none"/>
        </w:rPr>
        <w:t>W sytuacji konieczności udostępnienia danych osobowych do państwa trzeciego (poza Europejski Obszar Gospodarczy) Strony zobowiązują się wzajemnie informować o planowanych działaniach w tym zakresie</w:t>
      </w:r>
      <w:r w:rsidR="00621CB9" w:rsidRPr="00335C5A">
        <w:rPr>
          <w:rFonts w:ascii="Arial" w:hAnsi="Arial" w:cs="Arial"/>
          <w:kern w:val="3"/>
          <w:sz w:val="20"/>
          <w:szCs w:val="20"/>
        </w:rPr>
        <w:t xml:space="preserve"> </w:t>
      </w:r>
      <w:r w:rsidRPr="00335C5A">
        <w:rPr>
          <w:rFonts w:ascii="Arial" w:hAnsi="Arial" w:cs="Arial"/>
          <w:kern w:val="3"/>
          <w:sz w:val="20"/>
          <w:szCs w:val="20"/>
          <w:lang w:val="x-none"/>
        </w:rPr>
        <w:t xml:space="preserve">z odpowiednim wyprzedzeniem umożliwiającym ustalenie zasad udostępnienia. </w:t>
      </w:r>
    </w:p>
    <w:p w14:paraId="13C5D45B" w14:textId="77777777" w:rsidR="00BF78A2" w:rsidRPr="00335C5A" w:rsidRDefault="00BF78A2" w:rsidP="00B37B5D">
      <w:pPr>
        <w:spacing w:line="276" w:lineRule="auto"/>
        <w:ind w:left="284" w:hanging="426"/>
        <w:jc w:val="both"/>
        <w:rPr>
          <w:rFonts w:ascii="Arial" w:hAnsi="Arial" w:cs="Arial"/>
          <w:kern w:val="3"/>
          <w:sz w:val="20"/>
          <w:szCs w:val="20"/>
          <w:lang w:val="x-none"/>
        </w:rPr>
      </w:pPr>
      <w:r w:rsidRPr="00335C5A">
        <w:rPr>
          <w:rFonts w:ascii="Arial" w:hAnsi="Arial" w:cs="Arial"/>
          <w:kern w:val="3"/>
          <w:sz w:val="20"/>
          <w:szCs w:val="20"/>
          <w:lang w:val="x-none"/>
        </w:rPr>
        <w:t xml:space="preserve">       Zobowiązane dotyczy także przetwarzania danych osobowych na serwerach zlokalizowanych poza Europejskim Obszarem Gospodarczym.</w:t>
      </w:r>
    </w:p>
    <w:p w14:paraId="2770542B" w14:textId="77777777" w:rsidR="00BF78A2" w:rsidRPr="00335C5A" w:rsidRDefault="00BF78A2" w:rsidP="00B37B5D">
      <w:pPr>
        <w:numPr>
          <w:ilvl w:val="3"/>
          <w:numId w:val="26"/>
        </w:numPr>
        <w:spacing w:line="276" w:lineRule="auto"/>
        <w:ind w:left="284" w:hanging="426"/>
        <w:jc w:val="both"/>
        <w:rPr>
          <w:rFonts w:ascii="Arial" w:hAnsi="Arial" w:cs="Arial"/>
          <w:kern w:val="3"/>
          <w:sz w:val="20"/>
          <w:szCs w:val="20"/>
          <w:lang w:val="x-none"/>
        </w:rPr>
      </w:pPr>
      <w:r w:rsidRPr="00335C5A">
        <w:rPr>
          <w:rFonts w:ascii="Arial" w:hAnsi="Arial" w:cs="Arial"/>
          <w:kern w:val="3"/>
          <w:sz w:val="20"/>
          <w:szCs w:val="20"/>
          <w:lang w:val="x-none"/>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335C5A">
        <w:rPr>
          <w:rFonts w:ascii="Arial" w:hAnsi="Arial" w:cs="Arial"/>
          <w:i/>
          <w:kern w:val="3"/>
          <w:sz w:val="20"/>
          <w:szCs w:val="20"/>
        </w:rPr>
        <w:t>Zamawiającego</w:t>
      </w:r>
      <w:r w:rsidRPr="00335C5A">
        <w:rPr>
          <w:rFonts w:ascii="Arial" w:hAnsi="Arial" w:cs="Arial"/>
          <w:kern w:val="3"/>
          <w:sz w:val="20"/>
          <w:szCs w:val="20"/>
          <w:lang w:val="x-none"/>
        </w:rPr>
        <w:t>.</w:t>
      </w:r>
    </w:p>
    <w:p w14:paraId="1B59B670" w14:textId="77777777" w:rsidR="00BF78A2" w:rsidRPr="00335C5A" w:rsidRDefault="00BF78A2" w:rsidP="00B37B5D">
      <w:pPr>
        <w:numPr>
          <w:ilvl w:val="3"/>
          <w:numId w:val="26"/>
        </w:numPr>
        <w:spacing w:line="276" w:lineRule="auto"/>
        <w:ind w:left="284" w:hanging="426"/>
        <w:jc w:val="both"/>
        <w:rPr>
          <w:rFonts w:ascii="Arial" w:hAnsi="Arial" w:cs="Arial"/>
          <w:kern w:val="3"/>
          <w:sz w:val="20"/>
          <w:szCs w:val="20"/>
          <w:lang w:val="x-none"/>
        </w:rPr>
      </w:pPr>
      <w:r w:rsidRPr="00335C5A">
        <w:rPr>
          <w:rFonts w:ascii="Arial" w:hAnsi="Arial" w:cs="Arial"/>
          <w:kern w:val="3"/>
          <w:sz w:val="20"/>
          <w:szCs w:val="20"/>
          <w:lang w:val="x-none"/>
        </w:rPr>
        <w:t xml:space="preserve">Za realizację zadań, o których mowa w art. 39 RODO z uwzględnieniem art. 38 ust. 6 RODO po stronie: </w:t>
      </w:r>
    </w:p>
    <w:p w14:paraId="5BB89EBC" w14:textId="77777777" w:rsidR="00BF78A2" w:rsidRPr="00335C5A" w:rsidRDefault="00BF78A2" w:rsidP="00B37B5D">
      <w:pPr>
        <w:numPr>
          <w:ilvl w:val="0"/>
          <w:numId w:val="28"/>
        </w:numPr>
        <w:spacing w:line="276" w:lineRule="auto"/>
        <w:jc w:val="both"/>
        <w:rPr>
          <w:rFonts w:ascii="Arial" w:hAnsi="Arial" w:cs="Arial"/>
          <w:kern w:val="3"/>
          <w:sz w:val="20"/>
          <w:szCs w:val="20"/>
          <w:lang w:val="x-none"/>
        </w:rPr>
      </w:pPr>
      <w:r w:rsidRPr="00335C5A">
        <w:rPr>
          <w:rFonts w:ascii="Arial" w:hAnsi="Arial" w:cs="Arial"/>
          <w:kern w:val="3"/>
          <w:sz w:val="20"/>
          <w:szCs w:val="20"/>
        </w:rPr>
        <w:t>UM w Siechnicach</w:t>
      </w:r>
      <w:r w:rsidRPr="00335C5A">
        <w:rPr>
          <w:rFonts w:ascii="Arial" w:hAnsi="Arial" w:cs="Arial"/>
          <w:kern w:val="3"/>
          <w:sz w:val="20"/>
          <w:szCs w:val="20"/>
          <w:lang w:val="x-none"/>
        </w:rPr>
        <w:t xml:space="preserve"> odpowiada </w:t>
      </w:r>
      <w:r w:rsidRPr="00335C5A">
        <w:rPr>
          <w:rFonts w:ascii="Arial" w:hAnsi="Arial" w:cs="Arial"/>
          <w:b/>
          <w:kern w:val="3"/>
          <w:sz w:val="20"/>
          <w:szCs w:val="20"/>
          <w:lang w:val="x-none"/>
        </w:rPr>
        <w:t>Inspektor Ochrony Danych</w:t>
      </w:r>
      <w:r w:rsidRPr="00335C5A">
        <w:rPr>
          <w:rFonts w:ascii="Arial" w:hAnsi="Arial" w:cs="Arial"/>
          <w:b/>
          <w:kern w:val="3"/>
          <w:sz w:val="20"/>
          <w:szCs w:val="20"/>
        </w:rPr>
        <w:t xml:space="preserve"> – Tomasz Radziszewski</w:t>
      </w:r>
      <w:r w:rsidRPr="00335C5A">
        <w:rPr>
          <w:rFonts w:ascii="Arial" w:hAnsi="Arial" w:cs="Arial"/>
          <w:kern w:val="3"/>
          <w:sz w:val="20"/>
          <w:szCs w:val="20"/>
          <w:lang w:val="x-none"/>
        </w:rPr>
        <w:t>, email: iod@umsiechnice.pl.</w:t>
      </w:r>
    </w:p>
    <w:p w14:paraId="54AE670A" w14:textId="77777777" w:rsidR="00BF78A2" w:rsidRPr="00335C5A" w:rsidRDefault="00BF78A2" w:rsidP="00B37B5D">
      <w:pPr>
        <w:numPr>
          <w:ilvl w:val="0"/>
          <w:numId w:val="28"/>
        </w:numPr>
        <w:spacing w:line="276" w:lineRule="auto"/>
        <w:jc w:val="both"/>
        <w:rPr>
          <w:rFonts w:ascii="Trebuchet MS" w:hAnsi="Trebuchet MS"/>
          <w:kern w:val="3"/>
          <w:sz w:val="20"/>
          <w:szCs w:val="20"/>
          <w:lang w:val="x-none"/>
        </w:rPr>
      </w:pPr>
      <w:r w:rsidRPr="00335C5A">
        <w:rPr>
          <w:rFonts w:ascii="Arial" w:hAnsi="Arial" w:cs="Arial"/>
          <w:kern w:val="3"/>
          <w:sz w:val="20"/>
          <w:szCs w:val="20"/>
        </w:rPr>
        <w:t>Wykonawcy</w:t>
      </w:r>
      <w:r w:rsidRPr="00335C5A">
        <w:rPr>
          <w:rFonts w:ascii="Arial" w:hAnsi="Arial" w:cs="Arial"/>
          <w:kern w:val="3"/>
          <w:sz w:val="20"/>
          <w:szCs w:val="20"/>
          <w:lang w:val="x-none"/>
        </w:rPr>
        <w:t xml:space="preserve"> </w:t>
      </w:r>
      <w:r w:rsidRPr="00335C5A">
        <w:rPr>
          <w:rFonts w:ascii="Arial" w:hAnsi="Arial" w:cs="Arial"/>
          <w:kern w:val="3"/>
          <w:sz w:val="20"/>
          <w:szCs w:val="20"/>
        </w:rPr>
        <w:t xml:space="preserve">- </w:t>
      </w:r>
      <w:r w:rsidRPr="00335C5A">
        <w:rPr>
          <w:rFonts w:ascii="Arial" w:hAnsi="Arial" w:cs="Arial"/>
          <w:kern w:val="3"/>
          <w:sz w:val="20"/>
          <w:szCs w:val="20"/>
          <w:lang w:val="x-none"/>
        </w:rPr>
        <w:t xml:space="preserve">odpowiada </w:t>
      </w:r>
      <w:r w:rsidRPr="00335C5A">
        <w:rPr>
          <w:rFonts w:ascii="Arial" w:hAnsi="Arial" w:cs="Arial"/>
          <w:kern w:val="3"/>
          <w:sz w:val="20"/>
          <w:szCs w:val="20"/>
        </w:rPr>
        <w:t>…………………….</w:t>
      </w:r>
      <w:r w:rsidRPr="00335C5A">
        <w:rPr>
          <w:rFonts w:ascii="Arial" w:hAnsi="Arial" w:cs="Arial"/>
          <w:kern w:val="3"/>
          <w:sz w:val="20"/>
          <w:szCs w:val="20"/>
          <w:lang w:val="x-none"/>
        </w:rPr>
        <w:t xml:space="preserve">, email: </w:t>
      </w:r>
      <w:r w:rsidRPr="00335C5A">
        <w:rPr>
          <w:rFonts w:ascii="Arial" w:hAnsi="Arial" w:cs="Arial"/>
          <w:kern w:val="3"/>
          <w:sz w:val="20"/>
          <w:szCs w:val="20"/>
        </w:rPr>
        <w:t>……………………........</w:t>
      </w:r>
      <w:r w:rsidRPr="00335C5A">
        <w:rPr>
          <w:rFonts w:ascii="Trebuchet MS" w:hAnsi="Trebuchet MS"/>
          <w:kern w:val="3"/>
          <w:sz w:val="20"/>
          <w:szCs w:val="20"/>
          <w:lang w:val="x-none"/>
        </w:rPr>
        <w:t xml:space="preserve"> </w:t>
      </w:r>
    </w:p>
    <w:p w14:paraId="41B3D52E" w14:textId="77777777" w:rsidR="00BF78A2" w:rsidRPr="00335C5A" w:rsidRDefault="00BF78A2" w:rsidP="00B37B5D">
      <w:pPr>
        <w:pStyle w:val="Default"/>
        <w:spacing w:line="276" w:lineRule="auto"/>
        <w:jc w:val="center"/>
        <w:rPr>
          <w:rFonts w:cs="Arial"/>
          <w:b/>
          <w:bCs/>
          <w:color w:val="auto"/>
          <w:sz w:val="20"/>
          <w:szCs w:val="20"/>
        </w:rPr>
      </w:pPr>
    </w:p>
    <w:p w14:paraId="2B062ACA" w14:textId="6B2FE226" w:rsidR="00BF78A2" w:rsidRPr="00335C5A" w:rsidRDefault="00BF78A2" w:rsidP="00B37B5D">
      <w:pPr>
        <w:tabs>
          <w:tab w:val="right" w:pos="0"/>
          <w:tab w:val="left" w:pos="3420"/>
          <w:tab w:val="right" w:pos="5559"/>
        </w:tabs>
        <w:spacing w:line="276" w:lineRule="auto"/>
        <w:jc w:val="center"/>
        <w:rPr>
          <w:rFonts w:ascii="Arial" w:hAnsi="Arial" w:cs="Arial"/>
          <w:b/>
          <w:snapToGrid w:val="0"/>
          <w:sz w:val="20"/>
          <w:szCs w:val="20"/>
        </w:rPr>
      </w:pPr>
      <w:r w:rsidRPr="00335C5A">
        <w:rPr>
          <w:rFonts w:ascii="Arial" w:hAnsi="Arial" w:cs="Arial"/>
          <w:b/>
          <w:snapToGrid w:val="0"/>
          <w:sz w:val="20"/>
          <w:szCs w:val="20"/>
        </w:rPr>
        <w:t>§ 1</w:t>
      </w:r>
      <w:r w:rsidR="006A772F">
        <w:rPr>
          <w:rFonts w:ascii="Arial" w:hAnsi="Arial" w:cs="Arial"/>
          <w:b/>
          <w:snapToGrid w:val="0"/>
          <w:sz w:val="20"/>
          <w:szCs w:val="20"/>
        </w:rPr>
        <w:t>5</w:t>
      </w:r>
    </w:p>
    <w:p w14:paraId="0B63772F" w14:textId="2CA04B5F" w:rsidR="00BF78A2" w:rsidRPr="00335C5A" w:rsidRDefault="00BF78A2" w:rsidP="00B37B5D">
      <w:pPr>
        <w:tabs>
          <w:tab w:val="right" w:pos="0"/>
          <w:tab w:val="left" w:pos="3420"/>
          <w:tab w:val="right" w:pos="5559"/>
        </w:tabs>
        <w:spacing w:line="276" w:lineRule="auto"/>
        <w:jc w:val="center"/>
        <w:rPr>
          <w:rFonts w:ascii="Arial" w:hAnsi="Arial" w:cs="Arial"/>
          <w:b/>
          <w:snapToGrid w:val="0"/>
          <w:sz w:val="20"/>
          <w:szCs w:val="20"/>
        </w:rPr>
      </w:pPr>
      <w:r w:rsidRPr="00335C5A">
        <w:rPr>
          <w:rFonts w:ascii="Arial" w:hAnsi="Arial" w:cs="Arial"/>
          <w:b/>
          <w:snapToGrid w:val="0"/>
          <w:sz w:val="20"/>
          <w:szCs w:val="20"/>
        </w:rPr>
        <w:t>POSTANOWIENIA KOŃCOWE</w:t>
      </w:r>
    </w:p>
    <w:p w14:paraId="01DFFFC6" w14:textId="77777777" w:rsidR="00BF78A2" w:rsidRPr="00335C5A" w:rsidRDefault="00BF78A2" w:rsidP="00B37B5D">
      <w:pPr>
        <w:numPr>
          <w:ilvl w:val="0"/>
          <w:numId w:val="1"/>
        </w:numPr>
        <w:tabs>
          <w:tab w:val="right" w:pos="0"/>
          <w:tab w:val="num" w:pos="426"/>
          <w:tab w:val="right" w:pos="8894"/>
        </w:tabs>
        <w:spacing w:line="276" w:lineRule="auto"/>
        <w:ind w:left="426" w:hanging="426"/>
        <w:jc w:val="both"/>
        <w:rPr>
          <w:rFonts w:ascii="Arial" w:hAnsi="Arial" w:cs="Arial"/>
          <w:snapToGrid w:val="0"/>
          <w:sz w:val="20"/>
          <w:szCs w:val="20"/>
        </w:rPr>
      </w:pPr>
      <w:r w:rsidRPr="00335C5A">
        <w:rPr>
          <w:rFonts w:ascii="Arial" w:hAnsi="Arial" w:cs="Arial"/>
          <w:sz w:val="20"/>
          <w:szCs w:val="20"/>
        </w:rPr>
        <w:t>Ewentualne spory wynikłe z niniejszej Umowy rozstrzygane będą przez rzeczowo właściwy sąd dla siedziby Zamawiającego z tym, że Strony dopuszczają możliwość poddania sporów powstałych w trakcie realizacji przedmiotu Umowy pod rozstrzygnięcie sądu polubownego, co wymaga pisemnej zgody obu Stron.</w:t>
      </w:r>
    </w:p>
    <w:p w14:paraId="0963FD2A" w14:textId="77777777" w:rsidR="00BF78A2" w:rsidRPr="00335C5A" w:rsidRDefault="00BF78A2" w:rsidP="00B37B5D">
      <w:pPr>
        <w:numPr>
          <w:ilvl w:val="0"/>
          <w:numId w:val="1"/>
        </w:numPr>
        <w:tabs>
          <w:tab w:val="right" w:pos="0"/>
          <w:tab w:val="num" w:pos="426"/>
          <w:tab w:val="right" w:pos="8894"/>
        </w:tabs>
        <w:spacing w:line="276" w:lineRule="auto"/>
        <w:ind w:left="426" w:hanging="426"/>
        <w:jc w:val="both"/>
        <w:rPr>
          <w:rFonts w:ascii="Arial" w:hAnsi="Arial" w:cs="Arial"/>
          <w:bCs/>
          <w:snapToGrid w:val="0"/>
          <w:sz w:val="20"/>
          <w:szCs w:val="20"/>
        </w:rPr>
      </w:pPr>
      <w:r w:rsidRPr="00335C5A">
        <w:rPr>
          <w:rFonts w:ascii="Arial" w:hAnsi="Arial" w:cs="Arial"/>
          <w:snapToGrid w:val="0"/>
          <w:sz w:val="20"/>
          <w:szCs w:val="20"/>
        </w:rPr>
        <w:t>Zmiany Umowy wymagają zachowania formy pisemnej pod rygorem nieważności.</w:t>
      </w:r>
    </w:p>
    <w:p w14:paraId="5BF3EA82" w14:textId="77777777" w:rsidR="00BF78A2" w:rsidRPr="00335C5A" w:rsidRDefault="00BF78A2" w:rsidP="00B37B5D">
      <w:pPr>
        <w:numPr>
          <w:ilvl w:val="0"/>
          <w:numId w:val="1"/>
        </w:numPr>
        <w:tabs>
          <w:tab w:val="right" w:pos="0"/>
          <w:tab w:val="num" w:pos="426"/>
          <w:tab w:val="right" w:pos="8222"/>
        </w:tabs>
        <w:spacing w:line="276" w:lineRule="auto"/>
        <w:ind w:left="426" w:hanging="426"/>
        <w:jc w:val="both"/>
        <w:rPr>
          <w:rFonts w:ascii="Arial" w:hAnsi="Arial" w:cs="Arial"/>
          <w:b/>
          <w:snapToGrid w:val="0"/>
          <w:sz w:val="20"/>
          <w:szCs w:val="20"/>
        </w:rPr>
      </w:pPr>
      <w:r w:rsidRPr="00335C5A">
        <w:rPr>
          <w:rFonts w:ascii="Arial" w:hAnsi="Arial" w:cs="Arial"/>
          <w:snapToGrid w:val="0"/>
          <w:sz w:val="20"/>
          <w:szCs w:val="20"/>
        </w:rPr>
        <w:t>Wykonawca może przenieść prawa wynikające z Umowy, w szczególności wierzytelność o zapłatę wynagrodzenia, na osobę trzecią wyłącznie po uzyskaniu pisemnej zgody Zamawiającego.</w:t>
      </w:r>
    </w:p>
    <w:p w14:paraId="37785B2E" w14:textId="77777777" w:rsidR="00BF78A2" w:rsidRPr="00335C5A" w:rsidRDefault="00BF78A2" w:rsidP="00B37B5D">
      <w:pPr>
        <w:numPr>
          <w:ilvl w:val="0"/>
          <w:numId w:val="1"/>
        </w:numPr>
        <w:tabs>
          <w:tab w:val="right" w:pos="0"/>
          <w:tab w:val="num" w:pos="426"/>
          <w:tab w:val="right" w:pos="8894"/>
        </w:tabs>
        <w:spacing w:line="276" w:lineRule="auto"/>
        <w:ind w:left="426" w:hanging="426"/>
        <w:jc w:val="both"/>
        <w:rPr>
          <w:rFonts w:ascii="Arial" w:hAnsi="Arial" w:cs="Arial"/>
          <w:sz w:val="20"/>
          <w:szCs w:val="20"/>
        </w:rPr>
      </w:pPr>
      <w:r w:rsidRPr="00335C5A">
        <w:rPr>
          <w:rFonts w:ascii="Arial" w:hAnsi="Arial" w:cs="Arial"/>
          <w:sz w:val="20"/>
          <w:szCs w:val="20"/>
        </w:rPr>
        <w:t>Integralną częścią umowy są:</w:t>
      </w:r>
    </w:p>
    <w:p w14:paraId="1F4EB5BA" w14:textId="6F9607CE" w:rsidR="00BF78A2" w:rsidRPr="00335C5A" w:rsidRDefault="00BF78A2" w:rsidP="008020BB">
      <w:pPr>
        <w:numPr>
          <w:ilvl w:val="0"/>
          <w:numId w:val="29"/>
        </w:numPr>
        <w:tabs>
          <w:tab w:val="right" w:pos="0"/>
          <w:tab w:val="right" w:pos="8894"/>
        </w:tabs>
        <w:spacing w:line="276" w:lineRule="auto"/>
        <w:ind w:left="851" w:hanging="425"/>
        <w:jc w:val="both"/>
        <w:rPr>
          <w:rFonts w:ascii="Arial" w:hAnsi="Arial" w:cs="Arial"/>
          <w:sz w:val="20"/>
          <w:szCs w:val="20"/>
        </w:rPr>
      </w:pPr>
      <w:r w:rsidRPr="00335C5A">
        <w:rPr>
          <w:rFonts w:ascii="Arial" w:hAnsi="Arial" w:cs="Arial"/>
          <w:sz w:val="20"/>
          <w:szCs w:val="20"/>
        </w:rPr>
        <w:t>załącznik nr 1</w:t>
      </w:r>
      <w:r w:rsidR="008020BB">
        <w:rPr>
          <w:rFonts w:ascii="Arial" w:hAnsi="Arial" w:cs="Arial"/>
          <w:sz w:val="20"/>
          <w:szCs w:val="20"/>
        </w:rPr>
        <w:t xml:space="preserve"> oraz załącznik nr 2</w:t>
      </w:r>
      <w:r w:rsidRPr="00335C5A">
        <w:rPr>
          <w:rFonts w:ascii="Arial" w:hAnsi="Arial" w:cs="Arial"/>
          <w:sz w:val="20"/>
          <w:szCs w:val="20"/>
        </w:rPr>
        <w:t xml:space="preserve"> do umowy – </w:t>
      </w:r>
      <w:r w:rsidR="00621CB9" w:rsidRPr="00335C5A">
        <w:rPr>
          <w:rFonts w:ascii="Arial" w:hAnsi="Arial" w:cs="Arial"/>
          <w:sz w:val="20"/>
          <w:szCs w:val="20"/>
        </w:rPr>
        <w:t>Opis przedmiotu za mówienia wraz z załącznikami</w:t>
      </w:r>
      <w:r w:rsidR="009576F5" w:rsidRPr="00335C5A">
        <w:rPr>
          <w:rFonts w:ascii="Arial" w:hAnsi="Arial" w:cs="Arial"/>
          <w:sz w:val="20"/>
          <w:szCs w:val="20"/>
        </w:rPr>
        <w:t>.</w:t>
      </w:r>
    </w:p>
    <w:p w14:paraId="58B25278" w14:textId="147985B1" w:rsidR="00BF78A2" w:rsidRPr="00335C5A" w:rsidRDefault="00BF78A2" w:rsidP="008020BB">
      <w:pPr>
        <w:numPr>
          <w:ilvl w:val="0"/>
          <w:numId w:val="29"/>
        </w:numPr>
        <w:tabs>
          <w:tab w:val="right" w:pos="0"/>
          <w:tab w:val="right" w:pos="8894"/>
        </w:tabs>
        <w:spacing w:line="276" w:lineRule="auto"/>
        <w:ind w:left="851" w:hanging="425"/>
        <w:jc w:val="both"/>
        <w:rPr>
          <w:rFonts w:ascii="Arial" w:hAnsi="Arial" w:cs="Arial"/>
          <w:sz w:val="20"/>
          <w:szCs w:val="20"/>
        </w:rPr>
      </w:pPr>
      <w:r w:rsidRPr="00335C5A">
        <w:rPr>
          <w:rFonts w:ascii="Arial" w:hAnsi="Arial" w:cs="Arial"/>
          <w:snapToGrid w:val="0"/>
          <w:sz w:val="20"/>
          <w:szCs w:val="20"/>
        </w:rPr>
        <w:t xml:space="preserve">załącznik nr </w:t>
      </w:r>
      <w:r w:rsidR="008020BB">
        <w:rPr>
          <w:rFonts w:ascii="Arial" w:hAnsi="Arial" w:cs="Arial"/>
          <w:snapToGrid w:val="0"/>
          <w:sz w:val="20"/>
          <w:szCs w:val="20"/>
        </w:rPr>
        <w:t>3</w:t>
      </w:r>
      <w:r w:rsidRPr="00335C5A">
        <w:rPr>
          <w:rFonts w:ascii="Arial" w:hAnsi="Arial" w:cs="Arial"/>
          <w:snapToGrid w:val="0"/>
          <w:sz w:val="20"/>
          <w:szCs w:val="20"/>
        </w:rPr>
        <w:t xml:space="preserve"> do umowy</w:t>
      </w:r>
      <w:r w:rsidRPr="00335C5A">
        <w:rPr>
          <w:rFonts w:ascii="Arial" w:hAnsi="Arial" w:cs="Arial"/>
          <w:sz w:val="20"/>
          <w:szCs w:val="20"/>
        </w:rPr>
        <w:t xml:space="preserve"> – Procedura </w:t>
      </w:r>
      <w:r w:rsidRPr="00335C5A">
        <w:rPr>
          <w:rFonts w:ascii="Arial" w:hAnsi="Arial" w:cs="Arial"/>
          <w:sz w:val="20"/>
          <w:szCs w:val="20"/>
          <w:lang w:eastAsia="ar-SA"/>
        </w:rPr>
        <w:t>WI – dokumentacja powykonawcza.</w:t>
      </w:r>
    </w:p>
    <w:p w14:paraId="4C12B05E" w14:textId="0E273888" w:rsidR="00BF78A2" w:rsidRPr="008020BB" w:rsidRDefault="00BF78A2" w:rsidP="008020BB">
      <w:pPr>
        <w:numPr>
          <w:ilvl w:val="0"/>
          <w:numId w:val="29"/>
        </w:numPr>
        <w:tabs>
          <w:tab w:val="right" w:pos="0"/>
          <w:tab w:val="right" w:pos="8894"/>
        </w:tabs>
        <w:spacing w:line="276" w:lineRule="auto"/>
        <w:ind w:left="851" w:hanging="425"/>
        <w:jc w:val="both"/>
        <w:rPr>
          <w:rFonts w:ascii="Arial" w:hAnsi="Arial" w:cs="Arial"/>
          <w:sz w:val="20"/>
          <w:szCs w:val="20"/>
        </w:rPr>
      </w:pPr>
      <w:r w:rsidRPr="00335C5A">
        <w:rPr>
          <w:rFonts w:ascii="Arial" w:hAnsi="Arial" w:cs="Arial"/>
          <w:snapToGrid w:val="0"/>
          <w:sz w:val="20"/>
          <w:szCs w:val="20"/>
        </w:rPr>
        <w:t xml:space="preserve">załącznik nr </w:t>
      </w:r>
      <w:r w:rsidR="008020BB">
        <w:rPr>
          <w:rFonts w:ascii="Arial" w:hAnsi="Arial" w:cs="Arial"/>
          <w:snapToGrid w:val="0"/>
          <w:sz w:val="20"/>
          <w:szCs w:val="20"/>
        </w:rPr>
        <w:t>4</w:t>
      </w:r>
      <w:r w:rsidRPr="00335C5A">
        <w:rPr>
          <w:rFonts w:ascii="Arial" w:hAnsi="Arial" w:cs="Arial"/>
          <w:snapToGrid w:val="0"/>
          <w:sz w:val="20"/>
          <w:szCs w:val="20"/>
        </w:rPr>
        <w:t xml:space="preserve"> do umowy</w:t>
      </w:r>
      <w:r w:rsidRPr="00335C5A">
        <w:rPr>
          <w:rFonts w:ascii="Arial" w:hAnsi="Arial" w:cs="Arial"/>
          <w:sz w:val="20"/>
          <w:szCs w:val="20"/>
        </w:rPr>
        <w:t xml:space="preserve"> - </w:t>
      </w:r>
      <w:r w:rsidRPr="00335C5A">
        <w:rPr>
          <w:rFonts w:ascii="Arial" w:hAnsi="Arial" w:cs="Arial"/>
          <w:snapToGrid w:val="0"/>
          <w:sz w:val="20"/>
          <w:szCs w:val="20"/>
        </w:rPr>
        <w:t>Zarządzenie nr 123/2015 Burmistrza Siechnic z dnia 02.12.2015 r.</w:t>
      </w:r>
    </w:p>
    <w:p w14:paraId="11B06CCF" w14:textId="7209B619" w:rsidR="008020BB" w:rsidRPr="008020BB" w:rsidRDefault="008020BB" w:rsidP="008020BB">
      <w:pPr>
        <w:pStyle w:val="Akapitzlist"/>
        <w:numPr>
          <w:ilvl w:val="0"/>
          <w:numId w:val="29"/>
        </w:numPr>
        <w:suppressAutoHyphens/>
        <w:snapToGrid w:val="0"/>
        <w:spacing w:line="276" w:lineRule="auto"/>
        <w:ind w:left="851" w:hanging="425"/>
        <w:jc w:val="both"/>
        <w:rPr>
          <w:rFonts w:ascii="Arial" w:hAnsi="Arial" w:cs="Arial"/>
          <w:color w:val="000000" w:themeColor="text1"/>
          <w:sz w:val="20"/>
          <w:szCs w:val="20"/>
          <w:lang w:eastAsia="ar-SA"/>
        </w:rPr>
      </w:pPr>
      <w:r w:rsidRPr="008020BB">
        <w:rPr>
          <w:rFonts w:ascii="Arial" w:hAnsi="Arial" w:cs="Arial"/>
          <w:color w:val="000000" w:themeColor="text1"/>
          <w:sz w:val="20"/>
          <w:szCs w:val="20"/>
          <w:lang w:eastAsia="ar-SA"/>
        </w:rPr>
        <w:t xml:space="preserve">załącznik nr 5 do umowy </w:t>
      </w:r>
      <w:r>
        <w:rPr>
          <w:rFonts w:ascii="Arial" w:hAnsi="Arial" w:cs="Arial"/>
          <w:color w:val="000000" w:themeColor="text1"/>
          <w:sz w:val="20"/>
          <w:szCs w:val="20"/>
          <w:lang w:eastAsia="ar-SA"/>
        </w:rPr>
        <w:t xml:space="preserve">- </w:t>
      </w:r>
      <w:r w:rsidRPr="00CA0BD7">
        <w:rPr>
          <w:rFonts w:ascii="Arial" w:hAnsi="Arial" w:cs="Arial"/>
          <w:color w:val="000000" w:themeColor="text1"/>
          <w:sz w:val="20"/>
          <w:szCs w:val="20"/>
          <w:lang w:eastAsia="ar-SA"/>
        </w:rPr>
        <w:t xml:space="preserve">Wzór dokumentu </w:t>
      </w:r>
      <w:r w:rsidRPr="00CA0BD7">
        <w:rPr>
          <w:rFonts w:ascii="Arial" w:hAnsi="Arial" w:cs="Arial"/>
          <w:color w:val="000000" w:themeColor="text1"/>
          <w:sz w:val="20"/>
          <w:szCs w:val="20"/>
        </w:rPr>
        <w:t>„Zatwierdzenie materiałowe”</w:t>
      </w:r>
      <w:r>
        <w:rPr>
          <w:rFonts w:ascii="Arial" w:hAnsi="Arial" w:cs="Arial"/>
          <w:color w:val="000000" w:themeColor="text1"/>
          <w:sz w:val="20"/>
          <w:szCs w:val="20"/>
        </w:rPr>
        <w:t>.</w:t>
      </w:r>
    </w:p>
    <w:p w14:paraId="0404D9C6" w14:textId="77777777" w:rsidR="00BF78A2" w:rsidRPr="00335C5A" w:rsidRDefault="00BF78A2" w:rsidP="00B37B5D">
      <w:pPr>
        <w:numPr>
          <w:ilvl w:val="0"/>
          <w:numId w:val="1"/>
        </w:numPr>
        <w:tabs>
          <w:tab w:val="right" w:pos="0"/>
          <w:tab w:val="num" w:pos="426"/>
          <w:tab w:val="right" w:pos="8894"/>
        </w:tabs>
        <w:spacing w:line="276" w:lineRule="auto"/>
        <w:ind w:left="426" w:hanging="426"/>
        <w:jc w:val="both"/>
        <w:rPr>
          <w:rFonts w:ascii="Arial" w:hAnsi="Arial" w:cs="Arial"/>
          <w:sz w:val="20"/>
          <w:szCs w:val="20"/>
        </w:rPr>
      </w:pPr>
      <w:r w:rsidRPr="00335C5A">
        <w:rPr>
          <w:rFonts w:ascii="Arial" w:hAnsi="Arial" w:cs="Arial"/>
          <w:sz w:val="20"/>
          <w:szCs w:val="20"/>
        </w:rPr>
        <w:t xml:space="preserve">W </w:t>
      </w:r>
      <w:r w:rsidRPr="00335C5A">
        <w:rPr>
          <w:rFonts w:ascii="Arial" w:hAnsi="Arial" w:cs="Arial"/>
          <w:snapToGrid w:val="0"/>
          <w:sz w:val="20"/>
          <w:szCs w:val="20"/>
        </w:rPr>
        <w:t>sprawach</w:t>
      </w:r>
      <w:r w:rsidRPr="00335C5A">
        <w:rPr>
          <w:rFonts w:ascii="Arial" w:hAnsi="Arial" w:cs="Arial"/>
          <w:sz w:val="20"/>
          <w:szCs w:val="20"/>
        </w:rPr>
        <w:t xml:space="preserve"> nieuregulowanych Umową mają zastosowanie odpowiednie przepisy prawa polskiego                            w szczególności ustawy Prawo zamówień publicznych, Prawo budowlane, Kodeks cywilny.</w:t>
      </w:r>
    </w:p>
    <w:p w14:paraId="49232951" w14:textId="77777777" w:rsidR="00BF78A2" w:rsidRPr="00335C5A" w:rsidRDefault="00BF78A2" w:rsidP="00B37B5D">
      <w:pPr>
        <w:numPr>
          <w:ilvl w:val="0"/>
          <w:numId w:val="1"/>
        </w:numPr>
        <w:tabs>
          <w:tab w:val="right" w:pos="0"/>
          <w:tab w:val="num" w:pos="426"/>
          <w:tab w:val="right" w:pos="8894"/>
        </w:tabs>
        <w:spacing w:line="276" w:lineRule="auto"/>
        <w:ind w:left="426" w:hanging="426"/>
        <w:jc w:val="both"/>
        <w:rPr>
          <w:rFonts w:ascii="Arial" w:hAnsi="Arial" w:cs="Arial"/>
          <w:b/>
          <w:snapToGrid w:val="0"/>
          <w:sz w:val="20"/>
          <w:szCs w:val="20"/>
        </w:rPr>
      </w:pPr>
      <w:r w:rsidRPr="00335C5A">
        <w:rPr>
          <w:rFonts w:ascii="Arial" w:hAnsi="Arial" w:cs="Arial"/>
          <w:sz w:val="20"/>
          <w:szCs w:val="20"/>
        </w:rPr>
        <w:t>Umowę</w:t>
      </w:r>
      <w:r w:rsidRPr="00335C5A">
        <w:rPr>
          <w:rFonts w:ascii="Arial" w:hAnsi="Arial" w:cs="Arial"/>
          <w:snapToGrid w:val="0"/>
          <w:sz w:val="20"/>
          <w:szCs w:val="20"/>
        </w:rPr>
        <w:t xml:space="preserve"> sporządzono w trzech (3) jednobrzmiących egzemplarzach, z których 2 egz. otrzymuje Zamawiający, a 1 egz. Wykonawca.</w:t>
      </w:r>
    </w:p>
    <w:p w14:paraId="64F4DE97" w14:textId="77777777" w:rsidR="00BF78A2" w:rsidRPr="00335C5A" w:rsidRDefault="00BF78A2" w:rsidP="00B37B5D">
      <w:pPr>
        <w:pStyle w:val="Default"/>
        <w:spacing w:line="276" w:lineRule="auto"/>
        <w:jc w:val="both"/>
        <w:rPr>
          <w:rFonts w:cs="Arial"/>
          <w:b/>
          <w:bCs/>
          <w:color w:val="auto"/>
          <w:sz w:val="20"/>
          <w:szCs w:val="20"/>
        </w:rPr>
      </w:pPr>
    </w:p>
    <w:p w14:paraId="695A444D" w14:textId="136A12B9" w:rsidR="008020BB" w:rsidRPr="0054652F" w:rsidRDefault="00BF78A2" w:rsidP="00B37B5D">
      <w:pPr>
        <w:pStyle w:val="Default"/>
        <w:spacing w:line="276" w:lineRule="auto"/>
        <w:jc w:val="both"/>
        <w:rPr>
          <w:rFonts w:cs="Arial"/>
          <w:b/>
          <w:snapToGrid w:val="0"/>
          <w:color w:val="auto"/>
          <w:sz w:val="20"/>
          <w:szCs w:val="20"/>
        </w:rPr>
      </w:pPr>
      <w:r w:rsidRPr="00335C5A">
        <w:rPr>
          <w:rFonts w:cs="Arial"/>
          <w:b/>
          <w:snapToGrid w:val="0"/>
          <w:color w:val="auto"/>
          <w:sz w:val="20"/>
          <w:szCs w:val="20"/>
        </w:rPr>
        <w:tab/>
      </w:r>
    </w:p>
    <w:p w14:paraId="5CE36F69" w14:textId="66CF6613" w:rsidR="00BF78A2" w:rsidRPr="00335C5A" w:rsidRDefault="00BF78A2" w:rsidP="008020BB">
      <w:pPr>
        <w:pStyle w:val="Default"/>
        <w:spacing w:line="276" w:lineRule="auto"/>
        <w:ind w:firstLine="426"/>
        <w:jc w:val="both"/>
        <w:rPr>
          <w:rFonts w:cs="Arial"/>
          <w:b/>
          <w:bCs/>
          <w:color w:val="auto"/>
          <w:sz w:val="20"/>
          <w:szCs w:val="20"/>
        </w:rPr>
      </w:pPr>
      <w:r w:rsidRPr="00335C5A">
        <w:rPr>
          <w:rFonts w:cs="Arial"/>
          <w:b/>
          <w:bCs/>
          <w:color w:val="auto"/>
          <w:sz w:val="20"/>
          <w:szCs w:val="20"/>
        </w:rPr>
        <w:t xml:space="preserve">WYKONAWCA </w:t>
      </w:r>
      <w:r w:rsidRPr="00335C5A">
        <w:rPr>
          <w:rFonts w:cs="Arial"/>
          <w:b/>
          <w:bCs/>
          <w:color w:val="auto"/>
          <w:sz w:val="20"/>
          <w:szCs w:val="20"/>
        </w:rPr>
        <w:tab/>
      </w:r>
      <w:r w:rsidRPr="00335C5A">
        <w:rPr>
          <w:rFonts w:cs="Arial"/>
          <w:b/>
          <w:bCs/>
          <w:color w:val="auto"/>
          <w:sz w:val="20"/>
          <w:szCs w:val="20"/>
        </w:rPr>
        <w:tab/>
      </w:r>
      <w:r w:rsidRPr="00335C5A">
        <w:rPr>
          <w:rFonts w:cs="Arial"/>
          <w:b/>
          <w:bCs/>
          <w:color w:val="auto"/>
          <w:sz w:val="20"/>
          <w:szCs w:val="20"/>
        </w:rPr>
        <w:tab/>
      </w:r>
      <w:r w:rsidRPr="00335C5A">
        <w:rPr>
          <w:rFonts w:cs="Arial"/>
          <w:b/>
          <w:bCs/>
          <w:color w:val="auto"/>
          <w:sz w:val="20"/>
          <w:szCs w:val="20"/>
        </w:rPr>
        <w:tab/>
      </w:r>
      <w:r w:rsidRPr="00335C5A">
        <w:rPr>
          <w:rFonts w:cs="Arial"/>
          <w:b/>
          <w:bCs/>
          <w:color w:val="auto"/>
          <w:sz w:val="20"/>
          <w:szCs w:val="20"/>
        </w:rPr>
        <w:tab/>
      </w:r>
      <w:r w:rsidRPr="00335C5A">
        <w:rPr>
          <w:rFonts w:cs="Arial"/>
          <w:b/>
          <w:bCs/>
          <w:color w:val="auto"/>
          <w:sz w:val="20"/>
          <w:szCs w:val="20"/>
        </w:rPr>
        <w:tab/>
      </w:r>
      <w:r w:rsidRPr="00335C5A">
        <w:rPr>
          <w:rFonts w:cs="Arial"/>
          <w:b/>
          <w:bCs/>
          <w:color w:val="auto"/>
          <w:sz w:val="20"/>
          <w:szCs w:val="20"/>
        </w:rPr>
        <w:tab/>
      </w:r>
      <w:r w:rsidRPr="00335C5A">
        <w:rPr>
          <w:rFonts w:cs="Arial"/>
          <w:b/>
          <w:bCs/>
          <w:color w:val="auto"/>
          <w:sz w:val="20"/>
          <w:szCs w:val="20"/>
        </w:rPr>
        <w:tab/>
        <w:t>ZAMAWIAJĄCY</w:t>
      </w:r>
    </w:p>
    <w:p w14:paraId="28829938" w14:textId="77777777" w:rsidR="007B1007" w:rsidRPr="00335C5A" w:rsidRDefault="007B1007" w:rsidP="00B37B5D">
      <w:pPr>
        <w:spacing w:line="276" w:lineRule="auto"/>
        <w:jc w:val="both"/>
        <w:rPr>
          <w:rFonts w:ascii="Arial" w:hAnsi="Arial" w:cs="Arial"/>
          <w:sz w:val="20"/>
          <w:szCs w:val="20"/>
        </w:rPr>
      </w:pPr>
    </w:p>
    <w:sectPr w:rsidR="007B1007" w:rsidRPr="00335C5A" w:rsidSect="003B7D6B">
      <w:headerReference w:type="default" r:id="rId9"/>
      <w:footerReference w:type="even" r:id="rId10"/>
      <w:footerReference w:type="default" r:id="rId11"/>
      <w:pgSz w:w="11906" w:h="16838"/>
      <w:pgMar w:top="96" w:right="991" w:bottom="1134" w:left="1417" w:header="1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52EC" w14:textId="77777777" w:rsidR="00B14EED" w:rsidRDefault="00B14EED">
      <w:r>
        <w:separator/>
      </w:r>
    </w:p>
  </w:endnote>
  <w:endnote w:type="continuationSeparator" w:id="0">
    <w:p w14:paraId="0AF19025" w14:textId="77777777" w:rsidR="00B14EED" w:rsidRDefault="00B1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02E6" w14:textId="77777777" w:rsidR="00B14EED" w:rsidRDefault="00B14EED"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D71D86" w14:textId="77777777" w:rsidR="00B14EED" w:rsidRDefault="00B14EED" w:rsidP="00764C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916"/>
      <w:docPartObj>
        <w:docPartGallery w:val="Page Numbers (Bottom of Page)"/>
        <w:docPartUnique/>
      </w:docPartObj>
    </w:sdtPr>
    <w:sdtEndPr/>
    <w:sdtContent>
      <w:sdt>
        <w:sdtPr>
          <w:id w:val="-10763226"/>
          <w:docPartObj>
            <w:docPartGallery w:val="Page Numbers (Top of Page)"/>
            <w:docPartUnique/>
          </w:docPartObj>
        </w:sdtPr>
        <w:sdtEndPr/>
        <w:sdtContent>
          <w:p w14:paraId="11040997" w14:textId="77777777" w:rsidR="00B14EED" w:rsidRDefault="00B14EED">
            <w:pPr>
              <w:pStyle w:val="Stopka"/>
              <w:jc w:val="right"/>
            </w:pPr>
            <w:r>
              <w:t xml:space="preserve">Strona </w:t>
            </w:r>
            <w:r>
              <w:rPr>
                <w:b/>
                <w:szCs w:val="24"/>
              </w:rPr>
              <w:fldChar w:fldCharType="begin"/>
            </w:r>
            <w:r>
              <w:rPr>
                <w:b/>
              </w:rPr>
              <w:instrText>PAGE</w:instrText>
            </w:r>
            <w:r>
              <w:rPr>
                <w:b/>
                <w:szCs w:val="24"/>
              </w:rPr>
              <w:fldChar w:fldCharType="separate"/>
            </w:r>
            <w:r w:rsidR="001B29AB">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1B29AB">
              <w:rPr>
                <w:b/>
                <w:noProof/>
              </w:rPr>
              <w:t>8</w:t>
            </w:r>
            <w:r>
              <w:rPr>
                <w:b/>
                <w:szCs w:val="24"/>
              </w:rPr>
              <w:fldChar w:fldCharType="end"/>
            </w:r>
          </w:p>
        </w:sdtContent>
      </w:sdt>
    </w:sdtContent>
  </w:sdt>
  <w:p w14:paraId="62F09788" w14:textId="77777777" w:rsidR="00B14EED" w:rsidRPr="00197A94" w:rsidRDefault="00B14EED" w:rsidP="00197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220B" w14:textId="77777777" w:rsidR="00B14EED" w:rsidRDefault="00B14EED">
      <w:r>
        <w:separator/>
      </w:r>
    </w:p>
  </w:footnote>
  <w:footnote w:type="continuationSeparator" w:id="0">
    <w:p w14:paraId="2CB835E3" w14:textId="77777777" w:rsidR="00B14EED" w:rsidRDefault="00B1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706F" w14:textId="2FCA9351" w:rsidR="00B14EED" w:rsidRPr="00017740" w:rsidRDefault="00B14EED" w:rsidP="003B7D6B">
    <w:pPr>
      <w:pStyle w:val="Nagwek"/>
      <w:rPr>
        <w:rFonts w:ascii="Arial" w:hAnsi="Arial" w:cs="Arial"/>
        <w:b/>
        <w:color w:val="000000" w:themeColor="text1"/>
        <w:sz w:val="21"/>
        <w:szCs w:val="21"/>
      </w:rPr>
    </w:pPr>
    <w:r>
      <w:rPr>
        <w:rFonts w:ascii="Arial" w:hAnsi="Arial" w:cs="Arial"/>
        <w:color w:val="000000" w:themeColor="text1"/>
        <w:sz w:val="20"/>
      </w:rPr>
      <w:tab/>
    </w:r>
    <w:r>
      <w:rPr>
        <w:rFonts w:ascii="Arial" w:hAnsi="Arial" w:cs="Arial"/>
        <w:color w:val="000000" w:themeColor="text1"/>
        <w:sz w:val="20"/>
      </w:rPr>
      <w:tab/>
    </w:r>
  </w:p>
  <w:p w14:paraId="643D001B" w14:textId="32528748" w:rsidR="00B14EED" w:rsidRDefault="00B14EED" w:rsidP="00EE66E9">
    <w:pPr>
      <w:pStyle w:val="Nagwek"/>
      <w:jc w:val="center"/>
      <w:rPr>
        <w:rFonts w:ascii="Arial" w:hAnsi="Arial" w:cs="Arial"/>
        <w:color w:val="000000" w:themeColor="text1"/>
        <w:sz w:val="20"/>
      </w:rPr>
    </w:pPr>
  </w:p>
  <w:p w14:paraId="1339E4FA" w14:textId="106FC89A" w:rsidR="00B14EED" w:rsidRPr="000C5333" w:rsidRDefault="006515F8" w:rsidP="002D15A9">
    <w:pPr>
      <w:pStyle w:val="Nagwek"/>
      <w:rPr>
        <w:rFonts w:ascii="Arial" w:hAnsi="Arial" w:cs="Arial"/>
        <w:color w:val="000000" w:themeColor="text1"/>
        <w:sz w:val="20"/>
      </w:rPr>
    </w:pPr>
    <w:sdt>
      <w:sdtPr>
        <w:rPr>
          <w:rFonts w:ascii="Arial" w:hAnsi="Arial" w:cs="Arial"/>
          <w:color w:val="000000" w:themeColor="text1"/>
          <w:sz w:val="20"/>
        </w:rPr>
        <w:id w:val="121899728"/>
        <w:docPartObj>
          <w:docPartGallery w:val="Watermarks"/>
          <w:docPartUnique/>
        </w:docPartObj>
      </w:sdtPr>
      <w:sdtEndPr/>
      <w:sdtContent>
        <w:r>
          <w:rPr>
            <w:rFonts w:ascii="Arial" w:hAnsi="Arial" w:cs="Arial"/>
            <w:color w:val="000000" w:themeColor="text1"/>
            <w:sz w:val="20"/>
          </w:rPr>
          <w:pict w14:anchorId="4A921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631644" o:spid="_x0000_s2051" type="#_x0000_t136" style="position:absolute;margin-left:0;margin-top:0;width:551.35pt;height:118.1pt;rotation:315;z-index:-251656192;mso-position-horizontal:center;mso-position-horizontal-relative:margin;mso-position-vertical:center;mso-position-vertical-relative:margin" o:allowincell="f" fillcolor="#5a5a5a [2109]" stroked="f">
              <v:fill opacity=".5"/>
              <v:textpath style="font-family:&quot;calibri&quot;;font-size:1pt" string="PROJEKT UMOWY"/>
              <w10:wrap anchorx="margin" anchory="margin"/>
            </v:shape>
          </w:pict>
        </w:r>
      </w:sdtContent>
    </w:sdt>
  </w:p>
  <w:p w14:paraId="2F120424" w14:textId="77777777" w:rsidR="00B14EED" w:rsidRPr="000C5333" w:rsidRDefault="006515F8" w:rsidP="00EE66E9">
    <w:pPr>
      <w:tabs>
        <w:tab w:val="center" w:pos="4536"/>
        <w:tab w:val="right" w:pos="9072"/>
      </w:tabs>
      <w:jc w:val="right"/>
      <w:rPr>
        <w:rFonts w:ascii="Arial" w:hAnsi="Arial" w:cs="Arial"/>
        <w:color w:val="000000" w:themeColor="text1"/>
        <w:sz w:val="20"/>
      </w:rPr>
    </w:pPr>
    <w:sdt>
      <w:sdtPr>
        <w:rPr>
          <w:rFonts w:ascii="Arial" w:hAnsi="Arial" w:cs="Arial"/>
          <w:color w:val="000000" w:themeColor="text1"/>
          <w:sz w:val="20"/>
          <w:szCs w:val="20"/>
        </w:rPr>
        <w:id w:val="285946225"/>
        <w:docPartObj>
          <w:docPartGallery w:val="Watermarks"/>
          <w:docPartUnique/>
        </w:docPartObj>
      </w:sdtPr>
      <w:sdtEndPr/>
      <w:sdtContent>
        <w:r>
          <w:rPr>
            <w:rFonts w:ascii="Arial" w:hAnsi="Arial" w:cs="Arial"/>
            <w:color w:val="000000" w:themeColor="text1"/>
            <w:sz w:val="20"/>
            <w:szCs w:val="20"/>
          </w:rPr>
          <w:pict w14:anchorId="627E7F3C">
            <v:shape id="PowerPlusWaterMarkObject99096033" o:spid="_x0000_s2050" type="#_x0000_t136" style="position:absolute;left:0;text-align:left;margin-left:0;margin-top:0;width:551.35pt;height:118.1pt;rotation:315;z-index:-251658752;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sdtContent>
    </w:sdt>
  </w:p>
  <w:p w14:paraId="6135B131" w14:textId="77777777" w:rsidR="00B14EED" w:rsidRDefault="00B14E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1080" w:hanging="360"/>
      </w:pPr>
      <w:rPr>
        <w:rFonts w:ascii="Arial" w:hAnsi="Arial" w:cs="Arial" w:hint="default"/>
        <w:b w:val="0"/>
        <w:color w:val="000000"/>
        <w:sz w:val="20"/>
        <w:szCs w:val="20"/>
        <w:shd w:val="clear" w:color="auto" w:fill="FFFFFF"/>
      </w:rPr>
    </w:lvl>
    <w:lvl w:ilvl="1">
      <w:start w:val="1"/>
      <w:numFmt w:val="decimal"/>
      <w:lvlText w:val="%2."/>
      <w:lvlJc w:val="left"/>
      <w:pPr>
        <w:tabs>
          <w:tab w:val="num" w:pos="0"/>
        </w:tabs>
        <w:ind w:left="1512" w:hanging="432"/>
      </w:pPr>
      <w:rPr>
        <w:b w:val="0"/>
        <w:color w:val="00000A"/>
      </w:rPr>
    </w:lvl>
    <w:lvl w:ilvl="2">
      <w:start w:val="1"/>
      <w:numFmt w:val="decimal"/>
      <w:lvlText w:val="%1.%2.%3."/>
      <w:lvlJc w:val="left"/>
      <w:pPr>
        <w:tabs>
          <w:tab w:val="num" w:pos="0"/>
        </w:tabs>
        <w:ind w:left="1944" w:hanging="504"/>
      </w:pPr>
      <w:rPr>
        <w:rFonts w:cs="Arial"/>
        <w:b w:val="0"/>
        <w:sz w:val="20"/>
        <w:szCs w:val="20"/>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hint="default"/>
        <w:b w:val="0"/>
        <w:i w:val="0"/>
        <w:sz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4E273B5"/>
    <w:multiLevelType w:val="multilevel"/>
    <w:tmpl w:val="8C08AA8E"/>
    <w:styleLink w:val="WWNum5"/>
    <w:lvl w:ilvl="0">
      <w:start w:val="1"/>
      <w:numFmt w:val="decimal"/>
      <w:lvlText w:val="%1."/>
      <w:lvlJc w:val="left"/>
      <w:rPr>
        <w:rFonts w:ascii="Arial" w:hAnsi="Arial" w:cs="Arial"/>
        <w:b w:val="0"/>
        <w:bCs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05F8238B"/>
    <w:multiLevelType w:val="multilevel"/>
    <w:tmpl w:val="3054850C"/>
    <w:lvl w:ilvl="0">
      <w:start w:val="7"/>
      <w:numFmt w:val="decimal"/>
      <w:lvlText w:val="%1."/>
      <w:lvlJc w:val="left"/>
      <w:pPr>
        <w:tabs>
          <w:tab w:val="num" w:pos="360"/>
        </w:tabs>
        <w:ind w:left="360" w:hanging="360"/>
      </w:pPr>
      <w:rPr>
        <w:rFonts w:hint="default"/>
        <w:b w:val="0"/>
      </w:rPr>
    </w:lvl>
    <w:lvl w:ilvl="1">
      <w:start w:val="1"/>
      <w:numFmt w:val="decimal"/>
      <w:lvlText w:val="%2)"/>
      <w:lvlJc w:val="left"/>
      <w:pPr>
        <w:tabs>
          <w:tab w:val="num" w:pos="972"/>
        </w:tabs>
        <w:ind w:left="972" w:hanging="432"/>
      </w:pPr>
      <w:rPr>
        <w:rFonts w:hint="default"/>
        <w:color w:val="auto"/>
      </w:rPr>
    </w:lvl>
    <w:lvl w:ilvl="2">
      <w:start w:val="1"/>
      <w:numFmt w:val="lowerLetter"/>
      <w:lvlText w:val="%3)"/>
      <w:lvlJc w:val="left"/>
      <w:pPr>
        <w:tabs>
          <w:tab w:val="num" w:pos="1430"/>
        </w:tabs>
        <w:ind w:left="121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3D7D0F"/>
    <w:multiLevelType w:val="hybridMultilevel"/>
    <w:tmpl w:val="5732A6F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70429E2"/>
    <w:multiLevelType w:val="hybridMultilevel"/>
    <w:tmpl w:val="CA387980"/>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2E68C862"/>
    <w:lvl w:ilvl="0" w:tplc="F0B29920">
      <w:start w:val="2"/>
      <w:numFmt w:val="decimal"/>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AE2B0E"/>
    <w:multiLevelType w:val="hybridMultilevel"/>
    <w:tmpl w:val="9E0A758A"/>
    <w:lvl w:ilvl="0" w:tplc="9650E64A">
      <w:start w:val="1"/>
      <w:numFmt w:val="decimal"/>
      <w:lvlText w:val="%1."/>
      <w:lvlJc w:val="left"/>
      <w:pPr>
        <w:ind w:left="502" w:hanging="360"/>
      </w:pPr>
      <w:rPr>
        <w:rFonts w:cs="Times New Roman"/>
        <w:b w:val="0"/>
        <w:color w:val="auto"/>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D4E64FA"/>
    <w:multiLevelType w:val="multilevel"/>
    <w:tmpl w:val="DCC04520"/>
    <w:lvl w:ilvl="0">
      <w:start w:val="7"/>
      <w:numFmt w:val="decimal"/>
      <w:lvlText w:val="%1."/>
      <w:lvlJc w:val="left"/>
      <w:pPr>
        <w:tabs>
          <w:tab w:val="num" w:pos="360"/>
        </w:tabs>
        <w:ind w:left="360" w:hanging="360"/>
      </w:pPr>
      <w:rPr>
        <w:rFonts w:hint="default"/>
        <w:b w:val="0"/>
      </w:rPr>
    </w:lvl>
    <w:lvl w:ilvl="1">
      <w:start w:val="1"/>
      <w:numFmt w:val="decimal"/>
      <w:lvlText w:val="%2)"/>
      <w:lvlJc w:val="left"/>
      <w:pPr>
        <w:tabs>
          <w:tab w:val="num" w:pos="972"/>
        </w:tabs>
        <w:ind w:left="972" w:hanging="432"/>
      </w:pPr>
      <w:rPr>
        <w:rFonts w:hint="default"/>
        <w:color w:val="auto"/>
      </w:rPr>
    </w:lvl>
    <w:lvl w:ilvl="2">
      <w:start w:val="1"/>
      <w:numFmt w:val="lowerLetter"/>
      <w:lvlText w:val="%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8C05BE"/>
    <w:multiLevelType w:val="hybridMultilevel"/>
    <w:tmpl w:val="1798A1E8"/>
    <w:lvl w:ilvl="0" w:tplc="61044722">
      <w:start w:val="1"/>
      <w:numFmt w:val="decimal"/>
      <w:lvlText w:val="%1)"/>
      <w:lvlJc w:val="left"/>
      <w:pPr>
        <w:tabs>
          <w:tab w:val="num" w:pos="1060"/>
        </w:tabs>
        <w:ind w:left="1060" w:hanging="360"/>
      </w:pPr>
      <w:rPr>
        <w:rFonts w:hint="default"/>
        <w:color w:val="auto"/>
      </w:rPr>
    </w:lvl>
    <w:lvl w:ilvl="1" w:tplc="C91833B2">
      <w:start w:val="1"/>
      <w:numFmt w:val="lowerLetter"/>
      <w:lvlText w:val="%2)"/>
      <w:lvlJc w:val="left"/>
      <w:pPr>
        <w:ind w:left="1440" w:hanging="360"/>
      </w:pPr>
      <w:rPr>
        <w:rFonts w:ascii="Arial" w:eastAsia="Times New Roman" w:hAnsi="Arial" w:cs="Arial" w:hint="default"/>
      </w:rPr>
    </w:lvl>
    <w:lvl w:ilvl="2" w:tplc="04150005">
      <w:start w:val="1"/>
      <w:numFmt w:val="lowerLetter"/>
      <w:lvlText w:val="%3)"/>
      <w:lvlJc w:val="right"/>
      <w:pPr>
        <w:ind w:left="2160" w:hanging="180"/>
      </w:pPr>
      <w:rPr>
        <w:rFonts w:ascii="Verdana" w:eastAsia="Times New Roman" w:hAnsi="Verdana" w:cs="Times New Roman"/>
      </w:r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 w15:restartNumberingAfterBreak="0">
    <w:nsid w:val="254B59D2"/>
    <w:multiLevelType w:val="hybridMultilevel"/>
    <w:tmpl w:val="C174F2A8"/>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22" w15:restartNumberingAfterBreak="0">
    <w:nsid w:val="2A763960"/>
    <w:multiLevelType w:val="hybridMultilevel"/>
    <w:tmpl w:val="C8EEF9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63624"/>
    <w:multiLevelType w:val="hybridMultilevel"/>
    <w:tmpl w:val="15B2A4C4"/>
    <w:lvl w:ilvl="0" w:tplc="7DAA4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EF7044E"/>
    <w:multiLevelType w:val="multilevel"/>
    <w:tmpl w:val="0734C3EC"/>
    <w:lvl w:ilvl="0">
      <w:start w:val="3"/>
      <w:numFmt w:val="decimal"/>
      <w:lvlText w:val="%1."/>
      <w:lvlJc w:val="left"/>
      <w:pPr>
        <w:tabs>
          <w:tab w:val="num" w:pos="360"/>
        </w:tabs>
        <w:ind w:left="340" w:hanging="340"/>
      </w:pPr>
      <w:rPr>
        <w:rFonts w:hint="default"/>
        <w:b w:val="0"/>
        <w:i w:val="0"/>
        <w:color w:val="auto"/>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31" w15:restartNumberingAfterBreak="0">
    <w:nsid w:val="479C6D96"/>
    <w:multiLevelType w:val="hybridMultilevel"/>
    <w:tmpl w:val="24C282F4"/>
    <w:lvl w:ilvl="0" w:tplc="4490B4E2">
      <w:start w:val="1"/>
      <w:numFmt w:val="decimal"/>
      <w:lvlText w:val="%1."/>
      <w:lvlJc w:val="left"/>
      <w:pPr>
        <w:tabs>
          <w:tab w:val="num" w:pos="720"/>
        </w:tabs>
        <w:ind w:left="720" w:hanging="360"/>
      </w:pPr>
      <w:rPr>
        <w:rFonts w:cs="Times New Roman" w:hint="default"/>
      </w:rPr>
    </w:lvl>
    <w:lvl w:ilvl="1" w:tplc="3AFC4264">
      <w:start w:val="1"/>
      <w:numFmt w:val="decimal"/>
      <w:lvlText w:val="%2)"/>
      <w:lvlJc w:val="left"/>
      <w:pPr>
        <w:tabs>
          <w:tab w:val="num" w:pos="1440"/>
        </w:tabs>
        <w:ind w:left="1440" w:hanging="360"/>
      </w:pPr>
      <w:rPr>
        <w:rFonts w:cs="Times New Roman"/>
        <w:color w:val="auto"/>
      </w:rPr>
    </w:lvl>
    <w:lvl w:ilvl="2" w:tplc="A25E5DAA">
      <w:start w:val="1"/>
      <w:numFmt w:val="lowerRoman"/>
      <w:lvlText w:val="%3."/>
      <w:lvlJc w:val="right"/>
      <w:pPr>
        <w:tabs>
          <w:tab w:val="num" w:pos="2160"/>
        </w:tabs>
        <w:ind w:left="2160" w:hanging="180"/>
      </w:pPr>
      <w:rPr>
        <w:rFonts w:cs="Times New Roman"/>
      </w:rPr>
    </w:lvl>
    <w:lvl w:ilvl="3" w:tplc="A9D03BCA" w:tentative="1">
      <w:start w:val="1"/>
      <w:numFmt w:val="decimal"/>
      <w:lvlText w:val="%4."/>
      <w:lvlJc w:val="left"/>
      <w:pPr>
        <w:tabs>
          <w:tab w:val="num" w:pos="2880"/>
        </w:tabs>
        <w:ind w:left="2880" w:hanging="360"/>
      </w:pPr>
      <w:rPr>
        <w:rFonts w:cs="Times New Roman"/>
      </w:rPr>
    </w:lvl>
    <w:lvl w:ilvl="4" w:tplc="38743BF8" w:tentative="1">
      <w:start w:val="1"/>
      <w:numFmt w:val="lowerLetter"/>
      <w:lvlText w:val="%5."/>
      <w:lvlJc w:val="left"/>
      <w:pPr>
        <w:tabs>
          <w:tab w:val="num" w:pos="3600"/>
        </w:tabs>
        <w:ind w:left="3600" w:hanging="360"/>
      </w:pPr>
      <w:rPr>
        <w:rFonts w:cs="Times New Roman"/>
      </w:rPr>
    </w:lvl>
    <w:lvl w:ilvl="5" w:tplc="EA204B68" w:tentative="1">
      <w:start w:val="1"/>
      <w:numFmt w:val="lowerRoman"/>
      <w:lvlText w:val="%6."/>
      <w:lvlJc w:val="right"/>
      <w:pPr>
        <w:tabs>
          <w:tab w:val="num" w:pos="4320"/>
        </w:tabs>
        <w:ind w:left="4320" w:hanging="180"/>
      </w:pPr>
      <w:rPr>
        <w:rFonts w:cs="Times New Roman"/>
      </w:rPr>
    </w:lvl>
    <w:lvl w:ilvl="6" w:tplc="60C495D6" w:tentative="1">
      <w:start w:val="1"/>
      <w:numFmt w:val="decimal"/>
      <w:lvlText w:val="%7."/>
      <w:lvlJc w:val="left"/>
      <w:pPr>
        <w:tabs>
          <w:tab w:val="num" w:pos="5040"/>
        </w:tabs>
        <w:ind w:left="5040" w:hanging="360"/>
      </w:pPr>
      <w:rPr>
        <w:rFonts w:cs="Times New Roman"/>
      </w:rPr>
    </w:lvl>
    <w:lvl w:ilvl="7" w:tplc="C9D8FA52" w:tentative="1">
      <w:start w:val="1"/>
      <w:numFmt w:val="lowerLetter"/>
      <w:lvlText w:val="%8."/>
      <w:lvlJc w:val="left"/>
      <w:pPr>
        <w:tabs>
          <w:tab w:val="num" w:pos="5760"/>
        </w:tabs>
        <w:ind w:left="5760" w:hanging="360"/>
      </w:pPr>
      <w:rPr>
        <w:rFonts w:cs="Times New Roman"/>
      </w:rPr>
    </w:lvl>
    <w:lvl w:ilvl="8" w:tplc="C35053D6"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F523F7F"/>
    <w:multiLevelType w:val="hybridMultilevel"/>
    <w:tmpl w:val="763A1F7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73D72"/>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432AE"/>
    <w:multiLevelType w:val="multilevel"/>
    <w:tmpl w:val="EF6ECE1E"/>
    <w:styleLink w:val="WWNum29"/>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0" w15:restartNumberingAfterBreak="0">
    <w:nsid w:val="5EAA6E28"/>
    <w:multiLevelType w:val="hybridMultilevel"/>
    <w:tmpl w:val="96CA3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F481EE7"/>
    <w:multiLevelType w:val="hybridMultilevel"/>
    <w:tmpl w:val="42FE7CAE"/>
    <w:lvl w:ilvl="0" w:tplc="3B4668D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287937"/>
    <w:multiLevelType w:val="hybridMultilevel"/>
    <w:tmpl w:val="F6B63BF6"/>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68CC328F"/>
    <w:multiLevelType w:val="hybridMultilevel"/>
    <w:tmpl w:val="40F6A036"/>
    <w:lvl w:ilvl="0" w:tplc="0415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Aria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72980632"/>
    <w:multiLevelType w:val="multilevel"/>
    <w:tmpl w:val="50A4F7F2"/>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3DE67D6"/>
    <w:multiLevelType w:val="hybridMultilevel"/>
    <w:tmpl w:val="455E8B4A"/>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8"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500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57C28"/>
    <w:multiLevelType w:val="hybridMultilevel"/>
    <w:tmpl w:val="C9A09C90"/>
    <w:lvl w:ilvl="0" w:tplc="D27A191C">
      <w:start w:val="2"/>
      <w:numFmt w:val="decimal"/>
      <w:lvlText w:val="%1."/>
      <w:lvlJc w:val="left"/>
      <w:pPr>
        <w:tabs>
          <w:tab w:val="num" w:pos="360"/>
        </w:tabs>
        <w:ind w:left="360" w:hanging="360"/>
      </w:pPr>
      <w:rPr>
        <w:b w:val="0"/>
        <w:i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2000305394">
    <w:abstractNumId w:val="9"/>
  </w:num>
  <w:num w:numId="2" w16cid:durableId="51857453">
    <w:abstractNumId w:val="14"/>
  </w:num>
  <w:num w:numId="3" w16cid:durableId="2078478956">
    <w:abstractNumId w:val="5"/>
  </w:num>
  <w:num w:numId="4" w16cid:durableId="1623999383">
    <w:abstractNumId w:val="38"/>
  </w:num>
  <w:num w:numId="5" w16cid:durableId="800922904">
    <w:abstractNumId w:val="15"/>
  </w:num>
  <w:num w:numId="6" w16cid:durableId="1996564788">
    <w:abstractNumId w:val="7"/>
  </w:num>
  <w:num w:numId="7" w16cid:durableId="1883057824">
    <w:abstractNumId w:val="45"/>
  </w:num>
  <w:num w:numId="8" w16cid:durableId="106700509">
    <w:abstractNumId w:val="46"/>
  </w:num>
  <w:num w:numId="9" w16cid:durableId="137891475">
    <w:abstractNumId w:val="26"/>
  </w:num>
  <w:num w:numId="10" w16cid:durableId="1747654954">
    <w:abstractNumId w:val="21"/>
  </w:num>
  <w:num w:numId="11" w16cid:durableId="257104043">
    <w:abstractNumId w:val="37"/>
  </w:num>
  <w:num w:numId="12" w16cid:durableId="1735619942">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682275900">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859729932">
    <w:abstractNumId w:val="30"/>
  </w:num>
  <w:num w:numId="15" w16cid:durableId="907572372">
    <w:abstractNumId w:val="12"/>
  </w:num>
  <w:num w:numId="16" w16cid:durableId="613098258">
    <w:abstractNumId w:val="49"/>
  </w:num>
  <w:num w:numId="17" w16cid:durableId="638147461">
    <w:abstractNumId w:val="16"/>
  </w:num>
  <w:num w:numId="18" w16cid:durableId="1525169079">
    <w:abstractNumId w:val="31"/>
  </w:num>
  <w:num w:numId="19" w16cid:durableId="264315949">
    <w:abstractNumId w:val="24"/>
  </w:num>
  <w:num w:numId="20" w16cid:durableId="700060001">
    <w:abstractNumId w:val="20"/>
  </w:num>
  <w:num w:numId="21" w16cid:durableId="2099907377">
    <w:abstractNumId w:val="8"/>
  </w:num>
  <w:num w:numId="22" w16cid:durableId="294651639">
    <w:abstractNumId w:val="17"/>
  </w:num>
  <w:num w:numId="23" w16cid:durableId="1494763584">
    <w:abstractNumId w:val="13"/>
  </w:num>
  <w:num w:numId="24" w16cid:durableId="1095127610">
    <w:abstractNumId w:val="47"/>
  </w:num>
  <w:num w:numId="25" w16cid:durableId="1059404485">
    <w:abstractNumId w:val="44"/>
  </w:num>
  <w:num w:numId="26" w16cid:durableId="2079746356">
    <w:abstractNumId w:val="50"/>
  </w:num>
  <w:num w:numId="27" w16cid:durableId="1981953896">
    <w:abstractNumId w:val="32"/>
  </w:num>
  <w:num w:numId="28" w16cid:durableId="1798059262">
    <w:abstractNumId w:val="27"/>
  </w:num>
  <w:num w:numId="29" w16cid:durableId="1968777193">
    <w:abstractNumId w:val="22"/>
  </w:num>
  <w:num w:numId="30" w16cid:durableId="1879050537">
    <w:abstractNumId w:val="51"/>
  </w:num>
  <w:num w:numId="31" w16cid:durableId="592323631">
    <w:abstractNumId w:val="19"/>
  </w:num>
  <w:num w:numId="32" w16cid:durableId="175195924">
    <w:abstractNumId w:val="29"/>
  </w:num>
  <w:num w:numId="33" w16cid:durableId="1967734107">
    <w:abstractNumId w:val="10"/>
  </w:num>
  <w:num w:numId="34" w16cid:durableId="1039403851">
    <w:abstractNumId w:val="18"/>
  </w:num>
  <w:num w:numId="35" w16cid:durableId="450787191">
    <w:abstractNumId w:val="6"/>
    <w:lvlOverride w:ilvl="0">
      <w:lvl w:ilvl="0">
        <w:start w:val="1"/>
        <w:numFmt w:val="lowerLetter"/>
        <w:lvlText w:val="%1)"/>
        <w:lvlJc w:val="left"/>
        <w:rPr>
          <w:rFonts w:ascii="Arial" w:hAnsi="Arial" w:cs="Arial" w:hint="default"/>
          <w:sz w:val="20"/>
          <w:szCs w:val="20"/>
        </w:rPr>
      </w:lvl>
    </w:lvlOverride>
  </w:num>
  <w:num w:numId="36" w16cid:durableId="1717316650">
    <w:abstractNumId w:val="6"/>
  </w:num>
  <w:num w:numId="37" w16cid:durableId="536164229">
    <w:abstractNumId w:val="25"/>
  </w:num>
  <w:num w:numId="38" w16cid:durableId="1432555699">
    <w:abstractNumId w:val="23"/>
  </w:num>
  <w:num w:numId="39" w16cid:durableId="1243832747">
    <w:abstractNumId w:val="48"/>
  </w:num>
  <w:num w:numId="40" w16cid:durableId="2101292718">
    <w:abstractNumId w:val="33"/>
  </w:num>
  <w:num w:numId="41" w16cid:durableId="1011375582">
    <w:abstractNumId w:val="36"/>
  </w:num>
  <w:num w:numId="42" w16cid:durableId="1765803572">
    <w:abstractNumId w:val="34"/>
  </w:num>
  <w:num w:numId="43" w16cid:durableId="1517617512">
    <w:abstractNumId w:val="43"/>
  </w:num>
  <w:num w:numId="44" w16cid:durableId="1967933275">
    <w:abstractNumId w:val="11"/>
  </w:num>
  <w:num w:numId="45" w16cid:durableId="1477913954">
    <w:abstractNumId w:val="28"/>
  </w:num>
  <w:num w:numId="46" w16cid:durableId="957296310">
    <w:abstractNumId w:val="41"/>
  </w:num>
  <w:num w:numId="47" w16cid:durableId="14991494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9"/>
    <w:rsid w:val="00000259"/>
    <w:rsid w:val="000018B2"/>
    <w:rsid w:val="00002122"/>
    <w:rsid w:val="0000299A"/>
    <w:rsid w:val="00002B90"/>
    <w:rsid w:val="00003372"/>
    <w:rsid w:val="0000338F"/>
    <w:rsid w:val="00003CE3"/>
    <w:rsid w:val="00004BDB"/>
    <w:rsid w:val="000073CA"/>
    <w:rsid w:val="00007A09"/>
    <w:rsid w:val="00007C29"/>
    <w:rsid w:val="00010BB5"/>
    <w:rsid w:val="00012478"/>
    <w:rsid w:val="000124A2"/>
    <w:rsid w:val="00015160"/>
    <w:rsid w:val="000154F9"/>
    <w:rsid w:val="000158EB"/>
    <w:rsid w:val="00015C62"/>
    <w:rsid w:val="00015CC8"/>
    <w:rsid w:val="000162FD"/>
    <w:rsid w:val="000169D6"/>
    <w:rsid w:val="00017740"/>
    <w:rsid w:val="000177AB"/>
    <w:rsid w:val="00020DAB"/>
    <w:rsid w:val="00021351"/>
    <w:rsid w:val="00021B34"/>
    <w:rsid w:val="000228D9"/>
    <w:rsid w:val="00022A75"/>
    <w:rsid w:val="00022E77"/>
    <w:rsid w:val="00023049"/>
    <w:rsid w:val="0002530F"/>
    <w:rsid w:val="00026A7F"/>
    <w:rsid w:val="00026C6F"/>
    <w:rsid w:val="000272A2"/>
    <w:rsid w:val="000279B2"/>
    <w:rsid w:val="000305E6"/>
    <w:rsid w:val="000309AF"/>
    <w:rsid w:val="00031B44"/>
    <w:rsid w:val="000322EF"/>
    <w:rsid w:val="000346C6"/>
    <w:rsid w:val="00035114"/>
    <w:rsid w:val="00035A24"/>
    <w:rsid w:val="000360B0"/>
    <w:rsid w:val="0003660D"/>
    <w:rsid w:val="00036936"/>
    <w:rsid w:val="0003703A"/>
    <w:rsid w:val="000406F3"/>
    <w:rsid w:val="00040C2C"/>
    <w:rsid w:val="00040D35"/>
    <w:rsid w:val="00042028"/>
    <w:rsid w:val="00042973"/>
    <w:rsid w:val="000435EA"/>
    <w:rsid w:val="00043C60"/>
    <w:rsid w:val="00043E57"/>
    <w:rsid w:val="000449DC"/>
    <w:rsid w:val="00044C6C"/>
    <w:rsid w:val="0004579F"/>
    <w:rsid w:val="00045AC9"/>
    <w:rsid w:val="00046974"/>
    <w:rsid w:val="000472A7"/>
    <w:rsid w:val="00047885"/>
    <w:rsid w:val="00047940"/>
    <w:rsid w:val="000479E6"/>
    <w:rsid w:val="000500E4"/>
    <w:rsid w:val="000503B8"/>
    <w:rsid w:val="00050B8A"/>
    <w:rsid w:val="00051FB0"/>
    <w:rsid w:val="0005221E"/>
    <w:rsid w:val="0005345B"/>
    <w:rsid w:val="00053B21"/>
    <w:rsid w:val="000562BD"/>
    <w:rsid w:val="00057759"/>
    <w:rsid w:val="00057790"/>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077"/>
    <w:rsid w:val="00074851"/>
    <w:rsid w:val="0007512D"/>
    <w:rsid w:val="00075BFC"/>
    <w:rsid w:val="000771D8"/>
    <w:rsid w:val="00077378"/>
    <w:rsid w:val="000804BF"/>
    <w:rsid w:val="0008155B"/>
    <w:rsid w:val="00082699"/>
    <w:rsid w:val="000850E8"/>
    <w:rsid w:val="00087228"/>
    <w:rsid w:val="000878CF"/>
    <w:rsid w:val="000906AC"/>
    <w:rsid w:val="00091344"/>
    <w:rsid w:val="0009346C"/>
    <w:rsid w:val="000938F2"/>
    <w:rsid w:val="00093D33"/>
    <w:rsid w:val="00093D47"/>
    <w:rsid w:val="000954EA"/>
    <w:rsid w:val="00096992"/>
    <w:rsid w:val="0009699B"/>
    <w:rsid w:val="00096FC8"/>
    <w:rsid w:val="00097658"/>
    <w:rsid w:val="000976D7"/>
    <w:rsid w:val="00097DAA"/>
    <w:rsid w:val="000A1027"/>
    <w:rsid w:val="000A3551"/>
    <w:rsid w:val="000A43DB"/>
    <w:rsid w:val="000A6DAE"/>
    <w:rsid w:val="000B0159"/>
    <w:rsid w:val="000B0454"/>
    <w:rsid w:val="000B11A4"/>
    <w:rsid w:val="000B226F"/>
    <w:rsid w:val="000B2CD8"/>
    <w:rsid w:val="000B3BBF"/>
    <w:rsid w:val="000B41BB"/>
    <w:rsid w:val="000B48A6"/>
    <w:rsid w:val="000B4AF9"/>
    <w:rsid w:val="000B56FF"/>
    <w:rsid w:val="000B773E"/>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293"/>
    <w:rsid w:val="000D65D9"/>
    <w:rsid w:val="000D66BE"/>
    <w:rsid w:val="000D6A4A"/>
    <w:rsid w:val="000D7B67"/>
    <w:rsid w:val="000D7DEB"/>
    <w:rsid w:val="000E0199"/>
    <w:rsid w:val="000E105B"/>
    <w:rsid w:val="000E1319"/>
    <w:rsid w:val="000E13E3"/>
    <w:rsid w:val="000E1713"/>
    <w:rsid w:val="000E1F2C"/>
    <w:rsid w:val="000E2022"/>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1A8"/>
    <w:rsid w:val="000F6F15"/>
    <w:rsid w:val="000F786F"/>
    <w:rsid w:val="001013C6"/>
    <w:rsid w:val="00101A64"/>
    <w:rsid w:val="00101C88"/>
    <w:rsid w:val="0010211A"/>
    <w:rsid w:val="001042BD"/>
    <w:rsid w:val="0010487C"/>
    <w:rsid w:val="00104880"/>
    <w:rsid w:val="00104B6F"/>
    <w:rsid w:val="0010799A"/>
    <w:rsid w:val="00110793"/>
    <w:rsid w:val="00110AB5"/>
    <w:rsid w:val="00110FA8"/>
    <w:rsid w:val="00111F81"/>
    <w:rsid w:val="0011422C"/>
    <w:rsid w:val="00114F26"/>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6B5E"/>
    <w:rsid w:val="0012726C"/>
    <w:rsid w:val="00130785"/>
    <w:rsid w:val="00130A1B"/>
    <w:rsid w:val="00130DF0"/>
    <w:rsid w:val="00132442"/>
    <w:rsid w:val="00133FC8"/>
    <w:rsid w:val="0013410E"/>
    <w:rsid w:val="00134CE1"/>
    <w:rsid w:val="001354AF"/>
    <w:rsid w:val="00135D90"/>
    <w:rsid w:val="00136270"/>
    <w:rsid w:val="00136CAE"/>
    <w:rsid w:val="001370F4"/>
    <w:rsid w:val="00140DB1"/>
    <w:rsid w:val="00140EBB"/>
    <w:rsid w:val="00141DC7"/>
    <w:rsid w:val="00142A34"/>
    <w:rsid w:val="00143333"/>
    <w:rsid w:val="001435FC"/>
    <w:rsid w:val="00143BFF"/>
    <w:rsid w:val="001446C2"/>
    <w:rsid w:val="00145399"/>
    <w:rsid w:val="00145576"/>
    <w:rsid w:val="001456BD"/>
    <w:rsid w:val="00145908"/>
    <w:rsid w:val="001459B6"/>
    <w:rsid w:val="00146568"/>
    <w:rsid w:val="00146E5E"/>
    <w:rsid w:val="001478DF"/>
    <w:rsid w:val="00147B61"/>
    <w:rsid w:val="00151CA2"/>
    <w:rsid w:val="00152089"/>
    <w:rsid w:val="00152180"/>
    <w:rsid w:val="00152626"/>
    <w:rsid w:val="00154892"/>
    <w:rsid w:val="00154B79"/>
    <w:rsid w:val="00155926"/>
    <w:rsid w:val="001561BE"/>
    <w:rsid w:val="00156508"/>
    <w:rsid w:val="001574A1"/>
    <w:rsid w:val="00157D9D"/>
    <w:rsid w:val="00160152"/>
    <w:rsid w:val="00160C01"/>
    <w:rsid w:val="00164EFE"/>
    <w:rsid w:val="00166364"/>
    <w:rsid w:val="00166E00"/>
    <w:rsid w:val="00167ECD"/>
    <w:rsid w:val="00170148"/>
    <w:rsid w:val="0017065D"/>
    <w:rsid w:val="00171D32"/>
    <w:rsid w:val="00173A2B"/>
    <w:rsid w:val="00175D30"/>
    <w:rsid w:val="00176844"/>
    <w:rsid w:val="001801FF"/>
    <w:rsid w:val="00180514"/>
    <w:rsid w:val="00180E40"/>
    <w:rsid w:val="0018120A"/>
    <w:rsid w:val="00181F8B"/>
    <w:rsid w:val="00182B46"/>
    <w:rsid w:val="001832BE"/>
    <w:rsid w:val="00183A26"/>
    <w:rsid w:val="00183F95"/>
    <w:rsid w:val="001846D5"/>
    <w:rsid w:val="00184EEA"/>
    <w:rsid w:val="001857AD"/>
    <w:rsid w:val="001878C8"/>
    <w:rsid w:val="0019006E"/>
    <w:rsid w:val="00190582"/>
    <w:rsid w:val="0019078D"/>
    <w:rsid w:val="001907B4"/>
    <w:rsid w:val="001908AF"/>
    <w:rsid w:val="00191B0B"/>
    <w:rsid w:val="00195DA8"/>
    <w:rsid w:val="00196624"/>
    <w:rsid w:val="001972C8"/>
    <w:rsid w:val="001974D2"/>
    <w:rsid w:val="0019770B"/>
    <w:rsid w:val="00197770"/>
    <w:rsid w:val="00197A94"/>
    <w:rsid w:val="001A006F"/>
    <w:rsid w:val="001A0FCA"/>
    <w:rsid w:val="001A13BE"/>
    <w:rsid w:val="001A14B6"/>
    <w:rsid w:val="001A2E51"/>
    <w:rsid w:val="001A3296"/>
    <w:rsid w:val="001A4791"/>
    <w:rsid w:val="001B1376"/>
    <w:rsid w:val="001B22F7"/>
    <w:rsid w:val="001B2515"/>
    <w:rsid w:val="001B29AB"/>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1F03"/>
    <w:rsid w:val="001E280F"/>
    <w:rsid w:val="001E365D"/>
    <w:rsid w:val="001E3D59"/>
    <w:rsid w:val="001E49FD"/>
    <w:rsid w:val="001E4B53"/>
    <w:rsid w:val="001E4F36"/>
    <w:rsid w:val="001E5FCE"/>
    <w:rsid w:val="001E690D"/>
    <w:rsid w:val="001E714C"/>
    <w:rsid w:val="001E7522"/>
    <w:rsid w:val="001E7857"/>
    <w:rsid w:val="001E7867"/>
    <w:rsid w:val="001E796E"/>
    <w:rsid w:val="001F0D08"/>
    <w:rsid w:val="001F141A"/>
    <w:rsid w:val="001F1B40"/>
    <w:rsid w:val="001F2B7D"/>
    <w:rsid w:val="001F36CB"/>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174"/>
    <w:rsid w:val="002157DD"/>
    <w:rsid w:val="00221401"/>
    <w:rsid w:val="002218D0"/>
    <w:rsid w:val="00221A2B"/>
    <w:rsid w:val="002220B3"/>
    <w:rsid w:val="002223F7"/>
    <w:rsid w:val="00222C2F"/>
    <w:rsid w:val="002232C3"/>
    <w:rsid w:val="002241C4"/>
    <w:rsid w:val="0022457F"/>
    <w:rsid w:val="002247A8"/>
    <w:rsid w:val="00225354"/>
    <w:rsid w:val="002253EF"/>
    <w:rsid w:val="00225F97"/>
    <w:rsid w:val="0022746D"/>
    <w:rsid w:val="00227635"/>
    <w:rsid w:val="002279FF"/>
    <w:rsid w:val="00230BF2"/>
    <w:rsid w:val="00232094"/>
    <w:rsid w:val="00232A3D"/>
    <w:rsid w:val="00232DBA"/>
    <w:rsid w:val="00233ABF"/>
    <w:rsid w:val="002342C7"/>
    <w:rsid w:val="0023463B"/>
    <w:rsid w:val="00237E5C"/>
    <w:rsid w:val="00240213"/>
    <w:rsid w:val="00240BAF"/>
    <w:rsid w:val="00241117"/>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721A"/>
    <w:rsid w:val="002610FB"/>
    <w:rsid w:val="0026116C"/>
    <w:rsid w:val="002617E5"/>
    <w:rsid w:val="002623D2"/>
    <w:rsid w:val="002627F8"/>
    <w:rsid w:val="00262987"/>
    <w:rsid w:val="0026308A"/>
    <w:rsid w:val="00265B91"/>
    <w:rsid w:val="00265BF4"/>
    <w:rsid w:val="00265F1B"/>
    <w:rsid w:val="00266338"/>
    <w:rsid w:val="00266489"/>
    <w:rsid w:val="002671A4"/>
    <w:rsid w:val="00267572"/>
    <w:rsid w:val="00270507"/>
    <w:rsid w:val="0027060E"/>
    <w:rsid w:val="002708F2"/>
    <w:rsid w:val="002710BA"/>
    <w:rsid w:val="00272388"/>
    <w:rsid w:val="00272EC5"/>
    <w:rsid w:val="0027475D"/>
    <w:rsid w:val="0027560F"/>
    <w:rsid w:val="00275C8F"/>
    <w:rsid w:val="00276485"/>
    <w:rsid w:val="00276832"/>
    <w:rsid w:val="00276BC9"/>
    <w:rsid w:val="002775EA"/>
    <w:rsid w:val="002800DD"/>
    <w:rsid w:val="002812F7"/>
    <w:rsid w:val="00281984"/>
    <w:rsid w:val="00282375"/>
    <w:rsid w:val="00282434"/>
    <w:rsid w:val="002824EA"/>
    <w:rsid w:val="00283448"/>
    <w:rsid w:val="002838C8"/>
    <w:rsid w:val="00283F60"/>
    <w:rsid w:val="002848E6"/>
    <w:rsid w:val="00284B58"/>
    <w:rsid w:val="002855D6"/>
    <w:rsid w:val="002856BE"/>
    <w:rsid w:val="00285A59"/>
    <w:rsid w:val="00285C87"/>
    <w:rsid w:val="002864D2"/>
    <w:rsid w:val="002864E0"/>
    <w:rsid w:val="00287433"/>
    <w:rsid w:val="002902D3"/>
    <w:rsid w:val="0029080A"/>
    <w:rsid w:val="00290C6E"/>
    <w:rsid w:val="002918B2"/>
    <w:rsid w:val="002920DA"/>
    <w:rsid w:val="00292435"/>
    <w:rsid w:val="00293B3E"/>
    <w:rsid w:val="0029431A"/>
    <w:rsid w:val="002948B7"/>
    <w:rsid w:val="00295D0D"/>
    <w:rsid w:val="00296085"/>
    <w:rsid w:val="0029708B"/>
    <w:rsid w:val="00297189"/>
    <w:rsid w:val="002A063F"/>
    <w:rsid w:val="002A1290"/>
    <w:rsid w:val="002A3B63"/>
    <w:rsid w:val="002A3E96"/>
    <w:rsid w:val="002A573C"/>
    <w:rsid w:val="002A795D"/>
    <w:rsid w:val="002B0A75"/>
    <w:rsid w:val="002B110C"/>
    <w:rsid w:val="002B17BC"/>
    <w:rsid w:val="002B1D2E"/>
    <w:rsid w:val="002B22FC"/>
    <w:rsid w:val="002B39F3"/>
    <w:rsid w:val="002B441F"/>
    <w:rsid w:val="002B4566"/>
    <w:rsid w:val="002B4B17"/>
    <w:rsid w:val="002B570F"/>
    <w:rsid w:val="002B6F1F"/>
    <w:rsid w:val="002C0DB7"/>
    <w:rsid w:val="002C165A"/>
    <w:rsid w:val="002C1857"/>
    <w:rsid w:val="002C2414"/>
    <w:rsid w:val="002C34DA"/>
    <w:rsid w:val="002C3BC5"/>
    <w:rsid w:val="002C445D"/>
    <w:rsid w:val="002C44FB"/>
    <w:rsid w:val="002C532E"/>
    <w:rsid w:val="002C53D4"/>
    <w:rsid w:val="002C7244"/>
    <w:rsid w:val="002D0302"/>
    <w:rsid w:val="002D0CA8"/>
    <w:rsid w:val="002D15A9"/>
    <w:rsid w:val="002D20BF"/>
    <w:rsid w:val="002D2A89"/>
    <w:rsid w:val="002D49A0"/>
    <w:rsid w:val="002D4D5E"/>
    <w:rsid w:val="002D5031"/>
    <w:rsid w:val="002D535C"/>
    <w:rsid w:val="002D61E9"/>
    <w:rsid w:val="002D6D35"/>
    <w:rsid w:val="002E1E46"/>
    <w:rsid w:val="002E2E69"/>
    <w:rsid w:val="002E4984"/>
    <w:rsid w:val="002E52CF"/>
    <w:rsid w:val="002E6154"/>
    <w:rsid w:val="002E7F71"/>
    <w:rsid w:val="002F0E88"/>
    <w:rsid w:val="002F1640"/>
    <w:rsid w:val="002F2324"/>
    <w:rsid w:val="002F2C3D"/>
    <w:rsid w:val="002F2D33"/>
    <w:rsid w:val="002F4AA7"/>
    <w:rsid w:val="002F4DE4"/>
    <w:rsid w:val="002F5951"/>
    <w:rsid w:val="002F6067"/>
    <w:rsid w:val="002F6809"/>
    <w:rsid w:val="002F6E6C"/>
    <w:rsid w:val="002F7435"/>
    <w:rsid w:val="002F7446"/>
    <w:rsid w:val="002F790F"/>
    <w:rsid w:val="002F7AC8"/>
    <w:rsid w:val="002F7DB0"/>
    <w:rsid w:val="002F7DF0"/>
    <w:rsid w:val="00302697"/>
    <w:rsid w:val="00302F75"/>
    <w:rsid w:val="00303823"/>
    <w:rsid w:val="00303AB1"/>
    <w:rsid w:val="00303D8D"/>
    <w:rsid w:val="0030426E"/>
    <w:rsid w:val="00306385"/>
    <w:rsid w:val="00306E76"/>
    <w:rsid w:val="00306EF2"/>
    <w:rsid w:val="003070AC"/>
    <w:rsid w:val="003102ED"/>
    <w:rsid w:val="0031082A"/>
    <w:rsid w:val="00310A54"/>
    <w:rsid w:val="00311943"/>
    <w:rsid w:val="00312E3E"/>
    <w:rsid w:val="00313B0F"/>
    <w:rsid w:val="00313E7D"/>
    <w:rsid w:val="0031497F"/>
    <w:rsid w:val="00314A55"/>
    <w:rsid w:val="00314F32"/>
    <w:rsid w:val="00316876"/>
    <w:rsid w:val="0031704E"/>
    <w:rsid w:val="00320130"/>
    <w:rsid w:val="00320E1D"/>
    <w:rsid w:val="00320FA0"/>
    <w:rsid w:val="0032186F"/>
    <w:rsid w:val="00321AC6"/>
    <w:rsid w:val="00321F06"/>
    <w:rsid w:val="00323F8E"/>
    <w:rsid w:val="00324DFA"/>
    <w:rsid w:val="00325902"/>
    <w:rsid w:val="00325DE4"/>
    <w:rsid w:val="003260EC"/>
    <w:rsid w:val="0032762F"/>
    <w:rsid w:val="00327A88"/>
    <w:rsid w:val="00327D53"/>
    <w:rsid w:val="00331566"/>
    <w:rsid w:val="00331794"/>
    <w:rsid w:val="003317F9"/>
    <w:rsid w:val="0033204B"/>
    <w:rsid w:val="003328DD"/>
    <w:rsid w:val="00333C89"/>
    <w:rsid w:val="00334DC3"/>
    <w:rsid w:val="003354DA"/>
    <w:rsid w:val="00335C5A"/>
    <w:rsid w:val="00335DD9"/>
    <w:rsid w:val="003362A3"/>
    <w:rsid w:val="003371BF"/>
    <w:rsid w:val="00337AEB"/>
    <w:rsid w:val="003407D6"/>
    <w:rsid w:val="00341ABD"/>
    <w:rsid w:val="00341CD0"/>
    <w:rsid w:val="0034328F"/>
    <w:rsid w:val="00343FBF"/>
    <w:rsid w:val="00345C2F"/>
    <w:rsid w:val="0034709D"/>
    <w:rsid w:val="00347C71"/>
    <w:rsid w:val="003509AC"/>
    <w:rsid w:val="00350EF2"/>
    <w:rsid w:val="003519CA"/>
    <w:rsid w:val="00351D2C"/>
    <w:rsid w:val="00352055"/>
    <w:rsid w:val="003535A9"/>
    <w:rsid w:val="0035368D"/>
    <w:rsid w:val="00353FFA"/>
    <w:rsid w:val="0035604E"/>
    <w:rsid w:val="0035684A"/>
    <w:rsid w:val="00357413"/>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D10"/>
    <w:rsid w:val="00376F72"/>
    <w:rsid w:val="0037741F"/>
    <w:rsid w:val="00377ED5"/>
    <w:rsid w:val="00380507"/>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1675"/>
    <w:rsid w:val="00392B66"/>
    <w:rsid w:val="00393299"/>
    <w:rsid w:val="0039424D"/>
    <w:rsid w:val="0039440B"/>
    <w:rsid w:val="0039485D"/>
    <w:rsid w:val="0039487E"/>
    <w:rsid w:val="00394F3D"/>
    <w:rsid w:val="00395556"/>
    <w:rsid w:val="00395564"/>
    <w:rsid w:val="00395857"/>
    <w:rsid w:val="00396C7D"/>
    <w:rsid w:val="0039719B"/>
    <w:rsid w:val="00397DF2"/>
    <w:rsid w:val="003A14CF"/>
    <w:rsid w:val="003A1AB7"/>
    <w:rsid w:val="003A21FE"/>
    <w:rsid w:val="003A22D9"/>
    <w:rsid w:val="003A2CF8"/>
    <w:rsid w:val="003A4FB5"/>
    <w:rsid w:val="003A5739"/>
    <w:rsid w:val="003A6AF5"/>
    <w:rsid w:val="003A6C74"/>
    <w:rsid w:val="003A7437"/>
    <w:rsid w:val="003A7C54"/>
    <w:rsid w:val="003B0412"/>
    <w:rsid w:val="003B08BC"/>
    <w:rsid w:val="003B0CA9"/>
    <w:rsid w:val="003B59D9"/>
    <w:rsid w:val="003B5E66"/>
    <w:rsid w:val="003B60AF"/>
    <w:rsid w:val="003B6218"/>
    <w:rsid w:val="003B661E"/>
    <w:rsid w:val="003B7BD8"/>
    <w:rsid w:val="003B7D6B"/>
    <w:rsid w:val="003B7E6E"/>
    <w:rsid w:val="003C0B78"/>
    <w:rsid w:val="003C0FDB"/>
    <w:rsid w:val="003C0FE1"/>
    <w:rsid w:val="003C14BB"/>
    <w:rsid w:val="003C16BB"/>
    <w:rsid w:val="003C3315"/>
    <w:rsid w:val="003C3685"/>
    <w:rsid w:val="003C36D9"/>
    <w:rsid w:val="003C42A1"/>
    <w:rsid w:val="003C445D"/>
    <w:rsid w:val="003C45A0"/>
    <w:rsid w:val="003C68B0"/>
    <w:rsid w:val="003C6AB3"/>
    <w:rsid w:val="003C6F7E"/>
    <w:rsid w:val="003C7A9B"/>
    <w:rsid w:val="003D1312"/>
    <w:rsid w:val="003D1340"/>
    <w:rsid w:val="003D519B"/>
    <w:rsid w:val="003D5C4B"/>
    <w:rsid w:val="003D5FEE"/>
    <w:rsid w:val="003D7498"/>
    <w:rsid w:val="003D74DA"/>
    <w:rsid w:val="003D78CA"/>
    <w:rsid w:val="003E02C6"/>
    <w:rsid w:val="003E1A86"/>
    <w:rsid w:val="003E3334"/>
    <w:rsid w:val="003E35D0"/>
    <w:rsid w:val="003E444E"/>
    <w:rsid w:val="003E4913"/>
    <w:rsid w:val="003E5702"/>
    <w:rsid w:val="003E5B7B"/>
    <w:rsid w:val="003E76E1"/>
    <w:rsid w:val="003F00AF"/>
    <w:rsid w:val="003F01B0"/>
    <w:rsid w:val="003F03AC"/>
    <w:rsid w:val="003F0D1A"/>
    <w:rsid w:val="003F1091"/>
    <w:rsid w:val="003F1923"/>
    <w:rsid w:val="003F314C"/>
    <w:rsid w:val="003F38EF"/>
    <w:rsid w:val="003F5786"/>
    <w:rsid w:val="003F59F8"/>
    <w:rsid w:val="003F5E60"/>
    <w:rsid w:val="003F6642"/>
    <w:rsid w:val="003F79B4"/>
    <w:rsid w:val="003F7CBB"/>
    <w:rsid w:val="00400DE0"/>
    <w:rsid w:val="00401A1D"/>
    <w:rsid w:val="00402105"/>
    <w:rsid w:val="0040284D"/>
    <w:rsid w:val="00402E94"/>
    <w:rsid w:val="004041D8"/>
    <w:rsid w:val="004055CC"/>
    <w:rsid w:val="004057C5"/>
    <w:rsid w:val="00406673"/>
    <w:rsid w:val="00406A15"/>
    <w:rsid w:val="00407863"/>
    <w:rsid w:val="004107BB"/>
    <w:rsid w:val="004116B9"/>
    <w:rsid w:val="00411ECB"/>
    <w:rsid w:val="00412CBD"/>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3C7"/>
    <w:rsid w:val="00426B61"/>
    <w:rsid w:val="00430392"/>
    <w:rsid w:val="004306DD"/>
    <w:rsid w:val="00430E59"/>
    <w:rsid w:val="00431ABB"/>
    <w:rsid w:val="00431D46"/>
    <w:rsid w:val="00431DE0"/>
    <w:rsid w:val="004320B4"/>
    <w:rsid w:val="00432AAE"/>
    <w:rsid w:val="00433C95"/>
    <w:rsid w:val="004365EC"/>
    <w:rsid w:val="00436646"/>
    <w:rsid w:val="004379E5"/>
    <w:rsid w:val="00437D95"/>
    <w:rsid w:val="0044006F"/>
    <w:rsid w:val="00441237"/>
    <w:rsid w:val="004420DB"/>
    <w:rsid w:val="00443E2A"/>
    <w:rsid w:val="00445E8B"/>
    <w:rsid w:val="00446824"/>
    <w:rsid w:val="00447238"/>
    <w:rsid w:val="0045055C"/>
    <w:rsid w:val="0045121A"/>
    <w:rsid w:val="00451C50"/>
    <w:rsid w:val="00452590"/>
    <w:rsid w:val="0045275C"/>
    <w:rsid w:val="00452819"/>
    <w:rsid w:val="00453489"/>
    <w:rsid w:val="00454EE0"/>
    <w:rsid w:val="00454FF8"/>
    <w:rsid w:val="00455526"/>
    <w:rsid w:val="00455E37"/>
    <w:rsid w:val="00456DE4"/>
    <w:rsid w:val="00457C72"/>
    <w:rsid w:val="00460310"/>
    <w:rsid w:val="00461A30"/>
    <w:rsid w:val="00463098"/>
    <w:rsid w:val="004634B8"/>
    <w:rsid w:val="00463E57"/>
    <w:rsid w:val="00464C32"/>
    <w:rsid w:val="00466097"/>
    <w:rsid w:val="00470814"/>
    <w:rsid w:val="004709CF"/>
    <w:rsid w:val="00470B0B"/>
    <w:rsid w:val="00471217"/>
    <w:rsid w:val="004728CE"/>
    <w:rsid w:val="0047295A"/>
    <w:rsid w:val="0047396A"/>
    <w:rsid w:val="004740D0"/>
    <w:rsid w:val="00474BAA"/>
    <w:rsid w:val="0047791D"/>
    <w:rsid w:val="00480F6D"/>
    <w:rsid w:val="004820BC"/>
    <w:rsid w:val="00483C94"/>
    <w:rsid w:val="0048491D"/>
    <w:rsid w:val="00484AEA"/>
    <w:rsid w:val="004851D2"/>
    <w:rsid w:val="0048574B"/>
    <w:rsid w:val="00485B5A"/>
    <w:rsid w:val="004876CB"/>
    <w:rsid w:val="00490244"/>
    <w:rsid w:val="00490927"/>
    <w:rsid w:val="00491608"/>
    <w:rsid w:val="00491994"/>
    <w:rsid w:val="00492062"/>
    <w:rsid w:val="00492A2F"/>
    <w:rsid w:val="00493B7F"/>
    <w:rsid w:val="00493DCD"/>
    <w:rsid w:val="00494229"/>
    <w:rsid w:val="00494287"/>
    <w:rsid w:val="00496D86"/>
    <w:rsid w:val="00496F10"/>
    <w:rsid w:val="004A1513"/>
    <w:rsid w:val="004A16A4"/>
    <w:rsid w:val="004A2D78"/>
    <w:rsid w:val="004A44EF"/>
    <w:rsid w:val="004A50E3"/>
    <w:rsid w:val="004A63D5"/>
    <w:rsid w:val="004A7571"/>
    <w:rsid w:val="004A7577"/>
    <w:rsid w:val="004A75B2"/>
    <w:rsid w:val="004B09DB"/>
    <w:rsid w:val="004B0C96"/>
    <w:rsid w:val="004B1C85"/>
    <w:rsid w:val="004B2D66"/>
    <w:rsid w:val="004B35D1"/>
    <w:rsid w:val="004B45B9"/>
    <w:rsid w:val="004B6272"/>
    <w:rsid w:val="004B799C"/>
    <w:rsid w:val="004C021C"/>
    <w:rsid w:val="004C0BCD"/>
    <w:rsid w:val="004C1722"/>
    <w:rsid w:val="004C2B04"/>
    <w:rsid w:val="004C2F1D"/>
    <w:rsid w:val="004C41D9"/>
    <w:rsid w:val="004C42A0"/>
    <w:rsid w:val="004C4771"/>
    <w:rsid w:val="004C4ADB"/>
    <w:rsid w:val="004C4D6F"/>
    <w:rsid w:val="004C56E9"/>
    <w:rsid w:val="004C5827"/>
    <w:rsid w:val="004C5D35"/>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4262"/>
    <w:rsid w:val="004E5A9A"/>
    <w:rsid w:val="004E654D"/>
    <w:rsid w:val="004E73A5"/>
    <w:rsid w:val="004E748A"/>
    <w:rsid w:val="004F08D4"/>
    <w:rsid w:val="004F0AC0"/>
    <w:rsid w:val="004F1525"/>
    <w:rsid w:val="004F15F9"/>
    <w:rsid w:val="004F2540"/>
    <w:rsid w:val="004F2AE3"/>
    <w:rsid w:val="004F431E"/>
    <w:rsid w:val="004F4E75"/>
    <w:rsid w:val="004F5DD9"/>
    <w:rsid w:val="004F650A"/>
    <w:rsid w:val="004F6755"/>
    <w:rsid w:val="004F7BF6"/>
    <w:rsid w:val="00500296"/>
    <w:rsid w:val="00500C30"/>
    <w:rsid w:val="00500DD2"/>
    <w:rsid w:val="00500E55"/>
    <w:rsid w:val="005019E1"/>
    <w:rsid w:val="00503195"/>
    <w:rsid w:val="0050402C"/>
    <w:rsid w:val="005043B0"/>
    <w:rsid w:val="00504433"/>
    <w:rsid w:val="00504BEA"/>
    <w:rsid w:val="00505CC8"/>
    <w:rsid w:val="00506225"/>
    <w:rsid w:val="005063AB"/>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433A"/>
    <w:rsid w:val="00524AB4"/>
    <w:rsid w:val="00530C96"/>
    <w:rsid w:val="00531374"/>
    <w:rsid w:val="00531E9E"/>
    <w:rsid w:val="00531F49"/>
    <w:rsid w:val="005323A6"/>
    <w:rsid w:val="00532AB5"/>
    <w:rsid w:val="0053426C"/>
    <w:rsid w:val="005346A6"/>
    <w:rsid w:val="00535367"/>
    <w:rsid w:val="00535642"/>
    <w:rsid w:val="0053709E"/>
    <w:rsid w:val="00540F4B"/>
    <w:rsid w:val="00541305"/>
    <w:rsid w:val="00541D95"/>
    <w:rsid w:val="00542595"/>
    <w:rsid w:val="00542F6C"/>
    <w:rsid w:val="005437E1"/>
    <w:rsid w:val="005438CB"/>
    <w:rsid w:val="00544A54"/>
    <w:rsid w:val="00544B71"/>
    <w:rsid w:val="00545C68"/>
    <w:rsid w:val="0054605E"/>
    <w:rsid w:val="0054652F"/>
    <w:rsid w:val="00546686"/>
    <w:rsid w:val="00547098"/>
    <w:rsid w:val="005512FA"/>
    <w:rsid w:val="00551B3A"/>
    <w:rsid w:val="00551BB7"/>
    <w:rsid w:val="00551D55"/>
    <w:rsid w:val="00552293"/>
    <w:rsid w:val="0055355F"/>
    <w:rsid w:val="005541D5"/>
    <w:rsid w:val="00554315"/>
    <w:rsid w:val="00554C93"/>
    <w:rsid w:val="00555F81"/>
    <w:rsid w:val="005567CA"/>
    <w:rsid w:val="0055783D"/>
    <w:rsid w:val="00557F7D"/>
    <w:rsid w:val="00561709"/>
    <w:rsid w:val="00561ED0"/>
    <w:rsid w:val="005620C0"/>
    <w:rsid w:val="00563173"/>
    <w:rsid w:val="00564A94"/>
    <w:rsid w:val="0056587A"/>
    <w:rsid w:val="00566053"/>
    <w:rsid w:val="0056745C"/>
    <w:rsid w:val="0057027B"/>
    <w:rsid w:val="0057267C"/>
    <w:rsid w:val="00572B03"/>
    <w:rsid w:val="00574A32"/>
    <w:rsid w:val="00576F94"/>
    <w:rsid w:val="00576FDE"/>
    <w:rsid w:val="00577FC8"/>
    <w:rsid w:val="005812D1"/>
    <w:rsid w:val="00583B17"/>
    <w:rsid w:val="0058467D"/>
    <w:rsid w:val="00585AB1"/>
    <w:rsid w:val="005861E5"/>
    <w:rsid w:val="00586AB8"/>
    <w:rsid w:val="005878B4"/>
    <w:rsid w:val="00587FDB"/>
    <w:rsid w:val="00590757"/>
    <w:rsid w:val="0059169E"/>
    <w:rsid w:val="00592DB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4A4D"/>
    <w:rsid w:val="005B75CA"/>
    <w:rsid w:val="005B7C4C"/>
    <w:rsid w:val="005C0702"/>
    <w:rsid w:val="005C0F43"/>
    <w:rsid w:val="005C1222"/>
    <w:rsid w:val="005C180A"/>
    <w:rsid w:val="005C2262"/>
    <w:rsid w:val="005C2E01"/>
    <w:rsid w:val="005C393D"/>
    <w:rsid w:val="005C3F26"/>
    <w:rsid w:val="005C5393"/>
    <w:rsid w:val="005C5C5D"/>
    <w:rsid w:val="005C6DAB"/>
    <w:rsid w:val="005C7266"/>
    <w:rsid w:val="005C75D5"/>
    <w:rsid w:val="005C7E7D"/>
    <w:rsid w:val="005D086E"/>
    <w:rsid w:val="005D1C65"/>
    <w:rsid w:val="005D20FB"/>
    <w:rsid w:val="005D2A88"/>
    <w:rsid w:val="005D53BA"/>
    <w:rsid w:val="005D5402"/>
    <w:rsid w:val="005D543F"/>
    <w:rsid w:val="005D5846"/>
    <w:rsid w:val="005D5B6B"/>
    <w:rsid w:val="005D61CE"/>
    <w:rsid w:val="005E08E1"/>
    <w:rsid w:val="005E1428"/>
    <w:rsid w:val="005E15ED"/>
    <w:rsid w:val="005E1B91"/>
    <w:rsid w:val="005E326E"/>
    <w:rsid w:val="005E3E4A"/>
    <w:rsid w:val="005E4534"/>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4C48"/>
    <w:rsid w:val="00605698"/>
    <w:rsid w:val="00605BAC"/>
    <w:rsid w:val="00606204"/>
    <w:rsid w:val="006072D8"/>
    <w:rsid w:val="0061032D"/>
    <w:rsid w:val="00611513"/>
    <w:rsid w:val="00611B37"/>
    <w:rsid w:val="006129ED"/>
    <w:rsid w:val="00614BAC"/>
    <w:rsid w:val="00614DFA"/>
    <w:rsid w:val="00615865"/>
    <w:rsid w:val="00615B74"/>
    <w:rsid w:val="00616B97"/>
    <w:rsid w:val="00616FD7"/>
    <w:rsid w:val="00620B09"/>
    <w:rsid w:val="00621CB9"/>
    <w:rsid w:val="00622A00"/>
    <w:rsid w:val="00623AE7"/>
    <w:rsid w:val="00623CF0"/>
    <w:rsid w:val="00624788"/>
    <w:rsid w:val="006247F9"/>
    <w:rsid w:val="00624A41"/>
    <w:rsid w:val="0062597E"/>
    <w:rsid w:val="0062607F"/>
    <w:rsid w:val="006262B2"/>
    <w:rsid w:val="006263C4"/>
    <w:rsid w:val="00626F02"/>
    <w:rsid w:val="00627232"/>
    <w:rsid w:val="00627735"/>
    <w:rsid w:val="006318D0"/>
    <w:rsid w:val="0063250B"/>
    <w:rsid w:val="00633930"/>
    <w:rsid w:val="00633B88"/>
    <w:rsid w:val="00634808"/>
    <w:rsid w:val="00634ABC"/>
    <w:rsid w:val="006352C6"/>
    <w:rsid w:val="00635AB5"/>
    <w:rsid w:val="0063754C"/>
    <w:rsid w:val="00637E76"/>
    <w:rsid w:val="0064164A"/>
    <w:rsid w:val="00641657"/>
    <w:rsid w:val="00641788"/>
    <w:rsid w:val="00641A8B"/>
    <w:rsid w:val="00643CB2"/>
    <w:rsid w:val="00644430"/>
    <w:rsid w:val="00644B50"/>
    <w:rsid w:val="006455FF"/>
    <w:rsid w:val="006461ED"/>
    <w:rsid w:val="00646A3B"/>
    <w:rsid w:val="006477EE"/>
    <w:rsid w:val="006507D2"/>
    <w:rsid w:val="006515F8"/>
    <w:rsid w:val="00651BE1"/>
    <w:rsid w:val="00652937"/>
    <w:rsid w:val="00654D97"/>
    <w:rsid w:val="0065507F"/>
    <w:rsid w:val="00655672"/>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3BB"/>
    <w:rsid w:val="00670AD6"/>
    <w:rsid w:val="00670D24"/>
    <w:rsid w:val="00671CD4"/>
    <w:rsid w:val="00672112"/>
    <w:rsid w:val="00672A6F"/>
    <w:rsid w:val="00674059"/>
    <w:rsid w:val="00674918"/>
    <w:rsid w:val="00675B91"/>
    <w:rsid w:val="00676064"/>
    <w:rsid w:val="00676718"/>
    <w:rsid w:val="00677A49"/>
    <w:rsid w:val="00677E79"/>
    <w:rsid w:val="00680487"/>
    <w:rsid w:val="006813F0"/>
    <w:rsid w:val="00681D11"/>
    <w:rsid w:val="006846BE"/>
    <w:rsid w:val="0068531B"/>
    <w:rsid w:val="0068533C"/>
    <w:rsid w:val="006878F0"/>
    <w:rsid w:val="006916A8"/>
    <w:rsid w:val="00692CFA"/>
    <w:rsid w:val="006930E3"/>
    <w:rsid w:val="00694507"/>
    <w:rsid w:val="006958A3"/>
    <w:rsid w:val="006961DD"/>
    <w:rsid w:val="00696E03"/>
    <w:rsid w:val="00697733"/>
    <w:rsid w:val="006A0B68"/>
    <w:rsid w:val="006A1B5A"/>
    <w:rsid w:val="006A2A70"/>
    <w:rsid w:val="006A32DC"/>
    <w:rsid w:val="006A3BD6"/>
    <w:rsid w:val="006A4BE2"/>
    <w:rsid w:val="006A4D9B"/>
    <w:rsid w:val="006A4DD0"/>
    <w:rsid w:val="006A5984"/>
    <w:rsid w:val="006A5FFC"/>
    <w:rsid w:val="006A772F"/>
    <w:rsid w:val="006A7FDB"/>
    <w:rsid w:val="006B165F"/>
    <w:rsid w:val="006B1AA0"/>
    <w:rsid w:val="006B323F"/>
    <w:rsid w:val="006B5ACB"/>
    <w:rsid w:val="006B5B89"/>
    <w:rsid w:val="006B621A"/>
    <w:rsid w:val="006B6E67"/>
    <w:rsid w:val="006C24FF"/>
    <w:rsid w:val="006C2979"/>
    <w:rsid w:val="006C335C"/>
    <w:rsid w:val="006C3582"/>
    <w:rsid w:val="006C3D23"/>
    <w:rsid w:val="006C4597"/>
    <w:rsid w:val="006C4C11"/>
    <w:rsid w:val="006C5D91"/>
    <w:rsid w:val="006C63F3"/>
    <w:rsid w:val="006C6586"/>
    <w:rsid w:val="006C67F7"/>
    <w:rsid w:val="006C7EB5"/>
    <w:rsid w:val="006D0C1C"/>
    <w:rsid w:val="006D0C8C"/>
    <w:rsid w:val="006D1E13"/>
    <w:rsid w:val="006D2435"/>
    <w:rsid w:val="006D2615"/>
    <w:rsid w:val="006D337D"/>
    <w:rsid w:val="006D3D8F"/>
    <w:rsid w:val="006D4045"/>
    <w:rsid w:val="006D4A56"/>
    <w:rsid w:val="006D4CCA"/>
    <w:rsid w:val="006D4F10"/>
    <w:rsid w:val="006D54A8"/>
    <w:rsid w:val="006D56F4"/>
    <w:rsid w:val="006D57E2"/>
    <w:rsid w:val="006D6A4E"/>
    <w:rsid w:val="006D7916"/>
    <w:rsid w:val="006D7B87"/>
    <w:rsid w:val="006E0CF0"/>
    <w:rsid w:val="006E1404"/>
    <w:rsid w:val="006E181E"/>
    <w:rsid w:val="006E2EFF"/>
    <w:rsid w:val="006E32F8"/>
    <w:rsid w:val="006E6D8E"/>
    <w:rsid w:val="006E7762"/>
    <w:rsid w:val="006F0021"/>
    <w:rsid w:val="006F1C37"/>
    <w:rsid w:val="006F21BE"/>
    <w:rsid w:val="006F349C"/>
    <w:rsid w:val="006F3887"/>
    <w:rsid w:val="006F3AA0"/>
    <w:rsid w:val="006F4744"/>
    <w:rsid w:val="006F4C65"/>
    <w:rsid w:val="006F4F91"/>
    <w:rsid w:val="006F51BD"/>
    <w:rsid w:val="006F62BB"/>
    <w:rsid w:val="006F634C"/>
    <w:rsid w:val="006F651B"/>
    <w:rsid w:val="006F710B"/>
    <w:rsid w:val="006F7DD2"/>
    <w:rsid w:val="007006D4"/>
    <w:rsid w:val="0070105C"/>
    <w:rsid w:val="00701376"/>
    <w:rsid w:val="00702C63"/>
    <w:rsid w:val="007040A3"/>
    <w:rsid w:val="007048E4"/>
    <w:rsid w:val="0070591C"/>
    <w:rsid w:val="00705A10"/>
    <w:rsid w:val="00706ACF"/>
    <w:rsid w:val="0070744E"/>
    <w:rsid w:val="0070746A"/>
    <w:rsid w:val="007134A9"/>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43DA"/>
    <w:rsid w:val="0072570E"/>
    <w:rsid w:val="00726EA3"/>
    <w:rsid w:val="007305CD"/>
    <w:rsid w:val="007305F1"/>
    <w:rsid w:val="007310C0"/>
    <w:rsid w:val="0073175E"/>
    <w:rsid w:val="0073288F"/>
    <w:rsid w:val="00734971"/>
    <w:rsid w:val="00735291"/>
    <w:rsid w:val="0073571E"/>
    <w:rsid w:val="00737F25"/>
    <w:rsid w:val="00742BDC"/>
    <w:rsid w:val="00742C61"/>
    <w:rsid w:val="00743382"/>
    <w:rsid w:val="0074517F"/>
    <w:rsid w:val="007454B0"/>
    <w:rsid w:val="00746DF9"/>
    <w:rsid w:val="00746FCF"/>
    <w:rsid w:val="007472C9"/>
    <w:rsid w:val="00750385"/>
    <w:rsid w:val="00750470"/>
    <w:rsid w:val="007512F9"/>
    <w:rsid w:val="00751400"/>
    <w:rsid w:val="00752066"/>
    <w:rsid w:val="0075266D"/>
    <w:rsid w:val="007534FB"/>
    <w:rsid w:val="007544AF"/>
    <w:rsid w:val="0076137C"/>
    <w:rsid w:val="00761611"/>
    <w:rsid w:val="00762403"/>
    <w:rsid w:val="00762425"/>
    <w:rsid w:val="0076278D"/>
    <w:rsid w:val="00762817"/>
    <w:rsid w:val="0076298E"/>
    <w:rsid w:val="0076367C"/>
    <w:rsid w:val="007637C6"/>
    <w:rsid w:val="00764C62"/>
    <w:rsid w:val="00765059"/>
    <w:rsid w:val="00765AEA"/>
    <w:rsid w:val="00765EF8"/>
    <w:rsid w:val="007664ED"/>
    <w:rsid w:val="0076697E"/>
    <w:rsid w:val="00766DD3"/>
    <w:rsid w:val="007700A3"/>
    <w:rsid w:val="007704C0"/>
    <w:rsid w:val="00770B7A"/>
    <w:rsid w:val="00770FAF"/>
    <w:rsid w:val="007711C9"/>
    <w:rsid w:val="00771FE0"/>
    <w:rsid w:val="00772614"/>
    <w:rsid w:val="00772642"/>
    <w:rsid w:val="007730BE"/>
    <w:rsid w:val="00773B2B"/>
    <w:rsid w:val="00773CE7"/>
    <w:rsid w:val="007744F0"/>
    <w:rsid w:val="00774EBD"/>
    <w:rsid w:val="0077510A"/>
    <w:rsid w:val="0077541B"/>
    <w:rsid w:val="00776AFB"/>
    <w:rsid w:val="00780208"/>
    <w:rsid w:val="0078023B"/>
    <w:rsid w:val="007814A3"/>
    <w:rsid w:val="007815B7"/>
    <w:rsid w:val="00781750"/>
    <w:rsid w:val="0078223C"/>
    <w:rsid w:val="00783CC8"/>
    <w:rsid w:val="00784C65"/>
    <w:rsid w:val="007852DC"/>
    <w:rsid w:val="007855F6"/>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B0D"/>
    <w:rsid w:val="00795DD5"/>
    <w:rsid w:val="00796088"/>
    <w:rsid w:val="00797337"/>
    <w:rsid w:val="007A01A7"/>
    <w:rsid w:val="007A1218"/>
    <w:rsid w:val="007A1C24"/>
    <w:rsid w:val="007A300D"/>
    <w:rsid w:val="007A331A"/>
    <w:rsid w:val="007A4662"/>
    <w:rsid w:val="007A4C07"/>
    <w:rsid w:val="007A53A0"/>
    <w:rsid w:val="007A5A47"/>
    <w:rsid w:val="007B032C"/>
    <w:rsid w:val="007B0E38"/>
    <w:rsid w:val="007B1007"/>
    <w:rsid w:val="007B2CBB"/>
    <w:rsid w:val="007B348E"/>
    <w:rsid w:val="007B466C"/>
    <w:rsid w:val="007B47F8"/>
    <w:rsid w:val="007B5116"/>
    <w:rsid w:val="007B6404"/>
    <w:rsid w:val="007B7DD7"/>
    <w:rsid w:val="007B7FFD"/>
    <w:rsid w:val="007C127D"/>
    <w:rsid w:val="007C1553"/>
    <w:rsid w:val="007C18C8"/>
    <w:rsid w:val="007C2B03"/>
    <w:rsid w:val="007C35CD"/>
    <w:rsid w:val="007C4055"/>
    <w:rsid w:val="007C407A"/>
    <w:rsid w:val="007C4D18"/>
    <w:rsid w:val="007C5DFE"/>
    <w:rsid w:val="007C71B5"/>
    <w:rsid w:val="007C73B2"/>
    <w:rsid w:val="007C7882"/>
    <w:rsid w:val="007C7C46"/>
    <w:rsid w:val="007C7DB7"/>
    <w:rsid w:val="007D0F95"/>
    <w:rsid w:val="007D2F7D"/>
    <w:rsid w:val="007D38CD"/>
    <w:rsid w:val="007D7A31"/>
    <w:rsid w:val="007D7AD3"/>
    <w:rsid w:val="007E013D"/>
    <w:rsid w:val="007E05F2"/>
    <w:rsid w:val="007E07EC"/>
    <w:rsid w:val="007E0977"/>
    <w:rsid w:val="007E1491"/>
    <w:rsid w:val="007E27CC"/>
    <w:rsid w:val="007E2A1F"/>
    <w:rsid w:val="007E2F9D"/>
    <w:rsid w:val="007E3AAB"/>
    <w:rsid w:val="007E5030"/>
    <w:rsid w:val="007E5814"/>
    <w:rsid w:val="007E5AF5"/>
    <w:rsid w:val="007F04A6"/>
    <w:rsid w:val="007F1248"/>
    <w:rsid w:val="007F1508"/>
    <w:rsid w:val="007F1579"/>
    <w:rsid w:val="007F223D"/>
    <w:rsid w:val="007F2437"/>
    <w:rsid w:val="007F3246"/>
    <w:rsid w:val="007F34DE"/>
    <w:rsid w:val="007F40EE"/>
    <w:rsid w:val="007F4806"/>
    <w:rsid w:val="007F52BE"/>
    <w:rsid w:val="007F611E"/>
    <w:rsid w:val="007F6F1E"/>
    <w:rsid w:val="007F7873"/>
    <w:rsid w:val="00801328"/>
    <w:rsid w:val="008020BB"/>
    <w:rsid w:val="00802DFE"/>
    <w:rsid w:val="00802E20"/>
    <w:rsid w:val="00803543"/>
    <w:rsid w:val="00803ED5"/>
    <w:rsid w:val="008041EA"/>
    <w:rsid w:val="00805983"/>
    <w:rsid w:val="00807395"/>
    <w:rsid w:val="008075EA"/>
    <w:rsid w:val="00810A8D"/>
    <w:rsid w:val="00810C42"/>
    <w:rsid w:val="0081183E"/>
    <w:rsid w:val="008122A3"/>
    <w:rsid w:val="00813EBE"/>
    <w:rsid w:val="00813FB6"/>
    <w:rsid w:val="008141C4"/>
    <w:rsid w:val="0081595A"/>
    <w:rsid w:val="00815AB8"/>
    <w:rsid w:val="00815AE4"/>
    <w:rsid w:val="00816A38"/>
    <w:rsid w:val="008178DF"/>
    <w:rsid w:val="00817CF9"/>
    <w:rsid w:val="00820052"/>
    <w:rsid w:val="00820194"/>
    <w:rsid w:val="00823F47"/>
    <w:rsid w:val="00824826"/>
    <w:rsid w:val="00825938"/>
    <w:rsid w:val="00826795"/>
    <w:rsid w:val="00827AA2"/>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D0F"/>
    <w:rsid w:val="008410CD"/>
    <w:rsid w:val="00841DE2"/>
    <w:rsid w:val="00841E14"/>
    <w:rsid w:val="008426CC"/>
    <w:rsid w:val="0084341F"/>
    <w:rsid w:val="0084369D"/>
    <w:rsid w:val="008444AC"/>
    <w:rsid w:val="008457F3"/>
    <w:rsid w:val="00845BC0"/>
    <w:rsid w:val="008461EF"/>
    <w:rsid w:val="0084650A"/>
    <w:rsid w:val="00846B32"/>
    <w:rsid w:val="0084731A"/>
    <w:rsid w:val="00847B73"/>
    <w:rsid w:val="00847F4B"/>
    <w:rsid w:val="00850B3C"/>
    <w:rsid w:val="00851DE9"/>
    <w:rsid w:val="008528C6"/>
    <w:rsid w:val="00852AB1"/>
    <w:rsid w:val="00852D68"/>
    <w:rsid w:val="00853484"/>
    <w:rsid w:val="008538CB"/>
    <w:rsid w:val="00855435"/>
    <w:rsid w:val="00855BF9"/>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669D2"/>
    <w:rsid w:val="00871453"/>
    <w:rsid w:val="00873483"/>
    <w:rsid w:val="00874AA6"/>
    <w:rsid w:val="00876B22"/>
    <w:rsid w:val="00876F74"/>
    <w:rsid w:val="008802D5"/>
    <w:rsid w:val="0088592B"/>
    <w:rsid w:val="008864E7"/>
    <w:rsid w:val="00886F07"/>
    <w:rsid w:val="00887A7E"/>
    <w:rsid w:val="00887A88"/>
    <w:rsid w:val="00890291"/>
    <w:rsid w:val="00891B3E"/>
    <w:rsid w:val="0089349C"/>
    <w:rsid w:val="00893C27"/>
    <w:rsid w:val="008944B2"/>
    <w:rsid w:val="0089543F"/>
    <w:rsid w:val="00895F68"/>
    <w:rsid w:val="008966F0"/>
    <w:rsid w:val="00897B15"/>
    <w:rsid w:val="008A0924"/>
    <w:rsid w:val="008A1613"/>
    <w:rsid w:val="008A1C55"/>
    <w:rsid w:val="008A1E11"/>
    <w:rsid w:val="008A20B7"/>
    <w:rsid w:val="008A2521"/>
    <w:rsid w:val="008A3737"/>
    <w:rsid w:val="008A3B43"/>
    <w:rsid w:val="008A4766"/>
    <w:rsid w:val="008A4AD2"/>
    <w:rsid w:val="008A616A"/>
    <w:rsid w:val="008A6455"/>
    <w:rsid w:val="008A6665"/>
    <w:rsid w:val="008A694B"/>
    <w:rsid w:val="008A7EF7"/>
    <w:rsid w:val="008B23D9"/>
    <w:rsid w:val="008B254A"/>
    <w:rsid w:val="008B2839"/>
    <w:rsid w:val="008B316A"/>
    <w:rsid w:val="008B5F7E"/>
    <w:rsid w:val="008B6386"/>
    <w:rsid w:val="008B7329"/>
    <w:rsid w:val="008B7ED6"/>
    <w:rsid w:val="008C0B71"/>
    <w:rsid w:val="008C1298"/>
    <w:rsid w:val="008C2DF5"/>
    <w:rsid w:val="008C3E69"/>
    <w:rsid w:val="008C4458"/>
    <w:rsid w:val="008C4BC1"/>
    <w:rsid w:val="008C4F23"/>
    <w:rsid w:val="008C59F2"/>
    <w:rsid w:val="008C5A6E"/>
    <w:rsid w:val="008C5EA0"/>
    <w:rsid w:val="008C79AD"/>
    <w:rsid w:val="008D1C94"/>
    <w:rsid w:val="008D1CDF"/>
    <w:rsid w:val="008D1DEA"/>
    <w:rsid w:val="008D1EAD"/>
    <w:rsid w:val="008D40F3"/>
    <w:rsid w:val="008D452B"/>
    <w:rsid w:val="008D4B1B"/>
    <w:rsid w:val="008D63C0"/>
    <w:rsid w:val="008D7B61"/>
    <w:rsid w:val="008E426C"/>
    <w:rsid w:val="008E4528"/>
    <w:rsid w:val="008E4DEB"/>
    <w:rsid w:val="008E4F13"/>
    <w:rsid w:val="008E61AF"/>
    <w:rsid w:val="008E68B1"/>
    <w:rsid w:val="008E69F4"/>
    <w:rsid w:val="008E7BD5"/>
    <w:rsid w:val="008F0996"/>
    <w:rsid w:val="008F1529"/>
    <w:rsid w:val="008F200E"/>
    <w:rsid w:val="008F2129"/>
    <w:rsid w:val="008F3349"/>
    <w:rsid w:val="008F3B85"/>
    <w:rsid w:val="008F62AB"/>
    <w:rsid w:val="008F75FD"/>
    <w:rsid w:val="0090233E"/>
    <w:rsid w:val="00904080"/>
    <w:rsid w:val="009046CF"/>
    <w:rsid w:val="0090485C"/>
    <w:rsid w:val="0090566C"/>
    <w:rsid w:val="00911B01"/>
    <w:rsid w:val="00911B6A"/>
    <w:rsid w:val="00911CDD"/>
    <w:rsid w:val="00911EBC"/>
    <w:rsid w:val="00912992"/>
    <w:rsid w:val="00913165"/>
    <w:rsid w:val="00913877"/>
    <w:rsid w:val="00913A3E"/>
    <w:rsid w:val="00913F36"/>
    <w:rsid w:val="00914503"/>
    <w:rsid w:val="0091461B"/>
    <w:rsid w:val="0091528F"/>
    <w:rsid w:val="00915551"/>
    <w:rsid w:val="009163CA"/>
    <w:rsid w:val="00917010"/>
    <w:rsid w:val="00917197"/>
    <w:rsid w:val="00917853"/>
    <w:rsid w:val="00917C6D"/>
    <w:rsid w:val="00922C7E"/>
    <w:rsid w:val="0092351D"/>
    <w:rsid w:val="00923B2E"/>
    <w:rsid w:val="00923DE7"/>
    <w:rsid w:val="00924A3B"/>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159C"/>
    <w:rsid w:val="009420EF"/>
    <w:rsid w:val="00943328"/>
    <w:rsid w:val="00943421"/>
    <w:rsid w:val="009438F6"/>
    <w:rsid w:val="00943E06"/>
    <w:rsid w:val="00943EAA"/>
    <w:rsid w:val="0094575F"/>
    <w:rsid w:val="00945EE5"/>
    <w:rsid w:val="009465A3"/>
    <w:rsid w:val="00947077"/>
    <w:rsid w:val="00947266"/>
    <w:rsid w:val="00947D03"/>
    <w:rsid w:val="009506A1"/>
    <w:rsid w:val="009514FF"/>
    <w:rsid w:val="00951B76"/>
    <w:rsid w:val="00952270"/>
    <w:rsid w:val="00952A30"/>
    <w:rsid w:val="009530C5"/>
    <w:rsid w:val="00953261"/>
    <w:rsid w:val="009533D7"/>
    <w:rsid w:val="009539DA"/>
    <w:rsid w:val="0095473E"/>
    <w:rsid w:val="00954A35"/>
    <w:rsid w:val="00954C30"/>
    <w:rsid w:val="00956022"/>
    <w:rsid w:val="00956588"/>
    <w:rsid w:val="00956CFA"/>
    <w:rsid w:val="009575A6"/>
    <w:rsid w:val="009576F5"/>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78B7"/>
    <w:rsid w:val="009678F8"/>
    <w:rsid w:val="009720DE"/>
    <w:rsid w:val="00972C42"/>
    <w:rsid w:val="00974352"/>
    <w:rsid w:val="00974F74"/>
    <w:rsid w:val="009756AC"/>
    <w:rsid w:val="0097601B"/>
    <w:rsid w:val="00976BED"/>
    <w:rsid w:val="009777A4"/>
    <w:rsid w:val="00977E5B"/>
    <w:rsid w:val="00982D7C"/>
    <w:rsid w:val="009831AD"/>
    <w:rsid w:val="0098396F"/>
    <w:rsid w:val="00983E28"/>
    <w:rsid w:val="00983EFE"/>
    <w:rsid w:val="00984766"/>
    <w:rsid w:val="00984D8B"/>
    <w:rsid w:val="00984F30"/>
    <w:rsid w:val="009857E6"/>
    <w:rsid w:val="00985983"/>
    <w:rsid w:val="009864A6"/>
    <w:rsid w:val="00986945"/>
    <w:rsid w:val="00987297"/>
    <w:rsid w:val="00987E2B"/>
    <w:rsid w:val="00993192"/>
    <w:rsid w:val="00993686"/>
    <w:rsid w:val="0099404C"/>
    <w:rsid w:val="009942D2"/>
    <w:rsid w:val="00995036"/>
    <w:rsid w:val="0099511D"/>
    <w:rsid w:val="0099537F"/>
    <w:rsid w:val="00995A8E"/>
    <w:rsid w:val="00995BFA"/>
    <w:rsid w:val="009967AC"/>
    <w:rsid w:val="00996A26"/>
    <w:rsid w:val="009970BE"/>
    <w:rsid w:val="009A0E2E"/>
    <w:rsid w:val="009A14C8"/>
    <w:rsid w:val="009A15B1"/>
    <w:rsid w:val="009A1C01"/>
    <w:rsid w:val="009A1FB6"/>
    <w:rsid w:val="009A22C9"/>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2654"/>
    <w:rsid w:val="009C282A"/>
    <w:rsid w:val="009C2EA5"/>
    <w:rsid w:val="009C3897"/>
    <w:rsid w:val="009C4989"/>
    <w:rsid w:val="009C5EFA"/>
    <w:rsid w:val="009C66BF"/>
    <w:rsid w:val="009C6AD9"/>
    <w:rsid w:val="009C6BDA"/>
    <w:rsid w:val="009C6CCB"/>
    <w:rsid w:val="009C727C"/>
    <w:rsid w:val="009C7C5A"/>
    <w:rsid w:val="009D031A"/>
    <w:rsid w:val="009D17F9"/>
    <w:rsid w:val="009D2DB6"/>
    <w:rsid w:val="009D3C10"/>
    <w:rsid w:val="009D62AD"/>
    <w:rsid w:val="009D7FE9"/>
    <w:rsid w:val="009E01B5"/>
    <w:rsid w:val="009E074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795"/>
    <w:rsid w:val="009F4F6E"/>
    <w:rsid w:val="009F6B4F"/>
    <w:rsid w:val="00A006B1"/>
    <w:rsid w:val="00A0072A"/>
    <w:rsid w:val="00A029A2"/>
    <w:rsid w:val="00A02C92"/>
    <w:rsid w:val="00A032C3"/>
    <w:rsid w:val="00A03381"/>
    <w:rsid w:val="00A0509D"/>
    <w:rsid w:val="00A06C1D"/>
    <w:rsid w:val="00A07405"/>
    <w:rsid w:val="00A07ADF"/>
    <w:rsid w:val="00A10A9E"/>
    <w:rsid w:val="00A10E9D"/>
    <w:rsid w:val="00A1239C"/>
    <w:rsid w:val="00A132F4"/>
    <w:rsid w:val="00A13553"/>
    <w:rsid w:val="00A1565E"/>
    <w:rsid w:val="00A1575A"/>
    <w:rsid w:val="00A15AE2"/>
    <w:rsid w:val="00A15F0A"/>
    <w:rsid w:val="00A16559"/>
    <w:rsid w:val="00A165CE"/>
    <w:rsid w:val="00A16AA9"/>
    <w:rsid w:val="00A16BCC"/>
    <w:rsid w:val="00A178C1"/>
    <w:rsid w:val="00A17C93"/>
    <w:rsid w:val="00A214CA"/>
    <w:rsid w:val="00A214EE"/>
    <w:rsid w:val="00A21C05"/>
    <w:rsid w:val="00A23B22"/>
    <w:rsid w:val="00A2419F"/>
    <w:rsid w:val="00A2799A"/>
    <w:rsid w:val="00A27A31"/>
    <w:rsid w:val="00A307D8"/>
    <w:rsid w:val="00A31386"/>
    <w:rsid w:val="00A31480"/>
    <w:rsid w:val="00A317E8"/>
    <w:rsid w:val="00A321AF"/>
    <w:rsid w:val="00A325D7"/>
    <w:rsid w:val="00A329D4"/>
    <w:rsid w:val="00A32FCD"/>
    <w:rsid w:val="00A3358D"/>
    <w:rsid w:val="00A33F69"/>
    <w:rsid w:val="00A34C5F"/>
    <w:rsid w:val="00A35312"/>
    <w:rsid w:val="00A3577D"/>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95"/>
    <w:rsid w:val="00A646B0"/>
    <w:rsid w:val="00A65F54"/>
    <w:rsid w:val="00A66AC2"/>
    <w:rsid w:val="00A66BA0"/>
    <w:rsid w:val="00A6782B"/>
    <w:rsid w:val="00A67D80"/>
    <w:rsid w:val="00A67F90"/>
    <w:rsid w:val="00A7153F"/>
    <w:rsid w:val="00A71613"/>
    <w:rsid w:val="00A72352"/>
    <w:rsid w:val="00A7331A"/>
    <w:rsid w:val="00A7509B"/>
    <w:rsid w:val="00A775F7"/>
    <w:rsid w:val="00A77F97"/>
    <w:rsid w:val="00A817F4"/>
    <w:rsid w:val="00A81ABA"/>
    <w:rsid w:val="00A81CAC"/>
    <w:rsid w:val="00A81F6D"/>
    <w:rsid w:val="00A821C9"/>
    <w:rsid w:val="00A8321D"/>
    <w:rsid w:val="00A83281"/>
    <w:rsid w:val="00A83B40"/>
    <w:rsid w:val="00A83CA8"/>
    <w:rsid w:val="00A84070"/>
    <w:rsid w:val="00A842F3"/>
    <w:rsid w:val="00A8501F"/>
    <w:rsid w:val="00A86345"/>
    <w:rsid w:val="00A87786"/>
    <w:rsid w:val="00A87BC1"/>
    <w:rsid w:val="00A87FA9"/>
    <w:rsid w:val="00A9191F"/>
    <w:rsid w:val="00A93289"/>
    <w:rsid w:val="00A934F7"/>
    <w:rsid w:val="00A93581"/>
    <w:rsid w:val="00A94151"/>
    <w:rsid w:val="00A965F5"/>
    <w:rsid w:val="00A976E3"/>
    <w:rsid w:val="00AA0C98"/>
    <w:rsid w:val="00AA0DC8"/>
    <w:rsid w:val="00AA39BB"/>
    <w:rsid w:val="00AA4455"/>
    <w:rsid w:val="00AA4BF6"/>
    <w:rsid w:val="00AA5328"/>
    <w:rsid w:val="00AA5344"/>
    <w:rsid w:val="00AB02FF"/>
    <w:rsid w:val="00AB0F9C"/>
    <w:rsid w:val="00AB181C"/>
    <w:rsid w:val="00AB1FBB"/>
    <w:rsid w:val="00AB4152"/>
    <w:rsid w:val="00AB5324"/>
    <w:rsid w:val="00AB5E88"/>
    <w:rsid w:val="00AB5F1E"/>
    <w:rsid w:val="00AB6239"/>
    <w:rsid w:val="00AB6EF0"/>
    <w:rsid w:val="00AB7260"/>
    <w:rsid w:val="00AB7D2F"/>
    <w:rsid w:val="00AB7F76"/>
    <w:rsid w:val="00AC05ED"/>
    <w:rsid w:val="00AC0F1A"/>
    <w:rsid w:val="00AC0F47"/>
    <w:rsid w:val="00AC2F6A"/>
    <w:rsid w:val="00AC467C"/>
    <w:rsid w:val="00AC4ADB"/>
    <w:rsid w:val="00AC5BBE"/>
    <w:rsid w:val="00AC74C4"/>
    <w:rsid w:val="00AC77E0"/>
    <w:rsid w:val="00AC7E02"/>
    <w:rsid w:val="00AD1157"/>
    <w:rsid w:val="00AD18F8"/>
    <w:rsid w:val="00AD2B01"/>
    <w:rsid w:val="00AD3864"/>
    <w:rsid w:val="00AD3D49"/>
    <w:rsid w:val="00AD48FA"/>
    <w:rsid w:val="00AD6821"/>
    <w:rsid w:val="00AD6919"/>
    <w:rsid w:val="00AD7114"/>
    <w:rsid w:val="00AD7B79"/>
    <w:rsid w:val="00AE0885"/>
    <w:rsid w:val="00AE39F0"/>
    <w:rsid w:val="00AE43CF"/>
    <w:rsid w:val="00AE4BE6"/>
    <w:rsid w:val="00AE54B0"/>
    <w:rsid w:val="00AE7EB8"/>
    <w:rsid w:val="00AE7F2A"/>
    <w:rsid w:val="00AF01EB"/>
    <w:rsid w:val="00AF0869"/>
    <w:rsid w:val="00AF1AB2"/>
    <w:rsid w:val="00AF2474"/>
    <w:rsid w:val="00AF2937"/>
    <w:rsid w:val="00AF2D72"/>
    <w:rsid w:val="00AF3EE0"/>
    <w:rsid w:val="00AF47A2"/>
    <w:rsid w:val="00AF599E"/>
    <w:rsid w:val="00AF6627"/>
    <w:rsid w:val="00B017D2"/>
    <w:rsid w:val="00B01B1B"/>
    <w:rsid w:val="00B0249F"/>
    <w:rsid w:val="00B05161"/>
    <w:rsid w:val="00B074B1"/>
    <w:rsid w:val="00B0751B"/>
    <w:rsid w:val="00B10BDE"/>
    <w:rsid w:val="00B110E5"/>
    <w:rsid w:val="00B145AB"/>
    <w:rsid w:val="00B14EED"/>
    <w:rsid w:val="00B15872"/>
    <w:rsid w:val="00B16841"/>
    <w:rsid w:val="00B17516"/>
    <w:rsid w:val="00B1759F"/>
    <w:rsid w:val="00B17E9C"/>
    <w:rsid w:val="00B20A3B"/>
    <w:rsid w:val="00B22328"/>
    <w:rsid w:val="00B233BB"/>
    <w:rsid w:val="00B236D2"/>
    <w:rsid w:val="00B2387A"/>
    <w:rsid w:val="00B24AD5"/>
    <w:rsid w:val="00B250A3"/>
    <w:rsid w:val="00B2568C"/>
    <w:rsid w:val="00B277A5"/>
    <w:rsid w:val="00B27F98"/>
    <w:rsid w:val="00B30229"/>
    <w:rsid w:val="00B30E6A"/>
    <w:rsid w:val="00B312B8"/>
    <w:rsid w:val="00B31C68"/>
    <w:rsid w:val="00B339EC"/>
    <w:rsid w:val="00B34107"/>
    <w:rsid w:val="00B34C43"/>
    <w:rsid w:val="00B34CE7"/>
    <w:rsid w:val="00B35351"/>
    <w:rsid w:val="00B37774"/>
    <w:rsid w:val="00B37A2E"/>
    <w:rsid w:val="00B37B5D"/>
    <w:rsid w:val="00B37D0A"/>
    <w:rsid w:val="00B4018F"/>
    <w:rsid w:val="00B410A0"/>
    <w:rsid w:val="00B41AE0"/>
    <w:rsid w:val="00B422F7"/>
    <w:rsid w:val="00B42A14"/>
    <w:rsid w:val="00B44023"/>
    <w:rsid w:val="00B44AEF"/>
    <w:rsid w:val="00B44CA7"/>
    <w:rsid w:val="00B45CDF"/>
    <w:rsid w:val="00B4626A"/>
    <w:rsid w:val="00B47A67"/>
    <w:rsid w:val="00B47C92"/>
    <w:rsid w:val="00B503F9"/>
    <w:rsid w:val="00B50E71"/>
    <w:rsid w:val="00B50EC1"/>
    <w:rsid w:val="00B524FA"/>
    <w:rsid w:val="00B52FAC"/>
    <w:rsid w:val="00B56A9A"/>
    <w:rsid w:val="00B56E65"/>
    <w:rsid w:val="00B57BCA"/>
    <w:rsid w:val="00B60A38"/>
    <w:rsid w:val="00B61346"/>
    <w:rsid w:val="00B620B8"/>
    <w:rsid w:val="00B625E4"/>
    <w:rsid w:val="00B625FA"/>
    <w:rsid w:val="00B629F0"/>
    <w:rsid w:val="00B6404E"/>
    <w:rsid w:val="00B642AD"/>
    <w:rsid w:val="00B64899"/>
    <w:rsid w:val="00B64C27"/>
    <w:rsid w:val="00B657BB"/>
    <w:rsid w:val="00B66F91"/>
    <w:rsid w:val="00B67971"/>
    <w:rsid w:val="00B73155"/>
    <w:rsid w:val="00B73C4A"/>
    <w:rsid w:val="00B75426"/>
    <w:rsid w:val="00B7593E"/>
    <w:rsid w:val="00B75BF6"/>
    <w:rsid w:val="00B76982"/>
    <w:rsid w:val="00B76BCC"/>
    <w:rsid w:val="00B76D5E"/>
    <w:rsid w:val="00B8016E"/>
    <w:rsid w:val="00B80180"/>
    <w:rsid w:val="00B80566"/>
    <w:rsid w:val="00B808B7"/>
    <w:rsid w:val="00B80BF4"/>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A0BC5"/>
    <w:rsid w:val="00BA0DCD"/>
    <w:rsid w:val="00BA1888"/>
    <w:rsid w:val="00BA20F5"/>
    <w:rsid w:val="00BA2434"/>
    <w:rsid w:val="00BA2E01"/>
    <w:rsid w:val="00BA334B"/>
    <w:rsid w:val="00BA3E1D"/>
    <w:rsid w:val="00BA40C5"/>
    <w:rsid w:val="00BA483D"/>
    <w:rsid w:val="00BA4922"/>
    <w:rsid w:val="00BA57DE"/>
    <w:rsid w:val="00BA59A1"/>
    <w:rsid w:val="00BB0440"/>
    <w:rsid w:val="00BB09E5"/>
    <w:rsid w:val="00BB0AC7"/>
    <w:rsid w:val="00BB0FD7"/>
    <w:rsid w:val="00BB10ED"/>
    <w:rsid w:val="00BB1487"/>
    <w:rsid w:val="00BB3E29"/>
    <w:rsid w:val="00BB434A"/>
    <w:rsid w:val="00BB5AA9"/>
    <w:rsid w:val="00BB610A"/>
    <w:rsid w:val="00BB73E2"/>
    <w:rsid w:val="00BB74A6"/>
    <w:rsid w:val="00BB76D4"/>
    <w:rsid w:val="00BB7CD8"/>
    <w:rsid w:val="00BC0738"/>
    <w:rsid w:val="00BC0A49"/>
    <w:rsid w:val="00BC0CF9"/>
    <w:rsid w:val="00BC490D"/>
    <w:rsid w:val="00BC5586"/>
    <w:rsid w:val="00BC5D6C"/>
    <w:rsid w:val="00BC616D"/>
    <w:rsid w:val="00BC69D1"/>
    <w:rsid w:val="00BD0A00"/>
    <w:rsid w:val="00BD2162"/>
    <w:rsid w:val="00BD26DD"/>
    <w:rsid w:val="00BD2D44"/>
    <w:rsid w:val="00BD2FC1"/>
    <w:rsid w:val="00BD3086"/>
    <w:rsid w:val="00BD3D20"/>
    <w:rsid w:val="00BD470A"/>
    <w:rsid w:val="00BD5110"/>
    <w:rsid w:val="00BD5716"/>
    <w:rsid w:val="00BD5890"/>
    <w:rsid w:val="00BE225C"/>
    <w:rsid w:val="00BE270E"/>
    <w:rsid w:val="00BE2A80"/>
    <w:rsid w:val="00BE408D"/>
    <w:rsid w:val="00BE4B71"/>
    <w:rsid w:val="00BE4FF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5BB"/>
    <w:rsid w:val="00BF5BD0"/>
    <w:rsid w:val="00BF67EB"/>
    <w:rsid w:val="00BF7585"/>
    <w:rsid w:val="00BF78A2"/>
    <w:rsid w:val="00BF7A29"/>
    <w:rsid w:val="00C00292"/>
    <w:rsid w:val="00C01424"/>
    <w:rsid w:val="00C026EB"/>
    <w:rsid w:val="00C028B8"/>
    <w:rsid w:val="00C04157"/>
    <w:rsid w:val="00C04199"/>
    <w:rsid w:val="00C05B82"/>
    <w:rsid w:val="00C05DD5"/>
    <w:rsid w:val="00C06440"/>
    <w:rsid w:val="00C10B76"/>
    <w:rsid w:val="00C1121B"/>
    <w:rsid w:val="00C11CA4"/>
    <w:rsid w:val="00C13DC5"/>
    <w:rsid w:val="00C13FEA"/>
    <w:rsid w:val="00C15606"/>
    <w:rsid w:val="00C15EE2"/>
    <w:rsid w:val="00C15EE9"/>
    <w:rsid w:val="00C15F08"/>
    <w:rsid w:val="00C163B3"/>
    <w:rsid w:val="00C1712A"/>
    <w:rsid w:val="00C20437"/>
    <w:rsid w:val="00C21137"/>
    <w:rsid w:val="00C211F7"/>
    <w:rsid w:val="00C21BF2"/>
    <w:rsid w:val="00C237D8"/>
    <w:rsid w:val="00C24DF0"/>
    <w:rsid w:val="00C25F09"/>
    <w:rsid w:val="00C26141"/>
    <w:rsid w:val="00C267F7"/>
    <w:rsid w:val="00C27892"/>
    <w:rsid w:val="00C27F02"/>
    <w:rsid w:val="00C301AD"/>
    <w:rsid w:val="00C305C8"/>
    <w:rsid w:val="00C30C71"/>
    <w:rsid w:val="00C32079"/>
    <w:rsid w:val="00C32529"/>
    <w:rsid w:val="00C32606"/>
    <w:rsid w:val="00C3682D"/>
    <w:rsid w:val="00C36E77"/>
    <w:rsid w:val="00C37294"/>
    <w:rsid w:val="00C375C0"/>
    <w:rsid w:val="00C37D67"/>
    <w:rsid w:val="00C37EA2"/>
    <w:rsid w:val="00C37EF7"/>
    <w:rsid w:val="00C40D84"/>
    <w:rsid w:val="00C42D8D"/>
    <w:rsid w:val="00C42E67"/>
    <w:rsid w:val="00C42FB6"/>
    <w:rsid w:val="00C43DB7"/>
    <w:rsid w:val="00C43E95"/>
    <w:rsid w:val="00C44526"/>
    <w:rsid w:val="00C44B7E"/>
    <w:rsid w:val="00C45D06"/>
    <w:rsid w:val="00C46532"/>
    <w:rsid w:val="00C46917"/>
    <w:rsid w:val="00C4695A"/>
    <w:rsid w:val="00C47B7A"/>
    <w:rsid w:val="00C47BA1"/>
    <w:rsid w:val="00C47E75"/>
    <w:rsid w:val="00C47EE6"/>
    <w:rsid w:val="00C50187"/>
    <w:rsid w:val="00C51F96"/>
    <w:rsid w:val="00C53024"/>
    <w:rsid w:val="00C53561"/>
    <w:rsid w:val="00C5383A"/>
    <w:rsid w:val="00C5482A"/>
    <w:rsid w:val="00C548C1"/>
    <w:rsid w:val="00C57472"/>
    <w:rsid w:val="00C575BF"/>
    <w:rsid w:val="00C57943"/>
    <w:rsid w:val="00C57DBF"/>
    <w:rsid w:val="00C57DD4"/>
    <w:rsid w:val="00C60177"/>
    <w:rsid w:val="00C60562"/>
    <w:rsid w:val="00C61080"/>
    <w:rsid w:val="00C623B5"/>
    <w:rsid w:val="00C63901"/>
    <w:rsid w:val="00C64AC1"/>
    <w:rsid w:val="00C650F0"/>
    <w:rsid w:val="00C65A70"/>
    <w:rsid w:val="00C66590"/>
    <w:rsid w:val="00C6668B"/>
    <w:rsid w:val="00C67DBD"/>
    <w:rsid w:val="00C708E2"/>
    <w:rsid w:val="00C70DFD"/>
    <w:rsid w:val="00C7156D"/>
    <w:rsid w:val="00C71E18"/>
    <w:rsid w:val="00C72CEE"/>
    <w:rsid w:val="00C72EDF"/>
    <w:rsid w:val="00C7496B"/>
    <w:rsid w:val="00C749BF"/>
    <w:rsid w:val="00C74C7D"/>
    <w:rsid w:val="00C74D60"/>
    <w:rsid w:val="00C832D2"/>
    <w:rsid w:val="00C83377"/>
    <w:rsid w:val="00C834B7"/>
    <w:rsid w:val="00C83CFD"/>
    <w:rsid w:val="00C83F47"/>
    <w:rsid w:val="00C84FA2"/>
    <w:rsid w:val="00C85D4A"/>
    <w:rsid w:val="00C868BE"/>
    <w:rsid w:val="00C87D49"/>
    <w:rsid w:val="00C909D9"/>
    <w:rsid w:val="00C92006"/>
    <w:rsid w:val="00C9428A"/>
    <w:rsid w:val="00C94BA7"/>
    <w:rsid w:val="00C95D47"/>
    <w:rsid w:val="00C963F9"/>
    <w:rsid w:val="00C97476"/>
    <w:rsid w:val="00CA0534"/>
    <w:rsid w:val="00CA0741"/>
    <w:rsid w:val="00CA0BD7"/>
    <w:rsid w:val="00CA20C5"/>
    <w:rsid w:val="00CA4388"/>
    <w:rsid w:val="00CA53ED"/>
    <w:rsid w:val="00CA62AD"/>
    <w:rsid w:val="00CA67C9"/>
    <w:rsid w:val="00CA7A54"/>
    <w:rsid w:val="00CB15AE"/>
    <w:rsid w:val="00CB18BD"/>
    <w:rsid w:val="00CB2F2F"/>
    <w:rsid w:val="00CB439F"/>
    <w:rsid w:val="00CB48B1"/>
    <w:rsid w:val="00CB4EF3"/>
    <w:rsid w:val="00CB5C1F"/>
    <w:rsid w:val="00CB5CDB"/>
    <w:rsid w:val="00CB64A0"/>
    <w:rsid w:val="00CB760C"/>
    <w:rsid w:val="00CC0140"/>
    <w:rsid w:val="00CC0469"/>
    <w:rsid w:val="00CC0F69"/>
    <w:rsid w:val="00CC13F8"/>
    <w:rsid w:val="00CC2E3A"/>
    <w:rsid w:val="00CC3854"/>
    <w:rsid w:val="00CC40C5"/>
    <w:rsid w:val="00CC47C4"/>
    <w:rsid w:val="00CC489F"/>
    <w:rsid w:val="00CC496F"/>
    <w:rsid w:val="00CC4DC9"/>
    <w:rsid w:val="00CC53A5"/>
    <w:rsid w:val="00CC567C"/>
    <w:rsid w:val="00CC7896"/>
    <w:rsid w:val="00CC7C02"/>
    <w:rsid w:val="00CD1677"/>
    <w:rsid w:val="00CD169F"/>
    <w:rsid w:val="00CD1E8D"/>
    <w:rsid w:val="00CD428E"/>
    <w:rsid w:val="00CD52F2"/>
    <w:rsid w:val="00CD5D6D"/>
    <w:rsid w:val="00CD5F38"/>
    <w:rsid w:val="00CE08D9"/>
    <w:rsid w:val="00CE0AF9"/>
    <w:rsid w:val="00CE21EC"/>
    <w:rsid w:val="00CE25D7"/>
    <w:rsid w:val="00CE2A50"/>
    <w:rsid w:val="00CE34E8"/>
    <w:rsid w:val="00CE38A5"/>
    <w:rsid w:val="00CE3D68"/>
    <w:rsid w:val="00CE43DE"/>
    <w:rsid w:val="00CE49DD"/>
    <w:rsid w:val="00CE51B3"/>
    <w:rsid w:val="00CE72F2"/>
    <w:rsid w:val="00CE7376"/>
    <w:rsid w:val="00CE7859"/>
    <w:rsid w:val="00CE7C57"/>
    <w:rsid w:val="00CF0B2E"/>
    <w:rsid w:val="00CF0FEF"/>
    <w:rsid w:val="00CF2DBC"/>
    <w:rsid w:val="00CF3773"/>
    <w:rsid w:val="00CF564D"/>
    <w:rsid w:val="00CF5B81"/>
    <w:rsid w:val="00CF5C5F"/>
    <w:rsid w:val="00CF60C8"/>
    <w:rsid w:val="00CF7AAC"/>
    <w:rsid w:val="00D001C1"/>
    <w:rsid w:val="00D00DD6"/>
    <w:rsid w:val="00D010C0"/>
    <w:rsid w:val="00D01B30"/>
    <w:rsid w:val="00D01FC1"/>
    <w:rsid w:val="00D030F2"/>
    <w:rsid w:val="00D0340B"/>
    <w:rsid w:val="00D03969"/>
    <w:rsid w:val="00D043C8"/>
    <w:rsid w:val="00D047A3"/>
    <w:rsid w:val="00D04B53"/>
    <w:rsid w:val="00D1024D"/>
    <w:rsid w:val="00D1045B"/>
    <w:rsid w:val="00D104C4"/>
    <w:rsid w:val="00D109B4"/>
    <w:rsid w:val="00D13EEE"/>
    <w:rsid w:val="00D141C8"/>
    <w:rsid w:val="00D14F09"/>
    <w:rsid w:val="00D153E5"/>
    <w:rsid w:val="00D16F4A"/>
    <w:rsid w:val="00D22782"/>
    <w:rsid w:val="00D23108"/>
    <w:rsid w:val="00D255C1"/>
    <w:rsid w:val="00D26D60"/>
    <w:rsid w:val="00D3094B"/>
    <w:rsid w:val="00D31CE8"/>
    <w:rsid w:val="00D329B5"/>
    <w:rsid w:val="00D32A93"/>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47E1E"/>
    <w:rsid w:val="00D505AB"/>
    <w:rsid w:val="00D50634"/>
    <w:rsid w:val="00D50953"/>
    <w:rsid w:val="00D50FE1"/>
    <w:rsid w:val="00D51DE0"/>
    <w:rsid w:val="00D5385B"/>
    <w:rsid w:val="00D541A0"/>
    <w:rsid w:val="00D54610"/>
    <w:rsid w:val="00D546B3"/>
    <w:rsid w:val="00D55C42"/>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0865"/>
    <w:rsid w:val="00D80A35"/>
    <w:rsid w:val="00D8171B"/>
    <w:rsid w:val="00D81F85"/>
    <w:rsid w:val="00D82137"/>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1ED8"/>
    <w:rsid w:val="00DA202D"/>
    <w:rsid w:val="00DA3ABC"/>
    <w:rsid w:val="00DA40DD"/>
    <w:rsid w:val="00DA4215"/>
    <w:rsid w:val="00DA42CE"/>
    <w:rsid w:val="00DA47F5"/>
    <w:rsid w:val="00DA54A4"/>
    <w:rsid w:val="00DA69E7"/>
    <w:rsid w:val="00DA7031"/>
    <w:rsid w:val="00DA76F8"/>
    <w:rsid w:val="00DA7C41"/>
    <w:rsid w:val="00DA7C9A"/>
    <w:rsid w:val="00DA7ED5"/>
    <w:rsid w:val="00DB020A"/>
    <w:rsid w:val="00DB061C"/>
    <w:rsid w:val="00DB0C31"/>
    <w:rsid w:val="00DB16AD"/>
    <w:rsid w:val="00DB17B0"/>
    <w:rsid w:val="00DB2B3D"/>
    <w:rsid w:val="00DB3A85"/>
    <w:rsid w:val="00DB3F72"/>
    <w:rsid w:val="00DB42A5"/>
    <w:rsid w:val="00DB4846"/>
    <w:rsid w:val="00DB5A1A"/>
    <w:rsid w:val="00DB5B8B"/>
    <w:rsid w:val="00DB5CD3"/>
    <w:rsid w:val="00DB6065"/>
    <w:rsid w:val="00DB607E"/>
    <w:rsid w:val="00DB7FB5"/>
    <w:rsid w:val="00DC0299"/>
    <w:rsid w:val="00DC1BB9"/>
    <w:rsid w:val="00DC2411"/>
    <w:rsid w:val="00DC2BC8"/>
    <w:rsid w:val="00DC3279"/>
    <w:rsid w:val="00DC3312"/>
    <w:rsid w:val="00DC3417"/>
    <w:rsid w:val="00DC3430"/>
    <w:rsid w:val="00DC49EE"/>
    <w:rsid w:val="00DC514E"/>
    <w:rsid w:val="00DC5575"/>
    <w:rsid w:val="00DC5A3B"/>
    <w:rsid w:val="00DC652E"/>
    <w:rsid w:val="00DC7032"/>
    <w:rsid w:val="00DC758A"/>
    <w:rsid w:val="00DC75A2"/>
    <w:rsid w:val="00DC7B32"/>
    <w:rsid w:val="00DC7C06"/>
    <w:rsid w:val="00DC7CC6"/>
    <w:rsid w:val="00DD0507"/>
    <w:rsid w:val="00DD1D89"/>
    <w:rsid w:val="00DD1E5E"/>
    <w:rsid w:val="00DD2F9B"/>
    <w:rsid w:val="00DD3B6A"/>
    <w:rsid w:val="00DD4545"/>
    <w:rsid w:val="00DD5C16"/>
    <w:rsid w:val="00DD65CD"/>
    <w:rsid w:val="00DD6784"/>
    <w:rsid w:val="00DD6A63"/>
    <w:rsid w:val="00DD6B6B"/>
    <w:rsid w:val="00DD6EA8"/>
    <w:rsid w:val="00DD73E9"/>
    <w:rsid w:val="00DD7D6D"/>
    <w:rsid w:val="00DE001E"/>
    <w:rsid w:val="00DE0234"/>
    <w:rsid w:val="00DE0BEA"/>
    <w:rsid w:val="00DE4B44"/>
    <w:rsid w:val="00DE4BBE"/>
    <w:rsid w:val="00DE5020"/>
    <w:rsid w:val="00DE5AEE"/>
    <w:rsid w:val="00DE5DDD"/>
    <w:rsid w:val="00DE63A8"/>
    <w:rsid w:val="00DE7146"/>
    <w:rsid w:val="00DE7D92"/>
    <w:rsid w:val="00DE7EEC"/>
    <w:rsid w:val="00DF156C"/>
    <w:rsid w:val="00DF1E36"/>
    <w:rsid w:val="00DF468A"/>
    <w:rsid w:val="00DF4BF7"/>
    <w:rsid w:val="00DF5EDD"/>
    <w:rsid w:val="00DF6683"/>
    <w:rsid w:val="00DF7867"/>
    <w:rsid w:val="00E00014"/>
    <w:rsid w:val="00E00043"/>
    <w:rsid w:val="00E017D6"/>
    <w:rsid w:val="00E035AB"/>
    <w:rsid w:val="00E03CA8"/>
    <w:rsid w:val="00E049E1"/>
    <w:rsid w:val="00E04B7C"/>
    <w:rsid w:val="00E04F63"/>
    <w:rsid w:val="00E05B92"/>
    <w:rsid w:val="00E06496"/>
    <w:rsid w:val="00E07329"/>
    <w:rsid w:val="00E07D89"/>
    <w:rsid w:val="00E11045"/>
    <w:rsid w:val="00E11C61"/>
    <w:rsid w:val="00E11D2C"/>
    <w:rsid w:val="00E12D96"/>
    <w:rsid w:val="00E13211"/>
    <w:rsid w:val="00E1495E"/>
    <w:rsid w:val="00E17084"/>
    <w:rsid w:val="00E1779F"/>
    <w:rsid w:val="00E17FE2"/>
    <w:rsid w:val="00E200A6"/>
    <w:rsid w:val="00E20ADE"/>
    <w:rsid w:val="00E211A3"/>
    <w:rsid w:val="00E2178E"/>
    <w:rsid w:val="00E24290"/>
    <w:rsid w:val="00E24C0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5CB"/>
    <w:rsid w:val="00E418B0"/>
    <w:rsid w:val="00E42499"/>
    <w:rsid w:val="00E43DB8"/>
    <w:rsid w:val="00E44A02"/>
    <w:rsid w:val="00E45463"/>
    <w:rsid w:val="00E46C64"/>
    <w:rsid w:val="00E46F78"/>
    <w:rsid w:val="00E475CC"/>
    <w:rsid w:val="00E4791B"/>
    <w:rsid w:val="00E50335"/>
    <w:rsid w:val="00E51DDF"/>
    <w:rsid w:val="00E526FF"/>
    <w:rsid w:val="00E5683C"/>
    <w:rsid w:val="00E57B9F"/>
    <w:rsid w:val="00E60519"/>
    <w:rsid w:val="00E60883"/>
    <w:rsid w:val="00E60DFF"/>
    <w:rsid w:val="00E60E2F"/>
    <w:rsid w:val="00E62217"/>
    <w:rsid w:val="00E63F36"/>
    <w:rsid w:val="00E647AF"/>
    <w:rsid w:val="00E64EB9"/>
    <w:rsid w:val="00E654E1"/>
    <w:rsid w:val="00E65515"/>
    <w:rsid w:val="00E65798"/>
    <w:rsid w:val="00E65E96"/>
    <w:rsid w:val="00E65FE7"/>
    <w:rsid w:val="00E660C9"/>
    <w:rsid w:val="00E662BD"/>
    <w:rsid w:val="00E66CBE"/>
    <w:rsid w:val="00E67417"/>
    <w:rsid w:val="00E67D12"/>
    <w:rsid w:val="00E71233"/>
    <w:rsid w:val="00E714B4"/>
    <w:rsid w:val="00E7377F"/>
    <w:rsid w:val="00E7409D"/>
    <w:rsid w:val="00E74490"/>
    <w:rsid w:val="00E745AB"/>
    <w:rsid w:val="00E74EB8"/>
    <w:rsid w:val="00E750BA"/>
    <w:rsid w:val="00E7591E"/>
    <w:rsid w:val="00E762BF"/>
    <w:rsid w:val="00E76AAB"/>
    <w:rsid w:val="00E76B31"/>
    <w:rsid w:val="00E77022"/>
    <w:rsid w:val="00E809BC"/>
    <w:rsid w:val="00E814A0"/>
    <w:rsid w:val="00E81C33"/>
    <w:rsid w:val="00E81D21"/>
    <w:rsid w:val="00E829D1"/>
    <w:rsid w:val="00E8320D"/>
    <w:rsid w:val="00E8423D"/>
    <w:rsid w:val="00E84415"/>
    <w:rsid w:val="00E85F6E"/>
    <w:rsid w:val="00E86FD9"/>
    <w:rsid w:val="00E87182"/>
    <w:rsid w:val="00E87DFC"/>
    <w:rsid w:val="00E90342"/>
    <w:rsid w:val="00E90361"/>
    <w:rsid w:val="00E908E3"/>
    <w:rsid w:val="00E909FB"/>
    <w:rsid w:val="00E90BA8"/>
    <w:rsid w:val="00E92559"/>
    <w:rsid w:val="00E93EB7"/>
    <w:rsid w:val="00E94829"/>
    <w:rsid w:val="00E957B3"/>
    <w:rsid w:val="00E9613A"/>
    <w:rsid w:val="00E96F96"/>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0A94"/>
    <w:rsid w:val="00EC0DA9"/>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C4B"/>
    <w:rsid w:val="00ED48B4"/>
    <w:rsid w:val="00ED53AF"/>
    <w:rsid w:val="00ED558C"/>
    <w:rsid w:val="00ED705F"/>
    <w:rsid w:val="00ED7232"/>
    <w:rsid w:val="00EE00E7"/>
    <w:rsid w:val="00EE0440"/>
    <w:rsid w:val="00EE0EAF"/>
    <w:rsid w:val="00EE17C9"/>
    <w:rsid w:val="00EE1821"/>
    <w:rsid w:val="00EE1A5A"/>
    <w:rsid w:val="00EE1BC4"/>
    <w:rsid w:val="00EE1BCB"/>
    <w:rsid w:val="00EE2474"/>
    <w:rsid w:val="00EE2CE6"/>
    <w:rsid w:val="00EE3BA5"/>
    <w:rsid w:val="00EE4C32"/>
    <w:rsid w:val="00EE5048"/>
    <w:rsid w:val="00EE5683"/>
    <w:rsid w:val="00EE5DE7"/>
    <w:rsid w:val="00EE66E9"/>
    <w:rsid w:val="00EE69C2"/>
    <w:rsid w:val="00EE7D65"/>
    <w:rsid w:val="00EF0682"/>
    <w:rsid w:val="00EF1FE6"/>
    <w:rsid w:val="00EF5491"/>
    <w:rsid w:val="00EF60B9"/>
    <w:rsid w:val="00EF779D"/>
    <w:rsid w:val="00EF79FA"/>
    <w:rsid w:val="00F00EFC"/>
    <w:rsid w:val="00F00F02"/>
    <w:rsid w:val="00F019FB"/>
    <w:rsid w:val="00F03254"/>
    <w:rsid w:val="00F03A17"/>
    <w:rsid w:val="00F04362"/>
    <w:rsid w:val="00F068F9"/>
    <w:rsid w:val="00F06B67"/>
    <w:rsid w:val="00F074A5"/>
    <w:rsid w:val="00F106B4"/>
    <w:rsid w:val="00F109CD"/>
    <w:rsid w:val="00F12C8A"/>
    <w:rsid w:val="00F1348E"/>
    <w:rsid w:val="00F1582C"/>
    <w:rsid w:val="00F20117"/>
    <w:rsid w:val="00F20F8F"/>
    <w:rsid w:val="00F211C7"/>
    <w:rsid w:val="00F2192E"/>
    <w:rsid w:val="00F21994"/>
    <w:rsid w:val="00F21D27"/>
    <w:rsid w:val="00F21F74"/>
    <w:rsid w:val="00F2262E"/>
    <w:rsid w:val="00F22C70"/>
    <w:rsid w:val="00F234A8"/>
    <w:rsid w:val="00F236A8"/>
    <w:rsid w:val="00F24D4E"/>
    <w:rsid w:val="00F254B6"/>
    <w:rsid w:val="00F2618E"/>
    <w:rsid w:val="00F27385"/>
    <w:rsid w:val="00F315DD"/>
    <w:rsid w:val="00F31EBF"/>
    <w:rsid w:val="00F3263A"/>
    <w:rsid w:val="00F32C24"/>
    <w:rsid w:val="00F33A74"/>
    <w:rsid w:val="00F35F90"/>
    <w:rsid w:val="00F370A8"/>
    <w:rsid w:val="00F4028D"/>
    <w:rsid w:val="00F402E8"/>
    <w:rsid w:val="00F4039B"/>
    <w:rsid w:val="00F42D4B"/>
    <w:rsid w:val="00F43DCD"/>
    <w:rsid w:val="00F43EBA"/>
    <w:rsid w:val="00F43F18"/>
    <w:rsid w:val="00F443E5"/>
    <w:rsid w:val="00F44D6D"/>
    <w:rsid w:val="00F45971"/>
    <w:rsid w:val="00F51F09"/>
    <w:rsid w:val="00F53276"/>
    <w:rsid w:val="00F53BD8"/>
    <w:rsid w:val="00F54EF2"/>
    <w:rsid w:val="00F5732F"/>
    <w:rsid w:val="00F610EA"/>
    <w:rsid w:val="00F61A22"/>
    <w:rsid w:val="00F62EA6"/>
    <w:rsid w:val="00F638C1"/>
    <w:rsid w:val="00F63DE7"/>
    <w:rsid w:val="00F64A2F"/>
    <w:rsid w:val="00F64B2E"/>
    <w:rsid w:val="00F65586"/>
    <w:rsid w:val="00F65A86"/>
    <w:rsid w:val="00F66AE6"/>
    <w:rsid w:val="00F67958"/>
    <w:rsid w:val="00F7032C"/>
    <w:rsid w:val="00F704B0"/>
    <w:rsid w:val="00F709C4"/>
    <w:rsid w:val="00F7122C"/>
    <w:rsid w:val="00F732C0"/>
    <w:rsid w:val="00F73F1C"/>
    <w:rsid w:val="00F7510B"/>
    <w:rsid w:val="00F755DA"/>
    <w:rsid w:val="00F82CD9"/>
    <w:rsid w:val="00F8365F"/>
    <w:rsid w:val="00F84328"/>
    <w:rsid w:val="00F84411"/>
    <w:rsid w:val="00F84F2D"/>
    <w:rsid w:val="00F864EC"/>
    <w:rsid w:val="00F91394"/>
    <w:rsid w:val="00F91A72"/>
    <w:rsid w:val="00F91EE8"/>
    <w:rsid w:val="00F93414"/>
    <w:rsid w:val="00F93D01"/>
    <w:rsid w:val="00F95DA5"/>
    <w:rsid w:val="00F95FF4"/>
    <w:rsid w:val="00FA0BA5"/>
    <w:rsid w:val="00FA14F0"/>
    <w:rsid w:val="00FA182E"/>
    <w:rsid w:val="00FA2E0C"/>
    <w:rsid w:val="00FA330A"/>
    <w:rsid w:val="00FA395E"/>
    <w:rsid w:val="00FA64E0"/>
    <w:rsid w:val="00FA7937"/>
    <w:rsid w:val="00FA7ECC"/>
    <w:rsid w:val="00FB051F"/>
    <w:rsid w:val="00FB23E1"/>
    <w:rsid w:val="00FB248F"/>
    <w:rsid w:val="00FB34F7"/>
    <w:rsid w:val="00FB34FE"/>
    <w:rsid w:val="00FB38A3"/>
    <w:rsid w:val="00FB4663"/>
    <w:rsid w:val="00FB46B2"/>
    <w:rsid w:val="00FB4E07"/>
    <w:rsid w:val="00FB5601"/>
    <w:rsid w:val="00FB5669"/>
    <w:rsid w:val="00FB674F"/>
    <w:rsid w:val="00FC0301"/>
    <w:rsid w:val="00FC0B07"/>
    <w:rsid w:val="00FC0F68"/>
    <w:rsid w:val="00FC1536"/>
    <w:rsid w:val="00FC18F5"/>
    <w:rsid w:val="00FC2826"/>
    <w:rsid w:val="00FC37F5"/>
    <w:rsid w:val="00FC4919"/>
    <w:rsid w:val="00FC4BCB"/>
    <w:rsid w:val="00FC5FB3"/>
    <w:rsid w:val="00FC5FBA"/>
    <w:rsid w:val="00FC676A"/>
    <w:rsid w:val="00FC6F46"/>
    <w:rsid w:val="00FC7AC8"/>
    <w:rsid w:val="00FD1EBC"/>
    <w:rsid w:val="00FD3723"/>
    <w:rsid w:val="00FD3BB6"/>
    <w:rsid w:val="00FD5F52"/>
    <w:rsid w:val="00FD723E"/>
    <w:rsid w:val="00FD73DE"/>
    <w:rsid w:val="00FD753A"/>
    <w:rsid w:val="00FE032F"/>
    <w:rsid w:val="00FE0D06"/>
    <w:rsid w:val="00FE1ABE"/>
    <w:rsid w:val="00FE2079"/>
    <w:rsid w:val="00FE21D3"/>
    <w:rsid w:val="00FE523A"/>
    <w:rsid w:val="00FE558E"/>
    <w:rsid w:val="00FE5608"/>
    <w:rsid w:val="00FE6229"/>
    <w:rsid w:val="00FE6EA7"/>
    <w:rsid w:val="00FF11D4"/>
    <w:rsid w:val="00FF1A9F"/>
    <w:rsid w:val="00FF1CD6"/>
    <w:rsid w:val="00FF26B3"/>
    <w:rsid w:val="00FF2C9E"/>
    <w:rsid w:val="00FF3395"/>
    <w:rsid w:val="00FF4603"/>
    <w:rsid w:val="00FF4A49"/>
    <w:rsid w:val="00FF4AFD"/>
    <w:rsid w:val="00FF5080"/>
    <w:rsid w:val="00FF51D8"/>
    <w:rsid w:val="00FF598E"/>
    <w:rsid w:val="00FF5CC9"/>
    <w:rsid w:val="00FF5D48"/>
    <w:rsid w:val="00FF5F6D"/>
    <w:rsid w:val="00FF6A3E"/>
    <w:rsid w:val="00FF6C65"/>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1E0DD7"/>
  <w15:docId w15:val="{3E50B190-D526-41EB-97AB-6495ACCD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3"/>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
    <w:basedOn w:val="Normalny"/>
    <w:link w:val="AkapitzlistZnak"/>
    <w:uiPriority w:val="34"/>
    <w:qFormat/>
    <w:rsid w:val="00F31EBF"/>
    <w:pPr>
      <w:ind w:left="708"/>
    </w:p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4"/>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
    <w:link w:val="Akapitzlist"/>
    <w:uiPriority w:val="34"/>
    <w:qFormat/>
    <w:locked/>
    <w:rsid w:val="004B1C85"/>
    <w:rPr>
      <w:rFonts w:ascii="Times New Roman" w:eastAsia="Times New Roman" w:hAnsi="Times New Roman"/>
      <w:sz w:val="24"/>
      <w:szCs w:val="24"/>
    </w:rPr>
  </w:style>
  <w:style w:type="paragraph" w:customStyle="1" w:styleId="Stopka1">
    <w:name w:val="Stopka1"/>
    <w:basedOn w:val="Standard"/>
    <w:rsid w:val="00604C48"/>
    <w:pPr>
      <w:widowControl/>
      <w:suppressLineNumbers/>
      <w:tabs>
        <w:tab w:val="clear" w:pos="567"/>
        <w:tab w:val="center" w:pos="4536"/>
        <w:tab w:val="right" w:pos="9072"/>
      </w:tabs>
      <w:autoSpaceDE/>
      <w:autoSpaceDN w:val="0"/>
      <w:ind w:firstLine="0"/>
      <w:jc w:val="left"/>
      <w:textAlignment w:val="baseline"/>
    </w:pPr>
    <w:rPr>
      <w:rFonts w:ascii="Times New Roman" w:hAnsi="Times New Roman"/>
      <w:kern w:val="3"/>
      <w:szCs w:val="24"/>
      <w:lang w:eastAsia="pl-PL"/>
    </w:rPr>
  </w:style>
  <w:style w:type="numbering" w:customStyle="1" w:styleId="WWNum5">
    <w:name w:val="WWNum5"/>
    <w:basedOn w:val="Bezlisty"/>
    <w:rsid w:val="00604C48"/>
    <w:pPr>
      <w:numPr>
        <w:numId w:val="6"/>
      </w:numPr>
    </w:pPr>
  </w:style>
  <w:style w:type="numbering" w:customStyle="1" w:styleId="WWNum37">
    <w:name w:val="WWNum37"/>
    <w:basedOn w:val="Bezlisty"/>
    <w:rsid w:val="00604C48"/>
    <w:pPr>
      <w:numPr>
        <w:numId w:val="7"/>
      </w:numPr>
    </w:pPr>
  </w:style>
  <w:style w:type="numbering" w:customStyle="1" w:styleId="WWNum38">
    <w:name w:val="WWNum38"/>
    <w:basedOn w:val="Bezlisty"/>
    <w:rsid w:val="00604C48"/>
    <w:pPr>
      <w:numPr>
        <w:numId w:val="8"/>
      </w:numPr>
    </w:pPr>
  </w:style>
  <w:style w:type="numbering" w:customStyle="1" w:styleId="WWNum29">
    <w:name w:val="WWNum29"/>
    <w:basedOn w:val="Bezlisty"/>
    <w:rsid w:val="002D15A9"/>
    <w:pPr>
      <w:numPr>
        <w:numId w:val="11"/>
      </w:numPr>
    </w:pPr>
  </w:style>
  <w:style w:type="numbering" w:customStyle="1" w:styleId="WWNum30">
    <w:name w:val="WWNum30"/>
    <w:basedOn w:val="Bezlisty"/>
    <w:rsid w:val="002864D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252592869">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8547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wicki@umsiechn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843E9-0A7C-4EC9-A8FF-5C3F0F4D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5770</Words>
  <Characters>34625</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40315</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Maciej Sawicki</cp:lastModifiedBy>
  <cp:revision>56</cp:revision>
  <cp:lastPrinted>2023-02-06T10:15:00Z</cp:lastPrinted>
  <dcterms:created xsi:type="dcterms:W3CDTF">2021-11-10T07:57:00Z</dcterms:created>
  <dcterms:modified xsi:type="dcterms:W3CDTF">2023-02-08T09:47:00Z</dcterms:modified>
</cp:coreProperties>
</file>