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30CD" w14:textId="3066205B" w:rsidR="00E271A8" w:rsidRPr="00EB76B3" w:rsidRDefault="00103D1D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019F0AA8" w14:textId="6629DF16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F26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1C0F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0A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71D3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A2BD0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6C7A10AD" w14:textId="77777777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6E6F09" w14:textId="58004995" w:rsidR="002E132A" w:rsidRPr="00046994" w:rsidRDefault="00D7529A" w:rsidP="005C422A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="006270CA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DAC8DA" w14:textId="77777777" w:rsidR="00351F66" w:rsidRPr="00046994" w:rsidRDefault="00351F66" w:rsidP="005C422A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BEB9DB3" w14:textId="05E8A2ED" w:rsidR="006C739B" w:rsidRPr="00267F08" w:rsidRDefault="00B91168" w:rsidP="00267F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</w:t>
      </w:r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275 pkt 2) </w:t>
      </w:r>
      <w:proofErr w:type="spellStart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267F08" w:rsidRPr="00267F08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267F08">
        <w:rPr>
          <w:rFonts w:ascii="Arial" w:hAnsi="Arial" w:cs="Arial"/>
          <w:sz w:val="24"/>
          <w:szCs w:val="24"/>
        </w:rPr>
        <w:t xml:space="preserve"> </w:t>
      </w:r>
      <w:r w:rsidR="00267F08" w:rsidRPr="00267F08">
        <w:rPr>
          <w:rFonts w:ascii="Arial" w:hAnsi="Arial" w:cs="Arial"/>
          <w:sz w:val="24"/>
          <w:szCs w:val="24"/>
        </w:rPr>
        <w:t>gm. Koniusza</w:t>
      </w:r>
      <w:r w:rsidR="001A2BD0" w:rsidRPr="00C23793">
        <w:rPr>
          <w:rFonts w:ascii="Arial" w:hAnsi="Arial" w:cs="Arial"/>
          <w:sz w:val="24"/>
          <w:szCs w:val="24"/>
        </w:rPr>
        <w:t>”</w:t>
      </w:r>
    </w:p>
    <w:p w14:paraId="50E5D1E4" w14:textId="77777777" w:rsidR="0001678A" w:rsidRPr="00046994" w:rsidRDefault="0001678A" w:rsidP="005C422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2534C0AE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29305C31" w14:textId="77777777" w:rsidR="00E271A8" w:rsidRPr="00046994" w:rsidRDefault="00E271A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D80018" w14:textId="2C116A76" w:rsidR="00B96DAE" w:rsidRPr="005C422A" w:rsidRDefault="00B96DAE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FA65B3E" w14:textId="5616DDE1" w:rsidR="006C739B" w:rsidRPr="00046994" w:rsidRDefault="006C739B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4B219C2C" w14:textId="50DDD08D" w:rsidR="006C739B" w:rsidRPr="005C422A" w:rsidRDefault="005C422A" w:rsidP="005C422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1) </w:t>
      </w:r>
      <w:r w:rsidR="006C739B"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6C739B" w:rsidRPr="005C422A">
        <w:rPr>
          <w:rFonts w:ascii="Arial" w:hAnsi="Arial" w:cs="Arial"/>
          <w:sz w:val="24"/>
          <w:szCs w:val="24"/>
        </w:rPr>
        <w:t xml:space="preserve">art. 108 ust. 1 </w:t>
      </w:r>
      <w:proofErr w:type="spellStart"/>
      <w:r w:rsidR="006C739B" w:rsidRPr="005C422A">
        <w:rPr>
          <w:rFonts w:ascii="Arial" w:hAnsi="Arial" w:cs="Arial"/>
          <w:sz w:val="24"/>
          <w:szCs w:val="24"/>
        </w:rPr>
        <w:t>Pz</w:t>
      </w:r>
      <w:r w:rsidR="006C739B" w:rsidRPr="00EB76B3">
        <w:rPr>
          <w:rFonts w:ascii="Arial" w:hAnsi="Arial" w:cs="Arial"/>
          <w:sz w:val="24"/>
          <w:szCs w:val="24"/>
        </w:rPr>
        <w:t>p</w:t>
      </w:r>
      <w:proofErr w:type="spellEnd"/>
      <w:r w:rsidR="006C739B" w:rsidRPr="00EB76B3">
        <w:rPr>
          <w:rFonts w:ascii="Arial" w:eastAsia="Calibri" w:hAnsi="Arial" w:cs="Arial"/>
          <w:noProof/>
          <w:sz w:val="24"/>
          <w:szCs w:val="24"/>
          <w:lang w:eastAsia="ar-SA"/>
        </w:rPr>
        <w:t>*;</w:t>
      </w:r>
    </w:p>
    <w:p w14:paraId="63712C6F" w14:textId="2A1B8AFF" w:rsidR="006C739B" w:rsidRPr="00046994" w:rsidRDefault="005C422A" w:rsidP="005C422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2)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przesłanki wykluczenia z postęowania okreśłone w </w:t>
      </w:r>
      <w:r w:rsidR="006C739B" w:rsidRPr="005C422A">
        <w:rPr>
          <w:rFonts w:ascii="Arial" w:hAnsi="Arial" w:cs="Arial"/>
          <w:sz w:val="24"/>
          <w:szCs w:val="24"/>
        </w:rPr>
        <w:t xml:space="preserve">art. 108 ust. 1 pkt ………) </w:t>
      </w:r>
      <w:proofErr w:type="spellStart"/>
      <w:r w:rsidR="006C739B" w:rsidRPr="005C422A">
        <w:rPr>
          <w:rFonts w:ascii="Arial" w:hAnsi="Arial" w:cs="Arial"/>
          <w:sz w:val="24"/>
          <w:szCs w:val="24"/>
        </w:rPr>
        <w:t>Pzp</w:t>
      </w:r>
      <w:proofErr w:type="spellEnd"/>
      <w:r w:rsidR="006C739B" w:rsidRPr="005C422A">
        <w:rPr>
          <w:rFonts w:ascii="Arial" w:hAnsi="Arial" w:cs="Arial"/>
          <w:sz w:val="24"/>
          <w:szCs w:val="24"/>
        </w:rPr>
        <w:t xml:space="preserve"> </w:t>
      </w:r>
      <w:r w:rsidR="006C739B" w:rsidRPr="005C422A">
        <w:rPr>
          <w:rFonts w:ascii="Arial" w:eastAsia="Times New Roman" w:hAnsi="Arial" w:cs="Arial"/>
          <w:iCs/>
          <w:noProof/>
          <w:sz w:val="24"/>
          <w:szCs w:val="24"/>
        </w:rPr>
        <w:t>(należy</w:t>
      </w:r>
      <w:r w:rsidR="006C739B"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 podać mającą zastosowanie podstawę wykluczenia spośród wymienionych w ppkt 2.1 Działu V SWZ przy uwzględnieniu wymogów wynikających  z art. 110 ust. 2 Pzp)</w:t>
      </w:r>
      <w:r w:rsidR="006C739B"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oświadczam(y), że w związku z okolicznością, o której mowa powyżej, podjąłem(liśmy) następujące środki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</w:t>
      </w:r>
      <w:r w:rsidR="006C739B" w:rsidRPr="00284C24">
        <w:rPr>
          <w:rFonts w:ascii="Arial" w:eastAsia="Times New Roman" w:hAnsi="Arial" w:cs="Arial"/>
          <w:noProof/>
          <w:sz w:val="24"/>
          <w:szCs w:val="24"/>
          <w:lang w:eastAsia="pl-PL"/>
        </w:rPr>
        <w:t>)*:</w:t>
      </w:r>
    </w:p>
    <w:p w14:paraId="07C2801C" w14:textId="77777777" w:rsidR="006C739B" w:rsidRPr="00046994" w:rsidRDefault="006C739B" w:rsidP="005C422A">
      <w:pPr>
        <w:pStyle w:val="Akapitzlist"/>
        <w:numPr>
          <w:ilvl w:val="0"/>
          <w:numId w:val="2"/>
        </w:numPr>
        <w:spacing w:after="0" w:line="360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4BB96739" w14:textId="77777777" w:rsidR="006C739B" w:rsidRPr="00046994" w:rsidRDefault="006C739B" w:rsidP="005C422A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1DA2EAE8" w14:textId="0FCB06F8" w:rsidR="006C739B" w:rsidRPr="00046994" w:rsidRDefault="006C739B" w:rsidP="005C422A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642889BA" w14:textId="7BE98694" w:rsidR="00B96DAE" w:rsidRPr="00046994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2CBD2B1C" w14:textId="6E01BF01" w:rsidR="006C739B" w:rsidRDefault="005C422A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lastRenderedPageBreak/>
        <w:t>3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B96DAE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96DAE" w:rsidRPr="005C422A">
        <w:rPr>
          <w:rFonts w:ascii="Arial" w:hAnsi="Arial" w:cs="Arial"/>
          <w:sz w:val="24"/>
          <w:szCs w:val="24"/>
        </w:rPr>
        <w:t>ustawy</w:t>
      </w:r>
      <w:r w:rsidR="00B96DAE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027EDE">
        <w:rPr>
          <w:rFonts w:ascii="Arial" w:hAnsi="Arial" w:cs="Arial"/>
          <w:sz w:val="24"/>
          <w:szCs w:val="24"/>
        </w:rPr>
        <w:t>3</w:t>
      </w:r>
      <w:r w:rsidR="00B96DAE" w:rsidRPr="00046994">
        <w:rPr>
          <w:rFonts w:ascii="Arial" w:hAnsi="Arial" w:cs="Arial"/>
          <w:sz w:val="24"/>
          <w:szCs w:val="24"/>
        </w:rPr>
        <w:t xml:space="preserve"> r. poz. </w:t>
      </w:r>
      <w:r w:rsidR="009E0AAA">
        <w:rPr>
          <w:rFonts w:ascii="Arial" w:hAnsi="Arial" w:cs="Arial"/>
          <w:sz w:val="24"/>
          <w:szCs w:val="24"/>
        </w:rPr>
        <w:t>1497</w:t>
      </w:r>
      <w:r w:rsidR="007F5869" w:rsidRPr="002B7E5A">
        <w:rPr>
          <w:rFonts w:ascii="Arial" w:hAnsi="Arial" w:cs="Arial"/>
          <w:sz w:val="24"/>
          <w:szCs w:val="24"/>
        </w:rPr>
        <w:t>)</w:t>
      </w:r>
      <w:r w:rsidR="002B7E5A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B7E5A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71D8745" w14:textId="77777777" w:rsidR="005C422A" w:rsidRPr="00046994" w:rsidRDefault="005C422A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66F2B3" w14:textId="5C852BAD" w:rsidR="005C422A" w:rsidRPr="00284C24" w:rsidRDefault="00B96DAE" w:rsidP="00284C24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7A33B7E" w14:textId="1BA9CF5F" w:rsidR="005214A5" w:rsidRPr="00284C24" w:rsidRDefault="005214A5" w:rsidP="005C422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</w:t>
      </w:r>
      <w:r w:rsidRPr="00284C24">
        <w:rPr>
          <w:rFonts w:ascii="Arial" w:eastAsia="Times New Roman" w:hAnsi="Arial" w:cs="Arial"/>
          <w:b/>
          <w:sz w:val="24"/>
          <w:szCs w:val="24"/>
          <w:lang w:eastAsia="pl-PL"/>
        </w:rPr>
        <w:t>ału V SWZ*.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205B5375" w14:textId="1ED84716" w:rsidR="005214A5" w:rsidRPr="005214A5" w:rsidRDefault="005214A5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</w:t>
      </w:r>
      <w:proofErr w:type="spellStart"/>
      <w:r w:rsidR="00AD47DF">
        <w:rPr>
          <w:rFonts w:ascii="Arial" w:eastAsia="Calibri" w:hAnsi="Arial" w:cs="Arial"/>
          <w:b/>
          <w:bCs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3A218234" w14:textId="0EB0473E" w:rsidR="007F5869" w:rsidRPr="00284C24" w:rsidRDefault="005214A5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</w:t>
      </w:r>
      <w:r w:rsidRPr="00284C24">
        <w:rPr>
          <w:rFonts w:ascii="Arial" w:eastAsia="Calibri" w:hAnsi="Arial" w:cs="Arial"/>
          <w:sz w:val="24"/>
          <w:szCs w:val="24"/>
        </w:rPr>
        <w:t>…</w:t>
      </w:r>
      <w:r w:rsidR="00AD47DF" w:rsidRPr="00284C24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7717D39E" w14:textId="1F4755B8" w:rsidR="007A2DDB" w:rsidRPr="00284C24" w:rsidRDefault="005214A5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284C24">
        <w:rPr>
          <w:rFonts w:ascii="Arial" w:hAnsi="Arial" w:cs="Arial"/>
          <w:b/>
          <w:bCs/>
          <w:sz w:val="24"/>
          <w:szCs w:val="24"/>
        </w:rPr>
        <w:t xml:space="preserve">* </w:t>
      </w:r>
      <w:r w:rsidRPr="00284C24">
        <w:rPr>
          <w:rFonts w:ascii="Arial" w:hAnsi="Arial" w:cs="Arial"/>
          <w:sz w:val="24"/>
          <w:szCs w:val="24"/>
        </w:rPr>
        <w:t xml:space="preserve">przy właściwym zaznaczyć X </w:t>
      </w:r>
      <w:r w:rsidRPr="00284C2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06D8ACC5" w14:textId="056F70CF" w:rsidR="007A2DDB" w:rsidRPr="00046994" w:rsidRDefault="007A2DDB" w:rsidP="00284C24">
      <w:pPr>
        <w:shd w:val="clear" w:color="auto" w:fill="BFBFBF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6A3421B4" w14:textId="6D566FD6" w:rsidR="007A2DDB" w:rsidRPr="00284C24" w:rsidRDefault="007A2DDB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proofErr w:type="spellStart"/>
      <w:r w:rsidR="00AD47DF" w:rsidRPr="00284C24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D47DF" w:rsidRPr="00284C24">
        <w:rPr>
          <w:rFonts w:ascii="Arial" w:eastAsia="Calibri" w:hAnsi="Arial" w:cs="Arial"/>
          <w:sz w:val="24"/>
          <w:szCs w:val="24"/>
        </w:rPr>
        <w:t xml:space="preserve"> …….. Działu V SWZ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(wskazać  właściwą jednostkę redakcyjną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t xml:space="preserve">SWZ,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w której określono warunki udziału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br/>
      </w:r>
      <w:r w:rsidRPr="00284C24">
        <w:rPr>
          <w:rFonts w:ascii="Arial" w:eastAsia="Calibri" w:hAnsi="Arial" w:cs="Arial"/>
          <w:iCs/>
          <w:sz w:val="24"/>
          <w:szCs w:val="24"/>
        </w:rPr>
        <w:t>w postępowaniu), polegam na zdolnościach lub sytuacji następującego/</w:t>
      </w:r>
      <w:proofErr w:type="spellStart"/>
      <w:r w:rsidRPr="00284C24">
        <w:rPr>
          <w:rFonts w:ascii="Arial" w:eastAsia="Calibri" w:hAnsi="Arial" w:cs="Arial"/>
          <w:iCs/>
          <w:sz w:val="24"/>
          <w:szCs w:val="24"/>
        </w:rPr>
        <w:t>ych</w:t>
      </w:r>
      <w:proofErr w:type="spellEnd"/>
      <w:r w:rsidRPr="00284C24">
        <w:rPr>
          <w:rFonts w:ascii="Arial" w:eastAsia="Calibri" w:hAnsi="Arial" w:cs="Arial"/>
          <w:iCs/>
          <w:sz w:val="24"/>
          <w:szCs w:val="24"/>
        </w:rPr>
        <w:t xml:space="preserve"> podmiotu/ów udostępniających zasoby: (wskazać nazwę/y podmiotu/ów)…………………</w:t>
      </w:r>
      <w:r w:rsidRPr="00284C2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4C82E136" w14:textId="251B285E" w:rsidR="005C422A" w:rsidRPr="001C0F26" w:rsidRDefault="007A2DDB" w:rsidP="005C422A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284C24">
        <w:rPr>
          <w:rFonts w:ascii="Arial" w:eastAsia="Calibri" w:hAnsi="Arial" w:cs="Arial"/>
          <w:iCs/>
          <w:sz w:val="24"/>
          <w:szCs w:val="24"/>
        </w:rPr>
        <w:t xml:space="preserve">(określić odpowiedni zakres udostępnianych zasobów dla wskazanego podmiotu). </w:t>
      </w:r>
    </w:p>
    <w:p w14:paraId="5406ACA8" w14:textId="01AD2B4D" w:rsidR="005C422A" w:rsidRPr="00046994" w:rsidRDefault="005C422A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OŚWIADCZENIE DOTYCZĄCE POD</w:t>
      </w:r>
      <w:r>
        <w:rPr>
          <w:rFonts w:ascii="Arial" w:eastAsia="Calibri" w:hAnsi="Arial" w:cs="Arial"/>
          <w:b/>
          <w:sz w:val="24"/>
          <w:szCs w:val="24"/>
        </w:rPr>
        <w:t>WYKONAWCY</w:t>
      </w:r>
      <w:r w:rsidRPr="007A2DDB">
        <w:rPr>
          <w:rFonts w:ascii="Arial" w:eastAsia="Calibri" w:hAnsi="Arial" w:cs="Arial"/>
          <w:b/>
          <w:sz w:val="24"/>
          <w:szCs w:val="24"/>
        </w:rPr>
        <w:t>:</w:t>
      </w:r>
    </w:p>
    <w:p w14:paraId="3C7ACDA0" w14:textId="77777777" w:rsidR="005C422A" w:rsidRPr="00FA3CFD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bookmarkStart w:id="1" w:name="_Hlk107925154"/>
      <w:r w:rsidRPr="00FA3CFD">
        <w:rPr>
          <w:rFonts w:ascii="Arial" w:eastAsia="Times New Roman" w:hAnsi="Arial" w:cs="Arial"/>
          <w:noProof/>
          <w:sz w:val="24"/>
          <w:szCs w:val="24"/>
        </w:rPr>
        <w:lastRenderedPageBreak/>
        <w:t>[UWAGA: wypełnić w przypadku podwykonawcy. W przypadku więcej niż jednego podwykonawcy, na którego zdolnościach lub sytuacji wykonawca nie polega, należy zastosować tyle razy, ile jest to konieczne.]</w:t>
      </w:r>
    </w:p>
    <w:p w14:paraId="514E0A8E" w14:textId="58F414CE" w:rsidR="005C422A" w:rsidRPr="00EB76B3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101FCA1F" w14:textId="5D949430" w:rsidR="007A2DDB" w:rsidRPr="00046994" w:rsidRDefault="007A2DDB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p w14:paraId="47DF025C" w14:textId="26CF0332" w:rsidR="007A2DDB" w:rsidRPr="00EB76B3" w:rsidRDefault="007A2DDB" w:rsidP="00EB76B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End w:id="1"/>
    </w:p>
    <w:p w14:paraId="796BBACB" w14:textId="6EC6B2CF" w:rsidR="007A2DDB" w:rsidRPr="00046994" w:rsidRDefault="007A2DDB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5A1B7C2C" w14:textId="11E489E6" w:rsidR="007F5869" w:rsidRPr="00046994" w:rsidRDefault="00C64619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</w:t>
      </w:r>
      <w:r w:rsidR="007F5869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ogólnodostępnych baz danych</w:t>
      </w:r>
      <w:r w:rsidRPr="005C422A">
        <w:rPr>
          <w:rFonts w:ascii="Arial" w:hAnsi="Arial" w:cs="Arial"/>
          <w:sz w:val="24"/>
          <w:szCs w:val="24"/>
        </w:rPr>
        <w:t>, tj. odpowiednio informacje z</w:t>
      </w:r>
      <w:r w:rsidR="006270CA" w:rsidRPr="005C422A">
        <w:rPr>
          <w:rFonts w:ascii="Arial" w:hAnsi="Arial" w:cs="Arial"/>
          <w:sz w:val="24"/>
          <w:szCs w:val="24"/>
        </w:rPr>
        <w:t>:</w:t>
      </w:r>
      <w:r w:rsidRPr="005C422A">
        <w:rPr>
          <w:rFonts w:ascii="Arial" w:hAnsi="Arial" w:cs="Arial"/>
          <w:sz w:val="24"/>
          <w:szCs w:val="24"/>
        </w:rPr>
        <w:t xml:space="preserve"> </w:t>
      </w:r>
    </w:p>
    <w:p w14:paraId="7AEBEB14" w14:textId="00173E75" w:rsidR="007F5869" w:rsidRPr="00EB76B3" w:rsidRDefault="007F5869" w:rsidP="005C422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21782B52" w14:textId="0B993071" w:rsidR="007F5869" w:rsidRPr="00046994" w:rsidRDefault="007F5869" w:rsidP="005C422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1A2CBCE" w14:textId="77777777" w:rsidR="00E271A8" w:rsidRPr="00046994" w:rsidRDefault="00E271A8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3" w:name="_Hlk66451694"/>
    </w:p>
    <w:p w14:paraId="3EC2B302" w14:textId="39AABFCC" w:rsidR="00E271A8" w:rsidRPr="00046994" w:rsidRDefault="00E271A8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D6ACC54" w14:textId="77777777" w:rsidR="00E858F1" w:rsidRPr="00046994" w:rsidRDefault="00E858F1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E0395F" w14:textId="77777777" w:rsidR="00E858F1" w:rsidRPr="00046994" w:rsidRDefault="00E858F1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0EA826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814477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0DC9D7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C08BE2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7C0CFB" w14:textId="7DB0152D" w:rsidR="00BA24BF" w:rsidRDefault="00BA24BF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67128D" w14:textId="77777777" w:rsidR="002A1798" w:rsidRDefault="002A179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CB0D42" w14:textId="7FD36217" w:rsidR="00E858F1" w:rsidRPr="00284C24" w:rsidRDefault="004E002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należy 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wypełnić, jeżeli wykonawca powołuje się na podmiot udostępniający zasob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42AD9208" w14:textId="59C5C5A0" w:rsidR="00E271A8" w:rsidRPr="00046994" w:rsidRDefault="00E271A8" w:rsidP="005C42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Z.P.271.</w:t>
      </w:r>
      <w:r w:rsidR="002B7E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71D3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B2CC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06A49D1C" w14:textId="17C808F6" w:rsidR="00E271A8" w:rsidRPr="00046994" w:rsidRDefault="00E271A8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B8B0F9" w14:textId="7F70561A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podmiotu udostępniającego zasoby składane na podst. art. 125 ust. </w:t>
      </w:r>
      <w:r w:rsidR="004E7746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06A2EE6" w14:textId="77777777" w:rsidR="00C64619" w:rsidRPr="00046994" w:rsidRDefault="00C64619" w:rsidP="005C422A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24891" w14:textId="0C0F0820" w:rsidR="006B2CCA" w:rsidRPr="00267F08" w:rsidRDefault="006270CA" w:rsidP="00267F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6B2C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267F08" w:rsidRPr="00267F08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267F08">
        <w:rPr>
          <w:rFonts w:ascii="Arial" w:hAnsi="Arial" w:cs="Arial"/>
          <w:sz w:val="24"/>
          <w:szCs w:val="24"/>
        </w:rPr>
        <w:t xml:space="preserve"> </w:t>
      </w:r>
      <w:r w:rsidR="00267F08" w:rsidRPr="00267F08">
        <w:rPr>
          <w:rFonts w:ascii="Arial" w:hAnsi="Arial" w:cs="Arial"/>
          <w:sz w:val="24"/>
          <w:szCs w:val="24"/>
        </w:rPr>
        <w:t>gm. Koniusza</w:t>
      </w:r>
      <w:r w:rsidR="006B2CCA" w:rsidRPr="00C23793">
        <w:rPr>
          <w:rFonts w:ascii="Arial" w:hAnsi="Arial" w:cs="Arial"/>
          <w:sz w:val="24"/>
          <w:szCs w:val="24"/>
        </w:rPr>
        <w:t>”</w:t>
      </w:r>
    </w:p>
    <w:p w14:paraId="40F61AA0" w14:textId="1B26B5B3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9AC8B3F" w14:textId="659C8DCC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B66B3D9" w14:textId="3E6CCEC4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6E0E5C01" w14:textId="77777777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060B011B" w14:textId="41F8B522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</w:p>
    <w:p w14:paraId="32A17BC7" w14:textId="277599DD" w:rsidR="00B67540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08A82796" w14:textId="1193A223" w:rsidR="00B67540" w:rsidRPr="00046994" w:rsidRDefault="00B67540" w:rsidP="005C422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AD76E26" w14:textId="1C64FC3B" w:rsidR="004E7746" w:rsidRPr="00284C24" w:rsidRDefault="00B67540" w:rsidP="00284C24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nie zachodzą w stosunku do mnie przesłanki wykluczenia z postępowania na podstawie  art. 108 ust</w:t>
      </w:r>
      <w:r w:rsidR="006D172C"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</w:t>
      </w:r>
      <w:proofErr w:type="spellStart"/>
      <w:r w:rsidRPr="0004699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sz w:val="24"/>
          <w:szCs w:val="24"/>
        </w:rPr>
        <w:t>.</w:t>
      </w:r>
    </w:p>
    <w:p w14:paraId="52DE27E2" w14:textId="4DDEB1D5" w:rsidR="00B67540" w:rsidRPr="00046994" w:rsidRDefault="00B67540" w:rsidP="005C422A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2179E5"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 w:rsidR="002B7E5A">
        <w:rPr>
          <w:rFonts w:ascii="Arial" w:eastAsia="Calibri" w:hAnsi="Arial" w:cs="Arial"/>
          <w:color w:val="000000"/>
          <w:sz w:val="24"/>
          <w:szCs w:val="24"/>
        </w:rPr>
        <w:t xml:space="preserve">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 w:rsidR="002B7E5A">
        <w:rPr>
          <w:rFonts w:ascii="Arial" w:eastAsia="Calibri" w:hAnsi="Arial" w:cs="Arial"/>
          <w:color w:val="000000"/>
          <w:sz w:val="24"/>
          <w:szCs w:val="24"/>
        </w:rPr>
        <w:t>1497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bookmarkStart w:id="4" w:name="_Hlk142651793"/>
      <w:r w:rsidRPr="0004699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46994">
        <w:rPr>
          <w:rFonts w:ascii="Arial" w:eastAsia="Calibri" w:hAnsi="Arial" w:cs="Arial"/>
          <w:color w:val="000000"/>
          <w:sz w:val="24"/>
          <w:szCs w:val="24"/>
        </w:rPr>
        <w:t>.</w:t>
      </w:r>
      <w:bookmarkEnd w:id="4"/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AF022BE" w14:textId="6631DADA" w:rsidR="0006107F" w:rsidRPr="00046994" w:rsidRDefault="0006107F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57AF7CE3" w14:textId="6C3F9159" w:rsidR="0006107F" w:rsidRPr="002A1798" w:rsidRDefault="0006107F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4A2F3D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 w:rsidR="006D172C">
        <w:rPr>
          <w:rFonts w:ascii="Arial" w:eastAsia="Calibri" w:hAnsi="Arial" w:cs="Arial"/>
          <w:sz w:val="24"/>
          <w:szCs w:val="24"/>
        </w:rPr>
        <w:t xml:space="preserve">pkt 3 </w:t>
      </w:r>
      <w:proofErr w:type="spellStart"/>
      <w:r w:rsidR="006D172C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6D172C">
        <w:rPr>
          <w:rFonts w:ascii="Arial" w:eastAsia="Calibri" w:hAnsi="Arial" w:cs="Arial"/>
          <w:sz w:val="24"/>
          <w:szCs w:val="24"/>
        </w:rPr>
        <w:t xml:space="preserve">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 w:rsidR="006D172C"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</w:t>
      </w:r>
      <w:r w:rsidRPr="00046994">
        <w:rPr>
          <w:rFonts w:ascii="Arial" w:eastAsia="Calibri" w:hAnsi="Arial" w:cs="Arial"/>
          <w:sz w:val="24"/>
          <w:szCs w:val="24"/>
        </w:rPr>
        <w:t xml:space="preserve"> ……..…………………………………………………..………………………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7F93A9E" w14:textId="71882821" w:rsidR="008173F2" w:rsidRPr="00046994" w:rsidRDefault="00046994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5" w:name="_Hlk66445611"/>
    </w:p>
    <w:p w14:paraId="2F7FCB15" w14:textId="2E6DFE5C" w:rsidR="00046994" w:rsidRPr="00284C24" w:rsidRDefault="00C64619" w:rsidP="00284C2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4A2F3D"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="005E4222" w:rsidRPr="0004699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549EC2AA" w14:textId="77777777" w:rsidR="00046994" w:rsidRPr="00046994" w:rsidRDefault="00046994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0C05DAF9" w14:textId="5DB7F359" w:rsidR="00046994" w:rsidRPr="00046994" w:rsidRDefault="00046994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57AE3F4C" w14:textId="16A63010" w:rsidR="00046994" w:rsidRPr="00046994" w:rsidRDefault="00046994" w:rsidP="005C422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2BF3354" w14:textId="77777777" w:rsidR="00046994" w:rsidRPr="007F5869" w:rsidRDefault="00046994" w:rsidP="005C422A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C210CDD" w14:textId="77777777" w:rsidR="00046994" w:rsidRPr="00046994" w:rsidRDefault="00046994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AF72A9D" w14:textId="10BA2DBB" w:rsidR="00046994" w:rsidRPr="00046994" w:rsidRDefault="00046994" w:rsidP="005C422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272AA8F2" w14:textId="77777777" w:rsidR="00046994" w:rsidRPr="007F5869" w:rsidRDefault="00046994" w:rsidP="005C422A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5"/>
    <w:p w14:paraId="611214DF" w14:textId="77777777" w:rsidR="008173F2" w:rsidRPr="00046994" w:rsidRDefault="008173F2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0DB78FBF" w14:textId="110AE169" w:rsidR="008173F2" w:rsidRPr="00046994" w:rsidRDefault="008173F2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bookmarkEnd w:id="3"/>
    <w:p w14:paraId="760E8EA7" w14:textId="3F0A38B8" w:rsidR="009D462B" w:rsidRPr="00046994" w:rsidRDefault="009D462B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D462B" w:rsidRPr="00046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33A1" w14:textId="77777777" w:rsidR="00E20CEA" w:rsidRDefault="00E20CEA" w:rsidP="006750FF">
      <w:pPr>
        <w:spacing w:after="0" w:line="240" w:lineRule="auto"/>
      </w:pPr>
      <w:r>
        <w:separator/>
      </w:r>
    </w:p>
  </w:endnote>
  <w:endnote w:type="continuationSeparator" w:id="0">
    <w:p w14:paraId="2327B877" w14:textId="77777777" w:rsidR="00E20CEA" w:rsidRDefault="00E20CEA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5E9857" w14:textId="5FF3F33D" w:rsidR="006750FF" w:rsidRPr="00284C24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Pr="00284C24">
          <w:rPr>
            <w:rFonts w:ascii="Arial" w:hAnsi="Arial" w:cs="Arial"/>
            <w:sz w:val="24"/>
            <w:szCs w:val="24"/>
          </w:rPr>
          <w:t>2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91EB" w14:textId="77777777" w:rsidR="00E20CEA" w:rsidRDefault="00E20CEA" w:rsidP="006750FF">
      <w:pPr>
        <w:spacing w:after="0" w:line="240" w:lineRule="auto"/>
      </w:pPr>
      <w:r>
        <w:separator/>
      </w:r>
    </w:p>
  </w:footnote>
  <w:footnote w:type="continuationSeparator" w:id="0">
    <w:p w14:paraId="63CC2313" w14:textId="77777777" w:rsidR="00E20CEA" w:rsidRDefault="00E20CEA" w:rsidP="006750FF">
      <w:pPr>
        <w:spacing w:after="0" w:line="240" w:lineRule="auto"/>
      </w:pPr>
      <w:r>
        <w:continuationSeparator/>
      </w:r>
    </w:p>
  </w:footnote>
  <w:footnote w:id="1">
    <w:p w14:paraId="0A4D9DBA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8A243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0665DF4D" w14:textId="4000E7E8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344339" w14:textId="323EE6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03A8AA" w14:textId="77777777" w:rsidR="002B7E5A" w:rsidRPr="00896587" w:rsidRDefault="002B7E5A" w:rsidP="002B7E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150FCCB" w14:textId="22D40DC0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FECBAB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BD82361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D22C49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400310" w14:textId="77777777" w:rsidR="00B67540" w:rsidRPr="00896587" w:rsidRDefault="00B67540" w:rsidP="00B6754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1221" w14:textId="40ECD096" w:rsidR="00795B4B" w:rsidRDefault="00D71D39" w:rsidP="00795B4B">
    <w:pPr>
      <w:pStyle w:val="Nagwek"/>
      <w:tabs>
        <w:tab w:val="clear" w:pos="4536"/>
        <w:tab w:val="clear" w:pos="9072"/>
        <w:tab w:val="left" w:pos="320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80AD438" wp14:editId="0A57C4AA">
          <wp:simplePos x="0" y="0"/>
          <wp:positionH relativeFrom="margin">
            <wp:posOffset>-635</wp:posOffset>
          </wp:positionH>
          <wp:positionV relativeFrom="paragraph">
            <wp:posOffset>-251460</wp:posOffset>
          </wp:positionV>
          <wp:extent cx="939165" cy="628015"/>
          <wp:effectExtent l="0" t="0" r="0" b="635"/>
          <wp:wrapThrough wrapText="bothSides">
            <wp:wrapPolygon edited="0">
              <wp:start x="0" y="0"/>
              <wp:lineTo x="0" y="20967"/>
              <wp:lineTo x="21030" y="20967"/>
              <wp:lineTo x="21030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DEA">
      <w:rPr>
        <w:b/>
        <w:noProof/>
      </w:rPr>
      <w:drawing>
        <wp:anchor distT="0" distB="0" distL="114300" distR="114300" simplePos="0" relativeHeight="251659264" behindDoc="0" locked="0" layoutInCell="1" allowOverlap="1" wp14:anchorId="59BD741D" wp14:editId="19AD235D">
          <wp:simplePos x="0" y="0"/>
          <wp:positionH relativeFrom="margin">
            <wp:align>right</wp:align>
          </wp:positionH>
          <wp:positionV relativeFrom="paragraph">
            <wp:posOffset>-396875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4"/>
  </w:num>
  <w:num w:numId="2" w16cid:durableId="1207719">
    <w:abstractNumId w:val="6"/>
  </w:num>
  <w:num w:numId="3" w16cid:durableId="1630474037">
    <w:abstractNumId w:val="9"/>
  </w:num>
  <w:num w:numId="4" w16cid:durableId="1276790527">
    <w:abstractNumId w:val="5"/>
  </w:num>
  <w:num w:numId="5" w16cid:durableId="590436790">
    <w:abstractNumId w:val="7"/>
  </w:num>
  <w:num w:numId="6" w16cid:durableId="1096250644">
    <w:abstractNumId w:val="3"/>
  </w:num>
  <w:num w:numId="7" w16cid:durableId="824278144">
    <w:abstractNumId w:val="0"/>
  </w:num>
  <w:num w:numId="8" w16cid:durableId="390466270">
    <w:abstractNumId w:val="1"/>
  </w:num>
  <w:num w:numId="9" w16cid:durableId="464347049">
    <w:abstractNumId w:val="2"/>
  </w:num>
  <w:num w:numId="10" w16cid:durableId="1294141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27EDE"/>
    <w:rsid w:val="00046994"/>
    <w:rsid w:val="0006107F"/>
    <w:rsid w:val="000861A2"/>
    <w:rsid w:val="000939DA"/>
    <w:rsid w:val="000A3B73"/>
    <w:rsid w:val="000F70B8"/>
    <w:rsid w:val="00103D1D"/>
    <w:rsid w:val="001625F6"/>
    <w:rsid w:val="00167842"/>
    <w:rsid w:val="001732C4"/>
    <w:rsid w:val="0019198A"/>
    <w:rsid w:val="001A2BD0"/>
    <w:rsid w:val="001B2D9F"/>
    <w:rsid w:val="001C0F26"/>
    <w:rsid w:val="001D7BDD"/>
    <w:rsid w:val="001E4639"/>
    <w:rsid w:val="002179E5"/>
    <w:rsid w:val="00230714"/>
    <w:rsid w:val="00257285"/>
    <w:rsid w:val="00267F08"/>
    <w:rsid w:val="00284C24"/>
    <w:rsid w:val="002A1798"/>
    <w:rsid w:val="002B6BE7"/>
    <w:rsid w:val="002B7E5A"/>
    <w:rsid w:val="002E132A"/>
    <w:rsid w:val="00300B8C"/>
    <w:rsid w:val="00314738"/>
    <w:rsid w:val="00325290"/>
    <w:rsid w:val="003316DD"/>
    <w:rsid w:val="0034202B"/>
    <w:rsid w:val="00351F66"/>
    <w:rsid w:val="003679D9"/>
    <w:rsid w:val="00380A5C"/>
    <w:rsid w:val="003C6441"/>
    <w:rsid w:val="003C6DCD"/>
    <w:rsid w:val="003D2BA3"/>
    <w:rsid w:val="003E249E"/>
    <w:rsid w:val="00436A8B"/>
    <w:rsid w:val="004552BB"/>
    <w:rsid w:val="00471AAD"/>
    <w:rsid w:val="0048227D"/>
    <w:rsid w:val="00484832"/>
    <w:rsid w:val="004927DA"/>
    <w:rsid w:val="004A2F3D"/>
    <w:rsid w:val="004A3A30"/>
    <w:rsid w:val="004E0028"/>
    <w:rsid w:val="004E7746"/>
    <w:rsid w:val="005214A5"/>
    <w:rsid w:val="005458A8"/>
    <w:rsid w:val="00583FD6"/>
    <w:rsid w:val="005C422A"/>
    <w:rsid w:val="005D03F0"/>
    <w:rsid w:val="005D24C4"/>
    <w:rsid w:val="005E4222"/>
    <w:rsid w:val="005E5148"/>
    <w:rsid w:val="00600042"/>
    <w:rsid w:val="006270CA"/>
    <w:rsid w:val="00632E2B"/>
    <w:rsid w:val="00657609"/>
    <w:rsid w:val="00667619"/>
    <w:rsid w:val="00671C25"/>
    <w:rsid w:val="006750FF"/>
    <w:rsid w:val="00680BFB"/>
    <w:rsid w:val="00684AE0"/>
    <w:rsid w:val="006B2CCA"/>
    <w:rsid w:val="006B4552"/>
    <w:rsid w:val="006B498C"/>
    <w:rsid w:val="006C2DF5"/>
    <w:rsid w:val="006C45DE"/>
    <w:rsid w:val="006C55BE"/>
    <w:rsid w:val="006C6DDD"/>
    <w:rsid w:val="006C739B"/>
    <w:rsid w:val="006D172C"/>
    <w:rsid w:val="006E1FE7"/>
    <w:rsid w:val="006E1FF1"/>
    <w:rsid w:val="006E6411"/>
    <w:rsid w:val="0074258A"/>
    <w:rsid w:val="007452D3"/>
    <w:rsid w:val="0076093F"/>
    <w:rsid w:val="00766049"/>
    <w:rsid w:val="00795B4B"/>
    <w:rsid w:val="007A2DDB"/>
    <w:rsid w:val="007C02E5"/>
    <w:rsid w:val="007E36A6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64466"/>
    <w:rsid w:val="0087170E"/>
    <w:rsid w:val="008B2235"/>
    <w:rsid w:val="008C15BA"/>
    <w:rsid w:val="008E5936"/>
    <w:rsid w:val="008E6D24"/>
    <w:rsid w:val="00914154"/>
    <w:rsid w:val="00945552"/>
    <w:rsid w:val="00961ECC"/>
    <w:rsid w:val="00992DCA"/>
    <w:rsid w:val="009D1931"/>
    <w:rsid w:val="009D462B"/>
    <w:rsid w:val="009E0AAA"/>
    <w:rsid w:val="009E3058"/>
    <w:rsid w:val="00A04480"/>
    <w:rsid w:val="00A10881"/>
    <w:rsid w:val="00A312CE"/>
    <w:rsid w:val="00A3546F"/>
    <w:rsid w:val="00A44CCA"/>
    <w:rsid w:val="00A44E0E"/>
    <w:rsid w:val="00A52DEA"/>
    <w:rsid w:val="00A56628"/>
    <w:rsid w:val="00A62418"/>
    <w:rsid w:val="00A65AB9"/>
    <w:rsid w:val="00A810AE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64619"/>
    <w:rsid w:val="00C7179D"/>
    <w:rsid w:val="00C74F28"/>
    <w:rsid w:val="00CC4F3D"/>
    <w:rsid w:val="00D57669"/>
    <w:rsid w:val="00D71D39"/>
    <w:rsid w:val="00D7529A"/>
    <w:rsid w:val="00D7707D"/>
    <w:rsid w:val="00D84D19"/>
    <w:rsid w:val="00DD638C"/>
    <w:rsid w:val="00DF5C01"/>
    <w:rsid w:val="00E0280F"/>
    <w:rsid w:val="00E112AD"/>
    <w:rsid w:val="00E20CEA"/>
    <w:rsid w:val="00E271A8"/>
    <w:rsid w:val="00E56680"/>
    <w:rsid w:val="00E6336E"/>
    <w:rsid w:val="00E762CA"/>
    <w:rsid w:val="00E858F1"/>
    <w:rsid w:val="00EB0084"/>
    <w:rsid w:val="00EB76B3"/>
    <w:rsid w:val="00EF2705"/>
    <w:rsid w:val="00F1703B"/>
    <w:rsid w:val="00F17783"/>
    <w:rsid w:val="00F25916"/>
    <w:rsid w:val="00F31D7D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75</cp:revision>
  <cp:lastPrinted>2022-05-11T10:05:00Z</cp:lastPrinted>
  <dcterms:created xsi:type="dcterms:W3CDTF">2021-03-12T10:58:00Z</dcterms:created>
  <dcterms:modified xsi:type="dcterms:W3CDTF">2023-09-06T09:03:00Z</dcterms:modified>
</cp:coreProperties>
</file>