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81048" w14:textId="77777777" w:rsidR="003632B5" w:rsidRDefault="003632B5" w:rsidP="003632B5">
      <w:pPr>
        <w:pStyle w:val="Standard"/>
        <w:spacing w:before="480" w:after="480" w:line="360" w:lineRule="auto"/>
        <w:jc w:val="center"/>
        <w:rPr>
          <w:rFonts w:ascii="Arial" w:hAnsi="Arial" w:cs="Arial"/>
          <w:b/>
          <w:caps/>
          <w:sz w:val="28"/>
          <w:szCs w:val="28"/>
        </w:rPr>
      </w:pPr>
      <w:r>
        <w:rPr>
          <w:rFonts w:ascii="Arial" w:hAnsi="Arial" w:cs="Arial"/>
          <w:b/>
          <w:caps/>
          <w:sz w:val="28"/>
          <w:szCs w:val="28"/>
        </w:rPr>
        <w:t>specyfikacja warunków zamówienia</w:t>
      </w:r>
    </w:p>
    <w:p w14:paraId="7DD57591" w14:textId="77777777" w:rsidR="003632B5" w:rsidRDefault="003632B5" w:rsidP="003632B5">
      <w:pPr>
        <w:pStyle w:val="Standard"/>
        <w:spacing w:before="40" w:line="360" w:lineRule="auto"/>
        <w:jc w:val="center"/>
        <w:rPr>
          <w:rFonts w:ascii="Arial" w:hAnsi="Arial" w:cs="Arial"/>
          <w:b/>
          <w:caps/>
        </w:rPr>
      </w:pPr>
      <w:r>
        <w:rPr>
          <w:rFonts w:ascii="Arial" w:hAnsi="Arial" w:cs="Arial"/>
          <w:b/>
          <w:caps/>
        </w:rPr>
        <w:t>zAMAWIAJĄCY:</w:t>
      </w:r>
    </w:p>
    <w:p w14:paraId="010C2C99" w14:textId="77777777" w:rsidR="003632B5" w:rsidRDefault="003632B5" w:rsidP="003632B5">
      <w:pPr>
        <w:pStyle w:val="Standard"/>
        <w:spacing w:before="240" w:after="240" w:line="360" w:lineRule="auto"/>
        <w:jc w:val="center"/>
      </w:pPr>
      <w:r>
        <w:rPr>
          <w:rFonts w:ascii="Arial" w:hAnsi="Arial" w:cs="Arial"/>
          <w:caps/>
          <w:sz w:val="20"/>
          <w:szCs w:val="20"/>
        </w:rPr>
        <w:t xml:space="preserve">Gmina Pawłosiów </w:t>
      </w:r>
      <w:r>
        <w:rPr>
          <w:rStyle w:val="Odwoanieprzypisudolnego"/>
        </w:rPr>
        <w:footnoteReference w:id="1"/>
      </w:r>
    </w:p>
    <w:p w14:paraId="4B1792DE" w14:textId="77777777" w:rsidR="003632B5" w:rsidRPr="00051B90" w:rsidRDefault="003632B5" w:rsidP="003632B5">
      <w:pPr>
        <w:pStyle w:val="Standard"/>
        <w:spacing w:line="360" w:lineRule="auto"/>
        <w:jc w:val="center"/>
        <w:rPr>
          <w:rFonts w:ascii="Arial" w:hAnsi="Arial" w:cs="Arial"/>
          <w:sz w:val="22"/>
          <w:szCs w:val="22"/>
        </w:rPr>
      </w:pPr>
      <w:r w:rsidRPr="00051B90">
        <w:rPr>
          <w:rFonts w:ascii="Arial" w:hAnsi="Arial" w:cs="Arial"/>
          <w:sz w:val="22"/>
          <w:szCs w:val="22"/>
        </w:rPr>
        <w:t>Zaprasza do złożenia oferty w postępowaniu o udzielenie zamówienia publicznego pro</w:t>
      </w:r>
      <w:r w:rsidR="00051B90">
        <w:rPr>
          <w:rFonts w:ascii="Arial" w:hAnsi="Arial" w:cs="Arial"/>
          <w:sz w:val="22"/>
          <w:szCs w:val="22"/>
        </w:rPr>
        <w:t xml:space="preserve">wadzonego </w:t>
      </w:r>
      <w:r w:rsidRPr="00051B90">
        <w:rPr>
          <w:rFonts w:ascii="Arial" w:hAnsi="Arial" w:cs="Arial"/>
          <w:sz w:val="22"/>
          <w:szCs w:val="22"/>
        </w:rPr>
        <w:t xml:space="preserve">w trybie podstawowym  o wartości zamówienia nie przekraczającej progów unijnych o jakich stanowi art. 3 ustawy z 11 września 2019 r. - Prawo zamówień publicznych (Dz.U.2022.1710) – dalej </w:t>
      </w:r>
      <w:proofErr w:type="spellStart"/>
      <w:r w:rsidRPr="00051B90">
        <w:rPr>
          <w:rFonts w:ascii="Arial" w:hAnsi="Arial" w:cs="Arial"/>
          <w:sz w:val="22"/>
          <w:szCs w:val="22"/>
        </w:rPr>
        <w:t>p.z.p</w:t>
      </w:r>
      <w:proofErr w:type="spellEnd"/>
      <w:r w:rsidRPr="00051B90">
        <w:rPr>
          <w:rFonts w:ascii="Arial" w:hAnsi="Arial" w:cs="Arial"/>
          <w:sz w:val="22"/>
          <w:szCs w:val="22"/>
        </w:rPr>
        <w:t>. na roboty budowlane</w:t>
      </w:r>
      <w:r w:rsidRPr="00051B90">
        <w:rPr>
          <w:rFonts w:ascii="Arial" w:hAnsi="Arial" w:cs="Arial"/>
          <w:caps/>
          <w:sz w:val="22"/>
          <w:szCs w:val="22"/>
        </w:rPr>
        <w:t xml:space="preserve"> </w:t>
      </w:r>
      <w:r w:rsidRPr="00051B90">
        <w:rPr>
          <w:rStyle w:val="Odwoanieprzypisudolnego"/>
          <w:rFonts w:ascii="Arial" w:hAnsi="Arial" w:cs="Arial"/>
          <w:sz w:val="22"/>
          <w:szCs w:val="22"/>
        </w:rPr>
        <w:footnoteReference w:id="2"/>
      </w:r>
      <w:r w:rsidRPr="00051B90">
        <w:rPr>
          <w:rFonts w:ascii="Arial" w:hAnsi="Arial" w:cs="Arial"/>
          <w:sz w:val="22"/>
          <w:szCs w:val="22"/>
        </w:rPr>
        <w:t xml:space="preserve"> pn.</w:t>
      </w:r>
    </w:p>
    <w:p w14:paraId="626A2BB5" w14:textId="77777777" w:rsidR="003632B5" w:rsidRPr="00051B90" w:rsidRDefault="003632B5" w:rsidP="003632B5">
      <w:pPr>
        <w:pStyle w:val="Akapitzlist"/>
        <w:ind w:left="0"/>
        <w:jc w:val="center"/>
        <w:rPr>
          <w:rFonts w:ascii="Arial" w:hAnsi="Arial" w:cs="Arial"/>
          <w:sz w:val="22"/>
          <w:szCs w:val="22"/>
        </w:rPr>
      </w:pPr>
      <w:r w:rsidRPr="00051B90">
        <w:rPr>
          <w:rFonts w:ascii="Arial" w:hAnsi="Arial" w:cs="Arial"/>
          <w:sz w:val="22"/>
          <w:szCs w:val="22"/>
        </w:rPr>
        <w:t>„</w:t>
      </w:r>
      <w:r w:rsidRPr="00051B90">
        <w:rPr>
          <w:rFonts w:ascii="Arial" w:hAnsi="Arial" w:cs="Arial"/>
          <w:b/>
          <w:sz w:val="22"/>
          <w:szCs w:val="22"/>
        </w:rPr>
        <w:t>Remont  dróg komunalnych na terenie gminy Pawłosiów”</w:t>
      </w:r>
    </w:p>
    <w:p w14:paraId="1E1BBAFD" w14:textId="7AAEF4E3" w:rsidR="003632B5" w:rsidRPr="00051B90" w:rsidRDefault="003632B5" w:rsidP="003632B5">
      <w:pPr>
        <w:pStyle w:val="Standard"/>
        <w:tabs>
          <w:tab w:val="center" w:pos="4536"/>
          <w:tab w:val="left" w:pos="6945"/>
        </w:tabs>
        <w:spacing w:before="40" w:line="360" w:lineRule="auto"/>
        <w:jc w:val="center"/>
        <w:rPr>
          <w:rFonts w:ascii="Arial" w:hAnsi="Arial" w:cs="Arial"/>
          <w:sz w:val="22"/>
          <w:szCs w:val="22"/>
        </w:rPr>
      </w:pPr>
      <w:r w:rsidRPr="00051B90">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7" w:history="1">
        <w:r w:rsidR="00DB5A33" w:rsidRPr="00D2533F">
          <w:rPr>
            <w:rStyle w:val="Hipercze"/>
            <w:rFonts w:ascii="Arial" w:hAnsi="Arial" w:cs="Arial"/>
            <w:sz w:val="27"/>
            <w:szCs w:val="27"/>
          </w:rPr>
          <w:t>https://platformazakupowa.pl/pn/gminapawlosiow</w:t>
        </w:r>
      </w:hyperlink>
      <w:r w:rsidRPr="00051B90">
        <w:rPr>
          <w:rFonts w:ascii="Arial" w:hAnsi="Arial" w:cs="Arial"/>
          <w:b/>
          <w:bCs/>
          <w:color w:val="FF0000"/>
          <w:sz w:val="22"/>
          <w:szCs w:val="22"/>
        </w:rPr>
        <w:t>/</w:t>
      </w:r>
      <w:r w:rsidRPr="00051B90">
        <w:rPr>
          <w:rStyle w:val="Odwoanieprzypisudolnego"/>
          <w:rFonts w:ascii="Arial" w:hAnsi="Arial" w:cs="Arial"/>
          <w:sz w:val="22"/>
          <w:szCs w:val="22"/>
        </w:rPr>
        <w:footnoteReference w:id="3"/>
      </w:r>
    </w:p>
    <w:p w14:paraId="28E13588" w14:textId="77777777" w:rsidR="003632B5" w:rsidRDefault="003632B5" w:rsidP="003632B5">
      <w:pPr>
        <w:pStyle w:val="Standard"/>
        <w:tabs>
          <w:tab w:val="center" w:pos="4536"/>
          <w:tab w:val="left" w:pos="6945"/>
        </w:tabs>
        <w:spacing w:before="600" w:after="600" w:line="360" w:lineRule="auto"/>
        <w:jc w:val="center"/>
        <w:rPr>
          <w:rFonts w:ascii="Arial" w:hAnsi="Arial" w:cs="Arial"/>
          <w:sz w:val="20"/>
          <w:szCs w:val="20"/>
        </w:rPr>
      </w:pPr>
    </w:p>
    <w:p w14:paraId="62CF7008" w14:textId="77777777" w:rsidR="003632B5" w:rsidRDefault="003632B5" w:rsidP="003632B5">
      <w:pPr>
        <w:pStyle w:val="Standard"/>
        <w:tabs>
          <w:tab w:val="center" w:pos="4536"/>
          <w:tab w:val="left" w:pos="6945"/>
        </w:tabs>
        <w:spacing w:before="600" w:after="600" w:line="360" w:lineRule="auto"/>
        <w:jc w:val="center"/>
        <w:rPr>
          <w:rFonts w:ascii="Arial" w:hAnsi="Arial" w:cs="Arial"/>
          <w:sz w:val="20"/>
          <w:szCs w:val="20"/>
        </w:rPr>
      </w:pPr>
    </w:p>
    <w:p w14:paraId="4B09C3A3" w14:textId="77777777" w:rsidR="003632B5" w:rsidRDefault="003632B5" w:rsidP="003632B5">
      <w:pPr>
        <w:pStyle w:val="Standard"/>
        <w:tabs>
          <w:tab w:val="center" w:pos="4536"/>
          <w:tab w:val="left" w:pos="6945"/>
        </w:tabs>
        <w:spacing w:before="600" w:after="600" w:line="360" w:lineRule="auto"/>
        <w:jc w:val="center"/>
        <w:rPr>
          <w:rFonts w:ascii="Arial" w:hAnsi="Arial" w:cs="Arial"/>
          <w:sz w:val="20"/>
          <w:szCs w:val="20"/>
        </w:rPr>
      </w:pPr>
    </w:p>
    <w:p w14:paraId="50A33129" w14:textId="77777777" w:rsidR="003632B5" w:rsidRDefault="003632B5" w:rsidP="003632B5">
      <w:pPr>
        <w:pStyle w:val="Standard"/>
        <w:tabs>
          <w:tab w:val="center" w:pos="4536"/>
          <w:tab w:val="left" w:pos="6945"/>
        </w:tabs>
        <w:spacing w:before="600" w:after="600" w:line="360" w:lineRule="auto"/>
        <w:jc w:val="center"/>
      </w:pPr>
      <w:r>
        <w:rPr>
          <w:rFonts w:ascii="Arial" w:hAnsi="Arial" w:cs="Arial"/>
          <w:sz w:val="20"/>
          <w:szCs w:val="20"/>
        </w:rPr>
        <w:t xml:space="preserve">Nr postępowania: </w:t>
      </w:r>
      <w:r w:rsidR="00AB1EF1">
        <w:rPr>
          <w:rFonts w:ascii="Arial" w:hAnsi="Arial" w:cs="Arial"/>
          <w:caps/>
          <w:sz w:val="20"/>
          <w:szCs w:val="20"/>
        </w:rPr>
        <w:t>IP 271.7.2023</w:t>
      </w:r>
    </w:p>
    <w:p w14:paraId="1FA1CFC8" w14:textId="77777777" w:rsidR="003632B5" w:rsidRDefault="003632B5" w:rsidP="003632B5">
      <w:pPr>
        <w:pStyle w:val="Tytu"/>
        <w:spacing w:after="40" w:line="360" w:lineRule="auto"/>
        <w:sectPr w:rsidR="003632B5">
          <w:footerReference w:type="default" r:id="rId8"/>
          <w:pgSz w:w="11906" w:h="16838"/>
          <w:pgMar w:top="1529" w:right="1540" w:bottom="730" w:left="1529" w:header="708" w:footer="708" w:gutter="0"/>
          <w:pgBorders w:offsetFrom="page">
            <w:top w:val="double" w:sz="2" w:space="24" w:color="00000A"/>
            <w:left w:val="double" w:sz="2" w:space="24" w:color="00000A"/>
            <w:bottom w:val="double" w:sz="2" w:space="24" w:color="00000A"/>
            <w:right w:val="double" w:sz="2" w:space="24" w:color="00000A"/>
          </w:pgBorders>
          <w:cols w:space="708"/>
          <w:titlePg/>
        </w:sectPr>
      </w:pPr>
      <w:r>
        <w:rPr>
          <w:sz w:val="20"/>
        </w:rPr>
        <w:t xml:space="preserve">Pawłosiów </w:t>
      </w:r>
      <w:r>
        <w:rPr>
          <w:rStyle w:val="Odwoanieprzypisudolnego"/>
        </w:rPr>
        <w:footnoteReference w:id="4"/>
      </w:r>
      <w:r>
        <w:rPr>
          <w:sz w:val="20"/>
        </w:rPr>
        <w:t xml:space="preserve">  lipiec 2023 r</w:t>
      </w:r>
      <w:r>
        <w:rPr>
          <w:caps/>
          <w:sz w:val="20"/>
        </w:rPr>
        <w:t>.</w:t>
      </w:r>
    </w:p>
    <w:p w14:paraId="1DACF5FD" w14:textId="77777777" w:rsidR="003632B5" w:rsidRPr="00AF685A" w:rsidRDefault="003632B5" w:rsidP="00AF685A">
      <w:pPr>
        <w:pStyle w:val="pkt"/>
        <w:pBdr>
          <w:bottom w:val="double" w:sz="2" w:space="1" w:color="00000A"/>
        </w:pBdr>
        <w:shd w:val="clear" w:color="auto" w:fill="DAEEF3"/>
        <w:spacing w:before="360" w:after="40" w:line="360" w:lineRule="auto"/>
        <w:ind w:left="284" w:firstLine="0"/>
        <w:jc w:val="center"/>
        <w:rPr>
          <w:rFonts w:ascii="Arial" w:hAnsi="Arial" w:cs="Arial"/>
          <w:b/>
          <w:bCs/>
          <w:sz w:val="22"/>
        </w:rPr>
      </w:pPr>
      <w:r w:rsidRPr="00AF685A">
        <w:rPr>
          <w:rFonts w:ascii="Arial" w:hAnsi="Arial" w:cs="Arial"/>
          <w:b/>
          <w:bCs/>
          <w:sz w:val="22"/>
        </w:rPr>
        <w:lastRenderedPageBreak/>
        <w:t>NAZWA ORAZ ADRES ZAMAWIAJĄCEGO</w:t>
      </w:r>
    </w:p>
    <w:p w14:paraId="0F65A595" w14:textId="77777777" w:rsidR="003632B5" w:rsidRDefault="003632B5" w:rsidP="003632B5">
      <w:pPr>
        <w:pStyle w:val="Standard"/>
        <w:tabs>
          <w:tab w:val="left" w:pos="1108"/>
        </w:tabs>
        <w:spacing w:line="360" w:lineRule="auto"/>
        <w:ind w:left="284"/>
        <w:jc w:val="both"/>
        <w:rPr>
          <w:rFonts w:ascii="Arial" w:hAnsi="Arial" w:cs="Arial"/>
          <w:sz w:val="20"/>
          <w:szCs w:val="20"/>
        </w:rPr>
      </w:pPr>
      <w:bookmarkStart w:id="0" w:name="_GoBack"/>
      <w:bookmarkEnd w:id="0"/>
    </w:p>
    <w:p w14:paraId="498E0139" w14:textId="77777777" w:rsidR="003632B5" w:rsidRPr="00051B90" w:rsidRDefault="003632B5" w:rsidP="003632B5">
      <w:pPr>
        <w:pStyle w:val="Standard"/>
        <w:tabs>
          <w:tab w:val="left" w:pos="1108"/>
        </w:tabs>
        <w:spacing w:line="360" w:lineRule="auto"/>
        <w:ind w:left="284"/>
        <w:jc w:val="both"/>
        <w:rPr>
          <w:rFonts w:ascii="Arial" w:hAnsi="Arial" w:cs="Arial"/>
          <w:sz w:val="22"/>
          <w:szCs w:val="22"/>
        </w:rPr>
      </w:pPr>
      <w:r w:rsidRPr="00051B90">
        <w:rPr>
          <w:rFonts w:ascii="Arial" w:hAnsi="Arial" w:cs="Arial"/>
          <w:sz w:val="22"/>
          <w:szCs w:val="22"/>
        </w:rPr>
        <w:fldChar w:fldCharType="begin"/>
      </w:r>
      <w:r w:rsidRPr="00051B90">
        <w:rPr>
          <w:rFonts w:ascii="Arial" w:hAnsi="Arial" w:cs="Arial"/>
          <w:sz w:val="22"/>
          <w:szCs w:val="22"/>
        </w:rPr>
        <w:instrText xml:space="preserve"> FILLIN "" </w:instrText>
      </w:r>
      <w:r w:rsidRPr="00051B90">
        <w:rPr>
          <w:rFonts w:ascii="Arial" w:hAnsi="Arial" w:cs="Arial"/>
          <w:sz w:val="22"/>
          <w:szCs w:val="22"/>
        </w:rPr>
        <w:fldChar w:fldCharType="end"/>
      </w:r>
      <w:r w:rsidRPr="00051B90">
        <w:rPr>
          <w:rFonts w:ascii="Arial" w:hAnsi="Arial" w:cs="Arial"/>
          <w:sz w:val="22"/>
          <w:szCs w:val="22"/>
        </w:rPr>
        <w:t xml:space="preserve">Gmina Pawłosiów. 37-500 Pawłosiów  </w:t>
      </w:r>
      <w:r w:rsidRPr="00051B90">
        <w:rPr>
          <w:rFonts w:ascii="Arial" w:hAnsi="Arial" w:cs="Arial"/>
          <w:caps/>
          <w:sz w:val="22"/>
          <w:szCs w:val="22"/>
        </w:rPr>
        <w:t>88</w:t>
      </w:r>
    </w:p>
    <w:p w14:paraId="67D1B51B" w14:textId="77777777" w:rsidR="003632B5" w:rsidRPr="00051B90" w:rsidRDefault="003632B5" w:rsidP="003632B5">
      <w:pPr>
        <w:pStyle w:val="Standard"/>
        <w:tabs>
          <w:tab w:val="left" w:pos="1108"/>
        </w:tabs>
        <w:spacing w:line="360" w:lineRule="auto"/>
        <w:ind w:left="284"/>
        <w:jc w:val="both"/>
        <w:rPr>
          <w:rFonts w:ascii="Arial" w:hAnsi="Arial" w:cs="Arial"/>
          <w:sz w:val="22"/>
          <w:szCs w:val="22"/>
        </w:rPr>
      </w:pPr>
      <w:r w:rsidRPr="00051B90">
        <w:rPr>
          <w:rFonts w:ascii="Arial" w:hAnsi="Arial" w:cs="Arial"/>
          <w:sz w:val="22"/>
          <w:szCs w:val="22"/>
        </w:rPr>
        <w:t xml:space="preserve">Tel.: </w:t>
      </w:r>
      <w:r w:rsidRPr="00051B90">
        <w:rPr>
          <w:rFonts w:ascii="Arial" w:hAnsi="Arial" w:cs="Arial"/>
          <w:caps/>
          <w:sz w:val="22"/>
          <w:szCs w:val="22"/>
        </w:rPr>
        <w:t>16-622-03-66</w:t>
      </w:r>
    </w:p>
    <w:p w14:paraId="731DBEFF" w14:textId="77777777" w:rsidR="003632B5" w:rsidRPr="00051B90" w:rsidRDefault="003632B5" w:rsidP="003632B5">
      <w:pPr>
        <w:pStyle w:val="Standard"/>
        <w:tabs>
          <w:tab w:val="left" w:pos="1108"/>
        </w:tabs>
        <w:spacing w:line="360" w:lineRule="auto"/>
        <w:ind w:left="284"/>
        <w:jc w:val="both"/>
        <w:rPr>
          <w:rFonts w:ascii="Arial" w:hAnsi="Arial" w:cs="Arial"/>
          <w:sz w:val="22"/>
          <w:szCs w:val="22"/>
        </w:rPr>
      </w:pPr>
      <w:r w:rsidRPr="00051B90">
        <w:rPr>
          <w:rFonts w:ascii="Arial" w:hAnsi="Arial" w:cs="Arial"/>
          <w:sz w:val="22"/>
          <w:szCs w:val="22"/>
        </w:rPr>
        <w:t xml:space="preserve">NIP: </w:t>
      </w:r>
      <w:r w:rsidRPr="00051B90">
        <w:rPr>
          <w:rFonts w:ascii="Arial" w:hAnsi="Arial" w:cs="Arial"/>
          <w:caps/>
          <w:sz w:val="22"/>
          <w:szCs w:val="22"/>
        </w:rPr>
        <w:t>792-203-15-156</w:t>
      </w:r>
    </w:p>
    <w:p w14:paraId="573535F2" w14:textId="77777777" w:rsidR="003632B5" w:rsidRPr="00AF685A" w:rsidRDefault="003632B5" w:rsidP="00AF685A">
      <w:pPr>
        <w:pStyle w:val="NormalnyWeb"/>
        <w:spacing w:before="0" w:after="0"/>
        <w:ind w:firstLine="284"/>
        <w:rPr>
          <w:rFonts w:ascii="Arial" w:hAnsi="Arial" w:cs="Arial"/>
          <w:sz w:val="22"/>
          <w:szCs w:val="22"/>
        </w:rPr>
      </w:pPr>
      <w:r w:rsidRPr="00051B90">
        <w:rPr>
          <w:rFonts w:ascii="Arial" w:hAnsi="Arial" w:cs="Arial"/>
          <w:sz w:val="22"/>
          <w:szCs w:val="22"/>
        </w:rPr>
        <w:t xml:space="preserve">Adres e-mail: </w:t>
      </w:r>
      <w:hyperlink r:id="rId9" w:history="1">
        <w:r w:rsidRPr="00051B90">
          <w:rPr>
            <w:rFonts w:ascii="Arial" w:hAnsi="Arial" w:cs="Arial"/>
            <w:sz w:val="22"/>
            <w:szCs w:val="22"/>
          </w:rPr>
          <w:t>ug_pawlosiow@pro.onet.pl</w:t>
        </w:r>
      </w:hyperlink>
    </w:p>
    <w:p w14:paraId="2F6361C0" w14:textId="77777777" w:rsidR="00AF685A" w:rsidRDefault="003632B5" w:rsidP="00AF685A">
      <w:pPr>
        <w:pStyle w:val="NormalnyWeb"/>
        <w:spacing w:before="0" w:after="0"/>
        <w:ind w:left="284"/>
        <w:rPr>
          <w:rFonts w:ascii="Arial" w:hAnsi="Arial" w:cs="Arial"/>
          <w:bCs/>
          <w:sz w:val="22"/>
        </w:rPr>
      </w:pPr>
      <w:r w:rsidRPr="00051B90">
        <w:rPr>
          <w:rFonts w:ascii="Arial" w:hAnsi="Arial" w:cs="Arial"/>
          <w:b/>
          <w:sz w:val="22"/>
        </w:rPr>
        <w:t xml:space="preserve">Adres strony internetowej, na której jest prowadzone postępowanie i na której będą dostępne wszelkie dokumenty związane z prowadzoną procedurą: </w:t>
      </w:r>
      <w:hyperlink r:id="rId10" w:history="1">
        <w:r w:rsidRPr="00051B90">
          <w:rPr>
            <w:rFonts w:ascii="Arial" w:hAnsi="Arial" w:cs="Arial"/>
            <w:bCs/>
            <w:sz w:val="22"/>
          </w:rPr>
          <w:t>http://www.pawlosiow.itl.pl/bip/</w:t>
        </w:r>
      </w:hyperlink>
    </w:p>
    <w:p w14:paraId="12A9DE9D" w14:textId="77777777" w:rsidR="003632B5" w:rsidRPr="00AF685A" w:rsidRDefault="003632B5" w:rsidP="00AF685A">
      <w:pPr>
        <w:pStyle w:val="NormalnyWeb"/>
        <w:spacing w:before="0" w:after="0"/>
        <w:ind w:left="284"/>
        <w:rPr>
          <w:rFonts w:ascii="Arial" w:hAnsi="Arial" w:cs="Arial"/>
          <w:sz w:val="22"/>
        </w:rPr>
      </w:pPr>
      <w:r w:rsidRPr="00051B90">
        <w:rPr>
          <w:rFonts w:ascii="Arial" w:hAnsi="Arial" w:cs="Arial"/>
          <w:sz w:val="22"/>
        </w:rPr>
        <w:t xml:space="preserve">Godziny pracy: </w:t>
      </w:r>
      <w:r w:rsidRPr="00051B90">
        <w:rPr>
          <w:rFonts w:ascii="Arial" w:hAnsi="Arial" w:cs="Arial"/>
          <w:caps/>
          <w:sz w:val="22"/>
        </w:rPr>
        <w:t xml:space="preserve">7.00-15.00 </w:t>
      </w:r>
      <w:r w:rsidRPr="00051B90">
        <w:rPr>
          <w:rFonts w:ascii="Arial" w:hAnsi="Arial" w:cs="Arial"/>
          <w:sz w:val="22"/>
        </w:rPr>
        <w:t>od poniedziałku do piątku.</w:t>
      </w:r>
    </w:p>
    <w:p w14:paraId="19CDFB0A" w14:textId="77777777" w:rsidR="003632B5" w:rsidRPr="00051B90" w:rsidRDefault="003632B5" w:rsidP="003632B5">
      <w:pPr>
        <w:pStyle w:val="pkt"/>
        <w:numPr>
          <w:ilvl w:val="0"/>
          <w:numId w:val="56"/>
        </w:numPr>
        <w:pBdr>
          <w:bottom w:val="double" w:sz="2" w:space="1" w:color="00000A"/>
        </w:pBdr>
        <w:shd w:val="clear" w:color="auto" w:fill="DAEEF3"/>
        <w:spacing w:before="360" w:after="40" w:line="360" w:lineRule="auto"/>
        <w:ind w:left="284" w:hanging="284"/>
        <w:rPr>
          <w:rFonts w:ascii="Arial" w:hAnsi="Arial" w:cs="Arial"/>
          <w:b/>
          <w:sz w:val="22"/>
        </w:rPr>
      </w:pPr>
      <w:r w:rsidRPr="00051B90">
        <w:rPr>
          <w:rFonts w:ascii="Arial" w:hAnsi="Arial" w:cs="Arial"/>
          <w:b/>
          <w:sz w:val="22"/>
        </w:rPr>
        <w:tab/>
        <w:t>OCHRONA DANYCH OSOBOWYCH</w:t>
      </w:r>
    </w:p>
    <w:p w14:paraId="0E24657C" w14:textId="77777777" w:rsidR="003632B5" w:rsidRPr="00051B90" w:rsidRDefault="003632B5" w:rsidP="003632B5">
      <w:pPr>
        <w:pStyle w:val="pkt"/>
        <w:tabs>
          <w:tab w:val="left" w:pos="852"/>
        </w:tabs>
        <w:spacing w:before="240" w:after="0" w:line="360" w:lineRule="auto"/>
        <w:ind w:left="284" w:firstLine="0"/>
        <w:rPr>
          <w:rFonts w:ascii="Arial" w:hAnsi="Arial" w:cs="Arial"/>
          <w:sz w:val="22"/>
        </w:rPr>
      </w:pPr>
      <w:r w:rsidRPr="00051B90">
        <w:rPr>
          <w:rFonts w:ascii="Arial" w:hAnsi="Arial" w:cs="Arial"/>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55F807" w14:textId="77777777" w:rsidR="003632B5" w:rsidRPr="00051B90" w:rsidRDefault="003632B5" w:rsidP="003632B5">
      <w:pPr>
        <w:pStyle w:val="pkt"/>
        <w:numPr>
          <w:ilvl w:val="0"/>
          <w:numId w:val="57"/>
        </w:numPr>
        <w:spacing w:before="0" w:after="0" w:line="360" w:lineRule="auto"/>
        <w:ind w:left="709" w:hanging="401"/>
        <w:rPr>
          <w:rFonts w:ascii="Arial" w:hAnsi="Arial" w:cs="Arial"/>
          <w:sz w:val="28"/>
        </w:rPr>
      </w:pPr>
      <w:r w:rsidRPr="00051B90">
        <w:rPr>
          <w:rFonts w:ascii="Arial" w:hAnsi="Arial" w:cs="Arial"/>
          <w:sz w:val="22"/>
        </w:rPr>
        <w:t xml:space="preserve">administratorem Pani/Pana danych osobowych jest </w:t>
      </w:r>
      <w:r w:rsidRPr="00051B90">
        <w:rPr>
          <w:rFonts w:ascii="Arial" w:hAnsi="Arial" w:cs="Arial"/>
          <w:caps/>
          <w:sz w:val="22"/>
        </w:rPr>
        <w:t xml:space="preserve">Wójt Gminy pawłosiów </w:t>
      </w:r>
      <w:r w:rsidRPr="00051B90">
        <w:rPr>
          <w:rStyle w:val="Odwoanieprzypisudolnego"/>
          <w:rFonts w:ascii="Arial" w:hAnsi="Arial" w:cs="Arial"/>
          <w:sz w:val="22"/>
        </w:rPr>
        <w:footnoteReference w:id="5"/>
      </w:r>
      <w:r w:rsidRPr="00051B90">
        <w:rPr>
          <w:rFonts w:ascii="Arial" w:hAnsi="Arial" w:cs="Arial"/>
          <w:sz w:val="22"/>
        </w:rPr>
        <w:t>;</w:t>
      </w:r>
    </w:p>
    <w:p w14:paraId="6E18DDF0" w14:textId="77777777" w:rsidR="003632B5" w:rsidRPr="00051B90" w:rsidRDefault="003632B5" w:rsidP="003632B5">
      <w:pPr>
        <w:pStyle w:val="Akapitzlist"/>
        <w:numPr>
          <w:ilvl w:val="0"/>
          <w:numId w:val="58"/>
        </w:numPr>
        <w:spacing w:line="360" w:lineRule="auto"/>
        <w:ind w:left="709" w:hanging="401"/>
        <w:jc w:val="both"/>
        <w:rPr>
          <w:rFonts w:ascii="Arial" w:hAnsi="Arial" w:cs="Arial"/>
          <w:vanish/>
          <w:sz w:val="22"/>
          <w:szCs w:val="20"/>
        </w:rPr>
      </w:pPr>
    </w:p>
    <w:p w14:paraId="4B071F45" w14:textId="77777777" w:rsidR="003632B5" w:rsidRPr="00051B90" w:rsidRDefault="003632B5" w:rsidP="003632B5">
      <w:pPr>
        <w:pStyle w:val="pkt"/>
        <w:numPr>
          <w:ilvl w:val="0"/>
          <w:numId w:val="58"/>
        </w:numPr>
        <w:spacing w:before="0" w:after="0" w:line="360" w:lineRule="auto"/>
        <w:ind w:left="709" w:hanging="401"/>
        <w:rPr>
          <w:rFonts w:ascii="Arial" w:hAnsi="Arial" w:cs="Arial"/>
          <w:sz w:val="22"/>
        </w:rPr>
      </w:pPr>
      <w:r w:rsidRPr="00051B90">
        <w:rPr>
          <w:rFonts w:ascii="Arial" w:hAnsi="Arial" w:cs="Arial"/>
          <w:sz w:val="22"/>
        </w:rPr>
        <w:t>administrator wyznaczył Inspektora Danych Osobowych, z którym można się kontaktować pod adresem e-mail: iod@gminapawlosiow.pl</w:t>
      </w:r>
    </w:p>
    <w:p w14:paraId="6B47873C" w14:textId="77777777" w:rsidR="003632B5" w:rsidRPr="00051B90" w:rsidRDefault="003632B5" w:rsidP="003632B5">
      <w:pPr>
        <w:pStyle w:val="pkt"/>
        <w:numPr>
          <w:ilvl w:val="0"/>
          <w:numId w:val="17"/>
        </w:numPr>
        <w:spacing w:before="0" w:after="0" w:line="360" w:lineRule="auto"/>
        <w:ind w:left="709" w:hanging="401"/>
        <w:rPr>
          <w:rFonts w:ascii="Arial" w:hAnsi="Arial" w:cs="Arial"/>
          <w:sz w:val="22"/>
        </w:rPr>
      </w:pPr>
      <w:r w:rsidRPr="00051B90">
        <w:rPr>
          <w:rFonts w:ascii="Arial" w:hAnsi="Arial" w:cs="Arial"/>
          <w:sz w:val="22"/>
        </w:rPr>
        <w:t>Pani/Pana dane osobowe przetwarzane będą na podstawie art. 6 ust. 1 lit. c RODO w celu związanym z przedmiotowym postępowaniem o udzielenie zamówienia publicznego, prowadzonym w trybie przetargu nieograniczonego.</w:t>
      </w:r>
    </w:p>
    <w:p w14:paraId="321BFB97" w14:textId="77777777" w:rsidR="003632B5" w:rsidRPr="00051B90" w:rsidRDefault="003632B5" w:rsidP="003632B5">
      <w:pPr>
        <w:pStyle w:val="pkt"/>
        <w:numPr>
          <w:ilvl w:val="0"/>
          <w:numId w:val="17"/>
        </w:numPr>
        <w:spacing w:before="0" w:after="0" w:line="360" w:lineRule="auto"/>
        <w:ind w:left="709" w:hanging="401"/>
        <w:rPr>
          <w:rFonts w:ascii="Arial" w:hAnsi="Arial" w:cs="Arial"/>
          <w:sz w:val="22"/>
        </w:rPr>
      </w:pPr>
      <w:r w:rsidRPr="00051B90">
        <w:rPr>
          <w:rFonts w:ascii="Arial" w:hAnsi="Arial" w:cs="Arial"/>
          <w:sz w:val="22"/>
        </w:rPr>
        <w:t>odbiorcami Pani/Pana danych osobowych będą osoby lub podmioty, którym udostępniona zostanie dokumentacja postępowania w oparciu o art. 74 ustawy P.Z.P.</w:t>
      </w:r>
    </w:p>
    <w:p w14:paraId="768F8DD1" w14:textId="77777777" w:rsidR="003632B5" w:rsidRPr="00051B90" w:rsidRDefault="003632B5" w:rsidP="003632B5">
      <w:pPr>
        <w:pStyle w:val="pkt"/>
        <w:numPr>
          <w:ilvl w:val="0"/>
          <w:numId w:val="17"/>
        </w:numPr>
        <w:spacing w:before="0" w:after="0" w:line="360" w:lineRule="auto"/>
        <w:ind w:left="709" w:hanging="401"/>
        <w:rPr>
          <w:rFonts w:ascii="Arial" w:hAnsi="Arial" w:cs="Arial"/>
          <w:sz w:val="22"/>
        </w:rPr>
      </w:pPr>
      <w:r w:rsidRPr="00051B90">
        <w:rPr>
          <w:rFonts w:ascii="Arial" w:hAnsi="Arial" w:cs="Arial"/>
          <w:sz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7C409371" w14:textId="77777777" w:rsidR="003632B5" w:rsidRPr="00051B90" w:rsidRDefault="003632B5" w:rsidP="003632B5">
      <w:pPr>
        <w:pStyle w:val="pkt"/>
        <w:numPr>
          <w:ilvl w:val="0"/>
          <w:numId w:val="17"/>
        </w:numPr>
        <w:spacing w:before="0" w:after="0" w:line="360" w:lineRule="auto"/>
        <w:ind w:left="709" w:hanging="401"/>
        <w:rPr>
          <w:rFonts w:ascii="Arial" w:hAnsi="Arial" w:cs="Arial"/>
          <w:sz w:val="22"/>
        </w:rPr>
      </w:pPr>
      <w:r w:rsidRPr="00051B90">
        <w:rPr>
          <w:rFonts w:ascii="Arial" w:hAnsi="Arial" w:cs="Arial"/>
          <w:sz w:val="22"/>
        </w:rPr>
        <w:t>obowiązek podania przez Panią/Pana danych osobowych bezpośrednio Pani/Pana dotyczących jest wymogiem ustawowym określonym w przepisanych ustawy P.Z.P., związanym z udziałem w postępowaniu o udzielenie zamówienia publicznego.</w:t>
      </w:r>
    </w:p>
    <w:p w14:paraId="54655474" w14:textId="77777777" w:rsidR="003632B5" w:rsidRPr="00051B90" w:rsidRDefault="003632B5" w:rsidP="003632B5">
      <w:pPr>
        <w:pStyle w:val="pkt"/>
        <w:numPr>
          <w:ilvl w:val="0"/>
          <w:numId w:val="17"/>
        </w:numPr>
        <w:tabs>
          <w:tab w:val="left" w:pos="2127"/>
        </w:tabs>
        <w:spacing w:before="0" w:after="0" w:line="360" w:lineRule="auto"/>
        <w:ind w:left="709" w:hanging="401"/>
        <w:rPr>
          <w:rFonts w:ascii="Arial" w:hAnsi="Arial" w:cs="Arial"/>
          <w:sz w:val="22"/>
        </w:rPr>
      </w:pPr>
      <w:r w:rsidRPr="00051B90">
        <w:rPr>
          <w:rFonts w:ascii="Arial" w:hAnsi="Arial" w:cs="Arial"/>
          <w:sz w:val="22"/>
        </w:rPr>
        <w:lastRenderedPageBreak/>
        <w:t>w odniesieniu do Pani/Pana danych osobowych decyzje nie będą podejmowane w sposób zautomatyzowany, stosownie do art. 22 RODO.</w:t>
      </w:r>
    </w:p>
    <w:p w14:paraId="4E65D077" w14:textId="77777777" w:rsidR="003632B5" w:rsidRPr="00051B90" w:rsidRDefault="003632B5" w:rsidP="003632B5">
      <w:pPr>
        <w:pStyle w:val="pkt"/>
        <w:numPr>
          <w:ilvl w:val="0"/>
          <w:numId w:val="17"/>
        </w:numPr>
        <w:spacing w:before="0" w:after="0" w:line="360" w:lineRule="auto"/>
        <w:ind w:left="709" w:hanging="401"/>
        <w:rPr>
          <w:rFonts w:ascii="Arial" w:hAnsi="Arial" w:cs="Arial"/>
          <w:sz w:val="22"/>
        </w:rPr>
      </w:pPr>
      <w:r w:rsidRPr="00051B90">
        <w:rPr>
          <w:rFonts w:ascii="Arial" w:hAnsi="Arial" w:cs="Arial"/>
          <w:sz w:val="22"/>
        </w:rPr>
        <w:t>posiada Pani/Pan:</w:t>
      </w:r>
    </w:p>
    <w:p w14:paraId="32FB3568" w14:textId="77777777" w:rsidR="003632B5" w:rsidRPr="00051B90" w:rsidRDefault="003632B5" w:rsidP="003632B5">
      <w:pPr>
        <w:pStyle w:val="pkt"/>
        <w:numPr>
          <w:ilvl w:val="0"/>
          <w:numId w:val="59"/>
        </w:numPr>
        <w:spacing w:before="0" w:after="0" w:line="360" w:lineRule="auto"/>
        <w:ind w:left="1064" w:hanging="462"/>
        <w:rPr>
          <w:rFonts w:ascii="Arial" w:hAnsi="Arial" w:cs="Arial"/>
          <w:sz w:val="22"/>
        </w:rPr>
      </w:pPr>
      <w:r w:rsidRPr="00051B90">
        <w:rPr>
          <w:rFonts w:ascii="Arial" w:hAnsi="Arial" w:cs="Arial"/>
          <w:sz w:val="22"/>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A3C97E4" w14:textId="77777777" w:rsidR="00051B90" w:rsidRPr="00051B90" w:rsidRDefault="00051B90" w:rsidP="003632B5">
      <w:pPr>
        <w:pStyle w:val="Akapitzlist"/>
        <w:numPr>
          <w:ilvl w:val="0"/>
          <w:numId w:val="60"/>
        </w:numPr>
        <w:spacing w:line="360" w:lineRule="auto"/>
        <w:ind w:left="1064" w:hanging="462"/>
        <w:jc w:val="both"/>
        <w:rPr>
          <w:rFonts w:ascii="Arial" w:hAnsi="Arial" w:cs="Arial"/>
          <w:vanish/>
          <w:sz w:val="22"/>
          <w:szCs w:val="20"/>
        </w:rPr>
      </w:pPr>
    </w:p>
    <w:p w14:paraId="319C001D" w14:textId="77777777" w:rsidR="003632B5" w:rsidRPr="00051B90" w:rsidRDefault="003632B5" w:rsidP="003632B5">
      <w:pPr>
        <w:pStyle w:val="pkt"/>
        <w:numPr>
          <w:ilvl w:val="0"/>
          <w:numId w:val="60"/>
        </w:numPr>
        <w:spacing w:before="0" w:after="0" w:line="360" w:lineRule="auto"/>
        <w:ind w:left="1064" w:hanging="462"/>
        <w:rPr>
          <w:sz w:val="28"/>
        </w:rPr>
      </w:pPr>
      <w:r w:rsidRPr="00051B90">
        <w:rPr>
          <w:rFonts w:ascii="Arial" w:hAnsi="Arial" w:cs="Arial"/>
          <w:sz w:val="22"/>
        </w:rPr>
        <w:tab/>
        <w:t>na podstawie art. 16 RODO prawo do sprostowania Pani/Pana danych osobowych (</w:t>
      </w:r>
      <w:r w:rsidRPr="00051B90">
        <w:rPr>
          <w:rFonts w:ascii="Arial" w:hAnsi="Arial" w:cs="Arial"/>
          <w:i/>
          <w:sz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51B90">
        <w:rPr>
          <w:rFonts w:ascii="Arial" w:hAnsi="Arial" w:cs="Arial"/>
          <w:sz w:val="22"/>
        </w:rPr>
        <w:t>);</w:t>
      </w:r>
    </w:p>
    <w:p w14:paraId="48BD1CCB" w14:textId="77777777" w:rsidR="003632B5" w:rsidRPr="00051B90" w:rsidRDefault="003632B5" w:rsidP="003632B5">
      <w:pPr>
        <w:pStyle w:val="pkt"/>
        <w:numPr>
          <w:ilvl w:val="0"/>
          <w:numId w:val="18"/>
        </w:numPr>
        <w:spacing w:before="0" w:after="0" w:line="360" w:lineRule="auto"/>
        <w:ind w:left="1064" w:hanging="462"/>
        <w:rPr>
          <w:sz w:val="28"/>
        </w:rPr>
      </w:pPr>
      <w:r w:rsidRPr="00051B90">
        <w:rPr>
          <w:rFonts w:ascii="Arial" w:hAnsi="Arial" w:cs="Arial"/>
          <w:sz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051B90">
        <w:rPr>
          <w:rFonts w:ascii="Arial" w:hAnsi="Arial" w:cs="Arial"/>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51B90">
        <w:rPr>
          <w:rFonts w:ascii="Arial" w:hAnsi="Arial" w:cs="Arial"/>
          <w:sz w:val="22"/>
        </w:rPr>
        <w:t>);</w:t>
      </w:r>
    </w:p>
    <w:p w14:paraId="1A0683CC" w14:textId="77777777" w:rsidR="003632B5" w:rsidRPr="00051B90" w:rsidRDefault="003632B5" w:rsidP="003632B5">
      <w:pPr>
        <w:pStyle w:val="pkt"/>
        <w:numPr>
          <w:ilvl w:val="0"/>
          <w:numId w:val="18"/>
        </w:numPr>
        <w:spacing w:before="0" w:after="0" w:line="360" w:lineRule="auto"/>
        <w:ind w:left="1064" w:hanging="462"/>
        <w:rPr>
          <w:sz w:val="28"/>
        </w:rPr>
      </w:pPr>
      <w:r w:rsidRPr="00051B90">
        <w:rPr>
          <w:rFonts w:ascii="Arial" w:hAnsi="Arial" w:cs="Arial"/>
          <w:sz w:val="22"/>
        </w:rPr>
        <w:tab/>
        <w:t xml:space="preserve">prawo do wniesienia skargi do Prezesa Urzędu Ochrony Danych Osobowych, gdy uzna Pani/Pan, że przetwarzanie danych osobowych Pani/Pana dotyczących narusza przepisy RODO; </w:t>
      </w:r>
      <w:r w:rsidRPr="00051B90">
        <w:rPr>
          <w:rFonts w:ascii="Arial" w:hAnsi="Arial" w:cs="Arial"/>
          <w:i/>
          <w:sz w:val="22"/>
        </w:rPr>
        <w:t xml:space="preserve"> </w:t>
      </w:r>
    </w:p>
    <w:p w14:paraId="06FAD9BE" w14:textId="77777777" w:rsidR="003632B5" w:rsidRPr="00051B90" w:rsidRDefault="003632B5" w:rsidP="003632B5">
      <w:pPr>
        <w:pStyle w:val="pkt"/>
        <w:numPr>
          <w:ilvl w:val="0"/>
          <w:numId w:val="17"/>
        </w:numPr>
        <w:spacing w:before="0" w:after="0" w:line="360" w:lineRule="auto"/>
        <w:ind w:left="709" w:hanging="401"/>
        <w:rPr>
          <w:rFonts w:ascii="Arial" w:hAnsi="Arial" w:cs="Arial"/>
          <w:sz w:val="22"/>
        </w:rPr>
      </w:pPr>
      <w:r w:rsidRPr="00051B90">
        <w:rPr>
          <w:rFonts w:ascii="Arial" w:hAnsi="Arial" w:cs="Arial"/>
          <w:sz w:val="22"/>
        </w:rPr>
        <w:t>nie przysługuje Pani/Panu:</w:t>
      </w:r>
    </w:p>
    <w:p w14:paraId="607FFD14" w14:textId="77777777" w:rsidR="003632B5" w:rsidRPr="00051B90" w:rsidRDefault="003632B5" w:rsidP="003632B5">
      <w:pPr>
        <w:pStyle w:val="pkt"/>
        <w:numPr>
          <w:ilvl w:val="0"/>
          <w:numId w:val="61"/>
        </w:numPr>
        <w:spacing w:before="0" w:after="0" w:line="360" w:lineRule="auto"/>
        <w:ind w:left="1008" w:hanging="392"/>
        <w:rPr>
          <w:rFonts w:ascii="Arial" w:hAnsi="Arial" w:cs="Arial"/>
          <w:sz w:val="22"/>
        </w:rPr>
      </w:pPr>
      <w:r w:rsidRPr="00051B90">
        <w:rPr>
          <w:rFonts w:ascii="Arial" w:hAnsi="Arial" w:cs="Arial"/>
          <w:sz w:val="22"/>
        </w:rPr>
        <w:tab/>
        <w:t>w związku z art. 17 ust. 3 lit. b, d lub e RODO prawo do usunięcia danych osobowych;</w:t>
      </w:r>
    </w:p>
    <w:p w14:paraId="291CC4CE" w14:textId="77777777" w:rsidR="00051B90" w:rsidRPr="00051B90" w:rsidRDefault="00051B90" w:rsidP="003632B5">
      <w:pPr>
        <w:pStyle w:val="Akapitzlist"/>
        <w:numPr>
          <w:ilvl w:val="0"/>
          <w:numId w:val="62"/>
        </w:numPr>
        <w:spacing w:line="360" w:lineRule="auto"/>
        <w:ind w:left="1008" w:hanging="392"/>
        <w:jc w:val="both"/>
        <w:rPr>
          <w:rFonts w:ascii="Arial" w:hAnsi="Arial" w:cs="Arial"/>
          <w:vanish/>
          <w:sz w:val="22"/>
          <w:szCs w:val="20"/>
        </w:rPr>
      </w:pPr>
    </w:p>
    <w:p w14:paraId="4FB6D2D3" w14:textId="77777777" w:rsidR="003632B5" w:rsidRPr="00051B90" w:rsidRDefault="003632B5" w:rsidP="003632B5">
      <w:pPr>
        <w:pStyle w:val="pkt"/>
        <w:numPr>
          <w:ilvl w:val="0"/>
          <w:numId w:val="62"/>
        </w:numPr>
        <w:spacing w:before="0" w:after="0" w:line="360" w:lineRule="auto"/>
        <w:ind w:left="1008" w:hanging="392"/>
        <w:rPr>
          <w:rFonts w:ascii="Arial" w:hAnsi="Arial" w:cs="Arial"/>
          <w:sz w:val="22"/>
        </w:rPr>
      </w:pPr>
      <w:r w:rsidRPr="00051B90">
        <w:rPr>
          <w:rFonts w:ascii="Arial" w:hAnsi="Arial" w:cs="Arial"/>
          <w:sz w:val="22"/>
        </w:rPr>
        <w:tab/>
        <w:t>prawo do przenoszenia danych osobowych, o którym mowa w art. 20 RODO;</w:t>
      </w:r>
    </w:p>
    <w:p w14:paraId="33C2C723" w14:textId="77777777" w:rsidR="003632B5" w:rsidRPr="00051B90" w:rsidRDefault="003632B5" w:rsidP="003632B5">
      <w:pPr>
        <w:pStyle w:val="pkt"/>
        <w:numPr>
          <w:ilvl w:val="0"/>
          <w:numId w:val="19"/>
        </w:numPr>
        <w:spacing w:before="0" w:after="0" w:line="360" w:lineRule="auto"/>
        <w:ind w:left="1008" w:hanging="392"/>
        <w:rPr>
          <w:rFonts w:ascii="Arial" w:hAnsi="Arial" w:cs="Arial"/>
          <w:sz w:val="22"/>
        </w:rPr>
      </w:pPr>
      <w:r w:rsidRPr="00051B90">
        <w:rPr>
          <w:rFonts w:ascii="Arial" w:hAnsi="Arial" w:cs="Arial"/>
          <w:sz w:val="22"/>
        </w:rPr>
        <w:tab/>
        <w:t>na podstawie art. 21 RODO prawo sprzeciwu, wobec przetwarzania danych osobowych, gdyż podstawą prawną przetwarzania Pani/Pana danych osobowych jest art. 6 ust. 1 lit. c RODO;</w:t>
      </w:r>
    </w:p>
    <w:p w14:paraId="525E656D" w14:textId="77777777" w:rsidR="003632B5" w:rsidRPr="00051B90" w:rsidRDefault="003632B5" w:rsidP="003632B5">
      <w:pPr>
        <w:pStyle w:val="pkt"/>
        <w:numPr>
          <w:ilvl w:val="0"/>
          <w:numId w:val="17"/>
        </w:numPr>
        <w:spacing w:before="0" w:after="0" w:line="360" w:lineRule="auto"/>
        <w:ind w:left="709" w:hanging="401"/>
        <w:rPr>
          <w:rFonts w:ascii="Arial" w:hAnsi="Arial" w:cs="Arial"/>
          <w:sz w:val="22"/>
        </w:rPr>
      </w:pPr>
      <w:r w:rsidRPr="00051B90">
        <w:rPr>
          <w:rFonts w:ascii="Arial" w:hAnsi="Arial" w:cs="Arial"/>
          <w:sz w:val="22"/>
        </w:rPr>
        <w:t>przysługuje Pani/Panu prawo wniesienia skargi do organu nadzorczego na n</w:t>
      </w:r>
      <w:r w:rsidR="00051B90">
        <w:rPr>
          <w:rFonts w:ascii="Arial" w:hAnsi="Arial" w:cs="Arial"/>
          <w:sz w:val="22"/>
        </w:rPr>
        <w:t xml:space="preserve">iezgodne </w:t>
      </w:r>
      <w:r w:rsidRPr="00051B90">
        <w:rPr>
          <w:rFonts w:ascii="Arial" w:hAnsi="Arial" w:cs="Arial"/>
          <w:sz w:val="22"/>
        </w:rPr>
        <w:t xml:space="preserve">z RODO przetwarzanie Pani/Pana danych osobowych przez </w:t>
      </w:r>
      <w:r w:rsidRPr="00051B90">
        <w:rPr>
          <w:rFonts w:ascii="Arial" w:hAnsi="Arial" w:cs="Arial"/>
          <w:sz w:val="22"/>
        </w:rPr>
        <w:lastRenderedPageBreak/>
        <w:t>administratora. Organem właściwym dla przedmiotowej skargi jest Urząd Ochrony Danych Osobowych, ul. Stawki 2, 00-193 Warszawa.</w:t>
      </w:r>
    </w:p>
    <w:p w14:paraId="0A65ED07" w14:textId="77777777" w:rsidR="003632B5" w:rsidRPr="00051B90" w:rsidRDefault="003632B5" w:rsidP="003632B5">
      <w:pPr>
        <w:pStyle w:val="pkt"/>
        <w:numPr>
          <w:ilvl w:val="0"/>
          <w:numId w:val="6"/>
        </w:numPr>
        <w:pBdr>
          <w:bottom w:val="double" w:sz="2" w:space="1" w:color="00000A"/>
        </w:pBdr>
        <w:shd w:val="clear" w:color="auto" w:fill="DAEEF3"/>
        <w:spacing w:before="360" w:after="40" w:line="360" w:lineRule="auto"/>
        <w:ind w:left="426" w:hanging="426"/>
        <w:rPr>
          <w:rFonts w:ascii="Arial" w:hAnsi="Arial" w:cs="Arial"/>
          <w:b/>
          <w:sz w:val="22"/>
        </w:rPr>
      </w:pPr>
      <w:r w:rsidRPr="00051B90">
        <w:rPr>
          <w:rFonts w:ascii="Arial" w:hAnsi="Arial" w:cs="Arial"/>
          <w:b/>
          <w:sz w:val="22"/>
        </w:rPr>
        <w:tab/>
        <w:t>TRYB UDZIELENIA ZAMÓWIENIA</w:t>
      </w:r>
    </w:p>
    <w:p w14:paraId="0342E4A3" w14:textId="77777777" w:rsidR="003632B5" w:rsidRPr="00051B90" w:rsidRDefault="003632B5" w:rsidP="003632B5">
      <w:pPr>
        <w:pStyle w:val="pkt"/>
        <w:numPr>
          <w:ilvl w:val="0"/>
          <w:numId w:val="63"/>
        </w:numPr>
        <w:spacing w:before="240" w:after="0" w:line="360" w:lineRule="auto"/>
        <w:ind w:left="426" w:hanging="426"/>
        <w:rPr>
          <w:rFonts w:ascii="Arial" w:hAnsi="Arial" w:cs="Arial"/>
          <w:sz w:val="22"/>
        </w:rPr>
      </w:pPr>
      <w:r w:rsidRPr="00051B90">
        <w:rPr>
          <w:rFonts w:ascii="Arial" w:hAnsi="Arial" w:cs="Arial"/>
          <w:sz w:val="22"/>
        </w:rPr>
        <w:tab/>
        <w:t xml:space="preserve">Niniejsze postępowanie prowadzone jest w trybie podstawowym o jakim stanowi art. 275 pkt 1 </w:t>
      </w:r>
      <w:proofErr w:type="spellStart"/>
      <w:r w:rsidRPr="00051B90">
        <w:rPr>
          <w:rFonts w:ascii="Arial" w:hAnsi="Arial" w:cs="Arial"/>
          <w:sz w:val="22"/>
        </w:rPr>
        <w:t>p.z.p</w:t>
      </w:r>
      <w:proofErr w:type="spellEnd"/>
      <w:r w:rsidRPr="00051B90">
        <w:rPr>
          <w:rFonts w:ascii="Arial" w:hAnsi="Arial" w:cs="Arial"/>
          <w:sz w:val="22"/>
        </w:rPr>
        <w:t>.</w:t>
      </w:r>
    </w:p>
    <w:p w14:paraId="3849F272" w14:textId="77777777" w:rsidR="003632B5" w:rsidRPr="00051B90" w:rsidRDefault="003632B5" w:rsidP="003632B5">
      <w:pPr>
        <w:pStyle w:val="Akapitzlist"/>
        <w:numPr>
          <w:ilvl w:val="0"/>
          <w:numId w:val="64"/>
        </w:numPr>
        <w:spacing w:line="360" w:lineRule="auto"/>
        <w:ind w:left="426" w:hanging="426"/>
        <w:jc w:val="both"/>
        <w:rPr>
          <w:rFonts w:ascii="Arial" w:hAnsi="Arial" w:cs="Arial"/>
          <w:vanish/>
          <w:sz w:val="22"/>
          <w:szCs w:val="20"/>
        </w:rPr>
      </w:pPr>
    </w:p>
    <w:p w14:paraId="07E6BFDC" w14:textId="77777777" w:rsidR="003632B5" w:rsidRPr="00051B90" w:rsidRDefault="003632B5" w:rsidP="003632B5">
      <w:pPr>
        <w:pStyle w:val="pkt"/>
        <w:numPr>
          <w:ilvl w:val="0"/>
          <w:numId w:val="64"/>
        </w:numPr>
        <w:spacing w:before="0" w:after="0" w:line="360" w:lineRule="auto"/>
        <w:ind w:left="426" w:hanging="426"/>
        <w:rPr>
          <w:rFonts w:ascii="Arial" w:hAnsi="Arial" w:cs="Arial"/>
          <w:sz w:val="22"/>
        </w:rPr>
      </w:pPr>
      <w:r w:rsidRPr="00051B90">
        <w:rPr>
          <w:rFonts w:ascii="Arial" w:hAnsi="Arial" w:cs="Arial"/>
          <w:sz w:val="22"/>
        </w:rPr>
        <w:tab/>
        <w:t xml:space="preserve">Szacunkowa wartość przedmiotowego zamówienia nie przekracza progów unijnych o jakich mowa w art. 3 ustawy </w:t>
      </w:r>
      <w:proofErr w:type="spellStart"/>
      <w:r w:rsidRPr="00051B90">
        <w:rPr>
          <w:rFonts w:ascii="Arial" w:hAnsi="Arial" w:cs="Arial"/>
          <w:sz w:val="22"/>
        </w:rPr>
        <w:t>p.z.p</w:t>
      </w:r>
      <w:proofErr w:type="spellEnd"/>
      <w:r w:rsidRPr="00051B90">
        <w:rPr>
          <w:rFonts w:ascii="Arial" w:hAnsi="Arial" w:cs="Arial"/>
          <w:sz w:val="22"/>
        </w:rPr>
        <w:t xml:space="preserve">.  </w:t>
      </w:r>
    </w:p>
    <w:p w14:paraId="3A5B0721" w14:textId="77777777" w:rsidR="003632B5" w:rsidRPr="00051B90" w:rsidRDefault="003632B5" w:rsidP="003632B5">
      <w:pPr>
        <w:pStyle w:val="pkt"/>
        <w:numPr>
          <w:ilvl w:val="0"/>
          <w:numId w:val="20"/>
        </w:numPr>
        <w:spacing w:before="0" w:after="0" w:line="360" w:lineRule="auto"/>
        <w:ind w:left="426" w:hanging="426"/>
        <w:rPr>
          <w:rFonts w:ascii="Arial" w:hAnsi="Arial" w:cs="Arial"/>
          <w:sz w:val="22"/>
        </w:rPr>
      </w:pPr>
      <w:r w:rsidRPr="00051B90">
        <w:rPr>
          <w:rFonts w:ascii="Arial" w:hAnsi="Arial" w:cs="Arial"/>
          <w:sz w:val="22"/>
        </w:rPr>
        <w:tab/>
        <w:t>Zamawiający nie przewiduje aukcji elektronicznej.</w:t>
      </w:r>
    </w:p>
    <w:p w14:paraId="512D5D45" w14:textId="77777777" w:rsidR="003632B5" w:rsidRPr="00051B90" w:rsidRDefault="003632B5" w:rsidP="003632B5">
      <w:pPr>
        <w:pStyle w:val="pkt"/>
        <w:numPr>
          <w:ilvl w:val="0"/>
          <w:numId w:val="20"/>
        </w:numPr>
        <w:spacing w:before="0" w:after="0" w:line="360" w:lineRule="auto"/>
        <w:ind w:left="426" w:hanging="426"/>
        <w:rPr>
          <w:rFonts w:ascii="Arial" w:hAnsi="Arial" w:cs="Arial"/>
          <w:sz w:val="22"/>
        </w:rPr>
      </w:pPr>
      <w:r w:rsidRPr="00051B90">
        <w:rPr>
          <w:rFonts w:ascii="Arial" w:hAnsi="Arial" w:cs="Arial"/>
          <w:sz w:val="22"/>
        </w:rPr>
        <w:tab/>
        <w:t>Zamawiający nie przewiduje złożenia oferty w postaci katalogów elektronicznych.</w:t>
      </w:r>
    </w:p>
    <w:p w14:paraId="54600991" w14:textId="77777777" w:rsidR="003632B5" w:rsidRPr="00051B90" w:rsidRDefault="003632B5" w:rsidP="003632B5">
      <w:pPr>
        <w:pStyle w:val="pkt"/>
        <w:numPr>
          <w:ilvl w:val="0"/>
          <w:numId w:val="20"/>
        </w:numPr>
        <w:spacing w:before="0" w:after="0" w:line="360" w:lineRule="auto"/>
        <w:ind w:left="426" w:hanging="426"/>
        <w:rPr>
          <w:rFonts w:ascii="Arial" w:hAnsi="Arial" w:cs="Arial"/>
          <w:sz w:val="22"/>
        </w:rPr>
      </w:pPr>
      <w:r w:rsidRPr="00051B90">
        <w:rPr>
          <w:rFonts w:ascii="Arial" w:hAnsi="Arial" w:cs="Arial"/>
          <w:sz w:val="22"/>
        </w:rPr>
        <w:tab/>
        <w:t>Zamawiający nie prowadzi postępowania w celu zawarcia umowy ramowej.</w:t>
      </w:r>
    </w:p>
    <w:p w14:paraId="035BCFEE" w14:textId="77777777" w:rsidR="003632B5" w:rsidRPr="00051B90" w:rsidRDefault="003632B5" w:rsidP="003632B5">
      <w:pPr>
        <w:pStyle w:val="pkt"/>
        <w:numPr>
          <w:ilvl w:val="0"/>
          <w:numId w:val="20"/>
        </w:numPr>
        <w:spacing w:before="0" w:after="0" w:line="360" w:lineRule="auto"/>
        <w:ind w:left="426" w:hanging="426"/>
        <w:rPr>
          <w:rFonts w:ascii="Arial" w:hAnsi="Arial" w:cs="Arial"/>
          <w:sz w:val="22"/>
        </w:rPr>
      </w:pPr>
      <w:r w:rsidRPr="00051B90">
        <w:rPr>
          <w:rFonts w:ascii="Arial" w:hAnsi="Arial" w:cs="Arial"/>
          <w:sz w:val="22"/>
        </w:rPr>
        <w:tab/>
        <w:t xml:space="preserve">Zamawiający nie zastrzega możliwości ubiegania się o udzielenie zamówienia wyłącznie przez wykonawców, o których mowa w art. 94 </w:t>
      </w:r>
      <w:proofErr w:type="spellStart"/>
      <w:r w:rsidRPr="00051B90">
        <w:rPr>
          <w:rFonts w:ascii="Arial" w:hAnsi="Arial" w:cs="Arial"/>
          <w:sz w:val="22"/>
        </w:rPr>
        <w:t>p.z.p</w:t>
      </w:r>
      <w:proofErr w:type="spellEnd"/>
      <w:r w:rsidRPr="00051B90">
        <w:rPr>
          <w:rFonts w:ascii="Arial" w:hAnsi="Arial" w:cs="Arial"/>
          <w:sz w:val="22"/>
        </w:rPr>
        <w:t>.</w:t>
      </w:r>
    </w:p>
    <w:p w14:paraId="74447F2D" w14:textId="77777777" w:rsidR="003632B5" w:rsidRPr="00051B90" w:rsidRDefault="003632B5" w:rsidP="003632B5">
      <w:pPr>
        <w:pStyle w:val="pkt"/>
        <w:numPr>
          <w:ilvl w:val="0"/>
          <w:numId w:val="20"/>
        </w:numPr>
        <w:spacing w:before="0" w:after="0" w:line="360" w:lineRule="auto"/>
        <w:ind w:left="426" w:hanging="426"/>
        <w:rPr>
          <w:rFonts w:ascii="Arial" w:hAnsi="Arial" w:cs="Arial"/>
          <w:sz w:val="22"/>
          <w:szCs w:val="22"/>
        </w:rPr>
      </w:pPr>
      <w:r w:rsidRPr="00051B90">
        <w:rPr>
          <w:rFonts w:ascii="Arial" w:hAnsi="Arial" w:cs="Arial"/>
          <w:sz w:val="22"/>
        </w:rPr>
        <w:tab/>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w:t>
      </w:r>
      <w:r w:rsidRPr="00051B90">
        <w:rPr>
          <w:rFonts w:ascii="Arial" w:hAnsi="Arial" w:cs="Arial"/>
          <w:sz w:val="22"/>
          <w:szCs w:val="22"/>
        </w:rPr>
        <w:t>i 1495) obejmują następujące rodzaje czynności</w:t>
      </w:r>
      <w:r w:rsidRPr="00051B90">
        <w:rPr>
          <w:rStyle w:val="Odwoanieprzypisudolnego"/>
          <w:rFonts w:ascii="Arial" w:hAnsi="Arial" w:cs="Arial"/>
          <w:sz w:val="22"/>
          <w:szCs w:val="22"/>
        </w:rPr>
        <w:footnoteReference w:id="6"/>
      </w:r>
      <w:r w:rsidRPr="00051B90">
        <w:rPr>
          <w:rFonts w:ascii="Arial" w:hAnsi="Arial" w:cs="Arial"/>
          <w:sz w:val="22"/>
          <w:szCs w:val="22"/>
        </w:rPr>
        <w:t>:</w:t>
      </w:r>
    </w:p>
    <w:p w14:paraId="02CFD783" w14:textId="77777777" w:rsidR="003632B5" w:rsidRPr="00051B90" w:rsidRDefault="003632B5" w:rsidP="003632B5">
      <w:pPr>
        <w:pStyle w:val="pkt"/>
        <w:numPr>
          <w:ilvl w:val="0"/>
          <w:numId w:val="65"/>
        </w:numPr>
        <w:spacing w:before="0" w:after="0" w:line="360" w:lineRule="auto"/>
        <w:ind w:left="852" w:hanging="418"/>
        <w:rPr>
          <w:rFonts w:ascii="Arial" w:hAnsi="Arial" w:cs="Arial"/>
          <w:sz w:val="22"/>
          <w:szCs w:val="22"/>
        </w:rPr>
      </w:pPr>
      <w:r w:rsidRPr="00051B90">
        <w:rPr>
          <w:rFonts w:ascii="Arial" w:hAnsi="Arial" w:cs="Arial"/>
          <w:sz w:val="22"/>
          <w:szCs w:val="22"/>
        </w:rPr>
        <w:tab/>
        <w:t>Roboty ziemne</w:t>
      </w:r>
    </w:p>
    <w:p w14:paraId="7A8B814C" w14:textId="77777777" w:rsidR="003632B5" w:rsidRPr="00051B90" w:rsidRDefault="003632B5" w:rsidP="003632B5">
      <w:pPr>
        <w:pStyle w:val="pkt"/>
        <w:numPr>
          <w:ilvl w:val="0"/>
          <w:numId w:val="66"/>
        </w:numPr>
        <w:spacing w:before="0" w:after="0" w:line="360" w:lineRule="auto"/>
        <w:ind w:left="852" w:hanging="418"/>
        <w:rPr>
          <w:rFonts w:ascii="Arial" w:hAnsi="Arial" w:cs="Arial"/>
          <w:sz w:val="22"/>
          <w:szCs w:val="22"/>
        </w:rPr>
      </w:pPr>
      <w:r w:rsidRPr="00051B90">
        <w:rPr>
          <w:rFonts w:ascii="Arial" w:hAnsi="Arial" w:cs="Arial"/>
          <w:sz w:val="22"/>
          <w:szCs w:val="22"/>
        </w:rPr>
        <w:tab/>
        <w:t>Roboty brukarskie</w:t>
      </w:r>
    </w:p>
    <w:p w14:paraId="54EC301B" w14:textId="77777777" w:rsidR="003632B5" w:rsidRPr="00051B90" w:rsidRDefault="003632B5" w:rsidP="003632B5">
      <w:pPr>
        <w:pStyle w:val="pkt"/>
        <w:numPr>
          <w:ilvl w:val="0"/>
          <w:numId w:val="20"/>
        </w:numPr>
        <w:spacing w:before="0" w:after="0" w:line="360" w:lineRule="auto"/>
        <w:ind w:left="426" w:hanging="426"/>
        <w:rPr>
          <w:rFonts w:ascii="Arial" w:hAnsi="Arial" w:cs="Arial"/>
          <w:sz w:val="22"/>
          <w:szCs w:val="22"/>
        </w:rPr>
      </w:pPr>
      <w:r w:rsidRPr="00051B90">
        <w:rPr>
          <w:rFonts w:ascii="Arial" w:hAnsi="Arial" w:cs="Arial"/>
          <w:sz w:val="22"/>
          <w:szCs w:val="22"/>
        </w:rPr>
        <w:t xml:space="preserve">Zamawiający nie określa dodatkowych wymagań związanych z zatrudnianiem osób, o których mowa w art. 96 ust. 2 pkt 2 </w:t>
      </w:r>
      <w:proofErr w:type="spellStart"/>
      <w:r w:rsidRPr="00051B90">
        <w:rPr>
          <w:rFonts w:ascii="Arial" w:hAnsi="Arial" w:cs="Arial"/>
          <w:sz w:val="22"/>
          <w:szCs w:val="22"/>
        </w:rPr>
        <w:t>p.z.p</w:t>
      </w:r>
      <w:proofErr w:type="spellEnd"/>
      <w:r w:rsidRPr="00051B90">
        <w:rPr>
          <w:rFonts w:ascii="Arial" w:hAnsi="Arial" w:cs="Arial"/>
          <w:sz w:val="22"/>
          <w:szCs w:val="22"/>
        </w:rPr>
        <w:t>.</w:t>
      </w:r>
    </w:p>
    <w:p w14:paraId="03FE5128" w14:textId="77777777" w:rsidR="003632B5" w:rsidRPr="00051B90" w:rsidRDefault="003632B5" w:rsidP="003632B5">
      <w:pPr>
        <w:pStyle w:val="pkt"/>
        <w:spacing w:before="0" w:after="0" w:line="360" w:lineRule="auto"/>
        <w:ind w:left="0" w:firstLine="0"/>
        <w:rPr>
          <w:rFonts w:ascii="Arial" w:hAnsi="Arial" w:cs="Arial"/>
          <w:sz w:val="22"/>
          <w:szCs w:val="22"/>
        </w:rPr>
      </w:pPr>
    </w:p>
    <w:p w14:paraId="4E7C1ABC" w14:textId="77777777" w:rsidR="003632B5" w:rsidRPr="00051B90" w:rsidRDefault="003632B5" w:rsidP="00051B90">
      <w:pPr>
        <w:pStyle w:val="pkt"/>
        <w:numPr>
          <w:ilvl w:val="0"/>
          <w:numId w:val="6"/>
        </w:numPr>
        <w:pBdr>
          <w:bottom w:val="double" w:sz="2" w:space="1" w:color="00000A"/>
        </w:pBdr>
        <w:shd w:val="clear" w:color="auto" w:fill="DAEEF3"/>
        <w:spacing w:before="360" w:after="40" w:line="360" w:lineRule="auto"/>
        <w:ind w:left="284" w:hanging="284"/>
        <w:rPr>
          <w:rFonts w:ascii="Arial" w:hAnsi="Arial" w:cs="Arial"/>
          <w:b/>
          <w:sz w:val="22"/>
        </w:rPr>
      </w:pPr>
      <w:r w:rsidRPr="00051B90">
        <w:rPr>
          <w:rFonts w:ascii="Arial" w:hAnsi="Arial" w:cs="Arial"/>
          <w:b/>
          <w:sz w:val="22"/>
        </w:rPr>
        <w:t>OPIS PRZEDMIOTU ZAMÓWIENIA</w:t>
      </w:r>
    </w:p>
    <w:p w14:paraId="0A1A88C6" w14:textId="77777777" w:rsidR="003632B5" w:rsidRDefault="003632B5" w:rsidP="00AB1EF1">
      <w:pPr>
        <w:pStyle w:val="Akapitzlist"/>
        <w:numPr>
          <w:ilvl w:val="0"/>
          <w:numId w:val="108"/>
        </w:numPr>
        <w:ind w:left="567" w:hanging="207"/>
        <w:jc w:val="both"/>
        <w:rPr>
          <w:rFonts w:ascii="Calibri" w:hAnsi="Calibri"/>
          <w:b/>
        </w:rPr>
      </w:pPr>
      <w:r>
        <w:rPr>
          <w:rFonts w:ascii="Calibri" w:hAnsi="Calibri"/>
          <w:b/>
        </w:rPr>
        <w:t>Przedmiotem zamówienia są roboty budowlane polegające na remoncie następujących dróg komunalnych / trzy części /:</w:t>
      </w:r>
    </w:p>
    <w:p w14:paraId="36FDCBAD" w14:textId="77777777" w:rsidR="00C24ABC" w:rsidRPr="00AB1EF1" w:rsidRDefault="00C24ABC" w:rsidP="00AB1EF1">
      <w:pPr>
        <w:pStyle w:val="Akapitzlist"/>
        <w:ind w:left="567"/>
        <w:jc w:val="both"/>
        <w:rPr>
          <w:rFonts w:ascii="Arial" w:hAnsi="Arial" w:cs="Arial"/>
          <w:sz w:val="22"/>
          <w:szCs w:val="22"/>
        </w:rPr>
      </w:pPr>
      <w:r w:rsidRPr="00AB1EF1">
        <w:rPr>
          <w:rFonts w:ascii="Arial" w:hAnsi="Arial" w:cs="Arial"/>
          <w:sz w:val="22"/>
          <w:szCs w:val="22"/>
        </w:rPr>
        <w:t xml:space="preserve">Część nr 1 – Remont drogi gminnej Cieszacin Wielki – Pawłosiów </w:t>
      </w:r>
    </w:p>
    <w:p w14:paraId="417B8B15" w14:textId="77777777" w:rsidR="00C24ABC" w:rsidRPr="00AB1EF1" w:rsidRDefault="00C24ABC" w:rsidP="00AB1EF1">
      <w:pPr>
        <w:pStyle w:val="Akapitzlist"/>
        <w:ind w:left="567"/>
        <w:jc w:val="both"/>
        <w:rPr>
          <w:rFonts w:ascii="Arial" w:hAnsi="Arial" w:cs="Arial"/>
          <w:sz w:val="22"/>
          <w:szCs w:val="22"/>
        </w:rPr>
      </w:pPr>
      <w:r w:rsidRPr="00AB1EF1">
        <w:rPr>
          <w:rFonts w:ascii="Arial" w:hAnsi="Arial" w:cs="Arial"/>
          <w:sz w:val="22"/>
          <w:szCs w:val="22"/>
        </w:rPr>
        <w:t>Część nr 2 – Remont wewnętrznej drogi gminnej w Pawłosiowie</w:t>
      </w:r>
    </w:p>
    <w:p w14:paraId="3B93794C" w14:textId="77777777" w:rsidR="00C24ABC" w:rsidRPr="00AB1EF1" w:rsidRDefault="00C24ABC" w:rsidP="00AB1EF1">
      <w:pPr>
        <w:pStyle w:val="Akapitzlist"/>
        <w:ind w:left="567"/>
        <w:jc w:val="both"/>
        <w:rPr>
          <w:rFonts w:ascii="Arial" w:hAnsi="Arial" w:cs="Arial"/>
          <w:sz w:val="22"/>
          <w:szCs w:val="22"/>
        </w:rPr>
      </w:pPr>
      <w:r w:rsidRPr="00AB1EF1">
        <w:rPr>
          <w:rFonts w:ascii="Arial" w:hAnsi="Arial" w:cs="Arial"/>
          <w:sz w:val="22"/>
          <w:szCs w:val="22"/>
        </w:rPr>
        <w:t xml:space="preserve">Część nr 3 – Remont drogi gminnej w Ożańsku </w:t>
      </w:r>
    </w:p>
    <w:p w14:paraId="23A13C31" w14:textId="77777777" w:rsidR="003632B5" w:rsidRPr="00AB1EF1" w:rsidRDefault="003632B5" w:rsidP="003632B5">
      <w:pPr>
        <w:pStyle w:val="Standard"/>
        <w:jc w:val="both"/>
        <w:rPr>
          <w:sz w:val="22"/>
          <w:szCs w:val="22"/>
        </w:rPr>
      </w:pPr>
    </w:p>
    <w:p w14:paraId="7B8EE6A2" w14:textId="77777777" w:rsidR="003632B5" w:rsidRPr="00AB1EF1" w:rsidRDefault="003632B5" w:rsidP="003632B5">
      <w:pPr>
        <w:pStyle w:val="Standard"/>
        <w:ind w:left="426" w:hanging="426"/>
        <w:jc w:val="both"/>
        <w:rPr>
          <w:rFonts w:ascii="Arial" w:hAnsi="Arial" w:cs="Arial"/>
          <w:sz w:val="22"/>
          <w:szCs w:val="22"/>
        </w:rPr>
      </w:pPr>
      <w:r w:rsidRPr="00AB1EF1">
        <w:rPr>
          <w:rFonts w:ascii="Arial" w:hAnsi="Arial" w:cs="Arial"/>
          <w:sz w:val="22"/>
          <w:szCs w:val="22"/>
        </w:rPr>
        <w:t xml:space="preserve">   </w:t>
      </w:r>
      <w:r w:rsidR="00AB1EF1">
        <w:rPr>
          <w:rFonts w:ascii="Arial" w:hAnsi="Arial" w:cs="Arial"/>
          <w:sz w:val="22"/>
          <w:szCs w:val="22"/>
        </w:rPr>
        <w:tab/>
      </w:r>
      <w:r w:rsidRPr="00AB1EF1">
        <w:rPr>
          <w:rFonts w:ascii="Arial" w:hAnsi="Arial" w:cs="Arial"/>
          <w:sz w:val="22"/>
          <w:szCs w:val="22"/>
        </w:rPr>
        <w:t>Zakres robót obejmuje</w:t>
      </w:r>
      <w:r w:rsidR="00AB1EF1">
        <w:rPr>
          <w:rFonts w:ascii="Arial" w:hAnsi="Arial" w:cs="Arial"/>
          <w:sz w:val="22"/>
          <w:szCs w:val="22"/>
        </w:rPr>
        <w:t>: roboty rozbiórkowe, wykonanie koryta,</w:t>
      </w:r>
      <w:r w:rsidRPr="00AB1EF1">
        <w:rPr>
          <w:rFonts w:ascii="Arial" w:hAnsi="Arial" w:cs="Arial"/>
          <w:sz w:val="22"/>
          <w:szCs w:val="22"/>
        </w:rPr>
        <w:t xml:space="preserve"> wzmocnienie istniejącej podbudowy, ułoże</w:t>
      </w:r>
      <w:r w:rsidR="00AB1EF1">
        <w:rPr>
          <w:rFonts w:ascii="Arial" w:hAnsi="Arial" w:cs="Arial"/>
          <w:sz w:val="22"/>
          <w:szCs w:val="22"/>
        </w:rPr>
        <w:t xml:space="preserve">nie krawężników, wykonanie elementów odwodnienia, umocnienie dna i skarp rowów płytami ażurowymi, ułożenie </w:t>
      </w:r>
      <w:r w:rsidRPr="00AB1EF1">
        <w:rPr>
          <w:rFonts w:ascii="Arial" w:hAnsi="Arial" w:cs="Arial"/>
          <w:sz w:val="22"/>
          <w:szCs w:val="22"/>
        </w:rPr>
        <w:t>nawierzchni</w:t>
      </w:r>
      <w:r w:rsidR="00AB1EF1">
        <w:rPr>
          <w:rFonts w:ascii="Arial" w:hAnsi="Arial" w:cs="Arial"/>
          <w:sz w:val="22"/>
          <w:szCs w:val="22"/>
        </w:rPr>
        <w:t xml:space="preserve"> bitumicznej.</w:t>
      </w:r>
      <w:r w:rsidRPr="00AB1EF1">
        <w:rPr>
          <w:rFonts w:ascii="Arial" w:hAnsi="Arial" w:cs="Arial"/>
          <w:sz w:val="22"/>
          <w:szCs w:val="22"/>
        </w:rPr>
        <w:t xml:space="preserve"> </w:t>
      </w:r>
    </w:p>
    <w:p w14:paraId="3432D5F4" w14:textId="77777777" w:rsidR="003632B5" w:rsidRPr="00AB1EF1" w:rsidRDefault="003632B5" w:rsidP="00D25E86">
      <w:pPr>
        <w:pStyle w:val="Standard"/>
        <w:numPr>
          <w:ilvl w:val="0"/>
          <w:numId w:val="67"/>
        </w:numPr>
        <w:spacing w:line="360" w:lineRule="auto"/>
        <w:ind w:left="426" w:hanging="350"/>
        <w:jc w:val="both"/>
        <w:rPr>
          <w:rFonts w:ascii="Arial" w:hAnsi="Arial" w:cs="Arial"/>
          <w:sz w:val="22"/>
          <w:szCs w:val="22"/>
        </w:rPr>
      </w:pPr>
      <w:r w:rsidRPr="00AB1EF1">
        <w:rPr>
          <w:rFonts w:ascii="Arial" w:hAnsi="Arial" w:cs="Arial"/>
          <w:sz w:val="22"/>
          <w:szCs w:val="22"/>
        </w:rPr>
        <w:t>Wspólny Słownik Zamówień CPV:</w:t>
      </w:r>
    </w:p>
    <w:p w14:paraId="1D46CA49" w14:textId="77777777" w:rsidR="003632B5" w:rsidRPr="00AB1EF1" w:rsidRDefault="003632B5" w:rsidP="003632B5">
      <w:pPr>
        <w:pStyle w:val="Standard"/>
        <w:tabs>
          <w:tab w:val="left" w:pos="4723"/>
        </w:tabs>
        <w:spacing w:line="360" w:lineRule="auto"/>
        <w:ind w:left="434" w:hanging="8"/>
        <w:jc w:val="both"/>
        <w:rPr>
          <w:rFonts w:ascii="Arial" w:hAnsi="Arial" w:cs="Arial"/>
          <w:sz w:val="22"/>
          <w:szCs w:val="22"/>
        </w:rPr>
      </w:pPr>
      <w:r w:rsidRPr="00AB1EF1">
        <w:rPr>
          <w:rFonts w:ascii="Arial" w:hAnsi="Arial" w:cs="Arial"/>
          <w:sz w:val="22"/>
          <w:szCs w:val="22"/>
        </w:rPr>
        <w:lastRenderedPageBreak/>
        <w:t>45.00.00.00-7 – roboty budowlane</w:t>
      </w:r>
    </w:p>
    <w:p w14:paraId="3FCB016D" w14:textId="02F4EF39" w:rsidR="003632B5" w:rsidRPr="00AB1EF1" w:rsidRDefault="00E8029A" w:rsidP="003632B5">
      <w:pPr>
        <w:pStyle w:val="Standard"/>
        <w:tabs>
          <w:tab w:val="left" w:pos="4723"/>
        </w:tabs>
        <w:spacing w:line="360" w:lineRule="auto"/>
        <w:ind w:left="434" w:hanging="8"/>
        <w:jc w:val="both"/>
        <w:rPr>
          <w:rFonts w:ascii="Arial" w:hAnsi="Arial" w:cs="Arial"/>
          <w:sz w:val="22"/>
          <w:szCs w:val="22"/>
        </w:rPr>
      </w:pPr>
      <w:r>
        <w:rPr>
          <w:rFonts w:ascii="Arial" w:hAnsi="Arial" w:cs="Arial"/>
          <w:sz w:val="22"/>
          <w:szCs w:val="22"/>
        </w:rPr>
        <w:t>45233260-</w:t>
      </w:r>
      <w:r w:rsidR="003632B5" w:rsidRPr="00AB1EF1">
        <w:rPr>
          <w:rFonts w:ascii="Arial" w:hAnsi="Arial" w:cs="Arial"/>
          <w:sz w:val="22"/>
          <w:szCs w:val="22"/>
        </w:rPr>
        <w:t>9 – roboty budowlane w zakresie dróg</w:t>
      </w:r>
    </w:p>
    <w:p w14:paraId="6A028132" w14:textId="7D66B893" w:rsidR="003632B5" w:rsidRPr="00535902" w:rsidRDefault="003632B5" w:rsidP="00AB1EF1">
      <w:pPr>
        <w:pStyle w:val="pkt"/>
        <w:tabs>
          <w:tab w:val="left" w:pos="860"/>
        </w:tabs>
        <w:spacing w:before="0" w:after="0" w:line="360" w:lineRule="auto"/>
        <w:ind w:left="426" w:hanging="426"/>
        <w:rPr>
          <w:rFonts w:ascii="Arial" w:hAnsi="Arial" w:cs="Arial"/>
          <w:sz w:val="22"/>
          <w:szCs w:val="22"/>
        </w:rPr>
      </w:pPr>
      <w:r w:rsidRPr="00535902">
        <w:rPr>
          <w:rFonts w:ascii="Arial" w:hAnsi="Arial" w:cs="Arial"/>
          <w:sz w:val="22"/>
          <w:szCs w:val="22"/>
        </w:rPr>
        <w:t>3.   Zamówienie zost</w:t>
      </w:r>
      <w:r w:rsidR="00AB1EF1" w:rsidRPr="00535902">
        <w:rPr>
          <w:rFonts w:ascii="Arial" w:hAnsi="Arial" w:cs="Arial"/>
          <w:sz w:val="22"/>
          <w:szCs w:val="22"/>
        </w:rPr>
        <w:t>anie udzielone w częściach</w:t>
      </w:r>
      <w:r w:rsidR="00D0602D" w:rsidRPr="00535902">
        <w:rPr>
          <w:rFonts w:ascii="Arial" w:hAnsi="Arial" w:cs="Arial"/>
          <w:sz w:val="22"/>
          <w:szCs w:val="22"/>
        </w:rPr>
        <w:t>, a Zamawiający dopuszcza składanie ofert na poszczególne części.</w:t>
      </w:r>
    </w:p>
    <w:p w14:paraId="7D2349C1" w14:textId="77777777" w:rsidR="003632B5" w:rsidRPr="00AB1EF1" w:rsidRDefault="006A67B4" w:rsidP="003632B5">
      <w:pPr>
        <w:pStyle w:val="pkt"/>
        <w:tabs>
          <w:tab w:val="left" w:pos="860"/>
        </w:tabs>
        <w:spacing w:before="0" w:after="0" w:line="360" w:lineRule="auto"/>
        <w:ind w:left="0" w:firstLine="0"/>
        <w:rPr>
          <w:rFonts w:ascii="Arial" w:hAnsi="Arial" w:cs="Arial"/>
          <w:sz w:val="22"/>
          <w:szCs w:val="22"/>
        </w:rPr>
      </w:pPr>
      <w:r>
        <w:rPr>
          <w:rFonts w:ascii="Arial" w:hAnsi="Arial" w:cs="Arial"/>
          <w:sz w:val="22"/>
          <w:szCs w:val="22"/>
        </w:rPr>
        <w:t xml:space="preserve"> 4.  </w:t>
      </w:r>
      <w:r w:rsidR="003632B5" w:rsidRPr="00AB1EF1">
        <w:rPr>
          <w:rFonts w:ascii="Arial" w:hAnsi="Arial" w:cs="Arial"/>
          <w:sz w:val="22"/>
          <w:szCs w:val="22"/>
        </w:rPr>
        <w:t>Zamawiający nie dopuszcza składania ofert wariantowych.</w:t>
      </w:r>
    </w:p>
    <w:p w14:paraId="4DD17536" w14:textId="77777777" w:rsidR="003632B5" w:rsidRPr="006A67B4" w:rsidRDefault="006A67B4" w:rsidP="006A67B4">
      <w:pPr>
        <w:pStyle w:val="Akapitzlist"/>
        <w:tabs>
          <w:tab w:val="left" w:pos="746"/>
        </w:tabs>
        <w:spacing w:line="360" w:lineRule="auto"/>
        <w:ind w:left="426" w:hanging="426"/>
        <w:jc w:val="both"/>
        <w:rPr>
          <w:rFonts w:ascii="Arial" w:hAnsi="Arial" w:cs="Arial"/>
          <w:sz w:val="22"/>
          <w:szCs w:val="22"/>
        </w:rPr>
      </w:pPr>
      <w:r>
        <w:rPr>
          <w:rFonts w:ascii="Arial" w:hAnsi="Arial" w:cs="Arial"/>
          <w:sz w:val="22"/>
          <w:szCs w:val="22"/>
        </w:rPr>
        <w:t xml:space="preserve"> 5.   </w:t>
      </w:r>
      <w:r w:rsidR="003632B5" w:rsidRPr="00AB1EF1">
        <w:rPr>
          <w:rFonts w:ascii="Arial" w:hAnsi="Arial" w:cs="Arial"/>
          <w:sz w:val="22"/>
          <w:szCs w:val="22"/>
        </w:rPr>
        <w:t>Zamawiający nie przewiduje udzielania zamówień, o któryc</w:t>
      </w:r>
      <w:r>
        <w:rPr>
          <w:rFonts w:ascii="Arial" w:hAnsi="Arial" w:cs="Arial"/>
          <w:sz w:val="22"/>
          <w:szCs w:val="22"/>
        </w:rPr>
        <w:t xml:space="preserve">h mowa w art. 214 ust. 1 pkt 7 i </w:t>
      </w:r>
      <w:r w:rsidR="003632B5" w:rsidRPr="00AB1EF1">
        <w:rPr>
          <w:rFonts w:ascii="Arial" w:hAnsi="Arial" w:cs="Arial"/>
          <w:sz w:val="22"/>
          <w:szCs w:val="22"/>
        </w:rPr>
        <w:t>8</w:t>
      </w:r>
      <w:r w:rsidR="003632B5" w:rsidRPr="00AB1EF1">
        <w:rPr>
          <w:rStyle w:val="Odwoanieprzypisudolnego"/>
          <w:sz w:val="22"/>
          <w:szCs w:val="22"/>
        </w:rPr>
        <w:footnoteReference w:id="7"/>
      </w:r>
      <w:proofErr w:type="spellStart"/>
      <w:r w:rsidR="003632B5" w:rsidRPr="00AB1EF1">
        <w:rPr>
          <w:sz w:val="22"/>
          <w:szCs w:val="22"/>
        </w:rPr>
        <w:t>pzp</w:t>
      </w:r>
      <w:proofErr w:type="spellEnd"/>
      <w:r w:rsidR="003632B5" w:rsidRPr="00AB1EF1">
        <w:rPr>
          <w:sz w:val="22"/>
          <w:szCs w:val="22"/>
        </w:rPr>
        <w:t>.</w:t>
      </w:r>
    </w:p>
    <w:p w14:paraId="778A7B72" w14:textId="77777777" w:rsidR="003632B5" w:rsidRPr="00E33F3D" w:rsidRDefault="003632B5" w:rsidP="00D25E86">
      <w:pPr>
        <w:pStyle w:val="Akapitzlist"/>
        <w:numPr>
          <w:ilvl w:val="0"/>
          <w:numId w:val="68"/>
        </w:numPr>
        <w:tabs>
          <w:tab w:val="left" w:pos="1350"/>
        </w:tabs>
        <w:spacing w:line="360" w:lineRule="auto"/>
        <w:ind w:left="462" w:hanging="462"/>
        <w:jc w:val="both"/>
        <w:rPr>
          <w:rFonts w:ascii="Arial" w:hAnsi="Arial" w:cs="Arial"/>
          <w:vanish/>
          <w:sz w:val="20"/>
          <w:szCs w:val="20"/>
        </w:rPr>
      </w:pPr>
    </w:p>
    <w:p w14:paraId="16AEB4A9" w14:textId="77777777" w:rsidR="003632B5" w:rsidRPr="00E33F3D" w:rsidRDefault="003632B5" w:rsidP="00D25E86">
      <w:pPr>
        <w:pStyle w:val="Akapitzlist"/>
        <w:numPr>
          <w:ilvl w:val="0"/>
          <w:numId w:val="68"/>
        </w:numPr>
        <w:tabs>
          <w:tab w:val="left" w:pos="1350"/>
        </w:tabs>
        <w:spacing w:line="360" w:lineRule="auto"/>
        <w:ind w:left="462" w:hanging="462"/>
        <w:jc w:val="both"/>
        <w:rPr>
          <w:rFonts w:ascii="Arial" w:hAnsi="Arial" w:cs="Arial"/>
          <w:vanish/>
          <w:sz w:val="20"/>
          <w:szCs w:val="20"/>
        </w:rPr>
      </w:pPr>
    </w:p>
    <w:p w14:paraId="47556EC4" w14:textId="77777777" w:rsidR="003632B5" w:rsidRPr="006A67B4" w:rsidRDefault="003632B5" w:rsidP="00D25E86">
      <w:pPr>
        <w:pStyle w:val="Akapitzlist"/>
        <w:numPr>
          <w:ilvl w:val="0"/>
          <w:numId w:val="68"/>
        </w:numPr>
        <w:tabs>
          <w:tab w:val="left" w:pos="1350"/>
        </w:tabs>
        <w:spacing w:line="360" w:lineRule="auto"/>
        <w:ind w:left="462" w:hanging="462"/>
        <w:jc w:val="both"/>
        <w:rPr>
          <w:rFonts w:ascii="Arial" w:hAnsi="Arial" w:cs="Arial"/>
          <w:sz w:val="22"/>
          <w:szCs w:val="20"/>
        </w:rPr>
      </w:pPr>
      <w:r w:rsidRPr="006A67B4">
        <w:rPr>
          <w:rFonts w:ascii="Arial" w:hAnsi="Arial" w:cs="Arial"/>
          <w:sz w:val="22"/>
          <w:szCs w:val="20"/>
        </w:rPr>
        <w:t>Szczegółowy opis przedmiotu zamówienia określony</w:t>
      </w:r>
      <w:r w:rsidR="006A67B4" w:rsidRPr="006A67B4">
        <w:rPr>
          <w:rFonts w:ascii="Arial" w:hAnsi="Arial" w:cs="Arial"/>
          <w:sz w:val="22"/>
          <w:szCs w:val="20"/>
        </w:rPr>
        <w:t xml:space="preserve"> jest w dokumentacji technicznej</w:t>
      </w:r>
      <w:r w:rsidRPr="006A67B4">
        <w:rPr>
          <w:rFonts w:ascii="Arial" w:hAnsi="Arial" w:cs="Arial"/>
          <w:sz w:val="22"/>
          <w:szCs w:val="20"/>
        </w:rPr>
        <w:t>, przedmiarze robót, szczegółowej specyfikacji wykonania i odbioru robót ( załączniki do SWZ)</w:t>
      </w:r>
    </w:p>
    <w:p w14:paraId="338737F6" w14:textId="77777777" w:rsidR="003632B5" w:rsidRPr="00051B90" w:rsidRDefault="003632B5" w:rsidP="003632B5">
      <w:pPr>
        <w:pStyle w:val="arimr"/>
        <w:widowControl/>
        <w:numPr>
          <w:ilvl w:val="0"/>
          <w:numId w:val="6"/>
        </w:numPr>
        <w:pBdr>
          <w:bottom w:val="double" w:sz="2" w:space="1" w:color="00000A"/>
        </w:pBdr>
        <w:shd w:val="clear" w:color="auto" w:fill="DAEEF3"/>
        <w:spacing w:before="360" w:after="40"/>
        <w:ind w:left="284" w:hanging="284"/>
        <w:jc w:val="both"/>
        <w:rPr>
          <w:rFonts w:ascii="Arial" w:hAnsi="Arial" w:cs="Arial"/>
          <w:sz w:val="28"/>
        </w:rPr>
      </w:pPr>
      <w:r w:rsidRPr="00051B90">
        <w:rPr>
          <w:rFonts w:ascii="Arial" w:hAnsi="Arial" w:cs="Arial"/>
          <w:b/>
          <w:bCs/>
          <w:sz w:val="22"/>
          <w:lang w:val="pl-PL"/>
        </w:rPr>
        <w:t>WIZJA LOKALNA</w:t>
      </w:r>
      <w:r w:rsidRPr="00051B90">
        <w:rPr>
          <w:rStyle w:val="Odwoanieprzypisudolnego"/>
          <w:rFonts w:ascii="Arial" w:hAnsi="Arial" w:cs="Arial"/>
          <w:sz w:val="22"/>
        </w:rPr>
        <w:footnoteReference w:id="8"/>
      </w:r>
    </w:p>
    <w:p w14:paraId="657A9B47" w14:textId="77777777" w:rsidR="003632B5" w:rsidRPr="00AF685A" w:rsidRDefault="003632B5" w:rsidP="00AF685A">
      <w:pPr>
        <w:pStyle w:val="arimr"/>
        <w:widowControl/>
        <w:spacing w:before="240" w:after="40"/>
        <w:ind w:left="426"/>
        <w:jc w:val="both"/>
        <w:rPr>
          <w:rFonts w:ascii="Arial" w:hAnsi="Arial" w:cs="Arial"/>
          <w:sz w:val="22"/>
          <w:lang w:val="pl-PL"/>
        </w:rPr>
      </w:pPr>
      <w:r w:rsidRPr="006A67B4">
        <w:rPr>
          <w:rFonts w:ascii="Arial" w:hAnsi="Arial" w:cs="Arial"/>
          <w:sz w:val="22"/>
          <w:lang w:val="pl-PL"/>
        </w:rPr>
        <w:t>Zamawiający nie przewiduje wymogu odbycia wizji lokalnej.</w:t>
      </w:r>
    </w:p>
    <w:p w14:paraId="2BA3D480" w14:textId="77777777" w:rsidR="003632B5" w:rsidRPr="00051B90" w:rsidRDefault="003632B5" w:rsidP="003632B5">
      <w:pPr>
        <w:pStyle w:val="arimr"/>
        <w:widowControl/>
        <w:numPr>
          <w:ilvl w:val="0"/>
          <w:numId w:val="6"/>
        </w:numPr>
        <w:pBdr>
          <w:bottom w:val="double" w:sz="2" w:space="1" w:color="00000A"/>
        </w:pBdr>
        <w:shd w:val="clear" w:color="auto" w:fill="DAEEF3"/>
        <w:spacing w:before="360" w:after="40"/>
        <w:ind w:left="284" w:hanging="284"/>
        <w:jc w:val="both"/>
        <w:rPr>
          <w:rFonts w:ascii="Arial" w:hAnsi="Arial" w:cs="Arial"/>
          <w:sz w:val="28"/>
        </w:rPr>
      </w:pPr>
      <w:r w:rsidRPr="00051B90">
        <w:rPr>
          <w:rFonts w:ascii="Arial" w:hAnsi="Arial" w:cs="Arial"/>
          <w:b/>
          <w:sz w:val="22"/>
          <w:lang w:val="pl-PL"/>
        </w:rPr>
        <w:t>PODWYKONAWSTWO</w:t>
      </w:r>
      <w:r w:rsidRPr="00051B90">
        <w:rPr>
          <w:rStyle w:val="Odwoanieprzypisudolnego"/>
          <w:rFonts w:ascii="Arial" w:hAnsi="Arial" w:cs="Arial"/>
          <w:sz w:val="22"/>
        </w:rPr>
        <w:footnoteReference w:id="9"/>
      </w:r>
    </w:p>
    <w:p w14:paraId="471C06F2" w14:textId="77777777" w:rsidR="003632B5" w:rsidRPr="006A67B4" w:rsidRDefault="003632B5" w:rsidP="00D25E86">
      <w:pPr>
        <w:pStyle w:val="arimr"/>
        <w:widowControl/>
        <w:numPr>
          <w:ilvl w:val="0"/>
          <w:numId w:val="69"/>
        </w:numPr>
        <w:spacing w:before="240"/>
        <w:jc w:val="both"/>
        <w:rPr>
          <w:sz w:val="28"/>
        </w:rPr>
      </w:pPr>
      <w:r w:rsidRPr="006A67B4">
        <w:rPr>
          <w:rFonts w:ascii="Arial" w:hAnsi="Arial" w:cs="Arial"/>
          <w:sz w:val="22"/>
          <w:lang w:val="pl-PL"/>
        </w:rPr>
        <w:t>Wykonawca może powierzyć wykonanie części zamówienia podwykonawcy (podwykonawcom)</w:t>
      </w:r>
      <w:r w:rsidRPr="006A67B4">
        <w:rPr>
          <w:rStyle w:val="Odwoanieprzypisudolnego"/>
          <w:sz w:val="22"/>
        </w:rPr>
        <w:footnoteReference w:id="10"/>
      </w:r>
      <w:r w:rsidRPr="006A67B4">
        <w:rPr>
          <w:rFonts w:ascii="Arial" w:hAnsi="Arial" w:cs="Arial"/>
          <w:sz w:val="22"/>
          <w:lang w:val="pl-PL"/>
        </w:rPr>
        <w:t>.</w:t>
      </w:r>
    </w:p>
    <w:p w14:paraId="19434097" w14:textId="77777777" w:rsidR="003632B5" w:rsidRPr="00E33F3D" w:rsidRDefault="003632B5" w:rsidP="00D25E86">
      <w:pPr>
        <w:pStyle w:val="Akapitzlist"/>
        <w:numPr>
          <w:ilvl w:val="0"/>
          <w:numId w:val="70"/>
        </w:numPr>
        <w:spacing w:line="360" w:lineRule="auto"/>
        <w:jc w:val="both"/>
        <w:rPr>
          <w:rFonts w:ascii="Arial" w:hAnsi="Arial" w:cs="Arial"/>
          <w:vanish/>
          <w:sz w:val="20"/>
          <w:szCs w:val="20"/>
        </w:rPr>
      </w:pPr>
    </w:p>
    <w:p w14:paraId="4411B00E" w14:textId="77777777" w:rsidR="003632B5" w:rsidRPr="006A67B4" w:rsidRDefault="003632B5" w:rsidP="00D25E86">
      <w:pPr>
        <w:pStyle w:val="arimr"/>
        <w:widowControl/>
        <w:numPr>
          <w:ilvl w:val="0"/>
          <w:numId w:val="70"/>
        </w:numPr>
        <w:jc w:val="both"/>
        <w:rPr>
          <w:sz w:val="28"/>
        </w:rPr>
      </w:pPr>
      <w:r w:rsidRPr="006A67B4">
        <w:rPr>
          <w:rFonts w:ascii="Arial" w:hAnsi="Arial" w:cs="Arial"/>
          <w:sz w:val="22"/>
          <w:lang w:val="pl-PL"/>
        </w:rPr>
        <w:t xml:space="preserve">Zamawiający </w:t>
      </w:r>
      <w:r w:rsidRPr="006A67B4">
        <w:rPr>
          <w:rFonts w:ascii="Arial" w:hAnsi="Arial" w:cs="Arial"/>
          <w:b/>
          <w:sz w:val="22"/>
          <w:lang w:val="pl-PL"/>
        </w:rPr>
        <w:t>nie zastrzega</w:t>
      </w:r>
      <w:r w:rsidRPr="006A67B4">
        <w:rPr>
          <w:rFonts w:ascii="Arial" w:hAnsi="Arial" w:cs="Arial"/>
          <w:sz w:val="22"/>
          <w:lang w:val="pl-PL"/>
        </w:rPr>
        <w:t xml:space="preserve"> obowiązku osobistego wykonania przez Wykonawcę kluczowych części zamówienia</w:t>
      </w:r>
      <w:r w:rsidRPr="006A67B4">
        <w:rPr>
          <w:rStyle w:val="Odwoanieprzypisudolnego"/>
          <w:sz w:val="22"/>
        </w:rPr>
        <w:footnoteReference w:id="11"/>
      </w:r>
      <w:r w:rsidRPr="006A67B4">
        <w:rPr>
          <w:rFonts w:ascii="Arial" w:hAnsi="Arial" w:cs="Arial"/>
          <w:sz w:val="22"/>
          <w:lang w:val="pl-PL"/>
        </w:rPr>
        <w:t>.</w:t>
      </w:r>
    </w:p>
    <w:p w14:paraId="759BE2B2" w14:textId="77777777" w:rsidR="003632B5" w:rsidRPr="006A67B4" w:rsidRDefault="003632B5" w:rsidP="003632B5">
      <w:pPr>
        <w:pStyle w:val="arimr"/>
        <w:widowControl/>
        <w:numPr>
          <w:ilvl w:val="0"/>
          <w:numId w:val="16"/>
        </w:numPr>
        <w:jc w:val="both"/>
        <w:rPr>
          <w:sz w:val="28"/>
        </w:rPr>
      </w:pPr>
      <w:r w:rsidRPr="006A67B4">
        <w:rPr>
          <w:rFonts w:ascii="Arial" w:hAnsi="Arial" w:cs="Arial"/>
          <w:sz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6A67B4">
        <w:rPr>
          <w:rStyle w:val="Odwoanieprzypisudolnego"/>
          <w:sz w:val="22"/>
        </w:rPr>
        <w:footnoteReference w:id="12"/>
      </w:r>
      <w:r w:rsidRPr="006A67B4">
        <w:rPr>
          <w:rFonts w:ascii="Arial" w:hAnsi="Arial" w:cs="Arial"/>
          <w:sz w:val="22"/>
          <w:lang w:val="pl-PL"/>
        </w:rPr>
        <w:t>.</w:t>
      </w:r>
    </w:p>
    <w:p w14:paraId="7854D028" w14:textId="77777777" w:rsidR="003632B5" w:rsidRDefault="003632B5" w:rsidP="003632B5">
      <w:pPr>
        <w:pStyle w:val="arimr"/>
        <w:widowControl/>
        <w:ind w:left="453"/>
        <w:jc w:val="both"/>
      </w:pPr>
    </w:p>
    <w:p w14:paraId="68C2745B" w14:textId="77777777" w:rsidR="003632B5" w:rsidRPr="00051B90" w:rsidRDefault="003632B5" w:rsidP="003632B5">
      <w:pPr>
        <w:pStyle w:val="arimr"/>
        <w:widowControl/>
        <w:numPr>
          <w:ilvl w:val="0"/>
          <w:numId w:val="6"/>
        </w:numPr>
        <w:pBdr>
          <w:bottom w:val="double" w:sz="2" w:space="1" w:color="00000A"/>
        </w:pBdr>
        <w:shd w:val="clear" w:color="auto" w:fill="DAEEF3"/>
        <w:spacing w:before="360" w:after="40"/>
        <w:ind w:left="284" w:hanging="284"/>
        <w:jc w:val="both"/>
        <w:rPr>
          <w:rFonts w:ascii="Arial" w:hAnsi="Arial" w:cs="Arial"/>
          <w:b/>
          <w:sz w:val="22"/>
          <w:lang w:val="pl-PL"/>
        </w:rPr>
      </w:pPr>
      <w:r w:rsidRPr="00051B90">
        <w:rPr>
          <w:rFonts w:ascii="Arial" w:hAnsi="Arial" w:cs="Arial"/>
          <w:b/>
          <w:sz w:val="22"/>
          <w:lang w:val="pl-PL"/>
        </w:rPr>
        <w:lastRenderedPageBreak/>
        <w:t>TERMIN WYKONANIA ZAMÓWIENIA</w:t>
      </w:r>
    </w:p>
    <w:p w14:paraId="06F6C192" w14:textId="77777777" w:rsidR="003632B5" w:rsidRDefault="003632B5" w:rsidP="006A67B4">
      <w:pPr>
        <w:jc w:val="both"/>
      </w:pPr>
    </w:p>
    <w:p w14:paraId="436CB0D7" w14:textId="77777777" w:rsidR="006A67B4" w:rsidRPr="006A67B4" w:rsidRDefault="0016722E" w:rsidP="006A67B4">
      <w:pPr>
        <w:jc w:val="both"/>
        <w:rPr>
          <w:sz w:val="22"/>
        </w:rPr>
      </w:pPr>
      <w:r>
        <w:rPr>
          <w:sz w:val="22"/>
        </w:rPr>
        <w:t>60 dni licząc od daty zawarcia umowy w odniesieniu do wszystkich części.</w:t>
      </w:r>
    </w:p>
    <w:p w14:paraId="3BC907CA" w14:textId="77777777" w:rsidR="003632B5" w:rsidRPr="00051B90" w:rsidRDefault="003632B5" w:rsidP="003632B5">
      <w:pPr>
        <w:pStyle w:val="pkt"/>
        <w:numPr>
          <w:ilvl w:val="0"/>
          <w:numId w:val="6"/>
        </w:numPr>
        <w:pBdr>
          <w:bottom w:val="double" w:sz="2" w:space="1" w:color="00000A"/>
        </w:pBdr>
        <w:shd w:val="clear" w:color="auto" w:fill="DAEEF3"/>
        <w:tabs>
          <w:tab w:val="left" w:pos="0"/>
        </w:tabs>
        <w:spacing w:before="360" w:after="40" w:line="360" w:lineRule="auto"/>
        <w:ind w:left="0" w:firstLine="0"/>
        <w:rPr>
          <w:rFonts w:ascii="Arial" w:hAnsi="Arial" w:cs="Arial"/>
          <w:sz w:val="28"/>
        </w:rPr>
      </w:pPr>
      <w:r w:rsidRPr="00051B90">
        <w:rPr>
          <w:rFonts w:ascii="Arial" w:hAnsi="Arial" w:cs="Arial"/>
          <w:b/>
          <w:sz w:val="22"/>
        </w:rPr>
        <w:t>WARUNKI UDZIAŁU W POSTĘPOWANIU</w:t>
      </w:r>
      <w:r w:rsidRPr="00051B90">
        <w:rPr>
          <w:rStyle w:val="Odwoanieprzypisudolnego"/>
          <w:rFonts w:ascii="Arial" w:hAnsi="Arial" w:cs="Arial"/>
          <w:sz w:val="22"/>
        </w:rPr>
        <w:footnoteReference w:id="13"/>
      </w:r>
    </w:p>
    <w:p w14:paraId="2A3CA880" w14:textId="77777777" w:rsidR="003632B5" w:rsidRPr="0016722E" w:rsidRDefault="003632B5" w:rsidP="00D25E86">
      <w:pPr>
        <w:pStyle w:val="Teksttreci"/>
        <w:numPr>
          <w:ilvl w:val="0"/>
          <w:numId w:val="71"/>
        </w:numPr>
        <w:spacing w:before="240" w:line="360" w:lineRule="auto"/>
        <w:ind w:left="426" w:right="20" w:hanging="426"/>
        <w:jc w:val="both"/>
        <w:rPr>
          <w:sz w:val="22"/>
          <w:szCs w:val="22"/>
        </w:rPr>
      </w:pPr>
      <w:r w:rsidRPr="0016722E">
        <w:rPr>
          <w:rFonts w:ascii="Arial" w:hAnsi="Arial" w:cs="Arial"/>
          <w:sz w:val="22"/>
          <w:szCs w:val="22"/>
        </w:rPr>
        <w:t>O udzielenie zamówienia mogą ubiegać się Wykonawcy, którzy nie podlegają wykluczeniu na zasadach określonych w  SWZ, oraz spełniają określone przez Zamawiającego warunki</w:t>
      </w:r>
      <w:r w:rsidRPr="0016722E">
        <w:rPr>
          <w:rStyle w:val="TeksttreciPogrubienie"/>
          <w:rFonts w:ascii="Arial" w:hAnsi="Arial"/>
          <w:sz w:val="22"/>
          <w:szCs w:val="22"/>
        </w:rPr>
        <w:t xml:space="preserve"> </w:t>
      </w:r>
      <w:r w:rsidRPr="0016722E">
        <w:rPr>
          <w:rStyle w:val="TeksttreciPogrubienie"/>
          <w:rFonts w:ascii="Arial" w:hAnsi="Arial"/>
          <w:b w:val="0"/>
          <w:sz w:val="22"/>
          <w:szCs w:val="22"/>
        </w:rPr>
        <w:t>udziału w postępowaniu.</w:t>
      </w:r>
      <w:bookmarkStart w:id="1" w:name="Bookmark1"/>
    </w:p>
    <w:p w14:paraId="7419015A" w14:textId="77777777" w:rsidR="003632B5" w:rsidRPr="0016722E" w:rsidRDefault="003632B5" w:rsidP="00D25E86">
      <w:pPr>
        <w:pStyle w:val="Teksttreci"/>
        <w:numPr>
          <w:ilvl w:val="0"/>
          <w:numId w:val="71"/>
        </w:numPr>
        <w:spacing w:line="360" w:lineRule="auto"/>
        <w:ind w:right="20"/>
        <w:jc w:val="both"/>
        <w:rPr>
          <w:rFonts w:ascii="Arial" w:hAnsi="Arial" w:cs="Arial"/>
          <w:sz w:val="22"/>
          <w:szCs w:val="22"/>
        </w:rPr>
      </w:pPr>
      <w:r w:rsidRPr="0016722E">
        <w:rPr>
          <w:rFonts w:ascii="Arial" w:hAnsi="Arial" w:cs="Arial"/>
          <w:sz w:val="22"/>
          <w:szCs w:val="22"/>
        </w:rPr>
        <w:t>O udzielenie zamówienia mogą ubiegać się Wykonawcy, którzy spełniają warunki dotyczące:</w:t>
      </w:r>
      <w:bookmarkEnd w:id="1"/>
    </w:p>
    <w:p w14:paraId="7E55C524" w14:textId="77777777" w:rsidR="003632B5" w:rsidRPr="0016722E" w:rsidRDefault="003632B5" w:rsidP="00D25E86">
      <w:pPr>
        <w:pStyle w:val="Teksttreci"/>
        <w:numPr>
          <w:ilvl w:val="0"/>
          <w:numId w:val="72"/>
        </w:numPr>
        <w:spacing w:line="360" w:lineRule="auto"/>
        <w:ind w:left="852" w:right="20" w:hanging="426"/>
        <w:jc w:val="both"/>
        <w:rPr>
          <w:rFonts w:ascii="Arial" w:hAnsi="Arial" w:cs="Arial"/>
          <w:sz w:val="20"/>
        </w:rPr>
      </w:pPr>
      <w:r w:rsidRPr="0016722E">
        <w:rPr>
          <w:rFonts w:ascii="Arial" w:hAnsi="Arial" w:cs="Arial"/>
          <w:b/>
          <w:sz w:val="22"/>
          <w:szCs w:val="20"/>
        </w:rPr>
        <w:t>zdolności do występowania w obrocie gospodarczym</w:t>
      </w:r>
      <w:r w:rsidRPr="0016722E">
        <w:rPr>
          <w:rStyle w:val="Odwoanieprzypisudolnego"/>
          <w:rFonts w:ascii="Arial" w:hAnsi="Arial" w:cs="Arial"/>
          <w:sz w:val="22"/>
        </w:rPr>
        <w:footnoteReference w:id="14"/>
      </w:r>
      <w:r w:rsidRPr="0016722E">
        <w:rPr>
          <w:rFonts w:ascii="Arial" w:hAnsi="Arial" w:cs="Arial"/>
          <w:b/>
          <w:sz w:val="22"/>
          <w:szCs w:val="20"/>
        </w:rPr>
        <w:t>:</w:t>
      </w:r>
    </w:p>
    <w:p w14:paraId="3B78E233" w14:textId="77777777" w:rsidR="003632B5" w:rsidRPr="0016722E" w:rsidRDefault="003632B5" w:rsidP="003632B5">
      <w:pPr>
        <w:pStyle w:val="Teksttreci"/>
        <w:spacing w:line="360" w:lineRule="auto"/>
        <w:ind w:left="868" w:right="20" w:firstLine="0"/>
        <w:jc w:val="both"/>
        <w:rPr>
          <w:rFonts w:ascii="Arial" w:hAnsi="Arial" w:cs="Arial"/>
          <w:sz w:val="22"/>
          <w:szCs w:val="20"/>
        </w:rPr>
      </w:pPr>
      <w:r w:rsidRPr="0016722E">
        <w:rPr>
          <w:rFonts w:ascii="Arial" w:hAnsi="Arial" w:cs="Arial"/>
          <w:sz w:val="22"/>
          <w:szCs w:val="20"/>
        </w:rPr>
        <w:t>Zamawiający nie stawia warunku w powyższym zakresie.</w:t>
      </w:r>
    </w:p>
    <w:p w14:paraId="278A9C90" w14:textId="77777777" w:rsidR="003632B5" w:rsidRPr="0016722E" w:rsidRDefault="003632B5" w:rsidP="00D25E86">
      <w:pPr>
        <w:pStyle w:val="Akapitzlist"/>
        <w:numPr>
          <w:ilvl w:val="0"/>
          <w:numId w:val="73"/>
        </w:numPr>
        <w:shd w:val="clear" w:color="auto" w:fill="FFFFFF"/>
        <w:spacing w:line="360" w:lineRule="auto"/>
        <w:ind w:left="852" w:right="20" w:hanging="426"/>
        <w:jc w:val="both"/>
        <w:rPr>
          <w:rFonts w:ascii="Arial" w:eastAsia="Verdana" w:hAnsi="Arial" w:cs="Arial"/>
          <w:b/>
          <w:vanish/>
          <w:sz w:val="22"/>
          <w:szCs w:val="20"/>
          <w:lang w:eastAsia="en-US"/>
        </w:rPr>
      </w:pPr>
    </w:p>
    <w:p w14:paraId="0BA51895" w14:textId="77777777" w:rsidR="003632B5" w:rsidRPr="0016722E" w:rsidRDefault="003632B5" w:rsidP="00D25E86">
      <w:pPr>
        <w:pStyle w:val="Teksttreci"/>
        <w:numPr>
          <w:ilvl w:val="0"/>
          <w:numId w:val="73"/>
        </w:numPr>
        <w:spacing w:line="360" w:lineRule="auto"/>
        <w:ind w:left="852" w:right="20" w:hanging="426"/>
        <w:jc w:val="both"/>
        <w:rPr>
          <w:rFonts w:ascii="Arial" w:hAnsi="Arial" w:cs="Arial"/>
          <w:sz w:val="20"/>
        </w:rPr>
      </w:pPr>
      <w:r w:rsidRPr="0016722E">
        <w:rPr>
          <w:rFonts w:ascii="Arial" w:hAnsi="Arial" w:cs="Arial"/>
          <w:b/>
          <w:sz w:val="22"/>
          <w:szCs w:val="20"/>
        </w:rPr>
        <w:t>uprawnień do prowadzenia określonej działalności gospodarczej lub zawodowej, o ile wynika to z odrębnych przepisów</w:t>
      </w:r>
      <w:r w:rsidRPr="0016722E">
        <w:rPr>
          <w:rStyle w:val="Odwoanieprzypisudolnego"/>
          <w:rFonts w:ascii="Arial" w:hAnsi="Arial" w:cs="Arial"/>
          <w:sz w:val="22"/>
        </w:rPr>
        <w:footnoteReference w:id="15"/>
      </w:r>
      <w:r w:rsidRPr="0016722E">
        <w:rPr>
          <w:rFonts w:ascii="Arial" w:hAnsi="Arial" w:cs="Arial"/>
          <w:b/>
          <w:sz w:val="22"/>
          <w:szCs w:val="20"/>
        </w:rPr>
        <w:t>:</w:t>
      </w:r>
    </w:p>
    <w:p w14:paraId="57ACBE8E" w14:textId="77777777" w:rsidR="003632B5" w:rsidRPr="0016722E" w:rsidRDefault="003632B5" w:rsidP="003632B5">
      <w:pPr>
        <w:pStyle w:val="Teksttreci"/>
        <w:spacing w:line="360" w:lineRule="auto"/>
        <w:ind w:left="868" w:right="20" w:firstLine="0"/>
        <w:jc w:val="both"/>
        <w:rPr>
          <w:rFonts w:ascii="Arial" w:hAnsi="Arial" w:cs="Arial"/>
          <w:sz w:val="22"/>
          <w:szCs w:val="20"/>
        </w:rPr>
      </w:pPr>
      <w:r w:rsidRPr="0016722E">
        <w:rPr>
          <w:rFonts w:ascii="Arial" w:hAnsi="Arial" w:cs="Arial"/>
          <w:sz w:val="22"/>
          <w:szCs w:val="20"/>
        </w:rPr>
        <w:t>Zamawiający nie stawia warunku w powyższym zakresie.</w:t>
      </w:r>
    </w:p>
    <w:p w14:paraId="191730CB" w14:textId="77777777" w:rsidR="003632B5" w:rsidRPr="0016722E" w:rsidRDefault="003632B5" w:rsidP="003632B5">
      <w:pPr>
        <w:pStyle w:val="Teksttreci"/>
        <w:numPr>
          <w:ilvl w:val="0"/>
          <w:numId w:val="22"/>
        </w:numPr>
        <w:spacing w:line="360" w:lineRule="auto"/>
        <w:ind w:left="852" w:right="20" w:hanging="426"/>
        <w:jc w:val="both"/>
        <w:rPr>
          <w:rFonts w:ascii="Arial" w:hAnsi="Arial" w:cs="Arial"/>
          <w:b/>
          <w:sz w:val="22"/>
          <w:szCs w:val="22"/>
        </w:rPr>
      </w:pPr>
      <w:r w:rsidRPr="0016722E">
        <w:rPr>
          <w:rFonts w:ascii="Arial" w:hAnsi="Arial" w:cs="Arial"/>
          <w:b/>
          <w:sz w:val="22"/>
          <w:szCs w:val="22"/>
        </w:rPr>
        <w:t>sytuacji ekonomicznej lub finansowej:</w:t>
      </w:r>
    </w:p>
    <w:p w14:paraId="29B7A21B" w14:textId="77777777" w:rsidR="003632B5" w:rsidRPr="0016722E" w:rsidRDefault="003632B5" w:rsidP="003632B5">
      <w:pPr>
        <w:pStyle w:val="Teksttreci"/>
        <w:spacing w:line="360" w:lineRule="auto"/>
        <w:ind w:left="868" w:right="20" w:firstLine="0"/>
        <w:jc w:val="both"/>
        <w:rPr>
          <w:rFonts w:ascii="Arial" w:hAnsi="Arial" w:cs="Arial"/>
          <w:sz w:val="22"/>
          <w:szCs w:val="22"/>
        </w:rPr>
      </w:pPr>
      <w:r w:rsidRPr="0016722E">
        <w:rPr>
          <w:rFonts w:ascii="Arial" w:hAnsi="Arial" w:cs="Arial"/>
          <w:sz w:val="22"/>
          <w:szCs w:val="22"/>
        </w:rPr>
        <w:t>Zamawiający nie stawia warunku w powyższym zakresie.</w:t>
      </w:r>
    </w:p>
    <w:p w14:paraId="04D2AECB" w14:textId="77777777" w:rsidR="003632B5" w:rsidRPr="0016722E" w:rsidRDefault="003632B5" w:rsidP="003632B5">
      <w:pPr>
        <w:pStyle w:val="Teksttreci"/>
        <w:numPr>
          <w:ilvl w:val="0"/>
          <w:numId w:val="22"/>
        </w:numPr>
        <w:spacing w:line="360" w:lineRule="auto"/>
        <w:ind w:left="852" w:right="20" w:hanging="426"/>
        <w:jc w:val="both"/>
        <w:rPr>
          <w:rFonts w:ascii="Arial" w:hAnsi="Arial" w:cs="Arial"/>
          <w:sz w:val="22"/>
          <w:szCs w:val="22"/>
        </w:rPr>
      </w:pPr>
      <w:r w:rsidRPr="0016722E">
        <w:rPr>
          <w:rFonts w:ascii="Arial" w:hAnsi="Arial" w:cs="Arial"/>
          <w:b/>
          <w:sz w:val="22"/>
          <w:szCs w:val="22"/>
        </w:rPr>
        <w:t>zdolności technicznej lub zawodowej</w:t>
      </w:r>
      <w:r w:rsidRPr="0016722E">
        <w:rPr>
          <w:rStyle w:val="Odwoanieprzypisudolnego"/>
          <w:rFonts w:ascii="Arial" w:hAnsi="Arial" w:cs="Arial"/>
          <w:sz w:val="22"/>
          <w:szCs w:val="22"/>
        </w:rPr>
        <w:footnoteReference w:id="16"/>
      </w:r>
      <w:r w:rsidRPr="0016722E">
        <w:rPr>
          <w:rFonts w:ascii="Arial" w:hAnsi="Arial" w:cs="Arial"/>
          <w:b/>
          <w:sz w:val="22"/>
          <w:szCs w:val="22"/>
        </w:rPr>
        <w:t>:</w:t>
      </w:r>
    </w:p>
    <w:p w14:paraId="21885214" w14:textId="77777777" w:rsidR="003632B5" w:rsidRPr="0016722E" w:rsidRDefault="0016722E" w:rsidP="0016722E">
      <w:pPr>
        <w:pStyle w:val="Teksttreci"/>
        <w:spacing w:line="360" w:lineRule="auto"/>
        <w:ind w:left="852" w:right="20" w:firstLine="0"/>
        <w:jc w:val="both"/>
        <w:rPr>
          <w:rFonts w:ascii="Arial" w:hAnsi="Arial" w:cs="Arial"/>
          <w:sz w:val="22"/>
          <w:szCs w:val="22"/>
        </w:rPr>
      </w:pPr>
      <w:r>
        <w:rPr>
          <w:rFonts w:ascii="Arial" w:hAnsi="Arial" w:cs="Arial"/>
          <w:sz w:val="22"/>
          <w:szCs w:val="22"/>
        </w:rPr>
        <w:t xml:space="preserve">Dysponowanie </w:t>
      </w:r>
      <w:r w:rsidR="003632B5" w:rsidRPr="0016722E">
        <w:rPr>
          <w:rFonts w:ascii="Arial" w:hAnsi="Arial" w:cs="Arial"/>
          <w:sz w:val="22"/>
          <w:szCs w:val="22"/>
        </w:rPr>
        <w:t xml:space="preserve"> osobą mogącą sprawować funkcję  kierownika budowy posiadającą uprawnienia budowlane  do kierowania robotami budowlanymi </w:t>
      </w:r>
      <w:r>
        <w:rPr>
          <w:rFonts w:ascii="Arial" w:hAnsi="Arial" w:cs="Arial"/>
          <w:sz w:val="22"/>
          <w:szCs w:val="22"/>
        </w:rPr>
        <w:t xml:space="preserve">                           </w:t>
      </w:r>
      <w:r w:rsidR="003632B5" w:rsidRPr="0016722E">
        <w:rPr>
          <w:rFonts w:ascii="Arial" w:hAnsi="Arial" w:cs="Arial"/>
          <w:sz w:val="22"/>
          <w:szCs w:val="22"/>
        </w:rPr>
        <w:t>w specjaln</w:t>
      </w:r>
      <w:r>
        <w:rPr>
          <w:rFonts w:ascii="Arial" w:hAnsi="Arial" w:cs="Arial"/>
          <w:sz w:val="22"/>
          <w:szCs w:val="22"/>
        </w:rPr>
        <w:t>ości drogowej.</w:t>
      </w:r>
    </w:p>
    <w:p w14:paraId="05C182D0" w14:textId="77777777" w:rsidR="003632B5" w:rsidRPr="00051B90" w:rsidRDefault="003632B5" w:rsidP="003632B5">
      <w:pPr>
        <w:pStyle w:val="Akapitzlist"/>
        <w:numPr>
          <w:ilvl w:val="0"/>
          <w:numId w:val="6"/>
        </w:numPr>
        <w:pBdr>
          <w:bottom w:val="double" w:sz="2" w:space="1" w:color="00000A"/>
        </w:pBdr>
        <w:shd w:val="clear" w:color="auto" w:fill="DAEEF3"/>
        <w:spacing w:before="360" w:after="40" w:line="360" w:lineRule="auto"/>
        <w:ind w:left="283" w:hanging="425"/>
        <w:jc w:val="both"/>
        <w:rPr>
          <w:rFonts w:ascii="Arial" w:hAnsi="Arial" w:cs="Arial"/>
          <w:b/>
          <w:sz w:val="22"/>
          <w:szCs w:val="20"/>
        </w:rPr>
      </w:pPr>
      <w:r w:rsidRPr="00051B90">
        <w:rPr>
          <w:rFonts w:ascii="Arial" w:hAnsi="Arial" w:cs="Arial"/>
          <w:b/>
          <w:sz w:val="22"/>
          <w:szCs w:val="20"/>
        </w:rPr>
        <w:tab/>
        <w:t>PODSTAWY WYKLUCZENIA Z POSTĘPOWANIA</w:t>
      </w:r>
    </w:p>
    <w:p w14:paraId="6BC42C38" w14:textId="77777777" w:rsidR="003632B5" w:rsidRPr="0016722E" w:rsidRDefault="003632B5" w:rsidP="00D25E86">
      <w:pPr>
        <w:pStyle w:val="Teksttreci"/>
        <w:numPr>
          <w:ilvl w:val="0"/>
          <w:numId w:val="75"/>
        </w:numPr>
        <w:spacing w:before="240" w:line="360" w:lineRule="auto"/>
        <w:ind w:left="426" w:hanging="426"/>
        <w:jc w:val="both"/>
        <w:rPr>
          <w:rFonts w:ascii="Arial" w:hAnsi="Arial" w:cs="Arial"/>
          <w:sz w:val="22"/>
          <w:szCs w:val="20"/>
        </w:rPr>
      </w:pPr>
      <w:r w:rsidRPr="0016722E">
        <w:rPr>
          <w:rFonts w:ascii="Arial" w:hAnsi="Arial" w:cs="Arial"/>
          <w:sz w:val="22"/>
          <w:szCs w:val="20"/>
        </w:rPr>
        <w:t xml:space="preserve">Z postępowania o udzielenie zamówienia wyklucza się Wykonawców, w stosunku do których zachodzi którakolwiek z okoliczności wskazanych w art. 108 ust. 1 </w:t>
      </w:r>
      <w:proofErr w:type="spellStart"/>
      <w:r w:rsidRPr="0016722E">
        <w:rPr>
          <w:rFonts w:ascii="Arial" w:hAnsi="Arial" w:cs="Arial"/>
          <w:sz w:val="22"/>
          <w:szCs w:val="20"/>
        </w:rPr>
        <w:t>p.z.p</w:t>
      </w:r>
      <w:proofErr w:type="spellEnd"/>
      <w:r w:rsidRPr="0016722E">
        <w:rPr>
          <w:rFonts w:ascii="Arial" w:hAnsi="Arial" w:cs="Arial"/>
          <w:sz w:val="22"/>
          <w:szCs w:val="20"/>
        </w:rPr>
        <w:t>. lub art 7 ust. 1 ustawy o szczególnych rozwiązaniach w zakresie przeciwdziałania agresji na Ukrainę oraz służących ochronie bezpieczeństwa narodowego;</w:t>
      </w:r>
    </w:p>
    <w:p w14:paraId="5FE14532" w14:textId="77777777" w:rsidR="003632B5" w:rsidRPr="0016722E" w:rsidRDefault="003632B5" w:rsidP="00D25E86">
      <w:pPr>
        <w:pStyle w:val="Akapitzlist"/>
        <w:numPr>
          <w:ilvl w:val="0"/>
          <w:numId w:val="76"/>
        </w:numPr>
        <w:shd w:val="clear" w:color="auto" w:fill="FFFFFF"/>
        <w:spacing w:line="360" w:lineRule="auto"/>
        <w:ind w:left="426" w:hanging="426"/>
        <w:jc w:val="both"/>
        <w:rPr>
          <w:rFonts w:ascii="Arial" w:eastAsia="Verdana" w:hAnsi="Arial" w:cs="Arial"/>
          <w:vanish/>
          <w:sz w:val="22"/>
          <w:szCs w:val="20"/>
          <w:lang w:eastAsia="en-US"/>
        </w:rPr>
      </w:pPr>
    </w:p>
    <w:p w14:paraId="60287BE2" w14:textId="77777777" w:rsidR="003632B5" w:rsidRPr="0016722E" w:rsidRDefault="003632B5" w:rsidP="00D25E86">
      <w:pPr>
        <w:pStyle w:val="Teksttreci"/>
        <w:numPr>
          <w:ilvl w:val="0"/>
          <w:numId w:val="76"/>
        </w:numPr>
        <w:spacing w:line="360" w:lineRule="auto"/>
        <w:ind w:left="426" w:hanging="426"/>
        <w:jc w:val="both"/>
        <w:rPr>
          <w:rFonts w:ascii="Arial" w:hAnsi="Arial" w:cs="Arial"/>
          <w:sz w:val="22"/>
          <w:szCs w:val="20"/>
        </w:rPr>
      </w:pPr>
      <w:r w:rsidRPr="0016722E">
        <w:rPr>
          <w:rFonts w:ascii="Arial" w:hAnsi="Arial" w:cs="Arial"/>
          <w:sz w:val="22"/>
          <w:szCs w:val="20"/>
        </w:rPr>
        <w:t xml:space="preserve">Wykluczenie Wykonawcy następuje zgodnie z art. 111 </w:t>
      </w:r>
      <w:proofErr w:type="spellStart"/>
      <w:r w:rsidRPr="0016722E">
        <w:rPr>
          <w:rFonts w:ascii="Arial" w:hAnsi="Arial" w:cs="Arial"/>
          <w:sz w:val="22"/>
          <w:szCs w:val="20"/>
        </w:rPr>
        <w:t>p.z.p</w:t>
      </w:r>
      <w:proofErr w:type="spellEnd"/>
      <w:r w:rsidRPr="0016722E">
        <w:rPr>
          <w:rFonts w:ascii="Arial" w:hAnsi="Arial" w:cs="Arial"/>
          <w:sz w:val="22"/>
          <w:szCs w:val="20"/>
        </w:rPr>
        <w:t>.</w:t>
      </w:r>
    </w:p>
    <w:p w14:paraId="0C257C73" w14:textId="77777777" w:rsidR="003632B5" w:rsidRPr="00051B90" w:rsidRDefault="003632B5" w:rsidP="003632B5">
      <w:pPr>
        <w:pStyle w:val="Akapitzlist"/>
        <w:numPr>
          <w:ilvl w:val="0"/>
          <w:numId w:val="6"/>
        </w:numPr>
        <w:pBdr>
          <w:bottom w:val="double" w:sz="2" w:space="1" w:color="00000A"/>
        </w:pBdr>
        <w:shd w:val="clear" w:color="auto" w:fill="DAEEF3"/>
        <w:spacing w:before="360" w:after="40" w:line="360" w:lineRule="auto"/>
        <w:ind w:left="283" w:hanging="425"/>
        <w:jc w:val="both"/>
        <w:rPr>
          <w:sz w:val="28"/>
        </w:rPr>
      </w:pPr>
      <w:r w:rsidRPr="00051B90">
        <w:rPr>
          <w:rFonts w:ascii="Arial" w:hAnsi="Arial" w:cs="Arial"/>
          <w:b/>
          <w:sz w:val="22"/>
          <w:szCs w:val="20"/>
        </w:rPr>
        <w:tab/>
        <w:t>OŚWIADCZENIA I DOKUMENTY, JAKIE ZOBOWIĄZANI SĄ DOSTARCZYĆ WYKONAWCY W CELU POTWIERDZENIA SPEŁNIANIA WARUNKÓW UDZIAŁU                                  W POSTĘPOWANIU ORAZ WYKAZANIA BRAKU PODSTAW WYKLUCZENIA (PODMIOTOWE ŚRODKI DOWODOWE)</w:t>
      </w:r>
    </w:p>
    <w:p w14:paraId="1523F81C" w14:textId="77777777" w:rsidR="003632B5" w:rsidRPr="0016722E" w:rsidRDefault="003632B5" w:rsidP="00D25E86">
      <w:pPr>
        <w:pStyle w:val="Akapitzlist"/>
        <w:numPr>
          <w:ilvl w:val="0"/>
          <w:numId w:val="77"/>
        </w:numPr>
        <w:spacing w:before="240" w:line="360" w:lineRule="auto"/>
        <w:ind w:left="284" w:hanging="426"/>
        <w:jc w:val="both"/>
        <w:rPr>
          <w:rFonts w:ascii="Arial" w:hAnsi="Arial" w:cs="Arial"/>
          <w:sz w:val="22"/>
          <w:szCs w:val="22"/>
        </w:rPr>
      </w:pPr>
      <w:r w:rsidRPr="0016722E">
        <w:rPr>
          <w:rFonts w:ascii="Arial" w:hAnsi="Arial"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16722E">
        <w:rPr>
          <w:rFonts w:ascii="Arial" w:hAnsi="Arial" w:cs="Arial"/>
          <w:b/>
          <w:sz w:val="22"/>
          <w:szCs w:val="22"/>
        </w:rPr>
        <w:t>Załącznikiem do SWZ</w:t>
      </w:r>
      <w:r w:rsidRPr="0016722E">
        <w:rPr>
          <w:rStyle w:val="Odwoanieprzypisudolnego"/>
          <w:rFonts w:ascii="Arial" w:hAnsi="Arial" w:cs="Arial"/>
          <w:sz w:val="22"/>
          <w:szCs w:val="22"/>
        </w:rPr>
        <w:footnoteReference w:id="17"/>
      </w:r>
      <w:r w:rsidRPr="0016722E">
        <w:rPr>
          <w:rFonts w:ascii="Arial" w:hAnsi="Arial" w:cs="Arial"/>
          <w:sz w:val="22"/>
          <w:szCs w:val="22"/>
        </w:rPr>
        <w:t>;</w:t>
      </w:r>
    </w:p>
    <w:p w14:paraId="1FF203B8" w14:textId="77777777" w:rsidR="003632B5" w:rsidRPr="0016722E" w:rsidRDefault="003632B5" w:rsidP="00D25E86">
      <w:pPr>
        <w:pStyle w:val="Akapitzlist"/>
        <w:numPr>
          <w:ilvl w:val="0"/>
          <w:numId w:val="78"/>
        </w:numPr>
        <w:spacing w:line="360" w:lineRule="auto"/>
        <w:ind w:left="284" w:hanging="426"/>
        <w:jc w:val="both"/>
        <w:rPr>
          <w:rFonts w:ascii="Arial" w:hAnsi="Arial" w:cs="Arial"/>
          <w:vanish/>
          <w:sz w:val="22"/>
          <w:szCs w:val="22"/>
        </w:rPr>
      </w:pPr>
    </w:p>
    <w:p w14:paraId="22857081" w14:textId="77777777" w:rsidR="003632B5" w:rsidRPr="0016722E" w:rsidRDefault="003632B5" w:rsidP="00D25E86">
      <w:pPr>
        <w:pStyle w:val="Akapitzlist"/>
        <w:numPr>
          <w:ilvl w:val="0"/>
          <w:numId w:val="78"/>
        </w:numPr>
        <w:spacing w:line="360" w:lineRule="auto"/>
        <w:ind w:left="284" w:hanging="426"/>
        <w:jc w:val="both"/>
        <w:rPr>
          <w:rFonts w:ascii="Arial" w:hAnsi="Arial" w:cs="Arial"/>
          <w:sz w:val="22"/>
          <w:szCs w:val="22"/>
        </w:rPr>
      </w:pPr>
      <w:r w:rsidRPr="0016722E">
        <w:rPr>
          <w:rFonts w:ascii="Arial" w:hAnsi="Arial" w:cs="Arial"/>
          <w:sz w:val="22"/>
          <w:szCs w:val="22"/>
        </w:rPr>
        <w:t xml:space="preserve">Informacje zawarte w oświadczeniu, o którym mowa w pkt 1 stanowią wstępne potwierdzenie, że Wykonawca nie podlega wykluczeniu oraz spełnia warunki udziału </w:t>
      </w:r>
      <w:r w:rsidR="0016722E">
        <w:rPr>
          <w:rFonts w:ascii="Arial" w:hAnsi="Arial" w:cs="Arial"/>
          <w:sz w:val="22"/>
          <w:szCs w:val="22"/>
        </w:rPr>
        <w:t xml:space="preserve">                   </w:t>
      </w:r>
      <w:r w:rsidRPr="0016722E">
        <w:rPr>
          <w:rFonts w:ascii="Arial" w:hAnsi="Arial" w:cs="Arial"/>
          <w:sz w:val="22"/>
          <w:szCs w:val="22"/>
        </w:rPr>
        <w:t>w postępowaniu.</w:t>
      </w:r>
    </w:p>
    <w:p w14:paraId="7439C35A" w14:textId="77777777" w:rsidR="003632B5" w:rsidRPr="0016722E" w:rsidRDefault="003632B5" w:rsidP="003632B5">
      <w:pPr>
        <w:pStyle w:val="Akapitzlist"/>
        <w:numPr>
          <w:ilvl w:val="0"/>
          <w:numId w:val="11"/>
        </w:numPr>
        <w:spacing w:line="360" w:lineRule="auto"/>
        <w:ind w:left="284" w:hanging="426"/>
        <w:jc w:val="both"/>
        <w:rPr>
          <w:rFonts w:ascii="Arial" w:hAnsi="Arial" w:cs="Arial"/>
          <w:sz w:val="22"/>
          <w:szCs w:val="22"/>
        </w:rPr>
      </w:pPr>
      <w:r w:rsidRPr="0016722E">
        <w:rPr>
          <w:rFonts w:ascii="Arial" w:hAnsi="Arial" w:cs="Arial"/>
          <w:sz w:val="22"/>
          <w:szCs w:val="22"/>
        </w:rPr>
        <w:t>Zamawiający wzywa wykonawcę, którego oferta została najwyżej oceniona, do złożenia                            w wyznaczonym terminie, nie krótszym niż 5 dni od dnia wezwania, podmiotowych środków dowodowych.</w:t>
      </w:r>
    </w:p>
    <w:p w14:paraId="67084044" w14:textId="77777777" w:rsidR="003632B5" w:rsidRPr="0016722E" w:rsidRDefault="003632B5" w:rsidP="003632B5">
      <w:pPr>
        <w:pStyle w:val="Akapitzlist"/>
        <w:numPr>
          <w:ilvl w:val="0"/>
          <w:numId w:val="11"/>
        </w:numPr>
        <w:spacing w:line="360" w:lineRule="auto"/>
        <w:ind w:left="284" w:hanging="426"/>
        <w:jc w:val="both"/>
        <w:rPr>
          <w:rFonts w:ascii="Arial" w:hAnsi="Arial" w:cs="Arial"/>
          <w:sz w:val="22"/>
          <w:szCs w:val="22"/>
        </w:rPr>
      </w:pPr>
      <w:r w:rsidRPr="0016722E">
        <w:rPr>
          <w:rFonts w:ascii="Arial" w:hAnsi="Arial" w:cs="Arial"/>
          <w:sz w:val="22"/>
          <w:szCs w:val="22"/>
        </w:rPr>
        <w:t>Podmiotowe środki dowodowe wymagane od wykonawcy obejmują:</w:t>
      </w:r>
    </w:p>
    <w:p w14:paraId="4296522F" w14:textId="6F407666" w:rsidR="003632B5" w:rsidRPr="0016722E" w:rsidRDefault="003632B5" w:rsidP="0016722E">
      <w:pPr>
        <w:pStyle w:val="Akapitzlist"/>
        <w:numPr>
          <w:ilvl w:val="1"/>
          <w:numId w:val="50"/>
        </w:numPr>
        <w:spacing w:line="360" w:lineRule="auto"/>
        <w:ind w:left="851" w:hanging="425"/>
        <w:jc w:val="both"/>
        <w:rPr>
          <w:sz w:val="28"/>
        </w:rPr>
      </w:pPr>
      <w:r w:rsidRPr="0016722E">
        <w:rPr>
          <w:rFonts w:ascii="Arial" w:hAnsi="Arial" w:cs="Arial"/>
          <w:sz w:val="22"/>
          <w:szCs w:val="20"/>
        </w:rPr>
        <w:t xml:space="preserve">Oświadczenie wykonawcy, w zakresie art. 108 ust. 1 pkt 5 ustawy, o braku przynależności do tej samej grupy kapitałowej, w rozumieniu ustawy z dnia </w:t>
      </w:r>
      <w:r w:rsidR="0016722E">
        <w:rPr>
          <w:rFonts w:ascii="Arial" w:hAnsi="Arial" w:cs="Arial"/>
          <w:sz w:val="22"/>
          <w:szCs w:val="20"/>
        </w:rPr>
        <w:t xml:space="preserve">                            </w:t>
      </w:r>
      <w:r w:rsidRPr="0016722E">
        <w:rPr>
          <w:rFonts w:ascii="Arial" w:hAnsi="Arial" w:cs="Arial"/>
          <w:sz w:val="22"/>
          <w:szCs w:val="20"/>
        </w:rPr>
        <w:t xml:space="preserve">16 lutego 2007 r. o ochronie konkurencji i konsumentów (Dz. U. z 2019 r. poz. 369), z innym wykonawcą, który złożył odrębną ofertę albo oświadczenia </w:t>
      </w:r>
      <w:r w:rsidR="0016722E">
        <w:rPr>
          <w:rFonts w:ascii="Arial" w:hAnsi="Arial" w:cs="Arial"/>
          <w:sz w:val="22"/>
          <w:szCs w:val="20"/>
        </w:rPr>
        <w:t xml:space="preserve">                                       </w:t>
      </w:r>
      <w:r w:rsidRPr="0016722E">
        <w:rPr>
          <w:rFonts w:ascii="Arial" w:hAnsi="Arial" w:cs="Arial"/>
          <w:sz w:val="22"/>
          <w:szCs w:val="20"/>
        </w:rPr>
        <w:t xml:space="preserve">o przynależności do tej samej grupy kapitałowej wraz z dokumentami lub informacjami potwierdzającymi przygotowanie oferty niezależnie od innego wykonawcy należącego do tej samej grupy kapitałowej – </w:t>
      </w:r>
      <w:r w:rsidRPr="0016722E">
        <w:rPr>
          <w:rFonts w:ascii="Arial" w:hAnsi="Arial" w:cs="Arial"/>
          <w:b/>
          <w:bCs/>
          <w:sz w:val="22"/>
          <w:szCs w:val="20"/>
        </w:rPr>
        <w:t xml:space="preserve">załącznik </w:t>
      </w:r>
      <w:r w:rsidR="005908F9">
        <w:rPr>
          <w:rFonts w:ascii="Arial" w:hAnsi="Arial" w:cs="Arial"/>
          <w:b/>
          <w:bCs/>
          <w:sz w:val="22"/>
          <w:szCs w:val="20"/>
        </w:rPr>
        <w:t xml:space="preserve"> nr 4 </w:t>
      </w:r>
      <w:r w:rsidRPr="0016722E">
        <w:rPr>
          <w:rFonts w:ascii="Arial" w:hAnsi="Arial" w:cs="Arial"/>
          <w:b/>
          <w:bCs/>
          <w:sz w:val="22"/>
          <w:szCs w:val="20"/>
        </w:rPr>
        <w:t>do SWZ</w:t>
      </w:r>
      <w:r w:rsidRPr="0016722E">
        <w:rPr>
          <w:rFonts w:ascii="Arial" w:hAnsi="Arial" w:cs="Arial"/>
          <w:sz w:val="22"/>
          <w:szCs w:val="20"/>
        </w:rPr>
        <w:t>;</w:t>
      </w:r>
    </w:p>
    <w:p w14:paraId="1BDBBAFB" w14:textId="170B1069" w:rsidR="003632B5" w:rsidRPr="0016722E" w:rsidRDefault="003632B5" w:rsidP="0016722E">
      <w:pPr>
        <w:pStyle w:val="Akapitzlist"/>
        <w:numPr>
          <w:ilvl w:val="1"/>
          <w:numId w:val="50"/>
        </w:numPr>
        <w:spacing w:line="360" w:lineRule="auto"/>
        <w:ind w:left="851" w:hanging="425"/>
        <w:jc w:val="both"/>
        <w:rPr>
          <w:sz w:val="28"/>
        </w:rPr>
      </w:pPr>
      <w:r w:rsidRPr="0016722E">
        <w:rPr>
          <w:rFonts w:ascii="Arial" w:hAnsi="Arial" w:cs="Arial"/>
          <w:sz w:val="22"/>
          <w:szCs w:val="20"/>
        </w:rPr>
        <w:t>Oświadczenie wykonawcy o spełnianiu warunków udziału w postępowaniu</w:t>
      </w:r>
      <w:r w:rsidR="00AB3FF6">
        <w:rPr>
          <w:rFonts w:ascii="Arial" w:hAnsi="Arial" w:cs="Arial"/>
          <w:sz w:val="22"/>
          <w:szCs w:val="20"/>
        </w:rPr>
        <w:t xml:space="preserve">                             i niepodleganiu wykluczeniu</w:t>
      </w:r>
      <w:r w:rsidRPr="0016722E">
        <w:rPr>
          <w:rFonts w:ascii="Arial" w:hAnsi="Arial" w:cs="Arial"/>
          <w:sz w:val="22"/>
          <w:szCs w:val="20"/>
        </w:rPr>
        <w:t xml:space="preserve">. </w:t>
      </w:r>
      <w:r w:rsidRPr="0016722E">
        <w:rPr>
          <w:rFonts w:ascii="Arial" w:hAnsi="Arial" w:cs="Arial"/>
          <w:b/>
          <w:sz w:val="22"/>
          <w:szCs w:val="20"/>
        </w:rPr>
        <w:t>Załącznik</w:t>
      </w:r>
      <w:r w:rsidR="005908F9">
        <w:rPr>
          <w:rFonts w:ascii="Arial" w:hAnsi="Arial" w:cs="Arial"/>
          <w:b/>
          <w:sz w:val="22"/>
          <w:szCs w:val="20"/>
        </w:rPr>
        <w:t xml:space="preserve"> nr 2 </w:t>
      </w:r>
      <w:r w:rsidRPr="0016722E">
        <w:rPr>
          <w:rFonts w:ascii="Arial" w:hAnsi="Arial" w:cs="Arial"/>
          <w:b/>
          <w:sz w:val="22"/>
          <w:szCs w:val="20"/>
        </w:rPr>
        <w:t xml:space="preserve"> do SWZ</w:t>
      </w:r>
    </w:p>
    <w:p w14:paraId="57A0E3DB" w14:textId="77777777" w:rsidR="003632B5" w:rsidRPr="00AB3FF6" w:rsidRDefault="003632B5" w:rsidP="003632B5">
      <w:pPr>
        <w:pStyle w:val="Standard"/>
        <w:spacing w:line="360" w:lineRule="auto"/>
        <w:jc w:val="both"/>
        <w:rPr>
          <w:rFonts w:ascii="Arial" w:hAnsi="Arial" w:cs="Arial"/>
          <w:sz w:val="22"/>
          <w:szCs w:val="20"/>
        </w:rPr>
      </w:pPr>
      <w:r w:rsidRPr="00AB3FF6">
        <w:rPr>
          <w:rFonts w:ascii="Arial" w:hAnsi="Arial" w:cs="Arial"/>
          <w:sz w:val="22"/>
          <w:szCs w:val="20"/>
        </w:rPr>
        <w:t xml:space="preserve"> </w:t>
      </w:r>
      <w:r w:rsidRPr="00AB3FF6">
        <w:rPr>
          <w:rFonts w:ascii="Arial" w:hAnsi="Arial" w:cs="Arial"/>
          <w:b/>
          <w:sz w:val="22"/>
          <w:szCs w:val="20"/>
        </w:rPr>
        <w:t xml:space="preserve">5. </w:t>
      </w:r>
      <w:r w:rsidRPr="00AB3FF6">
        <w:rPr>
          <w:rFonts w:ascii="Arial" w:hAnsi="Arial" w:cs="Arial"/>
          <w:sz w:val="22"/>
          <w:szCs w:val="20"/>
        </w:rPr>
        <w:t>Zamawiający nie wzywa do złożenia podmiotowych środków dowodowych, jeżeli:</w:t>
      </w:r>
    </w:p>
    <w:p w14:paraId="52523CFF" w14:textId="77777777" w:rsidR="003632B5" w:rsidRPr="00AB3FF6" w:rsidRDefault="003632B5" w:rsidP="003632B5">
      <w:pPr>
        <w:pStyle w:val="Akapitzlist"/>
        <w:spacing w:line="360" w:lineRule="auto"/>
        <w:ind w:left="882" w:hanging="434"/>
        <w:jc w:val="both"/>
        <w:rPr>
          <w:rFonts w:ascii="Arial" w:hAnsi="Arial" w:cs="Arial"/>
          <w:sz w:val="22"/>
          <w:szCs w:val="20"/>
        </w:rPr>
      </w:pPr>
      <w:r w:rsidRPr="00AB3FF6">
        <w:rPr>
          <w:rFonts w:ascii="Arial" w:hAnsi="Arial" w:cs="Arial"/>
          <w:sz w:val="22"/>
          <w:szCs w:val="20"/>
        </w:rPr>
        <w:t>1)</w:t>
      </w:r>
      <w:r w:rsidRPr="00AB3FF6">
        <w:rPr>
          <w:rFonts w:ascii="Arial" w:hAnsi="Arial" w:cs="Arial"/>
          <w:sz w:val="22"/>
          <w:szCs w:val="20"/>
        </w:rPr>
        <w:tab/>
        <w:t xml:space="preserve">może je uzyskać za pomocą bezpłatnych i ogólnodostępnych baz danych, </w:t>
      </w:r>
      <w:r w:rsidR="00AB3FF6">
        <w:rPr>
          <w:rFonts w:ascii="Arial" w:hAnsi="Arial" w:cs="Arial"/>
          <w:sz w:val="22"/>
          <w:szCs w:val="20"/>
        </w:rPr>
        <w:t xml:space="preserve">                          </w:t>
      </w:r>
      <w:r w:rsidRPr="00AB3FF6">
        <w:rPr>
          <w:rFonts w:ascii="Arial" w:hAnsi="Arial" w:cs="Arial"/>
          <w:sz w:val="22"/>
          <w:szCs w:val="20"/>
        </w:rPr>
        <w:t xml:space="preserve">w szczególności rejestrów publicznych w rozumieniu ustawy z dnia 17 lutego 2005 r. o informatyzacji działalności podmiotów realizujących zadania publiczne, o ile wykonawca wskazał w oświadczeniu, o którym mowa w art. 125 ust. 1 </w:t>
      </w:r>
      <w:proofErr w:type="spellStart"/>
      <w:r w:rsidRPr="00AB3FF6">
        <w:rPr>
          <w:rFonts w:ascii="Arial" w:hAnsi="Arial" w:cs="Arial"/>
          <w:sz w:val="22"/>
          <w:szCs w:val="20"/>
        </w:rPr>
        <w:t>p.z.p</w:t>
      </w:r>
      <w:proofErr w:type="spellEnd"/>
      <w:r w:rsidRPr="00AB3FF6">
        <w:rPr>
          <w:rFonts w:ascii="Arial" w:hAnsi="Arial" w:cs="Arial"/>
          <w:sz w:val="22"/>
          <w:szCs w:val="20"/>
        </w:rPr>
        <w:t xml:space="preserve"> dane umożliwiające dostęp do tych środków;</w:t>
      </w:r>
    </w:p>
    <w:p w14:paraId="37FAE6D1" w14:textId="77777777" w:rsidR="003632B5" w:rsidRPr="00AB3FF6" w:rsidRDefault="003632B5" w:rsidP="003632B5">
      <w:pPr>
        <w:pStyle w:val="Akapitzlist"/>
        <w:spacing w:line="360" w:lineRule="auto"/>
        <w:ind w:left="882" w:hanging="434"/>
        <w:jc w:val="both"/>
        <w:rPr>
          <w:rFonts w:ascii="Arial" w:hAnsi="Arial" w:cs="Arial"/>
          <w:sz w:val="22"/>
          <w:szCs w:val="20"/>
        </w:rPr>
      </w:pPr>
      <w:r w:rsidRPr="00AB3FF6">
        <w:rPr>
          <w:rFonts w:ascii="Arial" w:hAnsi="Arial" w:cs="Arial"/>
          <w:sz w:val="22"/>
          <w:szCs w:val="20"/>
        </w:rPr>
        <w:t>2)</w:t>
      </w:r>
      <w:r w:rsidRPr="00AB3FF6">
        <w:rPr>
          <w:rFonts w:ascii="Arial" w:hAnsi="Arial" w:cs="Arial"/>
          <w:sz w:val="22"/>
          <w:szCs w:val="20"/>
        </w:rPr>
        <w:tab/>
        <w:t>podmiotowym środkiem dowodowym jest oświadczenie, którego treść odpowiada zakresowi oświadczenia, o którym mowa w art. 125 ust. 1.</w:t>
      </w:r>
    </w:p>
    <w:p w14:paraId="2F75B426" w14:textId="77777777" w:rsidR="003632B5" w:rsidRPr="00AB3FF6" w:rsidRDefault="003632B5" w:rsidP="003632B5">
      <w:pPr>
        <w:pStyle w:val="Standard"/>
        <w:spacing w:line="360" w:lineRule="auto"/>
        <w:ind w:left="434" w:hanging="434"/>
        <w:jc w:val="both"/>
        <w:rPr>
          <w:rFonts w:ascii="Arial" w:hAnsi="Arial" w:cs="Arial"/>
          <w:sz w:val="22"/>
          <w:szCs w:val="20"/>
        </w:rPr>
      </w:pPr>
      <w:r w:rsidRPr="00AB3FF6">
        <w:rPr>
          <w:rFonts w:ascii="Arial" w:hAnsi="Arial" w:cs="Arial"/>
          <w:b/>
          <w:sz w:val="22"/>
          <w:szCs w:val="20"/>
        </w:rPr>
        <w:lastRenderedPageBreak/>
        <w:t>6.</w:t>
      </w:r>
      <w:r w:rsidRPr="00AB3FF6">
        <w:rPr>
          <w:rFonts w:ascii="Arial" w:hAnsi="Arial" w:cs="Arial"/>
          <w:b/>
          <w:sz w:val="22"/>
          <w:szCs w:val="20"/>
        </w:rPr>
        <w:tab/>
      </w:r>
      <w:r w:rsidRPr="00AB3FF6">
        <w:rPr>
          <w:rFonts w:ascii="Arial" w:hAnsi="Arial" w:cs="Arial"/>
          <w:sz w:val="22"/>
          <w:szCs w:val="20"/>
        </w:rPr>
        <w:t xml:space="preserve">Wykonawca nie jest zobowiązany do złożenia podmiotowych środków dowodowych, które zamawiający posiada, jeżeli wykonawca wskaże te środki oraz potwierdzi ich </w:t>
      </w:r>
      <w:r w:rsidR="00AB3FF6">
        <w:rPr>
          <w:rFonts w:ascii="Arial" w:hAnsi="Arial" w:cs="Arial"/>
          <w:sz w:val="22"/>
          <w:szCs w:val="20"/>
        </w:rPr>
        <w:t xml:space="preserve">prawidłowość   </w:t>
      </w:r>
      <w:r w:rsidRPr="00AB3FF6">
        <w:rPr>
          <w:rFonts w:ascii="Arial" w:hAnsi="Arial" w:cs="Arial"/>
          <w:sz w:val="22"/>
          <w:szCs w:val="20"/>
        </w:rPr>
        <w:t>i aktualność.</w:t>
      </w:r>
    </w:p>
    <w:p w14:paraId="518CCF93" w14:textId="77777777" w:rsidR="003632B5" w:rsidRDefault="003632B5" w:rsidP="003632B5">
      <w:pPr>
        <w:pStyle w:val="Standard"/>
        <w:spacing w:line="360" w:lineRule="auto"/>
        <w:ind w:left="434" w:hanging="434"/>
        <w:jc w:val="both"/>
        <w:rPr>
          <w:rFonts w:ascii="Arial" w:hAnsi="Arial" w:cs="Arial"/>
          <w:sz w:val="22"/>
          <w:szCs w:val="20"/>
        </w:rPr>
      </w:pPr>
      <w:r w:rsidRPr="00AB3FF6">
        <w:rPr>
          <w:rFonts w:ascii="Arial" w:hAnsi="Arial" w:cs="Arial"/>
          <w:b/>
          <w:sz w:val="22"/>
          <w:szCs w:val="20"/>
        </w:rPr>
        <w:t>7.</w:t>
      </w:r>
      <w:r w:rsidRPr="00AB3FF6">
        <w:rPr>
          <w:rFonts w:ascii="Arial" w:hAnsi="Arial" w:cs="Arial"/>
          <w:b/>
          <w:sz w:val="22"/>
          <w:szCs w:val="20"/>
        </w:rPr>
        <w:tab/>
      </w:r>
      <w:r w:rsidRPr="00AB3FF6">
        <w:rPr>
          <w:rFonts w:ascii="Arial" w:hAnsi="Arial" w:cs="Arial"/>
          <w:sz w:val="22"/>
          <w:szCs w:val="20"/>
        </w:rPr>
        <w:t xml:space="preserve">W zakresie nieuregulowanym ustawą </w:t>
      </w:r>
      <w:proofErr w:type="spellStart"/>
      <w:r w:rsidRPr="00AB3FF6">
        <w:rPr>
          <w:rFonts w:ascii="Arial" w:hAnsi="Arial" w:cs="Arial"/>
          <w:sz w:val="22"/>
          <w:szCs w:val="20"/>
        </w:rPr>
        <w:t>p.z.p</w:t>
      </w:r>
      <w:proofErr w:type="spellEnd"/>
      <w:r w:rsidRPr="00AB3FF6">
        <w:rPr>
          <w:rFonts w:ascii="Arial" w:hAnsi="Arial" w:cs="Arial"/>
          <w:sz w:val="22"/>
          <w:szCs w:val="20"/>
        </w:rPr>
        <w:t xml:space="preserve">. lub niniejszą SWZ do oświadczeń                                                             i dokumentów składanych przez Wykonawcę w postępowaniu zastosowanie mają  w szczególności przepisy rozporządzenia Ministra Rozwoju Pracy i Technologii z dnia </w:t>
      </w:r>
      <w:r w:rsidR="00AB3FF6">
        <w:rPr>
          <w:rFonts w:ascii="Arial" w:hAnsi="Arial" w:cs="Arial"/>
          <w:sz w:val="22"/>
          <w:szCs w:val="20"/>
        </w:rPr>
        <w:t xml:space="preserve">                 </w:t>
      </w:r>
      <w:r w:rsidRPr="00AB3FF6">
        <w:rPr>
          <w:rFonts w:ascii="Arial" w:hAnsi="Arial" w:cs="Arial"/>
          <w:sz w:val="22"/>
          <w:szCs w:val="20"/>
        </w:rPr>
        <w:t xml:space="preserve">23 grudnia 2020 r. w sprawie podmiotowych środków dowodowych oraz innych dokumentów lub oświadczeń, jakich może żądać zamawiający od wykonawcy / Dz.U.2020.2415 /  oraz rozporządzenia Prezesa Rady Ministrów z dnia </w:t>
      </w:r>
      <w:r w:rsidRPr="00AB3FF6">
        <w:rPr>
          <w:rFonts w:ascii="Arial" w:hAnsi="Arial" w:cs="Arial"/>
          <w:caps/>
          <w:sz w:val="22"/>
          <w:szCs w:val="20"/>
        </w:rPr>
        <w:t xml:space="preserve">30 </w:t>
      </w:r>
      <w:r w:rsidRPr="00AB3FF6">
        <w:rPr>
          <w:rFonts w:ascii="Arial" w:hAnsi="Arial" w:cs="Arial"/>
          <w:sz w:val="22"/>
          <w:szCs w:val="20"/>
        </w:rPr>
        <w:t>grudnia 2020 r. w sprawie sposobu sporządzania i przekazywania informacji oraz wymagań technicznych dla dokumentów elektronicznych oraz środków komunikacji elektronicznej w postępowaniu o udzielenie zamówienia publicznego</w:t>
      </w:r>
      <w:r w:rsidR="00AB3FF6">
        <w:rPr>
          <w:rFonts w:ascii="Arial" w:hAnsi="Arial" w:cs="Arial"/>
          <w:sz w:val="22"/>
          <w:szCs w:val="20"/>
        </w:rPr>
        <w:t xml:space="preserve"> lub konkursie / Dz.U.2020.2452</w:t>
      </w:r>
      <w:r w:rsidRPr="00AB3FF6">
        <w:rPr>
          <w:rFonts w:ascii="Arial" w:hAnsi="Arial" w:cs="Arial"/>
          <w:sz w:val="22"/>
          <w:szCs w:val="20"/>
        </w:rPr>
        <w:t>/.</w:t>
      </w:r>
    </w:p>
    <w:p w14:paraId="220415F8" w14:textId="77777777" w:rsidR="00AB3FF6" w:rsidRPr="00AB3FF6" w:rsidRDefault="00AB3FF6" w:rsidP="003632B5">
      <w:pPr>
        <w:pStyle w:val="Standard"/>
        <w:spacing w:line="360" w:lineRule="auto"/>
        <w:ind w:left="434" w:hanging="434"/>
        <w:jc w:val="both"/>
        <w:rPr>
          <w:rFonts w:ascii="Arial" w:hAnsi="Arial" w:cs="Arial"/>
          <w:sz w:val="22"/>
          <w:szCs w:val="20"/>
        </w:rPr>
      </w:pPr>
    </w:p>
    <w:p w14:paraId="11CB7D39" w14:textId="77777777" w:rsidR="003632B5" w:rsidRPr="00051B90" w:rsidRDefault="003632B5" w:rsidP="003632B5">
      <w:pPr>
        <w:pStyle w:val="Akapitzlist"/>
        <w:numPr>
          <w:ilvl w:val="0"/>
          <w:numId w:val="6"/>
        </w:numPr>
        <w:pBdr>
          <w:bottom w:val="double" w:sz="2" w:space="1" w:color="00000A"/>
        </w:pBdr>
        <w:shd w:val="clear" w:color="auto" w:fill="DAEEF3"/>
        <w:spacing w:before="360" w:after="40" w:line="360" w:lineRule="auto"/>
        <w:ind w:left="426" w:hanging="437"/>
        <w:jc w:val="both"/>
        <w:rPr>
          <w:rFonts w:ascii="Arial" w:hAnsi="Arial" w:cs="Arial"/>
          <w:sz w:val="28"/>
        </w:rPr>
      </w:pPr>
      <w:r w:rsidRPr="00051B90">
        <w:rPr>
          <w:rFonts w:ascii="Arial" w:hAnsi="Arial" w:cs="Arial"/>
          <w:b/>
          <w:sz w:val="22"/>
          <w:szCs w:val="20"/>
        </w:rPr>
        <w:t>POLEGANIE NA ZASOBACH INNYCH PODMIOTÓW</w:t>
      </w:r>
      <w:r w:rsidRPr="00051B90">
        <w:rPr>
          <w:rStyle w:val="Odwoanieprzypisudolnego"/>
          <w:rFonts w:ascii="Arial" w:hAnsi="Arial" w:cs="Arial"/>
          <w:sz w:val="22"/>
        </w:rPr>
        <w:footnoteReference w:id="18"/>
      </w:r>
    </w:p>
    <w:p w14:paraId="468FBB0A" w14:textId="77777777" w:rsidR="003632B5" w:rsidRPr="00AB3FF6" w:rsidRDefault="003632B5" w:rsidP="003632B5">
      <w:pPr>
        <w:pStyle w:val="Teksttreci4"/>
        <w:spacing w:after="0" w:line="360" w:lineRule="auto"/>
        <w:ind w:left="426" w:right="20" w:hanging="426"/>
        <w:rPr>
          <w:rFonts w:ascii="Arial" w:hAnsi="Arial" w:cs="Arial"/>
          <w:sz w:val="22"/>
          <w:szCs w:val="20"/>
        </w:rPr>
      </w:pPr>
      <w:r w:rsidRPr="00AB3FF6">
        <w:rPr>
          <w:rFonts w:ascii="Arial" w:hAnsi="Arial" w:cs="Arial"/>
          <w:sz w:val="22"/>
          <w:szCs w:val="20"/>
        </w:rPr>
        <w:t>1. Wykonawca może w celu potwierdzenia spełniania warunków udziału w polegać na zdolnościach technicznych lub zawodowych podmiotów udostępniających zasoby, niezależnie od charakteru prawnego łączących go z nimi stosunków prawnych.</w:t>
      </w:r>
    </w:p>
    <w:p w14:paraId="1307457A" w14:textId="77777777" w:rsidR="003632B5" w:rsidRPr="00AB3FF6" w:rsidRDefault="003632B5" w:rsidP="003632B5">
      <w:pPr>
        <w:pStyle w:val="Teksttreci4"/>
        <w:spacing w:before="0" w:after="0" w:line="360" w:lineRule="auto"/>
        <w:ind w:left="426" w:right="20" w:hanging="426"/>
        <w:rPr>
          <w:rFonts w:ascii="Arial" w:hAnsi="Arial" w:cs="Arial"/>
          <w:sz w:val="22"/>
          <w:szCs w:val="20"/>
        </w:rPr>
      </w:pPr>
      <w:r w:rsidRPr="00AB3FF6">
        <w:rPr>
          <w:rFonts w:ascii="Arial" w:hAnsi="Arial" w:cs="Arial"/>
          <w:sz w:val="22"/>
          <w:szCs w:val="20"/>
        </w:rPr>
        <w:t>2.  W odniesieniu do warunków dotyczących doświadczenia, wykonawcy mogą polegać na zdolnościach podmiotów udostępniających zasoby, jeśli podmioty te wykonają świadczenie do realizacji którego te zdolności są wymagane.</w:t>
      </w:r>
    </w:p>
    <w:p w14:paraId="190120CE" w14:textId="1E813F2C" w:rsidR="003632B5" w:rsidRPr="00AB3FF6" w:rsidRDefault="003632B5" w:rsidP="003632B5">
      <w:pPr>
        <w:pStyle w:val="Teksttreci4"/>
        <w:spacing w:before="0" w:after="0" w:line="360" w:lineRule="auto"/>
        <w:ind w:left="426" w:right="20" w:hanging="426"/>
        <w:rPr>
          <w:rFonts w:ascii="Arial" w:hAnsi="Arial" w:cs="Arial"/>
          <w:sz w:val="20"/>
        </w:rPr>
      </w:pPr>
      <w:r w:rsidRPr="00AB3FF6">
        <w:rPr>
          <w:rFonts w:ascii="Arial" w:hAnsi="Arial" w:cs="Arial"/>
          <w:sz w:val="22"/>
          <w:szCs w:val="20"/>
        </w:rPr>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AB3FF6">
        <w:rPr>
          <w:rStyle w:val="Odwoanieprzypisudolnego"/>
          <w:rFonts w:ascii="Arial" w:hAnsi="Arial" w:cs="Arial"/>
          <w:sz w:val="22"/>
        </w:rPr>
        <w:footnoteReference w:id="19"/>
      </w:r>
      <w:r w:rsidRPr="00AB3FF6">
        <w:rPr>
          <w:rFonts w:ascii="Arial" w:hAnsi="Arial" w:cs="Arial"/>
          <w:sz w:val="22"/>
          <w:szCs w:val="20"/>
        </w:rPr>
        <w:t xml:space="preserve">. Wzór oświadczenia stanowi </w:t>
      </w:r>
      <w:r w:rsidRPr="00AB3FF6">
        <w:rPr>
          <w:rFonts w:ascii="Arial" w:hAnsi="Arial" w:cs="Arial"/>
          <w:b/>
          <w:bCs/>
          <w:sz w:val="22"/>
          <w:szCs w:val="20"/>
        </w:rPr>
        <w:t>załącznik</w:t>
      </w:r>
      <w:r w:rsidR="005908F9">
        <w:rPr>
          <w:rFonts w:ascii="Arial" w:hAnsi="Arial" w:cs="Arial"/>
          <w:b/>
          <w:bCs/>
          <w:sz w:val="22"/>
          <w:szCs w:val="20"/>
        </w:rPr>
        <w:t xml:space="preserve"> nr 3 </w:t>
      </w:r>
      <w:r w:rsidRPr="00AB3FF6">
        <w:rPr>
          <w:rFonts w:ascii="Arial" w:hAnsi="Arial" w:cs="Arial"/>
          <w:b/>
          <w:bCs/>
          <w:sz w:val="22"/>
          <w:szCs w:val="20"/>
        </w:rPr>
        <w:t xml:space="preserve"> do SWZ.</w:t>
      </w:r>
    </w:p>
    <w:p w14:paraId="5B543D40" w14:textId="77777777" w:rsidR="003632B5" w:rsidRPr="00AB3FF6" w:rsidRDefault="003632B5" w:rsidP="003632B5">
      <w:pPr>
        <w:pStyle w:val="Teksttreci4"/>
        <w:spacing w:before="0" w:after="0" w:line="360" w:lineRule="auto"/>
        <w:ind w:left="426" w:right="20" w:hanging="426"/>
        <w:rPr>
          <w:rFonts w:ascii="Arial" w:hAnsi="Arial" w:cs="Arial"/>
          <w:sz w:val="22"/>
          <w:szCs w:val="20"/>
        </w:rPr>
      </w:pPr>
      <w:r w:rsidRPr="00AB3FF6">
        <w:rPr>
          <w:rFonts w:ascii="Arial" w:hAnsi="Arial" w:cs="Arial"/>
          <w:sz w:val="22"/>
          <w:szCs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9BEA5DA" w14:textId="77777777" w:rsidR="003632B5" w:rsidRPr="00AB3FF6" w:rsidRDefault="003632B5" w:rsidP="003632B5">
      <w:pPr>
        <w:pStyle w:val="Teksttreci4"/>
        <w:spacing w:before="0" w:after="0" w:line="360" w:lineRule="auto"/>
        <w:ind w:left="284" w:right="20" w:hanging="284"/>
        <w:rPr>
          <w:rFonts w:ascii="Arial" w:hAnsi="Arial" w:cs="Arial"/>
          <w:sz w:val="20"/>
        </w:rPr>
      </w:pPr>
      <w:r w:rsidRPr="00AB3FF6">
        <w:rPr>
          <w:rFonts w:ascii="Arial" w:hAnsi="Arial" w:cs="Arial"/>
          <w:sz w:val="22"/>
          <w:szCs w:val="20"/>
        </w:rPr>
        <w:lastRenderedPageBreak/>
        <w:t xml:space="preserve">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AB3FF6">
        <w:rPr>
          <w:rFonts w:ascii="Arial" w:hAnsi="Arial" w:cs="Arial"/>
          <w:sz w:val="22"/>
          <w:szCs w:val="20"/>
        </w:rPr>
        <w:t xml:space="preserve">                     </w:t>
      </w:r>
      <w:r w:rsidRPr="00AB3FF6">
        <w:rPr>
          <w:rFonts w:ascii="Arial" w:hAnsi="Arial" w:cs="Arial"/>
          <w:sz w:val="22"/>
          <w:szCs w:val="20"/>
        </w:rPr>
        <w:t>w postępowaniu</w:t>
      </w:r>
      <w:r w:rsidRPr="00AB3FF6">
        <w:rPr>
          <w:rStyle w:val="Odwoanieprzypisudolnego"/>
          <w:rFonts w:ascii="Arial" w:hAnsi="Arial" w:cs="Arial"/>
          <w:sz w:val="22"/>
        </w:rPr>
        <w:footnoteReference w:id="20"/>
      </w:r>
      <w:r w:rsidRPr="00AB3FF6">
        <w:rPr>
          <w:rFonts w:ascii="Arial" w:hAnsi="Arial" w:cs="Arial"/>
          <w:sz w:val="22"/>
          <w:szCs w:val="20"/>
        </w:rPr>
        <w:t>.</w:t>
      </w:r>
    </w:p>
    <w:p w14:paraId="31ED81B9" w14:textId="77777777" w:rsidR="003632B5" w:rsidRPr="00AB3FF6" w:rsidRDefault="003632B5" w:rsidP="003632B5">
      <w:pPr>
        <w:pStyle w:val="Teksttreci4"/>
        <w:spacing w:before="0" w:after="0" w:line="360" w:lineRule="auto"/>
        <w:ind w:left="426" w:right="20" w:hanging="426"/>
        <w:rPr>
          <w:rFonts w:ascii="Arial" w:hAnsi="Arial" w:cs="Arial"/>
          <w:sz w:val="20"/>
        </w:rPr>
      </w:pPr>
      <w:r w:rsidRPr="00AB3FF6">
        <w:rPr>
          <w:rFonts w:ascii="Arial" w:hAnsi="Arial" w:cs="Arial"/>
          <w:b/>
          <w:sz w:val="22"/>
          <w:szCs w:val="20"/>
        </w:rPr>
        <w:t xml:space="preserve">UWAGA: </w:t>
      </w:r>
      <w:r w:rsidRPr="00AB3FF6">
        <w:rPr>
          <w:rFonts w:ascii="Arial" w:hAnsi="Arial" w:cs="Arial"/>
          <w:sz w:val="22"/>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B3FF6">
        <w:rPr>
          <w:rStyle w:val="Odwoanieprzypisudolnego"/>
          <w:rFonts w:ascii="Arial" w:hAnsi="Arial" w:cs="Arial"/>
          <w:sz w:val="22"/>
        </w:rPr>
        <w:footnoteReference w:id="21"/>
      </w:r>
      <w:r w:rsidRPr="00AB3FF6">
        <w:rPr>
          <w:rFonts w:ascii="Arial" w:hAnsi="Arial" w:cs="Arial"/>
          <w:sz w:val="22"/>
          <w:szCs w:val="20"/>
        </w:rPr>
        <w:t>.</w:t>
      </w:r>
    </w:p>
    <w:p w14:paraId="7F9674C3" w14:textId="77777777" w:rsidR="003632B5" w:rsidRPr="00AB3FF6" w:rsidRDefault="003632B5" w:rsidP="003632B5">
      <w:pPr>
        <w:pStyle w:val="Teksttreci"/>
        <w:spacing w:line="360" w:lineRule="auto"/>
        <w:ind w:left="426" w:hanging="426"/>
        <w:jc w:val="both"/>
        <w:rPr>
          <w:rFonts w:ascii="Arial" w:hAnsi="Arial" w:cs="Arial"/>
          <w:sz w:val="20"/>
        </w:rPr>
      </w:pPr>
      <w:r w:rsidRPr="00AB3FF6">
        <w:rPr>
          <w:rFonts w:ascii="Arial" w:hAnsi="Arial" w:cs="Arial"/>
          <w:sz w:val="22"/>
          <w:szCs w:val="20"/>
        </w:rPr>
        <w:t>6. Wykonawca, w przypadku polegania na zdolnościach lub sytuacji podmiotów udostępniających zasoby, przedstawia, wraz z oświadczeniem, o którym mowa w Rozdziale IX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r w:rsidRPr="00AB3FF6">
        <w:rPr>
          <w:rStyle w:val="Odwoanieprzypisudolnego"/>
          <w:rFonts w:ascii="Arial" w:hAnsi="Arial" w:cs="Arial"/>
          <w:sz w:val="22"/>
        </w:rPr>
        <w:footnoteReference w:id="22"/>
      </w:r>
      <w:r w:rsidRPr="00AB3FF6">
        <w:rPr>
          <w:rFonts w:ascii="Arial" w:hAnsi="Arial" w:cs="Arial"/>
          <w:sz w:val="22"/>
          <w:szCs w:val="20"/>
        </w:rPr>
        <w:t>.</w:t>
      </w:r>
    </w:p>
    <w:p w14:paraId="4A0A65E2" w14:textId="77777777" w:rsidR="003632B5" w:rsidRPr="00051B90" w:rsidRDefault="003632B5" w:rsidP="003632B5">
      <w:pPr>
        <w:pStyle w:val="Teksttreci4"/>
        <w:numPr>
          <w:ilvl w:val="0"/>
          <w:numId w:val="6"/>
        </w:numPr>
        <w:pBdr>
          <w:bottom w:val="double" w:sz="2" w:space="1" w:color="00000A"/>
        </w:pBdr>
        <w:shd w:val="clear" w:color="auto" w:fill="DAEEF3"/>
        <w:tabs>
          <w:tab w:val="left" w:pos="1278"/>
        </w:tabs>
        <w:spacing w:before="360" w:after="40" w:line="360" w:lineRule="auto"/>
        <w:ind w:left="426" w:right="23" w:hanging="426"/>
        <w:rPr>
          <w:rFonts w:ascii="Arial" w:hAnsi="Arial" w:cs="Arial"/>
          <w:b/>
          <w:sz w:val="22"/>
          <w:szCs w:val="20"/>
        </w:rPr>
      </w:pPr>
      <w:r w:rsidRPr="00051B90">
        <w:rPr>
          <w:rFonts w:ascii="Arial" w:hAnsi="Arial" w:cs="Arial"/>
          <w:b/>
          <w:sz w:val="22"/>
          <w:szCs w:val="20"/>
        </w:rPr>
        <w:t>INFORMACJA DLA WYKONAWCÓW WSPÓLNIE UBIEGAJĄCYCH SIĘ O UDZIELENIE ZAMÓWIENIA (SPÓŁKI CYWILNE/ KONSORCJA)</w:t>
      </w:r>
    </w:p>
    <w:p w14:paraId="0BF3717C" w14:textId="77777777" w:rsidR="003632B5" w:rsidRPr="00AB3FF6" w:rsidRDefault="003632B5" w:rsidP="00D25E86">
      <w:pPr>
        <w:pStyle w:val="Akapitzlist"/>
        <w:numPr>
          <w:ilvl w:val="0"/>
          <w:numId w:val="79"/>
        </w:numPr>
        <w:spacing w:before="240" w:line="360" w:lineRule="auto"/>
        <w:ind w:left="426" w:hanging="426"/>
        <w:jc w:val="both"/>
        <w:rPr>
          <w:rFonts w:ascii="Arial" w:hAnsi="Arial" w:cs="Arial"/>
          <w:sz w:val="28"/>
        </w:rPr>
      </w:pPr>
      <w:r w:rsidRPr="00AB3FF6">
        <w:rPr>
          <w:rFonts w:ascii="Arial" w:hAnsi="Arial" w:cs="Arial"/>
          <w:sz w:val="22"/>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AB3FF6">
        <w:rPr>
          <w:rFonts w:ascii="Arial" w:hAnsi="Arial" w:cs="Arial"/>
          <w:b/>
          <w:sz w:val="22"/>
          <w:szCs w:val="20"/>
        </w:rPr>
        <w:t xml:space="preserve"> </w:t>
      </w:r>
      <w:r w:rsidRPr="00AB3FF6">
        <w:rPr>
          <w:rFonts w:ascii="Arial" w:hAnsi="Arial" w:cs="Arial"/>
          <w:sz w:val="22"/>
          <w:szCs w:val="20"/>
        </w:rPr>
        <w:t>winno być załączone do oferty.</w:t>
      </w:r>
    </w:p>
    <w:p w14:paraId="1555687B" w14:textId="77777777" w:rsidR="003632B5" w:rsidRPr="00AB3FF6" w:rsidRDefault="003632B5" w:rsidP="00D25E86">
      <w:pPr>
        <w:pStyle w:val="Akapitzlist"/>
        <w:numPr>
          <w:ilvl w:val="0"/>
          <w:numId w:val="80"/>
        </w:numPr>
        <w:spacing w:line="360" w:lineRule="auto"/>
        <w:ind w:left="426" w:hanging="426"/>
        <w:jc w:val="both"/>
        <w:rPr>
          <w:rFonts w:ascii="Arial" w:hAnsi="Arial" w:cs="Arial"/>
          <w:vanish/>
          <w:sz w:val="22"/>
          <w:szCs w:val="20"/>
        </w:rPr>
      </w:pPr>
    </w:p>
    <w:p w14:paraId="089606A3" w14:textId="77777777" w:rsidR="003632B5" w:rsidRPr="00AB3FF6" w:rsidRDefault="003632B5" w:rsidP="00D25E86">
      <w:pPr>
        <w:pStyle w:val="Akapitzlist"/>
        <w:numPr>
          <w:ilvl w:val="0"/>
          <w:numId w:val="80"/>
        </w:numPr>
        <w:spacing w:line="360" w:lineRule="auto"/>
        <w:ind w:left="426" w:hanging="426"/>
        <w:jc w:val="both"/>
        <w:rPr>
          <w:rFonts w:ascii="Arial" w:hAnsi="Arial" w:cs="Arial"/>
          <w:sz w:val="22"/>
          <w:szCs w:val="20"/>
        </w:rPr>
      </w:pPr>
      <w:r w:rsidRPr="00AB3FF6">
        <w:rPr>
          <w:rFonts w:ascii="Arial" w:hAnsi="Arial" w:cs="Arial"/>
          <w:sz w:val="22"/>
          <w:szCs w:val="20"/>
        </w:rPr>
        <w:t>W przypadku Wykonawców wspólnie ubiegających się o udzielenie zamówienia, oświadczenia, o któ</w:t>
      </w:r>
      <w:r w:rsidR="00AB3FF6">
        <w:rPr>
          <w:rFonts w:ascii="Arial" w:hAnsi="Arial" w:cs="Arial"/>
          <w:sz w:val="22"/>
          <w:szCs w:val="20"/>
        </w:rPr>
        <w:t xml:space="preserve">rych mowa w Rozdziale IX  SWZ, składa każdy </w:t>
      </w:r>
      <w:r w:rsidRPr="00AB3FF6">
        <w:rPr>
          <w:rFonts w:ascii="Arial" w:hAnsi="Arial" w:cs="Arial"/>
          <w:sz w:val="22"/>
          <w:szCs w:val="20"/>
        </w:rPr>
        <w:t>z wykonawców. Oświadczenia te potwierdzają brak podstaw wykluczenia oraz spełnianie warunków udziału w zakresie, w jakim każdy z wykonawców wykazuje spełnianie warunków udziału w postępowaniu.</w:t>
      </w:r>
    </w:p>
    <w:p w14:paraId="7E89476B" w14:textId="77777777" w:rsidR="003632B5" w:rsidRPr="00AB3FF6" w:rsidRDefault="003632B5" w:rsidP="003632B5">
      <w:pPr>
        <w:pStyle w:val="Akapitzlist"/>
        <w:numPr>
          <w:ilvl w:val="0"/>
          <w:numId w:val="8"/>
        </w:numPr>
        <w:spacing w:line="360" w:lineRule="auto"/>
        <w:ind w:left="426" w:hanging="426"/>
        <w:jc w:val="both"/>
        <w:rPr>
          <w:rFonts w:ascii="Arial" w:hAnsi="Arial" w:cs="Arial"/>
          <w:sz w:val="28"/>
        </w:rPr>
      </w:pPr>
      <w:r w:rsidRPr="00AB3FF6">
        <w:rPr>
          <w:rFonts w:ascii="Arial" w:hAnsi="Arial" w:cs="Arial"/>
          <w:sz w:val="22"/>
          <w:szCs w:val="20"/>
        </w:rPr>
        <w:t>Wykonawcy wspólnie ubiegający się o udzielenie zamówienia dołączają do oferty oświadczenie, z którego wynika, które roboty budowlane</w:t>
      </w:r>
      <w:r w:rsidRPr="00AB3FF6">
        <w:rPr>
          <w:rStyle w:val="Odwoanieprzypisudolnego"/>
          <w:rFonts w:ascii="Arial" w:hAnsi="Arial" w:cs="Arial"/>
          <w:sz w:val="22"/>
        </w:rPr>
        <w:footnoteReference w:id="23"/>
      </w:r>
      <w:r w:rsidRPr="00AB3FF6">
        <w:rPr>
          <w:rFonts w:ascii="Arial" w:hAnsi="Arial" w:cs="Arial"/>
          <w:sz w:val="22"/>
          <w:szCs w:val="20"/>
        </w:rPr>
        <w:t xml:space="preserve"> wykonają poszczególni wykonawcy.</w:t>
      </w:r>
    </w:p>
    <w:p w14:paraId="7385DA84" w14:textId="77777777" w:rsidR="003632B5" w:rsidRPr="00AB3FF6" w:rsidRDefault="003632B5" w:rsidP="003632B5">
      <w:pPr>
        <w:pStyle w:val="Akapitzlist"/>
        <w:numPr>
          <w:ilvl w:val="0"/>
          <w:numId w:val="8"/>
        </w:numPr>
        <w:spacing w:line="360" w:lineRule="auto"/>
        <w:ind w:left="426" w:hanging="426"/>
        <w:jc w:val="both"/>
        <w:rPr>
          <w:rFonts w:ascii="Arial" w:hAnsi="Arial" w:cs="Arial"/>
          <w:sz w:val="28"/>
        </w:rPr>
      </w:pPr>
      <w:r w:rsidRPr="00AB3FF6">
        <w:rPr>
          <w:rFonts w:ascii="Arial" w:hAnsi="Arial" w:cs="Arial"/>
          <w:sz w:val="22"/>
          <w:szCs w:val="20"/>
        </w:rPr>
        <w:lastRenderedPageBreak/>
        <w:t xml:space="preserve">Oświadczenia i dokumenty potwierdzające brak podstaw do wykluczenia </w:t>
      </w:r>
      <w:r w:rsidR="00AB3FF6">
        <w:rPr>
          <w:rFonts w:ascii="Arial" w:hAnsi="Arial" w:cs="Arial"/>
          <w:sz w:val="22"/>
          <w:szCs w:val="20"/>
        </w:rPr>
        <w:t xml:space="preserve">                                       </w:t>
      </w:r>
      <w:r w:rsidRPr="00AB3FF6">
        <w:rPr>
          <w:rFonts w:ascii="Arial" w:hAnsi="Arial" w:cs="Arial"/>
          <w:sz w:val="22"/>
          <w:szCs w:val="20"/>
        </w:rPr>
        <w:t>z postępowania składa każdy z Wykonawców wspólnie ubiegających się o zamówienie.</w:t>
      </w:r>
      <w:bookmarkStart w:id="2" w:name="Bookmark2"/>
    </w:p>
    <w:p w14:paraId="711CE386" w14:textId="77777777" w:rsidR="003632B5" w:rsidRPr="00051B90" w:rsidRDefault="003632B5" w:rsidP="003632B5">
      <w:pPr>
        <w:pStyle w:val="Teksttreci4"/>
        <w:numPr>
          <w:ilvl w:val="0"/>
          <w:numId w:val="6"/>
        </w:numPr>
        <w:pBdr>
          <w:bottom w:val="double" w:sz="2" w:space="1" w:color="00000A"/>
        </w:pBdr>
        <w:shd w:val="clear" w:color="auto" w:fill="DAEEF3"/>
        <w:tabs>
          <w:tab w:val="left" w:pos="1278"/>
        </w:tabs>
        <w:spacing w:before="360" w:after="40" w:line="360" w:lineRule="auto"/>
        <w:ind w:left="426" w:right="23" w:hanging="426"/>
        <w:rPr>
          <w:sz w:val="20"/>
        </w:rPr>
      </w:pPr>
      <w:r w:rsidRPr="00051B90">
        <w:rPr>
          <w:rFonts w:ascii="Arial" w:hAnsi="Arial" w:cs="Arial"/>
          <w:b/>
          <w:bCs/>
          <w:sz w:val="22"/>
          <w:szCs w:val="20"/>
        </w:rPr>
        <w:t xml:space="preserve">SPOSÓB KOMUNIKACJI ORAZ </w:t>
      </w:r>
      <w:bookmarkEnd w:id="2"/>
      <w:r w:rsidRPr="00051B90">
        <w:rPr>
          <w:rFonts w:ascii="Arial" w:hAnsi="Arial" w:cs="Arial"/>
          <w:b/>
          <w:bCs/>
          <w:sz w:val="22"/>
          <w:szCs w:val="20"/>
        </w:rPr>
        <w:t>WYJAŚNIENIA TREŚCI SWZ</w:t>
      </w:r>
    </w:p>
    <w:p w14:paraId="7C518955" w14:textId="13E5A175" w:rsidR="00D71C48" w:rsidRDefault="00D71C48" w:rsidP="00D71C48">
      <w:pPr>
        <w:pStyle w:val="Akapitzlist"/>
        <w:numPr>
          <w:ilvl w:val="0"/>
          <w:numId w:val="81"/>
        </w:numPr>
        <w:spacing w:before="240" w:line="360" w:lineRule="auto"/>
        <w:ind w:left="426" w:right="91" w:hanging="370"/>
        <w:jc w:val="both"/>
        <w:rPr>
          <w:rFonts w:ascii="Arial" w:hAnsi="Arial" w:cs="Arial"/>
          <w:bCs/>
          <w:sz w:val="22"/>
          <w:szCs w:val="22"/>
        </w:rPr>
      </w:pPr>
      <w:bookmarkStart w:id="3" w:name="Bookmark3"/>
      <w:r w:rsidRPr="00D71C48">
        <w:rPr>
          <w:rFonts w:ascii="Arial" w:hAnsi="Arial" w:cs="Arial"/>
          <w:bCs/>
          <w:sz w:val="22"/>
          <w:szCs w:val="20"/>
        </w:rPr>
        <w:t xml:space="preserve">Komunikacja w postępowaniu o udzielenie zamówienia, w tym składanie ofert, wniosków, wymiana informacji oraz przekazywanie dokumentów lub oświadczeń między zamawiającym a wykonawcą, z uwzględnieniem wyjątków określonych </w:t>
      </w:r>
      <w:r>
        <w:rPr>
          <w:rFonts w:ascii="Arial" w:hAnsi="Arial" w:cs="Arial"/>
          <w:bCs/>
          <w:sz w:val="22"/>
          <w:szCs w:val="20"/>
        </w:rPr>
        <w:t xml:space="preserve">                         </w:t>
      </w:r>
      <w:r w:rsidRPr="00D71C48">
        <w:rPr>
          <w:rFonts w:ascii="Arial" w:hAnsi="Arial" w:cs="Arial"/>
          <w:bCs/>
          <w:sz w:val="22"/>
          <w:szCs w:val="20"/>
        </w:rPr>
        <w:t xml:space="preserve">w ustawie </w:t>
      </w:r>
      <w:proofErr w:type="spellStart"/>
      <w:r w:rsidRPr="00D71C48">
        <w:rPr>
          <w:rFonts w:ascii="Arial" w:hAnsi="Arial" w:cs="Arial"/>
          <w:bCs/>
          <w:sz w:val="22"/>
          <w:szCs w:val="20"/>
        </w:rPr>
        <w:t>p.z.p</w:t>
      </w:r>
      <w:proofErr w:type="spellEnd"/>
      <w:r w:rsidRPr="00D71C48">
        <w:rPr>
          <w:rFonts w:ascii="Arial" w:hAnsi="Arial" w:cs="Arial"/>
          <w:bCs/>
          <w:sz w:val="22"/>
          <w:szCs w:val="20"/>
        </w:rPr>
        <w:t xml:space="preserve">., odbywa się przy użyciu środków komunikacji elektronicznej. Przez </w:t>
      </w:r>
      <w:r w:rsidRPr="00D71C48">
        <w:rPr>
          <w:rFonts w:ascii="Arial" w:hAnsi="Arial" w:cs="Arial"/>
          <w:bCs/>
          <w:sz w:val="22"/>
          <w:szCs w:val="22"/>
        </w:rPr>
        <w:t>środki komunikacji elektronicznej rozumie się środki komunikacji elektronicznej zdefiniowane w ustawie z dnia 18 lipca 2002 r. o świadczeniu usług drog</w:t>
      </w:r>
      <w:r w:rsidR="00E8029A">
        <w:rPr>
          <w:rFonts w:ascii="Arial" w:hAnsi="Arial" w:cs="Arial"/>
          <w:bCs/>
          <w:sz w:val="22"/>
          <w:szCs w:val="22"/>
        </w:rPr>
        <w:t xml:space="preserve">ą </w:t>
      </w:r>
      <w:r w:rsidR="00E8029A" w:rsidRPr="00E8029A">
        <w:rPr>
          <w:rFonts w:ascii="Arial" w:hAnsi="Arial" w:cs="Arial"/>
          <w:bCs/>
          <w:sz w:val="22"/>
          <w:szCs w:val="22"/>
        </w:rPr>
        <w:t>elektroniczną (</w:t>
      </w:r>
      <w:r w:rsidR="00E8029A" w:rsidRPr="00E8029A">
        <w:rPr>
          <w:rStyle w:val="ng-binding"/>
          <w:rFonts w:ascii="Arial" w:hAnsi="Arial" w:cs="Arial"/>
          <w:sz w:val="22"/>
          <w:szCs w:val="22"/>
        </w:rPr>
        <w:t xml:space="preserve">Dz.U.2020.344 </w:t>
      </w:r>
      <w:proofErr w:type="spellStart"/>
      <w:r w:rsidR="00E8029A" w:rsidRPr="00E8029A">
        <w:rPr>
          <w:rStyle w:val="ng-binding"/>
          <w:rFonts w:ascii="Arial" w:hAnsi="Arial" w:cs="Arial"/>
          <w:sz w:val="22"/>
          <w:szCs w:val="22"/>
        </w:rPr>
        <w:t>t.j</w:t>
      </w:r>
      <w:proofErr w:type="spellEnd"/>
      <w:r w:rsidR="00E8029A" w:rsidRPr="00E8029A">
        <w:rPr>
          <w:rStyle w:val="ng-binding"/>
          <w:rFonts w:ascii="Arial" w:hAnsi="Arial" w:cs="Arial"/>
          <w:sz w:val="22"/>
          <w:szCs w:val="22"/>
        </w:rPr>
        <w:t>.</w:t>
      </w:r>
      <w:r w:rsidRPr="00E8029A">
        <w:rPr>
          <w:rFonts w:ascii="Arial" w:hAnsi="Arial" w:cs="Arial"/>
          <w:bCs/>
          <w:sz w:val="22"/>
          <w:szCs w:val="22"/>
        </w:rPr>
        <w:t>).</w:t>
      </w:r>
    </w:p>
    <w:p w14:paraId="5F0E733E" w14:textId="77777777" w:rsidR="00D71C48" w:rsidRPr="00E8029A" w:rsidRDefault="00D71C48" w:rsidP="00E8029A">
      <w:pPr>
        <w:pStyle w:val="Akapitzlist"/>
        <w:numPr>
          <w:ilvl w:val="0"/>
          <w:numId w:val="81"/>
        </w:numPr>
        <w:spacing w:before="240" w:line="360" w:lineRule="auto"/>
        <w:ind w:left="426" w:right="91" w:hanging="370"/>
        <w:jc w:val="both"/>
        <w:rPr>
          <w:rFonts w:ascii="Arial" w:hAnsi="Arial" w:cs="Arial"/>
          <w:bCs/>
          <w:sz w:val="22"/>
          <w:szCs w:val="22"/>
        </w:rPr>
      </w:pPr>
      <w:r w:rsidRPr="00E8029A">
        <w:rPr>
          <w:rFonts w:ascii="Arial" w:hAnsi="Arial" w:cs="Arial"/>
          <w:bCs/>
          <w:sz w:val="22"/>
          <w:szCs w:val="22"/>
        </w:rPr>
        <w:t xml:space="preserve">Ofertę, oświadczenia, o których mowa w art. 125 ust. 1 </w:t>
      </w:r>
      <w:proofErr w:type="spellStart"/>
      <w:r w:rsidRPr="00E8029A">
        <w:rPr>
          <w:rFonts w:ascii="Arial" w:hAnsi="Arial" w:cs="Arial"/>
          <w:bCs/>
          <w:sz w:val="22"/>
          <w:szCs w:val="22"/>
        </w:rPr>
        <w:t>p.z.p</w:t>
      </w:r>
      <w:proofErr w:type="spellEnd"/>
      <w:r w:rsidRPr="00E8029A">
        <w:rPr>
          <w:rFonts w:ascii="Arial" w:hAnsi="Arial" w:cs="Arial"/>
          <w:bCs/>
          <w:sz w:val="22"/>
          <w:szCs w:val="22"/>
        </w:rPr>
        <w:t>., podmiotowe środki dowodowe, pełnomocnictwa, zobowiązanie podmiotu udostępniającego zasoby sporządza się w formie  elektronicznej, w ogólnie dostępnych formatach danych, w szczególności w formatach .txt, .rtf, .pdf, .</w:t>
      </w:r>
      <w:proofErr w:type="spellStart"/>
      <w:r w:rsidRPr="00E8029A">
        <w:rPr>
          <w:rFonts w:ascii="Arial" w:hAnsi="Arial" w:cs="Arial"/>
          <w:bCs/>
          <w:sz w:val="22"/>
          <w:szCs w:val="22"/>
        </w:rPr>
        <w:t>doc</w:t>
      </w:r>
      <w:proofErr w:type="spellEnd"/>
      <w:r w:rsidRPr="00E8029A">
        <w:rPr>
          <w:rFonts w:ascii="Arial" w:hAnsi="Arial" w:cs="Arial"/>
          <w:bCs/>
          <w:sz w:val="22"/>
          <w:szCs w:val="22"/>
        </w:rPr>
        <w:t>, .</w:t>
      </w:r>
      <w:proofErr w:type="spellStart"/>
      <w:r w:rsidRPr="00E8029A">
        <w:rPr>
          <w:rFonts w:ascii="Arial" w:hAnsi="Arial" w:cs="Arial"/>
          <w:bCs/>
          <w:sz w:val="22"/>
          <w:szCs w:val="22"/>
        </w:rPr>
        <w:t>docx</w:t>
      </w:r>
      <w:proofErr w:type="spellEnd"/>
      <w:r w:rsidRPr="00E8029A">
        <w:rPr>
          <w:rFonts w:ascii="Arial" w:hAnsi="Arial" w:cs="Arial"/>
          <w:bCs/>
          <w:sz w:val="22"/>
          <w:szCs w:val="22"/>
        </w:rPr>
        <w:t>, .</w:t>
      </w:r>
      <w:proofErr w:type="spellStart"/>
      <w:r w:rsidRPr="00E8029A">
        <w:rPr>
          <w:rFonts w:ascii="Arial" w:hAnsi="Arial" w:cs="Arial"/>
          <w:bCs/>
          <w:sz w:val="22"/>
          <w:szCs w:val="22"/>
        </w:rPr>
        <w:t>odt</w:t>
      </w:r>
      <w:proofErr w:type="spellEnd"/>
      <w:r w:rsidRPr="00E8029A">
        <w:rPr>
          <w:rFonts w:ascii="Arial" w:hAnsi="Arial" w:cs="Arial"/>
          <w:bCs/>
          <w:sz w:val="22"/>
          <w:szCs w:val="22"/>
        </w:rPr>
        <w:t xml:space="preserve">. Ofertę, a także oświadczenie o jakim mowa w Rozdziale X ust. 1 SWZ składa się, pod rygorem nieważności, w formie elektronicznej lub w postaci elektronicznej opatrzonej podpisem zaufanym lub podpisem osobistym. Ofertę należy złożyć przy pomocy platformy dostępnej pod adresem </w:t>
      </w:r>
      <w:hyperlink r:id="rId11" w:history="1">
        <w:r w:rsidRPr="00E8029A">
          <w:rPr>
            <w:rStyle w:val="Hipercze"/>
            <w:rFonts w:ascii="Arial" w:hAnsi="Arial" w:cs="Arial"/>
            <w:bCs/>
            <w:sz w:val="22"/>
            <w:szCs w:val="22"/>
          </w:rPr>
          <w:t>https://platformazakupowa.pl/pn/gminapawlosiow</w:t>
        </w:r>
      </w:hyperlink>
      <w:r w:rsidRPr="00E8029A">
        <w:rPr>
          <w:rFonts w:ascii="Arial" w:hAnsi="Arial" w:cs="Arial"/>
          <w:bCs/>
          <w:sz w:val="22"/>
          <w:szCs w:val="22"/>
        </w:rPr>
        <w:t xml:space="preserve">; </w:t>
      </w:r>
      <w:r w:rsidRPr="00D71C48">
        <w:rPr>
          <w:rStyle w:val="Odwoanieprzypisudolnego"/>
          <w:rFonts w:ascii="Arial" w:hAnsi="Arial" w:cs="Arial"/>
          <w:sz w:val="22"/>
          <w:szCs w:val="22"/>
        </w:rPr>
        <w:footnoteReference w:id="24"/>
      </w:r>
      <w:r w:rsidRPr="00E8029A">
        <w:rPr>
          <w:rFonts w:ascii="Arial" w:hAnsi="Arial" w:cs="Arial"/>
          <w:bCs/>
          <w:sz w:val="22"/>
          <w:szCs w:val="22"/>
        </w:rPr>
        <w:t>.</w:t>
      </w:r>
    </w:p>
    <w:p w14:paraId="48680AFB" w14:textId="77777777" w:rsidR="00D71C48" w:rsidRPr="00D71C48" w:rsidRDefault="00D71C48" w:rsidP="00D71C48">
      <w:pPr>
        <w:pStyle w:val="Akapitzlist"/>
        <w:numPr>
          <w:ilvl w:val="0"/>
          <w:numId w:val="81"/>
        </w:numPr>
        <w:spacing w:before="240" w:line="360" w:lineRule="auto"/>
        <w:ind w:left="426" w:right="91" w:hanging="370"/>
        <w:jc w:val="both"/>
        <w:rPr>
          <w:rFonts w:ascii="Arial" w:hAnsi="Arial" w:cs="Arial"/>
          <w:sz w:val="28"/>
        </w:rPr>
      </w:pPr>
      <w:r w:rsidRPr="00D71C48">
        <w:rPr>
          <w:rFonts w:ascii="Arial" w:hAnsi="Arial" w:cs="Arial"/>
          <w:bCs/>
          <w:sz w:val="22"/>
          <w:szCs w:val="20"/>
        </w:rPr>
        <w:t>Zawiadomienia, oświadczenia, wnioski lub informacje Wykonawcy przekazują:</w:t>
      </w:r>
    </w:p>
    <w:p w14:paraId="5A7A29E1" w14:textId="77777777" w:rsidR="00D71C48" w:rsidRPr="00D71C48" w:rsidRDefault="00D71C48" w:rsidP="00D71C48">
      <w:pPr>
        <w:pStyle w:val="Akapitzlist"/>
        <w:numPr>
          <w:ilvl w:val="0"/>
          <w:numId w:val="82"/>
        </w:numPr>
        <w:spacing w:line="360" w:lineRule="auto"/>
        <w:ind w:left="709" w:right="92" w:hanging="283"/>
        <w:jc w:val="both"/>
        <w:rPr>
          <w:rFonts w:ascii="Arial" w:hAnsi="Arial" w:cs="Arial"/>
          <w:bCs/>
          <w:sz w:val="22"/>
          <w:szCs w:val="20"/>
        </w:rPr>
      </w:pPr>
      <w:r w:rsidRPr="00D71C48">
        <w:rPr>
          <w:rFonts w:ascii="Arial" w:hAnsi="Arial" w:cs="Arial"/>
          <w:bCs/>
          <w:sz w:val="22"/>
          <w:szCs w:val="20"/>
        </w:rPr>
        <w:t xml:space="preserve">drogą elektroniczną: </w:t>
      </w:r>
      <w:hyperlink r:id="rId12" w:history="1">
        <w:r w:rsidRPr="00D71C48">
          <w:rPr>
            <w:rStyle w:val="Hipercze"/>
            <w:rFonts w:ascii="Arial" w:hAnsi="Arial" w:cs="Arial"/>
            <w:bCs/>
            <w:sz w:val="22"/>
            <w:szCs w:val="20"/>
          </w:rPr>
          <w:t>zamowienia@gminapawlosiow.pl</w:t>
        </w:r>
      </w:hyperlink>
      <w:r w:rsidRPr="00D71C48">
        <w:rPr>
          <w:rFonts w:ascii="Arial" w:hAnsi="Arial" w:cs="Arial"/>
          <w:bCs/>
          <w:sz w:val="22"/>
          <w:szCs w:val="20"/>
        </w:rPr>
        <w:t>;</w:t>
      </w:r>
    </w:p>
    <w:p w14:paraId="1BA58FC1" w14:textId="77777777" w:rsidR="00D71C48" w:rsidRPr="00D71C48" w:rsidRDefault="00D71C48" w:rsidP="00D71C48">
      <w:pPr>
        <w:pStyle w:val="Akapitzlist"/>
        <w:numPr>
          <w:ilvl w:val="0"/>
          <w:numId w:val="82"/>
        </w:numPr>
        <w:spacing w:line="360" w:lineRule="auto"/>
        <w:ind w:left="709" w:right="92" w:hanging="283"/>
        <w:jc w:val="both"/>
        <w:rPr>
          <w:rFonts w:ascii="Arial" w:hAnsi="Arial" w:cs="Arial"/>
          <w:bCs/>
          <w:sz w:val="22"/>
          <w:szCs w:val="20"/>
        </w:rPr>
      </w:pPr>
      <w:r w:rsidRPr="00D71C48">
        <w:rPr>
          <w:rFonts w:ascii="Arial" w:hAnsi="Arial" w:cs="Arial"/>
          <w:bCs/>
          <w:sz w:val="22"/>
          <w:szCs w:val="20"/>
        </w:rPr>
        <w:t xml:space="preserve">poprzez Platformę, dostępną pod adresem: </w:t>
      </w:r>
      <w:hyperlink r:id="rId13" w:history="1">
        <w:r w:rsidRPr="00D71C48">
          <w:rPr>
            <w:rStyle w:val="Hipercze"/>
            <w:rFonts w:ascii="Arial" w:hAnsi="Arial" w:cs="Arial"/>
            <w:bCs/>
            <w:sz w:val="22"/>
            <w:szCs w:val="20"/>
          </w:rPr>
          <w:t>https://platformazakupowa.pl/pn/gminapawlosiow</w:t>
        </w:r>
      </w:hyperlink>
      <w:r w:rsidRPr="00D71C48">
        <w:rPr>
          <w:rFonts w:ascii="Arial" w:hAnsi="Arial" w:cs="Arial"/>
          <w:bCs/>
          <w:sz w:val="22"/>
          <w:szCs w:val="20"/>
        </w:rPr>
        <w:t>;</w:t>
      </w:r>
    </w:p>
    <w:p w14:paraId="3988B1FC" w14:textId="77777777" w:rsidR="00D71C48" w:rsidRPr="00D71C48" w:rsidRDefault="00D71C48" w:rsidP="00D71C48">
      <w:pPr>
        <w:pStyle w:val="Akapitzlist"/>
        <w:numPr>
          <w:ilvl w:val="0"/>
          <w:numId w:val="82"/>
        </w:numPr>
        <w:spacing w:line="360" w:lineRule="auto"/>
        <w:ind w:left="709" w:right="92" w:hanging="283"/>
        <w:jc w:val="both"/>
        <w:rPr>
          <w:rFonts w:ascii="Arial" w:hAnsi="Arial" w:cs="Arial"/>
          <w:bCs/>
          <w:sz w:val="22"/>
          <w:szCs w:val="20"/>
        </w:rPr>
      </w:pPr>
      <w:proofErr w:type="spellStart"/>
      <w:r w:rsidRPr="00D71C48">
        <w:rPr>
          <w:rFonts w:ascii="Arial" w:hAnsi="Arial" w:cs="Arial"/>
          <w:bCs/>
          <w:sz w:val="22"/>
          <w:szCs w:val="20"/>
        </w:rPr>
        <w:t>ePUAPu</w:t>
      </w:r>
      <w:proofErr w:type="spellEnd"/>
      <w:r w:rsidRPr="00D71C48">
        <w:rPr>
          <w:rFonts w:ascii="Arial" w:hAnsi="Arial" w:cs="Arial"/>
          <w:bCs/>
          <w:sz w:val="22"/>
          <w:szCs w:val="20"/>
        </w:rPr>
        <w:t xml:space="preserve">, dostępnego pod adresem: </w:t>
      </w:r>
      <w:hyperlink r:id="rId14" w:history="1">
        <w:r w:rsidRPr="00D71C48">
          <w:rPr>
            <w:rFonts w:ascii="Arial" w:hAnsi="Arial" w:cs="Arial"/>
            <w:bCs/>
            <w:sz w:val="22"/>
            <w:szCs w:val="20"/>
          </w:rPr>
          <w:t>https://epuap.gov.pl/wps/portal</w:t>
        </w:r>
      </w:hyperlink>
    </w:p>
    <w:p w14:paraId="4C20E657" w14:textId="77777777" w:rsidR="00D71C48" w:rsidRPr="00D2533F" w:rsidRDefault="00D71C48" w:rsidP="00D71C48">
      <w:pPr>
        <w:pStyle w:val="Akapitzlist"/>
        <w:spacing w:line="360" w:lineRule="auto"/>
        <w:ind w:left="709" w:right="92" w:hanging="283"/>
        <w:jc w:val="both"/>
        <w:rPr>
          <w:rFonts w:ascii="Arial" w:hAnsi="Arial" w:cs="Arial"/>
          <w:bCs/>
          <w:sz w:val="20"/>
          <w:szCs w:val="20"/>
        </w:rPr>
      </w:pPr>
    </w:p>
    <w:p w14:paraId="2531709F" w14:textId="77777777" w:rsidR="00D71C48" w:rsidRPr="00D2533F" w:rsidRDefault="00D71C48" w:rsidP="00D71C48">
      <w:pPr>
        <w:pStyle w:val="Akapitzlist"/>
        <w:numPr>
          <w:ilvl w:val="0"/>
          <w:numId w:val="7"/>
        </w:numPr>
        <w:spacing w:line="360" w:lineRule="auto"/>
        <w:ind w:left="708" w:right="92" w:firstLine="0"/>
        <w:jc w:val="both"/>
        <w:rPr>
          <w:rFonts w:ascii="Arial" w:hAnsi="Arial" w:cs="Arial"/>
          <w:bCs/>
          <w:vanish/>
          <w:sz w:val="20"/>
          <w:szCs w:val="20"/>
        </w:rPr>
      </w:pPr>
    </w:p>
    <w:p w14:paraId="74BA5581" w14:textId="77777777" w:rsidR="00D71C48" w:rsidRPr="00D71C48" w:rsidRDefault="00D71C48" w:rsidP="00D71C48">
      <w:pPr>
        <w:pStyle w:val="Akapitzlist"/>
        <w:numPr>
          <w:ilvl w:val="0"/>
          <w:numId w:val="81"/>
        </w:numPr>
        <w:spacing w:before="240" w:line="360" w:lineRule="auto"/>
        <w:ind w:left="426" w:right="91" w:hanging="370"/>
        <w:jc w:val="both"/>
        <w:rPr>
          <w:rFonts w:ascii="Arial" w:hAnsi="Arial" w:cs="Arial"/>
          <w:bCs/>
          <w:sz w:val="22"/>
          <w:szCs w:val="22"/>
        </w:rPr>
      </w:pPr>
      <w:r w:rsidRPr="00D71C48">
        <w:rPr>
          <w:rFonts w:ascii="Arial" w:hAnsi="Arial" w:cs="Arial"/>
          <w:bCs/>
          <w:sz w:val="22"/>
          <w:szCs w:val="22"/>
        </w:rPr>
        <w:t xml:space="preserve">Rejestracja na Platformie, w tym złożenie oferty w formie elektronicznej zgodnie                                            z instrukcją dostępną pod adresem: </w:t>
      </w:r>
      <w:hyperlink r:id="rId15" w:history="1">
        <w:r w:rsidRPr="00D71C48">
          <w:rPr>
            <w:rStyle w:val="Hipercze"/>
            <w:rFonts w:ascii="Arial" w:hAnsi="Arial" w:cs="Arial"/>
            <w:bCs/>
            <w:sz w:val="22"/>
            <w:szCs w:val="22"/>
          </w:rPr>
          <w:t>https://platformazakupowa.pl/strona/45-instrukcje</w:t>
        </w:r>
      </w:hyperlink>
      <w:r w:rsidRPr="00D71C48">
        <w:rPr>
          <w:rFonts w:ascii="Arial" w:hAnsi="Arial" w:cs="Arial"/>
          <w:bCs/>
          <w:sz w:val="22"/>
          <w:szCs w:val="22"/>
        </w:rPr>
        <w:t>.</w:t>
      </w:r>
    </w:p>
    <w:p w14:paraId="2B6F3C96" w14:textId="77777777" w:rsidR="00D71C48" w:rsidRPr="00D71C48" w:rsidRDefault="00D71C48" w:rsidP="00D71C48">
      <w:pPr>
        <w:pStyle w:val="Akapitzlist"/>
        <w:numPr>
          <w:ilvl w:val="0"/>
          <w:numId w:val="81"/>
        </w:numPr>
        <w:spacing w:before="240" w:line="360" w:lineRule="auto"/>
        <w:ind w:left="426" w:right="91" w:hanging="370"/>
        <w:jc w:val="both"/>
        <w:rPr>
          <w:rFonts w:ascii="Arial" w:hAnsi="Arial" w:cs="Arial"/>
          <w:bCs/>
          <w:sz w:val="22"/>
          <w:szCs w:val="22"/>
        </w:rPr>
      </w:pPr>
      <w:r w:rsidRPr="00D71C48">
        <w:rPr>
          <w:rFonts w:ascii="Arial" w:hAnsi="Arial" w:cs="Arial"/>
          <w:bCs/>
          <w:sz w:val="22"/>
          <w:szCs w:val="22"/>
        </w:rPr>
        <w:t>Zgodnie</w:t>
      </w:r>
      <w:r w:rsidRPr="00D71C48">
        <w:rPr>
          <w:rFonts w:ascii="Arial" w:hAnsi="Arial" w:cs="Arial"/>
          <w:sz w:val="22"/>
          <w:szCs w:val="22"/>
        </w:rPr>
        <w:t xml:space="preserve"> z 67 ustawy </w:t>
      </w:r>
      <w:proofErr w:type="spellStart"/>
      <w:r w:rsidRPr="00D71C48">
        <w:rPr>
          <w:rFonts w:ascii="Arial" w:hAnsi="Arial" w:cs="Arial"/>
          <w:sz w:val="22"/>
          <w:szCs w:val="22"/>
        </w:rPr>
        <w:t>p.z.p</w:t>
      </w:r>
      <w:proofErr w:type="spellEnd"/>
      <w:r w:rsidRPr="00D71C48">
        <w:rPr>
          <w:rFonts w:ascii="Arial" w:hAnsi="Arial" w:cs="Arial"/>
          <w:sz w:val="22"/>
          <w:szCs w:val="22"/>
        </w:rPr>
        <w:t>., Zamawiający podaje wymagania techniczne związane                                z korzystaniem z Platformy</w:t>
      </w:r>
      <w:r w:rsidRPr="00D71C48">
        <w:rPr>
          <w:rStyle w:val="Odwoanieprzypisudolnego"/>
          <w:rFonts w:ascii="Arial" w:hAnsi="Arial" w:cs="Arial"/>
          <w:sz w:val="22"/>
          <w:szCs w:val="22"/>
        </w:rPr>
        <w:footnoteReference w:id="25"/>
      </w:r>
      <w:r w:rsidRPr="00D71C48">
        <w:rPr>
          <w:rFonts w:ascii="Arial" w:hAnsi="Arial" w:cs="Arial"/>
          <w:sz w:val="22"/>
          <w:szCs w:val="22"/>
        </w:rPr>
        <w:t>:</w:t>
      </w:r>
    </w:p>
    <w:p w14:paraId="657410BF" w14:textId="77777777" w:rsidR="00D71C48" w:rsidRPr="00D71C48" w:rsidRDefault="00D71C48" w:rsidP="00D71C48">
      <w:pPr>
        <w:pStyle w:val="Akapitzlist"/>
        <w:numPr>
          <w:ilvl w:val="0"/>
          <w:numId w:val="84"/>
        </w:numPr>
        <w:spacing w:line="360" w:lineRule="auto"/>
        <w:ind w:left="709" w:right="92" w:hanging="283"/>
        <w:jc w:val="both"/>
        <w:rPr>
          <w:rFonts w:ascii="Arial" w:hAnsi="Arial" w:cs="Arial"/>
          <w:sz w:val="22"/>
          <w:szCs w:val="22"/>
        </w:rPr>
      </w:pPr>
      <w:r w:rsidRPr="00D71C48">
        <w:rPr>
          <w:rFonts w:ascii="Arial" w:hAnsi="Arial" w:cs="Arial"/>
          <w:sz w:val="22"/>
          <w:szCs w:val="22"/>
        </w:rPr>
        <w:lastRenderedPageBreak/>
        <w:t xml:space="preserve"> wymagania techniczne i organizacyjne wysyłania i odbierania dokumentów elektronicznych, elektronicznych kopii dokumentów i oświadczeń oraz informacji przekazywanych przy ich użyciu opisane zostały w Regulaminie platformy dostępnej pod adresem platformazakupowa.pl,</w:t>
      </w:r>
    </w:p>
    <w:p w14:paraId="30B34974" w14:textId="77777777" w:rsidR="00D71C48" w:rsidRPr="00D71C48" w:rsidRDefault="00D71C48" w:rsidP="00D71C48">
      <w:pPr>
        <w:pStyle w:val="Akapitzlist"/>
        <w:numPr>
          <w:ilvl w:val="0"/>
          <w:numId w:val="84"/>
        </w:numPr>
        <w:spacing w:line="360" w:lineRule="auto"/>
        <w:ind w:left="709" w:right="92" w:hanging="283"/>
        <w:jc w:val="both"/>
        <w:rPr>
          <w:rFonts w:ascii="Arial" w:hAnsi="Arial" w:cs="Arial"/>
          <w:sz w:val="22"/>
          <w:szCs w:val="22"/>
        </w:rPr>
      </w:pPr>
      <w:r w:rsidRPr="00D71C48">
        <w:rPr>
          <w:rFonts w:ascii="Arial" w:hAnsi="Arial" w:cs="Arial"/>
          <w:sz w:val="22"/>
          <w:szCs w:val="22"/>
        </w:rPr>
        <w:t>maksymalny rozmiar plików przesyłanych za pośrednictwem dedykowanych formularzy do: złożenia, zmiany, wycofania oferty lub wniosku oraz do komunikacji wynosi 150 MB</w:t>
      </w:r>
    </w:p>
    <w:p w14:paraId="6915A75A" w14:textId="77777777" w:rsidR="00D71C48" w:rsidRPr="00D2533F" w:rsidRDefault="00D71C48" w:rsidP="00D71C48">
      <w:pPr>
        <w:pStyle w:val="Akapitzlist"/>
        <w:numPr>
          <w:ilvl w:val="0"/>
          <w:numId w:val="81"/>
        </w:numPr>
        <w:spacing w:before="240" w:line="360" w:lineRule="auto"/>
        <w:ind w:left="426" w:right="91" w:hanging="370"/>
        <w:jc w:val="both"/>
        <w:rPr>
          <w:rFonts w:ascii="Arial" w:hAnsi="Arial" w:cs="Arial"/>
          <w:bCs/>
          <w:sz w:val="20"/>
          <w:szCs w:val="20"/>
        </w:rPr>
      </w:pPr>
      <w:r w:rsidRPr="00D2533F">
        <w:rPr>
          <w:rFonts w:ascii="Arial" w:hAnsi="Arial" w:cs="Arial"/>
          <w:bCs/>
          <w:sz w:val="20"/>
          <w:szCs w:val="20"/>
        </w:rPr>
        <w:t>Osobą uprawnioną do porozumiewania się z Wykonawcami jest:</w:t>
      </w:r>
    </w:p>
    <w:p w14:paraId="7EC21B15" w14:textId="77777777" w:rsidR="00D71C48" w:rsidRPr="00D2533F" w:rsidRDefault="00D71C48" w:rsidP="00D71C48">
      <w:pPr>
        <w:pStyle w:val="Akapitzlist"/>
        <w:ind w:left="426" w:right="91"/>
        <w:jc w:val="both"/>
        <w:rPr>
          <w:rFonts w:ascii="Arial" w:hAnsi="Arial" w:cs="Arial"/>
          <w:bCs/>
          <w:sz w:val="20"/>
          <w:szCs w:val="20"/>
        </w:rPr>
      </w:pPr>
    </w:p>
    <w:p w14:paraId="7795EA57" w14:textId="77777777" w:rsidR="00D71C48" w:rsidRPr="00D2533F" w:rsidRDefault="00D71C48" w:rsidP="00D71C48">
      <w:pPr>
        <w:pStyle w:val="Akapitzlist"/>
        <w:numPr>
          <w:ilvl w:val="0"/>
          <w:numId w:val="109"/>
        </w:numPr>
        <w:spacing w:line="360" w:lineRule="auto"/>
        <w:ind w:right="91"/>
        <w:jc w:val="both"/>
        <w:rPr>
          <w:rFonts w:ascii="Arial" w:hAnsi="Arial" w:cs="Arial"/>
          <w:bCs/>
          <w:sz w:val="20"/>
          <w:szCs w:val="20"/>
        </w:rPr>
      </w:pPr>
      <w:r w:rsidRPr="00D2533F">
        <w:rPr>
          <w:rFonts w:ascii="Arial" w:hAnsi="Arial" w:cs="Arial"/>
          <w:bCs/>
          <w:sz w:val="20"/>
          <w:szCs w:val="20"/>
        </w:rPr>
        <w:t>Jerzy Kubicki , tel. 16-622-03-66;</w:t>
      </w:r>
    </w:p>
    <w:p w14:paraId="4D4BF33B" w14:textId="77777777" w:rsidR="00D71C48" w:rsidRPr="00D2533F" w:rsidRDefault="00D71C48" w:rsidP="00D71C48">
      <w:pPr>
        <w:pStyle w:val="Akapitzlist"/>
        <w:numPr>
          <w:ilvl w:val="0"/>
          <w:numId w:val="109"/>
        </w:numPr>
        <w:spacing w:line="360" w:lineRule="auto"/>
        <w:ind w:right="91"/>
        <w:jc w:val="both"/>
        <w:rPr>
          <w:rFonts w:ascii="Arial" w:hAnsi="Arial" w:cs="Arial"/>
          <w:bCs/>
          <w:sz w:val="20"/>
          <w:szCs w:val="20"/>
        </w:rPr>
      </w:pPr>
      <w:r>
        <w:rPr>
          <w:rFonts w:ascii="Arial" w:hAnsi="Arial" w:cs="Arial"/>
          <w:bCs/>
          <w:sz w:val="20"/>
          <w:szCs w:val="20"/>
        </w:rPr>
        <w:t>Krzysztof Mirek tel. 16-622-03-66</w:t>
      </w:r>
    </w:p>
    <w:p w14:paraId="75BF005D" w14:textId="77777777" w:rsidR="00D71C48" w:rsidRPr="00D71C48" w:rsidRDefault="00D71C48" w:rsidP="00D71C48">
      <w:pPr>
        <w:pStyle w:val="Akapitzlist"/>
        <w:numPr>
          <w:ilvl w:val="0"/>
          <w:numId w:val="81"/>
        </w:numPr>
        <w:spacing w:before="240" w:line="360" w:lineRule="auto"/>
        <w:ind w:left="426" w:right="91" w:hanging="370"/>
        <w:jc w:val="both"/>
        <w:rPr>
          <w:rFonts w:ascii="Arial" w:hAnsi="Arial" w:cs="Arial"/>
          <w:bCs/>
          <w:sz w:val="22"/>
          <w:szCs w:val="20"/>
        </w:rPr>
      </w:pPr>
      <w:r w:rsidRPr="00D71C48">
        <w:rPr>
          <w:rFonts w:ascii="Arial" w:hAnsi="Arial" w:cs="Arial"/>
          <w:bCs/>
          <w:sz w:val="22"/>
          <w:szCs w:val="20"/>
        </w:rPr>
        <w:t>W korespondencji kierowanej do Zamawiającego Wykonawcy powinni posługiwać się numerem przedmiotowego postępowania.</w:t>
      </w:r>
    </w:p>
    <w:p w14:paraId="3B7DD923" w14:textId="77777777" w:rsidR="00D71C48" w:rsidRPr="00D71C48" w:rsidRDefault="00D71C48" w:rsidP="00D71C48">
      <w:pPr>
        <w:pStyle w:val="Akapitzlist"/>
        <w:numPr>
          <w:ilvl w:val="0"/>
          <w:numId w:val="81"/>
        </w:numPr>
        <w:spacing w:before="240" w:line="360" w:lineRule="auto"/>
        <w:ind w:left="426" w:right="91" w:hanging="370"/>
        <w:jc w:val="both"/>
        <w:rPr>
          <w:rFonts w:ascii="Arial" w:hAnsi="Arial" w:cs="Arial"/>
          <w:bCs/>
          <w:sz w:val="22"/>
          <w:szCs w:val="20"/>
        </w:rPr>
      </w:pPr>
      <w:r w:rsidRPr="00D71C48">
        <w:rPr>
          <w:rFonts w:ascii="Arial" w:hAnsi="Arial" w:cs="Arial"/>
          <w:sz w:val="22"/>
          <w:szCs w:val="20"/>
        </w:rPr>
        <w:t>Wykonawca może zwrócić się do zamawiającego z wnioskiem o wyjaśnienie treści SWZ.</w:t>
      </w:r>
    </w:p>
    <w:p w14:paraId="65FFD62D" w14:textId="77777777" w:rsidR="00D71C48" w:rsidRPr="00D71C48" w:rsidRDefault="00D71C48" w:rsidP="00D71C48">
      <w:pPr>
        <w:pStyle w:val="Akapitzlist"/>
        <w:numPr>
          <w:ilvl w:val="0"/>
          <w:numId w:val="110"/>
        </w:numPr>
        <w:spacing w:line="360" w:lineRule="auto"/>
        <w:ind w:left="709" w:right="91" w:hanging="283"/>
        <w:jc w:val="both"/>
        <w:rPr>
          <w:rFonts w:ascii="Arial" w:hAnsi="Arial" w:cs="Arial"/>
          <w:bCs/>
          <w:sz w:val="22"/>
          <w:szCs w:val="20"/>
        </w:rPr>
      </w:pPr>
      <w:r w:rsidRPr="00D71C48">
        <w:rPr>
          <w:rFonts w:ascii="Arial" w:hAnsi="Arial" w:cs="Arial"/>
          <w:bCs/>
          <w:sz w:val="22"/>
          <w:szCs w:val="20"/>
        </w:rPr>
        <w:t xml:space="preserve">Zamawiający jest obowiązany udzielić wyjaśnień niezwłocznie, jednak nie później niż na 2 dni przed upływem terminu składania ofert, pod warunkiem że wniosek </w:t>
      </w:r>
      <w:r>
        <w:rPr>
          <w:rFonts w:ascii="Arial" w:hAnsi="Arial" w:cs="Arial"/>
          <w:bCs/>
          <w:sz w:val="22"/>
          <w:szCs w:val="20"/>
        </w:rPr>
        <w:t xml:space="preserve">                 </w:t>
      </w:r>
      <w:r w:rsidRPr="00D71C48">
        <w:rPr>
          <w:rFonts w:ascii="Arial" w:hAnsi="Arial" w:cs="Arial"/>
          <w:bCs/>
          <w:sz w:val="22"/>
          <w:szCs w:val="20"/>
        </w:rPr>
        <w:t>o wyjaśnienie treści SWZ wpłynął do zamawiającego nie później niż na 4 dni przed upływem terminu składania ofert.</w:t>
      </w:r>
    </w:p>
    <w:p w14:paraId="22C85A9C" w14:textId="77777777" w:rsidR="00D71C48" w:rsidRPr="00D71C48" w:rsidRDefault="00D71C48" w:rsidP="00D71C48">
      <w:pPr>
        <w:pStyle w:val="Akapitzlist"/>
        <w:numPr>
          <w:ilvl w:val="0"/>
          <w:numId w:val="110"/>
        </w:numPr>
        <w:spacing w:line="360" w:lineRule="auto"/>
        <w:ind w:left="709" w:right="91" w:hanging="283"/>
        <w:jc w:val="both"/>
        <w:rPr>
          <w:rFonts w:ascii="Arial" w:hAnsi="Arial" w:cs="Arial"/>
          <w:bCs/>
          <w:sz w:val="22"/>
          <w:szCs w:val="20"/>
        </w:rPr>
      </w:pPr>
      <w:r w:rsidRPr="00D71C48">
        <w:rPr>
          <w:rFonts w:ascii="Arial" w:hAnsi="Arial" w:cs="Arial"/>
          <w:sz w:val="22"/>
          <w:szCs w:val="20"/>
        </w:rPr>
        <w:t>Jeżeli zamawiający nie udzieli wyjaśnień w terminie, o którym mowa w pkt. 1</w:t>
      </w:r>
      <w:r w:rsidRPr="00D71C48">
        <w:rPr>
          <w:rFonts w:ascii="Arial" w:hAnsi="Arial" w:cs="Arial"/>
          <w:b/>
          <w:bCs/>
          <w:i/>
          <w:iCs/>
          <w:sz w:val="22"/>
          <w:szCs w:val="20"/>
        </w:rPr>
        <w:t>,</w:t>
      </w:r>
      <w:r w:rsidRPr="00D71C48">
        <w:rPr>
          <w:rFonts w:ascii="Arial" w:hAnsi="Arial" w:cs="Arial"/>
          <w:sz w:val="22"/>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zamawiający nie ma obowiązku udzielania wyjaśnień SWZ oraz obowiązku przedłużenia terminu składania ofert.</w:t>
      </w:r>
    </w:p>
    <w:p w14:paraId="7B48D97A" w14:textId="77777777" w:rsidR="00D71C48" w:rsidRPr="00D71C48" w:rsidRDefault="00D71C48" w:rsidP="00D71C48">
      <w:pPr>
        <w:pStyle w:val="Akapitzlist"/>
        <w:numPr>
          <w:ilvl w:val="0"/>
          <w:numId w:val="110"/>
        </w:numPr>
        <w:spacing w:line="360" w:lineRule="auto"/>
        <w:ind w:left="709" w:right="91" w:hanging="283"/>
        <w:jc w:val="both"/>
        <w:rPr>
          <w:rFonts w:ascii="Arial" w:hAnsi="Arial" w:cs="Arial"/>
          <w:bCs/>
          <w:sz w:val="22"/>
          <w:szCs w:val="20"/>
        </w:rPr>
      </w:pPr>
      <w:r w:rsidRPr="00D71C48">
        <w:rPr>
          <w:rFonts w:ascii="Arial" w:hAnsi="Arial" w:cs="Arial"/>
          <w:sz w:val="22"/>
          <w:szCs w:val="20"/>
        </w:rPr>
        <w:t>Przedłużenie terminu składania ofert nie wpływa na bieg terminu składania wniosku                           o wyjaśnienie treści SWZ.</w:t>
      </w:r>
    </w:p>
    <w:p w14:paraId="34CC101D" w14:textId="77777777" w:rsidR="003632B5" w:rsidRPr="00051B90" w:rsidRDefault="003632B5" w:rsidP="003632B5">
      <w:pPr>
        <w:pStyle w:val="Teksttreci4"/>
        <w:numPr>
          <w:ilvl w:val="0"/>
          <w:numId w:val="6"/>
        </w:numPr>
        <w:pBdr>
          <w:bottom w:val="double" w:sz="2" w:space="1" w:color="00000A"/>
        </w:pBdr>
        <w:shd w:val="clear" w:color="auto" w:fill="DAEEF3"/>
        <w:tabs>
          <w:tab w:val="left" w:pos="1135"/>
        </w:tabs>
        <w:spacing w:before="360" w:after="40" w:line="360" w:lineRule="auto"/>
        <w:ind w:left="426" w:right="23" w:hanging="426"/>
        <w:rPr>
          <w:sz w:val="20"/>
        </w:rPr>
      </w:pPr>
      <w:r w:rsidRPr="00051B90">
        <w:rPr>
          <w:rFonts w:ascii="Arial" w:hAnsi="Arial" w:cs="Arial"/>
          <w:b/>
          <w:bCs/>
          <w:sz w:val="22"/>
          <w:szCs w:val="20"/>
        </w:rPr>
        <w:t>OPIS SPOSOBU PRZYGOTOWANIA OFER</w:t>
      </w:r>
      <w:bookmarkEnd w:id="3"/>
      <w:r w:rsidRPr="00051B90">
        <w:rPr>
          <w:rFonts w:ascii="Arial" w:hAnsi="Arial" w:cs="Arial"/>
          <w:b/>
          <w:bCs/>
          <w:sz w:val="22"/>
          <w:szCs w:val="20"/>
        </w:rPr>
        <w:t>T ORAZ WYMAGANIA FORMALNE DOTYCZĄCE SKŁADANYCH OŚWIADCZEŃ I DOKUMENTÓW</w:t>
      </w:r>
    </w:p>
    <w:p w14:paraId="1392E681" w14:textId="77777777" w:rsidR="003632B5" w:rsidRPr="00D71C48" w:rsidRDefault="003632B5" w:rsidP="00D71C48">
      <w:pPr>
        <w:pStyle w:val="Akapitzlist"/>
        <w:numPr>
          <w:ilvl w:val="0"/>
          <w:numId w:val="88"/>
        </w:numPr>
        <w:spacing w:line="276" w:lineRule="auto"/>
        <w:ind w:left="993" w:hanging="426"/>
        <w:jc w:val="both"/>
        <w:rPr>
          <w:rFonts w:ascii="Arial" w:eastAsia="Verdana" w:hAnsi="Arial" w:cs="Arial"/>
          <w:sz w:val="22"/>
          <w:szCs w:val="22"/>
        </w:rPr>
      </w:pPr>
      <w:r w:rsidRPr="00D71C48">
        <w:rPr>
          <w:rFonts w:ascii="Arial" w:eastAsia="Verdana" w:hAnsi="Arial" w:cs="Arial"/>
          <w:sz w:val="22"/>
          <w:szCs w:val="22"/>
        </w:rPr>
        <w:t>Wykonawca może złożyć tylko jedną ofertę w odniesieniu do jednej, kilku lub wszystkich części zamówienia.</w:t>
      </w:r>
    </w:p>
    <w:p w14:paraId="05A19EA9" w14:textId="77777777" w:rsidR="003632B5" w:rsidRPr="00D71C48" w:rsidRDefault="003632B5" w:rsidP="003632B5">
      <w:pPr>
        <w:pStyle w:val="Standard"/>
        <w:numPr>
          <w:ilvl w:val="0"/>
          <w:numId w:val="53"/>
        </w:numPr>
        <w:spacing w:line="360" w:lineRule="auto"/>
        <w:ind w:left="993" w:hanging="426"/>
        <w:jc w:val="both"/>
        <w:rPr>
          <w:rFonts w:ascii="Arial" w:eastAsia="Verdana" w:hAnsi="Arial" w:cs="Arial"/>
          <w:sz w:val="22"/>
          <w:szCs w:val="22"/>
        </w:rPr>
      </w:pPr>
      <w:r w:rsidRPr="00D71C48">
        <w:rPr>
          <w:rFonts w:ascii="Arial" w:eastAsia="Verdana" w:hAnsi="Arial" w:cs="Arial"/>
          <w:sz w:val="22"/>
          <w:szCs w:val="22"/>
        </w:rPr>
        <w:t>Treść oferty musi odpowiadać treści SWZ.</w:t>
      </w:r>
    </w:p>
    <w:p w14:paraId="24506AED" w14:textId="59A302B0" w:rsidR="003632B5" w:rsidRPr="00D71C48" w:rsidRDefault="003632B5" w:rsidP="003632B5">
      <w:pPr>
        <w:pStyle w:val="Standard"/>
        <w:numPr>
          <w:ilvl w:val="0"/>
          <w:numId w:val="53"/>
        </w:numPr>
        <w:spacing w:line="360" w:lineRule="auto"/>
        <w:ind w:left="993" w:right="20" w:hanging="426"/>
        <w:jc w:val="both"/>
        <w:rPr>
          <w:sz w:val="22"/>
          <w:szCs w:val="22"/>
        </w:rPr>
      </w:pPr>
      <w:r w:rsidRPr="00D71C48">
        <w:rPr>
          <w:rFonts w:ascii="Arial" w:eastAsia="Verdana" w:hAnsi="Arial" w:cs="Arial"/>
          <w:sz w:val="22"/>
          <w:szCs w:val="22"/>
        </w:rPr>
        <w:t xml:space="preserve">Ofertę składa się na Formularzu Ofertowym – zgodnie z </w:t>
      </w:r>
      <w:r w:rsidRPr="00D71C48">
        <w:rPr>
          <w:rFonts w:ascii="Arial" w:eastAsia="Verdana" w:hAnsi="Arial" w:cs="Arial"/>
          <w:b/>
          <w:sz w:val="22"/>
          <w:szCs w:val="22"/>
        </w:rPr>
        <w:t>Załącznikiem</w:t>
      </w:r>
      <w:r w:rsidR="005908F9">
        <w:rPr>
          <w:rFonts w:ascii="Arial" w:eastAsia="Verdana" w:hAnsi="Arial" w:cs="Arial"/>
          <w:b/>
          <w:sz w:val="22"/>
          <w:szCs w:val="22"/>
        </w:rPr>
        <w:t xml:space="preserve"> nr 1</w:t>
      </w:r>
      <w:r w:rsidRPr="00D71C48">
        <w:rPr>
          <w:rFonts w:ascii="Arial" w:eastAsia="Verdana" w:hAnsi="Arial" w:cs="Arial"/>
          <w:b/>
          <w:sz w:val="22"/>
          <w:szCs w:val="22"/>
        </w:rPr>
        <w:t xml:space="preserve"> do SWZ</w:t>
      </w:r>
      <w:r w:rsidRPr="00D71C48">
        <w:rPr>
          <w:rFonts w:ascii="Arial" w:eastAsia="Verdana" w:hAnsi="Arial" w:cs="Arial"/>
          <w:sz w:val="22"/>
          <w:szCs w:val="22"/>
        </w:rPr>
        <w:t>. Wraz z ofertą Wykonawca jest zobowiązany złożyć:</w:t>
      </w:r>
    </w:p>
    <w:p w14:paraId="3C22BC0C" w14:textId="77777777" w:rsidR="003632B5" w:rsidRPr="00D71C48" w:rsidRDefault="003632B5" w:rsidP="00D71C48">
      <w:pPr>
        <w:pStyle w:val="Akapitzlist"/>
        <w:spacing w:line="360" w:lineRule="auto"/>
        <w:ind w:right="20" w:firstLine="285"/>
        <w:jc w:val="both"/>
        <w:rPr>
          <w:rFonts w:ascii="Arial" w:eastAsia="Verdana" w:hAnsi="Arial" w:cs="Arial"/>
          <w:sz w:val="22"/>
          <w:szCs w:val="22"/>
        </w:rPr>
      </w:pPr>
      <w:r w:rsidRPr="00D71C48">
        <w:rPr>
          <w:rFonts w:ascii="Arial" w:eastAsia="Verdana" w:hAnsi="Arial" w:cs="Arial"/>
          <w:sz w:val="22"/>
          <w:szCs w:val="22"/>
        </w:rPr>
        <w:lastRenderedPageBreak/>
        <w:t>oświadczenia, o których mowa w Rozdziale IX SWZ;</w:t>
      </w:r>
    </w:p>
    <w:p w14:paraId="1B94E9CF" w14:textId="77777777" w:rsidR="003632B5" w:rsidRPr="00D71C48" w:rsidRDefault="003632B5" w:rsidP="00D71C48">
      <w:pPr>
        <w:pStyle w:val="Akapitzlist"/>
        <w:spacing w:line="360" w:lineRule="auto"/>
        <w:ind w:left="993" w:right="20"/>
        <w:jc w:val="both"/>
        <w:rPr>
          <w:rFonts w:ascii="Arial" w:eastAsia="Verdana" w:hAnsi="Arial" w:cs="Arial"/>
          <w:sz w:val="22"/>
          <w:szCs w:val="22"/>
        </w:rPr>
      </w:pPr>
      <w:r w:rsidRPr="00D71C48">
        <w:rPr>
          <w:rFonts w:ascii="Arial" w:eastAsia="Verdana" w:hAnsi="Arial" w:cs="Arial"/>
          <w:sz w:val="22"/>
          <w:szCs w:val="22"/>
        </w:rPr>
        <w:t>k</w:t>
      </w:r>
      <w:r w:rsidR="00D71C48" w:rsidRPr="00D71C48">
        <w:rPr>
          <w:rFonts w:ascii="Arial" w:eastAsia="Verdana" w:hAnsi="Arial" w:cs="Arial"/>
          <w:sz w:val="22"/>
          <w:szCs w:val="22"/>
        </w:rPr>
        <w:t xml:space="preserve">osztorys ofertowy – uproszczony, </w:t>
      </w:r>
      <w:r w:rsidRPr="00D71C48">
        <w:rPr>
          <w:rFonts w:ascii="Arial" w:eastAsia="Verdana" w:hAnsi="Arial" w:cs="Arial"/>
          <w:sz w:val="22"/>
          <w:szCs w:val="22"/>
        </w:rPr>
        <w:t>zobowiązanie i</w:t>
      </w:r>
      <w:r w:rsidR="00D71C48" w:rsidRPr="00D71C48">
        <w:rPr>
          <w:rFonts w:ascii="Arial" w:eastAsia="Verdana" w:hAnsi="Arial" w:cs="Arial"/>
          <w:sz w:val="22"/>
          <w:szCs w:val="22"/>
        </w:rPr>
        <w:t xml:space="preserve">nnego podmiotu, o którym mowa w </w:t>
      </w:r>
      <w:r w:rsidRPr="00D71C48">
        <w:rPr>
          <w:rFonts w:ascii="Arial" w:eastAsia="Verdana" w:hAnsi="Arial" w:cs="Arial"/>
          <w:sz w:val="22"/>
          <w:szCs w:val="22"/>
        </w:rPr>
        <w:t>Rozdziale X  SWZ (jeżeli dotyczy);</w:t>
      </w:r>
      <w:r w:rsidR="00D71C48" w:rsidRPr="00D71C48">
        <w:rPr>
          <w:rFonts w:ascii="Arial" w:eastAsia="Verdana" w:hAnsi="Arial" w:cs="Arial"/>
          <w:sz w:val="22"/>
          <w:szCs w:val="22"/>
        </w:rPr>
        <w:t xml:space="preserve"> </w:t>
      </w:r>
      <w:r w:rsidRPr="00D71C48">
        <w:rPr>
          <w:rFonts w:ascii="Arial" w:eastAsia="Verdana" w:hAnsi="Arial" w:cs="Arial"/>
          <w:sz w:val="22"/>
          <w:szCs w:val="22"/>
        </w:rPr>
        <w:t>dokumenty, z których wynika prawo do podpisania oferty; odpowiednie pełnomocnictwa</w:t>
      </w:r>
      <w:r w:rsidRPr="00D71C48">
        <w:rPr>
          <w:rStyle w:val="Odwoanieprzypisudolnego"/>
          <w:rFonts w:ascii="Arial" w:hAnsi="Arial" w:cs="Arial"/>
          <w:sz w:val="22"/>
          <w:szCs w:val="22"/>
        </w:rPr>
        <w:footnoteReference w:id="26"/>
      </w:r>
      <w:r w:rsidRPr="00D71C48">
        <w:rPr>
          <w:rFonts w:ascii="Arial" w:eastAsia="Verdana" w:hAnsi="Arial" w:cs="Arial"/>
          <w:sz w:val="22"/>
          <w:szCs w:val="22"/>
        </w:rPr>
        <w:t xml:space="preserve"> (jeżeli dotyczy).</w:t>
      </w:r>
    </w:p>
    <w:p w14:paraId="3ADA6EAF" w14:textId="77777777" w:rsidR="003632B5" w:rsidRDefault="003632B5" w:rsidP="00D25E86">
      <w:pPr>
        <w:pStyle w:val="Akapitzlist"/>
        <w:numPr>
          <w:ilvl w:val="0"/>
          <w:numId w:val="90"/>
        </w:numPr>
        <w:spacing w:line="360" w:lineRule="auto"/>
        <w:ind w:left="852" w:right="20" w:hanging="285"/>
        <w:jc w:val="both"/>
        <w:rPr>
          <w:vanish/>
        </w:rPr>
      </w:pPr>
    </w:p>
    <w:p w14:paraId="68D50A29" w14:textId="77777777" w:rsidR="003632B5" w:rsidRDefault="003632B5" w:rsidP="003632B5">
      <w:pPr>
        <w:pStyle w:val="Akapitzlist"/>
        <w:numPr>
          <w:ilvl w:val="0"/>
          <w:numId w:val="13"/>
        </w:numPr>
        <w:spacing w:line="360" w:lineRule="auto"/>
        <w:ind w:left="852" w:right="20" w:hanging="285"/>
        <w:jc w:val="both"/>
        <w:rPr>
          <w:vanish/>
        </w:rPr>
      </w:pPr>
    </w:p>
    <w:p w14:paraId="4FF3B7E3" w14:textId="77777777" w:rsidR="003632B5" w:rsidRDefault="003632B5" w:rsidP="003632B5">
      <w:pPr>
        <w:pStyle w:val="Akapitzlist"/>
        <w:numPr>
          <w:ilvl w:val="0"/>
          <w:numId w:val="13"/>
        </w:numPr>
        <w:spacing w:line="360" w:lineRule="auto"/>
        <w:ind w:left="852" w:right="20" w:hanging="285"/>
        <w:jc w:val="both"/>
        <w:rPr>
          <w:vanish/>
        </w:rPr>
      </w:pPr>
    </w:p>
    <w:p w14:paraId="53E25602" w14:textId="77777777" w:rsidR="003632B5" w:rsidRPr="00D71C48" w:rsidRDefault="003632B5" w:rsidP="003632B5">
      <w:pPr>
        <w:pStyle w:val="Akapitzlist"/>
        <w:numPr>
          <w:ilvl w:val="0"/>
          <w:numId w:val="13"/>
        </w:numPr>
        <w:spacing w:line="360" w:lineRule="auto"/>
        <w:ind w:left="852" w:right="20" w:hanging="285"/>
        <w:jc w:val="both"/>
        <w:rPr>
          <w:rFonts w:ascii="Arial" w:hAnsi="Arial" w:cs="Arial"/>
          <w:sz w:val="22"/>
          <w:szCs w:val="22"/>
        </w:rPr>
      </w:pPr>
      <w:r w:rsidRPr="00D71C48">
        <w:rPr>
          <w:rFonts w:ascii="Arial" w:eastAsia="Verdana" w:hAnsi="Arial" w:cs="Arial"/>
          <w:sz w:val="22"/>
          <w:szCs w:val="22"/>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D71C48">
        <w:rPr>
          <w:rStyle w:val="Odwoanieprzypisudolnego"/>
          <w:rFonts w:ascii="Arial" w:hAnsi="Arial" w:cs="Arial"/>
          <w:sz w:val="22"/>
          <w:szCs w:val="22"/>
        </w:rPr>
        <w:footnoteReference w:id="27"/>
      </w:r>
      <w:r w:rsidRPr="00D71C48">
        <w:rPr>
          <w:rFonts w:ascii="Arial" w:eastAsia="Verdana" w:hAnsi="Arial" w:cs="Arial"/>
          <w:sz w:val="22"/>
          <w:szCs w:val="22"/>
        </w:rPr>
        <w:t>.</w:t>
      </w:r>
    </w:p>
    <w:p w14:paraId="2D0A5CB3" w14:textId="77777777" w:rsidR="003632B5" w:rsidRPr="00D71C48" w:rsidRDefault="003632B5" w:rsidP="003632B5">
      <w:pPr>
        <w:pStyle w:val="Akapitzlist"/>
        <w:numPr>
          <w:ilvl w:val="0"/>
          <w:numId w:val="13"/>
        </w:numPr>
        <w:spacing w:line="360" w:lineRule="auto"/>
        <w:ind w:left="852" w:right="20" w:hanging="285"/>
        <w:jc w:val="both"/>
        <w:rPr>
          <w:rFonts w:ascii="Arial" w:eastAsia="Verdana" w:hAnsi="Arial" w:cs="Arial"/>
          <w:sz w:val="22"/>
          <w:szCs w:val="22"/>
        </w:rPr>
      </w:pPr>
      <w:r w:rsidRPr="00D71C48">
        <w:rPr>
          <w:rFonts w:ascii="Arial" w:eastAsia="Verdana" w:hAnsi="Arial" w:cs="Arial"/>
          <w:sz w:val="22"/>
          <w:szCs w:val="22"/>
        </w:rPr>
        <w:t>Oferta oraz pozostałe oświadczenia i dokumenty, dla których Zamawiający określił wzory w formie formularzy zamieszczonych w załącznikach do SWZ, powinny być sporządzone zgodnie z tymi wzorami, co do treści oraz opisu kolumn i wierszy.</w:t>
      </w:r>
    </w:p>
    <w:p w14:paraId="01930DEE" w14:textId="77777777" w:rsidR="003632B5" w:rsidRPr="00D71C48" w:rsidRDefault="003632B5" w:rsidP="003632B5">
      <w:pPr>
        <w:pStyle w:val="Akapitzlist"/>
        <w:numPr>
          <w:ilvl w:val="0"/>
          <w:numId w:val="13"/>
        </w:numPr>
        <w:spacing w:line="360" w:lineRule="auto"/>
        <w:ind w:left="852" w:right="20" w:hanging="285"/>
        <w:jc w:val="both"/>
        <w:rPr>
          <w:rFonts w:ascii="Arial" w:eastAsia="Verdana" w:hAnsi="Arial" w:cs="Arial"/>
          <w:b/>
          <w:sz w:val="22"/>
          <w:szCs w:val="22"/>
        </w:rPr>
      </w:pPr>
      <w:r w:rsidRPr="00D71C48">
        <w:rPr>
          <w:rFonts w:ascii="Arial" w:eastAsia="Verdana" w:hAnsi="Arial" w:cs="Arial"/>
          <w:b/>
          <w:sz w:val="22"/>
          <w:szCs w:val="22"/>
        </w:rPr>
        <w:t xml:space="preserve">Ofertę składa się pod rygorem nieważności w formie elektronicznej lub </w:t>
      </w:r>
      <w:r w:rsidR="00D71C48">
        <w:rPr>
          <w:rFonts w:ascii="Arial" w:eastAsia="Verdana" w:hAnsi="Arial" w:cs="Arial"/>
          <w:b/>
          <w:sz w:val="22"/>
          <w:szCs w:val="22"/>
        </w:rPr>
        <w:t xml:space="preserve">                     </w:t>
      </w:r>
      <w:r w:rsidRPr="00D71C48">
        <w:rPr>
          <w:rFonts w:ascii="Arial" w:eastAsia="Verdana" w:hAnsi="Arial" w:cs="Arial"/>
          <w:b/>
          <w:sz w:val="22"/>
          <w:szCs w:val="22"/>
        </w:rPr>
        <w:t>w postaci elektronicznej opatrzonej podpisem zaufanym lub podpisem osobistym.</w:t>
      </w:r>
    </w:p>
    <w:p w14:paraId="018A2135" w14:textId="77777777" w:rsidR="003632B5" w:rsidRPr="00D71C48" w:rsidRDefault="003632B5" w:rsidP="003632B5">
      <w:pPr>
        <w:pStyle w:val="Akapitzlist"/>
        <w:numPr>
          <w:ilvl w:val="0"/>
          <w:numId w:val="13"/>
        </w:numPr>
        <w:spacing w:line="360" w:lineRule="auto"/>
        <w:ind w:left="852" w:right="20" w:hanging="285"/>
        <w:jc w:val="both"/>
        <w:rPr>
          <w:rFonts w:ascii="Arial" w:eastAsia="Verdana" w:hAnsi="Arial" w:cs="Arial"/>
          <w:sz w:val="22"/>
          <w:szCs w:val="22"/>
        </w:rPr>
      </w:pPr>
      <w:r w:rsidRPr="00D71C48">
        <w:rPr>
          <w:rFonts w:ascii="Arial" w:eastAsia="Verdana" w:hAnsi="Arial" w:cs="Arial"/>
          <w:sz w:val="22"/>
          <w:szCs w:val="22"/>
        </w:rPr>
        <w:t>Oferta powinna być sporządzona w języku polskim. Każdy dokument składający się na ofertę powinien być czytelny.</w:t>
      </w:r>
    </w:p>
    <w:p w14:paraId="2B289525" w14:textId="77777777" w:rsidR="003632B5" w:rsidRPr="00D71C48" w:rsidRDefault="003632B5" w:rsidP="003632B5">
      <w:pPr>
        <w:pStyle w:val="Akapitzlist"/>
        <w:numPr>
          <w:ilvl w:val="0"/>
          <w:numId w:val="13"/>
        </w:numPr>
        <w:spacing w:line="360" w:lineRule="auto"/>
        <w:ind w:left="852" w:right="20" w:hanging="285"/>
        <w:jc w:val="both"/>
        <w:rPr>
          <w:rFonts w:ascii="Arial" w:eastAsia="Verdana" w:hAnsi="Arial" w:cs="Arial"/>
          <w:sz w:val="22"/>
          <w:szCs w:val="22"/>
        </w:rPr>
      </w:pPr>
      <w:r w:rsidRPr="00D71C48">
        <w:rPr>
          <w:rFonts w:ascii="Arial" w:eastAsia="Verdana" w:hAnsi="Arial" w:cs="Arial"/>
          <w:sz w:val="22"/>
          <w:szCs w:val="22"/>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4EEE75D5" w14:textId="77777777" w:rsidR="003632B5" w:rsidRPr="00D71C48" w:rsidRDefault="003632B5" w:rsidP="003632B5">
      <w:pPr>
        <w:pStyle w:val="Akapitzlist"/>
        <w:numPr>
          <w:ilvl w:val="0"/>
          <w:numId w:val="13"/>
        </w:numPr>
        <w:spacing w:line="360" w:lineRule="auto"/>
        <w:ind w:left="852" w:right="20" w:hanging="285"/>
        <w:jc w:val="both"/>
        <w:rPr>
          <w:rFonts w:ascii="Arial" w:hAnsi="Arial" w:cs="Arial"/>
          <w:sz w:val="22"/>
          <w:szCs w:val="22"/>
        </w:rPr>
      </w:pPr>
      <w:r w:rsidRPr="00D71C48">
        <w:rPr>
          <w:rFonts w:ascii="Arial" w:eastAsia="Verdana" w:hAnsi="Arial" w:cs="Arial"/>
          <w:sz w:val="22"/>
          <w:szCs w:val="22"/>
        </w:rPr>
        <w:t xml:space="preserve">W celu złożenia oferty należy zarejestrować (zalogować) się na Platformie i postępować zgodnie z instrukcjami dostępnymi u dostawcy rozwiązania informatycznego pod adresem </w:t>
      </w:r>
      <w:r w:rsidRPr="00D71C48">
        <w:rPr>
          <w:rFonts w:ascii="Arial" w:hAnsi="Arial" w:cs="Arial"/>
          <w:sz w:val="22"/>
          <w:szCs w:val="22"/>
        </w:rPr>
        <w:t xml:space="preserve">(https://miniportal.uzp.gov.pl/WarunkiUslugi) </w:t>
      </w:r>
      <w:r w:rsidRPr="00D71C48">
        <w:rPr>
          <w:rStyle w:val="Odwoanieprzypisudolnego"/>
          <w:rFonts w:ascii="Arial" w:hAnsi="Arial" w:cs="Arial"/>
          <w:sz w:val="22"/>
          <w:szCs w:val="22"/>
        </w:rPr>
        <w:footnoteReference w:id="28"/>
      </w:r>
      <w:r w:rsidRPr="00D71C48">
        <w:rPr>
          <w:rFonts w:ascii="Arial" w:eastAsia="Verdana" w:hAnsi="Arial" w:cs="Arial"/>
          <w:sz w:val="22"/>
          <w:szCs w:val="22"/>
        </w:rPr>
        <w:t xml:space="preserve"> </w:t>
      </w:r>
    </w:p>
    <w:p w14:paraId="2D2B3F37" w14:textId="77777777" w:rsidR="003632B5" w:rsidRPr="00D71C48" w:rsidRDefault="003632B5" w:rsidP="003632B5">
      <w:pPr>
        <w:pStyle w:val="Akapitzlist"/>
        <w:numPr>
          <w:ilvl w:val="0"/>
          <w:numId w:val="13"/>
        </w:numPr>
        <w:tabs>
          <w:tab w:val="left" w:pos="1986"/>
        </w:tabs>
        <w:spacing w:line="360" w:lineRule="auto"/>
        <w:ind w:left="993" w:right="23" w:hanging="426"/>
        <w:jc w:val="both"/>
        <w:rPr>
          <w:rFonts w:ascii="Arial" w:eastAsia="Verdana" w:hAnsi="Arial" w:cs="Arial"/>
          <w:sz w:val="22"/>
          <w:szCs w:val="22"/>
        </w:rPr>
      </w:pPr>
      <w:r w:rsidRPr="00D71C48">
        <w:rPr>
          <w:rFonts w:ascii="Arial" w:eastAsia="Verdana" w:hAnsi="Arial" w:cs="Arial"/>
          <w:sz w:val="22"/>
          <w:szCs w:val="22"/>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F24E011" w14:textId="77777777" w:rsidR="003632B5" w:rsidRPr="00D71C48" w:rsidRDefault="003632B5" w:rsidP="003632B5">
      <w:pPr>
        <w:pStyle w:val="Akapitzlist"/>
        <w:numPr>
          <w:ilvl w:val="0"/>
          <w:numId w:val="13"/>
        </w:numPr>
        <w:tabs>
          <w:tab w:val="left" w:pos="1986"/>
        </w:tabs>
        <w:spacing w:line="360" w:lineRule="auto"/>
        <w:ind w:left="993" w:right="23" w:hanging="426"/>
        <w:jc w:val="both"/>
        <w:rPr>
          <w:rFonts w:ascii="Arial" w:eastAsia="Verdana" w:hAnsi="Arial" w:cs="Arial"/>
          <w:sz w:val="22"/>
          <w:szCs w:val="22"/>
        </w:rPr>
      </w:pPr>
      <w:r w:rsidRPr="00D71C48">
        <w:rPr>
          <w:rFonts w:ascii="Arial" w:eastAsia="Verdana" w:hAnsi="Arial" w:cs="Arial"/>
          <w:sz w:val="22"/>
          <w:szCs w:val="22"/>
        </w:rPr>
        <w:lastRenderedPageBreak/>
        <w:t>Podmiotowe środki dowodowe lub inne dokumenty, w tym dokumenty potwierdzające umocowanie do reprezentowania, sporządzone w j</w:t>
      </w:r>
      <w:r w:rsidR="00D71C48">
        <w:rPr>
          <w:rFonts w:ascii="Arial" w:eastAsia="Verdana" w:hAnsi="Arial" w:cs="Arial"/>
          <w:sz w:val="22"/>
          <w:szCs w:val="22"/>
        </w:rPr>
        <w:t xml:space="preserve">ęzyku obcym przekazuje się wraz </w:t>
      </w:r>
      <w:r w:rsidRPr="00D71C48">
        <w:rPr>
          <w:rFonts w:ascii="Arial" w:eastAsia="Verdana" w:hAnsi="Arial" w:cs="Arial"/>
          <w:sz w:val="22"/>
          <w:szCs w:val="22"/>
        </w:rPr>
        <w:t>z tłumaczeniem na język polski.</w:t>
      </w:r>
    </w:p>
    <w:p w14:paraId="74B4EA21" w14:textId="77777777" w:rsidR="003632B5" w:rsidRPr="00D71C48" w:rsidRDefault="003632B5" w:rsidP="003632B5">
      <w:pPr>
        <w:pStyle w:val="Akapitzlist"/>
        <w:numPr>
          <w:ilvl w:val="0"/>
          <w:numId w:val="13"/>
        </w:numPr>
        <w:tabs>
          <w:tab w:val="left" w:pos="1986"/>
        </w:tabs>
        <w:spacing w:line="360" w:lineRule="auto"/>
        <w:ind w:left="993" w:right="23" w:hanging="426"/>
        <w:jc w:val="both"/>
        <w:rPr>
          <w:rFonts w:ascii="Arial" w:eastAsia="Verdana" w:hAnsi="Arial" w:cs="Arial"/>
          <w:sz w:val="22"/>
          <w:szCs w:val="22"/>
        </w:rPr>
      </w:pPr>
      <w:r w:rsidRPr="00D71C48">
        <w:rPr>
          <w:rFonts w:ascii="Arial" w:eastAsia="Verdana" w:hAnsi="Arial" w:cs="Arial"/>
          <w:sz w:val="22"/>
          <w:szCs w:val="22"/>
        </w:rPr>
        <w:t>Wszystkie koszty związane z uczestnictwem w postępowaniu, w szczególności                                           z przygotowaniem i złożeniem oferty ponosi Wykonawca składający ofertę. Zamawiający nie przewiduje zwrotu kosztów udziału w postępowaniu.</w:t>
      </w:r>
    </w:p>
    <w:p w14:paraId="5B86DADD" w14:textId="77777777" w:rsidR="003632B5" w:rsidRPr="00051B90" w:rsidRDefault="003632B5" w:rsidP="003632B5">
      <w:pPr>
        <w:pStyle w:val="Teksttreci4"/>
        <w:numPr>
          <w:ilvl w:val="0"/>
          <w:numId w:val="6"/>
        </w:numPr>
        <w:pBdr>
          <w:bottom w:val="double" w:sz="2" w:space="1" w:color="00000A"/>
        </w:pBdr>
        <w:shd w:val="clear" w:color="auto" w:fill="DAEEF3"/>
        <w:tabs>
          <w:tab w:val="left" w:pos="1278"/>
        </w:tabs>
        <w:spacing w:before="360" w:after="40" w:line="360" w:lineRule="auto"/>
        <w:ind w:left="426" w:right="23" w:hanging="426"/>
        <w:rPr>
          <w:rFonts w:ascii="Arial" w:hAnsi="Arial" w:cs="Arial"/>
          <w:b/>
          <w:sz w:val="22"/>
          <w:szCs w:val="20"/>
        </w:rPr>
      </w:pPr>
      <w:r w:rsidRPr="00051B90">
        <w:rPr>
          <w:rFonts w:ascii="Arial" w:hAnsi="Arial" w:cs="Arial"/>
          <w:b/>
          <w:sz w:val="22"/>
          <w:szCs w:val="20"/>
        </w:rPr>
        <w:t>SPOSÓB OBLICZENIA CENY OFERTY</w:t>
      </w:r>
    </w:p>
    <w:p w14:paraId="5F873942" w14:textId="5DAAF187" w:rsidR="003632B5" w:rsidRPr="00D71C48" w:rsidRDefault="003632B5" w:rsidP="00D25E86">
      <w:pPr>
        <w:pStyle w:val="Standard"/>
        <w:numPr>
          <w:ilvl w:val="0"/>
          <w:numId w:val="91"/>
        </w:numPr>
        <w:spacing w:before="240" w:line="360" w:lineRule="auto"/>
        <w:ind w:left="426" w:hanging="426"/>
        <w:jc w:val="both"/>
        <w:rPr>
          <w:rFonts w:ascii="Arial" w:hAnsi="Arial" w:cs="Arial"/>
          <w:sz w:val="22"/>
          <w:szCs w:val="22"/>
        </w:rPr>
      </w:pPr>
      <w:r w:rsidRPr="00D71C48">
        <w:rPr>
          <w:rFonts w:ascii="Arial" w:hAnsi="Arial" w:cs="Arial"/>
          <w:sz w:val="22"/>
          <w:szCs w:val="22"/>
        </w:rPr>
        <w:t xml:space="preserve">Wykonawca podaje cenę za realizację przedmiotu zamówienia zgodnie ze wzorem Formularza Ofertowego, stanowiącego </w:t>
      </w:r>
      <w:r w:rsidRPr="00D71C48">
        <w:rPr>
          <w:rFonts w:ascii="Arial" w:hAnsi="Arial" w:cs="Arial"/>
          <w:b/>
          <w:sz w:val="22"/>
          <w:szCs w:val="22"/>
        </w:rPr>
        <w:t xml:space="preserve">Załącznik </w:t>
      </w:r>
      <w:r w:rsidR="005908F9">
        <w:rPr>
          <w:rFonts w:ascii="Arial" w:hAnsi="Arial" w:cs="Arial"/>
          <w:b/>
          <w:sz w:val="22"/>
          <w:szCs w:val="22"/>
        </w:rPr>
        <w:t xml:space="preserve">nr 1 </w:t>
      </w:r>
      <w:r w:rsidRPr="00D71C48">
        <w:rPr>
          <w:rFonts w:ascii="Arial" w:hAnsi="Arial" w:cs="Arial"/>
          <w:b/>
          <w:sz w:val="22"/>
          <w:szCs w:val="22"/>
        </w:rPr>
        <w:t>do SWZ.</w:t>
      </w:r>
    </w:p>
    <w:p w14:paraId="61AC852C" w14:textId="77777777" w:rsidR="003632B5" w:rsidRPr="00D71C48" w:rsidRDefault="003632B5" w:rsidP="00D25E86">
      <w:pPr>
        <w:pStyle w:val="Standard"/>
        <w:numPr>
          <w:ilvl w:val="0"/>
          <w:numId w:val="91"/>
        </w:numPr>
        <w:spacing w:line="360" w:lineRule="auto"/>
        <w:ind w:left="426" w:hanging="426"/>
        <w:jc w:val="both"/>
        <w:rPr>
          <w:rFonts w:ascii="Arial" w:hAnsi="Arial" w:cs="Arial"/>
          <w:sz w:val="22"/>
          <w:szCs w:val="22"/>
        </w:rPr>
      </w:pPr>
      <w:r w:rsidRPr="00D71C48">
        <w:rPr>
          <w:rFonts w:ascii="Arial" w:hAnsi="Arial" w:cs="Arial"/>
          <w:sz w:val="22"/>
          <w:szCs w:val="22"/>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14:paraId="327DCDEA" w14:textId="77777777" w:rsidR="003632B5" w:rsidRPr="00D71C48" w:rsidRDefault="003632B5" w:rsidP="003632B5">
      <w:pPr>
        <w:pStyle w:val="Akapitzlist"/>
        <w:numPr>
          <w:ilvl w:val="0"/>
          <w:numId w:val="9"/>
        </w:numPr>
        <w:spacing w:line="360" w:lineRule="auto"/>
        <w:ind w:left="426" w:hanging="426"/>
        <w:jc w:val="both"/>
        <w:rPr>
          <w:rFonts w:ascii="Arial" w:hAnsi="Arial" w:cs="Arial"/>
          <w:vanish/>
          <w:sz w:val="22"/>
          <w:szCs w:val="22"/>
        </w:rPr>
      </w:pPr>
    </w:p>
    <w:p w14:paraId="1F515730" w14:textId="77777777" w:rsidR="003632B5" w:rsidRPr="00D71C48" w:rsidRDefault="003632B5" w:rsidP="003632B5">
      <w:pPr>
        <w:pStyle w:val="Akapitzlist"/>
        <w:numPr>
          <w:ilvl w:val="0"/>
          <w:numId w:val="9"/>
        </w:numPr>
        <w:spacing w:line="360" w:lineRule="auto"/>
        <w:ind w:left="426" w:hanging="426"/>
        <w:jc w:val="both"/>
        <w:rPr>
          <w:rFonts w:ascii="Arial" w:hAnsi="Arial" w:cs="Arial"/>
          <w:vanish/>
          <w:sz w:val="22"/>
          <w:szCs w:val="22"/>
        </w:rPr>
      </w:pPr>
    </w:p>
    <w:p w14:paraId="0E8A835D" w14:textId="77777777" w:rsidR="003632B5" w:rsidRPr="00D71C48" w:rsidRDefault="003632B5" w:rsidP="003632B5">
      <w:pPr>
        <w:pStyle w:val="Standard"/>
        <w:numPr>
          <w:ilvl w:val="0"/>
          <w:numId w:val="9"/>
        </w:numPr>
        <w:spacing w:line="360" w:lineRule="auto"/>
        <w:ind w:left="426" w:hanging="426"/>
        <w:jc w:val="both"/>
        <w:rPr>
          <w:rFonts w:ascii="Arial" w:hAnsi="Arial" w:cs="Arial"/>
          <w:sz w:val="22"/>
          <w:szCs w:val="22"/>
        </w:rPr>
      </w:pPr>
      <w:r w:rsidRPr="00D71C48">
        <w:rPr>
          <w:rFonts w:ascii="Arial" w:hAnsi="Arial" w:cs="Arial"/>
          <w:sz w:val="22"/>
          <w:szCs w:val="22"/>
        </w:rPr>
        <w:t>Cena podana na Formularzu Ofertowym jest ceną ostateczną i wyczerpującą wszelkie należności Wykonawcy wobec Zamawiającego związane z realizacją przedmiotu zamówienia.</w:t>
      </w:r>
    </w:p>
    <w:p w14:paraId="72DE3FBA" w14:textId="77777777" w:rsidR="003632B5" w:rsidRPr="00D71C48" w:rsidRDefault="003632B5" w:rsidP="003632B5">
      <w:pPr>
        <w:pStyle w:val="Standard"/>
        <w:numPr>
          <w:ilvl w:val="0"/>
          <w:numId w:val="9"/>
        </w:numPr>
        <w:spacing w:line="360" w:lineRule="auto"/>
        <w:ind w:left="426" w:hanging="426"/>
        <w:jc w:val="both"/>
        <w:rPr>
          <w:rFonts w:ascii="Arial" w:hAnsi="Arial" w:cs="Arial"/>
          <w:sz w:val="22"/>
          <w:szCs w:val="22"/>
        </w:rPr>
      </w:pPr>
      <w:r w:rsidRPr="00D71C48">
        <w:rPr>
          <w:rFonts w:ascii="Arial" w:hAnsi="Arial" w:cs="Arial"/>
          <w:sz w:val="22"/>
          <w:szCs w:val="22"/>
        </w:rPr>
        <w:t>Cena oferty powinna być wyrażona w złotych polskich (PLN) z dokładnością do dwóch miejsc po przecinku.</w:t>
      </w:r>
    </w:p>
    <w:p w14:paraId="533FC492" w14:textId="77777777" w:rsidR="003632B5" w:rsidRPr="00D71C48" w:rsidRDefault="003632B5" w:rsidP="003632B5">
      <w:pPr>
        <w:pStyle w:val="Standard"/>
        <w:numPr>
          <w:ilvl w:val="0"/>
          <w:numId w:val="9"/>
        </w:numPr>
        <w:spacing w:line="360" w:lineRule="auto"/>
        <w:ind w:left="426" w:hanging="426"/>
        <w:jc w:val="both"/>
        <w:rPr>
          <w:rFonts w:ascii="Arial" w:hAnsi="Arial" w:cs="Arial"/>
          <w:sz w:val="22"/>
          <w:szCs w:val="22"/>
        </w:rPr>
      </w:pPr>
      <w:r w:rsidRPr="00D71C48">
        <w:rPr>
          <w:rFonts w:ascii="Arial" w:hAnsi="Arial" w:cs="Arial"/>
          <w:sz w:val="22"/>
          <w:szCs w:val="22"/>
        </w:rPr>
        <w:t>Zamawiający nie przewiduje rozliczeń w walucie obcej.</w:t>
      </w:r>
    </w:p>
    <w:p w14:paraId="5064F492" w14:textId="77777777" w:rsidR="003632B5" w:rsidRPr="00D71C48" w:rsidRDefault="003632B5" w:rsidP="003632B5">
      <w:pPr>
        <w:pStyle w:val="Standard"/>
        <w:numPr>
          <w:ilvl w:val="0"/>
          <w:numId w:val="9"/>
        </w:numPr>
        <w:spacing w:line="360" w:lineRule="auto"/>
        <w:ind w:left="426" w:hanging="426"/>
        <w:jc w:val="both"/>
        <w:rPr>
          <w:rFonts w:ascii="Arial" w:hAnsi="Arial" w:cs="Arial"/>
          <w:sz w:val="22"/>
          <w:szCs w:val="22"/>
        </w:rPr>
      </w:pPr>
      <w:r w:rsidRPr="00D71C48">
        <w:rPr>
          <w:rFonts w:ascii="Arial" w:hAnsi="Arial" w:cs="Arial"/>
          <w:sz w:val="22"/>
          <w:szCs w:val="22"/>
        </w:rPr>
        <w:t xml:space="preserve">Wyliczona cena oferty brutto będzie służyć do porównania złożonych ofert i do </w:t>
      </w:r>
      <w:r w:rsidR="00D71C48">
        <w:rPr>
          <w:rFonts w:ascii="Arial" w:hAnsi="Arial" w:cs="Arial"/>
          <w:sz w:val="22"/>
          <w:szCs w:val="22"/>
        </w:rPr>
        <w:t xml:space="preserve">rozliczenia </w:t>
      </w:r>
      <w:r w:rsidRPr="00D71C48">
        <w:rPr>
          <w:rFonts w:ascii="Arial" w:hAnsi="Arial" w:cs="Arial"/>
          <w:sz w:val="22"/>
          <w:szCs w:val="22"/>
        </w:rPr>
        <w:t>w trakcie realizacji zamówienia.</w:t>
      </w:r>
    </w:p>
    <w:p w14:paraId="4C077595" w14:textId="77777777" w:rsidR="003632B5" w:rsidRPr="00D71C48" w:rsidRDefault="003632B5" w:rsidP="003632B5">
      <w:pPr>
        <w:pStyle w:val="Standard"/>
        <w:numPr>
          <w:ilvl w:val="0"/>
          <w:numId w:val="9"/>
        </w:numPr>
        <w:spacing w:line="360" w:lineRule="auto"/>
        <w:ind w:left="426" w:hanging="426"/>
        <w:jc w:val="both"/>
        <w:rPr>
          <w:rFonts w:ascii="Arial" w:hAnsi="Arial" w:cs="Arial"/>
          <w:sz w:val="22"/>
          <w:szCs w:val="22"/>
        </w:rPr>
      </w:pPr>
      <w:r w:rsidRPr="00D71C48">
        <w:rPr>
          <w:rFonts w:ascii="Arial" w:hAnsi="Arial" w:cs="Arial"/>
          <w:sz w:val="22"/>
          <w:szCs w:val="22"/>
        </w:rPr>
        <w:t xml:space="preserve">Jeżeli została złożona oferta, której wybór prowadziłby do powstania u zamawiającego obowiązku podatkowego zgodnie z ustawą z dnia 11 marca 2004 r. o podatku od towarów i usług Dz.U.2020.106, dla celów zastosowania kryterium ceny lub kosztu zamawiający dolicza do przedstawionej w tej ofercie ceny kwotę podatku od towarów </w:t>
      </w:r>
      <w:r w:rsidR="00D71C48">
        <w:rPr>
          <w:rFonts w:ascii="Arial" w:hAnsi="Arial" w:cs="Arial"/>
          <w:sz w:val="22"/>
          <w:szCs w:val="22"/>
        </w:rPr>
        <w:t xml:space="preserve">            </w:t>
      </w:r>
      <w:r w:rsidRPr="00D71C48">
        <w:rPr>
          <w:rFonts w:ascii="Arial" w:hAnsi="Arial" w:cs="Arial"/>
          <w:sz w:val="22"/>
          <w:szCs w:val="22"/>
        </w:rPr>
        <w:t>i usług, którą miałby obowiązek rozliczyć</w:t>
      </w:r>
      <w:r w:rsidRPr="00D71C48">
        <w:rPr>
          <w:rStyle w:val="Odwoanieprzypisudolnego"/>
          <w:rFonts w:ascii="Arial" w:hAnsi="Arial" w:cs="Arial"/>
          <w:sz w:val="22"/>
          <w:szCs w:val="22"/>
        </w:rPr>
        <w:footnoteReference w:id="29"/>
      </w:r>
      <w:r w:rsidRPr="00D71C48">
        <w:rPr>
          <w:rFonts w:ascii="Arial" w:hAnsi="Arial" w:cs="Arial"/>
          <w:sz w:val="22"/>
          <w:szCs w:val="22"/>
        </w:rPr>
        <w:t>.</w:t>
      </w:r>
      <w:r w:rsidRPr="00D71C48">
        <w:rPr>
          <w:rFonts w:ascii="Arial" w:hAnsi="Arial" w:cs="Arial"/>
          <w:b/>
          <w:sz w:val="22"/>
          <w:szCs w:val="22"/>
        </w:rPr>
        <w:t xml:space="preserve"> </w:t>
      </w:r>
      <w:r w:rsidRPr="00D71C48">
        <w:rPr>
          <w:rFonts w:ascii="Arial" w:hAnsi="Arial" w:cs="Arial"/>
          <w:sz w:val="22"/>
          <w:szCs w:val="22"/>
        </w:rPr>
        <w:t>W ofercie, o której mowa w ust. 1, wykonawca ma obowiązek:</w:t>
      </w:r>
    </w:p>
    <w:p w14:paraId="5536A839" w14:textId="77777777" w:rsidR="003632B5" w:rsidRPr="00D71C48" w:rsidRDefault="003632B5" w:rsidP="003632B5">
      <w:pPr>
        <w:pStyle w:val="Standard"/>
        <w:tabs>
          <w:tab w:val="left" w:pos="5507"/>
        </w:tabs>
        <w:spacing w:line="360" w:lineRule="auto"/>
        <w:ind w:left="826" w:hanging="409"/>
        <w:jc w:val="both"/>
        <w:rPr>
          <w:rFonts w:ascii="Arial" w:hAnsi="Arial" w:cs="Arial"/>
          <w:sz w:val="22"/>
          <w:szCs w:val="22"/>
        </w:rPr>
      </w:pPr>
      <w:r w:rsidRPr="00D71C48">
        <w:rPr>
          <w:rFonts w:ascii="Arial" w:hAnsi="Arial" w:cs="Arial"/>
          <w:sz w:val="22"/>
          <w:szCs w:val="22"/>
        </w:rPr>
        <w:t>1)</w:t>
      </w:r>
      <w:r w:rsidRPr="00D71C48">
        <w:rPr>
          <w:rFonts w:ascii="Arial" w:hAnsi="Arial" w:cs="Arial"/>
          <w:sz w:val="22"/>
          <w:szCs w:val="22"/>
        </w:rPr>
        <w:tab/>
        <w:t>poinformowania zamawiającego, że wybór jego oferty będzie prowadził do powstania u zamawiającego obowiązku podatkowego;</w:t>
      </w:r>
    </w:p>
    <w:p w14:paraId="2CE07D68" w14:textId="77777777" w:rsidR="003632B5" w:rsidRPr="00D71C48" w:rsidRDefault="003632B5" w:rsidP="003632B5">
      <w:pPr>
        <w:pStyle w:val="Standard"/>
        <w:tabs>
          <w:tab w:val="left" w:pos="5507"/>
        </w:tabs>
        <w:spacing w:line="360" w:lineRule="auto"/>
        <w:ind w:left="826" w:hanging="409"/>
        <w:jc w:val="both"/>
        <w:rPr>
          <w:rFonts w:ascii="Arial" w:hAnsi="Arial" w:cs="Arial"/>
          <w:sz w:val="22"/>
          <w:szCs w:val="22"/>
        </w:rPr>
      </w:pPr>
      <w:r w:rsidRPr="00D71C48">
        <w:rPr>
          <w:rFonts w:ascii="Arial" w:hAnsi="Arial" w:cs="Arial"/>
          <w:sz w:val="22"/>
          <w:szCs w:val="22"/>
        </w:rPr>
        <w:t>2)</w:t>
      </w:r>
      <w:r w:rsidRPr="00D71C48">
        <w:rPr>
          <w:rFonts w:ascii="Arial" w:hAnsi="Arial" w:cs="Arial"/>
          <w:sz w:val="22"/>
          <w:szCs w:val="22"/>
        </w:rPr>
        <w:tab/>
        <w:t>wskazania nazwy (rodzaju) towaru lub usługi, których dostawa lub świadczenie będą prowadziły do powstania obowiązku podatkowego;</w:t>
      </w:r>
    </w:p>
    <w:p w14:paraId="3B37CB6F" w14:textId="77777777" w:rsidR="003632B5" w:rsidRPr="00D71C48" w:rsidRDefault="003632B5" w:rsidP="003632B5">
      <w:pPr>
        <w:pStyle w:val="Standard"/>
        <w:tabs>
          <w:tab w:val="left" w:pos="5507"/>
        </w:tabs>
        <w:spacing w:line="360" w:lineRule="auto"/>
        <w:ind w:left="826" w:hanging="409"/>
        <w:jc w:val="both"/>
        <w:rPr>
          <w:rFonts w:ascii="Arial" w:hAnsi="Arial" w:cs="Arial"/>
          <w:sz w:val="22"/>
          <w:szCs w:val="22"/>
        </w:rPr>
      </w:pPr>
      <w:r w:rsidRPr="00D71C48">
        <w:rPr>
          <w:rFonts w:ascii="Arial" w:hAnsi="Arial" w:cs="Arial"/>
          <w:sz w:val="22"/>
          <w:szCs w:val="22"/>
        </w:rPr>
        <w:t>3)</w:t>
      </w:r>
      <w:r w:rsidRPr="00D71C48">
        <w:rPr>
          <w:rFonts w:ascii="Arial" w:hAnsi="Arial" w:cs="Arial"/>
          <w:sz w:val="22"/>
          <w:szCs w:val="22"/>
        </w:rPr>
        <w:tab/>
        <w:t>wskazania wartości towaru lub usługi objętego obowiązkiem podatkowym zamawiającego, bez kwoty podatku;</w:t>
      </w:r>
    </w:p>
    <w:p w14:paraId="66843431" w14:textId="77777777" w:rsidR="003632B5" w:rsidRPr="00D71C48" w:rsidRDefault="003632B5" w:rsidP="003632B5">
      <w:pPr>
        <w:pStyle w:val="Standard"/>
        <w:tabs>
          <w:tab w:val="left" w:pos="5507"/>
        </w:tabs>
        <w:spacing w:line="360" w:lineRule="auto"/>
        <w:ind w:left="826" w:hanging="409"/>
        <w:jc w:val="both"/>
        <w:rPr>
          <w:rFonts w:ascii="Arial" w:hAnsi="Arial" w:cs="Arial"/>
          <w:sz w:val="22"/>
          <w:szCs w:val="22"/>
        </w:rPr>
      </w:pPr>
      <w:r w:rsidRPr="00D71C48">
        <w:rPr>
          <w:rFonts w:ascii="Arial" w:hAnsi="Arial" w:cs="Arial"/>
          <w:sz w:val="22"/>
          <w:szCs w:val="22"/>
        </w:rPr>
        <w:lastRenderedPageBreak/>
        <w:t>4)</w:t>
      </w:r>
      <w:r w:rsidRPr="00D71C48">
        <w:rPr>
          <w:rFonts w:ascii="Arial" w:hAnsi="Arial" w:cs="Arial"/>
          <w:sz w:val="22"/>
          <w:szCs w:val="22"/>
        </w:rPr>
        <w:tab/>
        <w:t>wskazania stawki podatku od towarów i usług, która zgodnie z wiedzą wykonawcy, będzie miała zastosowanie.</w:t>
      </w:r>
    </w:p>
    <w:p w14:paraId="78D337F4" w14:textId="77777777" w:rsidR="003632B5" w:rsidRPr="00051B90" w:rsidRDefault="003632B5" w:rsidP="003632B5">
      <w:pPr>
        <w:pStyle w:val="Teksttreci4"/>
        <w:numPr>
          <w:ilvl w:val="0"/>
          <w:numId w:val="6"/>
        </w:numPr>
        <w:pBdr>
          <w:bottom w:val="double" w:sz="2" w:space="1" w:color="00000A"/>
        </w:pBdr>
        <w:shd w:val="clear" w:color="auto" w:fill="DAEEF3"/>
        <w:tabs>
          <w:tab w:val="left" w:pos="1278"/>
        </w:tabs>
        <w:spacing w:before="360" w:after="40" w:line="360" w:lineRule="auto"/>
        <w:ind w:left="426" w:right="23" w:hanging="426"/>
        <w:rPr>
          <w:rFonts w:ascii="Arial" w:hAnsi="Arial" w:cs="Arial"/>
          <w:sz w:val="20"/>
        </w:rPr>
      </w:pPr>
      <w:r w:rsidRPr="00051B90">
        <w:rPr>
          <w:rFonts w:ascii="Arial" w:hAnsi="Arial" w:cs="Arial"/>
          <w:b/>
          <w:sz w:val="22"/>
          <w:szCs w:val="20"/>
        </w:rPr>
        <w:t>WYMAGANIA</w:t>
      </w:r>
      <w:r w:rsidRPr="00051B90">
        <w:rPr>
          <w:rFonts w:ascii="Arial" w:hAnsi="Arial" w:cs="Arial"/>
          <w:b/>
          <w:sz w:val="22"/>
        </w:rPr>
        <w:t xml:space="preserve"> DOTYCZĄCE WADIUM</w:t>
      </w:r>
      <w:r w:rsidRPr="00051B90">
        <w:rPr>
          <w:rStyle w:val="Odwoanieprzypisudolnego"/>
          <w:rFonts w:ascii="Arial" w:hAnsi="Arial" w:cs="Arial"/>
          <w:sz w:val="22"/>
        </w:rPr>
        <w:footnoteReference w:id="30"/>
      </w:r>
    </w:p>
    <w:p w14:paraId="5A168B04" w14:textId="77777777" w:rsidR="003632B5" w:rsidRPr="00BE56CF" w:rsidRDefault="003632B5" w:rsidP="00D25E86">
      <w:pPr>
        <w:pStyle w:val="Akapitzlist"/>
        <w:numPr>
          <w:ilvl w:val="0"/>
          <w:numId w:val="92"/>
        </w:numPr>
        <w:spacing w:line="360" w:lineRule="auto"/>
        <w:ind w:left="426" w:hanging="284"/>
        <w:jc w:val="both"/>
        <w:rPr>
          <w:rFonts w:asciiTheme="minorHAnsi" w:hAnsiTheme="minorHAnsi" w:cs="Arial"/>
        </w:rPr>
      </w:pPr>
      <w:r w:rsidRPr="00BE56CF">
        <w:rPr>
          <w:rFonts w:asciiTheme="minorHAnsi" w:hAnsiTheme="minorHAnsi" w:cs="Arial"/>
        </w:rPr>
        <w:t>Zamawiający</w:t>
      </w:r>
      <w:r w:rsidR="00D71C48">
        <w:rPr>
          <w:rFonts w:asciiTheme="minorHAnsi" w:hAnsiTheme="minorHAnsi" w:cs="Arial"/>
        </w:rPr>
        <w:t xml:space="preserve"> nie</w:t>
      </w:r>
      <w:r w:rsidRPr="00BE56CF">
        <w:rPr>
          <w:rFonts w:asciiTheme="minorHAnsi" w:hAnsiTheme="minorHAnsi" w:cs="Arial"/>
        </w:rPr>
        <w:t xml:space="preserve"> żąd</w:t>
      </w:r>
      <w:r w:rsidR="00D71C48">
        <w:rPr>
          <w:rFonts w:asciiTheme="minorHAnsi" w:hAnsiTheme="minorHAnsi" w:cs="Arial"/>
        </w:rPr>
        <w:t>a wniesienia wadium.</w:t>
      </w:r>
    </w:p>
    <w:p w14:paraId="2DE01091" w14:textId="77777777" w:rsidR="003632B5" w:rsidRPr="00051B90" w:rsidRDefault="003632B5" w:rsidP="003632B5">
      <w:pPr>
        <w:pStyle w:val="Teksttreci4"/>
        <w:numPr>
          <w:ilvl w:val="0"/>
          <w:numId w:val="6"/>
        </w:numPr>
        <w:pBdr>
          <w:bottom w:val="double" w:sz="2" w:space="1" w:color="00000A"/>
        </w:pBdr>
        <w:shd w:val="clear" w:color="auto" w:fill="DAEEF3"/>
        <w:tabs>
          <w:tab w:val="left" w:pos="1278"/>
        </w:tabs>
        <w:spacing w:before="360" w:after="40" w:line="360" w:lineRule="auto"/>
        <w:ind w:left="426" w:right="23" w:hanging="426"/>
        <w:rPr>
          <w:rFonts w:ascii="Arial" w:hAnsi="Arial" w:cs="Arial"/>
          <w:b/>
          <w:sz w:val="22"/>
          <w:szCs w:val="20"/>
        </w:rPr>
      </w:pPr>
      <w:r w:rsidRPr="00051B90">
        <w:rPr>
          <w:rFonts w:ascii="Arial" w:hAnsi="Arial" w:cs="Arial"/>
          <w:b/>
          <w:sz w:val="22"/>
          <w:szCs w:val="20"/>
        </w:rPr>
        <w:t>TERMIN ZWIĄZANIA OFERTĄ</w:t>
      </w:r>
    </w:p>
    <w:p w14:paraId="07E844AD" w14:textId="37BF4449" w:rsidR="003632B5" w:rsidRPr="00D71C48" w:rsidRDefault="003632B5" w:rsidP="00D25E86">
      <w:pPr>
        <w:pStyle w:val="Standard"/>
        <w:numPr>
          <w:ilvl w:val="0"/>
          <w:numId w:val="93"/>
        </w:numPr>
        <w:spacing w:before="240" w:line="360" w:lineRule="auto"/>
        <w:ind w:left="426" w:hanging="426"/>
        <w:jc w:val="both"/>
        <w:rPr>
          <w:sz w:val="28"/>
        </w:rPr>
      </w:pPr>
      <w:r w:rsidRPr="00D71C48">
        <w:rPr>
          <w:rFonts w:ascii="Arial" w:hAnsi="Arial" w:cs="Arial"/>
          <w:sz w:val="22"/>
          <w:szCs w:val="20"/>
        </w:rPr>
        <w:t xml:space="preserve">Wykonawca będzie związany ofertą przez okres do dnia </w:t>
      </w:r>
      <w:r w:rsidR="005B1BDE">
        <w:rPr>
          <w:rFonts w:ascii="Arial" w:hAnsi="Arial" w:cs="Arial"/>
          <w:b/>
          <w:color w:val="FF0000"/>
          <w:sz w:val="22"/>
        </w:rPr>
        <w:t>9</w:t>
      </w:r>
      <w:r w:rsidR="00732707">
        <w:rPr>
          <w:rFonts w:ascii="Arial" w:hAnsi="Arial" w:cs="Arial"/>
          <w:b/>
          <w:color w:val="FF0000"/>
          <w:sz w:val="22"/>
        </w:rPr>
        <w:t xml:space="preserve"> września 2023 </w:t>
      </w:r>
      <w:r w:rsidRPr="00D71C48">
        <w:rPr>
          <w:rFonts w:ascii="Arial" w:hAnsi="Arial" w:cs="Arial"/>
          <w:b/>
          <w:sz w:val="22"/>
          <w:szCs w:val="20"/>
        </w:rPr>
        <w:t>r</w:t>
      </w:r>
      <w:r w:rsidRPr="00D71C48">
        <w:rPr>
          <w:rFonts w:ascii="Arial" w:hAnsi="Arial" w:cs="Arial"/>
          <w:sz w:val="22"/>
          <w:szCs w:val="20"/>
        </w:rPr>
        <w:t>. Bieg terminu związania ofertą rozpoczyna się wraz z upływem terminu składania ofert.</w:t>
      </w:r>
    </w:p>
    <w:p w14:paraId="749F4496" w14:textId="77777777" w:rsidR="003632B5" w:rsidRPr="00D71C48" w:rsidRDefault="003632B5" w:rsidP="00D25E86">
      <w:pPr>
        <w:pStyle w:val="Akapitzlist"/>
        <w:numPr>
          <w:ilvl w:val="0"/>
          <w:numId w:val="94"/>
        </w:numPr>
        <w:spacing w:line="360" w:lineRule="auto"/>
        <w:ind w:left="426" w:hanging="426"/>
        <w:jc w:val="both"/>
        <w:rPr>
          <w:rFonts w:ascii="Arial" w:hAnsi="Arial" w:cs="Arial"/>
          <w:vanish/>
          <w:sz w:val="22"/>
          <w:szCs w:val="20"/>
        </w:rPr>
      </w:pPr>
    </w:p>
    <w:p w14:paraId="1D1720FC" w14:textId="77777777" w:rsidR="003632B5" w:rsidRPr="00D71C48" w:rsidRDefault="003632B5" w:rsidP="00D25E86">
      <w:pPr>
        <w:pStyle w:val="Standard"/>
        <w:numPr>
          <w:ilvl w:val="0"/>
          <w:numId w:val="94"/>
        </w:numPr>
        <w:spacing w:line="360" w:lineRule="auto"/>
        <w:ind w:left="426" w:hanging="426"/>
        <w:jc w:val="both"/>
        <w:rPr>
          <w:rFonts w:ascii="Arial" w:hAnsi="Arial" w:cs="Arial"/>
          <w:sz w:val="22"/>
          <w:szCs w:val="20"/>
        </w:rPr>
      </w:pPr>
      <w:r w:rsidRPr="00D71C48">
        <w:rPr>
          <w:rFonts w:ascii="Arial" w:hAnsi="Arial" w:cs="Arial"/>
          <w:sz w:val="22"/>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732707">
        <w:rPr>
          <w:rFonts w:ascii="Arial" w:hAnsi="Arial" w:cs="Arial"/>
          <w:sz w:val="22"/>
          <w:szCs w:val="20"/>
        </w:rPr>
        <w:t xml:space="preserve">okres, nie dłuższy niż 30 dni. </w:t>
      </w:r>
      <w:r w:rsidRPr="00D71C48">
        <w:rPr>
          <w:rFonts w:ascii="Arial" w:hAnsi="Arial" w:cs="Arial"/>
          <w:sz w:val="22"/>
          <w:szCs w:val="20"/>
        </w:rPr>
        <w:t xml:space="preserve">Przedłużenie terminu związania ofertą wymaga złożenia przez wykonawcę pisemnego oświadczenia </w:t>
      </w:r>
      <w:r w:rsidR="00732707">
        <w:rPr>
          <w:rFonts w:ascii="Arial" w:hAnsi="Arial" w:cs="Arial"/>
          <w:sz w:val="22"/>
          <w:szCs w:val="20"/>
        </w:rPr>
        <w:t xml:space="preserve">                         </w:t>
      </w:r>
      <w:r w:rsidRPr="00D71C48">
        <w:rPr>
          <w:rFonts w:ascii="Arial" w:hAnsi="Arial" w:cs="Arial"/>
          <w:sz w:val="22"/>
          <w:szCs w:val="20"/>
        </w:rPr>
        <w:t>o wyrażeniu zgody na przedłużenie terminu związania ofertą.</w:t>
      </w:r>
    </w:p>
    <w:p w14:paraId="1B592C01" w14:textId="77777777" w:rsidR="003632B5" w:rsidRPr="00051B90" w:rsidRDefault="003632B5" w:rsidP="003632B5">
      <w:pPr>
        <w:pStyle w:val="Teksttreci4"/>
        <w:numPr>
          <w:ilvl w:val="0"/>
          <w:numId w:val="6"/>
        </w:numPr>
        <w:pBdr>
          <w:bottom w:val="double" w:sz="2" w:space="1" w:color="00000A"/>
        </w:pBdr>
        <w:shd w:val="clear" w:color="auto" w:fill="DAEEF3"/>
        <w:tabs>
          <w:tab w:val="left" w:pos="1278"/>
        </w:tabs>
        <w:spacing w:before="360" w:after="40" w:line="360" w:lineRule="auto"/>
        <w:ind w:left="426" w:right="23" w:hanging="426"/>
        <w:rPr>
          <w:rFonts w:ascii="Arial" w:hAnsi="Arial" w:cs="Arial"/>
          <w:b/>
          <w:sz w:val="22"/>
          <w:szCs w:val="20"/>
        </w:rPr>
      </w:pPr>
      <w:r w:rsidRPr="00051B90">
        <w:rPr>
          <w:rFonts w:ascii="Arial" w:hAnsi="Arial" w:cs="Arial"/>
          <w:b/>
          <w:sz w:val="22"/>
          <w:szCs w:val="20"/>
        </w:rPr>
        <w:t>SPOSÓB I TERMIN SKŁADANIA I OTWARCIA OFERT</w:t>
      </w:r>
    </w:p>
    <w:p w14:paraId="46F9EEA4" w14:textId="317D1CB3" w:rsidR="003632B5" w:rsidRPr="00732707" w:rsidRDefault="003632B5" w:rsidP="00D25E86">
      <w:pPr>
        <w:pStyle w:val="Standard"/>
        <w:numPr>
          <w:ilvl w:val="0"/>
          <w:numId w:val="95"/>
        </w:numPr>
        <w:spacing w:before="240" w:line="360" w:lineRule="auto"/>
        <w:ind w:left="426" w:hanging="426"/>
        <w:jc w:val="both"/>
        <w:rPr>
          <w:sz w:val="28"/>
        </w:rPr>
      </w:pPr>
      <w:r w:rsidRPr="00732707">
        <w:rPr>
          <w:rFonts w:ascii="Arial" w:hAnsi="Arial" w:cs="Arial"/>
          <w:sz w:val="22"/>
          <w:szCs w:val="20"/>
        </w:rPr>
        <w:tab/>
        <w:t xml:space="preserve">Ofertę należy złożyć poprzez Platformę </w:t>
      </w:r>
      <w:r w:rsidRPr="00732707">
        <w:rPr>
          <w:rFonts w:ascii="Arial" w:hAnsi="Arial" w:cs="Arial"/>
          <w:b/>
          <w:sz w:val="22"/>
          <w:szCs w:val="20"/>
        </w:rPr>
        <w:t xml:space="preserve">do dnia </w:t>
      </w:r>
      <w:r w:rsidR="005B1BDE">
        <w:rPr>
          <w:rFonts w:ascii="Arial" w:hAnsi="Arial" w:cs="Arial"/>
          <w:b/>
          <w:color w:val="FF0000"/>
          <w:sz w:val="22"/>
        </w:rPr>
        <w:t xml:space="preserve">  11</w:t>
      </w:r>
      <w:r w:rsidR="00732707">
        <w:rPr>
          <w:rFonts w:ascii="Arial" w:hAnsi="Arial" w:cs="Arial"/>
          <w:b/>
          <w:color w:val="FF0000"/>
          <w:sz w:val="22"/>
        </w:rPr>
        <w:t xml:space="preserve"> sierpnia  2023</w:t>
      </w:r>
      <w:r w:rsidRPr="00732707">
        <w:rPr>
          <w:rFonts w:ascii="Arial" w:hAnsi="Arial" w:cs="Arial"/>
          <w:b/>
          <w:color w:val="FF0000"/>
          <w:sz w:val="22"/>
        </w:rPr>
        <w:t xml:space="preserve"> </w:t>
      </w:r>
      <w:r w:rsidRPr="00732707">
        <w:rPr>
          <w:rFonts w:ascii="Arial" w:hAnsi="Arial" w:cs="Arial"/>
          <w:b/>
          <w:sz w:val="22"/>
          <w:szCs w:val="20"/>
        </w:rPr>
        <w:t xml:space="preserve">r. do godziny </w:t>
      </w:r>
      <w:r w:rsidRPr="00732707">
        <w:rPr>
          <w:rFonts w:ascii="Arial" w:hAnsi="Arial" w:cs="Arial"/>
          <w:b/>
          <w:caps/>
          <w:color w:val="FF0000"/>
          <w:sz w:val="22"/>
        </w:rPr>
        <w:t>10</w:t>
      </w:r>
      <w:r w:rsidRPr="00732707">
        <w:rPr>
          <w:rFonts w:ascii="Arial" w:hAnsi="Arial" w:cs="Arial"/>
          <w:b/>
          <w:color w:val="FF0000"/>
          <w:sz w:val="22"/>
          <w:szCs w:val="20"/>
        </w:rPr>
        <w:t>:00</w:t>
      </w:r>
      <w:r w:rsidRPr="00732707">
        <w:rPr>
          <w:rFonts w:ascii="Arial" w:hAnsi="Arial" w:cs="Arial"/>
          <w:sz w:val="22"/>
          <w:szCs w:val="20"/>
        </w:rPr>
        <w:t>.</w:t>
      </w:r>
    </w:p>
    <w:p w14:paraId="7D44DFF8" w14:textId="77777777" w:rsidR="003632B5" w:rsidRPr="00732707" w:rsidRDefault="003632B5" w:rsidP="00D25E86">
      <w:pPr>
        <w:pStyle w:val="Akapitzlist"/>
        <w:numPr>
          <w:ilvl w:val="0"/>
          <w:numId w:val="96"/>
        </w:numPr>
        <w:spacing w:line="360" w:lineRule="auto"/>
        <w:ind w:left="426" w:hanging="426"/>
        <w:jc w:val="both"/>
        <w:rPr>
          <w:rFonts w:ascii="Arial" w:hAnsi="Arial" w:cs="Arial"/>
          <w:vanish/>
          <w:sz w:val="22"/>
          <w:szCs w:val="20"/>
        </w:rPr>
      </w:pPr>
    </w:p>
    <w:p w14:paraId="5651177E" w14:textId="77777777" w:rsidR="003632B5" w:rsidRPr="00732707" w:rsidRDefault="003632B5" w:rsidP="00D25E86">
      <w:pPr>
        <w:pStyle w:val="Standard"/>
        <w:numPr>
          <w:ilvl w:val="0"/>
          <w:numId w:val="96"/>
        </w:numPr>
        <w:spacing w:line="360" w:lineRule="auto"/>
        <w:ind w:left="426" w:hanging="426"/>
        <w:jc w:val="both"/>
        <w:rPr>
          <w:rFonts w:ascii="Arial" w:hAnsi="Arial" w:cs="Arial"/>
          <w:sz w:val="22"/>
          <w:szCs w:val="22"/>
        </w:rPr>
      </w:pPr>
      <w:r w:rsidRPr="00732707">
        <w:rPr>
          <w:rFonts w:ascii="Arial" w:hAnsi="Arial" w:cs="Arial"/>
          <w:sz w:val="22"/>
          <w:szCs w:val="22"/>
        </w:rPr>
        <w:tab/>
        <w:t>O terminie złożenia oferty decyduje czas pełnego przeprocesowania transakcji na Platformie.</w:t>
      </w:r>
    </w:p>
    <w:p w14:paraId="7FFF13E9" w14:textId="75353A4A" w:rsidR="003632B5" w:rsidRPr="00732707" w:rsidRDefault="003632B5" w:rsidP="003632B5">
      <w:pPr>
        <w:pStyle w:val="Standard"/>
        <w:numPr>
          <w:ilvl w:val="0"/>
          <w:numId w:val="4"/>
        </w:numPr>
        <w:spacing w:line="360" w:lineRule="auto"/>
        <w:ind w:left="426" w:hanging="426"/>
        <w:jc w:val="both"/>
        <w:rPr>
          <w:rFonts w:ascii="Arial" w:hAnsi="Arial" w:cs="Arial"/>
          <w:sz w:val="22"/>
          <w:szCs w:val="22"/>
        </w:rPr>
      </w:pPr>
      <w:r w:rsidRPr="00732707">
        <w:rPr>
          <w:rFonts w:ascii="Arial" w:hAnsi="Arial" w:cs="Arial"/>
          <w:sz w:val="22"/>
          <w:szCs w:val="22"/>
        </w:rPr>
        <w:tab/>
        <w:t xml:space="preserve">Otwarcie ofert nastąpi w dniu </w:t>
      </w:r>
      <w:r w:rsidR="005B1BDE">
        <w:rPr>
          <w:rFonts w:ascii="Arial" w:hAnsi="Arial" w:cs="Arial"/>
          <w:b/>
          <w:color w:val="FF0000"/>
          <w:sz w:val="22"/>
          <w:szCs w:val="22"/>
        </w:rPr>
        <w:t>11</w:t>
      </w:r>
      <w:r w:rsidR="00732707" w:rsidRPr="00732707">
        <w:rPr>
          <w:rFonts w:ascii="Arial" w:hAnsi="Arial" w:cs="Arial"/>
          <w:b/>
          <w:color w:val="FF0000"/>
          <w:sz w:val="22"/>
          <w:szCs w:val="22"/>
        </w:rPr>
        <w:t xml:space="preserve"> sierpnia 2023</w:t>
      </w:r>
      <w:r w:rsidRPr="00732707">
        <w:rPr>
          <w:rFonts w:ascii="Arial" w:hAnsi="Arial" w:cs="Arial"/>
          <w:b/>
          <w:color w:val="FF0000"/>
          <w:sz w:val="22"/>
          <w:szCs w:val="22"/>
        </w:rPr>
        <w:t xml:space="preserve"> r</w:t>
      </w:r>
      <w:r w:rsidRPr="00732707">
        <w:rPr>
          <w:rFonts w:ascii="Arial" w:hAnsi="Arial" w:cs="Arial"/>
          <w:caps/>
          <w:sz w:val="22"/>
          <w:szCs w:val="22"/>
        </w:rPr>
        <w:t>.</w:t>
      </w:r>
      <w:r w:rsidRPr="00732707">
        <w:rPr>
          <w:rStyle w:val="Odwoanieprzypisudolnego"/>
          <w:rFonts w:ascii="Arial" w:hAnsi="Arial" w:cs="Arial"/>
          <w:sz w:val="22"/>
          <w:szCs w:val="22"/>
        </w:rPr>
        <w:footnoteReference w:id="31"/>
      </w:r>
      <w:r w:rsidRPr="00732707">
        <w:rPr>
          <w:rFonts w:ascii="Arial" w:hAnsi="Arial" w:cs="Arial"/>
          <w:b/>
          <w:sz w:val="22"/>
          <w:szCs w:val="22"/>
        </w:rPr>
        <w:t xml:space="preserve"> r. o godzinie </w:t>
      </w:r>
      <w:r w:rsidRPr="00732707">
        <w:rPr>
          <w:rFonts w:ascii="Arial" w:hAnsi="Arial" w:cs="Arial"/>
          <w:b/>
          <w:caps/>
          <w:color w:val="FF0000"/>
          <w:sz w:val="22"/>
          <w:szCs w:val="22"/>
        </w:rPr>
        <w:t>11.00</w:t>
      </w:r>
      <w:r w:rsidRPr="00732707">
        <w:rPr>
          <w:rFonts w:ascii="Arial" w:hAnsi="Arial" w:cs="Arial"/>
          <w:b/>
          <w:color w:val="FF0000"/>
          <w:sz w:val="22"/>
          <w:szCs w:val="22"/>
        </w:rPr>
        <w:t>.</w:t>
      </w:r>
      <w:r w:rsidRPr="00732707">
        <w:rPr>
          <w:rFonts w:ascii="Arial" w:hAnsi="Arial" w:cs="Arial"/>
          <w:sz w:val="22"/>
          <w:szCs w:val="22"/>
        </w:rPr>
        <w:t xml:space="preserve"> </w:t>
      </w:r>
      <w:r w:rsidRPr="00732707">
        <w:rPr>
          <w:rFonts w:ascii="Arial" w:hAnsi="Arial" w:cs="Arial"/>
          <w:b/>
          <w:sz w:val="22"/>
          <w:szCs w:val="22"/>
        </w:rPr>
        <w:t xml:space="preserve"> </w:t>
      </w:r>
    </w:p>
    <w:p w14:paraId="77ABDB5C" w14:textId="77777777" w:rsidR="003632B5" w:rsidRPr="00732707" w:rsidRDefault="003632B5" w:rsidP="003632B5">
      <w:pPr>
        <w:pStyle w:val="Standard"/>
        <w:numPr>
          <w:ilvl w:val="0"/>
          <w:numId w:val="4"/>
        </w:numPr>
        <w:spacing w:line="360" w:lineRule="auto"/>
        <w:ind w:left="426" w:hanging="426"/>
        <w:jc w:val="both"/>
        <w:rPr>
          <w:rFonts w:ascii="Arial" w:hAnsi="Arial" w:cs="Arial"/>
          <w:sz w:val="22"/>
          <w:szCs w:val="22"/>
        </w:rPr>
      </w:pPr>
      <w:r w:rsidRPr="00732707">
        <w:rPr>
          <w:rFonts w:ascii="Arial" w:hAnsi="Arial" w:cs="Arial"/>
          <w:sz w:val="22"/>
          <w:szCs w:val="22"/>
        </w:rPr>
        <w:tab/>
        <w:t>Najpóźniej przed otwarciem ofert, udostępnia się na stronie internetowej prowadzonego postępowania informację o kwocie, jaką zamierza się przeznaczyć na sfinansowanie zamówienia.</w:t>
      </w:r>
    </w:p>
    <w:p w14:paraId="170B533B" w14:textId="77777777" w:rsidR="003632B5" w:rsidRPr="00732707" w:rsidRDefault="003632B5" w:rsidP="003632B5">
      <w:pPr>
        <w:pStyle w:val="Standard"/>
        <w:numPr>
          <w:ilvl w:val="0"/>
          <w:numId w:val="4"/>
        </w:numPr>
        <w:spacing w:line="360" w:lineRule="auto"/>
        <w:ind w:left="426" w:hanging="426"/>
        <w:jc w:val="both"/>
        <w:rPr>
          <w:rFonts w:ascii="Arial" w:hAnsi="Arial" w:cs="Arial"/>
          <w:sz w:val="22"/>
          <w:szCs w:val="22"/>
        </w:rPr>
      </w:pPr>
      <w:r w:rsidRPr="00732707">
        <w:rPr>
          <w:rFonts w:ascii="Arial" w:hAnsi="Arial" w:cs="Arial"/>
          <w:sz w:val="22"/>
          <w:szCs w:val="22"/>
        </w:rPr>
        <w:tab/>
        <w:t>Niezwłocznie po otwarciu ofert, udostępnia się na stronie internetowej prowadzonego postępowania informacje o</w:t>
      </w:r>
      <w:r w:rsidRPr="00732707">
        <w:rPr>
          <w:rStyle w:val="Odwoanieprzypisudolnego"/>
          <w:rFonts w:ascii="Arial" w:hAnsi="Arial" w:cs="Arial"/>
          <w:sz w:val="22"/>
          <w:szCs w:val="22"/>
        </w:rPr>
        <w:footnoteReference w:id="32"/>
      </w:r>
      <w:r w:rsidRPr="00732707">
        <w:rPr>
          <w:rFonts w:ascii="Arial" w:hAnsi="Arial" w:cs="Arial"/>
          <w:sz w:val="22"/>
          <w:szCs w:val="22"/>
        </w:rPr>
        <w:t>:</w:t>
      </w:r>
    </w:p>
    <w:p w14:paraId="2884CD2F" w14:textId="77777777" w:rsidR="003632B5" w:rsidRPr="00732707" w:rsidRDefault="003632B5" w:rsidP="003632B5">
      <w:pPr>
        <w:pStyle w:val="Standard"/>
        <w:spacing w:line="360" w:lineRule="auto"/>
        <w:ind w:left="826" w:hanging="395"/>
        <w:jc w:val="both"/>
        <w:rPr>
          <w:rFonts w:ascii="Arial" w:hAnsi="Arial" w:cs="Arial"/>
          <w:sz w:val="22"/>
          <w:szCs w:val="22"/>
        </w:rPr>
      </w:pPr>
      <w:r w:rsidRPr="00732707">
        <w:rPr>
          <w:rFonts w:ascii="Arial" w:hAnsi="Arial" w:cs="Arial"/>
          <w:sz w:val="22"/>
          <w:szCs w:val="22"/>
        </w:rPr>
        <w:t>1)</w:t>
      </w:r>
      <w:r w:rsidRPr="00732707">
        <w:rPr>
          <w:rFonts w:ascii="Arial" w:hAnsi="Arial" w:cs="Arial"/>
          <w:sz w:val="22"/>
          <w:szCs w:val="22"/>
        </w:rPr>
        <w:tab/>
        <w:t>nazwach albo imionach i nazwiskach oraz siedzibach lub miejscach prowadzonej działalności gospodarczej albo miejscach zamieszkania wykonawców, których oferty zostały otwarte;</w:t>
      </w:r>
    </w:p>
    <w:p w14:paraId="09C05A3F" w14:textId="77777777" w:rsidR="003632B5" w:rsidRPr="00732707" w:rsidRDefault="003632B5" w:rsidP="003632B5">
      <w:pPr>
        <w:pStyle w:val="Standard"/>
        <w:spacing w:line="360" w:lineRule="auto"/>
        <w:ind w:left="826" w:hanging="395"/>
        <w:jc w:val="both"/>
        <w:rPr>
          <w:rFonts w:ascii="Arial" w:hAnsi="Arial" w:cs="Arial"/>
          <w:sz w:val="22"/>
          <w:szCs w:val="22"/>
        </w:rPr>
      </w:pPr>
      <w:r w:rsidRPr="00732707">
        <w:rPr>
          <w:rFonts w:ascii="Arial" w:hAnsi="Arial" w:cs="Arial"/>
          <w:sz w:val="22"/>
          <w:szCs w:val="22"/>
        </w:rPr>
        <w:t>2)</w:t>
      </w:r>
      <w:r w:rsidRPr="00732707">
        <w:rPr>
          <w:rFonts w:ascii="Arial" w:hAnsi="Arial" w:cs="Arial"/>
          <w:sz w:val="22"/>
          <w:szCs w:val="22"/>
        </w:rPr>
        <w:tab/>
        <w:t>cenach lub kosztach zawartych w ofertach.</w:t>
      </w:r>
    </w:p>
    <w:p w14:paraId="3352D205" w14:textId="77777777" w:rsidR="003632B5" w:rsidRPr="00051B90" w:rsidRDefault="003632B5" w:rsidP="003632B5">
      <w:pPr>
        <w:pStyle w:val="Teksttreci4"/>
        <w:numPr>
          <w:ilvl w:val="0"/>
          <w:numId w:val="6"/>
        </w:numPr>
        <w:pBdr>
          <w:bottom w:val="double" w:sz="2" w:space="1" w:color="00000A"/>
        </w:pBdr>
        <w:shd w:val="clear" w:color="auto" w:fill="DAEEF3"/>
        <w:tabs>
          <w:tab w:val="left" w:pos="1278"/>
        </w:tabs>
        <w:spacing w:before="360" w:after="40" w:line="360" w:lineRule="auto"/>
        <w:ind w:left="426" w:right="23" w:hanging="426"/>
        <w:rPr>
          <w:rFonts w:ascii="Arial" w:hAnsi="Arial" w:cs="Arial"/>
          <w:b/>
          <w:sz w:val="22"/>
          <w:szCs w:val="20"/>
        </w:rPr>
      </w:pPr>
      <w:r w:rsidRPr="00051B90">
        <w:rPr>
          <w:rFonts w:ascii="Arial" w:hAnsi="Arial" w:cs="Arial"/>
          <w:b/>
          <w:sz w:val="22"/>
          <w:szCs w:val="20"/>
        </w:rPr>
        <w:lastRenderedPageBreak/>
        <w:tab/>
        <w:t>OPIS KRYTERIÓW OCENY OFERT, WRAZ Z PODANIEM WAG TYCH KRYTERIÓW I SPOSOBU OCENY OFERT</w:t>
      </w:r>
    </w:p>
    <w:p w14:paraId="0B4FC6F6" w14:textId="77777777" w:rsidR="003632B5" w:rsidRPr="00AF685A" w:rsidRDefault="003632B5" w:rsidP="00D25E86">
      <w:pPr>
        <w:pStyle w:val="Akapitzlist"/>
        <w:numPr>
          <w:ilvl w:val="0"/>
          <w:numId w:val="97"/>
        </w:numPr>
        <w:spacing w:before="240" w:line="360" w:lineRule="auto"/>
        <w:ind w:left="426" w:hanging="426"/>
        <w:jc w:val="both"/>
        <w:rPr>
          <w:rFonts w:ascii="Arial" w:hAnsi="Arial" w:cs="Arial"/>
          <w:sz w:val="22"/>
          <w:szCs w:val="20"/>
        </w:rPr>
      </w:pPr>
      <w:r w:rsidRPr="00AF685A">
        <w:rPr>
          <w:rFonts w:ascii="Arial" w:hAnsi="Arial" w:cs="Arial"/>
          <w:sz w:val="22"/>
          <w:szCs w:val="20"/>
        </w:rPr>
        <w:t>Przy wyborze najkorzystniejszej oferty Zamawiający będzie się kierował następującymi kryteriami oceny ofert.</w:t>
      </w:r>
    </w:p>
    <w:p w14:paraId="0E90873D" w14:textId="77777777" w:rsidR="003632B5" w:rsidRDefault="003632B5" w:rsidP="00051B90">
      <w:pPr>
        <w:spacing w:line="360" w:lineRule="auto"/>
        <w:ind w:left="708"/>
      </w:pPr>
      <w:r w:rsidRPr="00051B90">
        <w:rPr>
          <w:b/>
        </w:rPr>
        <w:tab/>
        <w:t>Cena (C)</w:t>
      </w:r>
      <w:r w:rsidRPr="00051B90">
        <w:t xml:space="preserve"> – waga kryterium </w:t>
      </w:r>
      <w:r w:rsidRPr="00051B90">
        <w:rPr>
          <w:caps/>
        </w:rPr>
        <w:t>60</w:t>
      </w:r>
      <w:r w:rsidRPr="00051B90">
        <w:t>%;</w:t>
      </w:r>
    </w:p>
    <w:p w14:paraId="59A0E7A8" w14:textId="77777777" w:rsidR="003632B5" w:rsidRPr="00AF685A" w:rsidRDefault="003632B5" w:rsidP="00AF685A">
      <w:pPr>
        <w:spacing w:line="360" w:lineRule="auto"/>
        <w:ind w:left="708"/>
        <w:rPr>
          <w:sz w:val="22"/>
          <w:szCs w:val="22"/>
        </w:rPr>
      </w:pPr>
      <w:r w:rsidRPr="00AF685A">
        <w:rPr>
          <w:b/>
          <w:sz w:val="22"/>
          <w:szCs w:val="22"/>
        </w:rPr>
        <w:tab/>
        <w:t>Gwarancja</w:t>
      </w:r>
      <w:r w:rsidR="00732707" w:rsidRPr="00AF685A">
        <w:rPr>
          <w:b/>
          <w:sz w:val="22"/>
          <w:szCs w:val="22"/>
        </w:rPr>
        <w:t xml:space="preserve"> (G)</w:t>
      </w:r>
      <w:r w:rsidRPr="00AF685A">
        <w:rPr>
          <w:b/>
          <w:sz w:val="22"/>
          <w:szCs w:val="22"/>
        </w:rPr>
        <w:t xml:space="preserve"> </w:t>
      </w:r>
      <w:r w:rsidRPr="00AF685A">
        <w:rPr>
          <w:caps/>
          <w:sz w:val="22"/>
          <w:szCs w:val="22"/>
        </w:rPr>
        <w:t xml:space="preserve"> </w:t>
      </w:r>
      <w:r w:rsidRPr="00AF685A">
        <w:rPr>
          <w:sz w:val="22"/>
          <w:szCs w:val="22"/>
        </w:rPr>
        <w:t xml:space="preserve">– waga kryterium </w:t>
      </w:r>
      <w:r w:rsidRPr="00AF685A">
        <w:rPr>
          <w:caps/>
          <w:sz w:val="22"/>
          <w:szCs w:val="22"/>
        </w:rPr>
        <w:t>40</w:t>
      </w:r>
      <w:r w:rsidR="00AF685A">
        <w:rPr>
          <w:sz w:val="22"/>
          <w:szCs w:val="22"/>
        </w:rPr>
        <w:t>%</w:t>
      </w:r>
    </w:p>
    <w:p w14:paraId="0CE3F03A" w14:textId="77777777" w:rsidR="003632B5" w:rsidRPr="00AF685A" w:rsidRDefault="003632B5" w:rsidP="00D25E86">
      <w:pPr>
        <w:pStyle w:val="Akapitzlist"/>
        <w:numPr>
          <w:ilvl w:val="0"/>
          <w:numId w:val="100"/>
        </w:numPr>
        <w:spacing w:line="360" w:lineRule="auto"/>
        <w:ind w:left="426" w:hanging="284"/>
        <w:jc w:val="both"/>
        <w:rPr>
          <w:rFonts w:ascii="Arial" w:hAnsi="Arial" w:cs="Arial"/>
          <w:vanish/>
          <w:sz w:val="22"/>
          <w:szCs w:val="22"/>
        </w:rPr>
      </w:pPr>
    </w:p>
    <w:p w14:paraId="1F838C88" w14:textId="77777777" w:rsidR="003632B5" w:rsidRPr="00AF685A" w:rsidRDefault="003632B5" w:rsidP="003632B5">
      <w:pPr>
        <w:pStyle w:val="Akapitzlist"/>
        <w:numPr>
          <w:ilvl w:val="0"/>
          <w:numId w:val="46"/>
        </w:numPr>
        <w:spacing w:line="360" w:lineRule="auto"/>
        <w:ind w:left="426" w:hanging="284"/>
        <w:jc w:val="both"/>
        <w:rPr>
          <w:rFonts w:ascii="Arial" w:hAnsi="Arial" w:cs="Arial"/>
          <w:sz w:val="22"/>
          <w:szCs w:val="22"/>
        </w:rPr>
      </w:pPr>
      <w:r w:rsidRPr="00AF685A">
        <w:rPr>
          <w:rFonts w:ascii="Arial" w:hAnsi="Arial" w:cs="Arial"/>
          <w:sz w:val="22"/>
          <w:szCs w:val="22"/>
        </w:rPr>
        <w:tab/>
        <w:t>Zasady oceny ofert w poszczególnych kryteriach:</w:t>
      </w:r>
    </w:p>
    <w:p w14:paraId="14B2FE5F" w14:textId="77777777" w:rsidR="003632B5" w:rsidRPr="00AF685A" w:rsidRDefault="003632B5" w:rsidP="003632B5">
      <w:pPr>
        <w:pStyle w:val="Standard"/>
        <w:spacing w:line="360" w:lineRule="auto"/>
        <w:jc w:val="both"/>
        <w:rPr>
          <w:rFonts w:ascii="Arial" w:hAnsi="Arial" w:cs="Arial"/>
          <w:sz w:val="22"/>
          <w:szCs w:val="22"/>
        </w:rPr>
      </w:pPr>
      <w:r w:rsidRPr="00AF685A">
        <w:rPr>
          <w:rFonts w:ascii="Arial" w:hAnsi="Arial" w:cs="Arial"/>
          <w:b/>
          <w:sz w:val="22"/>
          <w:szCs w:val="22"/>
        </w:rPr>
        <w:t xml:space="preserve">                                       Cena (C) – waga </w:t>
      </w:r>
      <w:r w:rsidRPr="00AF685A">
        <w:rPr>
          <w:rFonts w:ascii="Arial" w:hAnsi="Arial" w:cs="Arial"/>
          <w:b/>
          <w:bCs/>
          <w:caps/>
          <w:sz w:val="22"/>
          <w:szCs w:val="22"/>
        </w:rPr>
        <w:t>60</w:t>
      </w:r>
      <w:r w:rsidRPr="00AF685A">
        <w:rPr>
          <w:rFonts w:ascii="Arial" w:hAnsi="Arial" w:cs="Arial"/>
          <w:b/>
          <w:sz w:val="22"/>
          <w:szCs w:val="22"/>
        </w:rPr>
        <w:t>%</w:t>
      </w:r>
    </w:p>
    <w:p w14:paraId="31D5487F" w14:textId="77777777" w:rsidR="003632B5" w:rsidRPr="00AF685A" w:rsidRDefault="003632B5" w:rsidP="003632B5">
      <w:pPr>
        <w:pStyle w:val="Akapitzlist"/>
        <w:spacing w:before="240" w:line="360" w:lineRule="auto"/>
        <w:ind w:left="2124"/>
        <w:jc w:val="both"/>
        <w:rPr>
          <w:rFonts w:ascii="Arial" w:hAnsi="Arial" w:cs="Arial"/>
          <w:b/>
          <w:sz w:val="22"/>
          <w:szCs w:val="22"/>
        </w:rPr>
      </w:pPr>
      <w:r w:rsidRPr="00AF685A">
        <w:rPr>
          <w:rFonts w:ascii="Arial" w:hAnsi="Arial" w:cs="Arial"/>
          <w:b/>
          <w:sz w:val="22"/>
          <w:szCs w:val="22"/>
        </w:rPr>
        <w:t>cena najniższa brutto*</w:t>
      </w:r>
    </w:p>
    <w:p w14:paraId="5E4AFCA3" w14:textId="77777777" w:rsidR="003632B5" w:rsidRPr="00AF685A" w:rsidRDefault="003632B5" w:rsidP="003632B5">
      <w:pPr>
        <w:pStyle w:val="Akapitzlist"/>
        <w:spacing w:line="360" w:lineRule="auto"/>
        <w:ind w:left="1080"/>
        <w:jc w:val="both"/>
        <w:rPr>
          <w:rFonts w:ascii="Arial" w:hAnsi="Arial" w:cs="Arial"/>
          <w:sz w:val="22"/>
          <w:szCs w:val="22"/>
        </w:rPr>
      </w:pPr>
      <w:r w:rsidRPr="00AF685A">
        <w:rPr>
          <w:rFonts w:ascii="Arial" w:hAnsi="Arial" w:cs="Arial"/>
          <w:b/>
          <w:sz w:val="22"/>
          <w:szCs w:val="22"/>
        </w:rPr>
        <w:t>C =</w:t>
      </w:r>
      <w:r w:rsidRPr="00AF685A">
        <w:rPr>
          <w:rFonts w:ascii="Arial" w:hAnsi="Arial" w:cs="Arial"/>
          <w:sz w:val="22"/>
          <w:szCs w:val="22"/>
        </w:rPr>
        <w:t xml:space="preserve"> </w:t>
      </w:r>
      <w:r w:rsidRPr="00AF685A">
        <w:rPr>
          <w:rFonts w:ascii="Arial" w:hAnsi="Arial" w:cs="Arial"/>
          <w:strike/>
          <w:sz w:val="22"/>
          <w:szCs w:val="22"/>
        </w:rPr>
        <w:t xml:space="preserve">------------------------------------------------ </w:t>
      </w:r>
      <w:r w:rsidRPr="00AF685A">
        <w:rPr>
          <w:rFonts w:ascii="Arial" w:hAnsi="Arial" w:cs="Arial"/>
          <w:sz w:val="22"/>
          <w:szCs w:val="22"/>
        </w:rPr>
        <w:t xml:space="preserve">  </w:t>
      </w:r>
      <w:r w:rsidRPr="00AF685A">
        <w:rPr>
          <w:rFonts w:ascii="Arial" w:hAnsi="Arial" w:cs="Arial"/>
          <w:b/>
          <w:sz w:val="22"/>
          <w:szCs w:val="22"/>
        </w:rPr>
        <w:t xml:space="preserve">x 100 pkt x </w:t>
      </w:r>
      <w:r w:rsidRPr="00AF685A">
        <w:rPr>
          <w:rFonts w:ascii="Arial" w:hAnsi="Arial" w:cs="Arial"/>
          <w:b/>
          <w:bCs/>
          <w:caps/>
          <w:sz w:val="22"/>
          <w:szCs w:val="22"/>
        </w:rPr>
        <w:t xml:space="preserve">60 </w:t>
      </w:r>
      <w:r w:rsidRPr="00AF685A">
        <w:rPr>
          <w:rFonts w:ascii="Arial" w:hAnsi="Arial" w:cs="Arial"/>
          <w:b/>
          <w:sz w:val="22"/>
          <w:szCs w:val="22"/>
        </w:rPr>
        <w:t>%</w:t>
      </w:r>
    </w:p>
    <w:p w14:paraId="7DCAE482" w14:textId="77777777" w:rsidR="003632B5" w:rsidRPr="00AF685A" w:rsidRDefault="003632B5" w:rsidP="003632B5">
      <w:pPr>
        <w:pStyle w:val="Akapitzlist"/>
        <w:spacing w:line="360" w:lineRule="auto"/>
        <w:ind w:left="1736"/>
        <w:jc w:val="both"/>
        <w:rPr>
          <w:rFonts w:ascii="Arial" w:hAnsi="Arial" w:cs="Arial"/>
          <w:b/>
          <w:sz w:val="22"/>
          <w:szCs w:val="22"/>
        </w:rPr>
      </w:pPr>
      <w:r w:rsidRPr="00AF685A">
        <w:rPr>
          <w:rFonts w:ascii="Arial" w:hAnsi="Arial" w:cs="Arial"/>
          <w:b/>
          <w:sz w:val="22"/>
          <w:szCs w:val="22"/>
        </w:rPr>
        <w:t>cena oferty ocenianej brutto</w:t>
      </w:r>
    </w:p>
    <w:p w14:paraId="6BAD539F" w14:textId="77777777" w:rsidR="003632B5" w:rsidRPr="00AF685A" w:rsidRDefault="003632B5" w:rsidP="003632B5">
      <w:pPr>
        <w:pStyle w:val="Standard"/>
        <w:spacing w:before="240" w:line="360" w:lineRule="auto"/>
        <w:ind w:left="372" w:firstLine="708"/>
        <w:jc w:val="both"/>
        <w:rPr>
          <w:rFonts w:ascii="Arial" w:hAnsi="Arial" w:cs="Arial"/>
          <w:b/>
          <w:sz w:val="22"/>
          <w:szCs w:val="22"/>
        </w:rPr>
      </w:pPr>
      <w:r w:rsidRPr="00AF685A">
        <w:rPr>
          <w:rFonts w:ascii="Arial" w:hAnsi="Arial" w:cs="Arial"/>
          <w:b/>
          <w:sz w:val="22"/>
          <w:szCs w:val="22"/>
        </w:rPr>
        <w:t>* spośród wszystkich złożonych ofert niepodlegających odrzuceniu</w:t>
      </w:r>
    </w:p>
    <w:p w14:paraId="736DF976" w14:textId="77777777" w:rsidR="003632B5" w:rsidRPr="00AF685A" w:rsidRDefault="003632B5" w:rsidP="00D25E86">
      <w:pPr>
        <w:pStyle w:val="Akapitzlist"/>
        <w:numPr>
          <w:ilvl w:val="0"/>
          <w:numId w:val="101"/>
        </w:numPr>
        <w:spacing w:before="240" w:line="360" w:lineRule="auto"/>
        <w:ind w:left="1358" w:hanging="420"/>
        <w:jc w:val="both"/>
        <w:rPr>
          <w:rFonts w:ascii="Arial" w:hAnsi="Arial" w:cs="Arial"/>
          <w:sz w:val="22"/>
          <w:szCs w:val="22"/>
        </w:rPr>
      </w:pPr>
      <w:r w:rsidRPr="00AF685A">
        <w:rPr>
          <w:rFonts w:ascii="Arial" w:hAnsi="Arial" w:cs="Arial"/>
          <w:sz w:val="22"/>
          <w:szCs w:val="22"/>
        </w:rPr>
        <w:tab/>
        <w:t>Podstawą przyznania punktów w kryterium „cena” będzie cena ofertowa brutto podana przez Wykonawcę w Formularzu Ofertowym.</w:t>
      </w:r>
    </w:p>
    <w:p w14:paraId="5D082A10" w14:textId="77777777" w:rsidR="00AF685A" w:rsidRPr="00AF685A" w:rsidRDefault="00AF685A" w:rsidP="00D25E86">
      <w:pPr>
        <w:pStyle w:val="Akapitzlist"/>
        <w:numPr>
          <w:ilvl w:val="0"/>
          <w:numId w:val="102"/>
        </w:numPr>
        <w:spacing w:line="360" w:lineRule="auto"/>
        <w:ind w:left="1358" w:hanging="420"/>
        <w:jc w:val="both"/>
        <w:rPr>
          <w:rFonts w:ascii="Arial" w:hAnsi="Arial" w:cs="Arial"/>
          <w:vanish/>
          <w:sz w:val="22"/>
          <w:szCs w:val="22"/>
        </w:rPr>
      </w:pPr>
    </w:p>
    <w:p w14:paraId="1D428DF1" w14:textId="77777777" w:rsidR="003632B5" w:rsidRPr="00AF685A" w:rsidRDefault="003632B5" w:rsidP="00D25E86">
      <w:pPr>
        <w:pStyle w:val="Akapitzlist"/>
        <w:numPr>
          <w:ilvl w:val="0"/>
          <w:numId w:val="102"/>
        </w:numPr>
        <w:spacing w:line="360" w:lineRule="auto"/>
        <w:ind w:left="1358" w:hanging="420"/>
        <w:jc w:val="both"/>
        <w:rPr>
          <w:rFonts w:ascii="Arial" w:hAnsi="Arial" w:cs="Arial"/>
          <w:sz w:val="22"/>
          <w:szCs w:val="22"/>
        </w:rPr>
      </w:pPr>
      <w:r w:rsidRPr="00AF685A">
        <w:rPr>
          <w:rFonts w:ascii="Arial" w:hAnsi="Arial" w:cs="Arial"/>
          <w:sz w:val="22"/>
          <w:szCs w:val="22"/>
        </w:rPr>
        <w:tab/>
        <w:t>Cena ofertowa brutto musi uwzględniać wszelkie koszty jakie Wykonawca poniesie w związku z realizacją przedmiotu zamówienia.</w:t>
      </w:r>
    </w:p>
    <w:p w14:paraId="1D4C2022" w14:textId="77777777" w:rsidR="003632B5" w:rsidRPr="00AF685A" w:rsidRDefault="003632B5" w:rsidP="003632B5">
      <w:pPr>
        <w:pStyle w:val="Akapitzlist"/>
        <w:spacing w:line="360" w:lineRule="auto"/>
        <w:ind w:left="910"/>
        <w:jc w:val="both"/>
        <w:rPr>
          <w:rFonts w:ascii="Arial" w:hAnsi="Arial" w:cs="Arial"/>
          <w:sz w:val="22"/>
          <w:szCs w:val="22"/>
        </w:rPr>
      </w:pPr>
      <w:r w:rsidRPr="00AF685A">
        <w:rPr>
          <w:rFonts w:ascii="Arial" w:hAnsi="Arial" w:cs="Arial"/>
          <w:b/>
          <w:sz w:val="22"/>
          <w:szCs w:val="22"/>
        </w:rPr>
        <w:t>Gwarancja</w:t>
      </w:r>
      <w:r w:rsidR="00732707" w:rsidRPr="00AF685A">
        <w:rPr>
          <w:rFonts w:ascii="Arial" w:hAnsi="Arial" w:cs="Arial"/>
          <w:b/>
          <w:sz w:val="22"/>
          <w:szCs w:val="22"/>
        </w:rPr>
        <w:t xml:space="preserve"> (G)</w:t>
      </w:r>
      <w:r w:rsidRPr="00AF685A">
        <w:rPr>
          <w:rFonts w:ascii="Arial" w:hAnsi="Arial" w:cs="Arial"/>
          <w:b/>
          <w:sz w:val="22"/>
          <w:szCs w:val="22"/>
        </w:rPr>
        <w:t xml:space="preserve">  – waga </w:t>
      </w:r>
      <w:r w:rsidRPr="00AF685A">
        <w:rPr>
          <w:rFonts w:ascii="Arial" w:hAnsi="Arial" w:cs="Arial"/>
          <w:b/>
          <w:bCs/>
          <w:caps/>
          <w:sz w:val="22"/>
          <w:szCs w:val="22"/>
        </w:rPr>
        <w:t>40</w:t>
      </w:r>
      <w:r w:rsidRPr="00AF685A">
        <w:rPr>
          <w:rFonts w:ascii="Arial" w:hAnsi="Arial" w:cs="Arial"/>
          <w:b/>
          <w:sz w:val="22"/>
          <w:szCs w:val="22"/>
        </w:rPr>
        <w:t>%</w:t>
      </w:r>
    </w:p>
    <w:p w14:paraId="0C797A11" w14:textId="77777777" w:rsidR="003632B5" w:rsidRPr="00AF685A" w:rsidRDefault="003632B5" w:rsidP="003632B5">
      <w:pPr>
        <w:pStyle w:val="NormalnyWeb"/>
        <w:widowControl w:val="0"/>
        <w:spacing w:before="0" w:after="0"/>
        <w:ind w:left="853" w:firstLine="57"/>
        <w:rPr>
          <w:rFonts w:ascii="Arial" w:hAnsi="Arial" w:cs="Arial"/>
          <w:sz w:val="22"/>
          <w:szCs w:val="22"/>
        </w:rPr>
      </w:pPr>
      <w:r w:rsidRPr="00AF685A">
        <w:rPr>
          <w:rFonts w:ascii="Arial" w:hAnsi="Arial" w:cs="Arial"/>
          <w:sz w:val="22"/>
          <w:szCs w:val="22"/>
        </w:rPr>
        <w:t>Kryterium „ok</w:t>
      </w:r>
      <w:r w:rsidR="00051B90" w:rsidRPr="00AF685A">
        <w:rPr>
          <w:rFonts w:ascii="Arial" w:hAnsi="Arial" w:cs="Arial"/>
          <w:sz w:val="22"/>
          <w:szCs w:val="22"/>
        </w:rPr>
        <w:t>res gwarancji” (G) – waga 40 %</w:t>
      </w:r>
      <w:r w:rsidRPr="00AF685A">
        <w:rPr>
          <w:rFonts w:ascii="Arial" w:hAnsi="Arial" w:cs="Arial"/>
          <w:sz w:val="22"/>
          <w:szCs w:val="22"/>
        </w:rPr>
        <w:t>,</w:t>
      </w:r>
    </w:p>
    <w:p w14:paraId="2B4C9D1E" w14:textId="77777777" w:rsidR="003632B5" w:rsidRPr="00AF685A" w:rsidRDefault="003632B5" w:rsidP="003632B5">
      <w:pPr>
        <w:pStyle w:val="NormalnyWeb"/>
        <w:spacing w:before="0"/>
        <w:ind w:left="709"/>
        <w:rPr>
          <w:rFonts w:ascii="Arial" w:hAnsi="Arial" w:cs="Arial"/>
          <w:sz w:val="22"/>
          <w:szCs w:val="22"/>
        </w:rPr>
      </w:pPr>
      <w:r w:rsidRPr="00AF685A">
        <w:rPr>
          <w:rFonts w:ascii="Arial" w:hAnsi="Arial" w:cs="Arial"/>
          <w:sz w:val="22"/>
          <w:szCs w:val="22"/>
        </w:rPr>
        <w:t>W kryterium nr 2 „okres gwarancji” (G) może zostać wydłużony maksymalnie do 84 m-</w:t>
      </w:r>
      <w:proofErr w:type="spellStart"/>
      <w:r w:rsidRPr="00AF685A">
        <w:rPr>
          <w:rFonts w:ascii="Arial" w:hAnsi="Arial" w:cs="Arial"/>
          <w:sz w:val="22"/>
          <w:szCs w:val="22"/>
        </w:rPr>
        <w:t>cy</w:t>
      </w:r>
      <w:proofErr w:type="spellEnd"/>
      <w:r w:rsidRPr="00AF685A">
        <w:rPr>
          <w:rFonts w:ascii="Arial" w:hAnsi="Arial" w:cs="Arial"/>
          <w:sz w:val="22"/>
          <w:szCs w:val="22"/>
        </w:rPr>
        <w:t>. Dla ustalenia wartości kryterium liczenie okresu gwarancji rozpocznie się od 60 m-</w:t>
      </w:r>
      <w:proofErr w:type="spellStart"/>
      <w:r w:rsidRPr="00AF685A">
        <w:rPr>
          <w:rFonts w:ascii="Arial" w:hAnsi="Arial" w:cs="Arial"/>
          <w:sz w:val="22"/>
          <w:szCs w:val="22"/>
        </w:rPr>
        <w:t>cy</w:t>
      </w:r>
      <w:proofErr w:type="spellEnd"/>
      <w:r w:rsidRPr="00AF685A">
        <w:rPr>
          <w:rFonts w:ascii="Arial" w:hAnsi="Arial" w:cs="Arial"/>
          <w:sz w:val="22"/>
          <w:szCs w:val="22"/>
        </w:rPr>
        <w:t xml:space="preserve"> wzwyż, a oferent wydłużenie okresu</w:t>
      </w:r>
      <w:r w:rsidR="00732707" w:rsidRPr="00AF685A">
        <w:rPr>
          <w:rFonts w:ascii="Arial" w:hAnsi="Arial" w:cs="Arial"/>
          <w:sz w:val="22"/>
          <w:szCs w:val="22"/>
        </w:rPr>
        <w:t xml:space="preserve"> gwarancji określi w krotności 3</w:t>
      </w:r>
      <w:r w:rsidRPr="00AF685A">
        <w:rPr>
          <w:rFonts w:ascii="Arial" w:hAnsi="Arial" w:cs="Arial"/>
          <w:sz w:val="22"/>
          <w:szCs w:val="22"/>
        </w:rPr>
        <w:t xml:space="preserve"> miesięcy.</w:t>
      </w:r>
    </w:p>
    <w:p w14:paraId="3534518E" w14:textId="77777777" w:rsidR="003632B5" w:rsidRPr="00AF685A" w:rsidRDefault="003632B5" w:rsidP="003632B5">
      <w:pPr>
        <w:pStyle w:val="NormalnyWeb"/>
        <w:spacing w:before="0"/>
        <w:ind w:left="709"/>
        <w:rPr>
          <w:rFonts w:ascii="Arial" w:hAnsi="Arial" w:cs="Arial"/>
          <w:sz w:val="22"/>
          <w:szCs w:val="22"/>
        </w:rPr>
      </w:pPr>
      <w:r w:rsidRPr="00AF685A">
        <w:rPr>
          <w:rFonts w:ascii="Arial" w:hAnsi="Arial" w:cs="Arial"/>
          <w:sz w:val="22"/>
          <w:szCs w:val="22"/>
        </w:rPr>
        <w:t>Za wydłużenie  okresu gwarancji na okres:</w:t>
      </w:r>
    </w:p>
    <w:p w14:paraId="33297D44" w14:textId="77777777" w:rsidR="003632B5" w:rsidRPr="00AF685A" w:rsidRDefault="00732707" w:rsidP="003632B5">
      <w:pPr>
        <w:pStyle w:val="NormalnyWeb"/>
        <w:spacing w:before="0" w:after="0" w:line="276" w:lineRule="auto"/>
        <w:ind w:left="709"/>
        <w:rPr>
          <w:rFonts w:ascii="Arial" w:hAnsi="Arial" w:cs="Arial"/>
          <w:sz w:val="22"/>
          <w:szCs w:val="22"/>
        </w:rPr>
      </w:pPr>
      <w:r w:rsidRPr="00AF685A">
        <w:rPr>
          <w:rFonts w:ascii="Arial" w:hAnsi="Arial" w:cs="Arial"/>
          <w:sz w:val="22"/>
          <w:szCs w:val="22"/>
        </w:rPr>
        <w:t>- 63</w:t>
      </w:r>
      <w:r w:rsidR="003632B5" w:rsidRPr="00AF685A">
        <w:rPr>
          <w:rFonts w:ascii="Arial" w:hAnsi="Arial" w:cs="Arial"/>
          <w:sz w:val="22"/>
          <w:szCs w:val="22"/>
        </w:rPr>
        <w:t xml:space="preserve"> miesięcy – 10 pkt</w:t>
      </w:r>
    </w:p>
    <w:p w14:paraId="59B77AE2" w14:textId="77777777" w:rsidR="003632B5" w:rsidRPr="00AF685A" w:rsidRDefault="00732707" w:rsidP="003632B5">
      <w:pPr>
        <w:pStyle w:val="NormalnyWeb"/>
        <w:spacing w:before="0" w:after="0" w:line="276" w:lineRule="auto"/>
        <w:ind w:left="709"/>
        <w:rPr>
          <w:rFonts w:ascii="Arial" w:hAnsi="Arial" w:cs="Arial"/>
          <w:sz w:val="22"/>
          <w:szCs w:val="22"/>
        </w:rPr>
      </w:pPr>
      <w:r w:rsidRPr="00AF685A">
        <w:rPr>
          <w:rFonts w:ascii="Arial" w:hAnsi="Arial" w:cs="Arial"/>
          <w:sz w:val="22"/>
          <w:szCs w:val="22"/>
        </w:rPr>
        <w:t>- 66</w:t>
      </w:r>
      <w:r w:rsidR="003632B5" w:rsidRPr="00AF685A">
        <w:rPr>
          <w:rFonts w:ascii="Arial" w:hAnsi="Arial" w:cs="Arial"/>
          <w:sz w:val="22"/>
          <w:szCs w:val="22"/>
        </w:rPr>
        <w:t xml:space="preserve"> miesiące – 20 pkt</w:t>
      </w:r>
    </w:p>
    <w:p w14:paraId="6EF2207E" w14:textId="77777777" w:rsidR="003632B5" w:rsidRPr="00AF685A" w:rsidRDefault="00732707" w:rsidP="003632B5">
      <w:pPr>
        <w:pStyle w:val="NormalnyWeb"/>
        <w:spacing w:before="0" w:after="0" w:line="276" w:lineRule="auto"/>
        <w:ind w:left="709"/>
        <w:rPr>
          <w:rFonts w:ascii="Arial" w:hAnsi="Arial" w:cs="Arial"/>
          <w:sz w:val="22"/>
          <w:szCs w:val="22"/>
        </w:rPr>
      </w:pPr>
      <w:r w:rsidRPr="00AF685A">
        <w:rPr>
          <w:rFonts w:ascii="Arial" w:hAnsi="Arial" w:cs="Arial"/>
          <w:sz w:val="22"/>
          <w:szCs w:val="22"/>
        </w:rPr>
        <w:t>- 69</w:t>
      </w:r>
      <w:r w:rsidR="003632B5" w:rsidRPr="00AF685A">
        <w:rPr>
          <w:rFonts w:ascii="Arial" w:hAnsi="Arial" w:cs="Arial"/>
          <w:sz w:val="22"/>
          <w:szCs w:val="22"/>
        </w:rPr>
        <w:t xml:space="preserve"> miesięcy  – 30 pkt</w:t>
      </w:r>
    </w:p>
    <w:p w14:paraId="59D56D4B" w14:textId="77777777" w:rsidR="003632B5" w:rsidRPr="00AF685A" w:rsidRDefault="00732707" w:rsidP="003632B5">
      <w:pPr>
        <w:pStyle w:val="NormalnyWeb"/>
        <w:spacing w:before="0" w:line="276" w:lineRule="auto"/>
        <w:ind w:left="709"/>
        <w:rPr>
          <w:rFonts w:ascii="Arial" w:hAnsi="Arial" w:cs="Arial"/>
          <w:sz w:val="22"/>
          <w:szCs w:val="22"/>
        </w:rPr>
      </w:pPr>
      <w:r w:rsidRPr="00AF685A">
        <w:rPr>
          <w:rFonts w:ascii="Arial" w:hAnsi="Arial" w:cs="Arial"/>
          <w:sz w:val="22"/>
          <w:szCs w:val="22"/>
        </w:rPr>
        <w:t>- 72</w:t>
      </w:r>
      <w:r w:rsidR="003632B5" w:rsidRPr="00AF685A">
        <w:rPr>
          <w:rFonts w:ascii="Arial" w:hAnsi="Arial" w:cs="Arial"/>
          <w:sz w:val="22"/>
          <w:szCs w:val="22"/>
        </w:rPr>
        <w:t xml:space="preserve"> miesiące – 40 pkt</w:t>
      </w:r>
    </w:p>
    <w:p w14:paraId="6BCEC942" w14:textId="77777777" w:rsidR="003632B5" w:rsidRPr="00AF685A" w:rsidRDefault="003632B5" w:rsidP="003632B5">
      <w:pPr>
        <w:pStyle w:val="NormalnyWeb"/>
        <w:spacing w:before="0" w:after="0" w:line="276" w:lineRule="auto"/>
        <w:ind w:left="709"/>
        <w:rPr>
          <w:rFonts w:ascii="Arial" w:hAnsi="Arial" w:cs="Arial"/>
          <w:b/>
          <w:sz w:val="22"/>
          <w:szCs w:val="22"/>
        </w:rPr>
      </w:pPr>
      <w:r w:rsidRPr="00AF685A">
        <w:rPr>
          <w:rFonts w:ascii="Arial" w:hAnsi="Arial" w:cs="Arial"/>
          <w:b/>
          <w:sz w:val="22"/>
          <w:szCs w:val="22"/>
        </w:rPr>
        <w:t xml:space="preserve">Zaoferowany okres gwarancji nie może być krótszy niż 60 miesięcy. </w:t>
      </w:r>
      <w:r w:rsidR="00AF685A">
        <w:rPr>
          <w:rFonts w:ascii="Arial" w:hAnsi="Arial" w:cs="Arial"/>
          <w:b/>
          <w:sz w:val="22"/>
          <w:szCs w:val="22"/>
        </w:rPr>
        <w:t xml:space="preserve">                                </w:t>
      </w:r>
      <w:r w:rsidRPr="00AF685A">
        <w:rPr>
          <w:rFonts w:ascii="Arial" w:hAnsi="Arial" w:cs="Arial"/>
          <w:b/>
          <w:sz w:val="22"/>
          <w:szCs w:val="22"/>
        </w:rPr>
        <w:t xml:space="preserve">W przypadku zaoferowania przez wykonawcę krótszego okresu gwarancji, oferta będzie podlegała odrzuceniu na podstawie art. 226 ustawy </w:t>
      </w:r>
      <w:proofErr w:type="spellStart"/>
      <w:r w:rsidRPr="00AF685A">
        <w:rPr>
          <w:rFonts w:ascii="Arial" w:hAnsi="Arial" w:cs="Arial"/>
          <w:b/>
          <w:sz w:val="22"/>
          <w:szCs w:val="22"/>
        </w:rPr>
        <w:t>p.z.p</w:t>
      </w:r>
      <w:proofErr w:type="spellEnd"/>
      <w:r w:rsidRPr="00AF685A">
        <w:rPr>
          <w:rFonts w:ascii="Arial" w:hAnsi="Arial" w:cs="Arial"/>
          <w:b/>
          <w:sz w:val="22"/>
          <w:szCs w:val="22"/>
        </w:rPr>
        <w:t>.</w:t>
      </w:r>
    </w:p>
    <w:p w14:paraId="770BE235" w14:textId="77777777" w:rsidR="003632B5" w:rsidRPr="00AF685A" w:rsidRDefault="003632B5" w:rsidP="003632B5">
      <w:pPr>
        <w:pStyle w:val="NormalnyWeb"/>
        <w:spacing w:before="0" w:after="0"/>
        <w:ind w:left="709"/>
        <w:rPr>
          <w:rFonts w:ascii="Arial" w:hAnsi="Arial" w:cs="Arial"/>
          <w:b/>
          <w:sz w:val="22"/>
          <w:szCs w:val="22"/>
        </w:rPr>
      </w:pPr>
      <w:r w:rsidRPr="00AF685A">
        <w:rPr>
          <w:rFonts w:ascii="Arial" w:hAnsi="Arial" w:cs="Arial"/>
          <w:b/>
          <w:sz w:val="22"/>
          <w:szCs w:val="22"/>
        </w:rPr>
        <w:t>W przypadku zaoferowania przez Wykonawcę okresu gwarancji dłuższego niż 84 m-</w:t>
      </w:r>
      <w:proofErr w:type="spellStart"/>
      <w:r w:rsidRPr="00AF685A">
        <w:rPr>
          <w:rFonts w:ascii="Arial" w:hAnsi="Arial" w:cs="Arial"/>
          <w:b/>
          <w:sz w:val="22"/>
          <w:szCs w:val="22"/>
        </w:rPr>
        <w:t>cy</w:t>
      </w:r>
      <w:proofErr w:type="spellEnd"/>
      <w:r w:rsidRPr="00AF685A">
        <w:rPr>
          <w:rFonts w:ascii="Arial" w:hAnsi="Arial" w:cs="Arial"/>
          <w:b/>
          <w:sz w:val="22"/>
          <w:szCs w:val="22"/>
        </w:rPr>
        <w:t xml:space="preserve">  Wykonawca otrzyma maksymalną liczbę punktów, z tym że ten okres gwarancji będzie  wiązał Wykonawcę. </w:t>
      </w:r>
      <w:r w:rsidRPr="00AF685A">
        <w:rPr>
          <w:rStyle w:val="Odwoanieprzypisudolnego"/>
          <w:rFonts w:ascii="Arial" w:hAnsi="Arial" w:cs="Arial"/>
          <w:sz w:val="22"/>
          <w:szCs w:val="22"/>
        </w:rPr>
        <w:footnoteReference w:id="33"/>
      </w:r>
    </w:p>
    <w:p w14:paraId="1DF20790" w14:textId="77777777" w:rsidR="00732707" w:rsidRPr="00AF685A" w:rsidRDefault="00732707" w:rsidP="003632B5">
      <w:pPr>
        <w:pStyle w:val="NormalnyWeb"/>
        <w:spacing w:before="0" w:after="0"/>
        <w:ind w:left="709"/>
        <w:rPr>
          <w:rFonts w:ascii="Arial" w:hAnsi="Arial" w:cs="Arial"/>
          <w:sz w:val="22"/>
          <w:szCs w:val="22"/>
        </w:rPr>
      </w:pPr>
    </w:p>
    <w:p w14:paraId="6918DFF9" w14:textId="77777777" w:rsidR="00732707" w:rsidRDefault="00732707" w:rsidP="003632B5">
      <w:pPr>
        <w:pStyle w:val="NormalnyWeb"/>
        <w:spacing w:before="0" w:after="0"/>
        <w:ind w:left="709"/>
        <w:rPr>
          <w:rFonts w:ascii="Arial" w:hAnsi="Arial" w:cs="Arial"/>
          <w:sz w:val="22"/>
        </w:rPr>
      </w:pPr>
      <w:r w:rsidRPr="00051B90">
        <w:rPr>
          <w:rFonts w:ascii="Arial" w:hAnsi="Arial" w:cs="Arial"/>
          <w:sz w:val="22"/>
        </w:rPr>
        <w:t xml:space="preserve">Najkorzystniejsza oferta będzie wyliczona wg., wzoru NO = </w:t>
      </w:r>
      <w:r w:rsidR="00051B90">
        <w:rPr>
          <w:rFonts w:ascii="Arial" w:hAnsi="Arial" w:cs="Arial"/>
          <w:sz w:val="22"/>
        </w:rPr>
        <w:t xml:space="preserve">C+ G, gdzie </w:t>
      </w:r>
    </w:p>
    <w:p w14:paraId="7A554A4A" w14:textId="77777777" w:rsidR="00051B90" w:rsidRDefault="00051B90" w:rsidP="003632B5">
      <w:pPr>
        <w:pStyle w:val="NormalnyWeb"/>
        <w:spacing w:before="0" w:after="0"/>
        <w:ind w:left="709"/>
        <w:rPr>
          <w:rFonts w:ascii="Arial" w:hAnsi="Arial" w:cs="Arial"/>
          <w:sz w:val="22"/>
        </w:rPr>
      </w:pPr>
      <w:r>
        <w:rPr>
          <w:rFonts w:ascii="Arial" w:hAnsi="Arial" w:cs="Arial"/>
          <w:sz w:val="22"/>
        </w:rPr>
        <w:t>C – liczba uzyskanych punktów w kryterium cena</w:t>
      </w:r>
    </w:p>
    <w:p w14:paraId="350FFC3C" w14:textId="77777777" w:rsidR="00051B90" w:rsidRPr="00051B90" w:rsidRDefault="00051B90" w:rsidP="003632B5">
      <w:pPr>
        <w:pStyle w:val="NormalnyWeb"/>
        <w:spacing w:before="0" w:after="0"/>
        <w:ind w:left="709"/>
        <w:rPr>
          <w:rFonts w:ascii="Arial" w:hAnsi="Arial" w:cs="Arial"/>
          <w:sz w:val="22"/>
        </w:rPr>
      </w:pPr>
      <w:r>
        <w:rPr>
          <w:rFonts w:ascii="Arial" w:hAnsi="Arial" w:cs="Arial"/>
          <w:sz w:val="22"/>
        </w:rPr>
        <w:lastRenderedPageBreak/>
        <w:t>G – liczba uzyskanych punktów w kryterium gwarancja</w:t>
      </w:r>
    </w:p>
    <w:p w14:paraId="414C4D4F" w14:textId="77777777" w:rsidR="00732707" w:rsidRDefault="00732707" w:rsidP="003632B5">
      <w:pPr>
        <w:pStyle w:val="NormalnyWeb"/>
        <w:spacing w:before="0" w:after="0"/>
        <w:ind w:left="709"/>
      </w:pPr>
    </w:p>
    <w:p w14:paraId="273E9C6D" w14:textId="77777777" w:rsidR="003632B5" w:rsidRDefault="003632B5" w:rsidP="00D25E86">
      <w:pPr>
        <w:pStyle w:val="Akapitzlist"/>
        <w:numPr>
          <w:ilvl w:val="0"/>
          <w:numId w:val="103"/>
        </w:numPr>
        <w:spacing w:line="360" w:lineRule="auto"/>
        <w:ind w:left="448" w:hanging="426"/>
        <w:jc w:val="both"/>
        <w:rPr>
          <w:rFonts w:ascii="Arial" w:hAnsi="Arial" w:cs="Arial"/>
          <w:vanish/>
          <w:sz w:val="20"/>
          <w:szCs w:val="20"/>
        </w:rPr>
      </w:pPr>
    </w:p>
    <w:p w14:paraId="2803DB70" w14:textId="77777777" w:rsidR="003632B5" w:rsidRDefault="003632B5" w:rsidP="003632B5">
      <w:pPr>
        <w:pStyle w:val="Akapitzlist"/>
        <w:numPr>
          <w:ilvl w:val="0"/>
          <w:numId w:val="10"/>
        </w:numPr>
        <w:spacing w:line="360" w:lineRule="auto"/>
        <w:ind w:left="448" w:hanging="426"/>
        <w:jc w:val="both"/>
        <w:rPr>
          <w:rFonts w:ascii="Arial" w:hAnsi="Arial" w:cs="Arial"/>
          <w:vanish/>
          <w:sz w:val="20"/>
          <w:szCs w:val="20"/>
        </w:rPr>
      </w:pPr>
    </w:p>
    <w:p w14:paraId="3706295C" w14:textId="77777777" w:rsidR="003632B5" w:rsidRPr="00732707" w:rsidRDefault="003632B5" w:rsidP="003632B5">
      <w:pPr>
        <w:pStyle w:val="Akapitzlist"/>
        <w:numPr>
          <w:ilvl w:val="0"/>
          <w:numId w:val="10"/>
        </w:numPr>
        <w:spacing w:line="360" w:lineRule="auto"/>
        <w:ind w:left="448" w:hanging="426"/>
        <w:jc w:val="both"/>
        <w:rPr>
          <w:rFonts w:ascii="Arial" w:hAnsi="Arial" w:cs="Arial"/>
          <w:sz w:val="22"/>
          <w:szCs w:val="20"/>
        </w:rPr>
      </w:pPr>
      <w:r w:rsidRPr="00732707">
        <w:rPr>
          <w:rFonts w:ascii="Arial" w:hAnsi="Arial" w:cs="Arial"/>
          <w:sz w:val="22"/>
          <w:szCs w:val="20"/>
        </w:rPr>
        <w:t>Punktacja przyznawana ofertom w poszczególnych kryteriach oceny ofert będzi</w:t>
      </w:r>
      <w:r w:rsidR="00732707">
        <w:rPr>
          <w:rFonts w:ascii="Arial" w:hAnsi="Arial" w:cs="Arial"/>
          <w:sz w:val="22"/>
          <w:szCs w:val="20"/>
        </w:rPr>
        <w:t xml:space="preserve">e liczona </w:t>
      </w:r>
      <w:r w:rsidRPr="00732707">
        <w:rPr>
          <w:rFonts w:ascii="Arial" w:hAnsi="Arial" w:cs="Arial"/>
          <w:sz w:val="22"/>
          <w:szCs w:val="20"/>
        </w:rPr>
        <w:t>z dokładnością do dwóch miejsc po przecinku, zgodnie z zasadami arytmetyki.</w:t>
      </w:r>
    </w:p>
    <w:p w14:paraId="026D87D1" w14:textId="77777777" w:rsidR="003632B5" w:rsidRPr="00732707" w:rsidRDefault="003632B5" w:rsidP="003632B5">
      <w:pPr>
        <w:pStyle w:val="Akapitzlist"/>
        <w:numPr>
          <w:ilvl w:val="0"/>
          <w:numId w:val="10"/>
        </w:numPr>
        <w:spacing w:line="360" w:lineRule="auto"/>
        <w:ind w:left="448" w:hanging="426"/>
        <w:jc w:val="both"/>
        <w:rPr>
          <w:rFonts w:ascii="Arial" w:hAnsi="Arial" w:cs="Arial"/>
          <w:sz w:val="22"/>
          <w:szCs w:val="20"/>
        </w:rPr>
      </w:pPr>
      <w:r w:rsidRPr="00732707">
        <w:rPr>
          <w:rFonts w:ascii="Arial" w:hAnsi="Arial" w:cs="Arial"/>
          <w:sz w:val="22"/>
          <w:szCs w:val="20"/>
        </w:rPr>
        <w:t>W toku badania i oceny ofert Zamawiający może żądać od Wykonawcy wyjaśnień dotyczących treści złożonej oferty, w tym zaoferowanej ceny.</w:t>
      </w:r>
    </w:p>
    <w:p w14:paraId="3F0004CA" w14:textId="77777777" w:rsidR="003632B5" w:rsidRPr="00732707" w:rsidRDefault="003632B5" w:rsidP="003632B5">
      <w:pPr>
        <w:pStyle w:val="Akapitzlist"/>
        <w:numPr>
          <w:ilvl w:val="0"/>
          <w:numId w:val="10"/>
        </w:numPr>
        <w:spacing w:line="360" w:lineRule="auto"/>
        <w:ind w:left="448" w:hanging="426"/>
        <w:jc w:val="both"/>
        <w:rPr>
          <w:rFonts w:ascii="Arial" w:hAnsi="Arial" w:cs="Arial"/>
          <w:sz w:val="22"/>
          <w:szCs w:val="20"/>
        </w:rPr>
      </w:pPr>
      <w:r w:rsidRPr="00732707">
        <w:rPr>
          <w:rFonts w:ascii="Arial" w:hAnsi="Arial" w:cs="Arial"/>
          <w:sz w:val="22"/>
          <w:szCs w:val="20"/>
        </w:rPr>
        <w:t>Zamawiający udzieli zamówienia Wykonawcy, który uzyska największą ilość punktów</w:t>
      </w:r>
    </w:p>
    <w:p w14:paraId="7EC48522" w14:textId="77777777" w:rsidR="003632B5" w:rsidRDefault="003632B5" w:rsidP="003632B5">
      <w:pPr>
        <w:pStyle w:val="Akapitzlist"/>
        <w:spacing w:line="360" w:lineRule="auto"/>
        <w:ind w:left="448" w:hanging="426"/>
        <w:jc w:val="both"/>
        <w:rPr>
          <w:rFonts w:ascii="Arial" w:hAnsi="Arial" w:cs="Arial"/>
          <w:sz w:val="20"/>
          <w:szCs w:val="20"/>
        </w:rPr>
      </w:pPr>
    </w:p>
    <w:p w14:paraId="543472B2" w14:textId="77777777" w:rsidR="003632B5" w:rsidRPr="00051B90" w:rsidRDefault="003632B5" w:rsidP="00AF685A">
      <w:pPr>
        <w:pStyle w:val="Standard"/>
        <w:shd w:val="clear" w:color="auto" w:fill="BDD6EE" w:themeFill="accent1" w:themeFillTint="66"/>
        <w:spacing w:line="360" w:lineRule="auto"/>
        <w:ind w:left="448" w:hanging="426"/>
        <w:jc w:val="both"/>
        <w:rPr>
          <w:rFonts w:ascii="Arial" w:hAnsi="Arial" w:cs="Arial"/>
          <w:b/>
          <w:sz w:val="22"/>
          <w:szCs w:val="20"/>
        </w:rPr>
      </w:pPr>
      <w:r w:rsidRPr="00AF685A">
        <w:rPr>
          <w:rFonts w:ascii="Arial" w:hAnsi="Arial" w:cs="Arial"/>
          <w:b/>
          <w:sz w:val="22"/>
          <w:szCs w:val="20"/>
        </w:rPr>
        <w:t xml:space="preserve">XIX. WYMAGANIA W ZAKRESIE ZATRUDNIENIA NA PODSTAWIE STOSUNKU PRACY,                             W OKOLICZNOŚCIACH, O KTÓRYCH MOWA W ART. 95 </w:t>
      </w:r>
      <w:proofErr w:type="spellStart"/>
      <w:r w:rsidRPr="00AF685A">
        <w:rPr>
          <w:rFonts w:ascii="Arial" w:hAnsi="Arial" w:cs="Arial"/>
          <w:b/>
          <w:sz w:val="22"/>
          <w:szCs w:val="20"/>
        </w:rPr>
        <w:t>uPZP</w:t>
      </w:r>
      <w:proofErr w:type="spellEnd"/>
    </w:p>
    <w:p w14:paraId="7B20EE8D" w14:textId="77777777" w:rsidR="003632B5" w:rsidRPr="00051B90" w:rsidRDefault="003632B5" w:rsidP="003632B5">
      <w:pPr>
        <w:pStyle w:val="Standard"/>
        <w:spacing w:line="360" w:lineRule="auto"/>
        <w:ind w:left="448" w:hanging="426"/>
        <w:jc w:val="both"/>
        <w:rPr>
          <w:rFonts w:ascii="Arial" w:hAnsi="Arial" w:cs="Arial"/>
          <w:sz w:val="22"/>
          <w:szCs w:val="20"/>
        </w:rPr>
      </w:pPr>
      <w:r w:rsidRPr="00051B90">
        <w:rPr>
          <w:rFonts w:ascii="Arial" w:hAnsi="Arial" w:cs="Arial"/>
          <w:sz w:val="22"/>
          <w:szCs w:val="20"/>
        </w:rPr>
        <w:t xml:space="preserve">1. Stosownie do dyspozycji art. 95 </w:t>
      </w:r>
      <w:proofErr w:type="spellStart"/>
      <w:r w:rsidRPr="00051B90">
        <w:rPr>
          <w:rFonts w:ascii="Arial" w:hAnsi="Arial" w:cs="Arial"/>
          <w:sz w:val="22"/>
          <w:szCs w:val="20"/>
        </w:rPr>
        <w:t>uPzp</w:t>
      </w:r>
      <w:proofErr w:type="spellEnd"/>
      <w:r w:rsidRPr="00051B90">
        <w:rPr>
          <w:rFonts w:ascii="Arial" w:hAnsi="Arial" w:cs="Arial"/>
          <w:sz w:val="22"/>
          <w:szCs w:val="20"/>
        </w:rPr>
        <w:t xml:space="preserve"> Zamawiający żąda, aby w trakcie realizacji zamówienia, jeżeli wykonanie czynności polega na wykonywaniu pracy w sposób określony w art. 22 § 1 ustawy z dnia 26 czerwca 1974 r. – Kodeks pracy (tj. Dz.U. z 2020 r. poz. 1320), w zakresie realizacji zamówienia, osoby wykonujące</w:t>
      </w:r>
      <w:r w:rsidR="00051B90">
        <w:rPr>
          <w:rFonts w:ascii="Arial" w:hAnsi="Arial" w:cs="Arial"/>
          <w:sz w:val="22"/>
          <w:szCs w:val="20"/>
        </w:rPr>
        <w:t xml:space="preserve"> prace</w:t>
      </w:r>
      <w:r w:rsidRPr="00051B90">
        <w:rPr>
          <w:rFonts w:ascii="Arial" w:hAnsi="Arial" w:cs="Arial"/>
          <w:sz w:val="22"/>
          <w:szCs w:val="20"/>
        </w:rPr>
        <w:t xml:space="preserve"> </w:t>
      </w:r>
      <w:r w:rsidR="00051B90">
        <w:rPr>
          <w:rFonts w:ascii="Arial" w:hAnsi="Arial" w:cs="Arial"/>
          <w:sz w:val="22"/>
          <w:szCs w:val="20"/>
        </w:rPr>
        <w:t>wskazane w Rozdz.</w:t>
      </w:r>
      <w:r w:rsidR="00AF685A">
        <w:rPr>
          <w:rFonts w:ascii="Arial" w:hAnsi="Arial" w:cs="Arial"/>
          <w:sz w:val="22"/>
          <w:szCs w:val="20"/>
        </w:rPr>
        <w:t xml:space="preserve"> II</w:t>
      </w:r>
      <w:r w:rsidRPr="00051B90">
        <w:rPr>
          <w:rFonts w:ascii="Arial" w:hAnsi="Arial" w:cs="Arial"/>
          <w:sz w:val="22"/>
          <w:szCs w:val="20"/>
        </w:rPr>
        <w:t xml:space="preserve"> ust. 7 niniejszej specyfikacji były zatrudnione na podstawie umowy o pracę.</w:t>
      </w:r>
    </w:p>
    <w:p w14:paraId="396C99E6" w14:textId="77777777" w:rsidR="003632B5" w:rsidRPr="00051B90" w:rsidRDefault="003632B5" w:rsidP="003632B5">
      <w:pPr>
        <w:pStyle w:val="Standard"/>
        <w:spacing w:line="360" w:lineRule="auto"/>
        <w:ind w:left="448" w:hanging="426"/>
        <w:jc w:val="both"/>
        <w:rPr>
          <w:rFonts w:ascii="Arial" w:hAnsi="Arial" w:cs="Arial"/>
          <w:sz w:val="22"/>
          <w:szCs w:val="22"/>
        </w:rPr>
      </w:pPr>
      <w:r w:rsidRPr="00051B90">
        <w:rPr>
          <w:rFonts w:ascii="Arial" w:hAnsi="Arial" w:cs="Arial"/>
          <w:sz w:val="22"/>
          <w:szCs w:val="22"/>
        </w:rPr>
        <w:t>2. Wykonawca zobowiązany jest każdorazowo przed rozpoczęciem prac, o których mowa w pkt 1 powyżej przedłożyć Zamawiającemu listę osób zatrudnionych na podstawie umowy o pracę, w tym dane osobowe, niezbędne do weryfikacji zatrudnienia na podstawie umowy o pracę, w szczególności imię i nazwisko zatrudnionego pracownika, datę zawarcia umowy o pracę, rodzaj umowy o pracę i zakres obowiązków pracownika.</w:t>
      </w:r>
    </w:p>
    <w:p w14:paraId="1658DE01" w14:textId="77777777" w:rsidR="003632B5" w:rsidRPr="00051B90" w:rsidRDefault="003632B5" w:rsidP="003632B5">
      <w:pPr>
        <w:pStyle w:val="Standard"/>
        <w:spacing w:line="360" w:lineRule="auto"/>
        <w:ind w:left="448" w:hanging="426"/>
        <w:jc w:val="both"/>
        <w:rPr>
          <w:rFonts w:ascii="Arial" w:hAnsi="Arial" w:cs="Arial"/>
          <w:sz w:val="22"/>
          <w:szCs w:val="22"/>
        </w:rPr>
      </w:pPr>
      <w:r w:rsidRPr="00051B90">
        <w:rPr>
          <w:rFonts w:ascii="Arial" w:hAnsi="Arial" w:cs="Arial"/>
          <w:sz w:val="22"/>
          <w:szCs w:val="22"/>
        </w:rPr>
        <w:t xml:space="preserve">3. W celu weryfikacji zatrudnienia, przez Wykonawcę lub podwykonawcę, na podstawie umowy o pracę, osób wykonujących wskazane przez Zamawiającego czynności </w:t>
      </w:r>
      <w:r w:rsidR="00AF685A">
        <w:rPr>
          <w:rFonts w:ascii="Arial" w:hAnsi="Arial" w:cs="Arial"/>
          <w:sz w:val="22"/>
          <w:szCs w:val="22"/>
        </w:rPr>
        <w:t xml:space="preserve">                     </w:t>
      </w:r>
      <w:r w:rsidRPr="00051B90">
        <w:rPr>
          <w:rFonts w:ascii="Arial" w:hAnsi="Arial" w:cs="Arial"/>
          <w:sz w:val="22"/>
          <w:szCs w:val="22"/>
        </w:rPr>
        <w:t xml:space="preserve">w zakresie realizacji zamówienia, Zamawiający przewiduje możliwość żądania </w:t>
      </w:r>
      <w:r w:rsidR="00AF685A">
        <w:rPr>
          <w:rFonts w:ascii="Arial" w:hAnsi="Arial" w:cs="Arial"/>
          <w:sz w:val="22"/>
          <w:szCs w:val="22"/>
        </w:rPr>
        <w:t xml:space="preserve">                         </w:t>
      </w:r>
      <w:r w:rsidRPr="00051B90">
        <w:rPr>
          <w:rFonts w:ascii="Arial" w:hAnsi="Arial" w:cs="Arial"/>
          <w:sz w:val="22"/>
          <w:szCs w:val="22"/>
        </w:rPr>
        <w:t>w szczególności:</w:t>
      </w:r>
    </w:p>
    <w:p w14:paraId="6A4990D8" w14:textId="77777777" w:rsidR="003632B5" w:rsidRPr="00051B90" w:rsidRDefault="003632B5" w:rsidP="003632B5">
      <w:pPr>
        <w:pStyle w:val="Standard"/>
        <w:spacing w:line="360" w:lineRule="auto"/>
        <w:ind w:left="448" w:hanging="426"/>
        <w:jc w:val="both"/>
        <w:rPr>
          <w:rFonts w:ascii="Arial" w:hAnsi="Arial" w:cs="Arial"/>
          <w:sz w:val="22"/>
          <w:szCs w:val="22"/>
        </w:rPr>
      </w:pPr>
      <w:r w:rsidRPr="00051B90">
        <w:rPr>
          <w:rFonts w:ascii="Arial" w:hAnsi="Arial" w:cs="Arial"/>
          <w:sz w:val="22"/>
          <w:szCs w:val="22"/>
        </w:rPr>
        <w:t>3.1. oświadczenia zatrudnionego pracownika;</w:t>
      </w:r>
    </w:p>
    <w:p w14:paraId="2346AF6C" w14:textId="77777777" w:rsidR="003632B5" w:rsidRPr="00051B90" w:rsidRDefault="003632B5" w:rsidP="003632B5">
      <w:pPr>
        <w:pStyle w:val="Standard"/>
        <w:spacing w:line="360" w:lineRule="auto"/>
        <w:ind w:left="448" w:hanging="426"/>
        <w:jc w:val="both"/>
        <w:rPr>
          <w:rFonts w:ascii="Arial" w:hAnsi="Arial" w:cs="Arial"/>
          <w:sz w:val="22"/>
          <w:szCs w:val="22"/>
        </w:rPr>
      </w:pPr>
      <w:r w:rsidRPr="00051B90">
        <w:rPr>
          <w:rFonts w:ascii="Arial" w:hAnsi="Arial" w:cs="Arial"/>
          <w:sz w:val="22"/>
          <w:szCs w:val="22"/>
        </w:rPr>
        <w:t>3.2. oświadczenia Wykonawcy lub podwykonawcy o zatrudnieniu pracownika na podstawie umowy o pracę,</w:t>
      </w:r>
    </w:p>
    <w:p w14:paraId="69C48CDC" w14:textId="77777777" w:rsidR="003632B5" w:rsidRPr="00051B90" w:rsidRDefault="003632B5" w:rsidP="003632B5">
      <w:pPr>
        <w:pStyle w:val="Standard"/>
        <w:spacing w:line="360" w:lineRule="auto"/>
        <w:ind w:left="448" w:hanging="426"/>
        <w:jc w:val="both"/>
        <w:rPr>
          <w:sz w:val="22"/>
          <w:szCs w:val="22"/>
        </w:rPr>
      </w:pPr>
      <w:r w:rsidRPr="00051B90">
        <w:rPr>
          <w:rFonts w:ascii="Arial" w:hAnsi="Arial" w:cs="Arial"/>
          <w:sz w:val="22"/>
          <w:szCs w:val="22"/>
        </w:rPr>
        <w:t>3.3. poświadczoną za zgodność z oryginałem odpowiednio przez Wykonawcę lub podwykonawcę kopię umowy o pracę zatrudnionego pracownika (kopia umowy/umów powinna zostać zanonimizowana w sposób zapewniający ochronę danych osobowych pracowników w szczególności1 bez adresów, nr PESEL pracowników);</w:t>
      </w:r>
    </w:p>
    <w:p w14:paraId="345CD0D4" w14:textId="77777777" w:rsidR="003632B5" w:rsidRPr="00051B90" w:rsidRDefault="003632B5" w:rsidP="003632B5">
      <w:pPr>
        <w:pStyle w:val="Standard"/>
        <w:spacing w:line="360" w:lineRule="auto"/>
        <w:ind w:left="448" w:hanging="426"/>
        <w:jc w:val="both"/>
        <w:rPr>
          <w:sz w:val="22"/>
          <w:szCs w:val="22"/>
        </w:rPr>
      </w:pPr>
      <w:r w:rsidRPr="00051B90">
        <w:rPr>
          <w:rFonts w:ascii="Arial" w:hAnsi="Arial" w:cs="Arial"/>
          <w:sz w:val="22"/>
          <w:szCs w:val="22"/>
        </w:rPr>
        <w:t>3.4.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67C426FC" w14:textId="77777777" w:rsidR="003632B5" w:rsidRPr="00051B90" w:rsidRDefault="003632B5" w:rsidP="003632B5">
      <w:pPr>
        <w:pStyle w:val="Standard"/>
        <w:spacing w:line="360" w:lineRule="auto"/>
        <w:ind w:left="448" w:hanging="426"/>
        <w:jc w:val="both"/>
        <w:rPr>
          <w:rFonts w:ascii="Arial" w:hAnsi="Arial" w:cs="Arial"/>
          <w:sz w:val="22"/>
          <w:szCs w:val="22"/>
        </w:rPr>
      </w:pPr>
      <w:r w:rsidRPr="00051B90">
        <w:rPr>
          <w:rFonts w:ascii="Arial" w:hAnsi="Arial" w:cs="Arial"/>
          <w:sz w:val="22"/>
          <w:szCs w:val="22"/>
        </w:rPr>
        <w:lastRenderedPageBreak/>
        <w:t>4. W trakcie realizacji zamówienia Zamawiający uprawniony jest do wykonywania czynności kontrolnych wobec Wykonawcy odnośnie spełniania przez Wykonawcę lub podwykonawcę wymogu zatrudnienia na podstawie stosunku pracy osób wykonujących wskazan</w:t>
      </w:r>
      <w:r w:rsidR="00051B90">
        <w:rPr>
          <w:rFonts w:ascii="Arial" w:hAnsi="Arial" w:cs="Arial"/>
          <w:sz w:val="22"/>
          <w:szCs w:val="22"/>
        </w:rPr>
        <w:t xml:space="preserve">e w ust.  </w:t>
      </w:r>
      <w:r w:rsidRPr="00051B90">
        <w:rPr>
          <w:rFonts w:ascii="Arial" w:hAnsi="Arial" w:cs="Arial"/>
          <w:sz w:val="22"/>
          <w:szCs w:val="22"/>
        </w:rPr>
        <w:t>1 czynności.</w:t>
      </w:r>
    </w:p>
    <w:p w14:paraId="6B1886CF" w14:textId="77777777" w:rsidR="003632B5" w:rsidRPr="00051B90" w:rsidRDefault="003632B5" w:rsidP="003632B5">
      <w:pPr>
        <w:pStyle w:val="Standard"/>
        <w:spacing w:line="360" w:lineRule="auto"/>
        <w:ind w:left="448" w:hanging="426"/>
        <w:jc w:val="both"/>
        <w:rPr>
          <w:rFonts w:ascii="Arial" w:hAnsi="Arial" w:cs="Arial"/>
          <w:sz w:val="22"/>
          <w:szCs w:val="22"/>
        </w:rPr>
      </w:pPr>
      <w:r w:rsidRPr="00051B90">
        <w:rPr>
          <w:rFonts w:ascii="Arial" w:hAnsi="Arial" w:cs="Arial"/>
          <w:sz w:val="22"/>
          <w:szCs w:val="22"/>
        </w:rPr>
        <w:t>5. Zamawiający uprawniony jest w szczególności do:</w:t>
      </w:r>
    </w:p>
    <w:p w14:paraId="26F8974E" w14:textId="77777777" w:rsidR="003632B5" w:rsidRPr="00051B90" w:rsidRDefault="003632B5" w:rsidP="003632B5">
      <w:pPr>
        <w:pStyle w:val="Standard"/>
        <w:spacing w:line="360" w:lineRule="auto"/>
        <w:ind w:left="448" w:hanging="426"/>
        <w:jc w:val="both"/>
        <w:rPr>
          <w:rFonts w:ascii="Arial" w:hAnsi="Arial" w:cs="Arial"/>
          <w:sz w:val="22"/>
          <w:szCs w:val="22"/>
        </w:rPr>
      </w:pPr>
      <w:r w:rsidRPr="00051B90">
        <w:rPr>
          <w:rFonts w:ascii="Arial" w:hAnsi="Arial" w:cs="Arial"/>
          <w:sz w:val="22"/>
          <w:szCs w:val="22"/>
        </w:rPr>
        <w:t>5.1. żądania oświadczeń i dokumentów w zakresie potwierdzenia spełniania ww. wymogów                               i dokonywania ich oceny;</w:t>
      </w:r>
    </w:p>
    <w:p w14:paraId="29D15897" w14:textId="77777777" w:rsidR="003632B5" w:rsidRPr="00051B90" w:rsidRDefault="003632B5" w:rsidP="003632B5">
      <w:pPr>
        <w:pStyle w:val="Standard"/>
        <w:spacing w:line="360" w:lineRule="auto"/>
        <w:ind w:left="448" w:hanging="426"/>
        <w:jc w:val="both"/>
        <w:rPr>
          <w:rFonts w:ascii="Arial" w:hAnsi="Arial" w:cs="Arial"/>
          <w:sz w:val="22"/>
          <w:szCs w:val="22"/>
        </w:rPr>
      </w:pPr>
      <w:r w:rsidRPr="00051B90">
        <w:rPr>
          <w:rFonts w:ascii="Arial" w:hAnsi="Arial" w:cs="Arial"/>
          <w:sz w:val="22"/>
          <w:szCs w:val="22"/>
        </w:rPr>
        <w:t>5.2. żądania wyjaśnień w przypadku wątpliwości w zakresie potwierdzenia spełniania ww. wymogów,</w:t>
      </w:r>
    </w:p>
    <w:p w14:paraId="5F4056BF" w14:textId="77777777" w:rsidR="003632B5" w:rsidRPr="00051B90" w:rsidRDefault="003632B5" w:rsidP="003632B5">
      <w:pPr>
        <w:pStyle w:val="Standard"/>
        <w:spacing w:line="360" w:lineRule="auto"/>
        <w:ind w:left="448" w:hanging="426"/>
        <w:jc w:val="both"/>
        <w:rPr>
          <w:rFonts w:ascii="Arial" w:hAnsi="Arial" w:cs="Arial"/>
          <w:sz w:val="22"/>
          <w:szCs w:val="22"/>
        </w:rPr>
      </w:pPr>
      <w:r w:rsidRPr="00051B90">
        <w:rPr>
          <w:rFonts w:ascii="Arial" w:hAnsi="Arial" w:cs="Arial"/>
          <w:sz w:val="22"/>
          <w:szCs w:val="22"/>
        </w:rPr>
        <w:t>5.3. przeprowadzania kontroli na miejscu wykonywania świadczenia.</w:t>
      </w:r>
    </w:p>
    <w:p w14:paraId="424CB893" w14:textId="77777777" w:rsidR="003632B5" w:rsidRPr="00051B90" w:rsidRDefault="003632B5" w:rsidP="003632B5">
      <w:pPr>
        <w:pStyle w:val="Standard"/>
        <w:spacing w:line="360" w:lineRule="auto"/>
        <w:ind w:left="448" w:hanging="426"/>
        <w:jc w:val="both"/>
        <w:rPr>
          <w:rFonts w:ascii="Arial" w:hAnsi="Arial" w:cs="Arial"/>
          <w:sz w:val="22"/>
          <w:szCs w:val="22"/>
        </w:rPr>
      </w:pPr>
      <w:r w:rsidRPr="00051B90">
        <w:rPr>
          <w:rFonts w:ascii="Arial" w:hAnsi="Arial" w:cs="Arial"/>
          <w:sz w:val="22"/>
          <w:szCs w:val="22"/>
        </w:rPr>
        <w:t>6. Z tytułu niespełnienia przez Wykonawcę lub podwykonawcę wymogu zatrudnienia na podstawie stosunku pracy osób wykonujących wskazane w ust.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ust. 1 powyżej czynności.</w:t>
      </w:r>
    </w:p>
    <w:p w14:paraId="1451BB6B" w14:textId="77777777" w:rsidR="00AF685A" w:rsidRPr="00AF685A" w:rsidRDefault="003632B5" w:rsidP="00AF685A">
      <w:pPr>
        <w:pStyle w:val="Standard"/>
        <w:spacing w:line="360" w:lineRule="auto"/>
        <w:ind w:left="448" w:hanging="426"/>
        <w:jc w:val="both"/>
        <w:rPr>
          <w:rFonts w:ascii="Arial" w:hAnsi="Arial" w:cs="Arial"/>
          <w:sz w:val="22"/>
          <w:szCs w:val="22"/>
        </w:rPr>
      </w:pPr>
      <w:r w:rsidRPr="00051B90">
        <w:rPr>
          <w:rFonts w:ascii="Arial" w:hAnsi="Arial" w:cs="Arial"/>
          <w:sz w:val="22"/>
          <w:szCs w:val="22"/>
        </w:rPr>
        <w:t xml:space="preserve"> 7. W przypadku uzasadnionych wątpliwości co do przestrzegania prawa pracy przez wykonawcę lub podwykonawcę, zamawiający może zwrócić się o przeprowadzenie kontroli przez Państwową Inspekcję Pracy.</w:t>
      </w:r>
    </w:p>
    <w:p w14:paraId="1E8FAD72" w14:textId="77777777" w:rsidR="003632B5" w:rsidRPr="00AF685A" w:rsidRDefault="003632B5" w:rsidP="003632B5">
      <w:pPr>
        <w:pStyle w:val="Teksttreci4"/>
        <w:numPr>
          <w:ilvl w:val="0"/>
          <w:numId w:val="6"/>
        </w:numPr>
        <w:pBdr>
          <w:bottom w:val="double" w:sz="2" w:space="1" w:color="00000A"/>
        </w:pBdr>
        <w:shd w:val="clear" w:color="auto" w:fill="DAEEF3"/>
        <w:tabs>
          <w:tab w:val="left" w:pos="1278"/>
        </w:tabs>
        <w:spacing w:before="360" w:after="40" w:line="360" w:lineRule="auto"/>
        <w:ind w:left="426" w:right="23" w:hanging="426"/>
        <w:rPr>
          <w:rFonts w:ascii="Arial" w:hAnsi="Arial" w:cs="Arial"/>
          <w:b/>
          <w:sz w:val="22"/>
          <w:szCs w:val="20"/>
        </w:rPr>
      </w:pPr>
      <w:r w:rsidRPr="00AF685A">
        <w:rPr>
          <w:rFonts w:ascii="Arial" w:hAnsi="Arial" w:cs="Arial"/>
          <w:b/>
          <w:sz w:val="22"/>
          <w:szCs w:val="20"/>
        </w:rPr>
        <w:t>INFORMACJE O FORMALNOŚCIACH, JAKIE POWINNY BYĆ DOPEŁNIONE PO WYBORZE OFERTY W CELU ZAWARCIA UMOWY W SPRAWIE ZAMÓWIENIA PUBLICZNEGO</w:t>
      </w:r>
    </w:p>
    <w:p w14:paraId="08FDC363" w14:textId="77777777" w:rsidR="003632B5" w:rsidRPr="00AF685A" w:rsidRDefault="003632B5" w:rsidP="00D25E86">
      <w:pPr>
        <w:pStyle w:val="Standard"/>
        <w:numPr>
          <w:ilvl w:val="0"/>
          <w:numId w:val="104"/>
        </w:numPr>
        <w:spacing w:before="240" w:line="360" w:lineRule="auto"/>
        <w:ind w:left="462" w:hanging="426"/>
        <w:jc w:val="both"/>
        <w:rPr>
          <w:rFonts w:ascii="Arial" w:hAnsi="Arial" w:cs="Arial"/>
          <w:sz w:val="22"/>
          <w:szCs w:val="20"/>
        </w:rPr>
      </w:pPr>
      <w:r w:rsidRPr="00AF685A">
        <w:rPr>
          <w:rFonts w:ascii="Arial" w:hAnsi="Arial" w:cs="Arial"/>
          <w:sz w:val="22"/>
          <w:szCs w:val="20"/>
        </w:rPr>
        <w:t>Zamawiający zawiera umowę w sprawie zamówienia publicznego w terminie nie krótszym niż 5 dni od dnia przesłania zawiadomienia o wyborze najkorzystniejszej oferty.</w:t>
      </w:r>
    </w:p>
    <w:p w14:paraId="0A3D5FB2" w14:textId="77777777" w:rsidR="003632B5" w:rsidRPr="00AF685A" w:rsidRDefault="003632B5" w:rsidP="00D25E86">
      <w:pPr>
        <w:pStyle w:val="Standard"/>
        <w:numPr>
          <w:ilvl w:val="0"/>
          <w:numId w:val="104"/>
        </w:numPr>
        <w:spacing w:line="360" w:lineRule="auto"/>
        <w:ind w:left="426" w:hanging="426"/>
        <w:jc w:val="both"/>
        <w:rPr>
          <w:rFonts w:ascii="Arial" w:hAnsi="Arial" w:cs="Arial"/>
          <w:sz w:val="22"/>
          <w:szCs w:val="20"/>
        </w:rPr>
      </w:pPr>
      <w:r w:rsidRPr="00AF685A">
        <w:rPr>
          <w:rFonts w:ascii="Arial" w:hAnsi="Arial" w:cs="Arial"/>
          <w:sz w:val="22"/>
          <w:szCs w:val="20"/>
        </w:rPr>
        <w:t xml:space="preserve">Zamawiający może zawrzeć umowę w sprawie zamówienia publicznego przed upływem terminu, o którym mowa w ust. 1, jeżeli </w:t>
      </w:r>
      <w:r w:rsidRPr="00AF685A">
        <w:rPr>
          <w:rFonts w:ascii="Arial" w:hAnsi="Arial" w:cs="Arial"/>
          <w:sz w:val="22"/>
          <w:szCs w:val="20"/>
        </w:rPr>
        <w:tab/>
        <w:t>w postępowaniu o udzielenie zamówienia prowadzonym w trybie</w:t>
      </w:r>
      <w:r w:rsidRPr="00AF685A">
        <w:rPr>
          <w:rFonts w:ascii="Arial" w:hAnsi="Arial" w:cs="Arial"/>
          <w:sz w:val="22"/>
          <w:szCs w:val="20"/>
        </w:rPr>
        <w:tab/>
        <w:t>podstawowym złożono tylko jedną ofertę.</w:t>
      </w:r>
    </w:p>
    <w:p w14:paraId="6F8CE203" w14:textId="77777777" w:rsidR="003632B5" w:rsidRPr="009A2960" w:rsidRDefault="003632B5" w:rsidP="003632B5">
      <w:pPr>
        <w:pStyle w:val="Akapitzlist"/>
        <w:numPr>
          <w:ilvl w:val="0"/>
          <w:numId w:val="1"/>
        </w:numPr>
        <w:spacing w:line="360" w:lineRule="auto"/>
        <w:ind w:left="462" w:hanging="426"/>
        <w:jc w:val="both"/>
        <w:rPr>
          <w:rFonts w:ascii="Arial" w:hAnsi="Arial" w:cs="Arial"/>
          <w:vanish/>
          <w:sz w:val="20"/>
          <w:szCs w:val="20"/>
        </w:rPr>
      </w:pPr>
    </w:p>
    <w:p w14:paraId="0AC78FB2" w14:textId="77777777" w:rsidR="003632B5" w:rsidRPr="009A2960" w:rsidRDefault="003632B5" w:rsidP="003632B5">
      <w:pPr>
        <w:pStyle w:val="Akapitzlist"/>
        <w:numPr>
          <w:ilvl w:val="0"/>
          <w:numId w:val="1"/>
        </w:numPr>
        <w:spacing w:line="360" w:lineRule="auto"/>
        <w:ind w:left="462" w:hanging="426"/>
        <w:jc w:val="both"/>
        <w:rPr>
          <w:rFonts w:ascii="Arial" w:hAnsi="Arial" w:cs="Arial"/>
          <w:vanish/>
          <w:sz w:val="20"/>
          <w:szCs w:val="20"/>
        </w:rPr>
      </w:pPr>
    </w:p>
    <w:p w14:paraId="24E043DB" w14:textId="77777777" w:rsidR="003632B5" w:rsidRPr="00AF685A" w:rsidRDefault="003632B5" w:rsidP="003632B5">
      <w:pPr>
        <w:pStyle w:val="Standard"/>
        <w:numPr>
          <w:ilvl w:val="0"/>
          <w:numId w:val="1"/>
        </w:numPr>
        <w:spacing w:line="360" w:lineRule="auto"/>
        <w:ind w:left="462" w:hanging="426"/>
        <w:jc w:val="both"/>
        <w:rPr>
          <w:rFonts w:ascii="Arial" w:hAnsi="Arial" w:cs="Arial"/>
          <w:sz w:val="22"/>
          <w:szCs w:val="20"/>
        </w:rPr>
      </w:pPr>
      <w:r w:rsidRPr="00AF685A">
        <w:rPr>
          <w:rFonts w:ascii="Arial" w:hAnsi="Arial" w:cs="Arial"/>
          <w:sz w:val="22"/>
          <w:szCs w:val="20"/>
        </w:rPr>
        <w:t xml:space="preserve">W przypadku wyboru oferty złożonej przez Wykonawców wspólnie ubiegających się o udzielenie zamówienia Zamawiający zastrzega sobie prawo żądania przed zawarciem </w:t>
      </w:r>
      <w:r w:rsidRPr="00AF685A">
        <w:rPr>
          <w:rFonts w:ascii="Arial" w:hAnsi="Arial" w:cs="Arial"/>
          <w:sz w:val="22"/>
          <w:szCs w:val="20"/>
        </w:rPr>
        <w:lastRenderedPageBreak/>
        <w:t>umowy w sprawie zamówienia publicznego umowy regulującej współpracę tych Wykonawców.</w:t>
      </w:r>
    </w:p>
    <w:p w14:paraId="4A97F822" w14:textId="77777777" w:rsidR="003632B5" w:rsidRPr="00AF685A" w:rsidRDefault="003632B5" w:rsidP="003632B5">
      <w:pPr>
        <w:pStyle w:val="Standard"/>
        <w:numPr>
          <w:ilvl w:val="0"/>
          <w:numId w:val="1"/>
        </w:numPr>
        <w:spacing w:line="360" w:lineRule="auto"/>
        <w:ind w:left="462" w:hanging="426"/>
        <w:jc w:val="both"/>
        <w:rPr>
          <w:rFonts w:ascii="Arial" w:hAnsi="Arial" w:cs="Arial"/>
          <w:sz w:val="22"/>
          <w:szCs w:val="20"/>
        </w:rPr>
      </w:pPr>
      <w:r w:rsidRPr="00AF685A">
        <w:rPr>
          <w:rFonts w:ascii="Arial" w:hAnsi="Arial" w:cs="Arial"/>
          <w:sz w:val="22"/>
          <w:szCs w:val="20"/>
        </w:rPr>
        <w:t>Wykonawca będzie zobowiązany do podpisania umowy w miejscu i terminie wskazanym przez Zamawiającego.</w:t>
      </w:r>
    </w:p>
    <w:p w14:paraId="43170672" w14:textId="77777777" w:rsidR="003632B5" w:rsidRPr="00AF685A" w:rsidRDefault="003632B5" w:rsidP="003632B5">
      <w:pPr>
        <w:pStyle w:val="Teksttreci4"/>
        <w:numPr>
          <w:ilvl w:val="0"/>
          <w:numId w:val="6"/>
        </w:numPr>
        <w:pBdr>
          <w:bottom w:val="double" w:sz="2" w:space="1" w:color="00000A"/>
        </w:pBdr>
        <w:shd w:val="clear" w:color="auto" w:fill="DAEEF3"/>
        <w:tabs>
          <w:tab w:val="left" w:pos="1278"/>
        </w:tabs>
        <w:spacing w:before="360" w:after="40" w:line="360" w:lineRule="auto"/>
        <w:ind w:left="426" w:right="23" w:hanging="426"/>
        <w:rPr>
          <w:rFonts w:ascii="Arial" w:hAnsi="Arial" w:cs="Arial"/>
          <w:b/>
          <w:sz w:val="22"/>
          <w:szCs w:val="20"/>
        </w:rPr>
      </w:pPr>
      <w:r w:rsidRPr="00AF685A">
        <w:rPr>
          <w:rFonts w:ascii="Arial" w:hAnsi="Arial" w:cs="Arial"/>
          <w:b/>
          <w:sz w:val="22"/>
          <w:szCs w:val="20"/>
        </w:rPr>
        <w:t>WYMAGANIA DOTYCZĄCE ZABEZPIECZENIA NALEŻYTEGO WYKONANIA UMOWY</w:t>
      </w:r>
    </w:p>
    <w:p w14:paraId="655F11F0" w14:textId="77777777" w:rsidR="003632B5" w:rsidRPr="00AF685A" w:rsidRDefault="003632B5" w:rsidP="003632B5">
      <w:pPr>
        <w:pStyle w:val="Akapitzlist"/>
        <w:spacing w:before="240" w:line="360" w:lineRule="auto"/>
        <w:ind w:left="426"/>
        <w:jc w:val="both"/>
        <w:rPr>
          <w:sz w:val="28"/>
        </w:rPr>
      </w:pPr>
      <w:r w:rsidRPr="00AF685A">
        <w:rPr>
          <w:rFonts w:ascii="Arial" w:hAnsi="Arial" w:cs="Arial"/>
          <w:sz w:val="22"/>
          <w:szCs w:val="20"/>
        </w:rPr>
        <w:t xml:space="preserve">Zamawiający </w:t>
      </w:r>
      <w:r w:rsidRPr="00AF685A">
        <w:rPr>
          <w:rFonts w:ascii="Arial" w:hAnsi="Arial" w:cs="Arial"/>
          <w:b/>
          <w:sz w:val="22"/>
          <w:szCs w:val="20"/>
        </w:rPr>
        <w:t>nie wymaga</w:t>
      </w:r>
      <w:r w:rsidRPr="00AF685A">
        <w:rPr>
          <w:rFonts w:ascii="Arial" w:hAnsi="Arial" w:cs="Arial"/>
          <w:sz w:val="22"/>
          <w:szCs w:val="20"/>
        </w:rPr>
        <w:t xml:space="preserve"> wniesienia zabezpieczenia należytego wykonania umowy</w:t>
      </w:r>
      <w:r w:rsidRPr="00AF685A">
        <w:rPr>
          <w:rStyle w:val="Odwoanieprzypisudolnego"/>
          <w:sz w:val="22"/>
        </w:rPr>
        <w:footnoteReference w:id="34"/>
      </w:r>
      <w:r w:rsidRPr="00AF685A">
        <w:rPr>
          <w:rFonts w:ascii="Arial" w:hAnsi="Arial" w:cs="Arial"/>
          <w:sz w:val="22"/>
          <w:szCs w:val="20"/>
        </w:rPr>
        <w:t>.</w:t>
      </w:r>
    </w:p>
    <w:p w14:paraId="0B400BD1" w14:textId="77777777" w:rsidR="003632B5" w:rsidRPr="00AF685A" w:rsidRDefault="003632B5" w:rsidP="003632B5">
      <w:pPr>
        <w:pStyle w:val="Teksttreci4"/>
        <w:numPr>
          <w:ilvl w:val="0"/>
          <w:numId w:val="6"/>
        </w:numPr>
        <w:pBdr>
          <w:bottom w:val="double" w:sz="2" w:space="1" w:color="00000A"/>
        </w:pBdr>
        <w:shd w:val="clear" w:color="auto" w:fill="DAEEF3"/>
        <w:tabs>
          <w:tab w:val="left" w:pos="1278"/>
        </w:tabs>
        <w:spacing w:before="360" w:after="40" w:line="360" w:lineRule="auto"/>
        <w:ind w:left="426" w:right="23" w:hanging="426"/>
        <w:rPr>
          <w:rFonts w:ascii="Arial" w:hAnsi="Arial" w:cs="Arial"/>
          <w:b/>
          <w:sz w:val="22"/>
          <w:szCs w:val="20"/>
        </w:rPr>
      </w:pPr>
      <w:r w:rsidRPr="00AF685A">
        <w:rPr>
          <w:rFonts w:ascii="Arial" w:hAnsi="Arial" w:cs="Arial"/>
          <w:b/>
          <w:sz w:val="22"/>
          <w:szCs w:val="20"/>
        </w:rPr>
        <w:t>INFORMACJE O TREŚCI ZAWIERANEJ UMOWY ORAZ MOŻLIWOŚCI JEJ ZMIANY</w:t>
      </w:r>
    </w:p>
    <w:p w14:paraId="33120C6C" w14:textId="0200AED9" w:rsidR="003632B5" w:rsidRPr="00AF685A" w:rsidRDefault="003632B5" w:rsidP="003632B5">
      <w:pPr>
        <w:pStyle w:val="Akapitzlist"/>
        <w:spacing w:before="240" w:line="360" w:lineRule="auto"/>
        <w:ind w:left="284"/>
        <w:jc w:val="both"/>
        <w:rPr>
          <w:sz w:val="28"/>
        </w:rPr>
      </w:pPr>
      <w:r w:rsidRPr="00AF685A">
        <w:rPr>
          <w:rFonts w:ascii="Arial" w:hAnsi="Arial" w:cs="Arial"/>
          <w:sz w:val="22"/>
          <w:szCs w:val="20"/>
        </w:rPr>
        <w:t xml:space="preserve">1. Wybrany Wykonawca jest zobowiązany do zawarcia umowy w sprawie zamówienia publicznego na warunkach określonych we Wzorze Umowy, stanowiącym </w:t>
      </w:r>
      <w:r w:rsidRPr="00AF685A">
        <w:rPr>
          <w:rFonts w:ascii="Arial" w:hAnsi="Arial" w:cs="Arial"/>
          <w:b/>
          <w:sz w:val="22"/>
          <w:szCs w:val="20"/>
        </w:rPr>
        <w:t>Załącznik</w:t>
      </w:r>
      <w:r w:rsidR="005908F9">
        <w:rPr>
          <w:rFonts w:ascii="Arial" w:hAnsi="Arial" w:cs="Arial"/>
          <w:b/>
          <w:sz w:val="22"/>
          <w:szCs w:val="20"/>
        </w:rPr>
        <w:t xml:space="preserve"> nr 5</w:t>
      </w:r>
      <w:r w:rsidRPr="00AF685A">
        <w:rPr>
          <w:rFonts w:ascii="Arial" w:hAnsi="Arial" w:cs="Arial"/>
          <w:b/>
          <w:sz w:val="22"/>
          <w:szCs w:val="20"/>
        </w:rPr>
        <w:t xml:space="preserve"> do SWZ</w:t>
      </w:r>
      <w:r w:rsidRPr="00AF685A">
        <w:rPr>
          <w:rFonts w:ascii="Arial" w:hAnsi="Arial" w:cs="Arial"/>
          <w:sz w:val="22"/>
          <w:szCs w:val="20"/>
        </w:rPr>
        <w:t>.</w:t>
      </w:r>
    </w:p>
    <w:p w14:paraId="56734740" w14:textId="77777777" w:rsidR="003632B5" w:rsidRPr="00AF685A" w:rsidRDefault="003632B5" w:rsidP="003632B5">
      <w:pPr>
        <w:pStyle w:val="Akapitzlist"/>
        <w:spacing w:line="360" w:lineRule="auto"/>
        <w:ind w:left="284"/>
        <w:jc w:val="both"/>
        <w:rPr>
          <w:rFonts w:ascii="Arial" w:hAnsi="Arial" w:cs="Arial"/>
          <w:sz w:val="22"/>
          <w:szCs w:val="20"/>
        </w:rPr>
      </w:pPr>
      <w:r w:rsidRPr="00AF685A">
        <w:rPr>
          <w:rFonts w:ascii="Arial" w:hAnsi="Arial" w:cs="Arial"/>
          <w:sz w:val="22"/>
          <w:szCs w:val="20"/>
        </w:rPr>
        <w:t>2.  Zakres świadczenia Wykonawcy wynikający z umowy jest tożsamy z jego zobowiązaniem zawartym w ofercie.</w:t>
      </w:r>
    </w:p>
    <w:p w14:paraId="1F814F0C" w14:textId="77777777" w:rsidR="003632B5" w:rsidRDefault="003632B5" w:rsidP="003632B5">
      <w:pPr>
        <w:pStyle w:val="Akapitzlist"/>
        <w:spacing w:line="360" w:lineRule="auto"/>
        <w:ind w:left="284"/>
        <w:jc w:val="both"/>
        <w:rPr>
          <w:rFonts w:ascii="Arial" w:hAnsi="Arial" w:cs="Arial"/>
          <w:sz w:val="22"/>
          <w:szCs w:val="20"/>
        </w:rPr>
      </w:pPr>
      <w:r w:rsidRPr="00AF685A">
        <w:rPr>
          <w:rFonts w:ascii="Arial" w:hAnsi="Arial" w:cs="Arial"/>
          <w:sz w:val="22"/>
          <w:szCs w:val="20"/>
        </w:rPr>
        <w:t>3.  Zamawiający nie  przewiduje istotnych zmian umowy.</w:t>
      </w:r>
    </w:p>
    <w:p w14:paraId="011E55BC" w14:textId="77777777" w:rsidR="00535902" w:rsidRDefault="00535902" w:rsidP="003632B5">
      <w:pPr>
        <w:pStyle w:val="Akapitzlist"/>
        <w:spacing w:line="360" w:lineRule="auto"/>
        <w:ind w:left="284"/>
        <w:jc w:val="both"/>
        <w:rPr>
          <w:rFonts w:ascii="Arial" w:hAnsi="Arial" w:cs="Arial"/>
          <w:sz w:val="22"/>
          <w:szCs w:val="20"/>
        </w:rPr>
      </w:pPr>
    </w:p>
    <w:p w14:paraId="3B617596" w14:textId="49986CCD" w:rsidR="00535902" w:rsidRPr="00535902" w:rsidRDefault="00535902" w:rsidP="00535902">
      <w:pPr>
        <w:pStyle w:val="Teksttreci4"/>
        <w:numPr>
          <w:ilvl w:val="0"/>
          <w:numId w:val="6"/>
        </w:numPr>
        <w:pBdr>
          <w:bottom w:val="double" w:sz="2" w:space="1" w:color="00000A"/>
        </w:pBdr>
        <w:shd w:val="clear" w:color="auto" w:fill="DAEEF3"/>
        <w:tabs>
          <w:tab w:val="left" w:pos="142"/>
        </w:tabs>
        <w:spacing w:before="360" w:after="40" w:line="360" w:lineRule="auto"/>
        <w:ind w:left="426" w:right="23" w:hanging="426"/>
        <w:rPr>
          <w:rFonts w:ascii="Arial" w:hAnsi="Arial" w:cs="Arial"/>
          <w:b/>
          <w:sz w:val="22"/>
          <w:szCs w:val="20"/>
        </w:rPr>
      </w:pPr>
      <w:r>
        <w:rPr>
          <w:rFonts w:ascii="Arial" w:hAnsi="Arial" w:cs="Arial"/>
          <w:b/>
          <w:sz w:val="22"/>
          <w:szCs w:val="20"/>
        </w:rPr>
        <w:t>INFORMACJA O UNIEWAŻNIENIU PRZETARGU</w:t>
      </w:r>
    </w:p>
    <w:p w14:paraId="03CBC56C" w14:textId="48FC1F89" w:rsidR="00535902" w:rsidRPr="00AF685A" w:rsidRDefault="00535902" w:rsidP="003632B5">
      <w:pPr>
        <w:pStyle w:val="Akapitzlist"/>
        <w:spacing w:line="360" w:lineRule="auto"/>
        <w:ind w:left="284"/>
        <w:jc w:val="both"/>
        <w:rPr>
          <w:rFonts w:ascii="Arial" w:hAnsi="Arial" w:cs="Arial"/>
          <w:sz w:val="22"/>
          <w:szCs w:val="20"/>
        </w:rPr>
      </w:pPr>
      <w:r>
        <w:rPr>
          <w:rFonts w:ascii="Arial" w:hAnsi="Arial" w:cs="Arial"/>
          <w:sz w:val="22"/>
          <w:szCs w:val="20"/>
        </w:rPr>
        <w:t>Zamawiający może unieważnić postępowanie o udzielenie zamówienia publicznego w przypadkach określonych w ustawie Prawo zamówień publicznych.</w:t>
      </w:r>
    </w:p>
    <w:p w14:paraId="3EC24F4F" w14:textId="77777777" w:rsidR="003632B5" w:rsidRDefault="003632B5" w:rsidP="003632B5">
      <w:pPr>
        <w:pStyle w:val="Teksttreci4"/>
        <w:numPr>
          <w:ilvl w:val="0"/>
          <w:numId w:val="6"/>
        </w:numPr>
        <w:pBdr>
          <w:bottom w:val="double" w:sz="2" w:space="1" w:color="00000A"/>
        </w:pBdr>
        <w:shd w:val="clear" w:color="auto" w:fill="DAEEF3"/>
        <w:tabs>
          <w:tab w:val="left" w:pos="142"/>
        </w:tabs>
        <w:spacing w:before="360" w:after="40" w:line="360" w:lineRule="auto"/>
        <w:ind w:left="426" w:right="23" w:hanging="426"/>
        <w:rPr>
          <w:rFonts w:ascii="Arial" w:hAnsi="Arial" w:cs="Arial"/>
          <w:b/>
          <w:sz w:val="20"/>
          <w:szCs w:val="20"/>
        </w:rPr>
      </w:pPr>
      <w:r w:rsidRPr="00AF685A">
        <w:rPr>
          <w:rFonts w:ascii="Arial" w:hAnsi="Arial" w:cs="Arial"/>
          <w:b/>
          <w:sz w:val="22"/>
          <w:szCs w:val="20"/>
        </w:rPr>
        <w:t xml:space="preserve">POUCZENIE O ŚRODKACH OCHRONY PRAWNEJ PRZYSŁUGUJĄCYCH </w:t>
      </w:r>
      <w:r>
        <w:rPr>
          <w:rFonts w:ascii="Arial" w:hAnsi="Arial" w:cs="Arial"/>
          <w:b/>
          <w:sz w:val="20"/>
          <w:szCs w:val="20"/>
        </w:rPr>
        <w:t>WYKONAWCY</w:t>
      </w:r>
    </w:p>
    <w:p w14:paraId="3F695C45" w14:textId="77777777" w:rsidR="003632B5" w:rsidRPr="00AF685A" w:rsidRDefault="003632B5" w:rsidP="00D25E86">
      <w:pPr>
        <w:pStyle w:val="Standard"/>
        <w:numPr>
          <w:ilvl w:val="0"/>
          <w:numId w:val="105"/>
        </w:numPr>
        <w:spacing w:before="240" w:line="360" w:lineRule="auto"/>
        <w:ind w:left="426" w:hanging="426"/>
        <w:jc w:val="both"/>
        <w:rPr>
          <w:rFonts w:ascii="Arial" w:hAnsi="Arial" w:cs="Arial"/>
          <w:sz w:val="22"/>
          <w:szCs w:val="20"/>
        </w:rPr>
      </w:pPr>
      <w:r w:rsidRPr="00AF685A">
        <w:rPr>
          <w:rFonts w:ascii="Arial" w:hAnsi="Arial" w:cs="Arial"/>
          <w:sz w:val="22"/>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F685A">
        <w:rPr>
          <w:rFonts w:ascii="Arial" w:hAnsi="Arial" w:cs="Arial"/>
          <w:sz w:val="22"/>
          <w:szCs w:val="20"/>
        </w:rPr>
        <w:t>p.z.p</w:t>
      </w:r>
      <w:proofErr w:type="spellEnd"/>
      <w:r w:rsidRPr="00AF685A">
        <w:rPr>
          <w:rFonts w:ascii="Arial" w:hAnsi="Arial" w:cs="Arial"/>
          <w:sz w:val="22"/>
          <w:szCs w:val="20"/>
        </w:rPr>
        <w:t>.</w:t>
      </w:r>
    </w:p>
    <w:p w14:paraId="4805A359" w14:textId="77777777" w:rsidR="003632B5" w:rsidRPr="00AF685A" w:rsidRDefault="003632B5" w:rsidP="00D25E86">
      <w:pPr>
        <w:pStyle w:val="Standard"/>
        <w:numPr>
          <w:ilvl w:val="0"/>
          <w:numId w:val="106"/>
        </w:numPr>
        <w:spacing w:line="360" w:lineRule="auto"/>
        <w:ind w:left="426" w:hanging="426"/>
        <w:jc w:val="both"/>
        <w:rPr>
          <w:rFonts w:ascii="Arial" w:hAnsi="Arial" w:cs="Arial"/>
          <w:sz w:val="22"/>
          <w:szCs w:val="20"/>
        </w:rPr>
      </w:pPr>
      <w:r w:rsidRPr="00AF685A">
        <w:rPr>
          <w:rFonts w:ascii="Arial" w:hAnsi="Arial" w:cs="Arial"/>
          <w:sz w:val="22"/>
          <w:szCs w:val="20"/>
        </w:rPr>
        <w:t xml:space="preserve">Środki ochrony prawnej wobec ogłoszenia wszczynającego postępowanie o udzielenie zamówienia lub ogłoszenia o konkursie oraz dokumentów zamówienia przysługują </w:t>
      </w:r>
      <w:r w:rsidRPr="00AF685A">
        <w:rPr>
          <w:rFonts w:ascii="Arial" w:hAnsi="Arial" w:cs="Arial"/>
          <w:sz w:val="22"/>
          <w:szCs w:val="20"/>
        </w:rPr>
        <w:lastRenderedPageBreak/>
        <w:t xml:space="preserve">również organizacjom wpisanym na listę, o której mowa w art. 469 pkt 15 </w:t>
      </w:r>
      <w:proofErr w:type="spellStart"/>
      <w:r w:rsidRPr="00AF685A">
        <w:rPr>
          <w:rFonts w:ascii="Arial" w:hAnsi="Arial" w:cs="Arial"/>
          <w:sz w:val="22"/>
          <w:szCs w:val="20"/>
        </w:rPr>
        <w:t>p.z.p</w:t>
      </w:r>
      <w:proofErr w:type="spellEnd"/>
      <w:r w:rsidRPr="00AF685A">
        <w:rPr>
          <w:rFonts w:ascii="Arial" w:hAnsi="Arial" w:cs="Arial"/>
          <w:sz w:val="22"/>
          <w:szCs w:val="20"/>
        </w:rPr>
        <w:t>. oraz Rzecznikowi Małych i Średnich Przedsiębiorców.</w:t>
      </w:r>
    </w:p>
    <w:p w14:paraId="1B5876D5" w14:textId="77777777" w:rsidR="003632B5" w:rsidRPr="00AF685A" w:rsidRDefault="003632B5" w:rsidP="003632B5">
      <w:pPr>
        <w:pStyle w:val="Standard"/>
        <w:numPr>
          <w:ilvl w:val="0"/>
          <w:numId w:val="3"/>
        </w:numPr>
        <w:spacing w:line="360" w:lineRule="auto"/>
        <w:ind w:left="426" w:hanging="426"/>
        <w:jc w:val="both"/>
        <w:rPr>
          <w:rFonts w:ascii="Arial" w:hAnsi="Arial" w:cs="Arial"/>
          <w:sz w:val="22"/>
          <w:szCs w:val="20"/>
        </w:rPr>
      </w:pPr>
      <w:r w:rsidRPr="00AF685A">
        <w:rPr>
          <w:rFonts w:ascii="Arial" w:hAnsi="Arial" w:cs="Arial"/>
          <w:sz w:val="22"/>
          <w:szCs w:val="20"/>
        </w:rPr>
        <w:tab/>
        <w:t>Odwołanie przysługuje na:</w:t>
      </w:r>
    </w:p>
    <w:p w14:paraId="2BD399A1" w14:textId="77777777" w:rsidR="003632B5" w:rsidRPr="00AF685A" w:rsidRDefault="003632B5" w:rsidP="003632B5">
      <w:pPr>
        <w:pStyle w:val="Standard"/>
        <w:spacing w:line="360" w:lineRule="auto"/>
        <w:ind w:left="868" w:hanging="425"/>
        <w:jc w:val="both"/>
        <w:rPr>
          <w:rFonts w:ascii="Arial" w:hAnsi="Arial" w:cs="Arial"/>
          <w:sz w:val="22"/>
          <w:szCs w:val="20"/>
        </w:rPr>
      </w:pPr>
      <w:r w:rsidRPr="00AF685A">
        <w:rPr>
          <w:rFonts w:ascii="Arial" w:hAnsi="Arial" w:cs="Arial"/>
          <w:sz w:val="22"/>
          <w:szCs w:val="20"/>
        </w:rPr>
        <w:t>1)</w:t>
      </w:r>
      <w:r w:rsidRPr="00AF685A">
        <w:rPr>
          <w:rFonts w:ascii="Arial" w:hAnsi="Arial" w:cs="Arial"/>
          <w:sz w:val="22"/>
          <w:szCs w:val="20"/>
        </w:rPr>
        <w:tab/>
        <w:t xml:space="preserve">niezgodną z przepisami ustawy czynność Zamawiającego, podjętą w </w:t>
      </w:r>
      <w:proofErr w:type="spellStart"/>
      <w:r w:rsidRPr="00AF685A">
        <w:rPr>
          <w:rFonts w:ascii="Arial" w:hAnsi="Arial" w:cs="Arial"/>
          <w:sz w:val="22"/>
          <w:szCs w:val="20"/>
        </w:rPr>
        <w:t>postępowa</w:t>
      </w:r>
      <w:r w:rsidR="00AF685A">
        <w:rPr>
          <w:rFonts w:ascii="Arial" w:hAnsi="Arial" w:cs="Arial"/>
          <w:sz w:val="22"/>
          <w:szCs w:val="20"/>
        </w:rPr>
        <w:t>niu</w:t>
      </w:r>
      <w:r w:rsidRPr="00AF685A">
        <w:rPr>
          <w:rFonts w:ascii="Arial" w:hAnsi="Arial" w:cs="Arial"/>
          <w:sz w:val="22"/>
          <w:szCs w:val="20"/>
        </w:rPr>
        <w:t>o</w:t>
      </w:r>
      <w:proofErr w:type="spellEnd"/>
      <w:r w:rsidRPr="00AF685A">
        <w:rPr>
          <w:rFonts w:ascii="Arial" w:hAnsi="Arial" w:cs="Arial"/>
          <w:sz w:val="22"/>
          <w:szCs w:val="20"/>
        </w:rPr>
        <w:t xml:space="preserve"> udzielenie zamówienia, w tym na projektowane postanowienie umowy;</w:t>
      </w:r>
    </w:p>
    <w:p w14:paraId="6FB97D91" w14:textId="77777777" w:rsidR="003632B5" w:rsidRPr="00AF685A" w:rsidRDefault="003632B5" w:rsidP="003632B5">
      <w:pPr>
        <w:pStyle w:val="Standard"/>
        <w:spacing w:line="360" w:lineRule="auto"/>
        <w:ind w:left="868" w:hanging="425"/>
        <w:jc w:val="both"/>
        <w:rPr>
          <w:rFonts w:ascii="Arial" w:hAnsi="Arial" w:cs="Arial"/>
          <w:sz w:val="22"/>
          <w:szCs w:val="20"/>
        </w:rPr>
      </w:pPr>
      <w:r w:rsidRPr="00AF685A">
        <w:rPr>
          <w:rFonts w:ascii="Arial" w:hAnsi="Arial" w:cs="Arial"/>
          <w:sz w:val="22"/>
          <w:szCs w:val="20"/>
        </w:rPr>
        <w:t>2)</w:t>
      </w:r>
      <w:r w:rsidRPr="00AF685A">
        <w:rPr>
          <w:rFonts w:ascii="Arial" w:hAnsi="Arial" w:cs="Arial"/>
          <w:sz w:val="22"/>
          <w:szCs w:val="20"/>
        </w:rPr>
        <w:tab/>
        <w:t>zaniechanie czynności w postępowaniu o udzielenie zamówienia do której zamawiający był obowiązany na podstawie ustawy;</w:t>
      </w:r>
    </w:p>
    <w:p w14:paraId="3A1319D7" w14:textId="77777777" w:rsidR="003632B5" w:rsidRPr="00AF685A" w:rsidRDefault="003632B5" w:rsidP="003632B5">
      <w:pPr>
        <w:pStyle w:val="Standard"/>
        <w:numPr>
          <w:ilvl w:val="0"/>
          <w:numId w:val="3"/>
        </w:numPr>
        <w:spacing w:line="360" w:lineRule="auto"/>
        <w:ind w:left="426" w:hanging="426"/>
        <w:jc w:val="both"/>
        <w:rPr>
          <w:rFonts w:ascii="Arial" w:hAnsi="Arial" w:cs="Arial"/>
          <w:sz w:val="22"/>
          <w:szCs w:val="20"/>
        </w:rPr>
      </w:pPr>
      <w:r w:rsidRPr="00AF685A">
        <w:rPr>
          <w:rFonts w:ascii="Arial" w:hAnsi="Arial" w:cs="Arial"/>
          <w:sz w:val="22"/>
          <w:szCs w:val="20"/>
        </w:rPr>
        <w:t>Odwołanie wnosi się do Prezesa Izby. Odwołujący przekazuje kopię odwołania zamawiającemu przed upływem terminu do wniesienia odwołania w taki sposób, aby mógł on zapoznać się z jego treścią przed upływem tego terminu.</w:t>
      </w:r>
    </w:p>
    <w:p w14:paraId="09D311D1" w14:textId="77777777" w:rsidR="003632B5" w:rsidRPr="00AF685A" w:rsidRDefault="003632B5" w:rsidP="003632B5">
      <w:pPr>
        <w:pStyle w:val="Standard"/>
        <w:spacing w:line="360" w:lineRule="auto"/>
        <w:ind w:left="426" w:hanging="426"/>
        <w:jc w:val="both"/>
        <w:rPr>
          <w:sz w:val="28"/>
        </w:rPr>
      </w:pPr>
      <w:r w:rsidRPr="00AF685A">
        <w:rPr>
          <w:rFonts w:ascii="Arial" w:hAnsi="Arial" w:cs="Arial"/>
          <w:b/>
          <w:bCs/>
          <w:sz w:val="22"/>
          <w:szCs w:val="20"/>
        </w:rPr>
        <w:t>5.</w:t>
      </w:r>
      <w:r w:rsidRPr="00AF685A">
        <w:rPr>
          <w:rFonts w:ascii="Arial" w:hAnsi="Arial" w:cs="Arial"/>
          <w:sz w:val="22"/>
          <w:szCs w:val="20"/>
        </w:rPr>
        <w:tab/>
        <w:t>Odwołanie wobec treści ogłoszenia lub treści SWZ wnosi się w terminie 5 dni od dnia zamieszczenia ogłoszenia w Biuletynie Zamówień Publicznych lub treści SWZ na stronie internetowej.</w:t>
      </w:r>
    </w:p>
    <w:p w14:paraId="015F480F" w14:textId="77777777" w:rsidR="003632B5" w:rsidRPr="00AF685A" w:rsidRDefault="003632B5" w:rsidP="003632B5">
      <w:pPr>
        <w:pStyle w:val="Standard"/>
        <w:spacing w:line="360" w:lineRule="auto"/>
        <w:ind w:left="426" w:hanging="426"/>
        <w:jc w:val="both"/>
        <w:rPr>
          <w:sz w:val="28"/>
        </w:rPr>
      </w:pPr>
      <w:r w:rsidRPr="00AF685A">
        <w:rPr>
          <w:rFonts w:ascii="Arial" w:hAnsi="Arial" w:cs="Arial"/>
          <w:b/>
          <w:bCs/>
          <w:sz w:val="22"/>
          <w:szCs w:val="20"/>
        </w:rPr>
        <w:t>6.</w:t>
      </w:r>
      <w:r w:rsidRPr="00AF685A">
        <w:rPr>
          <w:rFonts w:ascii="Arial" w:hAnsi="Arial" w:cs="Arial"/>
          <w:sz w:val="22"/>
          <w:szCs w:val="20"/>
        </w:rPr>
        <w:tab/>
        <w:t>Odwołanie wnosi się w terminie:</w:t>
      </w:r>
    </w:p>
    <w:p w14:paraId="3F5C25B7" w14:textId="77777777" w:rsidR="003632B5" w:rsidRPr="00AF685A" w:rsidRDefault="003632B5" w:rsidP="003632B5">
      <w:pPr>
        <w:pStyle w:val="Standard"/>
        <w:spacing w:line="360" w:lineRule="auto"/>
        <w:ind w:left="709" w:hanging="425"/>
        <w:jc w:val="both"/>
        <w:rPr>
          <w:rFonts w:ascii="Arial" w:hAnsi="Arial" w:cs="Arial"/>
          <w:sz w:val="22"/>
          <w:szCs w:val="20"/>
        </w:rPr>
      </w:pPr>
      <w:r w:rsidRPr="00AF685A">
        <w:rPr>
          <w:rFonts w:ascii="Arial" w:hAnsi="Arial" w:cs="Arial"/>
          <w:sz w:val="22"/>
          <w:szCs w:val="20"/>
        </w:rPr>
        <w:t>1)</w:t>
      </w:r>
      <w:r w:rsidRPr="00AF685A">
        <w:rPr>
          <w:rFonts w:ascii="Arial" w:hAnsi="Arial" w:cs="Arial"/>
          <w:sz w:val="22"/>
          <w:szCs w:val="20"/>
        </w:rPr>
        <w:tab/>
        <w:t>5 dni od dnia przekazania informacji o czynności zamawiającego stanowiącej podstawę jego wniesienia, jeżeli informacja została przekazana przy użyciu środków komunikacji elektronicznej,</w:t>
      </w:r>
    </w:p>
    <w:p w14:paraId="4D1FB526" w14:textId="77777777" w:rsidR="003632B5" w:rsidRPr="00AF685A" w:rsidRDefault="003632B5" w:rsidP="003632B5">
      <w:pPr>
        <w:pStyle w:val="Standard"/>
        <w:spacing w:line="360" w:lineRule="auto"/>
        <w:ind w:left="709" w:hanging="425"/>
        <w:jc w:val="both"/>
        <w:rPr>
          <w:rFonts w:ascii="Arial" w:hAnsi="Arial" w:cs="Arial"/>
          <w:sz w:val="22"/>
          <w:szCs w:val="20"/>
        </w:rPr>
      </w:pPr>
      <w:r w:rsidRPr="00AF685A">
        <w:rPr>
          <w:rFonts w:ascii="Arial" w:hAnsi="Arial" w:cs="Arial"/>
          <w:sz w:val="22"/>
          <w:szCs w:val="20"/>
        </w:rPr>
        <w:t>2)</w:t>
      </w:r>
      <w:r w:rsidRPr="00AF685A">
        <w:rPr>
          <w:rFonts w:ascii="Arial" w:hAnsi="Arial" w:cs="Arial"/>
          <w:sz w:val="22"/>
          <w:szCs w:val="20"/>
        </w:rPr>
        <w:tab/>
        <w:t>10 dni od dnia przekazania informacji o czynności zamawiającego stanowiącej podstawę jego wniesienia, jeżeli informacja została przekazana w sposób inny niż określony w pkt 1).</w:t>
      </w:r>
    </w:p>
    <w:p w14:paraId="547545AD" w14:textId="77777777" w:rsidR="003632B5" w:rsidRPr="00AF685A" w:rsidRDefault="003632B5" w:rsidP="003632B5">
      <w:pPr>
        <w:pStyle w:val="Standard"/>
        <w:spacing w:line="360" w:lineRule="auto"/>
        <w:ind w:left="448" w:hanging="448"/>
        <w:jc w:val="both"/>
        <w:rPr>
          <w:sz w:val="28"/>
        </w:rPr>
      </w:pPr>
      <w:r w:rsidRPr="00AF685A">
        <w:rPr>
          <w:rFonts w:ascii="Arial" w:hAnsi="Arial" w:cs="Arial"/>
          <w:b/>
          <w:bCs/>
          <w:sz w:val="22"/>
          <w:szCs w:val="20"/>
        </w:rPr>
        <w:t>7.</w:t>
      </w:r>
      <w:r w:rsidRPr="00AF685A">
        <w:rPr>
          <w:rFonts w:ascii="Arial" w:hAnsi="Arial" w:cs="Arial"/>
          <w:b/>
          <w:bCs/>
          <w:sz w:val="22"/>
          <w:szCs w:val="20"/>
        </w:rPr>
        <w:tab/>
      </w:r>
      <w:r w:rsidRPr="00AF685A">
        <w:rPr>
          <w:rFonts w:ascii="Arial" w:hAnsi="Arial" w:cs="Arial"/>
          <w:sz w:val="22"/>
          <w:szCs w:val="20"/>
        </w:rPr>
        <w:t>Odwołanie w przypadkach innych niż określone w pkt 5 i 6 wnosi się w terminie 5 d</w:t>
      </w:r>
      <w:r w:rsidR="00AF685A">
        <w:rPr>
          <w:rFonts w:ascii="Arial" w:hAnsi="Arial" w:cs="Arial"/>
          <w:sz w:val="22"/>
          <w:szCs w:val="20"/>
        </w:rPr>
        <w:t xml:space="preserve">ni od dnia, </w:t>
      </w:r>
      <w:r w:rsidRPr="00AF685A">
        <w:rPr>
          <w:rFonts w:ascii="Arial" w:hAnsi="Arial" w:cs="Arial"/>
          <w:sz w:val="22"/>
          <w:szCs w:val="20"/>
        </w:rPr>
        <w:t>w którym powzięto lub przy zachowaniu należytej staranności można było powziąć wi</w:t>
      </w:r>
      <w:r w:rsidR="00AF685A">
        <w:rPr>
          <w:rFonts w:ascii="Arial" w:hAnsi="Arial" w:cs="Arial"/>
          <w:sz w:val="22"/>
          <w:szCs w:val="20"/>
        </w:rPr>
        <w:t xml:space="preserve">adomość  </w:t>
      </w:r>
      <w:r w:rsidRPr="00AF685A">
        <w:rPr>
          <w:rFonts w:ascii="Arial" w:hAnsi="Arial" w:cs="Arial"/>
          <w:sz w:val="22"/>
          <w:szCs w:val="20"/>
        </w:rPr>
        <w:t>o okolicznościach stanowiących podstawę jego wniesienia</w:t>
      </w:r>
    </w:p>
    <w:p w14:paraId="31FED3A4" w14:textId="77777777" w:rsidR="003632B5" w:rsidRPr="00AF685A" w:rsidRDefault="003632B5" w:rsidP="003632B5">
      <w:pPr>
        <w:pStyle w:val="Akapitzlist"/>
        <w:numPr>
          <w:ilvl w:val="0"/>
          <w:numId w:val="10"/>
        </w:numPr>
        <w:spacing w:line="360" w:lineRule="auto"/>
        <w:ind w:left="448" w:hanging="448"/>
        <w:jc w:val="both"/>
        <w:rPr>
          <w:rFonts w:ascii="Arial" w:hAnsi="Arial" w:cs="Arial"/>
          <w:sz w:val="22"/>
          <w:szCs w:val="20"/>
        </w:rPr>
      </w:pPr>
      <w:r w:rsidRPr="00AF685A">
        <w:rPr>
          <w:rFonts w:ascii="Arial" w:hAnsi="Arial" w:cs="Arial"/>
          <w:sz w:val="22"/>
          <w:szCs w:val="20"/>
        </w:rPr>
        <w:t xml:space="preserve">Na orzeczenie Izby oraz postanowienie Prezesa Izby, o którym mowa w art. 519 ust. 1 ustawy </w:t>
      </w:r>
      <w:proofErr w:type="spellStart"/>
      <w:r w:rsidRPr="00AF685A">
        <w:rPr>
          <w:rFonts w:ascii="Arial" w:hAnsi="Arial" w:cs="Arial"/>
          <w:sz w:val="22"/>
          <w:szCs w:val="20"/>
        </w:rPr>
        <w:t>p.z.p</w:t>
      </w:r>
      <w:proofErr w:type="spellEnd"/>
      <w:r w:rsidRPr="00AF685A">
        <w:rPr>
          <w:rFonts w:ascii="Arial" w:hAnsi="Arial" w:cs="Arial"/>
          <w:sz w:val="22"/>
          <w:szCs w:val="20"/>
        </w:rPr>
        <w:t>., stronom oraz uczestnikom postępowania odwoławczego przysługuje skarga do sądu.</w:t>
      </w:r>
    </w:p>
    <w:p w14:paraId="180A1398" w14:textId="77777777" w:rsidR="003632B5" w:rsidRPr="00AF685A" w:rsidRDefault="003632B5" w:rsidP="003632B5">
      <w:pPr>
        <w:pStyle w:val="Akapitzlist"/>
        <w:numPr>
          <w:ilvl w:val="0"/>
          <w:numId w:val="10"/>
        </w:numPr>
        <w:spacing w:line="360" w:lineRule="auto"/>
        <w:ind w:left="448" w:hanging="448"/>
        <w:jc w:val="both"/>
        <w:rPr>
          <w:rFonts w:ascii="Arial" w:hAnsi="Arial" w:cs="Arial"/>
          <w:sz w:val="22"/>
          <w:szCs w:val="20"/>
        </w:rPr>
      </w:pPr>
      <w:r w:rsidRPr="00AF685A">
        <w:rPr>
          <w:rFonts w:ascii="Arial" w:hAnsi="Arial" w:cs="Arial"/>
          <w:sz w:val="22"/>
          <w:szCs w:val="20"/>
        </w:rPr>
        <w:t xml:space="preserve">W postępowaniu toczącym się wskutek wniesienia skargi stosuje się odpowiednio przepisy ustawy z dnia 17 listopada 1964 r. - Kodeks postępowania cywilnego </w:t>
      </w:r>
      <w:r w:rsidR="00AF685A">
        <w:rPr>
          <w:rFonts w:ascii="Arial" w:hAnsi="Arial" w:cs="Arial"/>
          <w:sz w:val="22"/>
          <w:szCs w:val="20"/>
        </w:rPr>
        <w:t xml:space="preserve">                             </w:t>
      </w:r>
      <w:r w:rsidRPr="00AF685A">
        <w:rPr>
          <w:rFonts w:ascii="Arial" w:hAnsi="Arial" w:cs="Arial"/>
          <w:sz w:val="22"/>
          <w:szCs w:val="20"/>
        </w:rPr>
        <w:t>o apelacji, jeżeli przepisy niniejszego rozdziału nie stanowią inaczej.</w:t>
      </w:r>
    </w:p>
    <w:p w14:paraId="559E7FF7" w14:textId="77777777" w:rsidR="003632B5" w:rsidRPr="00AF685A" w:rsidRDefault="003632B5" w:rsidP="003632B5">
      <w:pPr>
        <w:pStyle w:val="Akapitzlist"/>
        <w:numPr>
          <w:ilvl w:val="0"/>
          <w:numId w:val="10"/>
        </w:numPr>
        <w:spacing w:line="360" w:lineRule="auto"/>
        <w:ind w:left="448" w:hanging="448"/>
        <w:jc w:val="both"/>
        <w:rPr>
          <w:rFonts w:ascii="Arial" w:hAnsi="Arial" w:cs="Arial"/>
          <w:sz w:val="22"/>
          <w:szCs w:val="20"/>
        </w:rPr>
      </w:pPr>
      <w:r w:rsidRPr="00AF685A">
        <w:rPr>
          <w:rFonts w:ascii="Arial" w:hAnsi="Arial" w:cs="Arial"/>
          <w:sz w:val="22"/>
          <w:szCs w:val="20"/>
        </w:rPr>
        <w:t>Skargę wnosi się do Sądu Okręgowego w Warszawie - sądu zamówień publicznych, zwanego dalej "sądem zamówień publicznych".</w:t>
      </w:r>
    </w:p>
    <w:p w14:paraId="3CA00717" w14:textId="77777777" w:rsidR="003632B5" w:rsidRPr="00AF685A" w:rsidRDefault="003632B5" w:rsidP="003632B5">
      <w:pPr>
        <w:pStyle w:val="Akapitzlist"/>
        <w:numPr>
          <w:ilvl w:val="0"/>
          <w:numId w:val="10"/>
        </w:numPr>
        <w:spacing w:line="360" w:lineRule="auto"/>
        <w:ind w:left="448" w:hanging="448"/>
        <w:jc w:val="both"/>
        <w:rPr>
          <w:rFonts w:ascii="Arial" w:hAnsi="Arial" w:cs="Arial"/>
          <w:sz w:val="22"/>
          <w:szCs w:val="20"/>
        </w:rPr>
      </w:pPr>
      <w:r w:rsidRPr="00AF685A">
        <w:rPr>
          <w:rFonts w:ascii="Arial" w:hAnsi="Arial" w:cs="Arial"/>
          <w:sz w:val="22"/>
          <w:szCs w:val="20"/>
        </w:rPr>
        <w:t xml:space="preserve">Skargę wnosi się za pośrednictwem Prezesa Izby, w terminie 14 dni od dnia doręczenia orzeczenia Izby lub postanowienia Prezesa Izby, o którym mowa w art. 519 ust. 1 ustawy </w:t>
      </w:r>
      <w:proofErr w:type="spellStart"/>
      <w:r w:rsidRPr="00AF685A">
        <w:rPr>
          <w:rFonts w:ascii="Arial" w:hAnsi="Arial" w:cs="Arial"/>
          <w:sz w:val="22"/>
          <w:szCs w:val="20"/>
        </w:rPr>
        <w:t>p.z.p</w:t>
      </w:r>
      <w:proofErr w:type="spellEnd"/>
      <w:r w:rsidRPr="00AF685A">
        <w:rPr>
          <w:rFonts w:ascii="Arial" w:hAnsi="Arial" w:cs="Arial"/>
          <w:sz w:val="22"/>
          <w:szCs w:val="20"/>
        </w:rPr>
        <w:t xml:space="preserve">., przesyłając jednocześnie jej odpis przeciwnikowi skargi. Złożenie skargi </w:t>
      </w:r>
      <w:r w:rsidRPr="00AF685A">
        <w:rPr>
          <w:rFonts w:ascii="Arial" w:hAnsi="Arial" w:cs="Arial"/>
          <w:sz w:val="22"/>
          <w:szCs w:val="20"/>
        </w:rPr>
        <w:lastRenderedPageBreak/>
        <w:t>w placówce pocztowej operatora wyznaczonego w rozumieniu ustawy z dnia 23 listopada 2012 r. - Prawo pocztowe jest równoznaczne z jej wniesieniem.</w:t>
      </w:r>
    </w:p>
    <w:p w14:paraId="623CC775" w14:textId="77777777" w:rsidR="003632B5" w:rsidRPr="00AF685A" w:rsidRDefault="003632B5" w:rsidP="003632B5">
      <w:pPr>
        <w:pStyle w:val="Akapitzlist"/>
        <w:numPr>
          <w:ilvl w:val="0"/>
          <w:numId w:val="10"/>
        </w:numPr>
        <w:spacing w:line="360" w:lineRule="auto"/>
        <w:ind w:left="426" w:hanging="426"/>
        <w:jc w:val="both"/>
        <w:rPr>
          <w:rFonts w:ascii="Arial" w:hAnsi="Arial" w:cs="Arial"/>
          <w:sz w:val="22"/>
          <w:szCs w:val="20"/>
        </w:rPr>
      </w:pPr>
      <w:r w:rsidRPr="00AF685A">
        <w:rPr>
          <w:rFonts w:ascii="Arial" w:hAnsi="Arial" w:cs="Arial"/>
          <w:sz w:val="22"/>
          <w:szCs w:val="20"/>
        </w:rPr>
        <w:t>Prezes Izby przekazuje skargę wraz z aktami postępowania odwoławczego do sądu zamówień publicznych w terminie 7 dni od dnia jej otrzymania.</w:t>
      </w:r>
    </w:p>
    <w:p w14:paraId="50BCC5FE" w14:textId="77777777" w:rsidR="003632B5" w:rsidRDefault="003632B5" w:rsidP="003632B5">
      <w:pPr>
        <w:pStyle w:val="Teksttreci4"/>
        <w:numPr>
          <w:ilvl w:val="0"/>
          <w:numId w:val="6"/>
        </w:numPr>
        <w:pBdr>
          <w:bottom w:val="double" w:sz="2" w:space="1" w:color="00000A"/>
        </w:pBdr>
        <w:shd w:val="clear" w:color="auto" w:fill="DAEEF3"/>
        <w:spacing w:before="360" w:after="40" w:line="360" w:lineRule="auto"/>
        <w:ind w:left="710" w:right="23" w:hanging="710"/>
      </w:pPr>
      <w:r>
        <w:rPr>
          <w:rFonts w:ascii="Arial" w:hAnsi="Arial" w:cs="Arial"/>
          <w:b/>
          <w:sz w:val="20"/>
          <w:szCs w:val="20"/>
        </w:rPr>
        <w:tab/>
        <w:t>WYKAZ ZAŁĄCZNIKÓW DO SWZ</w:t>
      </w:r>
      <w:r>
        <w:rPr>
          <w:rStyle w:val="Odwoanieprzypisudolnego"/>
        </w:rPr>
        <w:footnoteReference w:id="35"/>
      </w:r>
    </w:p>
    <w:tbl>
      <w:tblPr>
        <w:tblW w:w="8962" w:type="dxa"/>
        <w:tblInd w:w="-9" w:type="dxa"/>
        <w:tblLayout w:type="fixed"/>
        <w:tblCellMar>
          <w:left w:w="10" w:type="dxa"/>
          <w:right w:w="10" w:type="dxa"/>
        </w:tblCellMar>
        <w:tblLook w:val="0000" w:firstRow="0" w:lastRow="0" w:firstColumn="0" w:lastColumn="0" w:noHBand="0" w:noVBand="0"/>
      </w:tblPr>
      <w:tblGrid>
        <w:gridCol w:w="8718"/>
        <w:gridCol w:w="244"/>
      </w:tblGrid>
      <w:tr w:rsidR="003632B5" w14:paraId="291465AB" w14:textId="77777777" w:rsidTr="00F86DCD">
        <w:tc>
          <w:tcPr>
            <w:tcW w:w="8718" w:type="dxa"/>
            <w:shd w:val="clear" w:color="auto" w:fill="FFFFFF"/>
            <w:tcMar>
              <w:top w:w="0" w:type="dxa"/>
              <w:left w:w="10" w:type="dxa"/>
              <w:bottom w:w="0" w:type="dxa"/>
              <w:right w:w="10" w:type="dxa"/>
            </w:tcMar>
          </w:tcPr>
          <w:tbl>
            <w:tblPr>
              <w:tblW w:w="8494" w:type="dxa"/>
              <w:tblLayout w:type="fixed"/>
              <w:tblCellMar>
                <w:left w:w="10" w:type="dxa"/>
                <w:right w:w="10" w:type="dxa"/>
              </w:tblCellMar>
              <w:tblLook w:val="0000" w:firstRow="0" w:lastRow="0" w:firstColumn="0" w:lastColumn="0" w:noHBand="0" w:noVBand="0"/>
            </w:tblPr>
            <w:tblGrid>
              <w:gridCol w:w="1586"/>
              <w:gridCol w:w="6908"/>
            </w:tblGrid>
            <w:tr w:rsidR="003632B5" w14:paraId="0DE4712F" w14:textId="77777777" w:rsidTr="00F86DCD">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5049017" w14:textId="77777777" w:rsidR="003632B5" w:rsidRDefault="003632B5" w:rsidP="00F86DCD">
                  <w:pPr>
                    <w:pStyle w:val="Standard"/>
                    <w:spacing w:before="240" w:line="360" w:lineRule="auto"/>
                    <w:rPr>
                      <w:rFonts w:ascii="Arial" w:hAnsi="Arial" w:cs="Arial"/>
                      <w:sz w:val="20"/>
                      <w:szCs w:val="20"/>
                    </w:rPr>
                  </w:pPr>
                  <w:r>
                    <w:rPr>
                      <w:rFonts w:ascii="Arial" w:hAnsi="Arial" w:cs="Arial"/>
                      <w:sz w:val="20"/>
                      <w:szCs w:val="20"/>
                    </w:rPr>
                    <w:t>Załącznik</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B18B4FF" w14:textId="77777777" w:rsidR="003632B5" w:rsidRDefault="003632B5" w:rsidP="00F86DCD">
                  <w:pPr>
                    <w:pStyle w:val="Standard"/>
                    <w:spacing w:before="240" w:line="360" w:lineRule="auto"/>
                    <w:rPr>
                      <w:rFonts w:ascii="Arial" w:hAnsi="Arial" w:cs="Arial"/>
                      <w:sz w:val="20"/>
                      <w:szCs w:val="20"/>
                    </w:rPr>
                  </w:pPr>
                  <w:r>
                    <w:rPr>
                      <w:rFonts w:ascii="Arial" w:hAnsi="Arial" w:cs="Arial"/>
                      <w:sz w:val="20"/>
                      <w:szCs w:val="20"/>
                    </w:rPr>
                    <w:t>Formularz Ofertowy</w:t>
                  </w:r>
                </w:p>
              </w:tc>
            </w:tr>
            <w:tr w:rsidR="003632B5" w14:paraId="3E130910" w14:textId="77777777" w:rsidTr="00F86DCD">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FD6C3B0" w14:textId="77777777" w:rsidR="003632B5" w:rsidRDefault="003632B5" w:rsidP="00F86DCD">
                  <w:pPr>
                    <w:pStyle w:val="Standard"/>
                    <w:spacing w:before="240" w:line="360" w:lineRule="auto"/>
                    <w:rPr>
                      <w:rFonts w:ascii="Arial" w:hAnsi="Arial" w:cs="Arial"/>
                      <w:sz w:val="20"/>
                      <w:szCs w:val="20"/>
                    </w:rPr>
                  </w:pPr>
                  <w:r>
                    <w:rPr>
                      <w:rFonts w:ascii="Arial" w:hAnsi="Arial" w:cs="Arial"/>
                      <w:sz w:val="20"/>
                      <w:szCs w:val="20"/>
                    </w:rPr>
                    <w:t>Załącznik</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D1DDF79" w14:textId="77777777" w:rsidR="003632B5" w:rsidRDefault="003632B5" w:rsidP="00F86DCD">
                  <w:pPr>
                    <w:pStyle w:val="Standard"/>
                    <w:spacing w:before="240" w:line="360" w:lineRule="auto"/>
                    <w:rPr>
                      <w:rFonts w:ascii="Arial" w:hAnsi="Arial" w:cs="Arial"/>
                      <w:sz w:val="20"/>
                      <w:szCs w:val="20"/>
                    </w:rPr>
                  </w:pPr>
                  <w:r>
                    <w:rPr>
                      <w:rFonts w:ascii="Arial" w:hAnsi="Arial" w:cs="Arial"/>
                      <w:sz w:val="20"/>
                      <w:szCs w:val="20"/>
                    </w:rPr>
                    <w:t>Oświadczenie o braku podstaw do wykluczenia i o spełnianiu warunków udziału w postępowaniu</w:t>
                  </w:r>
                </w:p>
              </w:tc>
            </w:tr>
            <w:tr w:rsidR="003632B5" w14:paraId="39968184" w14:textId="77777777" w:rsidTr="00F86DCD">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B4F780F" w14:textId="77777777" w:rsidR="003632B5" w:rsidRDefault="003632B5" w:rsidP="00F86DCD">
                  <w:pPr>
                    <w:pStyle w:val="Standard"/>
                    <w:spacing w:before="240" w:line="360" w:lineRule="auto"/>
                    <w:rPr>
                      <w:rFonts w:ascii="Arial" w:hAnsi="Arial" w:cs="Arial"/>
                      <w:sz w:val="20"/>
                      <w:szCs w:val="20"/>
                    </w:rPr>
                  </w:pPr>
                  <w:r>
                    <w:rPr>
                      <w:rFonts w:ascii="Arial" w:hAnsi="Arial" w:cs="Arial"/>
                      <w:sz w:val="20"/>
                      <w:szCs w:val="20"/>
                    </w:rPr>
                    <w:t>Załącznik</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2BDE211" w14:textId="77777777" w:rsidR="003632B5" w:rsidRDefault="003632B5" w:rsidP="00F86DCD">
                  <w:pPr>
                    <w:pStyle w:val="Standard"/>
                    <w:spacing w:before="240" w:line="360" w:lineRule="auto"/>
                    <w:rPr>
                      <w:rFonts w:ascii="Arial" w:hAnsi="Arial" w:cs="Arial"/>
                      <w:sz w:val="20"/>
                      <w:szCs w:val="20"/>
                    </w:rPr>
                  </w:pPr>
                  <w:r>
                    <w:rPr>
                      <w:rFonts w:ascii="Arial" w:hAnsi="Arial" w:cs="Arial"/>
                      <w:sz w:val="20"/>
                      <w:szCs w:val="20"/>
                    </w:rPr>
                    <w:t>Zobowiązanie innego podmiotu do udostępnienia niezbędnych zasobów Wykonawcy</w:t>
                  </w:r>
                </w:p>
              </w:tc>
            </w:tr>
            <w:tr w:rsidR="003632B5" w14:paraId="7F631FBB" w14:textId="77777777" w:rsidTr="00F86DCD">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DF36889" w14:textId="77777777" w:rsidR="003632B5" w:rsidRDefault="003632B5" w:rsidP="00F86DCD">
                  <w:pPr>
                    <w:pStyle w:val="Standard"/>
                    <w:spacing w:before="240" w:line="360" w:lineRule="auto"/>
                    <w:rPr>
                      <w:rFonts w:ascii="Arial" w:hAnsi="Arial" w:cs="Arial"/>
                      <w:sz w:val="20"/>
                      <w:szCs w:val="20"/>
                    </w:rPr>
                  </w:pPr>
                  <w:r>
                    <w:rPr>
                      <w:rFonts w:ascii="Arial" w:hAnsi="Arial" w:cs="Arial"/>
                      <w:sz w:val="20"/>
                      <w:szCs w:val="20"/>
                    </w:rPr>
                    <w:t>Załącznik</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DFE49D4" w14:textId="77777777" w:rsidR="003632B5" w:rsidRDefault="003632B5" w:rsidP="00F86DCD">
                  <w:pPr>
                    <w:pStyle w:val="Standard"/>
                    <w:spacing w:before="240" w:line="360" w:lineRule="auto"/>
                    <w:rPr>
                      <w:rFonts w:ascii="Arial" w:hAnsi="Arial" w:cs="Arial"/>
                      <w:sz w:val="20"/>
                      <w:szCs w:val="20"/>
                    </w:rPr>
                  </w:pPr>
                  <w:r>
                    <w:rPr>
                      <w:rFonts w:ascii="Arial" w:hAnsi="Arial" w:cs="Arial"/>
                      <w:sz w:val="20"/>
                      <w:szCs w:val="20"/>
                    </w:rPr>
                    <w:t>Oświadczenie dotyczące przynależności lub braku przynależności do tej samej grupy kapitałowej</w:t>
                  </w:r>
                </w:p>
              </w:tc>
            </w:tr>
            <w:tr w:rsidR="003632B5" w14:paraId="633EAB98" w14:textId="77777777" w:rsidTr="00F86DCD">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8C54159" w14:textId="77777777" w:rsidR="003632B5" w:rsidRDefault="003632B5" w:rsidP="00F86DCD">
                  <w:pPr>
                    <w:pStyle w:val="Standard"/>
                    <w:spacing w:before="240" w:line="360" w:lineRule="auto"/>
                    <w:rPr>
                      <w:rFonts w:ascii="Arial" w:hAnsi="Arial" w:cs="Arial"/>
                      <w:sz w:val="20"/>
                      <w:szCs w:val="20"/>
                    </w:rPr>
                  </w:pPr>
                  <w:r>
                    <w:rPr>
                      <w:rFonts w:ascii="Arial" w:hAnsi="Arial" w:cs="Arial"/>
                      <w:sz w:val="20"/>
                      <w:szCs w:val="20"/>
                    </w:rPr>
                    <w:t>Załącznik</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268A2E9" w14:textId="77777777" w:rsidR="003632B5" w:rsidRDefault="003632B5" w:rsidP="00F86DCD">
                  <w:pPr>
                    <w:pStyle w:val="Standard"/>
                    <w:spacing w:before="240" w:line="360" w:lineRule="auto"/>
                    <w:rPr>
                      <w:rFonts w:ascii="Arial" w:hAnsi="Arial" w:cs="Arial"/>
                      <w:sz w:val="20"/>
                      <w:szCs w:val="20"/>
                    </w:rPr>
                  </w:pPr>
                  <w:r>
                    <w:rPr>
                      <w:rFonts w:ascii="Arial" w:hAnsi="Arial" w:cs="Arial"/>
                      <w:sz w:val="20"/>
                      <w:szCs w:val="20"/>
                    </w:rPr>
                    <w:t>Wzór umowy</w:t>
                  </w:r>
                </w:p>
              </w:tc>
            </w:tr>
            <w:tr w:rsidR="003632B5" w14:paraId="63960781" w14:textId="77777777" w:rsidTr="00F86DCD">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649D615" w14:textId="77777777" w:rsidR="003632B5" w:rsidRDefault="003632B5" w:rsidP="00F86DCD">
                  <w:pPr>
                    <w:pStyle w:val="Standard"/>
                    <w:spacing w:before="240" w:line="360" w:lineRule="auto"/>
                    <w:rPr>
                      <w:rFonts w:ascii="Arial" w:hAnsi="Arial" w:cs="Arial"/>
                      <w:sz w:val="20"/>
                      <w:szCs w:val="20"/>
                    </w:rPr>
                  </w:pPr>
                  <w:r>
                    <w:rPr>
                      <w:rFonts w:ascii="Arial" w:hAnsi="Arial" w:cs="Arial"/>
                      <w:sz w:val="20"/>
                      <w:szCs w:val="20"/>
                    </w:rPr>
                    <w:t>Załącznik</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9A6EB1A" w14:textId="77777777" w:rsidR="003632B5" w:rsidRDefault="003632B5" w:rsidP="00F86DCD">
                  <w:pPr>
                    <w:pStyle w:val="Standard"/>
                    <w:spacing w:before="240" w:line="360" w:lineRule="auto"/>
                    <w:rPr>
                      <w:rFonts w:ascii="Arial" w:hAnsi="Arial" w:cs="Arial"/>
                      <w:sz w:val="20"/>
                      <w:szCs w:val="20"/>
                    </w:rPr>
                  </w:pPr>
                  <w:r>
                    <w:rPr>
                      <w:rFonts w:ascii="Arial" w:hAnsi="Arial" w:cs="Arial"/>
                      <w:sz w:val="20"/>
                      <w:szCs w:val="20"/>
                    </w:rPr>
                    <w:t>Projekt wykonawczy</w:t>
                  </w:r>
                </w:p>
              </w:tc>
            </w:tr>
            <w:tr w:rsidR="003632B5" w14:paraId="07509D64" w14:textId="77777777" w:rsidTr="00F86DCD">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DAACF83" w14:textId="77777777" w:rsidR="003632B5" w:rsidRDefault="003632B5" w:rsidP="00F86DCD">
                  <w:pPr>
                    <w:pStyle w:val="Standard"/>
                    <w:spacing w:before="240" w:line="360" w:lineRule="auto"/>
                    <w:rPr>
                      <w:rFonts w:ascii="Arial" w:hAnsi="Arial" w:cs="Arial"/>
                      <w:sz w:val="20"/>
                      <w:szCs w:val="20"/>
                    </w:rPr>
                  </w:pPr>
                  <w:r>
                    <w:rPr>
                      <w:rFonts w:ascii="Arial" w:hAnsi="Arial" w:cs="Arial"/>
                      <w:sz w:val="20"/>
                      <w:szCs w:val="20"/>
                    </w:rPr>
                    <w:t>Załącznik</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CE77A6D" w14:textId="77777777" w:rsidR="003632B5" w:rsidRDefault="003632B5" w:rsidP="00F86DCD">
                  <w:pPr>
                    <w:pStyle w:val="Standard"/>
                    <w:spacing w:before="240" w:line="360" w:lineRule="auto"/>
                    <w:rPr>
                      <w:rFonts w:ascii="Arial" w:hAnsi="Arial" w:cs="Arial"/>
                      <w:sz w:val="20"/>
                      <w:szCs w:val="20"/>
                    </w:rPr>
                  </w:pPr>
                  <w:r>
                    <w:rPr>
                      <w:rFonts w:ascii="Arial" w:hAnsi="Arial" w:cs="Arial"/>
                      <w:sz w:val="20"/>
                      <w:szCs w:val="20"/>
                    </w:rPr>
                    <w:t>Przedmiar robót</w:t>
                  </w:r>
                </w:p>
              </w:tc>
            </w:tr>
          </w:tbl>
          <w:p w14:paraId="3AB2A71F" w14:textId="77777777" w:rsidR="003632B5" w:rsidRDefault="003632B5" w:rsidP="00F86DCD">
            <w:pPr>
              <w:pStyle w:val="Standard"/>
              <w:spacing w:before="240" w:line="360" w:lineRule="auto"/>
              <w:rPr>
                <w:rFonts w:ascii="Arial" w:hAnsi="Arial" w:cs="Arial"/>
                <w:sz w:val="20"/>
                <w:szCs w:val="20"/>
              </w:rPr>
            </w:pPr>
          </w:p>
        </w:tc>
        <w:tc>
          <w:tcPr>
            <w:tcW w:w="244" w:type="dxa"/>
            <w:shd w:val="clear" w:color="auto" w:fill="FFFFFF"/>
            <w:tcMar>
              <w:top w:w="0" w:type="dxa"/>
              <w:left w:w="10" w:type="dxa"/>
              <w:bottom w:w="0" w:type="dxa"/>
              <w:right w:w="10" w:type="dxa"/>
            </w:tcMar>
          </w:tcPr>
          <w:p w14:paraId="72C22707" w14:textId="77777777" w:rsidR="003632B5" w:rsidRDefault="003632B5" w:rsidP="00F86DCD">
            <w:pPr>
              <w:pStyle w:val="Standard"/>
              <w:spacing w:line="360" w:lineRule="auto"/>
              <w:rPr>
                <w:rFonts w:ascii="Arial" w:hAnsi="Arial" w:cs="Arial"/>
                <w:sz w:val="20"/>
                <w:szCs w:val="20"/>
              </w:rPr>
            </w:pPr>
          </w:p>
          <w:p w14:paraId="1D601E6C" w14:textId="77777777" w:rsidR="003632B5" w:rsidRDefault="003632B5" w:rsidP="00F86DCD">
            <w:pPr>
              <w:pStyle w:val="Standard"/>
              <w:spacing w:line="360" w:lineRule="auto"/>
              <w:rPr>
                <w:rFonts w:ascii="Arial" w:hAnsi="Arial" w:cs="Arial"/>
                <w:sz w:val="20"/>
                <w:szCs w:val="20"/>
              </w:rPr>
            </w:pPr>
          </w:p>
          <w:p w14:paraId="0B7BD7D9" w14:textId="77777777" w:rsidR="003632B5" w:rsidRDefault="003632B5" w:rsidP="00F86DCD">
            <w:pPr>
              <w:pStyle w:val="Standard"/>
              <w:spacing w:line="360" w:lineRule="auto"/>
              <w:rPr>
                <w:rFonts w:ascii="Arial" w:hAnsi="Arial" w:cs="Arial"/>
                <w:sz w:val="20"/>
                <w:szCs w:val="20"/>
              </w:rPr>
            </w:pPr>
          </w:p>
        </w:tc>
      </w:tr>
      <w:tr w:rsidR="003632B5" w14:paraId="0ACE55D3" w14:textId="77777777" w:rsidTr="00F86DCD">
        <w:tc>
          <w:tcPr>
            <w:tcW w:w="8718" w:type="dxa"/>
            <w:shd w:val="clear" w:color="auto" w:fill="FFFFFF"/>
            <w:tcMar>
              <w:top w:w="0" w:type="dxa"/>
              <w:left w:w="10" w:type="dxa"/>
              <w:bottom w:w="0" w:type="dxa"/>
              <w:right w:w="10" w:type="dxa"/>
            </w:tcMar>
          </w:tcPr>
          <w:p w14:paraId="0E8D0FB1" w14:textId="77777777" w:rsidR="003632B5" w:rsidRDefault="003632B5" w:rsidP="00F86DCD">
            <w:pPr>
              <w:pStyle w:val="Standard"/>
              <w:spacing w:line="360" w:lineRule="auto"/>
              <w:rPr>
                <w:rFonts w:ascii="Arial" w:hAnsi="Arial" w:cs="Arial"/>
                <w:sz w:val="20"/>
                <w:szCs w:val="20"/>
              </w:rPr>
            </w:pPr>
          </w:p>
        </w:tc>
        <w:tc>
          <w:tcPr>
            <w:tcW w:w="244" w:type="dxa"/>
            <w:shd w:val="clear" w:color="auto" w:fill="FFFFFF"/>
            <w:tcMar>
              <w:top w:w="0" w:type="dxa"/>
              <w:left w:w="10" w:type="dxa"/>
              <w:bottom w:w="0" w:type="dxa"/>
              <w:right w:w="10" w:type="dxa"/>
            </w:tcMar>
          </w:tcPr>
          <w:p w14:paraId="549FA01D" w14:textId="77777777" w:rsidR="003632B5" w:rsidRDefault="003632B5" w:rsidP="00F86DCD">
            <w:pPr>
              <w:pStyle w:val="Standard"/>
              <w:spacing w:line="360" w:lineRule="auto"/>
              <w:rPr>
                <w:rFonts w:ascii="Arial" w:hAnsi="Arial" w:cs="Arial"/>
                <w:sz w:val="20"/>
                <w:szCs w:val="20"/>
              </w:rPr>
            </w:pPr>
          </w:p>
        </w:tc>
      </w:tr>
    </w:tbl>
    <w:p w14:paraId="28BF3899" w14:textId="77777777" w:rsidR="003632B5" w:rsidRDefault="003632B5" w:rsidP="00AF685A">
      <w:pPr>
        <w:pStyle w:val="Standard"/>
        <w:spacing w:before="240"/>
        <w:rPr>
          <w:rFonts w:ascii="Arial" w:hAnsi="Arial" w:cs="Arial"/>
          <w:b/>
          <w:bCs/>
          <w:sz w:val="20"/>
          <w:szCs w:val="20"/>
        </w:rPr>
      </w:pPr>
    </w:p>
    <w:p w14:paraId="4AEB2138" w14:textId="77777777" w:rsidR="003632B5" w:rsidRDefault="003632B5" w:rsidP="00AF685A">
      <w:pPr>
        <w:pStyle w:val="Standard"/>
        <w:tabs>
          <w:tab w:val="left" w:pos="1418"/>
        </w:tabs>
        <w:spacing w:line="360" w:lineRule="auto"/>
        <w:ind w:left="709" w:hanging="709"/>
        <w:jc w:val="center"/>
        <w:rPr>
          <w:rFonts w:ascii="Arial" w:hAnsi="Arial" w:cs="Arial"/>
          <w:b/>
          <w:sz w:val="20"/>
          <w:szCs w:val="20"/>
        </w:rPr>
      </w:pPr>
      <w:r>
        <w:rPr>
          <w:rFonts w:ascii="Arial" w:hAnsi="Arial" w:cs="Arial"/>
          <w:b/>
          <w:sz w:val="20"/>
          <w:szCs w:val="20"/>
        </w:rPr>
        <w:t xml:space="preserve">                                                                                               Zatwierdzam</w:t>
      </w:r>
    </w:p>
    <w:p w14:paraId="396640CE" w14:textId="77777777" w:rsidR="003632B5" w:rsidRDefault="003632B5" w:rsidP="003632B5">
      <w:pPr>
        <w:pStyle w:val="Standard"/>
        <w:tabs>
          <w:tab w:val="left" w:pos="1418"/>
        </w:tabs>
        <w:spacing w:line="360" w:lineRule="auto"/>
        <w:ind w:left="709" w:hanging="709"/>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Wójt Gminy Pawłosiów</w:t>
      </w:r>
    </w:p>
    <w:p w14:paraId="22D0E20C" w14:textId="77777777" w:rsidR="003632B5" w:rsidRDefault="003632B5" w:rsidP="003632B5">
      <w:pPr>
        <w:pStyle w:val="Standard"/>
        <w:tabs>
          <w:tab w:val="left" w:pos="1418"/>
        </w:tabs>
        <w:spacing w:line="360" w:lineRule="auto"/>
        <w:ind w:left="709" w:hanging="709"/>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AF685A">
        <w:rPr>
          <w:rFonts w:ascii="Arial" w:hAnsi="Arial" w:cs="Arial"/>
          <w:b/>
          <w:sz w:val="20"/>
          <w:szCs w:val="20"/>
        </w:rPr>
        <w:t xml:space="preserve">                </w:t>
      </w:r>
      <w:r>
        <w:rPr>
          <w:rFonts w:ascii="Arial" w:hAnsi="Arial" w:cs="Arial"/>
          <w:b/>
          <w:sz w:val="20"/>
          <w:szCs w:val="20"/>
        </w:rPr>
        <w:t>Mariusz Reń</w:t>
      </w:r>
    </w:p>
    <w:p w14:paraId="427CBD93" w14:textId="77777777" w:rsidR="003632B5" w:rsidRDefault="003632B5" w:rsidP="003632B5">
      <w:pPr>
        <w:pStyle w:val="Standard"/>
        <w:tabs>
          <w:tab w:val="left" w:pos="1418"/>
        </w:tabs>
        <w:spacing w:after="40" w:line="360" w:lineRule="auto"/>
        <w:ind w:left="709" w:hanging="709"/>
        <w:jc w:val="center"/>
      </w:pPr>
      <w:r>
        <w:rPr>
          <w:rFonts w:ascii="Arial" w:hAnsi="Arial" w:cs="Arial"/>
          <w:bCs/>
          <w:i/>
          <w:sz w:val="18"/>
          <w:szCs w:val="18"/>
        </w:rPr>
        <w:t xml:space="preserve">                                                                                                              </w:t>
      </w:r>
      <w:bookmarkStart w:id="4" w:name="Bookmark4"/>
      <w:bookmarkEnd w:id="4"/>
      <w:r>
        <w:rPr>
          <w:rFonts w:ascii="Arial" w:hAnsi="Arial" w:cs="Arial"/>
          <w:bCs/>
          <w:i/>
          <w:sz w:val="18"/>
          <w:szCs w:val="18"/>
        </w:rPr>
        <w:t>(Kierownik Zamawiającego)</w:t>
      </w:r>
    </w:p>
    <w:p w14:paraId="7519A1BE" w14:textId="77777777" w:rsidR="00CC51AC" w:rsidRDefault="00CC51AC"/>
    <w:sectPr w:rsidR="00CC51AC">
      <w:footerReference w:type="default" r:id="rId16"/>
      <w:pgSz w:w="11906" w:h="16838"/>
      <w:pgMar w:top="1643" w:right="1541" w:bottom="1541" w:left="1530" w:header="708" w:footer="832" w:gutter="0"/>
      <w:pgBorders w:offsetFrom="page">
        <w:top w:val="double" w:sz="2" w:space="24" w:color="00000A"/>
        <w:left w:val="double" w:sz="2" w:space="24" w:color="00000A"/>
        <w:bottom w:val="double" w:sz="2" w:space="24" w:color="00000A"/>
        <w:right w:val="double" w:sz="2" w:space="24" w:color="00000A"/>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725E3" w14:textId="77777777" w:rsidR="00455386" w:rsidRDefault="00455386" w:rsidP="003632B5">
      <w:pPr>
        <w:spacing w:after="0" w:line="240" w:lineRule="auto"/>
      </w:pPr>
      <w:r>
        <w:separator/>
      </w:r>
    </w:p>
  </w:endnote>
  <w:endnote w:type="continuationSeparator" w:id="0">
    <w:p w14:paraId="5B7EF188" w14:textId="77777777" w:rsidR="00455386" w:rsidRDefault="00455386" w:rsidP="0036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DAC2F" w14:textId="77777777" w:rsidR="003632B5" w:rsidRDefault="003632B5">
    <w:pPr>
      <w:pStyle w:val="Stopka"/>
      <w:jc w:val="right"/>
    </w:pPr>
    <w:r>
      <w:rPr>
        <w:rFonts w:ascii="Arial" w:hAnsi="Arial" w:cs="Arial"/>
        <w:sz w:val="16"/>
        <w:szCs w:val="16"/>
      </w:rPr>
      <w:t xml:space="preserve">Strona </w:t>
    </w:r>
    <w:r>
      <w:fldChar w:fldCharType="begin"/>
    </w:r>
    <w:r>
      <w:instrText xml:space="preserve"> PAGE </w:instrText>
    </w:r>
    <w:r>
      <w:fldChar w:fldCharType="separate"/>
    </w:r>
    <w:r>
      <w:t>0</w:t>
    </w:r>
    <w:r>
      <w:fldChar w:fldCharType="end"/>
    </w:r>
    <w:r>
      <w:rPr>
        <w:rFonts w:ascii="Arial" w:hAnsi="Arial" w:cs="Arial"/>
        <w:sz w:val="16"/>
        <w:szCs w:val="16"/>
      </w:rPr>
      <w:t xml:space="preserve"> z </w:t>
    </w:r>
    <w:r>
      <w:rPr>
        <w:noProof/>
      </w:rPr>
      <w:fldChar w:fldCharType="begin"/>
    </w:r>
    <w:r>
      <w:rPr>
        <w:noProof/>
      </w:rPr>
      <w:instrText xml:space="preserve"> NUMPAGES </w:instrText>
    </w:r>
    <w:r>
      <w:rPr>
        <w:noProof/>
      </w:rPr>
      <w:fldChar w:fldCharType="separate"/>
    </w:r>
    <w:r w:rsidR="005908F9">
      <w:rPr>
        <w:noProof/>
      </w:rPr>
      <w:t>22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A5A2B" w14:textId="77777777" w:rsidR="00A17099" w:rsidRDefault="00D25E86">
    <w:pPr>
      <w:pStyle w:val="Stopka"/>
      <w:jc w:val="right"/>
    </w:pPr>
    <w:r>
      <w:rPr>
        <w:rFonts w:ascii="Arial" w:hAnsi="Arial" w:cs="Arial"/>
        <w:sz w:val="16"/>
        <w:szCs w:val="16"/>
      </w:rPr>
      <w:t xml:space="preserve">Strona </w:t>
    </w:r>
    <w:r>
      <w:fldChar w:fldCharType="begin"/>
    </w:r>
    <w:r>
      <w:instrText xml:space="preserve"> PAGE </w:instrText>
    </w:r>
    <w:r>
      <w:fldChar w:fldCharType="separate"/>
    </w:r>
    <w:r w:rsidR="005A75FF">
      <w:rPr>
        <w:noProof/>
      </w:rPr>
      <w:t>20</w:t>
    </w:r>
    <w:r>
      <w:fldChar w:fldCharType="end"/>
    </w:r>
    <w:r>
      <w:rPr>
        <w:rFonts w:ascii="Arial" w:hAnsi="Arial" w:cs="Arial"/>
        <w:sz w:val="16"/>
        <w:szCs w:val="16"/>
      </w:rPr>
      <w:t xml:space="preserve"> z </w:t>
    </w:r>
    <w:r>
      <w:rPr>
        <w:noProof/>
      </w:rPr>
      <w:fldChar w:fldCharType="begin"/>
    </w:r>
    <w:r>
      <w:rPr>
        <w:noProof/>
      </w:rPr>
      <w:instrText xml:space="preserve"> NUMPAGES </w:instrText>
    </w:r>
    <w:r>
      <w:rPr>
        <w:noProof/>
      </w:rPr>
      <w:fldChar w:fldCharType="separate"/>
    </w:r>
    <w:r w:rsidR="005A75FF">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C9CB1" w14:textId="77777777" w:rsidR="00455386" w:rsidRDefault="00455386" w:rsidP="003632B5">
      <w:pPr>
        <w:spacing w:after="0" w:line="240" w:lineRule="auto"/>
      </w:pPr>
      <w:r>
        <w:separator/>
      </w:r>
    </w:p>
  </w:footnote>
  <w:footnote w:type="continuationSeparator" w:id="0">
    <w:p w14:paraId="02EC7C11" w14:textId="77777777" w:rsidR="00455386" w:rsidRDefault="00455386" w:rsidP="003632B5">
      <w:pPr>
        <w:spacing w:after="0" w:line="240" w:lineRule="auto"/>
      </w:pPr>
      <w:r>
        <w:continuationSeparator/>
      </w:r>
    </w:p>
  </w:footnote>
  <w:footnote w:id="1">
    <w:p w14:paraId="2E126F43" w14:textId="77777777" w:rsidR="003632B5" w:rsidRDefault="003632B5" w:rsidP="003632B5">
      <w:pPr>
        <w:pStyle w:val="Tekstprzypisudolnego"/>
        <w:jc w:val="both"/>
      </w:pPr>
      <w:r>
        <w:rPr>
          <w:rStyle w:val="Odwoanieprzypisudolnego"/>
        </w:rPr>
        <w:footnoteRef/>
      </w:r>
      <w:r>
        <w:rPr>
          <w:rFonts w:ascii="Arial" w:hAnsi="Arial" w:cs="Arial"/>
          <w:sz w:val="16"/>
          <w:szCs w:val="16"/>
        </w:rPr>
        <w:t>Podać nazwę zamawiającego.</w:t>
      </w:r>
    </w:p>
  </w:footnote>
  <w:footnote w:id="2">
    <w:p w14:paraId="144318C3" w14:textId="77777777" w:rsidR="003632B5" w:rsidRDefault="003632B5" w:rsidP="003632B5">
      <w:pPr>
        <w:pStyle w:val="Tekstprzypisudolnego"/>
        <w:jc w:val="both"/>
      </w:pPr>
      <w:r>
        <w:rPr>
          <w:rStyle w:val="Odwoanieprzypisudolnego"/>
        </w:rPr>
        <w:footnoteRef/>
      </w:r>
      <w:r>
        <w:rPr>
          <w:rFonts w:ascii="Arial" w:hAnsi="Arial" w:cs="Arial"/>
          <w:sz w:val="16"/>
          <w:szCs w:val="16"/>
        </w:rPr>
        <w:t>Wskazać rodzaj zamawianego świadczenia: dostawa, usługa lub robota budowlana.</w:t>
      </w:r>
    </w:p>
  </w:footnote>
  <w:footnote w:id="3">
    <w:p w14:paraId="6D19A5E3" w14:textId="77777777" w:rsidR="003632B5" w:rsidRDefault="003632B5" w:rsidP="003632B5">
      <w:pPr>
        <w:pStyle w:val="Tekstprzypisudolnego"/>
        <w:jc w:val="both"/>
      </w:pPr>
      <w:r>
        <w:rPr>
          <w:rStyle w:val="Odwoanieprzypisudolnego"/>
        </w:rPr>
        <w:footnoteRef/>
      </w:r>
      <w:r>
        <w:rPr>
          <w:rFonts w:ascii="Arial" w:hAnsi="Arial" w:cs="Arial"/>
          <w:sz w:val="16"/>
          <w:szCs w:val="16"/>
        </w:rPr>
        <w:t>Podać adres internetowy narzędzia/ platformy na której będzie prowadzone postępowanie.</w:t>
      </w:r>
    </w:p>
  </w:footnote>
  <w:footnote w:id="4">
    <w:p w14:paraId="0BFDE663" w14:textId="77777777" w:rsidR="003632B5" w:rsidRDefault="003632B5" w:rsidP="003632B5">
      <w:pPr>
        <w:pStyle w:val="Tekstprzypisudolnego"/>
        <w:jc w:val="both"/>
      </w:pPr>
      <w:r>
        <w:rPr>
          <w:rStyle w:val="Odwoanieprzypisudolnego"/>
        </w:rPr>
        <w:footnoteRef/>
      </w:r>
      <w:r>
        <w:rPr>
          <w:rFonts w:ascii="Arial" w:hAnsi="Arial" w:cs="Arial"/>
          <w:sz w:val="16"/>
          <w:szCs w:val="16"/>
        </w:rPr>
        <w:t>Podać miejscowość siedziby zamawiającego.</w:t>
      </w:r>
    </w:p>
  </w:footnote>
  <w:footnote w:id="5">
    <w:p w14:paraId="267C0D41" w14:textId="77777777" w:rsidR="003632B5" w:rsidRDefault="003632B5" w:rsidP="003632B5">
      <w:pPr>
        <w:pStyle w:val="Tekstprzypisudolnego"/>
      </w:pPr>
      <w:r>
        <w:rPr>
          <w:rStyle w:val="Odwoanieprzypisudolnego"/>
        </w:rPr>
        <w:footnoteRef/>
      </w:r>
      <w:r>
        <w:rPr>
          <w:rFonts w:ascii="Arial" w:hAnsi="Arial" w:cs="Arial"/>
          <w:sz w:val="16"/>
          <w:szCs w:val="16"/>
        </w:rPr>
        <w:t>Wskazać podmiot odpowiedzialny, czyli Zamawiającego.</w:t>
      </w:r>
    </w:p>
  </w:footnote>
  <w:footnote w:id="6">
    <w:p w14:paraId="00152D51" w14:textId="77777777" w:rsidR="003632B5" w:rsidRDefault="003632B5" w:rsidP="003632B5">
      <w:pPr>
        <w:pStyle w:val="Tekstprzypisudolnego"/>
        <w:jc w:val="both"/>
      </w:pPr>
      <w:r>
        <w:rPr>
          <w:rStyle w:val="Odwoanieprzypisudolnego"/>
        </w:rPr>
        <w:footnoteRef/>
      </w:r>
      <w:r>
        <w:rPr>
          <w:rFonts w:ascii="Arial" w:hAnsi="Arial" w:cs="Arial"/>
          <w:sz w:val="16"/>
          <w:szCs w:val="16"/>
        </w:rPr>
        <w:t>Wymóg może być stosowany wyłącznie w postępowaniach mających za przedmiot usługi lub roboty budowlane.</w:t>
      </w:r>
    </w:p>
  </w:footnote>
  <w:footnote w:id="7">
    <w:p w14:paraId="47782077" w14:textId="77777777" w:rsidR="003632B5" w:rsidRDefault="003632B5" w:rsidP="003632B5">
      <w:pPr>
        <w:pStyle w:val="Tekstprzypisudolnego"/>
      </w:pPr>
      <w:r>
        <w:rPr>
          <w:rStyle w:val="Odwoanieprzypisudolnego"/>
        </w:rPr>
        <w:footnoteRef/>
      </w:r>
      <w:r>
        <w:rPr>
          <w:rFonts w:ascii="Arial" w:hAnsi="Arial" w:cs="Arial"/>
          <w:sz w:val="16"/>
          <w:szCs w:val="16"/>
        </w:rPr>
        <w:t xml:space="preserve">Wzór dokumentu opracowany przy założeniu nie przewidzenia tego rodzaju zamówień w przyszłości. Jeżeli zamawiający zamierza skorzystać z tych instrumentów w SWZ (dotyczy art. 214 ust. 1 pkt 7 </w:t>
      </w:r>
      <w:proofErr w:type="spellStart"/>
      <w:r>
        <w:rPr>
          <w:rFonts w:ascii="Arial" w:hAnsi="Arial" w:cs="Arial"/>
          <w:sz w:val="16"/>
          <w:szCs w:val="16"/>
        </w:rPr>
        <w:t>p.z.p</w:t>
      </w:r>
      <w:proofErr w:type="spellEnd"/>
      <w:r>
        <w:rPr>
          <w:rFonts w:ascii="Arial" w:hAnsi="Arial" w:cs="Arial"/>
          <w:sz w:val="16"/>
          <w:szCs w:val="16"/>
        </w:rPr>
        <w:t>.) należy opisać okoliczności uprawniające do skorzystania z takiego zamówienia.</w:t>
      </w:r>
    </w:p>
  </w:footnote>
  <w:footnote w:id="8">
    <w:p w14:paraId="66825D3B" w14:textId="77777777" w:rsidR="003632B5" w:rsidRDefault="003632B5" w:rsidP="003632B5">
      <w:pPr>
        <w:pStyle w:val="Tekstprzypisudolnego"/>
        <w:jc w:val="both"/>
      </w:pPr>
      <w:r>
        <w:rPr>
          <w:rStyle w:val="Odwoanieprzypisudolnego"/>
        </w:rPr>
        <w:footnoteRef/>
      </w:r>
      <w:r>
        <w:rPr>
          <w:rFonts w:ascii="Arial" w:hAnsi="Arial" w:cs="Arial"/>
          <w:sz w:val="16"/>
          <w:szCs w:val="16"/>
        </w:rPr>
        <w:t xml:space="preserve">Wprowadzono wymóg odbycia wizji lokalnej lub zapoznania się z dokumentacją, która nie jest zamieszczona na stronie prowadzonego postępowania. W takim przypadku złożenie oferty bez odbycia wizji lub zapoznania się z dokumentami skutkuje odrzuceniem oferty na podstawie art. 226 ust. 1 pkt 18 </w:t>
      </w:r>
      <w:proofErr w:type="spellStart"/>
      <w:r>
        <w:rPr>
          <w:rFonts w:ascii="Arial" w:hAnsi="Arial" w:cs="Arial"/>
          <w:sz w:val="16"/>
          <w:szCs w:val="16"/>
        </w:rPr>
        <w:t>p.z.p</w:t>
      </w:r>
      <w:proofErr w:type="spellEnd"/>
      <w:r>
        <w:rPr>
          <w:rFonts w:ascii="Arial" w:hAnsi="Arial" w:cs="Arial"/>
          <w:sz w:val="16"/>
          <w:szCs w:val="16"/>
        </w:rPr>
        <w:t xml:space="preserve">. W przypadku nie wprowadzania wymogu odbycia wizji można nie podać informacji na jej temat bądź wskazać wyraźnie, że nie przewiduje się przeprowadzenia wizji.  </w:t>
      </w:r>
    </w:p>
  </w:footnote>
  <w:footnote w:id="9">
    <w:p w14:paraId="323F8C68" w14:textId="77777777" w:rsidR="003632B5" w:rsidRDefault="003632B5" w:rsidP="003632B5">
      <w:pPr>
        <w:pStyle w:val="Tekstprzypisudolnego"/>
        <w:jc w:val="both"/>
      </w:pPr>
      <w:r>
        <w:rPr>
          <w:rStyle w:val="Odwoanieprzypisudolnego"/>
        </w:rPr>
        <w:footnoteRef/>
      </w:r>
      <w:r>
        <w:rPr>
          <w:rFonts w:ascii="Arial" w:hAnsi="Arial" w:cs="Arial"/>
          <w:sz w:val="16"/>
          <w:szCs w:val="16"/>
        </w:rPr>
        <w:t xml:space="preserve">To nie jest obligatoryjny element SWZ ale potrzeba jego wprowadzenia wynika z art. 462 </w:t>
      </w:r>
      <w:proofErr w:type="spellStart"/>
      <w:r>
        <w:rPr>
          <w:rFonts w:ascii="Arial" w:hAnsi="Arial" w:cs="Arial"/>
          <w:sz w:val="16"/>
          <w:szCs w:val="16"/>
        </w:rPr>
        <w:t>p.z.p</w:t>
      </w:r>
      <w:proofErr w:type="spellEnd"/>
      <w:r>
        <w:rPr>
          <w:rFonts w:ascii="Arial" w:hAnsi="Arial" w:cs="Arial"/>
          <w:sz w:val="16"/>
          <w:szCs w:val="16"/>
        </w:rPr>
        <w:t>. Wykonawcy winni znać oczekiwania zamawiającego w tym zakresie już na etapie poprzedzającym składanie ofert.</w:t>
      </w:r>
    </w:p>
  </w:footnote>
  <w:footnote w:id="10">
    <w:p w14:paraId="4AFA41CE" w14:textId="77777777" w:rsidR="003632B5" w:rsidRDefault="003632B5" w:rsidP="003632B5">
      <w:pPr>
        <w:pStyle w:val="Tekstprzypisudolnego"/>
        <w:jc w:val="both"/>
      </w:pPr>
      <w:r>
        <w:rPr>
          <w:rStyle w:val="Odwoanieprzypisudolnego"/>
        </w:rPr>
        <w:footnoteRef/>
      </w:r>
      <w:r>
        <w:rPr>
          <w:rFonts w:ascii="Arial" w:hAnsi="Arial" w:cs="Arial"/>
          <w:sz w:val="16"/>
          <w:szCs w:val="16"/>
        </w:rPr>
        <w:t xml:space="preserve">Zasadą jest możliwość realizacji umowy przy udziale podwykonawców (art. 462 ust. 1 </w:t>
      </w:r>
      <w:proofErr w:type="spellStart"/>
      <w:r>
        <w:rPr>
          <w:rFonts w:ascii="Arial" w:hAnsi="Arial" w:cs="Arial"/>
          <w:sz w:val="16"/>
          <w:szCs w:val="16"/>
        </w:rPr>
        <w:t>p.z.p</w:t>
      </w:r>
      <w:proofErr w:type="spellEnd"/>
      <w:r>
        <w:rPr>
          <w:rFonts w:ascii="Arial" w:hAnsi="Arial" w:cs="Arial"/>
          <w:sz w:val="16"/>
          <w:szCs w:val="16"/>
        </w:rPr>
        <w:t>.)</w:t>
      </w:r>
    </w:p>
  </w:footnote>
  <w:footnote w:id="11">
    <w:p w14:paraId="7DBB555F" w14:textId="77777777" w:rsidR="003632B5" w:rsidRDefault="003632B5" w:rsidP="003632B5">
      <w:pPr>
        <w:pStyle w:val="Tekstprzypisudolnego"/>
        <w:jc w:val="both"/>
      </w:pPr>
      <w:r>
        <w:rPr>
          <w:rStyle w:val="Odwoanieprzypisudolnego"/>
        </w:rPr>
        <w:footnoteRef/>
      </w:r>
      <w:r>
        <w:rPr>
          <w:rFonts w:ascii="Arial" w:hAnsi="Arial" w:cs="Arial"/>
          <w:sz w:val="16"/>
          <w:szCs w:val="16"/>
        </w:rPr>
        <w:t xml:space="preserve">Zgodnie z art. 281 ust. 2 pkt 15 </w:t>
      </w:r>
      <w:proofErr w:type="spellStart"/>
      <w:r>
        <w:rPr>
          <w:rFonts w:ascii="Arial" w:hAnsi="Arial" w:cs="Arial"/>
          <w:sz w:val="16"/>
          <w:szCs w:val="16"/>
        </w:rPr>
        <w:t>p.z.p</w:t>
      </w:r>
      <w:proofErr w:type="spellEnd"/>
      <w:r>
        <w:rPr>
          <w:rFonts w:ascii="Arial" w:hAnsi="Arial" w:cs="Arial"/>
          <w:sz w:val="16"/>
          <w:szCs w:val="16"/>
        </w:rPr>
        <w:t>. w SWZ należy wprowadzić informację o obowiązku osobistego wykonania kluczowych zadań w ramach zamówienia. Brak takiego obowiązku może być zaakcentowany poprzez wyraźne wskazanie, iż nie przewiduje się tego rodzaju ograniczenia.</w:t>
      </w:r>
    </w:p>
  </w:footnote>
  <w:footnote w:id="12">
    <w:p w14:paraId="16C7200A" w14:textId="77777777" w:rsidR="003632B5" w:rsidRDefault="003632B5" w:rsidP="003632B5">
      <w:pPr>
        <w:pStyle w:val="Tekstprzypisudolnego"/>
        <w:jc w:val="both"/>
      </w:pPr>
      <w:r>
        <w:rPr>
          <w:rStyle w:val="Odwoanieprzypisudolnego"/>
        </w:rPr>
        <w:footnoteRef/>
      </w:r>
      <w:r>
        <w:rPr>
          <w:rFonts w:ascii="Arial" w:hAnsi="Arial" w:cs="Arial"/>
          <w:sz w:val="16"/>
          <w:szCs w:val="16"/>
        </w:rPr>
        <w:t xml:space="preserve">Zgodnie z art. 462 ust. 2 </w:t>
      </w:r>
      <w:proofErr w:type="spellStart"/>
      <w:r>
        <w:rPr>
          <w:rFonts w:ascii="Arial" w:hAnsi="Arial" w:cs="Arial"/>
          <w:sz w:val="16"/>
          <w:szCs w:val="16"/>
        </w:rPr>
        <w:t>p.z.p</w:t>
      </w:r>
      <w:proofErr w:type="spellEnd"/>
      <w:r>
        <w:rPr>
          <w:rFonts w:ascii="Arial" w:hAnsi="Arial" w:cs="Arial"/>
          <w:sz w:val="16"/>
          <w:szCs w:val="16"/>
        </w:rPr>
        <w:t>. zamawiający jest uprawniony do wymagania wskazania w ofercie podwykonawców, o ile na tym etapie wykonawca dysponuje taką wiedzą.</w:t>
      </w:r>
    </w:p>
  </w:footnote>
  <w:footnote w:id="13">
    <w:p w14:paraId="7024E34A" w14:textId="77777777" w:rsidR="003632B5" w:rsidRDefault="003632B5" w:rsidP="003632B5">
      <w:pPr>
        <w:pStyle w:val="Tekstprzypisudolnego"/>
        <w:jc w:val="both"/>
      </w:pPr>
      <w:r>
        <w:rPr>
          <w:rStyle w:val="Odwoanieprzypisudolnego"/>
        </w:rPr>
        <w:footnoteRef/>
      </w:r>
      <w:r>
        <w:rPr>
          <w:rFonts w:ascii="Arial" w:hAnsi="Arial" w:cs="Arial"/>
          <w:sz w:val="16"/>
          <w:szCs w:val="16"/>
        </w:rPr>
        <w:t xml:space="preserve">Fakultatywny element SWZ wprowadzany tylko w tych postępowaniach, w których stawiane są warunki udziału w rozumieniu art. 57 pkt 2 </w:t>
      </w:r>
      <w:proofErr w:type="spellStart"/>
      <w:r>
        <w:rPr>
          <w:rFonts w:ascii="Arial" w:hAnsi="Arial" w:cs="Arial"/>
          <w:sz w:val="16"/>
          <w:szCs w:val="16"/>
        </w:rPr>
        <w:t>p.z.p</w:t>
      </w:r>
      <w:proofErr w:type="spellEnd"/>
      <w:r>
        <w:rPr>
          <w:rFonts w:ascii="Arial" w:hAnsi="Arial" w:cs="Arial"/>
          <w:sz w:val="16"/>
          <w:szCs w:val="16"/>
        </w:rPr>
        <w:t>.</w:t>
      </w:r>
    </w:p>
  </w:footnote>
  <w:footnote w:id="14">
    <w:p w14:paraId="52308EE9" w14:textId="77777777" w:rsidR="003632B5" w:rsidRDefault="003632B5" w:rsidP="003632B5">
      <w:pPr>
        <w:pStyle w:val="Tekstprzypisudolnego"/>
        <w:jc w:val="both"/>
      </w:pPr>
      <w:r>
        <w:rPr>
          <w:rStyle w:val="Odwoanieprzypisudolnego"/>
        </w:rPr>
        <w:footnoteRef/>
      </w:r>
      <w:r>
        <w:rPr>
          <w:rFonts w:ascii="Arial" w:hAnsi="Arial" w:cs="Arial"/>
          <w:sz w:val="16"/>
          <w:szCs w:val="16"/>
        </w:rPr>
        <w:t xml:space="preserve">Zgodnie z art. 113 </w:t>
      </w:r>
      <w:proofErr w:type="spellStart"/>
      <w:r>
        <w:rPr>
          <w:rFonts w:ascii="Arial" w:hAnsi="Arial" w:cs="Arial"/>
          <w:sz w:val="16"/>
          <w:szCs w:val="16"/>
        </w:rPr>
        <w:t>p.z.p</w:t>
      </w:r>
      <w:proofErr w:type="spellEnd"/>
      <w:r>
        <w:rPr>
          <w:rFonts w:ascii="Arial" w:hAnsi="Arial" w:cs="Arial"/>
          <w:sz w:val="16"/>
          <w:szCs w:val="16"/>
        </w:rPr>
        <w:t>. zamawiający jest uprawniony do wymagania, aby wykonawcy prowadzący działalność gospodarczą lub zawodową byli wpisani do jednego z rejestrów zawodowych lub handlowych prowadzonych w kraju, w którym mają siedzibę lub miejsce zamieszkania. Wymóg może być postawiony, gdy tego rodzaju ograniczenia wynikają z przepisów dotyczących danego rodzaju działalności.</w:t>
      </w:r>
    </w:p>
  </w:footnote>
  <w:footnote w:id="15">
    <w:p w14:paraId="2BE75265" w14:textId="77777777" w:rsidR="003632B5" w:rsidRDefault="003632B5" w:rsidP="003632B5">
      <w:pPr>
        <w:pStyle w:val="Tekstprzypisudolnego"/>
        <w:jc w:val="both"/>
      </w:pPr>
      <w:r>
        <w:rPr>
          <w:rStyle w:val="Odwoanieprzypisudolnego"/>
        </w:rPr>
        <w:footnoteRef/>
      </w:r>
      <w:r>
        <w:rPr>
          <w:rFonts w:ascii="Arial" w:hAnsi="Arial" w:cs="Arial"/>
          <w:sz w:val="16"/>
          <w:szCs w:val="16"/>
        </w:rPr>
        <w:t xml:space="preserve">Warunek dotyczy sytuacji, gdy dla realizacji zamówienia konieczne jest posiadanie zezwolenia, licencji, koncesji lub wpis do odpowiedniego rejestru (art. 114 </w:t>
      </w:r>
      <w:proofErr w:type="spellStart"/>
      <w:r>
        <w:rPr>
          <w:rFonts w:ascii="Arial" w:hAnsi="Arial" w:cs="Arial"/>
          <w:sz w:val="16"/>
          <w:szCs w:val="16"/>
        </w:rPr>
        <w:t>p.z.p</w:t>
      </w:r>
      <w:proofErr w:type="spellEnd"/>
      <w:r>
        <w:rPr>
          <w:rFonts w:ascii="Arial" w:hAnsi="Arial" w:cs="Arial"/>
          <w:sz w:val="16"/>
          <w:szCs w:val="16"/>
        </w:rPr>
        <w:t>.)</w:t>
      </w:r>
    </w:p>
  </w:footnote>
  <w:footnote w:id="16">
    <w:p w14:paraId="6450A6AF" w14:textId="77777777" w:rsidR="003632B5" w:rsidRDefault="003632B5" w:rsidP="003632B5">
      <w:pPr>
        <w:pStyle w:val="Tekstprzypisudolnego"/>
        <w:jc w:val="both"/>
      </w:pPr>
      <w:r>
        <w:rPr>
          <w:rStyle w:val="Odwoanieprzypisudolnego"/>
        </w:rPr>
        <w:footnoteRef/>
      </w:r>
      <w:r>
        <w:rPr>
          <w:rFonts w:ascii="Arial" w:hAnsi="Arial" w:cs="Arial"/>
          <w:sz w:val="16"/>
          <w:szCs w:val="16"/>
        </w:rPr>
        <w:t xml:space="preserve">W tym pkt można stawiać wymagania dotyczące niezbędnego wykształcenia, kwalifikacji zawodowych, doświadczenia, potencjału technicznego wykonawcy lub osób skierowanych przez wykonawcę do realizacji zamówienia, umożliwiające realizację zamówienia na odpowiednim poziomie jakości (art. 116 ust. 1 </w:t>
      </w:r>
      <w:proofErr w:type="spellStart"/>
      <w:r>
        <w:rPr>
          <w:rFonts w:ascii="Arial" w:hAnsi="Arial" w:cs="Arial"/>
          <w:sz w:val="16"/>
          <w:szCs w:val="16"/>
        </w:rPr>
        <w:t>p.z.p</w:t>
      </w:r>
      <w:proofErr w:type="spellEnd"/>
      <w:r>
        <w:rPr>
          <w:rFonts w:ascii="Arial" w:hAnsi="Arial" w:cs="Arial"/>
          <w:sz w:val="16"/>
          <w:szCs w:val="16"/>
        </w:rPr>
        <w:t>.).</w:t>
      </w:r>
    </w:p>
  </w:footnote>
  <w:footnote w:id="17">
    <w:p w14:paraId="0517780C" w14:textId="77777777" w:rsidR="003632B5" w:rsidRDefault="003632B5" w:rsidP="003632B5">
      <w:pPr>
        <w:pStyle w:val="Standard"/>
        <w:jc w:val="both"/>
      </w:pPr>
      <w:r>
        <w:rPr>
          <w:rStyle w:val="Odwoanieprzypisudolnego"/>
        </w:rPr>
        <w:footnoteRef/>
      </w:r>
      <w:r>
        <w:rPr>
          <w:rFonts w:ascii="Arial" w:hAnsi="Arial" w:cs="Arial"/>
          <w:sz w:val="16"/>
          <w:szCs w:val="16"/>
        </w:rPr>
        <w:t xml:space="preserve">Oświadczenie składane zgodnie z art. 273 ust. 1 </w:t>
      </w:r>
      <w:proofErr w:type="spellStart"/>
      <w:r>
        <w:rPr>
          <w:rFonts w:ascii="Arial" w:hAnsi="Arial" w:cs="Arial"/>
          <w:sz w:val="16"/>
          <w:szCs w:val="16"/>
        </w:rPr>
        <w:t>p.z.p</w:t>
      </w:r>
      <w:proofErr w:type="spellEnd"/>
      <w:r>
        <w:rPr>
          <w:rFonts w:ascii="Arial" w:hAnsi="Arial" w:cs="Arial"/>
          <w:sz w:val="16"/>
          <w:szCs w:val="16"/>
        </w:rPr>
        <w:t>., który brzmi „W trybie podstawowym oświadczenie, o którym mowa w art. 125 ust. 1, wykonawca dołącza do oferty składanej w odpowiedzi na ogłoszenie o zamówieniu.”.</w:t>
      </w:r>
    </w:p>
  </w:footnote>
  <w:footnote w:id="18">
    <w:p w14:paraId="70650A1F" w14:textId="77777777" w:rsidR="003632B5" w:rsidRDefault="003632B5" w:rsidP="003632B5">
      <w:pPr>
        <w:pStyle w:val="Tekstprzypisudolnego"/>
      </w:pPr>
      <w:r>
        <w:rPr>
          <w:rStyle w:val="Odwoanieprzypisudolnego"/>
        </w:rPr>
        <w:footnoteRef/>
      </w:r>
      <w:r>
        <w:rPr>
          <w:rFonts w:ascii="Arial" w:hAnsi="Arial" w:cs="Arial"/>
          <w:sz w:val="16"/>
          <w:szCs w:val="16"/>
        </w:rPr>
        <w:t xml:space="preserve">Zapisy dostosowane do wzoru SWZ wynikają z przepisów art. 118 – 123 </w:t>
      </w:r>
      <w:proofErr w:type="spellStart"/>
      <w:r>
        <w:rPr>
          <w:rFonts w:ascii="Arial" w:hAnsi="Arial" w:cs="Arial"/>
          <w:sz w:val="16"/>
          <w:szCs w:val="16"/>
        </w:rPr>
        <w:t>p.z.p</w:t>
      </w:r>
      <w:proofErr w:type="spellEnd"/>
      <w:r>
        <w:rPr>
          <w:rFonts w:ascii="Arial" w:hAnsi="Arial" w:cs="Arial"/>
          <w:sz w:val="16"/>
          <w:szCs w:val="16"/>
        </w:rPr>
        <w:t xml:space="preserve">.  </w:t>
      </w:r>
    </w:p>
  </w:footnote>
  <w:footnote w:id="19">
    <w:p w14:paraId="6F423614" w14:textId="77777777" w:rsidR="003632B5" w:rsidRDefault="003632B5" w:rsidP="003632B5">
      <w:pPr>
        <w:pStyle w:val="Tekstprzypisudolnego"/>
      </w:pPr>
      <w:r>
        <w:rPr>
          <w:rStyle w:val="Odwoanieprzypisudolnego"/>
        </w:rPr>
        <w:footnoteRef/>
      </w:r>
      <w:r>
        <w:rPr>
          <w:rFonts w:ascii="Arial" w:hAnsi="Arial" w:cs="Arial"/>
          <w:sz w:val="16"/>
          <w:szCs w:val="16"/>
        </w:rPr>
        <w:t xml:space="preserve">Zgodnie z art. 118 ust. 3 </w:t>
      </w:r>
      <w:proofErr w:type="spellStart"/>
      <w:r>
        <w:rPr>
          <w:rFonts w:ascii="Arial" w:hAnsi="Arial" w:cs="Arial"/>
          <w:sz w:val="16"/>
          <w:szCs w:val="16"/>
        </w:rPr>
        <w:t>p.z.p</w:t>
      </w:r>
      <w:proofErr w:type="spellEnd"/>
      <w:r>
        <w:rPr>
          <w:rFonts w:ascii="Arial" w:hAnsi="Arial" w:cs="Arial"/>
          <w:sz w:val="16"/>
          <w:szCs w:val="16"/>
        </w:rPr>
        <w:t>.</w:t>
      </w:r>
    </w:p>
  </w:footnote>
  <w:footnote w:id="20">
    <w:p w14:paraId="5A218FFB" w14:textId="77777777" w:rsidR="003632B5" w:rsidRDefault="003632B5" w:rsidP="003632B5">
      <w:pPr>
        <w:pStyle w:val="Tekstprzypisudolnego"/>
      </w:pPr>
      <w:r>
        <w:rPr>
          <w:rStyle w:val="Odwoanieprzypisudolnego"/>
        </w:rPr>
        <w:footnoteRef/>
      </w:r>
      <w:r>
        <w:rPr>
          <w:rFonts w:ascii="Arial" w:hAnsi="Arial" w:cs="Arial"/>
          <w:sz w:val="16"/>
          <w:szCs w:val="16"/>
        </w:rPr>
        <w:t xml:space="preserve">Zgodnie z art. 122 </w:t>
      </w:r>
      <w:proofErr w:type="spellStart"/>
      <w:r>
        <w:rPr>
          <w:rFonts w:ascii="Arial" w:hAnsi="Arial" w:cs="Arial"/>
          <w:sz w:val="16"/>
          <w:szCs w:val="16"/>
        </w:rPr>
        <w:t>p.z.p</w:t>
      </w:r>
      <w:proofErr w:type="spellEnd"/>
      <w:r>
        <w:rPr>
          <w:rFonts w:ascii="Arial" w:hAnsi="Arial" w:cs="Arial"/>
          <w:sz w:val="16"/>
          <w:szCs w:val="16"/>
        </w:rPr>
        <w:t>.</w:t>
      </w:r>
    </w:p>
  </w:footnote>
  <w:footnote w:id="21">
    <w:p w14:paraId="549D6D9E" w14:textId="77777777" w:rsidR="003632B5" w:rsidRDefault="003632B5" w:rsidP="003632B5">
      <w:pPr>
        <w:pStyle w:val="Tekstprzypisudolnego"/>
      </w:pPr>
      <w:r>
        <w:rPr>
          <w:rStyle w:val="Odwoanieprzypisudolnego"/>
        </w:rPr>
        <w:footnoteRef/>
      </w:r>
      <w:r>
        <w:rPr>
          <w:rFonts w:ascii="Arial" w:hAnsi="Arial" w:cs="Arial"/>
          <w:sz w:val="16"/>
          <w:szCs w:val="16"/>
        </w:rPr>
        <w:t xml:space="preserve">Zgodnie z art. 123 </w:t>
      </w:r>
      <w:proofErr w:type="spellStart"/>
      <w:r>
        <w:rPr>
          <w:rFonts w:ascii="Arial" w:hAnsi="Arial" w:cs="Arial"/>
          <w:sz w:val="16"/>
          <w:szCs w:val="16"/>
        </w:rPr>
        <w:t>p.z.p</w:t>
      </w:r>
      <w:proofErr w:type="spellEnd"/>
      <w:r>
        <w:rPr>
          <w:rFonts w:ascii="Arial" w:hAnsi="Arial" w:cs="Arial"/>
          <w:sz w:val="16"/>
          <w:szCs w:val="16"/>
        </w:rPr>
        <w:t>.</w:t>
      </w:r>
    </w:p>
  </w:footnote>
  <w:footnote w:id="22">
    <w:p w14:paraId="368333A5" w14:textId="77777777" w:rsidR="003632B5" w:rsidRDefault="003632B5" w:rsidP="003632B5">
      <w:pPr>
        <w:pStyle w:val="Tekstprzypisudolnego"/>
      </w:pPr>
      <w:r>
        <w:rPr>
          <w:rStyle w:val="Odwoanieprzypisudolnego"/>
        </w:rPr>
        <w:footnoteRef/>
      </w:r>
      <w:r>
        <w:rPr>
          <w:rFonts w:ascii="Arial" w:hAnsi="Arial" w:cs="Arial"/>
          <w:sz w:val="16"/>
          <w:szCs w:val="16"/>
        </w:rPr>
        <w:t xml:space="preserve">Zgodnie z art. 125 ust. 5 </w:t>
      </w:r>
      <w:proofErr w:type="spellStart"/>
      <w:r>
        <w:rPr>
          <w:rFonts w:ascii="Arial" w:hAnsi="Arial" w:cs="Arial"/>
          <w:sz w:val="16"/>
          <w:szCs w:val="16"/>
        </w:rPr>
        <w:t>p.z.p</w:t>
      </w:r>
      <w:proofErr w:type="spellEnd"/>
      <w:r>
        <w:rPr>
          <w:rFonts w:ascii="Arial" w:hAnsi="Arial" w:cs="Arial"/>
          <w:sz w:val="16"/>
          <w:szCs w:val="16"/>
        </w:rPr>
        <w:t>.</w:t>
      </w:r>
    </w:p>
  </w:footnote>
  <w:footnote w:id="23">
    <w:p w14:paraId="62611456" w14:textId="77777777" w:rsidR="003632B5" w:rsidRDefault="003632B5" w:rsidP="003632B5">
      <w:pPr>
        <w:pStyle w:val="Tekstprzypisudolnego"/>
      </w:pPr>
      <w:r>
        <w:rPr>
          <w:rStyle w:val="Odwoanieprzypisudolnego"/>
        </w:rPr>
        <w:footnoteRef/>
      </w:r>
      <w:r>
        <w:rPr>
          <w:rFonts w:ascii="Arial" w:hAnsi="Arial" w:cs="Arial"/>
          <w:sz w:val="16"/>
          <w:szCs w:val="16"/>
        </w:rPr>
        <w:t>W zależności od tego co jest przedmiotem postępowania.</w:t>
      </w:r>
    </w:p>
  </w:footnote>
  <w:footnote w:id="24">
    <w:p w14:paraId="41560773" w14:textId="77777777" w:rsidR="00D71C48" w:rsidRDefault="00D71C48" w:rsidP="00D71C48">
      <w:pPr>
        <w:pStyle w:val="Tekstprzypisudolnego"/>
        <w:jc w:val="both"/>
      </w:pPr>
      <w:r>
        <w:rPr>
          <w:rStyle w:val="Odwoanieprzypisudolnego"/>
        </w:rPr>
        <w:footnoteRef/>
      </w:r>
      <w:r>
        <w:rPr>
          <w:rFonts w:ascii="Arial" w:hAnsi="Arial" w:cs="Arial"/>
          <w:sz w:val="16"/>
          <w:szCs w:val="16"/>
        </w:rPr>
        <w:t xml:space="preserve">Zgodnie z art. 63 ust. 2 </w:t>
      </w:r>
      <w:proofErr w:type="spellStart"/>
      <w:r>
        <w:rPr>
          <w:rFonts w:ascii="Arial" w:hAnsi="Arial" w:cs="Arial"/>
          <w:sz w:val="16"/>
          <w:szCs w:val="16"/>
        </w:rPr>
        <w:t>p.z.p</w:t>
      </w:r>
      <w:proofErr w:type="spellEnd"/>
      <w:r>
        <w:rPr>
          <w:rFonts w:ascii="Arial" w:hAnsi="Arial" w:cs="Arial"/>
          <w:sz w:val="16"/>
          <w:szCs w:val="16"/>
        </w:rPr>
        <w:t>.</w:t>
      </w:r>
    </w:p>
  </w:footnote>
  <w:footnote w:id="25">
    <w:p w14:paraId="1C68A94F" w14:textId="77777777" w:rsidR="00D71C48" w:rsidRDefault="00D71C48" w:rsidP="00D71C48">
      <w:pPr>
        <w:pStyle w:val="Tekstprzypisudolnego"/>
        <w:jc w:val="both"/>
      </w:pPr>
      <w:r>
        <w:rPr>
          <w:rStyle w:val="Odwoanieprzypisudolnego"/>
        </w:rPr>
        <w:footnoteRef/>
      </w:r>
      <w:r>
        <w:rPr>
          <w:sz w:val="16"/>
          <w:szCs w:val="16"/>
        </w:rPr>
        <w:t xml:space="preserve">Podać informacje o jakich mowa w art. 67 </w:t>
      </w:r>
      <w:proofErr w:type="spellStart"/>
      <w:r>
        <w:rPr>
          <w:sz w:val="16"/>
          <w:szCs w:val="16"/>
        </w:rPr>
        <w:t>p.z.p</w:t>
      </w:r>
      <w:proofErr w:type="spellEnd"/>
      <w:r>
        <w:rPr>
          <w:sz w:val="16"/>
          <w:szCs w:val="16"/>
        </w:rPr>
        <w:t>. na bazie danych otrzymanych od dostawcy usługi dotyczącej Platformy.</w:t>
      </w:r>
    </w:p>
  </w:footnote>
  <w:footnote w:id="26">
    <w:p w14:paraId="76341011" w14:textId="77777777" w:rsidR="003632B5" w:rsidRDefault="003632B5" w:rsidP="003632B5">
      <w:pPr>
        <w:pStyle w:val="Tekstprzypisudolnego"/>
        <w:jc w:val="both"/>
      </w:pPr>
      <w:r>
        <w:rPr>
          <w:rStyle w:val="Odwoanieprzypisudolnego"/>
        </w:rPr>
        <w:footnoteRef/>
      </w:r>
      <w:r>
        <w:rPr>
          <w:rFonts w:ascii="Arial" w:hAnsi="Arial" w:cs="Arial"/>
          <w:sz w:val="16"/>
          <w:szCs w:val="16"/>
        </w:rPr>
        <w:t>Wymaganie umocowane w §13 ust. 3 projektu rozporządzenia Ministra Rozwoju w sprawie rodzajów podmiotowych środków dowodowych oraz innych dokumentów lub oświadczeń, jakich może żądać zamawiający od wykonawcy.</w:t>
      </w:r>
    </w:p>
  </w:footnote>
  <w:footnote w:id="27">
    <w:p w14:paraId="46594A3F" w14:textId="77777777" w:rsidR="003632B5" w:rsidRDefault="003632B5" w:rsidP="003632B5">
      <w:pPr>
        <w:pStyle w:val="Tekstprzypisudolnego"/>
        <w:jc w:val="both"/>
      </w:pPr>
      <w:r>
        <w:rPr>
          <w:rStyle w:val="Odwoanieprzypisudolnego"/>
        </w:rPr>
        <w:footnoteRef/>
      </w:r>
      <w:r>
        <w:rPr>
          <w:rFonts w:ascii="Arial" w:hAnsi="Arial" w:cs="Arial"/>
          <w:sz w:val="16"/>
          <w:szCs w:val="16"/>
        </w:rPr>
        <w:t>Zgodnie z § 13 ust. 1 projektu rozporządzenia Ministra Rozwoju w sprawie rodzajów podmiotowych środków dowodowych oraz innych dokumentów lub oświadczeń, jakich może żądać zamawiający od wykonawcy.</w:t>
      </w:r>
    </w:p>
  </w:footnote>
  <w:footnote w:id="28">
    <w:p w14:paraId="6A822648" w14:textId="77777777" w:rsidR="003632B5" w:rsidRDefault="003632B5" w:rsidP="003632B5">
      <w:pPr>
        <w:pStyle w:val="Tekstprzypisudolnego"/>
      </w:pPr>
      <w:r>
        <w:rPr>
          <w:rStyle w:val="Odwoanieprzypisudolnego"/>
        </w:rPr>
        <w:footnoteRef/>
      </w:r>
      <w:r>
        <w:rPr>
          <w:rFonts w:ascii="Arial" w:hAnsi="Arial" w:cs="Arial"/>
          <w:sz w:val="16"/>
          <w:szCs w:val="16"/>
        </w:rPr>
        <w:t>Tu można podać adres internetowy pod którym znajdują się instrukcje, samouczki, filmy związane z korzystaniem z Platformy.</w:t>
      </w:r>
    </w:p>
  </w:footnote>
  <w:footnote w:id="29">
    <w:p w14:paraId="1E03785E" w14:textId="77777777" w:rsidR="003632B5" w:rsidRDefault="003632B5" w:rsidP="003632B5">
      <w:pPr>
        <w:pStyle w:val="Tekstprzypisudolnego"/>
      </w:pPr>
      <w:r>
        <w:rPr>
          <w:rStyle w:val="Odwoanieprzypisudolnego"/>
        </w:rPr>
        <w:footnoteRef/>
      </w:r>
      <w:r>
        <w:rPr>
          <w:rFonts w:ascii="Arial" w:hAnsi="Arial" w:cs="Arial"/>
          <w:sz w:val="16"/>
          <w:szCs w:val="16"/>
        </w:rPr>
        <w:t xml:space="preserve">Zgodnie z art. 225 </w:t>
      </w:r>
      <w:proofErr w:type="spellStart"/>
      <w:r>
        <w:rPr>
          <w:rFonts w:ascii="Arial" w:hAnsi="Arial" w:cs="Arial"/>
          <w:sz w:val="16"/>
          <w:szCs w:val="16"/>
        </w:rPr>
        <w:t>p.z.p</w:t>
      </w:r>
      <w:proofErr w:type="spellEnd"/>
      <w:r>
        <w:rPr>
          <w:rFonts w:ascii="Arial" w:hAnsi="Arial" w:cs="Arial"/>
          <w:sz w:val="16"/>
          <w:szCs w:val="16"/>
        </w:rPr>
        <w:t>.</w:t>
      </w:r>
    </w:p>
  </w:footnote>
  <w:footnote w:id="30">
    <w:p w14:paraId="062D6A52" w14:textId="77777777" w:rsidR="003632B5" w:rsidRDefault="003632B5" w:rsidP="003632B5">
      <w:pPr>
        <w:pStyle w:val="Tekstprzypisukocowego"/>
      </w:pPr>
      <w:r>
        <w:rPr>
          <w:rStyle w:val="Odwoanieprzypisudolnego"/>
        </w:rPr>
        <w:footnoteRef/>
      </w:r>
      <w:r>
        <w:rPr>
          <w:rFonts w:ascii="Arial" w:hAnsi="Arial" w:cs="Arial"/>
          <w:sz w:val="16"/>
          <w:szCs w:val="16"/>
        </w:rPr>
        <w:t xml:space="preserve">Wymaganie wadium nie jest obowiązkowe (art. 97 ust. 1 </w:t>
      </w:r>
      <w:proofErr w:type="spellStart"/>
      <w:r>
        <w:rPr>
          <w:rFonts w:ascii="Arial" w:hAnsi="Arial" w:cs="Arial"/>
          <w:sz w:val="16"/>
          <w:szCs w:val="16"/>
        </w:rPr>
        <w:t>p.z.p</w:t>
      </w:r>
      <w:proofErr w:type="spellEnd"/>
      <w:r>
        <w:rPr>
          <w:rFonts w:ascii="Arial" w:hAnsi="Arial" w:cs="Arial"/>
          <w:sz w:val="16"/>
          <w:szCs w:val="16"/>
        </w:rPr>
        <w:t>.)</w:t>
      </w:r>
    </w:p>
  </w:footnote>
  <w:footnote w:id="31">
    <w:p w14:paraId="175479CC" w14:textId="77777777" w:rsidR="003632B5" w:rsidRDefault="003632B5" w:rsidP="003632B5">
      <w:pPr>
        <w:pStyle w:val="Tekstprzypisudolnego"/>
        <w:jc w:val="both"/>
      </w:pPr>
      <w:r>
        <w:rPr>
          <w:rStyle w:val="Odwoanieprzypisudolnego"/>
        </w:rPr>
        <w:footnoteRef/>
      </w:r>
      <w:r>
        <w:rPr>
          <w:rFonts w:ascii="Arial" w:hAnsi="Arial" w:cs="Arial"/>
          <w:sz w:val="16"/>
          <w:szCs w:val="16"/>
        </w:rPr>
        <w:t xml:space="preserve">Zgodnie z art. 222 ust. 1 </w:t>
      </w:r>
      <w:proofErr w:type="spellStart"/>
      <w:r>
        <w:rPr>
          <w:rFonts w:ascii="Arial" w:hAnsi="Arial" w:cs="Arial"/>
          <w:sz w:val="16"/>
          <w:szCs w:val="16"/>
        </w:rPr>
        <w:t>p.z.p</w:t>
      </w:r>
      <w:proofErr w:type="spellEnd"/>
      <w:r>
        <w:rPr>
          <w:rFonts w:ascii="Arial" w:hAnsi="Arial" w:cs="Arial"/>
          <w:sz w:val="16"/>
          <w:szCs w:val="16"/>
        </w:rPr>
        <w:t>. otwarcie ofert następuje niezwłocznie po upływie terminu składania ofert, nie później niż następnego dnia po dniu, w którym upłynął termin składania ofert.</w:t>
      </w:r>
    </w:p>
  </w:footnote>
  <w:footnote w:id="32">
    <w:p w14:paraId="1ED14ED1" w14:textId="77777777" w:rsidR="003632B5" w:rsidRDefault="003632B5" w:rsidP="003632B5">
      <w:pPr>
        <w:pStyle w:val="Tekstprzypisudolnego"/>
      </w:pPr>
      <w:r>
        <w:rPr>
          <w:rStyle w:val="Odwoanieprzypisudolnego"/>
        </w:rPr>
        <w:footnoteRef/>
      </w:r>
      <w:r>
        <w:rPr>
          <w:rFonts w:ascii="Arial" w:hAnsi="Arial" w:cs="Arial"/>
          <w:sz w:val="16"/>
          <w:szCs w:val="16"/>
        </w:rPr>
        <w:t xml:space="preserve">Zgodnie z art. 222 ust. 5 </w:t>
      </w:r>
      <w:proofErr w:type="spellStart"/>
      <w:r>
        <w:rPr>
          <w:rFonts w:ascii="Arial" w:hAnsi="Arial" w:cs="Arial"/>
          <w:sz w:val="16"/>
          <w:szCs w:val="16"/>
        </w:rPr>
        <w:t>p.z.p</w:t>
      </w:r>
      <w:proofErr w:type="spellEnd"/>
      <w:r>
        <w:rPr>
          <w:rFonts w:ascii="Arial" w:hAnsi="Arial" w:cs="Arial"/>
          <w:sz w:val="16"/>
          <w:szCs w:val="16"/>
        </w:rPr>
        <w:t>.</w:t>
      </w:r>
    </w:p>
  </w:footnote>
  <w:footnote w:id="33">
    <w:p w14:paraId="5EC97B3F" w14:textId="77777777" w:rsidR="003632B5" w:rsidRDefault="003632B5" w:rsidP="003632B5">
      <w:pPr>
        <w:pStyle w:val="Tekstprzypisudolnego"/>
      </w:pPr>
      <w:r>
        <w:rPr>
          <w:rStyle w:val="Odwoanieprzypisudolnego"/>
        </w:rPr>
        <w:footnoteRef/>
      </w:r>
      <w:r>
        <w:rPr>
          <w:rFonts w:ascii="Arial" w:hAnsi="Arial" w:cs="Arial"/>
          <w:sz w:val="16"/>
          <w:szCs w:val="16"/>
        </w:rPr>
        <w:t>.</w:t>
      </w:r>
    </w:p>
  </w:footnote>
  <w:footnote w:id="34">
    <w:p w14:paraId="7289F920" w14:textId="77777777" w:rsidR="003632B5" w:rsidRDefault="003632B5" w:rsidP="003632B5">
      <w:pPr>
        <w:pStyle w:val="Tekstprzypisudolnego"/>
      </w:pPr>
      <w:r>
        <w:rPr>
          <w:rStyle w:val="Odwoanieprzypisudolnego"/>
        </w:rPr>
        <w:footnoteRef/>
      </w:r>
      <w:r>
        <w:rPr>
          <w:rFonts w:ascii="Arial" w:hAnsi="Arial" w:cs="Arial"/>
          <w:sz w:val="16"/>
          <w:szCs w:val="16"/>
        </w:rPr>
        <w:t>Żądanie zabezpieczenia nie jest obowiązkowe.</w:t>
      </w:r>
    </w:p>
  </w:footnote>
  <w:footnote w:id="35">
    <w:p w14:paraId="32272747" w14:textId="77777777" w:rsidR="003632B5" w:rsidRDefault="003632B5" w:rsidP="003632B5">
      <w:pPr>
        <w:pStyle w:val="Tekstprzypisudolnego"/>
      </w:pPr>
      <w:r>
        <w:rPr>
          <w:rStyle w:val="Odwoanieprzypisudolnego"/>
        </w:rPr>
        <w:footnoteRef/>
      </w:r>
      <w:r w:rsidR="00BF0332">
        <w:rPr>
          <w:rFonts w:ascii="Arial" w:hAnsi="Arial" w:cs="Arial"/>
          <w:sz w:val="16"/>
          <w:szCs w:val="16"/>
        </w:rPr>
        <w:t xml:space="preserve">Załączniki nie ujęte w </w:t>
      </w:r>
      <w:r>
        <w:rPr>
          <w:rFonts w:ascii="Arial" w:hAnsi="Arial" w:cs="Arial"/>
          <w:sz w:val="16"/>
          <w:szCs w:val="16"/>
        </w:rPr>
        <w:t>SWZ.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20C"/>
    <w:multiLevelType w:val="hybridMultilevel"/>
    <w:tmpl w:val="6FCC5520"/>
    <w:lvl w:ilvl="0" w:tplc="0446414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24C5985"/>
    <w:multiLevelType w:val="multilevel"/>
    <w:tmpl w:val="2F122926"/>
    <w:styleLink w:val="WWNum16"/>
    <w:lvl w:ilvl="0">
      <w:start w:val="1"/>
      <w:numFmt w:val="decimal"/>
      <w:lvlText w:val="%1)"/>
      <w:lvlJc w:val="left"/>
      <w:pPr>
        <w:ind w:left="1068" w:hanging="360"/>
      </w:pPr>
      <w:rPr>
        <w:rFonts w:eastAsia="Times New Roman" w:cs="Arial"/>
        <w:b/>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 w15:restartNumberingAfterBreak="0">
    <w:nsid w:val="04346840"/>
    <w:multiLevelType w:val="hybridMultilevel"/>
    <w:tmpl w:val="90521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5D718B"/>
    <w:multiLevelType w:val="multilevel"/>
    <w:tmpl w:val="8056D026"/>
    <w:styleLink w:val="WWNum62"/>
    <w:lvl w:ilvl="0">
      <w:start w:val="1"/>
      <w:numFmt w:val="decimal"/>
      <w:lvlText w:val="%1)"/>
      <w:lvlJc w:val="left"/>
      <w:pPr>
        <w:ind w:left="1440" w:hanging="360"/>
      </w:pPr>
      <w:rPr>
        <w:b/>
        <w:color w:val="00000A"/>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 w15:restartNumberingAfterBreak="0">
    <w:nsid w:val="075C06AF"/>
    <w:multiLevelType w:val="multilevel"/>
    <w:tmpl w:val="0FA6D73E"/>
    <w:styleLink w:val="WWNum55"/>
    <w:lvl w:ilvl="0">
      <w:start w:val="1"/>
      <w:numFmt w:val="decimal"/>
      <w:lvlText w:val="%1."/>
      <w:lvlJc w:val="left"/>
      <w:pPr>
        <w:ind w:left="1800"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1F43A8"/>
    <w:multiLevelType w:val="multilevel"/>
    <w:tmpl w:val="842E741E"/>
    <w:styleLink w:val="WWNum10"/>
    <w:lvl w:ilvl="0">
      <w:start w:val="1"/>
      <w:numFmt w:val="decimal"/>
      <w:lvlText w:val="%1"/>
      <w:lvlJc w:val="left"/>
      <w:pPr>
        <w:ind w:left="1009" w:hanging="453"/>
      </w:pPr>
      <w:rPr>
        <w:b/>
        <w:i w:val="0"/>
        <w:sz w:val="2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0AE94791"/>
    <w:multiLevelType w:val="multilevel"/>
    <w:tmpl w:val="88047B0A"/>
    <w:styleLink w:val="WWNum49"/>
    <w:lvl w:ilvl="0">
      <w:start w:val="1"/>
      <w:numFmt w:val="decimal"/>
      <w:lvlText w:val="%1."/>
      <w:lvlJc w:val="left"/>
      <w:pPr>
        <w:ind w:left="1800"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CAE1150"/>
    <w:multiLevelType w:val="multilevel"/>
    <w:tmpl w:val="975C0C12"/>
    <w:styleLink w:val="WWNum11"/>
    <w:lvl w:ilvl="0">
      <w:start w:val="1"/>
      <w:numFmt w:val="decimal"/>
      <w:lvlText w:val="%1."/>
      <w:lvlJc w:val="left"/>
      <w:pPr>
        <w:ind w:left="720" w:hanging="720"/>
      </w:pPr>
      <w:rPr>
        <w:rFonts w:eastAsia="Times New Roman" w:cs="Arial"/>
        <w:b/>
        <w:color w:val="00000A"/>
      </w:rPr>
    </w:lvl>
    <w:lvl w:ilvl="1">
      <w:start w:val="1"/>
      <w:numFmt w:val="decimal"/>
      <w:lvlText w:val="%2."/>
      <w:lvlJc w:val="left"/>
      <w:pPr>
        <w:ind w:left="72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decimal"/>
      <w:lvlText w:val="%1.%2.%3.%4.%5.%6."/>
      <w:lvlJc w:val="right"/>
      <w:pPr>
        <w:ind w:left="4320" w:hanging="180"/>
      </w:pPr>
      <w:rPr>
        <w:rFonts w:eastAsia="Times New Roman" w:cs="Arial"/>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D21637B"/>
    <w:multiLevelType w:val="multilevel"/>
    <w:tmpl w:val="647EBD14"/>
    <w:styleLink w:val="WWNum2"/>
    <w:lvl w:ilvl="0">
      <w:start w:val="1"/>
      <w:numFmt w:val="decimal"/>
      <w:lvlText w:val="%1."/>
      <w:lvlJc w:val="left"/>
      <w:pPr>
        <w:ind w:left="1800"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E4C2B81"/>
    <w:multiLevelType w:val="multilevel"/>
    <w:tmpl w:val="4F224532"/>
    <w:styleLink w:val="WWNum54"/>
    <w:lvl w:ilvl="0">
      <w:start w:val="1"/>
      <w:numFmt w:val="lowerLetter"/>
      <w:lvlText w:val="%1)"/>
      <w:lvlJc w:val="left"/>
      <w:pPr>
        <w:ind w:left="1800" w:hanging="360"/>
      </w:pPr>
      <w:rPr>
        <w:b/>
        <w:color w:val="00000A"/>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0E8666B8"/>
    <w:multiLevelType w:val="multilevel"/>
    <w:tmpl w:val="D12C33A8"/>
    <w:styleLink w:val="WWNum56"/>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EF86459"/>
    <w:multiLevelType w:val="multilevel"/>
    <w:tmpl w:val="D1E83946"/>
    <w:styleLink w:val="WWNum43"/>
    <w:lvl w:ilvl="0">
      <w:start w:val="1"/>
      <w:numFmt w:val="decimal"/>
      <w:lvlText w:val="%1."/>
      <w:lvlJc w:val="left"/>
      <w:pPr>
        <w:ind w:left="1009" w:hanging="453"/>
      </w:pPr>
      <w:rPr>
        <w:b/>
      </w:rPr>
    </w:lvl>
    <w:lvl w:ilvl="1">
      <w:start w:val="1"/>
      <w:numFmt w:val="lowerLetter"/>
      <w:lvlText w:val="%2)"/>
      <w:lvlJc w:val="left"/>
      <w:pPr>
        <w:ind w:left="1440" w:hanging="360"/>
      </w:pPr>
      <w:rPr>
        <w:rFonts w:eastAsia="Times New Roman" w:cs="Arial"/>
      </w:rPr>
    </w:lvl>
    <w:lvl w:ilvl="2">
      <w:start w:val="1"/>
      <w:numFmt w:val="lowerRoman"/>
      <w:lvlText w:val="%1.%2.%3."/>
      <w:lvlJc w:val="right"/>
      <w:pPr>
        <w:ind w:left="2160" w:hanging="180"/>
      </w:pPr>
    </w:lvl>
    <w:lvl w:ilvl="3">
      <w:start w:val="1"/>
      <w:numFmt w:val="decimal"/>
      <w:lvlText w:val="%1.%2.%3.%4."/>
      <w:lvlJc w:val="left"/>
      <w:pPr>
        <w:ind w:left="1009" w:hanging="453"/>
      </w:pPr>
      <w:rPr>
        <w:b/>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0E31AA0"/>
    <w:multiLevelType w:val="multilevel"/>
    <w:tmpl w:val="369EB144"/>
    <w:styleLink w:val="WWNum42"/>
    <w:lvl w:ilvl="0">
      <w:start w:val="1"/>
      <w:numFmt w:val="decimal"/>
      <w:lvlText w:val="%1)"/>
      <w:lvlJc w:val="left"/>
      <w:pPr>
        <w:ind w:left="1004" w:hanging="360"/>
      </w:pPr>
      <w:rPr>
        <w:b/>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3" w15:restartNumberingAfterBreak="0">
    <w:nsid w:val="11797E4F"/>
    <w:multiLevelType w:val="multilevel"/>
    <w:tmpl w:val="E37E0BFC"/>
    <w:styleLink w:val="WWNum14"/>
    <w:lvl w:ilvl="0">
      <w:start w:val="1"/>
      <w:numFmt w:val="decimal"/>
      <w:lvlText w:val="%1)"/>
      <w:lvlJc w:val="left"/>
      <w:pPr>
        <w:ind w:left="1428" w:hanging="360"/>
      </w:pPr>
      <w:rPr>
        <w:b/>
      </w:rPr>
    </w:lvl>
    <w:lvl w:ilvl="1">
      <w:start w:val="1"/>
      <w:numFmt w:val="lowerLetter"/>
      <w:lvlText w:val="%2."/>
      <w:lvlJc w:val="left"/>
      <w:pPr>
        <w:ind w:left="2148" w:hanging="360"/>
      </w:pPr>
    </w:lvl>
    <w:lvl w:ilvl="2">
      <w:start w:val="1"/>
      <w:numFmt w:val="lowerRoman"/>
      <w:lvlText w:val="%1.%2.%3."/>
      <w:lvlJc w:val="right"/>
      <w:pPr>
        <w:ind w:left="2868" w:hanging="180"/>
      </w:pPr>
    </w:lvl>
    <w:lvl w:ilvl="3">
      <w:start w:val="1"/>
      <w:numFmt w:val="decimal"/>
      <w:lvlText w:val="%1.%2.%3.%4."/>
      <w:lvlJc w:val="left"/>
      <w:pPr>
        <w:ind w:left="3588" w:hanging="360"/>
      </w:pPr>
    </w:lvl>
    <w:lvl w:ilvl="4">
      <w:start w:val="1"/>
      <w:numFmt w:val="lowerLetter"/>
      <w:lvlText w:val="%1.%2.%3.%4.%5."/>
      <w:lvlJc w:val="left"/>
      <w:pPr>
        <w:ind w:left="4308" w:hanging="360"/>
      </w:pPr>
    </w:lvl>
    <w:lvl w:ilvl="5">
      <w:start w:val="1"/>
      <w:numFmt w:val="lowerRoman"/>
      <w:lvlText w:val="%1.%2.%3.%4.%5.%6."/>
      <w:lvlJc w:val="right"/>
      <w:pPr>
        <w:ind w:left="5028" w:hanging="180"/>
      </w:pPr>
    </w:lvl>
    <w:lvl w:ilvl="6">
      <w:start w:val="1"/>
      <w:numFmt w:val="decimal"/>
      <w:lvlText w:val="%1.%2.%3.%4.%5.%6.%7."/>
      <w:lvlJc w:val="left"/>
      <w:pPr>
        <w:ind w:left="5748" w:hanging="360"/>
      </w:pPr>
    </w:lvl>
    <w:lvl w:ilvl="7">
      <w:start w:val="1"/>
      <w:numFmt w:val="lowerLetter"/>
      <w:lvlText w:val="%1.%2.%3.%4.%5.%6.%7.%8."/>
      <w:lvlJc w:val="left"/>
      <w:pPr>
        <w:ind w:left="6468" w:hanging="360"/>
      </w:pPr>
    </w:lvl>
    <w:lvl w:ilvl="8">
      <w:start w:val="1"/>
      <w:numFmt w:val="lowerRoman"/>
      <w:lvlText w:val="%1.%2.%3.%4.%5.%6.%7.%8.%9."/>
      <w:lvlJc w:val="right"/>
      <w:pPr>
        <w:ind w:left="7188" w:hanging="180"/>
      </w:pPr>
    </w:lvl>
  </w:abstractNum>
  <w:abstractNum w:abstractNumId="14" w15:restartNumberingAfterBreak="0">
    <w:nsid w:val="127E1186"/>
    <w:multiLevelType w:val="multilevel"/>
    <w:tmpl w:val="F1D2C8D4"/>
    <w:styleLink w:val="WWNum3"/>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3C23990"/>
    <w:multiLevelType w:val="multilevel"/>
    <w:tmpl w:val="0292D30E"/>
    <w:styleLink w:val="WWNum4"/>
    <w:lvl w:ilvl="0">
      <w:start w:val="1"/>
      <w:numFmt w:val="decimal"/>
      <w:lvlText w:val="%1."/>
      <w:lvlJc w:val="left"/>
      <w:pPr>
        <w:ind w:left="2340" w:hanging="36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360" w:hanging="360"/>
      </w:pPr>
      <w:rPr>
        <w:b/>
        <w:color w:val="00000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6100A77"/>
    <w:multiLevelType w:val="multilevel"/>
    <w:tmpl w:val="407C46E0"/>
    <w:styleLink w:val="WWNum52"/>
    <w:lvl w:ilvl="0">
      <w:start w:val="1"/>
      <w:numFmt w:val="decimal"/>
      <w:lvlText w:val="%1)"/>
      <w:lvlJc w:val="left"/>
      <w:pPr>
        <w:ind w:left="1068" w:hanging="360"/>
      </w:pPr>
      <w:rPr>
        <w:rFonts w:eastAsia="Times New Roman" w:cs="Arial"/>
        <w:b/>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7" w15:restartNumberingAfterBreak="0">
    <w:nsid w:val="17083EEB"/>
    <w:multiLevelType w:val="multilevel"/>
    <w:tmpl w:val="E9FAAAAC"/>
    <w:styleLink w:val="WWNum15"/>
    <w:lvl w:ilvl="0">
      <w:start w:val="1"/>
      <w:numFmt w:val="decimal"/>
      <w:lvlText w:val="%1."/>
      <w:lvlJc w:val="left"/>
      <w:pPr>
        <w:ind w:left="1440" w:hanging="360"/>
      </w:pPr>
      <w:rPr>
        <w:b/>
        <w:color w:val="00000A"/>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8" w15:restartNumberingAfterBreak="0">
    <w:nsid w:val="17501F5E"/>
    <w:multiLevelType w:val="multilevel"/>
    <w:tmpl w:val="0964A322"/>
    <w:styleLink w:val="WWNum32"/>
    <w:lvl w:ilvl="0">
      <w:start w:val="1"/>
      <w:numFmt w:val="upperRoman"/>
      <w:lvlText w:val="%1."/>
      <w:lvlJc w:val="left"/>
      <w:pPr>
        <w:ind w:left="1276" w:hanging="72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B3D1AC7"/>
    <w:multiLevelType w:val="multilevel"/>
    <w:tmpl w:val="0CD22392"/>
    <w:styleLink w:val="WWNum1"/>
    <w:lvl w:ilvl="0">
      <w:start w:val="1"/>
      <w:numFmt w:val="decimal"/>
      <w:lvlText w:val="%1."/>
      <w:lvlJc w:val="left"/>
      <w:pPr>
        <w:ind w:left="1800" w:hanging="36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C9D58F3"/>
    <w:multiLevelType w:val="multilevel"/>
    <w:tmpl w:val="6888B796"/>
    <w:styleLink w:val="WWNum7"/>
    <w:lvl w:ilvl="0">
      <w:start w:val="1"/>
      <w:numFmt w:val="decimal"/>
      <w:lvlText w:val="%1."/>
      <w:lvlJc w:val="left"/>
      <w:pPr>
        <w:ind w:left="697" w:firstLine="0"/>
      </w:pPr>
      <w:rPr>
        <w:rFonts w:eastAsia="Verdana" w:cs="Arial"/>
        <w:b/>
        <w:bCs w:val="0"/>
        <w:i w:val="0"/>
        <w:iCs w:val="0"/>
        <w:caps w:val="0"/>
        <w:smallCaps w:val="0"/>
        <w:strike w:val="0"/>
        <w:dstrike w:val="0"/>
        <w:color w:val="000000"/>
        <w:spacing w:val="0"/>
        <w:w w:val="100"/>
        <w:position w:val="0"/>
        <w:sz w:val="20"/>
        <w:szCs w:val="20"/>
        <w:u w:val="none"/>
        <w:vertAlign w:val="subscript"/>
      </w:rPr>
    </w:lvl>
    <w:lvl w:ilvl="1">
      <w:start w:val="1"/>
      <w:numFmt w:val="decimal"/>
      <w:lvlText w:val="%2)"/>
      <w:lvlJc w:val="left"/>
      <w:pPr>
        <w:ind w:left="697" w:firstLine="0"/>
      </w:pPr>
      <w:rPr>
        <w:rFonts w:eastAsia="Times New Roman" w:cs="Arial"/>
        <w:b/>
        <w:bCs w:val="0"/>
        <w:i w:val="0"/>
        <w:iCs w:val="0"/>
        <w:caps w:val="0"/>
        <w:smallCaps w:val="0"/>
        <w:strike w:val="0"/>
        <w:dstrike w:val="0"/>
        <w:color w:val="000000"/>
        <w:spacing w:val="0"/>
        <w:w w:val="100"/>
        <w:position w:val="0"/>
        <w:sz w:val="19"/>
        <w:szCs w:val="19"/>
        <w:u w:val="none"/>
        <w:vertAlign w:val="subscript"/>
      </w:rPr>
    </w:lvl>
    <w:lvl w:ilvl="2">
      <w:start w:val="1"/>
      <w:numFmt w:val="decimal"/>
      <w:lvlText w:val="%1.%2.%3"/>
      <w:lvlJc w:val="left"/>
      <w:pPr>
        <w:ind w:left="697" w:firstLine="0"/>
      </w:pPr>
    </w:lvl>
    <w:lvl w:ilvl="3">
      <w:start w:val="1"/>
      <w:numFmt w:val="decimal"/>
      <w:lvlText w:val="%1.%2.%3.%4"/>
      <w:lvlJc w:val="left"/>
      <w:pPr>
        <w:ind w:left="697" w:firstLine="0"/>
      </w:pPr>
    </w:lvl>
    <w:lvl w:ilvl="4">
      <w:start w:val="1"/>
      <w:numFmt w:val="decimal"/>
      <w:lvlText w:val="%1.%2.%3.%4.%5"/>
      <w:lvlJc w:val="left"/>
      <w:pPr>
        <w:ind w:left="697" w:firstLine="0"/>
      </w:pPr>
    </w:lvl>
    <w:lvl w:ilvl="5">
      <w:start w:val="1"/>
      <w:numFmt w:val="decimal"/>
      <w:lvlText w:val="%1.%2.%3.%4.%5.%6"/>
      <w:lvlJc w:val="left"/>
      <w:pPr>
        <w:ind w:left="697" w:firstLine="0"/>
      </w:pPr>
    </w:lvl>
    <w:lvl w:ilvl="6">
      <w:start w:val="1"/>
      <w:numFmt w:val="decimal"/>
      <w:lvlText w:val="%1.%2.%3.%4.%5.%6.%7"/>
      <w:lvlJc w:val="left"/>
      <w:pPr>
        <w:ind w:left="697" w:firstLine="0"/>
      </w:pPr>
    </w:lvl>
    <w:lvl w:ilvl="7">
      <w:start w:val="1"/>
      <w:numFmt w:val="decimal"/>
      <w:lvlText w:val="%1.%2.%3.%4.%5.%6.%7.%8"/>
      <w:lvlJc w:val="left"/>
      <w:pPr>
        <w:ind w:left="697" w:firstLine="0"/>
      </w:pPr>
    </w:lvl>
    <w:lvl w:ilvl="8">
      <w:start w:val="1"/>
      <w:numFmt w:val="decimal"/>
      <w:lvlText w:val="%1.%2.%3.%4.%5.%6.%7.%8.%9"/>
      <w:lvlJc w:val="left"/>
      <w:pPr>
        <w:ind w:left="697" w:firstLine="0"/>
      </w:pPr>
    </w:lvl>
  </w:abstractNum>
  <w:abstractNum w:abstractNumId="21" w15:restartNumberingAfterBreak="0">
    <w:nsid w:val="210C1268"/>
    <w:multiLevelType w:val="multilevel"/>
    <w:tmpl w:val="9AAE7D8E"/>
    <w:styleLink w:val="WWNum38"/>
    <w:lvl w:ilvl="0">
      <w:start w:val="2"/>
      <w:numFmt w:val="decimal"/>
      <w:lvlText w:val="%1."/>
      <w:lvlJc w:val="left"/>
      <w:pPr>
        <w:ind w:left="1009" w:hanging="45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16E23DF"/>
    <w:multiLevelType w:val="multilevel"/>
    <w:tmpl w:val="94260AC2"/>
    <w:styleLink w:val="WWNum48"/>
    <w:lvl w:ilvl="0">
      <w:start w:val="1"/>
      <w:numFmt w:val="decimal"/>
      <w:lvlText w:val="%1."/>
      <w:lvlJc w:val="left"/>
      <w:pPr>
        <w:ind w:left="720" w:hanging="720"/>
      </w:pPr>
      <w:rPr>
        <w:rFonts w:eastAsia="Times New Roman" w:cs="Arial"/>
        <w:b/>
        <w:color w:val="00000A"/>
      </w:rPr>
    </w:lvl>
    <w:lvl w:ilvl="1">
      <w:start w:val="1"/>
      <w:numFmt w:val="decimal"/>
      <w:lvlText w:val="%2."/>
      <w:lvlJc w:val="left"/>
      <w:pPr>
        <w:ind w:left="72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decimal"/>
      <w:lvlText w:val="%1.%2.%3.%4.%5.%6."/>
      <w:lvlJc w:val="right"/>
      <w:pPr>
        <w:ind w:left="4320" w:hanging="180"/>
      </w:pPr>
      <w:rPr>
        <w:rFonts w:eastAsia="Times New Roman" w:cs="Arial"/>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4352D4E"/>
    <w:multiLevelType w:val="multilevel"/>
    <w:tmpl w:val="AD1810D0"/>
    <w:styleLink w:val="WWNum25"/>
    <w:lvl w:ilvl="0">
      <w:start w:val="1"/>
      <w:numFmt w:val="decimal"/>
      <w:lvlText w:val="%1)"/>
      <w:lvlJc w:val="left"/>
      <w:pPr>
        <w:ind w:left="1004" w:hanging="360"/>
      </w:pPr>
      <w:rPr>
        <w:b/>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4" w15:restartNumberingAfterBreak="0">
    <w:nsid w:val="25BC4E9B"/>
    <w:multiLevelType w:val="multilevel"/>
    <w:tmpl w:val="A9C0D5BC"/>
    <w:styleLink w:val="WWNum41"/>
    <w:lvl w:ilvl="0">
      <w:start w:val="1"/>
      <w:numFmt w:val="decimal"/>
      <w:lvlText w:val="%1."/>
      <w:lvlJc w:val="left"/>
      <w:pPr>
        <w:ind w:left="454" w:hanging="454"/>
      </w:pPr>
      <w:rPr>
        <w:b/>
      </w:rPr>
    </w:lvl>
    <w:lvl w:ilvl="1">
      <w:start w:val="1"/>
      <w:numFmt w:val="lowerLetter"/>
      <w:lvlText w:val="%2)"/>
      <w:lvlJc w:val="left"/>
      <w:pPr>
        <w:ind w:left="884" w:hanging="360"/>
      </w:pPr>
      <w:rPr>
        <w:lang w:val="pl-PL"/>
      </w:rPr>
    </w:lvl>
    <w:lvl w:ilvl="2">
      <w:start w:val="1"/>
      <w:numFmt w:val="decimal"/>
      <w:lvlText w:val="%1.%2.%3)"/>
      <w:lvlJc w:val="left"/>
      <w:pPr>
        <w:ind w:left="1784" w:hanging="360"/>
      </w:pPr>
      <w:rPr>
        <w:b/>
        <w:bCs/>
      </w:rPr>
    </w:lvl>
    <w:lvl w:ilvl="3">
      <w:start w:val="1"/>
      <w:numFmt w:val="decimal"/>
      <w:lvlText w:val="%1.%2.%3.%4."/>
      <w:lvlJc w:val="left"/>
      <w:pPr>
        <w:ind w:left="2324" w:hanging="360"/>
      </w:pPr>
      <w:rPr>
        <w:b/>
      </w:rPr>
    </w:lvl>
    <w:lvl w:ilvl="4">
      <w:start w:val="1"/>
      <w:numFmt w:val="lowerLetter"/>
      <w:lvlText w:val="%1.%2.%3.%4.%5."/>
      <w:lvlJc w:val="left"/>
      <w:pPr>
        <w:ind w:left="3044" w:hanging="360"/>
      </w:pPr>
    </w:lvl>
    <w:lvl w:ilvl="5">
      <w:start w:val="1"/>
      <w:numFmt w:val="lowerRoman"/>
      <w:lvlText w:val="%1.%2.%3.%4.%5.%6."/>
      <w:lvlJc w:val="right"/>
      <w:pPr>
        <w:ind w:left="3764" w:hanging="180"/>
      </w:pPr>
    </w:lvl>
    <w:lvl w:ilvl="6">
      <w:start w:val="1"/>
      <w:numFmt w:val="decimal"/>
      <w:lvlText w:val="%1.%2.%3.%4.%5.%6.%7."/>
      <w:lvlJc w:val="left"/>
      <w:pPr>
        <w:ind w:left="4484" w:hanging="360"/>
      </w:pPr>
    </w:lvl>
    <w:lvl w:ilvl="7">
      <w:start w:val="1"/>
      <w:numFmt w:val="lowerLetter"/>
      <w:lvlText w:val="%1.%2.%3.%4.%5.%6.%7.%8."/>
      <w:lvlJc w:val="left"/>
      <w:pPr>
        <w:ind w:left="5204" w:hanging="360"/>
      </w:pPr>
    </w:lvl>
    <w:lvl w:ilvl="8">
      <w:start w:val="1"/>
      <w:numFmt w:val="lowerRoman"/>
      <w:lvlText w:val="%1.%2.%3.%4.%5.%6.%7.%8.%9."/>
      <w:lvlJc w:val="right"/>
      <w:pPr>
        <w:ind w:left="5924" w:hanging="180"/>
      </w:pPr>
    </w:lvl>
  </w:abstractNum>
  <w:abstractNum w:abstractNumId="25" w15:restartNumberingAfterBreak="0">
    <w:nsid w:val="27970EA6"/>
    <w:multiLevelType w:val="multilevel"/>
    <w:tmpl w:val="37507ABA"/>
    <w:styleLink w:val="WWNum21"/>
    <w:lvl w:ilvl="0">
      <w:start w:val="1"/>
      <w:numFmt w:val="lowerLetter"/>
      <w:lvlText w:val="%1)"/>
      <w:lvlJc w:val="left"/>
      <w:pPr>
        <w:ind w:left="1636" w:hanging="360"/>
      </w:pPr>
      <w:rPr>
        <w:b/>
      </w:r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26" w15:restartNumberingAfterBreak="0">
    <w:nsid w:val="28033DAA"/>
    <w:multiLevelType w:val="multilevel"/>
    <w:tmpl w:val="E7BE1B62"/>
    <w:styleLink w:val="WWNum19"/>
    <w:lvl w:ilvl="0">
      <w:start w:val="1"/>
      <w:numFmt w:val="decimal"/>
      <w:lvlText w:val="%1."/>
      <w:lvlJc w:val="left"/>
      <w:pPr>
        <w:ind w:left="453" w:hanging="453"/>
      </w:pPr>
      <w:rPr>
        <w:b/>
        <w:color w:val="00000A"/>
      </w:rPr>
    </w:lvl>
    <w:lvl w:ilvl="1">
      <w:start w:val="1"/>
      <w:numFmt w:val="lowerLetter"/>
      <w:lvlText w:val="%2."/>
      <w:lvlJc w:val="left"/>
      <w:pPr>
        <w:ind w:left="164" w:hanging="360"/>
      </w:pPr>
    </w:lvl>
    <w:lvl w:ilvl="2">
      <w:start w:val="1"/>
      <w:numFmt w:val="lowerRoman"/>
      <w:lvlText w:val="%1.%2.%3."/>
      <w:lvlJc w:val="right"/>
      <w:pPr>
        <w:ind w:left="884" w:hanging="180"/>
      </w:pPr>
    </w:lvl>
    <w:lvl w:ilvl="3">
      <w:start w:val="1"/>
      <w:numFmt w:val="decimal"/>
      <w:lvlText w:val="%1.%2.%3.%4."/>
      <w:lvlJc w:val="left"/>
      <w:pPr>
        <w:ind w:left="1604" w:hanging="360"/>
      </w:pPr>
    </w:lvl>
    <w:lvl w:ilvl="4">
      <w:start w:val="1"/>
      <w:numFmt w:val="lowerLetter"/>
      <w:lvlText w:val="%1.%2.%3.%4.%5."/>
      <w:lvlJc w:val="left"/>
      <w:pPr>
        <w:ind w:left="2324" w:hanging="360"/>
      </w:pPr>
    </w:lvl>
    <w:lvl w:ilvl="5">
      <w:start w:val="1"/>
      <w:numFmt w:val="lowerRoman"/>
      <w:lvlText w:val="%1.%2.%3.%4.%5.%6."/>
      <w:lvlJc w:val="right"/>
      <w:pPr>
        <w:ind w:left="3044" w:hanging="180"/>
      </w:pPr>
    </w:lvl>
    <w:lvl w:ilvl="6">
      <w:start w:val="1"/>
      <w:numFmt w:val="decimal"/>
      <w:lvlText w:val="%1.%2.%3.%4.%5.%6.%7."/>
      <w:lvlJc w:val="left"/>
      <w:pPr>
        <w:ind w:left="3764" w:hanging="360"/>
      </w:pPr>
    </w:lvl>
    <w:lvl w:ilvl="7">
      <w:start w:val="1"/>
      <w:numFmt w:val="lowerLetter"/>
      <w:lvlText w:val="%1.%2.%3.%4.%5.%6.%7.%8."/>
      <w:lvlJc w:val="left"/>
      <w:pPr>
        <w:ind w:left="4484" w:hanging="360"/>
      </w:pPr>
    </w:lvl>
    <w:lvl w:ilvl="8">
      <w:start w:val="1"/>
      <w:numFmt w:val="lowerRoman"/>
      <w:lvlText w:val="%1.%2.%3.%4.%5.%6.%7.%8.%9."/>
      <w:lvlJc w:val="right"/>
      <w:pPr>
        <w:ind w:left="5204" w:hanging="180"/>
      </w:pPr>
    </w:lvl>
  </w:abstractNum>
  <w:abstractNum w:abstractNumId="27" w15:restartNumberingAfterBreak="0">
    <w:nsid w:val="2CEE6D07"/>
    <w:multiLevelType w:val="multilevel"/>
    <w:tmpl w:val="A69882D6"/>
    <w:lvl w:ilvl="0">
      <w:start w:val="3"/>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8" w15:restartNumberingAfterBreak="0">
    <w:nsid w:val="2DE43AF7"/>
    <w:multiLevelType w:val="multilevel"/>
    <w:tmpl w:val="C5F609F6"/>
    <w:styleLink w:val="WWNum59"/>
    <w:lvl w:ilvl="0">
      <w:start w:val="1"/>
      <w:numFmt w:val="decimal"/>
      <w:lvlText w:val="%1."/>
      <w:lvlJc w:val="left"/>
      <w:pPr>
        <w:ind w:left="1221" w:hanging="360"/>
      </w:pPr>
    </w:lvl>
    <w:lvl w:ilvl="1">
      <w:start w:val="1"/>
      <w:numFmt w:val="lowerLetter"/>
      <w:lvlText w:val="%2."/>
      <w:lvlJc w:val="left"/>
      <w:pPr>
        <w:ind w:left="1941" w:hanging="360"/>
      </w:pPr>
    </w:lvl>
    <w:lvl w:ilvl="2">
      <w:start w:val="1"/>
      <w:numFmt w:val="lowerRoman"/>
      <w:lvlText w:val="%1.%2.%3."/>
      <w:lvlJc w:val="right"/>
      <w:pPr>
        <w:ind w:left="2661" w:hanging="180"/>
      </w:pPr>
    </w:lvl>
    <w:lvl w:ilvl="3">
      <w:start w:val="1"/>
      <w:numFmt w:val="decimal"/>
      <w:lvlText w:val="%1.%2.%3.%4."/>
      <w:lvlJc w:val="left"/>
      <w:pPr>
        <w:ind w:left="3381" w:hanging="360"/>
      </w:pPr>
    </w:lvl>
    <w:lvl w:ilvl="4">
      <w:start w:val="1"/>
      <w:numFmt w:val="lowerLetter"/>
      <w:lvlText w:val="%1.%2.%3.%4.%5."/>
      <w:lvlJc w:val="left"/>
      <w:pPr>
        <w:ind w:left="4101" w:hanging="360"/>
      </w:pPr>
    </w:lvl>
    <w:lvl w:ilvl="5">
      <w:start w:val="1"/>
      <w:numFmt w:val="lowerRoman"/>
      <w:lvlText w:val="%1.%2.%3.%4.%5.%6."/>
      <w:lvlJc w:val="right"/>
      <w:pPr>
        <w:ind w:left="4821" w:hanging="180"/>
      </w:pPr>
    </w:lvl>
    <w:lvl w:ilvl="6">
      <w:start w:val="1"/>
      <w:numFmt w:val="decimal"/>
      <w:lvlText w:val="%1.%2.%3.%4.%5.%6.%7."/>
      <w:lvlJc w:val="left"/>
      <w:pPr>
        <w:ind w:left="5541" w:hanging="360"/>
      </w:pPr>
    </w:lvl>
    <w:lvl w:ilvl="7">
      <w:start w:val="1"/>
      <w:numFmt w:val="lowerLetter"/>
      <w:lvlText w:val="%1.%2.%3.%4.%5.%6.%7.%8."/>
      <w:lvlJc w:val="left"/>
      <w:pPr>
        <w:ind w:left="6261" w:hanging="360"/>
      </w:pPr>
    </w:lvl>
    <w:lvl w:ilvl="8">
      <w:start w:val="1"/>
      <w:numFmt w:val="lowerRoman"/>
      <w:lvlText w:val="%1.%2.%3.%4.%5.%6.%7.%8.%9."/>
      <w:lvlJc w:val="right"/>
      <w:pPr>
        <w:ind w:left="6981" w:hanging="180"/>
      </w:pPr>
    </w:lvl>
  </w:abstractNum>
  <w:abstractNum w:abstractNumId="29" w15:restartNumberingAfterBreak="0">
    <w:nsid w:val="2F144189"/>
    <w:multiLevelType w:val="multilevel"/>
    <w:tmpl w:val="B66866D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29839C6"/>
    <w:multiLevelType w:val="multilevel"/>
    <w:tmpl w:val="516E4D88"/>
    <w:styleLink w:val="WWNum29"/>
    <w:lvl w:ilvl="0">
      <w:start w:val="2"/>
      <w:numFmt w:val="decimal"/>
      <w:lvlText w:val="%1."/>
      <w:lvlJc w:val="left"/>
      <w:pPr>
        <w:ind w:left="1009" w:hanging="453"/>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48B7B14"/>
    <w:multiLevelType w:val="multilevel"/>
    <w:tmpl w:val="EE003130"/>
    <w:styleLink w:val="WWNum12"/>
    <w:lvl w:ilvl="0">
      <w:start w:val="1"/>
      <w:numFmt w:val="decimal"/>
      <w:lvlText w:val="%1."/>
      <w:lvlJc w:val="left"/>
      <w:pPr>
        <w:ind w:left="1800" w:hanging="363"/>
      </w:pPr>
      <w:rPr>
        <w:rFonts w:eastAsia="Times New Roman" w:cs="Arial"/>
        <w:b/>
      </w:rPr>
    </w:lvl>
    <w:lvl w:ilvl="1">
      <w:start w:val="1"/>
      <w:numFmt w:val="lowerLetter"/>
      <w:lvlText w:val="%2."/>
      <w:lvlJc w:val="left"/>
      <w:pPr>
        <w:ind w:left="1440" w:hanging="360"/>
      </w:pPr>
      <w:rPr>
        <w:lang w:val="pl-P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5496D31"/>
    <w:multiLevelType w:val="multilevel"/>
    <w:tmpl w:val="83E0A2F2"/>
    <w:styleLink w:val="WWNum45"/>
    <w:lvl w:ilvl="0">
      <w:start w:val="1"/>
      <w:numFmt w:val="decimal"/>
      <w:lvlText w:val="%1"/>
      <w:lvlJc w:val="left"/>
      <w:pPr>
        <w:ind w:left="1009" w:hanging="453"/>
      </w:pPr>
      <w:rPr>
        <w:b/>
        <w:i w:val="0"/>
        <w:sz w:val="2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3" w15:restartNumberingAfterBreak="0">
    <w:nsid w:val="36B872A6"/>
    <w:multiLevelType w:val="multilevel"/>
    <w:tmpl w:val="420E88C0"/>
    <w:styleLink w:val="WWNum8"/>
    <w:lvl w:ilvl="0">
      <w:start w:val="1"/>
      <w:numFmt w:val="upperRoman"/>
      <w:lvlText w:val="%1."/>
      <w:lvlJc w:val="left"/>
      <w:pPr>
        <w:ind w:left="1276" w:hanging="72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B1A1F58"/>
    <w:multiLevelType w:val="multilevel"/>
    <w:tmpl w:val="309A0B42"/>
    <w:styleLink w:val="WWNum18"/>
    <w:lvl w:ilvl="0">
      <w:start w:val="1"/>
      <w:numFmt w:val="lowerLetter"/>
      <w:lvlText w:val="%1)"/>
      <w:lvlJc w:val="left"/>
      <w:pPr>
        <w:ind w:left="1800" w:hanging="360"/>
      </w:pPr>
      <w:rPr>
        <w:b/>
        <w:color w:val="00000A"/>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35" w15:restartNumberingAfterBreak="0">
    <w:nsid w:val="3CE262D7"/>
    <w:multiLevelType w:val="multilevel"/>
    <w:tmpl w:val="1DC090D8"/>
    <w:styleLink w:val="WWNum24"/>
    <w:lvl w:ilvl="0">
      <w:start w:val="1"/>
      <w:numFmt w:val="decimal"/>
      <w:lvlText w:val="%1."/>
      <w:lvlJc w:val="left"/>
      <w:pPr>
        <w:ind w:left="1004" w:hanging="360"/>
      </w:pPr>
      <w:rPr>
        <w:b/>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36" w15:restartNumberingAfterBreak="0">
    <w:nsid w:val="3F0028FE"/>
    <w:multiLevelType w:val="multilevel"/>
    <w:tmpl w:val="B1DE4892"/>
    <w:styleLink w:val="WWNum26"/>
    <w:lvl w:ilvl="0">
      <w:start w:val="1"/>
      <w:numFmt w:val="decimal"/>
      <w:lvlText w:val="%1."/>
      <w:lvlJc w:val="left"/>
      <w:pPr>
        <w:ind w:left="1004" w:hanging="360"/>
      </w:pPr>
      <w:rPr>
        <w:b/>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37" w15:restartNumberingAfterBreak="0">
    <w:nsid w:val="3FD04064"/>
    <w:multiLevelType w:val="multilevel"/>
    <w:tmpl w:val="D8B8B52E"/>
    <w:styleLink w:val="WWNum13"/>
    <w:lvl w:ilvl="0">
      <w:start w:val="1"/>
      <w:numFmt w:val="decimal"/>
      <w:lvlText w:val="%1."/>
      <w:lvlJc w:val="left"/>
      <w:pPr>
        <w:ind w:left="1146" w:hanging="360"/>
      </w:pPr>
      <w:rPr>
        <w:rFonts w:eastAsia="Times New Roman" w:cs="Arial"/>
        <w:b/>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38" w15:restartNumberingAfterBreak="0">
    <w:nsid w:val="41DD774E"/>
    <w:multiLevelType w:val="multilevel"/>
    <w:tmpl w:val="5CD256BC"/>
    <w:styleLink w:val="WWNum60"/>
    <w:lvl w:ilvl="0">
      <w:start w:val="1"/>
      <w:numFmt w:val="decimal"/>
      <w:lvlText w:val="%1)"/>
      <w:lvlJc w:val="left"/>
      <w:pPr>
        <w:ind w:left="1004" w:hanging="360"/>
      </w:pPr>
      <w:rPr>
        <w:b/>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39" w15:restartNumberingAfterBreak="0">
    <w:nsid w:val="436B34EF"/>
    <w:multiLevelType w:val="hybridMultilevel"/>
    <w:tmpl w:val="12689B8C"/>
    <w:lvl w:ilvl="0" w:tplc="C420B2F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6270814"/>
    <w:multiLevelType w:val="multilevel"/>
    <w:tmpl w:val="0A40AB92"/>
    <w:styleLink w:val="WWNum34"/>
    <w:lvl w:ilvl="0">
      <w:start w:val="1"/>
      <w:numFmt w:val="lowerLetter"/>
      <w:lvlText w:val="%1)"/>
      <w:lvlJc w:val="left"/>
      <w:pPr>
        <w:ind w:left="1636" w:hanging="360"/>
      </w:pPr>
      <w:rPr>
        <w:b/>
      </w:r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41" w15:restartNumberingAfterBreak="0">
    <w:nsid w:val="48441D31"/>
    <w:multiLevelType w:val="multilevel"/>
    <w:tmpl w:val="296C7B20"/>
    <w:styleLink w:val="WWNum53"/>
    <w:lvl w:ilvl="0">
      <w:start w:val="1"/>
      <w:numFmt w:val="decimal"/>
      <w:lvlText w:val="%1."/>
      <w:lvlJc w:val="left"/>
      <w:pPr>
        <w:ind w:left="1080" w:hanging="360"/>
      </w:pPr>
      <w:rPr>
        <w:rFonts w:eastAsia="Times New Roman" w:cs="Arial"/>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2" w15:restartNumberingAfterBreak="0">
    <w:nsid w:val="4E55690F"/>
    <w:multiLevelType w:val="multilevel"/>
    <w:tmpl w:val="74160322"/>
    <w:styleLink w:val="WWNum22"/>
    <w:lvl w:ilvl="0">
      <w:start w:val="1"/>
      <w:numFmt w:val="lowerLetter"/>
      <w:lvlText w:val="%1)"/>
      <w:lvlJc w:val="left"/>
      <w:pPr>
        <w:ind w:left="1636" w:hanging="360"/>
      </w:pPr>
      <w:rPr>
        <w:b/>
      </w:r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43" w15:restartNumberingAfterBreak="0">
    <w:nsid w:val="50494680"/>
    <w:multiLevelType w:val="multilevel"/>
    <w:tmpl w:val="B4C69AF4"/>
    <w:styleLink w:val="WWNum50"/>
    <w:lvl w:ilvl="0">
      <w:start w:val="1"/>
      <w:numFmt w:val="decimal"/>
      <w:lvlText w:val="%1."/>
      <w:lvlJc w:val="left"/>
      <w:pPr>
        <w:ind w:left="2340" w:hanging="36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360" w:hanging="360"/>
      </w:pPr>
      <w:rPr>
        <w:b/>
        <w:color w:val="00000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07B52CE"/>
    <w:multiLevelType w:val="multilevel"/>
    <w:tmpl w:val="F21CBFE8"/>
    <w:styleLink w:val="WWNum35"/>
    <w:lvl w:ilvl="0">
      <w:start w:val="1"/>
      <w:numFmt w:val="lowerLetter"/>
      <w:lvlText w:val="%1)"/>
      <w:lvlJc w:val="left"/>
      <w:pPr>
        <w:ind w:left="1636" w:hanging="360"/>
      </w:pPr>
      <w:rPr>
        <w:b/>
      </w:r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45" w15:restartNumberingAfterBreak="0">
    <w:nsid w:val="50922981"/>
    <w:multiLevelType w:val="multilevel"/>
    <w:tmpl w:val="04C0BBFE"/>
    <w:styleLink w:val="WWNum23"/>
    <w:lvl w:ilvl="0">
      <w:start w:val="1"/>
      <w:numFmt w:val="decimal"/>
      <w:lvlText w:val="%1."/>
      <w:lvlJc w:val="left"/>
      <w:pPr>
        <w:ind w:left="1004" w:hanging="360"/>
      </w:pPr>
      <w:rPr>
        <w:b/>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6" w15:restartNumberingAfterBreak="0">
    <w:nsid w:val="52EF61EE"/>
    <w:multiLevelType w:val="multilevel"/>
    <w:tmpl w:val="51F4757E"/>
    <w:styleLink w:val="WWNum46"/>
    <w:lvl w:ilvl="0">
      <w:start w:val="1"/>
      <w:numFmt w:val="decimal"/>
      <w:lvlText w:val="%1)"/>
      <w:lvlJc w:val="left"/>
      <w:pPr>
        <w:ind w:left="1428" w:hanging="360"/>
      </w:pPr>
      <w:rPr>
        <w:b/>
      </w:rPr>
    </w:lvl>
    <w:lvl w:ilvl="1">
      <w:start w:val="1"/>
      <w:numFmt w:val="lowerLetter"/>
      <w:lvlText w:val="%2."/>
      <w:lvlJc w:val="left"/>
      <w:pPr>
        <w:ind w:left="2148" w:hanging="360"/>
      </w:pPr>
    </w:lvl>
    <w:lvl w:ilvl="2">
      <w:start w:val="1"/>
      <w:numFmt w:val="lowerRoman"/>
      <w:lvlText w:val="%1.%2.%3."/>
      <w:lvlJc w:val="right"/>
      <w:pPr>
        <w:ind w:left="2868" w:hanging="180"/>
      </w:pPr>
    </w:lvl>
    <w:lvl w:ilvl="3">
      <w:start w:val="1"/>
      <w:numFmt w:val="decimal"/>
      <w:lvlText w:val="%1.%2.%3.%4."/>
      <w:lvlJc w:val="left"/>
      <w:pPr>
        <w:ind w:left="3588" w:hanging="360"/>
      </w:pPr>
    </w:lvl>
    <w:lvl w:ilvl="4">
      <w:start w:val="1"/>
      <w:numFmt w:val="lowerLetter"/>
      <w:lvlText w:val="%1.%2.%3.%4.%5."/>
      <w:lvlJc w:val="left"/>
      <w:pPr>
        <w:ind w:left="4308" w:hanging="360"/>
      </w:pPr>
    </w:lvl>
    <w:lvl w:ilvl="5">
      <w:start w:val="1"/>
      <w:numFmt w:val="lowerRoman"/>
      <w:lvlText w:val="%1.%2.%3.%4.%5.%6."/>
      <w:lvlJc w:val="right"/>
      <w:pPr>
        <w:ind w:left="5028" w:hanging="180"/>
      </w:pPr>
    </w:lvl>
    <w:lvl w:ilvl="6">
      <w:start w:val="1"/>
      <w:numFmt w:val="decimal"/>
      <w:lvlText w:val="%1.%2.%3.%4.%5.%6.%7."/>
      <w:lvlJc w:val="left"/>
      <w:pPr>
        <w:ind w:left="5748" w:hanging="360"/>
      </w:pPr>
    </w:lvl>
    <w:lvl w:ilvl="7">
      <w:start w:val="1"/>
      <w:numFmt w:val="lowerLetter"/>
      <w:lvlText w:val="%1.%2.%3.%4.%5.%6.%7.%8."/>
      <w:lvlJc w:val="left"/>
      <w:pPr>
        <w:ind w:left="6468" w:hanging="360"/>
      </w:pPr>
    </w:lvl>
    <w:lvl w:ilvl="8">
      <w:start w:val="1"/>
      <w:numFmt w:val="lowerRoman"/>
      <w:lvlText w:val="%1.%2.%3.%4.%5.%6.%7.%8.%9."/>
      <w:lvlJc w:val="right"/>
      <w:pPr>
        <w:ind w:left="7188" w:hanging="180"/>
      </w:pPr>
    </w:lvl>
  </w:abstractNum>
  <w:abstractNum w:abstractNumId="47" w15:restartNumberingAfterBreak="0">
    <w:nsid w:val="58700916"/>
    <w:multiLevelType w:val="multilevel"/>
    <w:tmpl w:val="86DC3A76"/>
    <w:styleLink w:val="WWNum9"/>
    <w:lvl w:ilvl="0">
      <w:start w:val="1"/>
      <w:numFmt w:val="decimal"/>
      <w:lvlText w:val="%1."/>
      <w:lvlJc w:val="left"/>
      <w:pPr>
        <w:ind w:left="1009" w:hanging="453"/>
      </w:pPr>
      <w:rPr>
        <w:b/>
      </w:rPr>
    </w:lvl>
    <w:lvl w:ilvl="1">
      <w:start w:val="1"/>
      <w:numFmt w:val="lowerLetter"/>
      <w:lvlText w:val="%2)"/>
      <w:lvlJc w:val="left"/>
      <w:pPr>
        <w:ind w:left="1440" w:hanging="360"/>
      </w:pPr>
      <w:rPr>
        <w:rFonts w:eastAsia="Times New Roman" w:cs="Arial"/>
      </w:rPr>
    </w:lvl>
    <w:lvl w:ilvl="2">
      <w:start w:val="1"/>
      <w:numFmt w:val="lowerRoman"/>
      <w:lvlText w:val="%1.%2.%3."/>
      <w:lvlJc w:val="right"/>
      <w:pPr>
        <w:ind w:left="2160" w:hanging="180"/>
      </w:pPr>
    </w:lvl>
    <w:lvl w:ilvl="3">
      <w:start w:val="1"/>
      <w:numFmt w:val="decimal"/>
      <w:lvlText w:val="%1.%2.%3.%4."/>
      <w:lvlJc w:val="left"/>
      <w:pPr>
        <w:ind w:left="1009" w:hanging="453"/>
      </w:pPr>
      <w:rPr>
        <w:b/>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59F13EE2"/>
    <w:multiLevelType w:val="multilevel"/>
    <w:tmpl w:val="4E881F76"/>
    <w:styleLink w:val="WWNum44"/>
    <w:lvl w:ilvl="0">
      <w:start w:val="1"/>
      <w:numFmt w:val="decimal"/>
      <w:lvlText w:val="%1."/>
      <w:lvlJc w:val="left"/>
      <w:pPr>
        <w:ind w:left="1146" w:hanging="360"/>
      </w:pPr>
      <w:rPr>
        <w:rFonts w:eastAsia="Times New Roman" w:cs="Arial"/>
        <w:b/>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49" w15:restartNumberingAfterBreak="0">
    <w:nsid w:val="5B370FEC"/>
    <w:multiLevelType w:val="multilevel"/>
    <w:tmpl w:val="EAB6001A"/>
    <w:styleLink w:val="WWNum37"/>
    <w:lvl w:ilvl="0">
      <w:start w:val="1"/>
      <w:numFmt w:val="decimal"/>
      <w:lvlText w:val="%1)"/>
      <w:lvlJc w:val="left"/>
      <w:pPr>
        <w:ind w:left="916" w:hanging="360"/>
      </w:pPr>
    </w:lvl>
    <w:lvl w:ilvl="1">
      <w:start w:val="1"/>
      <w:numFmt w:val="lowerLetter"/>
      <w:lvlText w:val="%2."/>
      <w:lvlJc w:val="left"/>
      <w:pPr>
        <w:ind w:left="1636" w:hanging="360"/>
      </w:pPr>
    </w:lvl>
    <w:lvl w:ilvl="2">
      <w:start w:val="1"/>
      <w:numFmt w:val="lowerRoman"/>
      <w:lvlText w:val="%1.%2.%3."/>
      <w:lvlJc w:val="right"/>
      <w:pPr>
        <w:ind w:left="2356" w:hanging="180"/>
      </w:pPr>
    </w:lvl>
    <w:lvl w:ilvl="3">
      <w:start w:val="1"/>
      <w:numFmt w:val="decimal"/>
      <w:lvlText w:val="%1.%2.%3.%4."/>
      <w:lvlJc w:val="left"/>
      <w:pPr>
        <w:ind w:left="3076" w:hanging="360"/>
      </w:pPr>
    </w:lvl>
    <w:lvl w:ilvl="4">
      <w:start w:val="1"/>
      <w:numFmt w:val="lowerLetter"/>
      <w:lvlText w:val="%1.%2.%3.%4.%5."/>
      <w:lvlJc w:val="left"/>
      <w:pPr>
        <w:ind w:left="3796" w:hanging="360"/>
      </w:pPr>
    </w:lvl>
    <w:lvl w:ilvl="5">
      <w:start w:val="1"/>
      <w:numFmt w:val="lowerRoman"/>
      <w:lvlText w:val="%1.%2.%3.%4.%5.%6."/>
      <w:lvlJc w:val="right"/>
      <w:pPr>
        <w:ind w:left="4516" w:hanging="180"/>
      </w:pPr>
    </w:lvl>
    <w:lvl w:ilvl="6">
      <w:start w:val="1"/>
      <w:numFmt w:val="decimal"/>
      <w:lvlText w:val="%1.%2.%3.%4.%5.%6.%7."/>
      <w:lvlJc w:val="left"/>
      <w:pPr>
        <w:ind w:left="5236" w:hanging="360"/>
      </w:pPr>
    </w:lvl>
    <w:lvl w:ilvl="7">
      <w:start w:val="1"/>
      <w:numFmt w:val="lowerLetter"/>
      <w:lvlText w:val="%1.%2.%3.%4.%5.%6.%7.%8."/>
      <w:lvlJc w:val="left"/>
      <w:pPr>
        <w:ind w:left="5956" w:hanging="360"/>
      </w:pPr>
    </w:lvl>
    <w:lvl w:ilvl="8">
      <w:start w:val="1"/>
      <w:numFmt w:val="lowerRoman"/>
      <w:lvlText w:val="%1.%2.%3.%4.%5.%6.%7.%8.%9."/>
      <w:lvlJc w:val="right"/>
      <w:pPr>
        <w:ind w:left="6676" w:hanging="180"/>
      </w:pPr>
    </w:lvl>
  </w:abstractNum>
  <w:abstractNum w:abstractNumId="50" w15:restartNumberingAfterBreak="0">
    <w:nsid w:val="5E9C5429"/>
    <w:multiLevelType w:val="multilevel"/>
    <w:tmpl w:val="C5F4A788"/>
    <w:styleLink w:val="WWNum36"/>
    <w:lvl w:ilvl="0">
      <w:start w:val="1"/>
      <w:numFmt w:val="decimal"/>
      <w:lvlText w:val="%1."/>
      <w:lvlJc w:val="left"/>
      <w:pPr>
        <w:ind w:left="1004" w:hanging="360"/>
      </w:pPr>
      <w:rPr>
        <w:b/>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51" w15:restartNumberingAfterBreak="0">
    <w:nsid w:val="61402C18"/>
    <w:multiLevelType w:val="multilevel"/>
    <w:tmpl w:val="9A9A9B7C"/>
    <w:styleLink w:val="WWNum20"/>
    <w:lvl w:ilvl="0">
      <w:start w:val="1"/>
      <w:numFmt w:val="decimal"/>
      <w:lvlText w:val="%1)"/>
      <w:lvlJc w:val="left"/>
      <w:pPr>
        <w:ind w:left="916" w:hanging="360"/>
      </w:pPr>
      <w:rPr>
        <w:b/>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52" w15:restartNumberingAfterBreak="0">
    <w:nsid w:val="64584A76"/>
    <w:multiLevelType w:val="multilevel"/>
    <w:tmpl w:val="8738DF34"/>
    <w:styleLink w:val="WWNum33"/>
    <w:lvl w:ilvl="0">
      <w:start w:val="1"/>
      <w:numFmt w:val="decimal"/>
      <w:lvlText w:val="%1)"/>
      <w:lvlJc w:val="left"/>
      <w:pPr>
        <w:ind w:left="916" w:hanging="360"/>
      </w:pPr>
      <w:rPr>
        <w:b/>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53" w15:restartNumberingAfterBreak="0">
    <w:nsid w:val="64B65D37"/>
    <w:multiLevelType w:val="multilevel"/>
    <w:tmpl w:val="BEE4C2A8"/>
    <w:styleLink w:val="WWNum47"/>
    <w:lvl w:ilvl="0">
      <w:start w:val="1"/>
      <w:numFmt w:val="decimal"/>
      <w:lvlText w:val="%1."/>
      <w:lvlJc w:val="left"/>
      <w:pPr>
        <w:ind w:left="1004" w:hanging="360"/>
      </w:pPr>
      <w:rPr>
        <w:b/>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54" w15:restartNumberingAfterBreak="0">
    <w:nsid w:val="70326F28"/>
    <w:multiLevelType w:val="multilevel"/>
    <w:tmpl w:val="220A6684"/>
    <w:styleLink w:val="WWNum40"/>
    <w:lvl w:ilvl="0">
      <w:start w:val="1"/>
      <w:numFmt w:val="decimal"/>
      <w:lvlText w:val="%1."/>
      <w:lvlJc w:val="left"/>
      <w:pPr>
        <w:ind w:left="453" w:hanging="453"/>
      </w:pPr>
      <w:rPr>
        <w:b/>
        <w:color w:val="00000A"/>
      </w:rPr>
    </w:lvl>
    <w:lvl w:ilvl="1">
      <w:start w:val="1"/>
      <w:numFmt w:val="lowerLetter"/>
      <w:lvlText w:val="%2."/>
      <w:lvlJc w:val="left"/>
      <w:pPr>
        <w:ind w:left="164" w:hanging="360"/>
      </w:pPr>
    </w:lvl>
    <w:lvl w:ilvl="2">
      <w:start w:val="1"/>
      <w:numFmt w:val="lowerRoman"/>
      <w:lvlText w:val="%1.%2.%3."/>
      <w:lvlJc w:val="right"/>
      <w:pPr>
        <w:ind w:left="884" w:hanging="180"/>
      </w:pPr>
    </w:lvl>
    <w:lvl w:ilvl="3">
      <w:start w:val="1"/>
      <w:numFmt w:val="decimal"/>
      <w:lvlText w:val="%1.%2.%3.%4."/>
      <w:lvlJc w:val="left"/>
      <w:pPr>
        <w:ind w:left="1604" w:hanging="360"/>
      </w:pPr>
    </w:lvl>
    <w:lvl w:ilvl="4">
      <w:start w:val="1"/>
      <w:numFmt w:val="lowerLetter"/>
      <w:lvlText w:val="%1.%2.%3.%4.%5."/>
      <w:lvlJc w:val="left"/>
      <w:pPr>
        <w:ind w:left="2324" w:hanging="360"/>
      </w:pPr>
    </w:lvl>
    <w:lvl w:ilvl="5">
      <w:start w:val="1"/>
      <w:numFmt w:val="lowerRoman"/>
      <w:lvlText w:val="%1.%2.%3.%4.%5.%6."/>
      <w:lvlJc w:val="right"/>
      <w:pPr>
        <w:ind w:left="3044" w:hanging="180"/>
      </w:pPr>
    </w:lvl>
    <w:lvl w:ilvl="6">
      <w:start w:val="1"/>
      <w:numFmt w:val="decimal"/>
      <w:lvlText w:val="%1.%2.%3.%4.%5.%6.%7."/>
      <w:lvlJc w:val="left"/>
      <w:pPr>
        <w:ind w:left="3764" w:hanging="360"/>
      </w:pPr>
    </w:lvl>
    <w:lvl w:ilvl="7">
      <w:start w:val="1"/>
      <w:numFmt w:val="lowerLetter"/>
      <w:lvlText w:val="%1.%2.%3.%4.%5.%6.%7.%8."/>
      <w:lvlJc w:val="left"/>
      <w:pPr>
        <w:ind w:left="4484" w:hanging="360"/>
      </w:pPr>
    </w:lvl>
    <w:lvl w:ilvl="8">
      <w:start w:val="1"/>
      <w:numFmt w:val="lowerRoman"/>
      <w:lvlText w:val="%1.%2.%3.%4.%5.%6.%7.%8.%9."/>
      <w:lvlJc w:val="right"/>
      <w:pPr>
        <w:ind w:left="5204" w:hanging="180"/>
      </w:pPr>
    </w:lvl>
  </w:abstractNum>
  <w:abstractNum w:abstractNumId="55" w15:restartNumberingAfterBreak="0">
    <w:nsid w:val="755928D9"/>
    <w:multiLevelType w:val="multilevel"/>
    <w:tmpl w:val="B172EDE6"/>
    <w:styleLink w:val="WWNum51"/>
    <w:lvl w:ilvl="0">
      <w:start w:val="1"/>
      <w:numFmt w:val="decimal"/>
      <w:lvlText w:val="%1."/>
      <w:lvlJc w:val="left"/>
      <w:pPr>
        <w:ind w:left="1800" w:hanging="363"/>
      </w:pPr>
      <w:rPr>
        <w:rFonts w:eastAsia="Times New Roman" w:cs="Arial"/>
        <w:b/>
      </w:rPr>
    </w:lvl>
    <w:lvl w:ilvl="1">
      <w:start w:val="1"/>
      <w:numFmt w:val="lowerLetter"/>
      <w:lvlText w:val="%2."/>
      <w:lvlJc w:val="left"/>
      <w:pPr>
        <w:ind w:left="1440" w:hanging="360"/>
      </w:pPr>
      <w:rPr>
        <w:lang w:val="pl-P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5772179"/>
    <w:multiLevelType w:val="multilevel"/>
    <w:tmpl w:val="D1E2460A"/>
    <w:styleLink w:val="WWNum58"/>
    <w:lvl w:ilvl="0">
      <w:start w:val="4"/>
      <w:numFmt w:val="decimal"/>
      <w:lvlText w:val="%1"/>
      <w:lvlJc w:val="left"/>
      <w:pPr>
        <w:ind w:left="360" w:hanging="360"/>
      </w:pPr>
      <w:rPr>
        <w:rFonts w:cs="Arial"/>
        <w:sz w:val="20"/>
      </w:rPr>
    </w:lvl>
    <w:lvl w:ilvl="1">
      <w:start w:val="1"/>
      <w:numFmt w:val="decimal"/>
      <w:lvlText w:val="%1.%2"/>
      <w:lvlJc w:val="left"/>
      <w:pPr>
        <w:ind w:left="1353" w:hanging="360"/>
      </w:pPr>
      <w:rPr>
        <w:rFonts w:cs="Arial"/>
        <w:sz w:val="20"/>
      </w:rPr>
    </w:lvl>
    <w:lvl w:ilvl="2">
      <w:start w:val="1"/>
      <w:numFmt w:val="decimal"/>
      <w:lvlText w:val="%1.%2.%3"/>
      <w:lvlJc w:val="left"/>
      <w:pPr>
        <w:ind w:left="2706" w:hanging="720"/>
      </w:pPr>
      <w:rPr>
        <w:rFonts w:cs="Arial"/>
        <w:sz w:val="20"/>
      </w:rPr>
    </w:lvl>
    <w:lvl w:ilvl="3">
      <w:start w:val="1"/>
      <w:numFmt w:val="decimal"/>
      <w:lvlText w:val="%1.%2.%3.%4"/>
      <w:lvlJc w:val="left"/>
      <w:pPr>
        <w:ind w:left="3699" w:hanging="720"/>
      </w:pPr>
      <w:rPr>
        <w:rFonts w:cs="Arial"/>
        <w:sz w:val="20"/>
      </w:rPr>
    </w:lvl>
    <w:lvl w:ilvl="4">
      <w:start w:val="1"/>
      <w:numFmt w:val="decimal"/>
      <w:lvlText w:val="%1.%2.%3.%4.%5"/>
      <w:lvlJc w:val="left"/>
      <w:pPr>
        <w:ind w:left="5052" w:hanging="1080"/>
      </w:pPr>
      <w:rPr>
        <w:rFonts w:cs="Arial"/>
        <w:sz w:val="20"/>
      </w:rPr>
    </w:lvl>
    <w:lvl w:ilvl="5">
      <w:start w:val="1"/>
      <w:numFmt w:val="decimal"/>
      <w:lvlText w:val="%1.%2.%3.%4.%5.%6"/>
      <w:lvlJc w:val="left"/>
      <w:pPr>
        <w:ind w:left="6045" w:hanging="1080"/>
      </w:pPr>
      <w:rPr>
        <w:rFonts w:cs="Arial"/>
        <w:sz w:val="20"/>
      </w:rPr>
    </w:lvl>
    <w:lvl w:ilvl="6">
      <w:start w:val="1"/>
      <w:numFmt w:val="decimal"/>
      <w:lvlText w:val="%1.%2.%3.%4.%5.%6.%7"/>
      <w:lvlJc w:val="left"/>
      <w:pPr>
        <w:ind w:left="7398" w:hanging="1440"/>
      </w:pPr>
      <w:rPr>
        <w:rFonts w:cs="Arial"/>
        <w:sz w:val="20"/>
      </w:rPr>
    </w:lvl>
    <w:lvl w:ilvl="7">
      <w:start w:val="1"/>
      <w:numFmt w:val="decimal"/>
      <w:lvlText w:val="%1.%2.%3.%4.%5.%6.%7.%8"/>
      <w:lvlJc w:val="left"/>
      <w:pPr>
        <w:ind w:left="8391" w:hanging="1440"/>
      </w:pPr>
      <w:rPr>
        <w:rFonts w:cs="Arial"/>
        <w:sz w:val="20"/>
      </w:rPr>
    </w:lvl>
    <w:lvl w:ilvl="8">
      <w:start w:val="1"/>
      <w:numFmt w:val="decimal"/>
      <w:lvlText w:val="%1.%2.%3.%4.%5.%6.%7.%8.%9"/>
      <w:lvlJc w:val="left"/>
      <w:pPr>
        <w:ind w:left="9744" w:hanging="1800"/>
      </w:pPr>
      <w:rPr>
        <w:rFonts w:cs="Arial"/>
        <w:sz w:val="20"/>
      </w:rPr>
    </w:lvl>
  </w:abstractNum>
  <w:abstractNum w:abstractNumId="57" w15:restartNumberingAfterBreak="0">
    <w:nsid w:val="7BAD67C1"/>
    <w:multiLevelType w:val="multilevel"/>
    <w:tmpl w:val="48DEC586"/>
    <w:lvl w:ilvl="0">
      <w:start w:val="4"/>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8" w15:restartNumberingAfterBreak="0">
    <w:nsid w:val="7E847375"/>
    <w:multiLevelType w:val="multilevel"/>
    <w:tmpl w:val="5C407ABC"/>
    <w:styleLink w:val="WWNum61"/>
    <w:lvl w:ilvl="0">
      <w:start w:val="1"/>
      <w:numFmt w:val="decimal"/>
      <w:lvlText w:val="%1."/>
      <w:lvlJc w:val="left"/>
      <w:pPr>
        <w:ind w:left="1276" w:hanging="72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EA137B0"/>
    <w:multiLevelType w:val="multilevel"/>
    <w:tmpl w:val="256E623E"/>
    <w:styleLink w:val="WWNum28"/>
    <w:lvl w:ilvl="0">
      <w:start w:val="1"/>
      <w:numFmt w:val="decimal"/>
      <w:lvlText w:val="%1)"/>
      <w:lvlJc w:val="left"/>
      <w:pPr>
        <w:ind w:left="916" w:hanging="360"/>
      </w:pPr>
    </w:lvl>
    <w:lvl w:ilvl="1">
      <w:start w:val="1"/>
      <w:numFmt w:val="lowerLetter"/>
      <w:lvlText w:val="%2."/>
      <w:lvlJc w:val="left"/>
      <w:pPr>
        <w:ind w:left="1636" w:hanging="360"/>
      </w:pPr>
    </w:lvl>
    <w:lvl w:ilvl="2">
      <w:start w:val="1"/>
      <w:numFmt w:val="lowerRoman"/>
      <w:lvlText w:val="%1.%2.%3."/>
      <w:lvlJc w:val="right"/>
      <w:pPr>
        <w:ind w:left="2356" w:hanging="180"/>
      </w:pPr>
    </w:lvl>
    <w:lvl w:ilvl="3">
      <w:start w:val="1"/>
      <w:numFmt w:val="decimal"/>
      <w:lvlText w:val="%1.%2.%3.%4."/>
      <w:lvlJc w:val="left"/>
      <w:pPr>
        <w:ind w:left="3076" w:hanging="360"/>
      </w:pPr>
    </w:lvl>
    <w:lvl w:ilvl="4">
      <w:start w:val="1"/>
      <w:numFmt w:val="lowerLetter"/>
      <w:lvlText w:val="%1.%2.%3.%4.%5."/>
      <w:lvlJc w:val="left"/>
      <w:pPr>
        <w:ind w:left="3796" w:hanging="360"/>
      </w:pPr>
    </w:lvl>
    <w:lvl w:ilvl="5">
      <w:start w:val="1"/>
      <w:numFmt w:val="lowerRoman"/>
      <w:lvlText w:val="%1.%2.%3.%4.%5.%6."/>
      <w:lvlJc w:val="right"/>
      <w:pPr>
        <w:ind w:left="4516" w:hanging="180"/>
      </w:pPr>
    </w:lvl>
    <w:lvl w:ilvl="6">
      <w:start w:val="1"/>
      <w:numFmt w:val="decimal"/>
      <w:lvlText w:val="%1.%2.%3.%4.%5.%6.%7."/>
      <w:lvlJc w:val="left"/>
      <w:pPr>
        <w:ind w:left="5236" w:hanging="360"/>
      </w:pPr>
    </w:lvl>
    <w:lvl w:ilvl="7">
      <w:start w:val="1"/>
      <w:numFmt w:val="lowerLetter"/>
      <w:lvlText w:val="%1.%2.%3.%4.%5.%6.%7.%8."/>
      <w:lvlJc w:val="left"/>
      <w:pPr>
        <w:ind w:left="5956" w:hanging="360"/>
      </w:pPr>
    </w:lvl>
    <w:lvl w:ilvl="8">
      <w:start w:val="1"/>
      <w:numFmt w:val="lowerRoman"/>
      <w:lvlText w:val="%1.%2.%3.%4.%5.%6.%7.%8.%9."/>
      <w:lvlJc w:val="right"/>
      <w:pPr>
        <w:ind w:left="6676" w:hanging="180"/>
      </w:pPr>
    </w:lvl>
  </w:abstractNum>
  <w:num w:numId="1">
    <w:abstractNumId w:val="19"/>
  </w:num>
  <w:num w:numId="2">
    <w:abstractNumId w:val="8"/>
  </w:num>
  <w:num w:numId="3">
    <w:abstractNumId w:val="14"/>
  </w:num>
  <w:num w:numId="4">
    <w:abstractNumId w:val="15"/>
  </w:num>
  <w:num w:numId="5">
    <w:abstractNumId w:val="20"/>
  </w:num>
  <w:num w:numId="6">
    <w:abstractNumId w:val="33"/>
  </w:num>
  <w:num w:numId="7">
    <w:abstractNumId w:val="47"/>
  </w:num>
  <w:num w:numId="8">
    <w:abstractNumId w:val="5"/>
  </w:num>
  <w:num w:numId="9">
    <w:abstractNumId w:val="7"/>
  </w:num>
  <w:num w:numId="10">
    <w:abstractNumId w:val="31"/>
  </w:num>
  <w:num w:numId="11">
    <w:abstractNumId w:val="37"/>
  </w:num>
  <w:num w:numId="12">
    <w:abstractNumId w:val="13"/>
  </w:num>
  <w:num w:numId="13">
    <w:abstractNumId w:val="17"/>
  </w:num>
  <w:num w:numId="14">
    <w:abstractNumId w:val="1"/>
  </w:num>
  <w:num w:numId="15">
    <w:abstractNumId w:val="34"/>
  </w:num>
  <w:num w:numId="16">
    <w:abstractNumId w:val="26"/>
  </w:num>
  <w:num w:numId="17">
    <w:abstractNumId w:val="51"/>
  </w:num>
  <w:num w:numId="18">
    <w:abstractNumId w:val="25"/>
  </w:num>
  <w:num w:numId="19">
    <w:abstractNumId w:val="42"/>
  </w:num>
  <w:num w:numId="20">
    <w:abstractNumId w:val="45"/>
  </w:num>
  <w:num w:numId="21">
    <w:abstractNumId w:val="35"/>
  </w:num>
  <w:num w:numId="22">
    <w:abstractNumId w:val="23"/>
  </w:num>
  <w:num w:numId="23">
    <w:abstractNumId w:val="36"/>
  </w:num>
  <w:num w:numId="24">
    <w:abstractNumId w:val="59"/>
  </w:num>
  <w:num w:numId="25">
    <w:abstractNumId w:val="30"/>
  </w:num>
  <w:num w:numId="26">
    <w:abstractNumId w:val="18"/>
  </w:num>
  <w:num w:numId="27">
    <w:abstractNumId w:val="52"/>
  </w:num>
  <w:num w:numId="28">
    <w:abstractNumId w:val="40"/>
  </w:num>
  <w:num w:numId="29">
    <w:abstractNumId w:val="44"/>
  </w:num>
  <w:num w:numId="30">
    <w:abstractNumId w:val="50"/>
  </w:num>
  <w:num w:numId="31">
    <w:abstractNumId w:val="49"/>
  </w:num>
  <w:num w:numId="32">
    <w:abstractNumId w:val="21"/>
  </w:num>
  <w:num w:numId="33">
    <w:abstractNumId w:val="54"/>
  </w:num>
  <w:num w:numId="34">
    <w:abstractNumId w:val="24"/>
  </w:num>
  <w:num w:numId="35">
    <w:abstractNumId w:val="12"/>
  </w:num>
  <w:num w:numId="36">
    <w:abstractNumId w:val="11"/>
  </w:num>
  <w:num w:numId="37">
    <w:abstractNumId w:val="48"/>
  </w:num>
  <w:num w:numId="38">
    <w:abstractNumId w:val="32"/>
  </w:num>
  <w:num w:numId="39">
    <w:abstractNumId w:val="46"/>
  </w:num>
  <w:num w:numId="40">
    <w:abstractNumId w:val="53"/>
  </w:num>
  <w:num w:numId="41">
    <w:abstractNumId w:val="22"/>
  </w:num>
  <w:num w:numId="42">
    <w:abstractNumId w:val="6"/>
  </w:num>
  <w:num w:numId="43">
    <w:abstractNumId w:val="43"/>
  </w:num>
  <w:num w:numId="44">
    <w:abstractNumId w:val="55"/>
  </w:num>
  <w:num w:numId="45">
    <w:abstractNumId w:val="16"/>
  </w:num>
  <w:num w:numId="46">
    <w:abstractNumId w:val="41"/>
  </w:num>
  <w:num w:numId="47">
    <w:abstractNumId w:val="9"/>
  </w:num>
  <w:num w:numId="48">
    <w:abstractNumId w:val="4"/>
  </w:num>
  <w:num w:numId="49">
    <w:abstractNumId w:val="10"/>
  </w:num>
  <w:num w:numId="50">
    <w:abstractNumId w:val="56"/>
  </w:num>
  <w:num w:numId="51">
    <w:abstractNumId w:val="28"/>
  </w:num>
  <w:num w:numId="52">
    <w:abstractNumId w:val="38"/>
  </w:num>
  <w:num w:numId="53">
    <w:abstractNumId w:val="58"/>
  </w:num>
  <w:num w:numId="54">
    <w:abstractNumId w:val="3"/>
  </w:num>
  <w:num w:numId="55">
    <w:abstractNumId w:val="18"/>
    <w:lvlOverride w:ilvl="0">
      <w:startOverride w:val="1"/>
    </w:lvlOverride>
  </w:num>
  <w:num w:numId="56">
    <w:abstractNumId w:val="33"/>
    <w:lvlOverride w:ilvl="0">
      <w:startOverride w:val="1"/>
    </w:lvlOverride>
  </w:num>
  <w:num w:numId="57">
    <w:abstractNumId w:val="52"/>
    <w:lvlOverride w:ilvl="0">
      <w:startOverride w:val="1"/>
    </w:lvlOverride>
  </w:num>
  <w:num w:numId="58">
    <w:abstractNumId w:val="51"/>
    <w:lvlOverride w:ilvl="0">
      <w:startOverride w:val="1"/>
    </w:lvlOverride>
  </w:num>
  <w:num w:numId="59">
    <w:abstractNumId w:val="40"/>
    <w:lvlOverride w:ilvl="0">
      <w:startOverride w:val="1"/>
    </w:lvlOverride>
  </w:num>
  <w:num w:numId="60">
    <w:abstractNumId w:val="25"/>
    <w:lvlOverride w:ilvl="0">
      <w:startOverride w:val="1"/>
    </w:lvlOverride>
  </w:num>
  <w:num w:numId="61">
    <w:abstractNumId w:val="44"/>
    <w:lvlOverride w:ilvl="0">
      <w:startOverride w:val="1"/>
    </w:lvlOverride>
  </w:num>
  <w:num w:numId="62">
    <w:abstractNumId w:val="42"/>
    <w:lvlOverride w:ilvl="0">
      <w:startOverride w:val="1"/>
    </w:lvlOverride>
  </w:num>
  <w:num w:numId="63">
    <w:abstractNumId w:val="50"/>
    <w:lvlOverride w:ilvl="0">
      <w:startOverride w:val="1"/>
    </w:lvlOverride>
  </w:num>
  <w:num w:numId="64">
    <w:abstractNumId w:val="45"/>
    <w:lvlOverride w:ilvl="0">
      <w:startOverride w:val="1"/>
    </w:lvlOverride>
  </w:num>
  <w:num w:numId="65">
    <w:abstractNumId w:val="49"/>
    <w:lvlOverride w:ilvl="0">
      <w:startOverride w:val="1"/>
    </w:lvlOverride>
  </w:num>
  <w:num w:numId="66">
    <w:abstractNumId w:val="59"/>
    <w:lvlOverride w:ilvl="0">
      <w:startOverride w:val="1"/>
    </w:lvlOverride>
  </w:num>
  <w:num w:numId="67">
    <w:abstractNumId w:val="21"/>
    <w:lvlOverride w:ilvl="0">
      <w:startOverride w:val="2"/>
    </w:lvlOverride>
  </w:num>
  <w:num w:numId="68">
    <w:abstractNumId w:val="30"/>
    <w:lvlOverride w:ilvl="0">
      <w:startOverride w:val="2"/>
    </w:lvlOverride>
  </w:num>
  <w:num w:numId="69">
    <w:abstractNumId w:val="54"/>
    <w:lvlOverride w:ilvl="0">
      <w:startOverride w:val="1"/>
    </w:lvlOverride>
  </w:num>
  <w:num w:numId="70">
    <w:abstractNumId w:val="26"/>
    <w:lvlOverride w:ilvl="0">
      <w:startOverride w:val="1"/>
    </w:lvlOverride>
  </w:num>
  <w:num w:numId="71">
    <w:abstractNumId w:val="24"/>
    <w:lvlOverride w:ilvl="0">
      <w:startOverride w:val="1"/>
    </w:lvlOverride>
  </w:num>
  <w:num w:numId="72">
    <w:abstractNumId w:val="12"/>
    <w:lvlOverride w:ilvl="0">
      <w:startOverride w:val="1"/>
    </w:lvlOverride>
  </w:num>
  <w:num w:numId="73">
    <w:abstractNumId w:val="23"/>
    <w:lvlOverride w:ilvl="0">
      <w:startOverride w:val="1"/>
    </w:lvlOverride>
  </w:num>
  <w:num w:numId="74">
    <w:abstractNumId w:val="57"/>
  </w:num>
  <w:num w:numId="75">
    <w:abstractNumId w:val="11"/>
    <w:lvlOverride w:ilvl="0">
      <w:startOverride w:val="1"/>
    </w:lvlOverride>
  </w:num>
  <w:num w:numId="76">
    <w:abstractNumId w:val="47"/>
    <w:lvlOverride w:ilvl="0">
      <w:startOverride w:val="1"/>
    </w:lvlOverride>
  </w:num>
  <w:num w:numId="77">
    <w:abstractNumId w:val="48"/>
    <w:lvlOverride w:ilvl="0">
      <w:startOverride w:val="1"/>
    </w:lvlOverride>
  </w:num>
  <w:num w:numId="78">
    <w:abstractNumId w:val="37"/>
    <w:lvlOverride w:ilvl="0">
      <w:startOverride w:val="1"/>
    </w:lvlOverride>
  </w:num>
  <w:num w:numId="79">
    <w:abstractNumId w:val="32"/>
    <w:lvlOverride w:ilvl="0">
      <w:startOverride w:val="1"/>
    </w:lvlOverride>
  </w:num>
  <w:num w:numId="80">
    <w:abstractNumId w:val="5"/>
    <w:lvlOverride w:ilvl="0">
      <w:startOverride w:val="1"/>
    </w:lvlOverride>
  </w:num>
  <w:num w:numId="81">
    <w:abstractNumId w:val="28"/>
    <w:lvlOverride w:ilvl="0">
      <w:startOverride w:val="1"/>
    </w:lvlOverride>
  </w:num>
  <w:num w:numId="82">
    <w:abstractNumId w:val="46"/>
    <w:lvlOverride w:ilvl="0">
      <w:startOverride w:val="1"/>
    </w:lvlOverride>
  </w:num>
  <w:num w:numId="83">
    <w:abstractNumId w:val="13"/>
    <w:lvlOverride w:ilvl="0">
      <w:startOverride w:val="1"/>
    </w:lvlOverride>
  </w:num>
  <w:num w:numId="84">
    <w:abstractNumId w:val="38"/>
    <w:lvlOverride w:ilvl="0">
      <w:startOverride w:val="1"/>
    </w:lvlOverride>
  </w:num>
  <w:num w:numId="85">
    <w:abstractNumId w:val="36"/>
    <w:lvlOverride w:ilvl="0">
      <w:startOverride w:val="1"/>
    </w:lvlOverride>
  </w:num>
  <w:num w:numId="86">
    <w:abstractNumId w:val="53"/>
    <w:lvlOverride w:ilvl="0">
      <w:startOverride w:val="1"/>
    </w:lvlOverride>
  </w:num>
  <w:num w:numId="87">
    <w:abstractNumId w:val="35"/>
    <w:lvlOverride w:ilvl="0">
      <w:startOverride w:val="1"/>
    </w:lvlOverride>
  </w:num>
  <w:num w:numId="88">
    <w:abstractNumId w:val="58"/>
    <w:lvlOverride w:ilvl="0">
      <w:startOverride w:val="1"/>
    </w:lvlOverride>
  </w:num>
  <w:num w:numId="89">
    <w:abstractNumId w:val="3"/>
    <w:lvlOverride w:ilvl="0">
      <w:startOverride w:val="1"/>
    </w:lvlOverride>
  </w:num>
  <w:num w:numId="90">
    <w:abstractNumId w:val="17"/>
    <w:lvlOverride w:ilvl="0">
      <w:startOverride w:val="1"/>
    </w:lvlOverride>
  </w:num>
  <w:num w:numId="91">
    <w:abstractNumId w:val="22"/>
    <w:lvlOverride w:ilvl="0">
      <w:startOverride w:val="1"/>
    </w:lvlOverride>
  </w:num>
  <w:num w:numId="92">
    <w:abstractNumId w:val="29"/>
  </w:num>
  <w:num w:numId="93">
    <w:abstractNumId w:val="6"/>
    <w:lvlOverride w:ilvl="0">
      <w:startOverride w:val="1"/>
    </w:lvlOverride>
  </w:num>
  <w:num w:numId="94">
    <w:abstractNumId w:val="8"/>
    <w:lvlOverride w:ilvl="0">
      <w:startOverride w:val="1"/>
    </w:lvlOverride>
  </w:num>
  <w:num w:numId="95">
    <w:abstractNumId w:val="43"/>
    <w:lvlOverride w:ilvl="0">
      <w:startOverride w:val="1"/>
    </w:lvlOverride>
  </w:num>
  <w:num w:numId="96">
    <w:abstractNumId w:val="15"/>
    <w:lvlOverride w:ilvl="0">
      <w:startOverride w:val="1"/>
    </w:lvlOverride>
  </w:num>
  <w:num w:numId="97">
    <w:abstractNumId w:val="55"/>
    <w:lvlOverride w:ilvl="0">
      <w:startOverride w:val="1"/>
    </w:lvlOverride>
  </w:num>
  <w:num w:numId="98">
    <w:abstractNumId w:val="16"/>
    <w:lvlOverride w:ilvl="0">
      <w:startOverride w:val="1"/>
    </w:lvlOverride>
  </w:num>
  <w:num w:numId="99">
    <w:abstractNumId w:val="1"/>
    <w:lvlOverride w:ilvl="0">
      <w:startOverride w:val="1"/>
    </w:lvlOverride>
  </w:num>
  <w:num w:numId="100">
    <w:abstractNumId w:val="41"/>
    <w:lvlOverride w:ilvl="0">
      <w:startOverride w:val="1"/>
    </w:lvlOverride>
  </w:num>
  <w:num w:numId="101">
    <w:abstractNumId w:val="9"/>
    <w:lvlOverride w:ilvl="0">
      <w:startOverride w:val="1"/>
    </w:lvlOverride>
  </w:num>
  <w:num w:numId="102">
    <w:abstractNumId w:val="34"/>
    <w:lvlOverride w:ilvl="0">
      <w:startOverride w:val="1"/>
    </w:lvlOverride>
  </w:num>
  <w:num w:numId="103">
    <w:abstractNumId w:val="31"/>
    <w:lvlOverride w:ilvl="0">
      <w:startOverride w:val="1"/>
    </w:lvlOverride>
  </w:num>
  <w:num w:numId="104">
    <w:abstractNumId w:val="4"/>
    <w:lvlOverride w:ilvl="0">
      <w:startOverride w:val="1"/>
    </w:lvlOverride>
  </w:num>
  <w:num w:numId="105">
    <w:abstractNumId w:val="10"/>
    <w:lvlOverride w:ilvl="0">
      <w:startOverride w:val="1"/>
    </w:lvlOverride>
  </w:num>
  <w:num w:numId="106">
    <w:abstractNumId w:val="14"/>
    <w:lvlOverride w:ilvl="0">
      <w:startOverride w:val="1"/>
    </w:lvlOverride>
  </w:num>
  <w:num w:numId="107">
    <w:abstractNumId w:val="27"/>
  </w:num>
  <w:num w:numId="108">
    <w:abstractNumId w:val="2"/>
  </w:num>
  <w:num w:numId="109">
    <w:abstractNumId w:val="0"/>
  </w:num>
  <w:num w:numId="110">
    <w:abstractNumId w:val="3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B5"/>
    <w:rsid w:val="00051B90"/>
    <w:rsid w:val="0016722E"/>
    <w:rsid w:val="002C4067"/>
    <w:rsid w:val="003632B5"/>
    <w:rsid w:val="00455386"/>
    <w:rsid w:val="00535902"/>
    <w:rsid w:val="005908F9"/>
    <w:rsid w:val="005A75FF"/>
    <w:rsid w:val="005B1BDE"/>
    <w:rsid w:val="006A67B4"/>
    <w:rsid w:val="00732707"/>
    <w:rsid w:val="009239B6"/>
    <w:rsid w:val="00A131C5"/>
    <w:rsid w:val="00AB1EF1"/>
    <w:rsid w:val="00AB3FF6"/>
    <w:rsid w:val="00AF685A"/>
    <w:rsid w:val="00BF0332"/>
    <w:rsid w:val="00C24ABC"/>
    <w:rsid w:val="00CC51AC"/>
    <w:rsid w:val="00D0602D"/>
    <w:rsid w:val="00D25E86"/>
    <w:rsid w:val="00D71C48"/>
    <w:rsid w:val="00D7469B"/>
    <w:rsid w:val="00D7701F"/>
    <w:rsid w:val="00DB5A33"/>
    <w:rsid w:val="00E8029A"/>
    <w:rsid w:val="00F21443"/>
    <w:rsid w:val="00F9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1E61"/>
  <w15:chartTrackingRefBased/>
  <w15:docId w15:val="{64B34CD9-CCB5-47F3-94CD-49D622EA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B5"/>
    <w:pPr>
      <w:widowControl w:val="0"/>
      <w:suppressAutoHyphens/>
      <w:autoSpaceDN w:val="0"/>
      <w:textAlignment w:val="baseline"/>
    </w:pPr>
    <w:rPr>
      <w:rFonts w:ascii="Arial" w:eastAsia="SimSun" w:hAnsi="Arial" w:cs="Arial"/>
      <w:kern w:val="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632B5"/>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pkt">
    <w:name w:val="pkt"/>
    <w:basedOn w:val="Standard"/>
    <w:rsid w:val="003632B5"/>
    <w:pPr>
      <w:spacing w:before="60" w:after="60"/>
      <w:ind w:left="851" w:hanging="295"/>
      <w:jc w:val="both"/>
    </w:pPr>
    <w:rPr>
      <w:szCs w:val="20"/>
    </w:rPr>
  </w:style>
  <w:style w:type="paragraph" w:styleId="Tytu">
    <w:name w:val="Title"/>
    <w:basedOn w:val="Standard"/>
    <w:next w:val="Podtytu"/>
    <w:link w:val="TytuZnak"/>
    <w:rsid w:val="003632B5"/>
    <w:pPr>
      <w:jc w:val="center"/>
    </w:pPr>
    <w:rPr>
      <w:rFonts w:ascii="Arial" w:eastAsia="Arial" w:hAnsi="Arial" w:cs="Arial"/>
      <w:b/>
      <w:bCs/>
      <w:sz w:val="22"/>
      <w:szCs w:val="20"/>
    </w:rPr>
  </w:style>
  <w:style w:type="character" w:customStyle="1" w:styleId="TytuZnak">
    <w:name w:val="Tytuł Znak"/>
    <w:basedOn w:val="Domylnaczcionkaakapitu"/>
    <w:link w:val="Tytu"/>
    <w:rsid w:val="003632B5"/>
    <w:rPr>
      <w:rFonts w:ascii="Arial" w:eastAsia="Arial" w:hAnsi="Arial" w:cs="Arial"/>
      <w:b/>
      <w:bCs/>
      <w:kern w:val="3"/>
      <w:szCs w:val="20"/>
      <w:lang w:eastAsia="pl-PL"/>
    </w:rPr>
  </w:style>
  <w:style w:type="paragraph" w:styleId="Stopka">
    <w:name w:val="footer"/>
    <w:basedOn w:val="Standard"/>
    <w:link w:val="StopkaZnak"/>
    <w:rsid w:val="003632B5"/>
    <w:pPr>
      <w:suppressLineNumbers/>
      <w:tabs>
        <w:tab w:val="center" w:pos="4536"/>
        <w:tab w:val="right" w:pos="9072"/>
      </w:tabs>
    </w:pPr>
    <w:rPr>
      <w:rFonts w:ascii="Tahoma" w:eastAsia="Tahoma" w:hAnsi="Tahoma" w:cs="Tahoma"/>
      <w:sz w:val="20"/>
      <w:szCs w:val="20"/>
    </w:rPr>
  </w:style>
  <w:style w:type="character" w:customStyle="1" w:styleId="StopkaZnak">
    <w:name w:val="Stopka Znak"/>
    <w:basedOn w:val="Domylnaczcionkaakapitu"/>
    <w:link w:val="Stopka"/>
    <w:rsid w:val="003632B5"/>
    <w:rPr>
      <w:rFonts w:ascii="Tahoma" w:eastAsia="Tahoma" w:hAnsi="Tahoma" w:cs="Tahoma"/>
      <w:kern w:val="3"/>
      <w:sz w:val="20"/>
      <w:szCs w:val="20"/>
      <w:lang w:eastAsia="pl-PL"/>
    </w:rPr>
  </w:style>
  <w:style w:type="paragraph" w:styleId="NormalnyWeb">
    <w:name w:val="Normal (Web)"/>
    <w:basedOn w:val="Standard"/>
    <w:rsid w:val="003632B5"/>
    <w:pPr>
      <w:spacing w:before="100" w:after="100"/>
      <w:jc w:val="both"/>
    </w:pPr>
    <w:rPr>
      <w:sz w:val="20"/>
      <w:szCs w:val="20"/>
    </w:rPr>
  </w:style>
  <w:style w:type="paragraph" w:styleId="Tekstprzypisudolnego">
    <w:name w:val="footnote text"/>
    <w:basedOn w:val="Standard"/>
    <w:link w:val="TekstprzypisudolnegoZnak"/>
    <w:rsid w:val="003632B5"/>
    <w:rPr>
      <w:rFonts w:ascii="Tahoma" w:eastAsia="Tahoma" w:hAnsi="Tahoma" w:cs="Tahoma"/>
      <w:sz w:val="20"/>
      <w:szCs w:val="20"/>
    </w:rPr>
  </w:style>
  <w:style w:type="character" w:customStyle="1" w:styleId="TekstprzypisudolnegoZnak">
    <w:name w:val="Tekst przypisu dolnego Znak"/>
    <w:basedOn w:val="Domylnaczcionkaakapitu"/>
    <w:link w:val="Tekstprzypisudolnego"/>
    <w:rsid w:val="003632B5"/>
    <w:rPr>
      <w:rFonts w:ascii="Tahoma" w:eastAsia="Tahoma" w:hAnsi="Tahoma" w:cs="Tahoma"/>
      <w:kern w:val="3"/>
      <w:sz w:val="20"/>
      <w:szCs w:val="20"/>
      <w:lang w:eastAsia="pl-PL"/>
    </w:rPr>
  </w:style>
  <w:style w:type="paragraph" w:styleId="Akapitzlist">
    <w:name w:val="List Paragraph"/>
    <w:basedOn w:val="Standard"/>
    <w:uiPriority w:val="34"/>
    <w:qFormat/>
    <w:rsid w:val="003632B5"/>
    <w:pPr>
      <w:ind w:left="708"/>
    </w:pPr>
  </w:style>
  <w:style w:type="paragraph" w:customStyle="1" w:styleId="arimr">
    <w:name w:val="arimr"/>
    <w:basedOn w:val="Standard"/>
    <w:rsid w:val="003632B5"/>
    <w:pPr>
      <w:widowControl w:val="0"/>
      <w:spacing w:line="360" w:lineRule="auto"/>
    </w:pPr>
    <w:rPr>
      <w:szCs w:val="20"/>
      <w:lang w:val="en-US"/>
    </w:rPr>
  </w:style>
  <w:style w:type="paragraph" w:styleId="Tekstprzypisukocowego">
    <w:name w:val="endnote text"/>
    <w:basedOn w:val="Standard"/>
    <w:link w:val="TekstprzypisukocowegoZnak"/>
    <w:rsid w:val="003632B5"/>
    <w:rPr>
      <w:sz w:val="20"/>
      <w:szCs w:val="20"/>
    </w:rPr>
  </w:style>
  <w:style w:type="character" w:customStyle="1" w:styleId="TekstprzypisukocowegoZnak">
    <w:name w:val="Tekst przypisu końcowego Znak"/>
    <w:basedOn w:val="Domylnaczcionkaakapitu"/>
    <w:link w:val="Tekstprzypisukocowego"/>
    <w:rsid w:val="003632B5"/>
    <w:rPr>
      <w:rFonts w:ascii="Times New Roman" w:eastAsia="Times New Roman" w:hAnsi="Times New Roman" w:cs="Times New Roman"/>
      <w:kern w:val="3"/>
      <w:sz w:val="20"/>
      <w:szCs w:val="20"/>
      <w:lang w:eastAsia="pl-PL"/>
    </w:rPr>
  </w:style>
  <w:style w:type="paragraph" w:customStyle="1" w:styleId="Teksttreci">
    <w:name w:val="Tekst treści"/>
    <w:basedOn w:val="Standard"/>
    <w:rsid w:val="003632B5"/>
    <w:pPr>
      <w:shd w:val="clear" w:color="auto" w:fill="FFFFFF"/>
      <w:spacing w:line="0" w:lineRule="atLeast"/>
      <w:ind w:hanging="1700"/>
    </w:pPr>
    <w:rPr>
      <w:rFonts w:ascii="Verdana" w:eastAsia="Verdana" w:hAnsi="Verdana" w:cs="Verdana"/>
      <w:sz w:val="19"/>
      <w:szCs w:val="19"/>
      <w:lang w:eastAsia="en-US"/>
    </w:rPr>
  </w:style>
  <w:style w:type="paragraph" w:customStyle="1" w:styleId="Teksttreci4">
    <w:name w:val="Tekst treści (4)"/>
    <w:basedOn w:val="Standard"/>
    <w:rsid w:val="003632B5"/>
    <w:pPr>
      <w:shd w:val="clear" w:color="auto" w:fill="FFFFFF"/>
      <w:spacing w:before="240" w:after="240" w:line="0" w:lineRule="atLeast"/>
      <w:ind w:hanging="1420"/>
      <w:jc w:val="both"/>
    </w:pPr>
    <w:rPr>
      <w:rFonts w:ascii="Verdana" w:eastAsia="Verdana" w:hAnsi="Verdana" w:cs="Verdana"/>
      <w:sz w:val="19"/>
      <w:szCs w:val="19"/>
      <w:lang w:eastAsia="en-US"/>
    </w:rPr>
  </w:style>
  <w:style w:type="character" w:styleId="Odwoanieprzypisudolnego">
    <w:name w:val="footnote reference"/>
    <w:rsid w:val="003632B5"/>
    <w:rPr>
      <w:position w:val="0"/>
      <w:sz w:val="20"/>
      <w:vertAlign w:val="superscript"/>
    </w:rPr>
  </w:style>
  <w:style w:type="character" w:customStyle="1" w:styleId="TeksttreciPogrubienie">
    <w:name w:val="Tekst treści + Pogrubienie"/>
    <w:rsid w:val="003632B5"/>
    <w:rPr>
      <w:rFonts w:ascii="Verdana" w:eastAsia="Verdana" w:hAnsi="Verdana" w:cs="Verdana"/>
      <w:b/>
      <w:bCs/>
      <w:i w:val="0"/>
      <w:iCs w:val="0"/>
      <w:caps w:val="0"/>
      <w:smallCaps w:val="0"/>
      <w:strike w:val="0"/>
      <w:dstrike w:val="0"/>
      <w:spacing w:val="0"/>
      <w:sz w:val="19"/>
      <w:szCs w:val="19"/>
    </w:rPr>
  </w:style>
  <w:style w:type="numbering" w:customStyle="1" w:styleId="WWNum1">
    <w:name w:val="WWNum1"/>
    <w:basedOn w:val="Bezlisty"/>
    <w:rsid w:val="003632B5"/>
    <w:pPr>
      <w:numPr>
        <w:numId w:val="1"/>
      </w:numPr>
    </w:pPr>
  </w:style>
  <w:style w:type="numbering" w:customStyle="1" w:styleId="WWNum2">
    <w:name w:val="WWNum2"/>
    <w:basedOn w:val="Bezlisty"/>
    <w:rsid w:val="003632B5"/>
    <w:pPr>
      <w:numPr>
        <w:numId w:val="2"/>
      </w:numPr>
    </w:pPr>
  </w:style>
  <w:style w:type="numbering" w:customStyle="1" w:styleId="WWNum3">
    <w:name w:val="WWNum3"/>
    <w:basedOn w:val="Bezlisty"/>
    <w:rsid w:val="003632B5"/>
    <w:pPr>
      <w:numPr>
        <w:numId w:val="3"/>
      </w:numPr>
    </w:pPr>
  </w:style>
  <w:style w:type="numbering" w:customStyle="1" w:styleId="WWNum4">
    <w:name w:val="WWNum4"/>
    <w:basedOn w:val="Bezlisty"/>
    <w:rsid w:val="003632B5"/>
    <w:pPr>
      <w:numPr>
        <w:numId w:val="4"/>
      </w:numPr>
    </w:pPr>
  </w:style>
  <w:style w:type="numbering" w:customStyle="1" w:styleId="WWNum7">
    <w:name w:val="WWNum7"/>
    <w:basedOn w:val="Bezlisty"/>
    <w:rsid w:val="003632B5"/>
    <w:pPr>
      <w:numPr>
        <w:numId w:val="5"/>
      </w:numPr>
    </w:pPr>
  </w:style>
  <w:style w:type="numbering" w:customStyle="1" w:styleId="WWNum8">
    <w:name w:val="WWNum8"/>
    <w:basedOn w:val="Bezlisty"/>
    <w:rsid w:val="003632B5"/>
    <w:pPr>
      <w:numPr>
        <w:numId w:val="6"/>
      </w:numPr>
    </w:pPr>
  </w:style>
  <w:style w:type="numbering" w:customStyle="1" w:styleId="WWNum9">
    <w:name w:val="WWNum9"/>
    <w:basedOn w:val="Bezlisty"/>
    <w:rsid w:val="003632B5"/>
    <w:pPr>
      <w:numPr>
        <w:numId w:val="7"/>
      </w:numPr>
    </w:pPr>
  </w:style>
  <w:style w:type="numbering" w:customStyle="1" w:styleId="WWNum10">
    <w:name w:val="WWNum10"/>
    <w:basedOn w:val="Bezlisty"/>
    <w:rsid w:val="003632B5"/>
    <w:pPr>
      <w:numPr>
        <w:numId w:val="8"/>
      </w:numPr>
    </w:pPr>
  </w:style>
  <w:style w:type="numbering" w:customStyle="1" w:styleId="WWNum11">
    <w:name w:val="WWNum11"/>
    <w:basedOn w:val="Bezlisty"/>
    <w:rsid w:val="003632B5"/>
    <w:pPr>
      <w:numPr>
        <w:numId w:val="9"/>
      </w:numPr>
    </w:pPr>
  </w:style>
  <w:style w:type="numbering" w:customStyle="1" w:styleId="WWNum12">
    <w:name w:val="WWNum12"/>
    <w:basedOn w:val="Bezlisty"/>
    <w:rsid w:val="003632B5"/>
    <w:pPr>
      <w:numPr>
        <w:numId w:val="10"/>
      </w:numPr>
    </w:pPr>
  </w:style>
  <w:style w:type="numbering" w:customStyle="1" w:styleId="WWNum13">
    <w:name w:val="WWNum13"/>
    <w:basedOn w:val="Bezlisty"/>
    <w:rsid w:val="003632B5"/>
    <w:pPr>
      <w:numPr>
        <w:numId w:val="11"/>
      </w:numPr>
    </w:pPr>
  </w:style>
  <w:style w:type="numbering" w:customStyle="1" w:styleId="WWNum14">
    <w:name w:val="WWNum14"/>
    <w:basedOn w:val="Bezlisty"/>
    <w:rsid w:val="003632B5"/>
    <w:pPr>
      <w:numPr>
        <w:numId w:val="12"/>
      </w:numPr>
    </w:pPr>
  </w:style>
  <w:style w:type="numbering" w:customStyle="1" w:styleId="WWNum15">
    <w:name w:val="WWNum15"/>
    <w:basedOn w:val="Bezlisty"/>
    <w:rsid w:val="003632B5"/>
    <w:pPr>
      <w:numPr>
        <w:numId w:val="13"/>
      </w:numPr>
    </w:pPr>
  </w:style>
  <w:style w:type="numbering" w:customStyle="1" w:styleId="WWNum16">
    <w:name w:val="WWNum16"/>
    <w:basedOn w:val="Bezlisty"/>
    <w:rsid w:val="003632B5"/>
    <w:pPr>
      <w:numPr>
        <w:numId w:val="14"/>
      </w:numPr>
    </w:pPr>
  </w:style>
  <w:style w:type="numbering" w:customStyle="1" w:styleId="WWNum18">
    <w:name w:val="WWNum18"/>
    <w:basedOn w:val="Bezlisty"/>
    <w:rsid w:val="003632B5"/>
    <w:pPr>
      <w:numPr>
        <w:numId w:val="15"/>
      </w:numPr>
    </w:pPr>
  </w:style>
  <w:style w:type="numbering" w:customStyle="1" w:styleId="WWNum19">
    <w:name w:val="WWNum19"/>
    <w:basedOn w:val="Bezlisty"/>
    <w:rsid w:val="003632B5"/>
    <w:pPr>
      <w:numPr>
        <w:numId w:val="16"/>
      </w:numPr>
    </w:pPr>
  </w:style>
  <w:style w:type="numbering" w:customStyle="1" w:styleId="WWNum20">
    <w:name w:val="WWNum20"/>
    <w:basedOn w:val="Bezlisty"/>
    <w:rsid w:val="003632B5"/>
    <w:pPr>
      <w:numPr>
        <w:numId w:val="17"/>
      </w:numPr>
    </w:pPr>
  </w:style>
  <w:style w:type="numbering" w:customStyle="1" w:styleId="WWNum21">
    <w:name w:val="WWNum21"/>
    <w:basedOn w:val="Bezlisty"/>
    <w:rsid w:val="003632B5"/>
    <w:pPr>
      <w:numPr>
        <w:numId w:val="18"/>
      </w:numPr>
    </w:pPr>
  </w:style>
  <w:style w:type="numbering" w:customStyle="1" w:styleId="WWNum22">
    <w:name w:val="WWNum22"/>
    <w:basedOn w:val="Bezlisty"/>
    <w:rsid w:val="003632B5"/>
    <w:pPr>
      <w:numPr>
        <w:numId w:val="19"/>
      </w:numPr>
    </w:pPr>
  </w:style>
  <w:style w:type="numbering" w:customStyle="1" w:styleId="WWNum23">
    <w:name w:val="WWNum23"/>
    <w:basedOn w:val="Bezlisty"/>
    <w:rsid w:val="003632B5"/>
    <w:pPr>
      <w:numPr>
        <w:numId w:val="20"/>
      </w:numPr>
    </w:pPr>
  </w:style>
  <w:style w:type="numbering" w:customStyle="1" w:styleId="WWNum24">
    <w:name w:val="WWNum24"/>
    <w:basedOn w:val="Bezlisty"/>
    <w:rsid w:val="003632B5"/>
    <w:pPr>
      <w:numPr>
        <w:numId w:val="21"/>
      </w:numPr>
    </w:pPr>
  </w:style>
  <w:style w:type="numbering" w:customStyle="1" w:styleId="WWNum25">
    <w:name w:val="WWNum25"/>
    <w:basedOn w:val="Bezlisty"/>
    <w:rsid w:val="003632B5"/>
    <w:pPr>
      <w:numPr>
        <w:numId w:val="22"/>
      </w:numPr>
    </w:pPr>
  </w:style>
  <w:style w:type="numbering" w:customStyle="1" w:styleId="WWNum26">
    <w:name w:val="WWNum26"/>
    <w:basedOn w:val="Bezlisty"/>
    <w:rsid w:val="003632B5"/>
    <w:pPr>
      <w:numPr>
        <w:numId w:val="23"/>
      </w:numPr>
    </w:pPr>
  </w:style>
  <w:style w:type="numbering" w:customStyle="1" w:styleId="WWNum28">
    <w:name w:val="WWNum28"/>
    <w:basedOn w:val="Bezlisty"/>
    <w:rsid w:val="003632B5"/>
    <w:pPr>
      <w:numPr>
        <w:numId w:val="24"/>
      </w:numPr>
    </w:pPr>
  </w:style>
  <w:style w:type="numbering" w:customStyle="1" w:styleId="WWNum29">
    <w:name w:val="WWNum29"/>
    <w:basedOn w:val="Bezlisty"/>
    <w:rsid w:val="003632B5"/>
    <w:pPr>
      <w:numPr>
        <w:numId w:val="25"/>
      </w:numPr>
    </w:pPr>
  </w:style>
  <w:style w:type="numbering" w:customStyle="1" w:styleId="WWNum32">
    <w:name w:val="WWNum32"/>
    <w:basedOn w:val="Bezlisty"/>
    <w:rsid w:val="003632B5"/>
    <w:pPr>
      <w:numPr>
        <w:numId w:val="26"/>
      </w:numPr>
    </w:pPr>
  </w:style>
  <w:style w:type="numbering" w:customStyle="1" w:styleId="WWNum33">
    <w:name w:val="WWNum33"/>
    <w:basedOn w:val="Bezlisty"/>
    <w:rsid w:val="003632B5"/>
    <w:pPr>
      <w:numPr>
        <w:numId w:val="27"/>
      </w:numPr>
    </w:pPr>
  </w:style>
  <w:style w:type="numbering" w:customStyle="1" w:styleId="WWNum34">
    <w:name w:val="WWNum34"/>
    <w:basedOn w:val="Bezlisty"/>
    <w:rsid w:val="003632B5"/>
    <w:pPr>
      <w:numPr>
        <w:numId w:val="28"/>
      </w:numPr>
    </w:pPr>
  </w:style>
  <w:style w:type="numbering" w:customStyle="1" w:styleId="WWNum35">
    <w:name w:val="WWNum35"/>
    <w:basedOn w:val="Bezlisty"/>
    <w:rsid w:val="003632B5"/>
    <w:pPr>
      <w:numPr>
        <w:numId w:val="29"/>
      </w:numPr>
    </w:pPr>
  </w:style>
  <w:style w:type="numbering" w:customStyle="1" w:styleId="WWNum36">
    <w:name w:val="WWNum36"/>
    <w:basedOn w:val="Bezlisty"/>
    <w:rsid w:val="003632B5"/>
    <w:pPr>
      <w:numPr>
        <w:numId w:val="30"/>
      </w:numPr>
    </w:pPr>
  </w:style>
  <w:style w:type="numbering" w:customStyle="1" w:styleId="WWNum37">
    <w:name w:val="WWNum37"/>
    <w:basedOn w:val="Bezlisty"/>
    <w:rsid w:val="003632B5"/>
    <w:pPr>
      <w:numPr>
        <w:numId w:val="31"/>
      </w:numPr>
    </w:pPr>
  </w:style>
  <w:style w:type="numbering" w:customStyle="1" w:styleId="WWNum38">
    <w:name w:val="WWNum38"/>
    <w:basedOn w:val="Bezlisty"/>
    <w:rsid w:val="003632B5"/>
    <w:pPr>
      <w:numPr>
        <w:numId w:val="32"/>
      </w:numPr>
    </w:pPr>
  </w:style>
  <w:style w:type="numbering" w:customStyle="1" w:styleId="WWNum40">
    <w:name w:val="WWNum40"/>
    <w:basedOn w:val="Bezlisty"/>
    <w:rsid w:val="003632B5"/>
    <w:pPr>
      <w:numPr>
        <w:numId w:val="33"/>
      </w:numPr>
    </w:pPr>
  </w:style>
  <w:style w:type="numbering" w:customStyle="1" w:styleId="WWNum41">
    <w:name w:val="WWNum41"/>
    <w:basedOn w:val="Bezlisty"/>
    <w:rsid w:val="003632B5"/>
    <w:pPr>
      <w:numPr>
        <w:numId w:val="34"/>
      </w:numPr>
    </w:pPr>
  </w:style>
  <w:style w:type="numbering" w:customStyle="1" w:styleId="WWNum42">
    <w:name w:val="WWNum42"/>
    <w:basedOn w:val="Bezlisty"/>
    <w:rsid w:val="003632B5"/>
    <w:pPr>
      <w:numPr>
        <w:numId w:val="35"/>
      </w:numPr>
    </w:pPr>
  </w:style>
  <w:style w:type="numbering" w:customStyle="1" w:styleId="WWNum43">
    <w:name w:val="WWNum43"/>
    <w:basedOn w:val="Bezlisty"/>
    <w:rsid w:val="003632B5"/>
    <w:pPr>
      <w:numPr>
        <w:numId w:val="36"/>
      </w:numPr>
    </w:pPr>
  </w:style>
  <w:style w:type="numbering" w:customStyle="1" w:styleId="WWNum44">
    <w:name w:val="WWNum44"/>
    <w:basedOn w:val="Bezlisty"/>
    <w:rsid w:val="003632B5"/>
    <w:pPr>
      <w:numPr>
        <w:numId w:val="37"/>
      </w:numPr>
    </w:pPr>
  </w:style>
  <w:style w:type="numbering" w:customStyle="1" w:styleId="WWNum45">
    <w:name w:val="WWNum45"/>
    <w:basedOn w:val="Bezlisty"/>
    <w:rsid w:val="003632B5"/>
    <w:pPr>
      <w:numPr>
        <w:numId w:val="38"/>
      </w:numPr>
    </w:pPr>
  </w:style>
  <w:style w:type="numbering" w:customStyle="1" w:styleId="WWNum46">
    <w:name w:val="WWNum46"/>
    <w:basedOn w:val="Bezlisty"/>
    <w:rsid w:val="003632B5"/>
    <w:pPr>
      <w:numPr>
        <w:numId w:val="39"/>
      </w:numPr>
    </w:pPr>
  </w:style>
  <w:style w:type="numbering" w:customStyle="1" w:styleId="WWNum47">
    <w:name w:val="WWNum47"/>
    <w:basedOn w:val="Bezlisty"/>
    <w:rsid w:val="003632B5"/>
    <w:pPr>
      <w:numPr>
        <w:numId w:val="40"/>
      </w:numPr>
    </w:pPr>
  </w:style>
  <w:style w:type="numbering" w:customStyle="1" w:styleId="WWNum48">
    <w:name w:val="WWNum48"/>
    <w:basedOn w:val="Bezlisty"/>
    <w:rsid w:val="003632B5"/>
    <w:pPr>
      <w:numPr>
        <w:numId w:val="41"/>
      </w:numPr>
    </w:pPr>
  </w:style>
  <w:style w:type="numbering" w:customStyle="1" w:styleId="WWNum49">
    <w:name w:val="WWNum49"/>
    <w:basedOn w:val="Bezlisty"/>
    <w:rsid w:val="003632B5"/>
    <w:pPr>
      <w:numPr>
        <w:numId w:val="42"/>
      </w:numPr>
    </w:pPr>
  </w:style>
  <w:style w:type="numbering" w:customStyle="1" w:styleId="WWNum50">
    <w:name w:val="WWNum50"/>
    <w:basedOn w:val="Bezlisty"/>
    <w:rsid w:val="003632B5"/>
    <w:pPr>
      <w:numPr>
        <w:numId w:val="43"/>
      </w:numPr>
    </w:pPr>
  </w:style>
  <w:style w:type="numbering" w:customStyle="1" w:styleId="WWNum51">
    <w:name w:val="WWNum51"/>
    <w:basedOn w:val="Bezlisty"/>
    <w:rsid w:val="003632B5"/>
    <w:pPr>
      <w:numPr>
        <w:numId w:val="44"/>
      </w:numPr>
    </w:pPr>
  </w:style>
  <w:style w:type="numbering" w:customStyle="1" w:styleId="WWNum52">
    <w:name w:val="WWNum52"/>
    <w:basedOn w:val="Bezlisty"/>
    <w:rsid w:val="003632B5"/>
    <w:pPr>
      <w:numPr>
        <w:numId w:val="45"/>
      </w:numPr>
    </w:pPr>
  </w:style>
  <w:style w:type="numbering" w:customStyle="1" w:styleId="WWNum53">
    <w:name w:val="WWNum53"/>
    <w:basedOn w:val="Bezlisty"/>
    <w:rsid w:val="003632B5"/>
    <w:pPr>
      <w:numPr>
        <w:numId w:val="46"/>
      </w:numPr>
    </w:pPr>
  </w:style>
  <w:style w:type="numbering" w:customStyle="1" w:styleId="WWNum54">
    <w:name w:val="WWNum54"/>
    <w:basedOn w:val="Bezlisty"/>
    <w:rsid w:val="003632B5"/>
    <w:pPr>
      <w:numPr>
        <w:numId w:val="47"/>
      </w:numPr>
    </w:pPr>
  </w:style>
  <w:style w:type="numbering" w:customStyle="1" w:styleId="WWNum55">
    <w:name w:val="WWNum55"/>
    <w:basedOn w:val="Bezlisty"/>
    <w:rsid w:val="003632B5"/>
    <w:pPr>
      <w:numPr>
        <w:numId w:val="48"/>
      </w:numPr>
    </w:pPr>
  </w:style>
  <w:style w:type="numbering" w:customStyle="1" w:styleId="WWNum56">
    <w:name w:val="WWNum56"/>
    <w:basedOn w:val="Bezlisty"/>
    <w:rsid w:val="003632B5"/>
    <w:pPr>
      <w:numPr>
        <w:numId w:val="49"/>
      </w:numPr>
    </w:pPr>
  </w:style>
  <w:style w:type="numbering" w:customStyle="1" w:styleId="WWNum58">
    <w:name w:val="WWNum58"/>
    <w:basedOn w:val="Bezlisty"/>
    <w:rsid w:val="003632B5"/>
    <w:pPr>
      <w:numPr>
        <w:numId w:val="50"/>
      </w:numPr>
    </w:pPr>
  </w:style>
  <w:style w:type="numbering" w:customStyle="1" w:styleId="WWNum59">
    <w:name w:val="WWNum59"/>
    <w:basedOn w:val="Bezlisty"/>
    <w:rsid w:val="003632B5"/>
    <w:pPr>
      <w:numPr>
        <w:numId w:val="51"/>
      </w:numPr>
    </w:pPr>
  </w:style>
  <w:style w:type="numbering" w:customStyle="1" w:styleId="WWNum60">
    <w:name w:val="WWNum60"/>
    <w:basedOn w:val="Bezlisty"/>
    <w:rsid w:val="003632B5"/>
    <w:pPr>
      <w:numPr>
        <w:numId w:val="52"/>
      </w:numPr>
    </w:pPr>
  </w:style>
  <w:style w:type="numbering" w:customStyle="1" w:styleId="WWNum61">
    <w:name w:val="WWNum61"/>
    <w:basedOn w:val="Bezlisty"/>
    <w:rsid w:val="003632B5"/>
    <w:pPr>
      <w:numPr>
        <w:numId w:val="53"/>
      </w:numPr>
    </w:pPr>
  </w:style>
  <w:style w:type="numbering" w:customStyle="1" w:styleId="WWNum62">
    <w:name w:val="WWNum62"/>
    <w:basedOn w:val="Bezlisty"/>
    <w:rsid w:val="003632B5"/>
    <w:pPr>
      <w:numPr>
        <w:numId w:val="54"/>
      </w:numPr>
    </w:pPr>
  </w:style>
  <w:style w:type="paragraph" w:styleId="Nagwek">
    <w:name w:val="header"/>
    <w:basedOn w:val="Normalny"/>
    <w:link w:val="NagwekZnak"/>
    <w:uiPriority w:val="99"/>
    <w:unhideWhenUsed/>
    <w:rsid w:val="003632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32B5"/>
    <w:rPr>
      <w:rFonts w:ascii="Arial" w:eastAsia="SimSun" w:hAnsi="Arial" w:cs="Arial"/>
      <w:kern w:val="3"/>
      <w:sz w:val="20"/>
      <w:szCs w:val="20"/>
    </w:rPr>
  </w:style>
  <w:style w:type="paragraph" w:styleId="Podtytu">
    <w:name w:val="Subtitle"/>
    <w:basedOn w:val="Normalny"/>
    <w:next w:val="Normalny"/>
    <w:link w:val="PodtytuZnak"/>
    <w:uiPriority w:val="11"/>
    <w:qFormat/>
    <w:rsid w:val="003632B5"/>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632B5"/>
    <w:rPr>
      <w:rFonts w:eastAsiaTheme="minorEastAsia"/>
      <w:color w:val="5A5A5A" w:themeColor="text1" w:themeTint="A5"/>
      <w:spacing w:val="15"/>
      <w:kern w:val="3"/>
    </w:rPr>
  </w:style>
  <w:style w:type="character" w:styleId="Hipercze">
    <w:name w:val="Hyperlink"/>
    <w:basedOn w:val="Domylnaczcionkaakapitu"/>
    <w:uiPriority w:val="99"/>
    <w:unhideWhenUsed/>
    <w:rsid w:val="00D71C48"/>
    <w:rPr>
      <w:color w:val="0000FF"/>
      <w:u w:val="single"/>
    </w:rPr>
  </w:style>
  <w:style w:type="paragraph" w:styleId="Tekstdymka">
    <w:name w:val="Balloon Text"/>
    <w:basedOn w:val="Normalny"/>
    <w:link w:val="TekstdymkaZnak"/>
    <w:uiPriority w:val="99"/>
    <w:semiHidden/>
    <w:unhideWhenUsed/>
    <w:rsid w:val="005908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8F9"/>
    <w:rPr>
      <w:rFonts w:ascii="Segoe UI" w:eastAsia="SimSun" w:hAnsi="Segoe UI" w:cs="Segoe UI"/>
      <w:kern w:val="3"/>
      <w:sz w:val="18"/>
      <w:szCs w:val="18"/>
    </w:rPr>
  </w:style>
  <w:style w:type="character" w:customStyle="1" w:styleId="ng-binding">
    <w:name w:val="ng-binding"/>
    <w:basedOn w:val="Domylnaczcionkaakapitu"/>
    <w:rsid w:val="00E80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40274">
      <w:bodyDiv w:val="1"/>
      <w:marLeft w:val="0"/>
      <w:marRight w:val="0"/>
      <w:marTop w:val="0"/>
      <w:marBottom w:val="0"/>
      <w:divBdr>
        <w:top w:val="none" w:sz="0" w:space="0" w:color="auto"/>
        <w:left w:val="none" w:sz="0" w:space="0" w:color="auto"/>
        <w:bottom w:val="none" w:sz="0" w:space="0" w:color="auto"/>
        <w:right w:val="none" w:sz="0" w:space="0" w:color="auto"/>
      </w:divBdr>
      <w:divsChild>
        <w:div w:id="1120802597">
          <w:marLeft w:val="0"/>
          <w:marRight w:val="0"/>
          <w:marTop w:val="0"/>
          <w:marBottom w:val="0"/>
          <w:divBdr>
            <w:top w:val="none" w:sz="0" w:space="0" w:color="auto"/>
            <w:left w:val="none" w:sz="0" w:space="0" w:color="auto"/>
            <w:bottom w:val="none" w:sz="0" w:space="0" w:color="auto"/>
            <w:right w:val="none" w:sz="0" w:space="0" w:color="auto"/>
          </w:divBdr>
          <w:divsChild>
            <w:div w:id="1208456">
              <w:marLeft w:val="0"/>
              <w:marRight w:val="0"/>
              <w:marTop w:val="0"/>
              <w:marBottom w:val="0"/>
              <w:divBdr>
                <w:top w:val="none" w:sz="0" w:space="0" w:color="auto"/>
                <w:left w:val="none" w:sz="0" w:space="0" w:color="auto"/>
                <w:bottom w:val="none" w:sz="0" w:space="0" w:color="auto"/>
                <w:right w:val="none" w:sz="0" w:space="0" w:color="auto"/>
              </w:divBdr>
            </w:div>
          </w:divsChild>
        </w:div>
        <w:div w:id="1479611275">
          <w:marLeft w:val="0"/>
          <w:marRight w:val="0"/>
          <w:marTop w:val="0"/>
          <w:marBottom w:val="0"/>
          <w:divBdr>
            <w:top w:val="none" w:sz="0" w:space="0" w:color="auto"/>
            <w:left w:val="none" w:sz="0" w:space="0" w:color="auto"/>
            <w:bottom w:val="none" w:sz="0" w:space="0" w:color="auto"/>
            <w:right w:val="none" w:sz="0" w:space="0" w:color="auto"/>
          </w:divBdr>
          <w:divsChild>
            <w:div w:id="21027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zakupowa.pl/pn/gminapawlosio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pn/gminapawlosiow" TargetMode="External"/><Relationship Id="rId12" Type="http://schemas.openxmlformats.org/officeDocument/2006/relationships/hyperlink" Target="mailto:zamowienia@gminapawlosiow.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gminapawlosiow"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www.pawlosiow.itl.pl/bip/" TargetMode="External"/><Relationship Id="rId4" Type="http://schemas.openxmlformats.org/officeDocument/2006/relationships/webSettings" Target="webSettings.xml"/><Relationship Id="rId9" Type="http://schemas.openxmlformats.org/officeDocument/2006/relationships/hyperlink" Target="mailto:ug_pawlosiow@pro.onet.pl" TargetMode="External"/><Relationship Id="rId14" Type="http://schemas.openxmlformats.org/officeDocument/2006/relationships/hyperlink" Target="https://epuap.gov.pl/wps/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20</Pages>
  <Words>5324</Words>
  <Characters>31948</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WGladysz</dc:creator>
  <cp:keywords/>
  <dc:description/>
  <cp:lastModifiedBy>WGladysz</cp:lastModifiedBy>
  <cp:revision>7</cp:revision>
  <cp:lastPrinted>2023-07-26T09:41:00Z</cp:lastPrinted>
  <dcterms:created xsi:type="dcterms:W3CDTF">2023-07-26T09:41:00Z</dcterms:created>
  <dcterms:modified xsi:type="dcterms:W3CDTF">2023-08-09T09:11:00Z</dcterms:modified>
</cp:coreProperties>
</file>