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C4AF4" w14:textId="65BB0616" w:rsidR="00CE2C2C" w:rsidRPr="00CE2C2C" w:rsidRDefault="00246B37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Remont schodów wejściowych</w:t>
      </w:r>
      <w:r w:rsidR="00CE2C2C" w:rsidRPr="00CE2C2C">
        <w:rPr>
          <w:rFonts w:ascii="Helv" w:hAnsi="Helv" w:cs="Helv"/>
          <w:color w:val="000000"/>
        </w:rPr>
        <w:t xml:space="preserve"> </w:t>
      </w:r>
      <w:r>
        <w:rPr>
          <w:rFonts w:ascii="Helv" w:hAnsi="Helv" w:cs="Helv"/>
          <w:color w:val="000000"/>
        </w:rPr>
        <w:br/>
      </w:r>
      <w:r w:rsidR="00CE2C2C" w:rsidRPr="00CE2C2C">
        <w:rPr>
          <w:rFonts w:ascii="Helv" w:hAnsi="Helv" w:cs="Helv"/>
          <w:color w:val="000000"/>
        </w:rPr>
        <w:t xml:space="preserve">– Komenda Powiatowa Policji w </w:t>
      </w:r>
      <w:r>
        <w:rPr>
          <w:rFonts w:ascii="Helv" w:hAnsi="Helv" w:cs="Helv"/>
          <w:color w:val="000000"/>
        </w:rPr>
        <w:t xml:space="preserve">Starogardzie Gdańskim </w:t>
      </w:r>
      <w:r w:rsidR="00CE2C2C" w:rsidRPr="00CE2C2C">
        <w:rPr>
          <w:rFonts w:ascii="Helv" w:hAnsi="Helv" w:cs="Helv"/>
          <w:color w:val="000000"/>
        </w:rPr>
        <w:t xml:space="preserve">ul. </w:t>
      </w:r>
      <w:r w:rsidRPr="00246B37">
        <w:rPr>
          <w:rFonts w:ascii="Helv" w:hAnsi="Helv" w:cs="Helv"/>
          <w:color w:val="000000"/>
        </w:rPr>
        <w:t>Bohaterów Getta 2</w:t>
      </w:r>
    </w:p>
    <w:p w14:paraId="66E0AAA3" w14:textId="77777777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bookmarkStart w:id="0" w:name="_GoBack"/>
      <w:bookmarkEnd w:id="0"/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07C95678" w14:textId="77777777" w:rsidR="00232436" w:rsidRDefault="00232436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Demontaż poręczy</w:t>
      </w:r>
    </w:p>
    <w:p w14:paraId="622E5A7B" w14:textId="52070139" w:rsidR="00CE2C2C" w:rsidRDefault="00CE2C2C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Skucie płytek </w:t>
      </w:r>
      <w:r w:rsidR="00232436">
        <w:rPr>
          <w:rFonts w:ascii="Helv" w:hAnsi="Helv" w:cs="Helv"/>
          <w:color w:val="000000"/>
        </w:rPr>
        <w:t>na schodach</w:t>
      </w:r>
    </w:p>
    <w:p w14:paraId="1FB86547" w14:textId="697DA6DA" w:rsidR="00CE2C2C" w:rsidRDefault="00CE2C2C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Przygotowanie </w:t>
      </w:r>
      <w:r w:rsidR="00232436">
        <w:rPr>
          <w:rFonts w:ascii="Helv" w:hAnsi="Helv" w:cs="Helv"/>
          <w:color w:val="000000"/>
        </w:rPr>
        <w:t xml:space="preserve">schodów </w:t>
      </w:r>
    </w:p>
    <w:p w14:paraId="1476F19C" w14:textId="4AE8FA82" w:rsidR="00232436" w:rsidRDefault="00232436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Ułożenie płytek</w:t>
      </w:r>
    </w:p>
    <w:p w14:paraId="34AEA643" w14:textId="76C52542" w:rsidR="00CE2C2C" w:rsidRPr="00232436" w:rsidRDefault="00232436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 w:rsidRPr="00232436">
        <w:rPr>
          <w:rFonts w:ascii="Helv" w:hAnsi="Helv" w:cs="Helv"/>
          <w:color w:val="000000"/>
        </w:rPr>
        <w:t>Montaż poręczy</w:t>
      </w:r>
    </w:p>
    <w:p w14:paraId="7DE0D64B" w14:textId="771C764F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47AADC54" w14:textId="18C57124" w:rsidR="00CE2C2C" w:rsidRDefault="0023243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Kolorystyka płytek zbliżona do istniejącej, płytki mrozoodporne o podwyższonej ścieralności (5), antypoślizgowe minimum R 11, na stopnic</w:t>
      </w:r>
      <w:r w:rsidR="00246B37">
        <w:rPr>
          <w:rFonts w:ascii="Helv" w:hAnsi="Helv" w:cs="Helv"/>
          <w:color w:val="000000"/>
        </w:rPr>
        <w:t>e ryflowane.</w:t>
      </w:r>
    </w:p>
    <w:p w14:paraId="69923297" w14:textId="28ABB3C2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D9BE997" w14:textId="77777777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drawing>
          <wp:inline distT="0" distB="0" distL="0" distR="0" wp14:anchorId="32077AE4" wp14:editId="6402570A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A82E" w14:textId="48D20F25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0C7F8DDD" wp14:editId="7648E6A9">
            <wp:extent cx="5753100" cy="431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DE46" w14:textId="77777777" w:rsidR="004B7D0E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drawing>
          <wp:inline distT="0" distB="0" distL="0" distR="0" wp14:anchorId="5FC9CA64" wp14:editId="1780DE0B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D857" w14:textId="2E6C21DD" w:rsidR="004B7D0E" w:rsidRPr="00CE2C2C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</w:rPr>
        <w:lastRenderedPageBreak/>
        <w:drawing>
          <wp:inline distT="0" distB="0" distL="0" distR="0" wp14:anchorId="78615F58" wp14:editId="63268E3F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D0E" w:rsidRPr="00CE2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4E"/>
    <w:rsid w:val="000176F9"/>
    <w:rsid w:val="00232436"/>
    <w:rsid w:val="00246B37"/>
    <w:rsid w:val="004B7D0E"/>
    <w:rsid w:val="005735C5"/>
    <w:rsid w:val="00702978"/>
    <w:rsid w:val="0071584E"/>
    <w:rsid w:val="00B35504"/>
    <w:rsid w:val="00C0031D"/>
    <w:rsid w:val="00CE2C2C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99A"/>
  <w15:chartTrackingRefBased/>
  <w15:docId w15:val="{912EE71F-1B75-40A9-A617-21CE5CF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Kostrzewska</dc:creator>
  <cp:keywords/>
  <dc:description/>
  <cp:lastModifiedBy>Ewelina Kostrzewska</cp:lastModifiedBy>
  <cp:revision>8</cp:revision>
  <dcterms:created xsi:type="dcterms:W3CDTF">2024-02-08T09:12:00Z</dcterms:created>
  <dcterms:modified xsi:type="dcterms:W3CDTF">2024-04-16T11:25:00Z</dcterms:modified>
</cp:coreProperties>
</file>