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59242C99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7B5EA3">
        <w:t>13</w:t>
      </w:r>
      <w:r w:rsidR="00521B5C">
        <w:t>.</w:t>
      </w:r>
      <w:r w:rsidR="004B4325">
        <w:t>1</w:t>
      </w:r>
      <w:r w:rsidR="007B5EA3">
        <w:t>1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5E294F95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7B5EA3">
        <w:t>2</w:t>
      </w:r>
      <w:r w:rsidRPr="00986783">
        <w:t>.</w:t>
      </w:r>
      <w:r w:rsidR="007B5EA3">
        <w:t>8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6DAF79BE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7B5EA3" w:rsidRPr="00725C8E">
        <w:rPr>
          <w:rFonts w:ascii="Calibri" w:hAnsi="Calibri"/>
          <w:b/>
        </w:rPr>
        <w:t>Budowa promenady nad jeziorem Lipno w miejscowości Stęszew z materiału Wykonawcy – Część 3</w:t>
      </w:r>
      <w:r w:rsidR="007B5EA3">
        <w:rPr>
          <w:rFonts w:ascii="Calibri" w:hAnsi="Calibri"/>
          <w:b/>
        </w:rPr>
        <w:t>.</w:t>
      </w:r>
      <w:r w:rsidR="007B5EA3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B3B0F19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67F310B7" w:rsidR="00481E15" w:rsidRDefault="00481E15" w:rsidP="007B5EA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4B4325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7B5EA3" w:rsidRPr="007B5EA3">
        <w:rPr>
          <w:rFonts w:ascii="Calibri" w:hAnsi="Calibri"/>
          <w:b/>
        </w:rPr>
        <w:t>Hydrobudowa Nowe Miasto Spółka z ograniczoną odpowiedzialnością</w:t>
      </w:r>
      <w:r w:rsidR="007B5EA3">
        <w:rPr>
          <w:rFonts w:ascii="Calibri" w:hAnsi="Calibri"/>
          <w:b/>
        </w:rPr>
        <w:t xml:space="preserve">, </w:t>
      </w:r>
      <w:r w:rsidR="007B5EA3" w:rsidRPr="007B5EA3">
        <w:rPr>
          <w:rFonts w:ascii="Calibri" w:hAnsi="Calibri"/>
          <w:b/>
        </w:rPr>
        <w:t>Ul. Kolejowa 23, 60-717 Poznań</w:t>
      </w:r>
      <w:r w:rsidR="007B5EA3">
        <w:rPr>
          <w:rFonts w:ascii="Calibri" w:hAnsi="Calibri"/>
          <w:b/>
        </w:rPr>
        <w:t xml:space="preserve">, </w:t>
      </w:r>
      <w:r w:rsidR="007B5EA3" w:rsidRPr="007B5EA3">
        <w:rPr>
          <w:rFonts w:ascii="Calibri" w:hAnsi="Calibri"/>
          <w:b/>
        </w:rPr>
        <w:t xml:space="preserve">NIP: 779-251-27-29, KRS: 0000823359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7B5EA3" w:rsidRPr="007B5EA3">
        <w:rPr>
          <w:rFonts w:ascii="Calibri" w:hAnsi="Calibri"/>
          <w:b/>
        </w:rPr>
        <w:t>550 052,01</w:t>
      </w:r>
      <w:r w:rsidR="007B5EA3">
        <w:rPr>
          <w:rFonts w:ascii="Calibri" w:hAnsi="Calibri"/>
          <w:b/>
        </w:rPr>
        <w:t xml:space="preserve"> zł </w:t>
      </w:r>
      <w:r w:rsidRPr="00CF2752">
        <w:rPr>
          <w:rFonts w:ascii="Calibri" w:hAnsi="Calibri"/>
          <w:b/>
          <w:lang w:eastAsia="ar-SA"/>
        </w:rPr>
        <w:t>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m-c</w:t>
      </w:r>
      <w:r w:rsidR="00251A20">
        <w:rPr>
          <w:rFonts w:ascii="Calibri" w:hAnsi="Calibri"/>
          <w:b/>
          <w:lang w:eastAsia="ar-SA"/>
        </w:rPr>
        <w:t>y.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7B5EA3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70BD744A" w:rsidR="007B5EA3" w:rsidRPr="00FD5B5F" w:rsidRDefault="007B5EA3" w:rsidP="007B5E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81" w:type="pct"/>
          </w:tcPr>
          <w:p w14:paraId="737C654F" w14:textId="77777777" w:rsidR="007B5EA3" w:rsidRPr="00471CB5" w:rsidRDefault="007B5EA3" w:rsidP="007B5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Lider konsorcjum: AVENIR POLSKA Spółka z ograniczoną odpowiedzialnością</w:t>
            </w:r>
          </w:p>
          <w:p w14:paraId="064777CC" w14:textId="77777777" w:rsidR="007B5EA3" w:rsidRPr="00471CB5" w:rsidRDefault="007B5EA3" w:rsidP="007B5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Ul. Rogozińska 27, 62-085 Skoki</w:t>
            </w:r>
          </w:p>
          <w:p w14:paraId="7ECB7664" w14:textId="77777777" w:rsidR="007B5EA3" w:rsidRPr="00471CB5" w:rsidRDefault="007B5EA3" w:rsidP="007B5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NIP 7662001953, KRS 0000829965</w:t>
            </w:r>
          </w:p>
          <w:p w14:paraId="5E89DDC0" w14:textId="77777777" w:rsidR="007B5EA3" w:rsidRPr="00471CB5" w:rsidRDefault="007B5EA3" w:rsidP="007B5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Partner konsorcjum: POL-KRAM Spółka z ograniczoną odpowiedzialnością</w:t>
            </w:r>
          </w:p>
          <w:p w14:paraId="6A0CFFAA" w14:textId="77777777" w:rsidR="007B5EA3" w:rsidRPr="00471CB5" w:rsidRDefault="007B5EA3" w:rsidP="007B5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Ul. Rogozińska 27, 62-085 Skoki</w:t>
            </w:r>
          </w:p>
          <w:p w14:paraId="32F4AE02" w14:textId="0FB912B3" w:rsidR="007B5EA3" w:rsidRPr="00FD5B5F" w:rsidRDefault="007B5EA3" w:rsidP="007B5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NIP 7661999033, KRS 0000754814</w:t>
            </w: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7" w:type="pct"/>
          </w:tcPr>
          <w:p w14:paraId="6FC45CA3" w14:textId="25863EFD" w:rsidR="007B5EA3" w:rsidRPr="00FD5B5F" w:rsidRDefault="007B5EA3" w:rsidP="007B5E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77,49</w:t>
            </w:r>
          </w:p>
        </w:tc>
        <w:tc>
          <w:tcPr>
            <w:tcW w:w="738" w:type="pct"/>
          </w:tcPr>
          <w:p w14:paraId="5B22D838" w14:textId="30692212" w:rsidR="007B5EA3" w:rsidRPr="00FD5B5F" w:rsidRDefault="007B5EA3" w:rsidP="007B5E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37,49</w:t>
            </w:r>
          </w:p>
        </w:tc>
        <w:tc>
          <w:tcPr>
            <w:tcW w:w="736" w:type="pct"/>
          </w:tcPr>
          <w:p w14:paraId="62CDB1AF" w14:textId="39F3B877" w:rsidR="007B5EA3" w:rsidRPr="00FD5B5F" w:rsidRDefault="007B5EA3" w:rsidP="007B5E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5B5F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7B5EA3" w:rsidRPr="00C37FD1" w14:paraId="032AB506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320763BD" w14:textId="3E693D00" w:rsidR="007B5EA3" w:rsidRDefault="007B5EA3" w:rsidP="007B5EA3">
            <w:pPr>
              <w:jc w:val="center"/>
              <w:rPr>
                <w:rFonts w:cstheme="minorHAnsi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81" w:type="pct"/>
          </w:tcPr>
          <w:p w14:paraId="665610A0" w14:textId="77777777" w:rsidR="007B5EA3" w:rsidRPr="00471CB5" w:rsidRDefault="007B5EA3" w:rsidP="007B5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Hydrobudowa Nowe Miasto Spółka z ograniczoną odpowiedzialnością</w:t>
            </w:r>
          </w:p>
          <w:p w14:paraId="0EC8ABFC" w14:textId="77777777" w:rsidR="007B5EA3" w:rsidRPr="00471CB5" w:rsidRDefault="007B5EA3" w:rsidP="007B5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Ul. Kolejowa 23, 60-717 Poznań</w:t>
            </w:r>
          </w:p>
          <w:p w14:paraId="608A1303" w14:textId="437A9E91" w:rsidR="007B5EA3" w:rsidRPr="00371D15" w:rsidRDefault="007B5EA3" w:rsidP="007B5EA3">
            <w:pPr>
              <w:jc w:val="center"/>
              <w:rPr>
                <w:rFonts w:cstheme="minorHAnsi"/>
                <w:b/>
              </w:rPr>
            </w:pP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t>NIP: 779-251-27-29, KRS: 0000823359</w:t>
            </w:r>
            <w:r w:rsidRPr="00471CB5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7" w:type="pct"/>
          </w:tcPr>
          <w:p w14:paraId="2C0853A0" w14:textId="2DBC3110" w:rsidR="007B5EA3" w:rsidRDefault="007B5EA3" w:rsidP="007B5EA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100,00</w:t>
            </w:r>
          </w:p>
        </w:tc>
        <w:tc>
          <w:tcPr>
            <w:tcW w:w="738" w:type="pct"/>
          </w:tcPr>
          <w:p w14:paraId="567CEC6D" w14:textId="17A8CBA3" w:rsidR="007B5EA3" w:rsidRDefault="007B5EA3" w:rsidP="007B5E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60,00</w:t>
            </w:r>
          </w:p>
        </w:tc>
        <w:tc>
          <w:tcPr>
            <w:tcW w:w="736" w:type="pct"/>
          </w:tcPr>
          <w:p w14:paraId="1187007F" w14:textId="2EE9A84F" w:rsidR="007B5EA3" w:rsidRPr="00FD5B5F" w:rsidRDefault="007B5EA3" w:rsidP="007B5E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186F531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B441" w14:textId="77777777" w:rsidR="00626DB1" w:rsidRDefault="00626DB1" w:rsidP="00FB52E9">
      <w:pPr>
        <w:spacing w:after="0" w:line="240" w:lineRule="auto"/>
      </w:pPr>
      <w:r>
        <w:separator/>
      </w:r>
    </w:p>
  </w:endnote>
  <w:endnote w:type="continuationSeparator" w:id="0">
    <w:p w14:paraId="00E38F4E" w14:textId="77777777" w:rsidR="00626DB1" w:rsidRDefault="00626DB1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8761" w14:textId="77777777" w:rsidR="00626DB1" w:rsidRDefault="00626DB1" w:rsidP="00FB52E9">
      <w:pPr>
        <w:spacing w:after="0" w:line="240" w:lineRule="auto"/>
      </w:pPr>
      <w:r>
        <w:separator/>
      </w:r>
    </w:p>
  </w:footnote>
  <w:footnote w:type="continuationSeparator" w:id="0">
    <w:p w14:paraId="7DC12939" w14:textId="77777777" w:rsidR="00626DB1" w:rsidRDefault="00626DB1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5F9A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53EEC"/>
    <w:rsid w:val="00354CAC"/>
    <w:rsid w:val="003555CB"/>
    <w:rsid w:val="00361AD6"/>
    <w:rsid w:val="003702FE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B4325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26DB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B5EA3"/>
    <w:rsid w:val="007D7190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21</cp:revision>
  <cp:lastPrinted>2021-04-14T11:33:00Z</cp:lastPrinted>
  <dcterms:created xsi:type="dcterms:W3CDTF">2021-04-14T11:42:00Z</dcterms:created>
  <dcterms:modified xsi:type="dcterms:W3CDTF">2023-11-13T09:31:00Z</dcterms:modified>
</cp:coreProperties>
</file>