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580C56">
        <w:rPr>
          <w:rFonts w:ascii="Arial" w:eastAsia="Times New Roman" w:hAnsi="Arial" w:cs="Arial"/>
        </w:rPr>
        <w:t>dostawy rękawiczek nitrylowych oraz środków do dezynfekcji, zgodnie</w:t>
      </w:r>
      <w:bookmarkStart w:id="0" w:name="_GoBack"/>
      <w:bookmarkEnd w:id="0"/>
      <w:r w:rsidRPr="00EA13B9">
        <w:rPr>
          <w:rFonts w:ascii="Arial" w:eastAsia="Times New Roman" w:hAnsi="Arial" w:cs="Arial"/>
        </w:rPr>
        <w:t xml:space="preserve"> z ustawą Art. 6 ust. 1 lit. b RODO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wniesienia skargi do Prezesa UODO (na adres Prezesa Urzędu Ochrony Danych Osobowych, </w:t>
      </w:r>
      <w:r w:rsidRPr="00EA13B9">
        <w:rPr>
          <w:rFonts w:ascii="Arial" w:eastAsia="Times New Roman" w:hAnsi="Arial" w:cs="Arial"/>
        </w:rPr>
        <w:br/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497114"/>
    <w:rsid w:val="00567606"/>
    <w:rsid w:val="00580C56"/>
    <w:rsid w:val="00B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3</cp:revision>
  <dcterms:created xsi:type="dcterms:W3CDTF">2021-01-19T13:10:00Z</dcterms:created>
  <dcterms:modified xsi:type="dcterms:W3CDTF">2021-01-21T13:52:00Z</dcterms:modified>
</cp:coreProperties>
</file>