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SPECYFIKACJA WARUNKÓW ZAMÓWIENIA</w:t>
      </w:r>
    </w:p>
    <w:p w14:paraId="00000002" w14:textId="77777777" w:rsidR="008A53FD" w:rsidRPr="000B78D4" w:rsidRDefault="008A53FD" w:rsidP="0056633F">
      <w:pPr>
        <w:spacing w:line="360" w:lineRule="auto"/>
        <w:jc w:val="center"/>
        <w:rPr>
          <w:rFonts w:asciiTheme="majorHAnsi" w:hAnsiTheme="majorHAnsi" w:cstheme="majorHAnsi"/>
          <w:sz w:val="24"/>
          <w:szCs w:val="24"/>
        </w:rPr>
      </w:pPr>
    </w:p>
    <w:p w14:paraId="00000003" w14:textId="77777777" w:rsidR="008A53FD" w:rsidRPr="000B78D4" w:rsidRDefault="008A53FD" w:rsidP="0056633F">
      <w:pPr>
        <w:spacing w:line="360" w:lineRule="auto"/>
        <w:jc w:val="center"/>
        <w:rPr>
          <w:rFonts w:asciiTheme="majorHAnsi" w:hAnsiTheme="majorHAnsi" w:cstheme="majorHAnsi"/>
          <w:sz w:val="24"/>
          <w:szCs w:val="24"/>
        </w:rPr>
      </w:pPr>
    </w:p>
    <w:p w14:paraId="00000004" w14:textId="77777777"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ZAMAWIAJĄCY:</w:t>
      </w:r>
    </w:p>
    <w:p w14:paraId="2D97D392" w14:textId="77777777" w:rsidR="00857428" w:rsidRPr="000B78D4" w:rsidRDefault="00857428" w:rsidP="0056633F">
      <w:pPr>
        <w:spacing w:line="360" w:lineRule="auto"/>
        <w:jc w:val="center"/>
        <w:rPr>
          <w:rFonts w:asciiTheme="majorHAnsi" w:hAnsiTheme="majorHAnsi" w:cstheme="majorHAnsi"/>
          <w:b/>
          <w:sz w:val="24"/>
          <w:szCs w:val="24"/>
        </w:rPr>
      </w:pPr>
    </w:p>
    <w:p w14:paraId="21A9191A" w14:textId="6C2D7FE3" w:rsidR="00857428"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Gmina Drezdenko</w:t>
      </w:r>
    </w:p>
    <w:p w14:paraId="00000005" w14:textId="71F90D31" w:rsidR="008A53FD"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ul. Warszawska 1, 66-530 Drezdenko</w:t>
      </w:r>
    </w:p>
    <w:p w14:paraId="00000006" w14:textId="77777777" w:rsidR="008A53FD" w:rsidRPr="000B78D4" w:rsidRDefault="008A53FD" w:rsidP="0056633F">
      <w:pPr>
        <w:spacing w:line="360" w:lineRule="auto"/>
        <w:jc w:val="center"/>
        <w:rPr>
          <w:rFonts w:asciiTheme="majorHAnsi" w:hAnsiTheme="majorHAnsi" w:cstheme="majorHAnsi"/>
          <w:sz w:val="24"/>
          <w:szCs w:val="24"/>
        </w:rPr>
      </w:pPr>
    </w:p>
    <w:p w14:paraId="00000007" w14:textId="14446EC3" w:rsidR="008A53FD" w:rsidRPr="000B78D4" w:rsidRDefault="005C2461"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Zaprasza do złożenia oferty </w:t>
      </w:r>
      <w:r w:rsidR="009816F3" w:rsidRPr="000B78D4">
        <w:rPr>
          <w:rFonts w:asciiTheme="majorHAnsi" w:hAnsiTheme="majorHAnsi" w:cstheme="majorHAnsi"/>
          <w:sz w:val="24"/>
          <w:szCs w:val="24"/>
        </w:rPr>
        <w:t xml:space="preserve">w postępowaniu </w:t>
      </w:r>
      <w:r w:rsidRPr="000B78D4">
        <w:rPr>
          <w:rFonts w:asciiTheme="majorHAnsi" w:hAnsiTheme="majorHAnsi" w:cstheme="majorHAnsi"/>
          <w:sz w:val="24"/>
          <w:szCs w:val="24"/>
        </w:rPr>
        <w:t>pn</w:t>
      </w:r>
      <w:r w:rsidR="009816F3" w:rsidRPr="000B78D4">
        <w:rPr>
          <w:rFonts w:asciiTheme="majorHAnsi" w:hAnsiTheme="majorHAnsi" w:cstheme="majorHAnsi"/>
          <w:sz w:val="24"/>
          <w:szCs w:val="24"/>
        </w:rPr>
        <w:t>.</w:t>
      </w:r>
      <w:r w:rsidRPr="000B78D4">
        <w:rPr>
          <w:rFonts w:asciiTheme="majorHAnsi" w:hAnsiTheme="majorHAnsi" w:cstheme="majorHAnsi"/>
          <w:sz w:val="24"/>
          <w:szCs w:val="24"/>
        </w:rPr>
        <w:t>:</w:t>
      </w:r>
    </w:p>
    <w:p w14:paraId="00000008" w14:textId="77777777" w:rsidR="008A53FD" w:rsidRPr="000B78D4" w:rsidRDefault="008A53FD" w:rsidP="0056633F">
      <w:pPr>
        <w:spacing w:line="360" w:lineRule="auto"/>
        <w:jc w:val="center"/>
        <w:rPr>
          <w:rFonts w:asciiTheme="majorHAnsi" w:hAnsiTheme="majorHAnsi" w:cstheme="majorHAnsi"/>
          <w:sz w:val="24"/>
          <w:szCs w:val="24"/>
        </w:rPr>
      </w:pPr>
    </w:p>
    <w:p w14:paraId="3EEDE0B9" w14:textId="381AF720" w:rsidR="00604462" w:rsidRPr="000B78D4" w:rsidRDefault="00B54970" w:rsidP="00F50ABF">
      <w:pPr>
        <w:spacing w:line="360" w:lineRule="auto"/>
        <w:jc w:val="center"/>
        <w:rPr>
          <w:rFonts w:asciiTheme="majorHAnsi" w:hAnsiTheme="majorHAnsi" w:cstheme="majorHAnsi"/>
          <w:b/>
          <w:sz w:val="24"/>
          <w:szCs w:val="24"/>
        </w:rPr>
      </w:pPr>
      <w:bookmarkStart w:id="0" w:name="_Hlk107388691"/>
      <w:r w:rsidRPr="00B54970">
        <w:rPr>
          <w:rFonts w:asciiTheme="majorHAnsi" w:hAnsiTheme="majorHAnsi" w:cstheme="majorHAnsi"/>
          <w:b/>
          <w:sz w:val="24"/>
          <w:szCs w:val="24"/>
        </w:rPr>
        <w:t xml:space="preserve">Dowóz dzieci </w:t>
      </w:r>
      <w:r w:rsidR="00D22F4B">
        <w:rPr>
          <w:rFonts w:asciiTheme="majorHAnsi" w:hAnsiTheme="majorHAnsi" w:cstheme="majorHAnsi"/>
          <w:b/>
          <w:sz w:val="24"/>
          <w:szCs w:val="24"/>
        </w:rPr>
        <w:t>z niepełnosprawnościami</w:t>
      </w:r>
      <w:r w:rsidRPr="00B54970">
        <w:rPr>
          <w:rFonts w:asciiTheme="majorHAnsi" w:hAnsiTheme="majorHAnsi" w:cstheme="majorHAnsi"/>
          <w:b/>
          <w:sz w:val="24"/>
          <w:szCs w:val="24"/>
        </w:rPr>
        <w:t xml:space="preserve"> do ośrodków</w:t>
      </w:r>
    </w:p>
    <w:bookmarkEnd w:id="0"/>
    <w:p w14:paraId="298F011E" w14:textId="6E2A9F68" w:rsidR="00D3778B" w:rsidRPr="000B78D4" w:rsidRDefault="00D3778B" w:rsidP="0056633F">
      <w:pPr>
        <w:spacing w:line="360" w:lineRule="auto"/>
        <w:jc w:val="center"/>
        <w:rPr>
          <w:rFonts w:asciiTheme="majorHAnsi" w:hAnsiTheme="majorHAnsi" w:cstheme="majorHAnsi"/>
          <w:sz w:val="24"/>
          <w:szCs w:val="24"/>
        </w:rPr>
      </w:pPr>
    </w:p>
    <w:p w14:paraId="74324BDE" w14:textId="77777777" w:rsidR="00D3778B" w:rsidRPr="000B78D4" w:rsidRDefault="00D3778B" w:rsidP="0056633F">
      <w:pPr>
        <w:spacing w:line="360" w:lineRule="auto"/>
        <w:jc w:val="center"/>
        <w:rPr>
          <w:rFonts w:asciiTheme="majorHAnsi" w:hAnsiTheme="majorHAnsi" w:cstheme="majorHAnsi"/>
          <w:sz w:val="24"/>
          <w:szCs w:val="24"/>
        </w:rPr>
      </w:pPr>
    </w:p>
    <w:p w14:paraId="00000011" w14:textId="6289A852" w:rsidR="008A53FD" w:rsidRPr="000B78D4" w:rsidRDefault="005C2461" w:rsidP="0056633F">
      <w:pPr>
        <w:spacing w:line="360" w:lineRule="auto"/>
        <w:rPr>
          <w:rFonts w:asciiTheme="majorHAnsi" w:hAnsiTheme="majorHAnsi" w:cstheme="majorHAnsi"/>
          <w:color w:val="FF9900"/>
          <w:sz w:val="24"/>
          <w:szCs w:val="24"/>
        </w:rPr>
      </w:pPr>
      <w:r w:rsidRPr="000B78D4">
        <w:rPr>
          <w:rFonts w:asciiTheme="majorHAnsi" w:hAnsiTheme="majorHAnsi" w:cstheme="majorHAnsi"/>
          <w:sz w:val="24"/>
          <w:szCs w:val="24"/>
        </w:rPr>
        <w:t xml:space="preserve">Nr postępowania: </w:t>
      </w:r>
      <w:r w:rsidR="00857428" w:rsidRPr="000B78D4">
        <w:rPr>
          <w:rFonts w:asciiTheme="majorHAnsi" w:hAnsiTheme="majorHAnsi" w:cstheme="majorHAnsi"/>
          <w:sz w:val="24"/>
          <w:szCs w:val="24"/>
        </w:rPr>
        <w:t>RI.271.1</w:t>
      </w:r>
      <w:r w:rsidR="004E1678">
        <w:rPr>
          <w:rFonts w:asciiTheme="majorHAnsi" w:hAnsiTheme="majorHAnsi" w:cstheme="majorHAnsi"/>
          <w:sz w:val="24"/>
          <w:szCs w:val="24"/>
        </w:rPr>
        <w:t>.10.</w:t>
      </w:r>
      <w:r w:rsidR="00857428" w:rsidRPr="000B78D4">
        <w:rPr>
          <w:rFonts w:asciiTheme="majorHAnsi" w:hAnsiTheme="majorHAnsi" w:cstheme="majorHAnsi"/>
          <w:sz w:val="24"/>
          <w:szCs w:val="24"/>
        </w:rPr>
        <w:t>202</w:t>
      </w:r>
      <w:r w:rsidR="00D22F4B">
        <w:rPr>
          <w:rFonts w:asciiTheme="majorHAnsi" w:hAnsiTheme="majorHAnsi" w:cstheme="majorHAnsi"/>
          <w:sz w:val="24"/>
          <w:szCs w:val="24"/>
        </w:rPr>
        <w:t>4</w:t>
      </w:r>
    </w:p>
    <w:p w14:paraId="6973D26D" w14:textId="4B73436B"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Tryb udzielenia zamówienia:  art. 275 pkt </w:t>
      </w:r>
      <w:r w:rsidR="009067DB" w:rsidRPr="000B78D4">
        <w:rPr>
          <w:rFonts w:asciiTheme="majorHAnsi" w:hAnsiTheme="majorHAnsi" w:cstheme="majorHAnsi"/>
          <w:sz w:val="24"/>
          <w:szCs w:val="24"/>
        </w:rPr>
        <w:t>2</w:t>
      </w:r>
      <w:r w:rsidRPr="000B78D4">
        <w:rPr>
          <w:rFonts w:asciiTheme="majorHAnsi" w:hAnsiTheme="majorHAnsi" w:cstheme="majorHAnsi"/>
          <w:sz w:val="24"/>
          <w:szCs w:val="24"/>
        </w:rPr>
        <w:t xml:space="preserve"> </w:t>
      </w:r>
    </w:p>
    <w:p w14:paraId="6A6819F6" w14:textId="2F897245"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Rodzaj zamówienia: </w:t>
      </w:r>
      <w:r w:rsidR="00B54970" w:rsidRPr="00B54970">
        <w:rPr>
          <w:rFonts w:asciiTheme="majorHAnsi" w:hAnsiTheme="majorHAnsi" w:cstheme="majorHAnsi"/>
          <w:sz w:val="24"/>
          <w:szCs w:val="24"/>
        </w:rPr>
        <w:t>Usługi</w:t>
      </w:r>
    </w:p>
    <w:p w14:paraId="77CC0EFE" w14:textId="77777777" w:rsidR="009816F3" w:rsidRPr="000B78D4" w:rsidRDefault="009816F3" w:rsidP="0056633F">
      <w:pPr>
        <w:spacing w:before="240" w:line="360" w:lineRule="auto"/>
        <w:jc w:val="both"/>
        <w:rPr>
          <w:rFonts w:asciiTheme="majorHAnsi" w:hAnsiTheme="majorHAnsi" w:cstheme="majorHAnsi"/>
          <w:sz w:val="24"/>
          <w:szCs w:val="24"/>
        </w:rPr>
      </w:pPr>
    </w:p>
    <w:p w14:paraId="3AF3AF86" w14:textId="59050055"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0B78D4">
        <w:rPr>
          <w:rFonts w:asciiTheme="majorHAnsi" w:hAnsiTheme="majorHAnsi" w:cstheme="majorHAnsi"/>
          <w:sz w:val="24"/>
          <w:szCs w:val="24"/>
        </w:rPr>
        <w:t>2</w:t>
      </w:r>
      <w:r w:rsidR="0063151E">
        <w:rPr>
          <w:rFonts w:asciiTheme="majorHAnsi" w:hAnsiTheme="majorHAnsi" w:cstheme="majorHAnsi"/>
          <w:sz w:val="24"/>
          <w:szCs w:val="24"/>
        </w:rPr>
        <w:t>3</w:t>
      </w:r>
      <w:r w:rsidRPr="000B78D4">
        <w:rPr>
          <w:rFonts w:asciiTheme="majorHAnsi" w:hAnsiTheme="majorHAnsi" w:cstheme="majorHAnsi"/>
          <w:sz w:val="24"/>
          <w:szCs w:val="24"/>
        </w:rPr>
        <w:t xml:space="preserve"> r. poz. </w:t>
      </w:r>
      <w:r w:rsidR="00D90537" w:rsidRPr="000B78D4">
        <w:rPr>
          <w:rFonts w:asciiTheme="majorHAnsi" w:hAnsiTheme="majorHAnsi" w:cstheme="majorHAnsi"/>
          <w:sz w:val="24"/>
          <w:szCs w:val="24"/>
        </w:rPr>
        <w:t>1</w:t>
      </w:r>
      <w:r w:rsidR="0063151E">
        <w:rPr>
          <w:rFonts w:asciiTheme="majorHAnsi" w:hAnsiTheme="majorHAnsi" w:cstheme="majorHAnsi"/>
          <w:sz w:val="24"/>
          <w:szCs w:val="24"/>
        </w:rPr>
        <w:t>605</w:t>
      </w:r>
      <w:r w:rsidRPr="000B78D4">
        <w:rPr>
          <w:rFonts w:asciiTheme="majorHAnsi" w:hAnsiTheme="majorHAnsi" w:cstheme="majorHAnsi"/>
          <w:sz w:val="24"/>
          <w:szCs w:val="24"/>
        </w:rPr>
        <w:t>) – dalej ustawy PZP</w:t>
      </w:r>
    </w:p>
    <w:p w14:paraId="0B67B36B" w14:textId="77777777" w:rsidR="00CB721F" w:rsidRPr="000B78D4" w:rsidRDefault="00CB721F" w:rsidP="0056633F">
      <w:pPr>
        <w:spacing w:line="360" w:lineRule="auto"/>
        <w:ind w:left="5760" w:firstLine="720"/>
        <w:rPr>
          <w:rFonts w:asciiTheme="majorHAnsi" w:hAnsiTheme="majorHAnsi" w:cstheme="majorHAnsi"/>
          <w:b/>
          <w:bCs/>
          <w:sz w:val="24"/>
          <w:szCs w:val="24"/>
        </w:rPr>
      </w:pPr>
    </w:p>
    <w:p w14:paraId="475B9225" w14:textId="77777777" w:rsidR="00CB721F" w:rsidRPr="000B78D4" w:rsidRDefault="00CB721F" w:rsidP="0056633F">
      <w:pPr>
        <w:spacing w:line="360" w:lineRule="auto"/>
        <w:ind w:left="5760" w:firstLine="720"/>
        <w:rPr>
          <w:rFonts w:asciiTheme="majorHAnsi" w:hAnsiTheme="majorHAnsi" w:cstheme="majorHAnsi"/>
          <w:b/>
          <w:bCs/>
          <w:sz w:val="24"/>
          <w:szCs w:val="24"/>
        </w:rPr>
      </w:pPr>
    </w:p>
    <w:p w14:paraId="00000026" w14:textId="448F4531" w:rsidR="008A53FD" w:rsidRPr="000B78D4" w:rsidRDefault="001025F8" w:rsidP="001025F8">
      <w:pPr>
        <w:spacing w:line="360" w:lineRule="auto"/>
        <w:ind w:left="6480"/>
        <w:rPr>
          <w:rFonts w:asciiTheme="majorHAnsi" w:hAnsiTheme="majorHAnsi" w:cstheme="majorHAnsi"/>
          <w:b/>
          <w:bCs/>
          <w:sz w:val="24"/>
          <w:szCs w:val="24"/>
        </w:rPr>
      </w:pPr>
      <w:r>
        <w:rPr>
          <w:rFonts w:asciiTheme="majorHAnsi" w:hAnsiTheme="majorHAnsi" w:cstheme="majorHAnsi"/>
          <w:b/>
          <w:bCs/>
          <w:sz w:val="24"/>
          <w:szCs w:val="24"/>
        </w:rPr>
        <w:t xml:space="preserve">         </w:t>
      </w:r>
      <w:r w:rsidR="002F0EF1" w:rsidRPr="000B78D4">
        <w:rPr>
          <w:rFonts w:asciiTheme="majorHAnsi" w:hAnsiTheme="majorHAnsi" w:cstheme="majorHAnsi"/>
          <w:b/>
          <w:bCs/>
          <w:sz w:val="24"/>
          <w:szCs w:val="24"/>
        </w:rPr>
        <w:t>ZATWIERDZAM</w:t>
      </w:r>
    </w:p>
    <w:p w14:paraId="1FFB9EEF" w14:textId="27E867CD" w:rsidR="002F0EF1" w:rsidRPr="000B78D4" w:rsidRDefault="0056633F" w:rsidP="0056633F">
      <w:pPr>
        <w:spacing w:line="360" w:lineRule="auto"/>
        <w:ind w:left="6480"/>
        <w:jc w:val="center"/>
        <w:rPr>
          <w:rFonts w:asciiTheme="majorHAnsi" w:hAnsiTheme="majorHAnsi" w:cstheme="majorHAnsi"/>
          <w:sz w:val="24"/>
          <w:szCs w:val="24"/>
        </w:rPr>
      </w:pPr>
      <w:r w:rsidRPr="000B78D4">
        <w:rPr>
          <w:rFonts w:asciiTheme="majorHAnsi" w:hAnsiTheme="majorHAnsi" w:cstheme="majorHAnsi"/>
          <w:sz w:val="24"/>
          <w:szCs w:val="24"/>
        </w:rPr>
        <w:t>Z up. Burmistrza</w:t>
      </w:r>
    </w:p>
    <w:p w14:paraId="19E2D8F9" w14:textId="21368005" w:rsidR="0056633F" w:rsidRPr="000B78D4" w:rsidRDefault="004E1678"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Anna Oźminkowska</w:t>
      </w:r>
    </w:p>
    <w:p w14:paraId="31468234" w14:textId="10589D33" w:rsidR="002F0EF1" w:rsidRPr="000B78D4" w:rsidRDefault="0056633F" w:rsidP="0056633F">
      <w:pPr>
        <w:spacing w:line="360" w:lineRule="auto"/>
        <w:ind w:left="6480"/>
        <w:jc w:val="center"/>
        <w:rPr>
          <w:rFonts w:asciiTheme="majorHAnsi" w:hAnsiTheme="majorHAnsi" w:cstheme="majorHAnsi"/>
          <w:sz w:val="24"/>
          <w:szCs w:val="24"/>
        </w:rPr>
      </w:pPr>
      <w:r w:rsidRPr="000B78D4">
        <w:rPr>
          <w:rFonts w:asciiTheme="majorHAnsi" w:hAnsiTheme="majorHAnsi" w:cstheme="majorHAnsi"/>
          <w:sz w:val="24"/>
          <w:szCs w:val="24"/>
        </w:rPr>
        <w:t>Zastępca Burmistrza</w:t>
      </w:r>
    </w:p>
    <w:p w14:paraId="00000027" w14:textId="77777777" w:rsidR="008A53FD" w:rsidRPr="000B78D4" w:rsidRDefault="008A53FD" w:rsidP="0056633F">
      <w:pPr>
        <w:spacing w:line="360" w:lineRule="auto"/>
        <w:jc w:val="center"/>
        <w:rPr>
          <w:rFonts w:asciiTheme="majorHAnsi" w:hAnsiTheme="majorHAnsi" w:cstheme="majorHAnsi"/>
          <w:sz w:val="24"/>
          <w:szCs w:val="24"/>
        </w:rPr>
      </w:pPr>
    </w:p>
    <w:p w14:paraId="00000045" w14:textId="4F8E0A00" w:rsidR="008A53FD" w:rsidRPr="000B78D4" w:rsidRDefault="004E1678"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09.07</w:t>
      </w:r>
      <w:r w:rsidR="00D22F4B">
        <w:rPr>
          <w:rFonts w:asciiTheme="majorHAnsi" w:hAnsiTheme="majorHAnsi" w:cstheme="majorHAnsi"/>
          <w:b/>
          <w:sz w:val="24"/>
          <w:szCs w:val="24"/>
        </w:rPr>
        <w:t>.2024</w:t>
      </w:r>
      <w:r w:rsidR="002F0EF1" w:rsidRPr="000B78D4">
        <w:rPr>
          <w:rFonts w:asciiTheme="majorHAnsi" w:hAnsiTheme="majorHAnsi" w:cstheme="majorHAnsi"/>
          <w:b/>
          <w:sz w:val="24"/>
          <w:szCs w:val="24"/>
        </w:rPr>
        <w:t xml:space="preserve">r. </w:t>
      </w:r>
      <w:r w:rsidR="005C2461" w:rsidRPr="000B78D4">
        <w:rPr>
          <w:rFonts w:asciiTheme="majorHAnsi" w:hAnsiTheme="majorHAnsi" w:cstheme="majorHAnsi"/>
          <w:sz w:val="24"/>
          <w:szCs w:val="24"/>
        </w:rPr>
        <w:br w:type="page"/>
      </w:r>
    </w:p>
    <w:p w14:paraId="00000046" w14:textId="77777777" w:rsidR="008A53FD" w:rsidRPr="000B78D4" w:rsidRDefault="005C2461" w:rsidP="0056633F">
      <w:pPr>
        <w:pStyle w:val="Nagwek2"/>
        <w:spacing w:line="360" w:lineRule="auto"/>
        <w:rPr>
          <w:rFonts w:asciiTheme="majorHAnsi" w:hAnsiTheme="majorHAnsi" w:cstheme="majorHAnsi"/>
          <w:sz w:val="24"/>
          <w:szCs w:val="24"/>
        </w:rPr>
      </w:pPr>
      <w:bookmarkStart w:id="1" w:name="_kabgz8l7slm3" w:colFirst="0" w:colLast="0"/>
      <w:bookmarkStart w:id="2" w:name="_Ref66352286"/>
      <w:bookmarkEnd w:id="1"/>
      <w:r w:rsidRPr="000B78D4">
        <w:rPr>
          <w:rFonts w:asciiTheme="majorHAnsi" w:hAnsiTheme="majorHAnsi" w:cstheme="majorHAnsi"/>
          <w:color w:val="365F91" w:themeColor="accent1" w:themeShade="BF"/>
          <w:sz w:val="24"/>
          <w:szCs w:val="24"/>
        </w:rPr>
        <w:lastRenderedPageBreak/>
        <w:t>I. Nazwa oraz adres Zamawiającego</w:t>
      </w:r>
      <w:bookmarkEnd w:id="2"/>
    </w:p>
    <w:p w14:paraId="5E0AD791" w14:textId="77777777"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Nazwa oraz adres Zamawiającego: </w:t>
      </w:r>
      <w:r w:rsidRPr="000B78D4">
        <w:rPr>
          <w:rFonts w:asciiTheme="majorHAnsi" w:hAnsiTheme="majorHAnsi" w:cstheme="majorHAnsi"/>
          <w:b/>
          <w:sz w:val="24"/>
          <w:szCs w:val="24"/>
        </w:rPr>
        <w:t>Gmina Drezdenko, ul. Warszawska 1, 66-530 Drezdenko</w:t>
      </w:r>
    </w:p>
    <w:p w14:paraId="63D1CA65" w14:textId="282CE99C"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Numer tel.: </w:t>
      </w:r>
      <w:r w:rsidRPr="000B78D4">
        <w:rPr>
          <w:rFonts w:asciiTheme="majorHAnsi" w:hAnsiTheme="majorHAnsi" w:cstheme="majorHAnsi"/>
          <w:b/>
          <w:sz w:val="24"/>
          <w:szCs w:val="24"/>
        </w:rPr>
        <w:t>95 762 02 02</w:t>
      </w:r>
    </w:p>
    <w:p w14:paraId="024E674D" w14:textId="4397BA5B" w:rsidR="00A43367" w:rsidRPr="000B78D4" w:rsidRDefault="00A43367" w:rsidP="0056633F">
      <w:pPr>
        <w:autoSpaceDE w:val="0"/>
        <w:autoSpaceDN w:val="0"/>
        <w:adjustRightInd w:val="0"/>
        <w:spacing w:line="360" w:lineRule="auto"/>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Adres poczty elektronicznej: </w:t>
      </w:r>
      <w:hyperlink r:id="rId8" w:history="1">
        <w:r w:rsidRPr="000B78D4">
          <w:rPr>
            <w:rStyle w:val="Hipercze"/>
            <w:rFonts w:asciiTheme="majorHAnsi" w:hAnsiTheme="majorHAnsi" w:cstheme="majorHAnsi"/>
            <w:sz w:val="24"/>
            <w:szCs w:val="24"/>
            <w:lang w:val="pl-PL"/>
          </w:rPr>
          <w:t>przetargi@drezdenko.pl</w:t>
        </w:r>
      </w:hyperlink>
      <w:r w:rsidRPr="000B78D4">
        <w:rPr>
          <w:rStyle w:val="Hipercze"/>
          <w:rFonts w:asciiTheme="majorHAnsi" w:hAnsiTheme="majorHAnsi" w:cstheme="majorHAnsi"/>
          <w:b/>
          <w:color w:val="auto"/>
          <w:sz w:val="24"/>
          <w:szCs w:val="24"/>
        </w:rPr>
        <w:t xml:space="preserve"> </w:t>
      </w:r>
    </w:p>
    <w:p w14:paraId="66975B5C" w14:textId="398A0AF8" w:rsidR="00A43367" w:rsidRPr="000B78D4" w:rsidRDefault="00A43367" w:rsidP="0056633F">
      <w:pPr>
        <w:spacing w:before="240" w:after="240" w:line="360" w:lineRule="auto"/>
        <w:rPr>
          <w:rFonts w:asciiTheme="majorHAnsi" w:hAnsiTheme="majorHAnsi" w:cstheme="majorHAnsi"/>
          <w:color w:val="1D174F"/>
          <w:sz w:val="24"/>
          <w:szCs w:val="24"/>
          <w:lang w:val="pl-PL"/>
        </w:rPr>
      </w:pPr>
      <w:r w:rsidRPr="000B78D4">
        <w:rPr>
          <w:rFonts w:asciiTheme="majorHAnsi" w:hAnsiTheme="majorHAnsi" w:cstheme="majorHAnsi"/>
          <w:sz w:val="24"/>
          <w:szCs w:val="24"/>
          <w:lang w:val="pl-PL"/>
        </w:rPr>
        <w:t xml:space="preserve">Adres strony internetowej prowadzonego postępowania:  </w:t>
      </w:r>
      <w:hyperlink r:id="rId9" w:history="1">
        <w:r w:rsidRPr="000B78D4">
          <w:rPr>
            <w:rStyle w:val="Hipercze"/>
            <w:rFonts w:asciiTheme="majorHAnsi" w:hAnsiTheme="majorHAnsi" w:cstheme="majorHAnsi"/>
            <w:sz w:val="24"/>
            <w:szCs w:val="24"/>
            <w:lang w:val="pl-PL"/>
          </w:rPr>
          <w:t>https://platformazakupowa.pl/pn/drezdenko</w:t>
        </w:r>
      </w:hyperlink>
      <w:r w:rsidRPr="000B78D4">
        <w:rPr>
          <w:rFonts w:asciiTheme="majorHAnsi" w:hAnsiTheme="majorHAnsi" w:cstheme="majorHAnsi"/>
          <w:color w:val="1D174F"/>
          <w:sz w:val="24"/>
          <w:szCs w:val="24"/>
          <w:lang w:val="pl-PL"/>
        </w:rPr>
        <w:t xml:space="preserve"> </w:t>
      </w:r>
    </w:p>
    <w:p w14:paraId="2943DD00" w14:textId="569FEEA0" w:rsidR="00316AB2" w:rsidRPr="000B78D4" w:rsidRDefault="00C249B2" w:rsidP="0056633F">
      <w:pPr>
        <w:spacing w:before="240" w:after="240" w:line="360" w:lineRule="auto"/>
        <w:jc w:val="both"/>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Zmiany i </w:t>
      </w:r>
      <w:r w:rsidR="00AA0B92" w:rsidRPr="000B78D4">
        <w:rPr>
          <w:rFonts w:asciiTheme="majorHAnsi" w:hAnsiTheme="majorHAnsi" w:cstheme="majorHAnsi"/>
          <w:sz w:val="24"/>
          <w:szCs w:val="24"/>
          <w:lang w:val="pl-PL"/>
        </w:rPr>
        <w:t>wyjaśnienia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treści</w:t>
      </w:r>
      <w:r w:rsidRPr="000B78D4">
        <w:rPr>
          <w:rFonts w:asciiTheme="majorHAnsi" w:hAnsiTheme="majorHAnsi" w:cstheme="majorHAnsi"/>
          <w:sz w:val="24"/>
          <w:szCs w:val="24"/>
          <w:lang w:val="pl-PL"/>
        </w:rPr>
        <w:t xml:space="preserve"> SWZ oraz inne dokumenty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bezpośrednio</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związane</w:t>
      </w:r>
      <w:r w:rsidRPr="000B78D4">
        <w:rPr>
          <w:rFonts w:asciiTheme="majorHAnsi" w:hAnsiTheme="majorHAnsi" w:cstheme="majorHAnsi"/>
          <w:sz w:val="24"/>
          <w:szCs w:val="24"/>
          <w:lang w:val="pl-PL"/>
        </w:rPr>
        <w:t xml:space="preserve"> z </w:t>
      </w:r>
      <w:r w:rsidR="00AA0B92" w:rsidRPr="000B78D4">
        <w:rPr>
          <w:rFonts w:asciiTheme="majorHAnsi" w:hAnsiTheme="majorHAnsi" w:cstheme="majorHAnsi"/>
          <w:sz w:val="24"/>
          <w:szCs w:val="24"/>
          <w:lang w:val="pl-PL"/>
        </w:rPr>
        <w:t>postępowaniem</w:t>
      </w:r>
      <w:r w:rsidRPr="000B78D4">
        <w:rPr>
          <w:rFonts w:asciiTheme="majorHAnsi" w:hAnsiTheme="majorHAnsi" w:cstheme="majorHAnsi"/>
          <w:sz w:val="24"/>
          <w:szCs w:val="24"/>
          <w:lang w:val="pl-PL"/>
        </w:rPr>
        <w:t xml:space="preserve"> o udzielenie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będą udostępniane na stronie internetowej prowadzonego postępowania</w:t>
      </w:r>
      <w:r w:rsidR="00AA0B92" w:rsidRPr="000B78D4">
        <w:rPr>
          <w:rFonts w:asciiTheme="majorHAnsi" w:hAnsiTheme="majorHAnsi" w:cstheme="majorHAnsi"/>
          <w:sz w:val="24"/>
          <w:szCs w:val="24"/>
          <w:lang w:val="pl-PL"/>
        </w:rPr>
        <w:t xml:space="preserve"> </w:t>
      </w:r>
      <w:hyperlink r:id="rId10" w:history="1">
        <w:r w:rsidR="00AA0B92" w:rsidRPr="000B78D4">
          <w:rPr>
            <w:rStyle w:val="Hipercze"/>
            <w:rFonts w:asciiTheme="majorHAnsi" w:hAnsiTheme="majorHAnsi" w:cstheme="majorHAnsi"/>
            <w:sz w:val="24"/>
            <w:szCs w:val="24"/>
            <w:lang w:val="pl-PL"/>
          </w:rPr>
          <w:t>https://platformazakupowa.pl/pn/drezdenko</w:t>
        </w:r>
      </w:hyperlink>
      <w:r w:rsidR="00AA0B92" w:rsidRPr="000B78D4">
        <w:rPr>
          <w:rFonts w:asciiTheme="majorHAnsi" w:hAnsiTheme="majorHAnsi" w:cstheme="majorHAnsi"/>
          <w:sz w:val="24"/>
          <w:szCs w:val="24"/>
          <w:lang w:val="pl-PL"/>
        </w:rPr>
        <w:t xml:space="preserve"> </w:t>
      </w:r>
      <w:r w:rsidRPr="000B78D4">
        <w:rPr>
          <w:rFonts w:asciiTheme="majorHAnsi" w:hAnsiTheme="majorHAnsi" w:cstheme="majorHAnsi"/>
          <w:sz w:val="24"/>
          <w:szCs w:val="24"/>
          <w:lang w:val="pl-PL"/>
        </w:rPr>
        <w:t>.</w:t>
      </w:r>
      <w:r w:rsidR="00A43367" w:rsidRPr="000B78D4">
        <w:rPr>
          <w:rFonts w:asciiTheme="majorHAnsi" w:hAnsiTheme="majorHAnsi" w:cstheme="majorHAnsi"/>
          <w:sz w:val="24"/>
          <w:szCs w:val="24"/>
          <w:lang w:val="pl-PL"/>
        </w:rPr>
        <w:t xml:space="preserve"> </w:t>
      </w:r>
    </w:p>
    <w:p w14:paraId="0000004D" w14:textId="6BECB050" w:rsidR="008A53FD" w:rsidRPr="000B78D4" w:rsidRDefault="005C2461" w:rsidP="0056633F">
      <w:pPr>
        <w:spacing w:before="240" w:after="240" w:line="360" w:lineRule="auto"/>
        <w:jc w:val="both"/>
        <w:rPr>
          <w:rFonts w:asciiTheme="majorHAnsi" w:hAnsiTheme="majorHAnsi" w:cstheme="majorHAnsi"/>
          <w:b/>
          <w:sz w:val="24"/>
          <w:szCs w:val="24"/>
        </w:rPr>
      </w:pPr>
      <w:r w:rsidRPr="000B78D4">
        <w:rPr>
          <w:rFonts w:asciiTheme="majorHAnsi" w:hAnsiTheme="majorHAnsi" w:cstheme="majorHAnsi"/>
          <w:b/>
          <w:sz w:val="24"/>
          <w:szCs w:val="24"/>
        </w:rPr>
        <w:t xml:space="preserve">Uwaga! </w:t>
      </w:r>
      <w:r w:rsidRPr="000B78D4">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B78D4">
        <w:rPr>
          <w:rFonts w:asciiTheme="majorHAnsi" w:hAnsiTheme="majorHAnsi" w:cstheme="majorHAnsi"/>
          <w:b/>
          <w:sz w:val="24"/>
          <w:szCs w:val="24"/>
        </w:rPr>
        <w:t>w rozdziale XIII pkt 3.</w:t>
      </w:r>
    </w:p>
    <w:p w14:paraId="7234D716" w14:textId="77777777" w:rsidR="00EE6E44" w:rsidRPr="000B78D4" w:rsidRDefault="00EE6E44" w:rsidP="0056633F">
      <w:pPr>
        <w:spacing w:before="240" w:after="240" w:line="360" w:lineRule="auto"/>
        <w:jc w:val="both"/>
        <w:rPr>
          <w:rFonts w:asciiTheme="majorHAnsi" w:hAnsiTheme="majorHAnsi" w:cstheme="majorHAnsi"/>
          <w:b/>
          <w:sz w:val="24"/>
          <w:szCs w:val="24"/>
          <w:u w:val="single"/>
        </w:rPr>
      </w:pPr>
    </w:p>
    <w:p w14:paraId="0000004E" w14:textId="77777777" w:rsidR="008A53FD" w:rsidRDefault="005C2461" w:rsidP="0056633F">
      <w:pPr>
        <w:pStyle w:val="Nagwek2"/>
        <w:spacing w:line="360" w:lineRule="auto"/>
        <w:rPr>
          <w:rFonts w:asciiTheme="majorHAnsi" w:hAnsiTheme="majorHAnsi" w:cstheme="majorHAnsi"/>
          <w:color w:val="365F91" w:themeColor="accent1" w:themeShade="BF"/>
          <w:sz w:val="24"/>
          <w:szCs w:val="24"/>
        </w:rPr>
      </w:pPr>
      <w:bookmarkStart w:id="3" w:name="_qj2p3iyqlwum" w:colFirst="0" w:colLast="0"/>
      <w:bookmarkStart w:id="4" w:name="_Ref66352356"/>
      <w:bookmarkEnd w:id="3"/>
      <w:r w:rsidRPr="000B78D4">
        <w:rPr>
          <w:rFonts w:asciiTheme="majorHAnsi" w:hAnsiTheme="majorHAnsi" w:cstheme="majorHAnsi"/>
          <w:color w:val="365F91" w:themeColor="accent1" w:themeShade="BF"/>
          <w:sz w:val="24"/>
          <w:szCs w:val="24"/>
        </w:rPr>
        <w:t>II. Ochrona danych osobowych</w:t>
      </w:r>
      <w:bookmarkEnd w:id="4"/>
    </w:p>
    <w:p w14:paraId="053C9361" w14:textId="77777777" w:rsidR="00087583" w:rsidRPr="003F39A1" w:rsidRDefault="00087583" w:rsidP="00087583">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7FEE9733" w14:textId="77777777" w:rsidR="00087583" w:rsidRPr="003F39A1" w:rsidRDefault="00087583" w:rsidP="00087583">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7F2B6ABF"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2"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3FAB1EE4"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2CCF443"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2BC3633E"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01C2FE25"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309C82E5"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7F566089"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2FC25458"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D2A6F16"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6FF484E4"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129B203B"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64304595"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2AEA5047"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7A1683E3" w14:textId="77777777" w:rsidR="00087583" w:rsidRPr="003F39A1" w:rsidRDefault="00087583" w:rsidP="00087583">
      <w:pPr>
        <w:spacing w:line="360" w:lineRule="auto"/>
        <w:jc w:val="both"/>
        <w:rPr>
          <w:rFonts w:ascii="Calibri" w:hAnsi="Calibri" w:cs="Calibri"/>
          <w:sz w:val="24"/>
          <w:szCs w:val="24"/>
        </w:rPr>
      </w:pPr>
      <w:r w:rsidRPr="003F39A1">
        <w:rPr>
          <w:rFonts w:ascii="Calibri" w:hAnsi="Calibri" w:cs="Calibr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57C03EF8" w14:textId="77777777" w:rsidR="00087583" w:rsidRPr="00087583" w:rsidRDefault="00087583" w:rsidP="00087583"/>
    <w:p w14:paraId="00000061"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5" w:name="_epsepounxnv1" w:colFirst="0" w:colLast="0"/>
      <w:bookmarkStart w:id="6" w:name="_Ref66352390"/>
      <w:bookmarkEnd w:id="5"/>
      <w:r w:rsidRPr="000B78D4">
        <w:rPr>
          <w:rFonts w:asciiTheme="majorHAnsi" w:hAnsiTheme="majorHAnsi" w:cstheme="majorHAnsi"/>
          <w:color w:val="365F91" w:themeColor="accent1" w:themeShade="BF"/>
          <w:sz w:val="24"/>
          <w:szCs w:val="24"/>
        </w:rPr>
        <w:t>III. Tryb udzielania zamówienia</w:t>
      </w:r>
      <w:bookmarkEnd w:id="6"/>
    </w:p>
    <w:p w14:paraId="482A63BA" w14:textId="77777777" w:rsidR="00086962" w:rsidRPr="000B78D4" w:rsidRDefault="00086962">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0B78D4" w:rsidRDefault="00086962">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AE0A5E7" w14:textId="5C3B7B0E" w:rsidR="00646CBE" w:rsidRPr="002366EC" w:rsidRDefault="00646CBE">
      <w:pPr>
        <w:numPr>
          <w:ilvl w:val="0"/>
          <w:numId w:val="17"/>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w:t>
      </w:r>
      <w:r w:rsidRPr="00472E13">
        <w:rPr>
          <w:rFonts w:asciiTheme="majorHAnsi" w:hAnsiTheme="majorHAnsi" w:cstheme="majorHAnsi"/>
          <w:sz w:val="24"/>
          <w:szCs w:val="24"/>
        </w:rPr>
        <w:t xml:space="preserve">czas podstawienia </w:t>
      </w:r>
      <w:r>
        <w:rPr>
          <w:rFonts w:asciiTheme="majorHAnsi" w:hAnsiTheme="majorHAnsi" w:cstheme="majorHAnsi"/>
          <w:sz w:val="24"/>
          <w:szCs w:val="24"/>
        </w:rPr>
        <w:t>pojaz</w:t>
      </w:r>
      <w:r w:rsidR="0001016F">
        <w:rPr>
          <w:rFonts w:asciiTheme="majorHAnsi" w:hAnsiTheme="majorHAnsi" w:cstheme="majorHAnsi"/>
          <w:sz w:val="24"/>
          <w:szCs w:val="24"/>
        </w:rPr>
        <w:t>d</w:t>
      </w:r>
      <w:r>
        <w:rPr>
          <w:rFonts w:asciiTheme="majorHAnsi" w:hAnsiTheme="majorHAnsi" w:cstheme="majorHAnsi"/>
          <w:sz w:val="24"/>
          <w:szCs w:val="24"/>
        </w:rPr>
        <w:t>u</w:t>
      </w:r>
      <w:r w:rsidRPr="00472E13">
        <w:rPr>
          <w:rFonts w:asciiTheme="majorHAnsi" w:hAnsiTheme="majorHAnsi" w:cstheme="majorHAnsi"/>
          <w:sz w:val="24"/>
          <w:szCs w:val="24"/>
        </w:rPr>
        <w:t xml:space="preserve"> zastępczego</w:t>
      </w:r>
      <w:r w:rsidRPr="002366EC">
        <w:rPr>
          <w:rFonts w:asciiTheme="majorHAnsi" w:hAnsiTheme="majorHAnsi" w:cstheme="majorHAnsi"/>
          <w:sz w:val="24"/>
          <w:szCs w:val="24"/>
        </w:rPr>
        <w:t xml:space="preserve">. </w:t>
      </w:r>
    </w:p>
    <w:p w14:paraId="4E76B72B" w14:textId="6AB5F6A6" w:rsidR="00086962" w:rsidRPr="000B78D4" w:rsidRDefault="00646CBE">
      <w:pPr>
        <w:numPr>
          <w:ilvl w:val="0"/>
          <w:numId w:val="17"/>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 xml:space="preserve">(cena i </w:t>
      </w:r>
      <w:r w:rsidRPr="00472E13">
        <w:rPr>
          <w:rFonts w:asciiTheme="majorHAnsi" w:hAnsiTheme="majorHAnsi" w:cstheme="majorHAnsi"/>
          <w:sz w:val="24"/>
          <w:szCs w:val="24"/>
        </w:rPr>
        <w:t xml:space="preserve">czas podstawienia </w:t>
      </w:r>
      <w:r>
        <w:rPr>
          <w:rFonts w:asciiTheme="majorHAnsi" w:hAnsiTheme="majorHAnsi" w:cstheme="majorHAnsi"/>
          <w:sz w:val="24"/>
          <w:szCs w:val="24"/>
        </w:rPr>
        <w:t>pojazdu</w:t>
      </w:r>
      <w:r w:rsidRPr="00472E13">
        <w:rPr>
          <w:rFonts w:asciiTheme="majorHAnsi" w:hAnsiTheme="majorHAnsi" w:cstheme="majorHAnsi"/>
          <w:sz w:val="24"/>
          <w:szCs w:val="24"/>
        </w:rPr>
        <w:t xml:space="preserve"> zastępczego</w:t>
      </w:r>
      <w:r>
        <w:rPr>
          <w:rFonts w:asciiTheme="majorHAnsi" w:hAnsiTheme="majorHAnsi" w:cstheme="majorHAnsi"/>
          <w:sz w:val="24"/>
          <w:szCs w:val="24"/>
        </w:rPr>
        <w:t xml:space="preserve">) </w:t>
      </w:r>
      <w:r w:rsidRPr="00A56AD8">
        <w:rPr>
          <w:rFonts w:asciiTheme="majorHAnsi" w:hAnsiTheme="majorHAnsi" w:cstheme="majorHAnsi"/>
          <w:sz w:val="24"/>
          <w:szCs w:val="24"/>
        </w:rPr>
        <w:t>łączną punktację klasyfikującą ich na pozycjach od 1 do 3</w:t>
      </w:r>
      <w:r w:rsidR="00086962" w:rsidRPr="000B78D4">
        <w:rPr>
          <w:rFonts w:asciiTheme="majorHAnsi" w:hAnsiTheme="majorHAnsi" w:cstheme="majorHAnsi"/>
          <w:sz w:val="24"/>
          <w:szCs w:val="24"/>
        </w:rPr>
        <w:t>.</w:t>
      </w:r>
    </w:p>
    <w:p w14:paraId="00000064" w14:textId="7777777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aukcji elektronicznej.</w:t>
      </w:r>
    </w:p>
    <w:p w14:paraId="00000067" w14:textId="7777777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złożenia oferty w postaci katalogów elektronicznych.</w:t>
      </w:r>
    </w:p>
    <w:p w14:paraId="00000068" w14:textId="7777777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prowadzi postępowania w celu zawarcia umowy ramowej.</w:t>
      </w:r>
    </w:p>
    <w:p w14:paraId="711F9322" w14:textId="77777777" w:rsidR="00B50389" w:rsidRPr="00646CBE" w:rsidRDefault="005C2461">
      <w:pPr>
        <w:numPr>
          <w:ilvl w:val="0"/>
          <w:numId w:val="17"/>
        </w:numPr>
        <w:spacing w:line="360" w:lineRule="auto"/>
        <w:ind w:left="426"/>
        <w:jc w:val="both"/>
        <w:rPr>
          <w:rFonts w:ascii="Calibri" w:hAnsi="Calibri" w:cs="Calibri"/>
          <w:sz w:val="24"/>
          <w:szCs w:val="24"/>
        </w:rPr>
      </w:pPr>
      <w:r w:rsidRPr="000B78D4">
        <w:rPr>
          <w:rFonts w:asciiTheme="majorHAnsi" w:hAnsiTheme="majorHAnsi" w:cstheme="majorHAnsi"/>
          <w:sz w:val="24"/>
          <w:szCs w:val="24"/>
        </w:rPr>
        <w:t xml:space="preserve">Zamawiający nie zastrzega możliwości ubiegania się o udzielenie zamówienia wyłącznie </w:t>
      </w:r>
      <w:r w:rsidRPr="00646CBE">
        <w:rPr>
          <w:rFonts w:ascii="Calibri" w:hAnsi="Calibri" w:cs="Calibri"/>
          <w:sz w:val="24"/>
          <w:szCs w:val="24"/>
        </w:rPr>
        <w:t>przez Wykonawców, o których mowa w art. 94 PZP</w:t>
      </w:r>
      <w:r w:rsidR="00F7615E" w:rsidRPr="00646CBE">
        <w:rPr>
          <w:rFonts w:ascii="Calibri" w:hAnsi="Calibri" w:cs="Calibri"/>
          <w:sz w:val="24"/>
          <w:szCs w:val="24"/>
        </w:rPr>
        <w:t>.</w:t>
      </w:r>
    </w:p>
    <w:p w14:paraId="0362C3B7" w14:textId="77777777" w:rsidR="00646CBE" w:rsidRPr="00646CBE" w:rsidRDefault="00646CBE">
      <w:pPr>
        <w:numPr>
          <w:ilvl w:val="0"/>
          <w:numId w:val="17"/>
        </w:numPr>
        <w:spacing w:line="360" w:lineRule="auto"/>
        <w:ind w:left="426"/>
        <w:jc w:val="both"/>
        <w:rPr>
          <w:rFonts w:ascii="Calibri" w:hAnsi="Calibri" w:cs="Calibri"/>
          <w:sz w:val="24"/>
          <w:szCs w:val="24"/>
        </w:rPr>
      </w:pPr>
      <w:r w:rsidRPr="00646CBE">
        <w:rPr>
          <w:rFonts w:ascii="Calibri" w:hAnsi="Calibri" w:cs="Calibr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646CBE">
        <w:rPr>
          <w:rFonts w:ascii="Calibri" w:hAnsi="Calibri" w:cs="Calibri"/>
          <w:sz w:val="24"/>
          <w:szCs w:val="24"/>
        </w:rPr>
        <w:lastRenderedPageBreak/>
        <w:t xml:space="preserve">26 czerwca 1974 r. - Kodeks pracy (Dz. U. z 2019 r. poz. 1040, 1043 i 1495) obejmują następujące rodzaje czynności: </w:t>
      </w:r>
    </w:p>
    <w:p w14:paraId="2FB36CD0" w14:textId="1B94B7AA" w:rsidR="00D3778B" w:rsidRPr="00646CBE" w:rsidRDefault="00646CBE">
      <w:pPr>
        <w:pStyle w:val="Akapitzlist"/>
        <w:numPr>
          <w:ilvl w:val="0"/>
          <w:numId w:val="39"/>
        </w:numPr>
        <w:spacing w:line="360" w:lineRule="auto"/>
        <w:jc w:val="both"/>
        <w:rPr>
          <w:rFonts w:ascii="Calibri" w:hAnsi="Calibri" w:cs="Calibri"/>
          <w:sz w:val="24"/>
          <w:szCs w:val="24"/>
        </w:rPr>
      </w:pPr>
      <w:r w:rsidRPr="00646CBE">
        <w:rPr>
          <w:rFonts w:ascii="Calibri" w:hAnsi="Calibri" w:cs="Calibri"/>
          <w:sz w:val="24"/>
          <w:szCs w:val="24"/>
        </w:rPr>
        <w:t>Kierowcy pojazdów</w:t>
      </w:r>
      <w:r w:rsidR="008B6EC9" w:rsidRPr="00646CBE">
        <w:rPr>
          <w:rFonts w:ascii="Calibri" w:hAnsi="Calibri" w:cs="Calibri"/>
          <w:sz w:val="24"/>
          <w:szCs w:val="24"/>
        </w:rPr>
        <w:t>.</w:t>
      </w:r>
    </w:p>
    <w:p w14:paraId="4F11E687" w14:textId="77777777" w:rsidR="00B76C6C" w:rsidRPr="00B76C6C" w:rsidRDefault="00B76C6C">
      <w:pPr>
        <w:numPr>
          <w:ilvl w:val="0"/>
          <w:numId w:val="17"/>
        </w:numPr>
        <w:spacing w:line="360" w:lineRule="auto"/>
        <w:ind w:left="426"/>
        <w:jc w:val="both"/>
        <w:rPr>
          <w:rFonts w:asciiTheme="majorHAnsi" w:hAnsiTheme="majorHAnsi" w:cstheme="majorHAnsi"/>
          <w:sz w:val="24"/>
          <w:szCs w:val="24"/>
        </w:rPr>
      </w:pPr>
      <w:r w:rsidRPr="00B76C6C">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A91572"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określa wymagań związanych z zatrudnianiem osób, o których mowa w art. 96 ust. 2 pkt 2 PZP</w:t>
      </w:r>
      <w:r w:rsidR="00F7615E" w:rsidRPr="000B78D4">
        <w:rPr>
          <w:rFonts w:asciiTheme="majorHAnsi" w:hAnsiTheme="majorHAnsi" w:cstheme="majorHAnsi"/>
          <w:sz w:val="24"/>
          <w:szCs w:val="24"/>
        </w:rPr>
        <w:t>.</w:t>
      </w:r>
      <w:r w:rsidRPr="000B78D4">
        <w:rPr>
          <w:rFonts w:asciiTheme="majorHAnsi" w:hAnsiTheme="majorHAnsi" w:cstheme="majorHAnsi"/>
          <w:sz w:val="24"/>
          <w:szCs w:val="24"/>
        </w:rPr>
        <w:t xml:space="preserve"> </w:t>
      </w:r>
    </w:p>
    <w:p w14:paraId="0D273AA4" w14:textId="3DE7293C" w:rsidR="00477D4C" w:rsidRDefault="005C2461" w:rsidP="00477D4C">
      <w:pPr>
        <w:pStyle w:val="Nagwek2"/>
        <w:spacing w:line="360" w:lineRule="auto"/>
        <w:rPr>
          <w:rFonts w:asciiTheme="majorHAnsi" w:hAnsiTheme="majorHAnsi" w:cstheme="majorHAnsi"/>
          <w:color w:val="365F91" w:themeColor="accent1" w:themeShade="BF"/>
          <w:sz w:val="24"/>
          <w:szCs w:val="24"/>
        </w:rPr>
      </w:pPr>
      <w:bookmarkStart w:id="7" w:name="_x24vtaagcm5x" w:colFirst="0" w:colLast="0"/>
      <w:bookmarkEnd w:id="7"/>
      <w:r w:rsidRPr="000B78D4">
        <w:rPr>
          <w:rFonts w:asciiTheme="majorHAnsi" w:hAnsiTheme="majorHAnsi" w:cstheme="majorHAnsi"/>
          <w:color w:val="365F91" w:themeColor="accent1" w:themeShade="BF"/>
          <w:sz w:val="24"/>
          <w:szCs w:val="24"/>
        </w:rPr>
        <w:t>IV. Opis przedmiotu zamówienia</w:t>
      </w:r>
    </w:p>
    <w:p w14:paraId="05ED4E30" w14:textId="61E90A91"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Przedmiotem zamówienia jest dowóz dzieci z </w:t>
      </w:r>
      <w:r w:rsidR="0063151E">
        <w:rPr>
          <w:rFonts w:ascii="Calibri" w:hAnsi="Calibri" w:cs="Calibri"/>
          <w:sz w:val="24"/>
          <w:szCs w:val="24"/>
        </w:rPr>
        <w:t>niepełnosprawnościami</w:t>
      </w:r>
      <w:r w:rsidRPr="00B76C6C">
        <w:rPr>
          <w:rFonts w:ascii="Calibri" w:hAnsi="Calibri" w:cs="Calibri"/>
          <w:sz w:val="24"/>
          <w:szCs w:val="24"/>
        </w:rPr>
        <w:t xml:space="preserve"> do Specjalnych Ośrodków Szkolno - Wychowawczych w okresie od </w:t>
      </w:r>
      <w:r w:rsidR="0063151E">
        <w:rPr>
          <w:rFonts w:ascii="Calibri" w:hAnsi="Calibri" w:cs="Calibri"/>
          <w:sz w:val="24"/>
          <w:szCs w:val="24"/>
        </w:rPr>
        <w:t xml:space="preserve">  02.09.2024 r. do 27.06.2025</w:t>
      </w:r>
      <w:r w:rsidR="00BE7C1D">
        <w:rPr>
          <w:rFonts w:ascii="Calibri" w:hAnsi="Calibri" w:cs="Calibri"/>
          <w:sz w:val="24"/>
          <w:szCs w:val="24"/>
        </w:rPr>
        <w:t xml:space="preserve"> r</w:t>
      </w:r>
      <w:r w:rsidRPr="00B76C6C">
        <w:rPr>
          <w:rFonts w:ascii="Calibri" w:hAnsi="Calibri" w:cs="Calibri"/>
          <w:sz w:val="24"/>
          <w:szCs w:val="24"/>
        </w:rPr>
        <w:t>.</w:t>
      </w:r>
    </w:p>
    <w:p w14:paraId="7BDD306C"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lang w:val="de-DE"/>
        </w:rPr>
        <w:t>Zamawiający podzielił zamówienie na 4 części:</w:t>
      </w:r>
    </w:p>
    <w:p w14:paraId="6F9786C8" w14:textId="77777777" w:rsidR="00B76C6C" w:rsidRPr="00B76C6C" w:rsidRDefault="00B76C6C" w:rsidP="00B76C6C">
      <w:pPr>
        <w:autoSpaceDE w:val="0"/>
        <w:autoSpaceDN w:val="0"/>
        <w:adjustRightInd w:val="0"/>
        <w:spacing w:line="360" w:lineRule="auto"/>
        <w:ind w:left="720"/>
        <w:rPr>
          <w:rFonts w:ascii="Calibri" w:hAnsi="Calibri" w:cs="Calibri"/>
          <w:sz w:val="24"/>
          <w:szCs w:val="24"/>
        </w:rPr>
      </w:pPr>
      <w:r w:rsidRPr="00B76C6C">
        <w:rPr>
          <w:rFonts w:ascii="Calibri" w:hAnsi="Calibri" w:cs="Calibri"/>
          <w:sz w:val="24"/>
          <w:szCs w:val="24"/>
          <w:lang w:val="de-DE"/>
        </w:rPr>
        <w:t xml:space="preserve">Część I. </w:t>
      </w:r>
      <w:r w:rsidRPr="00B76C6C">
        <w:rPr>
          <w:rFonts w:ascii="Calibri" w:hAnsi="Calibri" w:cs="Calibri"/>
          <w:sz w:val="24"/>
          <w:szCs w:val="24"/>
        </w:rPr>
        <w:t xml:space="preserve">Trasa I </w:t>
      </w:r>
    </w:p>
    <w:p w14:paraId="231AA80F" w14:textId="77777777" w:rsidR="00B76C6C" w:rsidRPr="00B76C6C" w:rsidRDefault="00B76C6C" w:rsidP="00B76C6C">
      <w:pPr>
        <w:autoSpaceDE w:val="0"/>
        <w:autoSpaceDN w:val="0"/>
        <w:adjustRightInd w:val="0"/>
        <w:spacing w:line="360" w:lineRule="auto"/>
        <w:ind w:left="720"/>
        <w:jc w:val="both"/>
        <w:rPr>
          <w:rFonts w:ascii="Calibri" w:hAnsi="Calibri" w:cs="Calibri"/>
          <w:sz w:val="24"/>
          <w:szCs w:val="24"/>
        </w:rPr>
      </w:pPr>
      <w:r w:rsidRPr="00B76C6C">
        <w:rPr>
          <w:rFonts w:ascii="Calibri" w:hAnsi="Calibri" w:cs="Calibri"/>
          <w:sz w:val="24"/>
          <w:szCs w:val="24"/>
        </w:rPr>
        <w:t>Część II. Trasa II</w:t>
      </w:r>
    </w:p>
    <w:p w14:paraId="50AE1599" w14:textId="77777777" w:rsidR="00B76C6C" w:rsidRPr="00B76C6C" w:rsidRDefault="00B76C6C" w:rsidP="00B76C6C">
      <w:pPr>
        <w:autoSpaceDE w:val="0"/>
        <w:autoSpaceDN w:val="0"/>
        <w:adjustRightInd w:val="0"/>
        <w:spacing w:line="360" w:lineRule="auto"/>
        <w:ind w:left="720"/>
        <w:jc w:val="both"/>
        <w:rPr>
          <w:rFonts w:ascii="Calibri" w:hAnsi="Calibri" w:cs="Calibri"/>
          <w:sz w:val="24"/>
          <w:szCs w:val="24"/>
        </w:rPr>
      </w:pPr>
      <w:r w:rsidRPr="00B76C6C">
        <w:rPr>
          <w:rFonts w:ascii="Calibri" w:hAnsi="Calibri" w:cs="Calibri"/>
          <w:sz w:val="24"/>
          <w:szCs w:val="24"/>
        </w:rPr>
        <w:t xml:space="preserve">Część III. Trasa III </w:t>
      </w:r>
    </w:p>
    <w:p w14:paraId="417F79BB" w14:textId="77777777" w:rsidR="00B76C6C" w:rsidRPr="00B76C6C" w:rsidRDefault="00B76C6C" w:rsidP="00B76C6C">
      <w:pPr>
        <w:autoSpaceDE w:val="0"/>
        <w:autoSpaceDN w:val="0"/>
        <w:adjustRightInd w:val="0"/>
        <w:spacing w:line="360" w:lineRule="auto"/>
        <w:ind w:left="720"/>
        <w:jc w:val="both"/>
        <w:rPr>
          <w:rFonts w:ascii="Calibri" w:hAnsi="Calibri" w:cs="Calibri"/>
          <w:sz w:val="24"/>
          <w:szCs w:val="24"/>
        </w:rPr>
      </w:pPr>
      <w:r w:rsidRPr="00B76C6C">
        <w:rPr>
          <w:rFonts w:ascii="Calibri" w:hAnsi="Calibri" w:cs="Calibri"/>
          <w:sz w:val="24"/>
          <w:szCs w:val="24"/>
        </w:rPr>
        <w:t>Część IV. Trasa IV</w:t>
      </w:r>
    </w:p>
    <w:p w14:paraId="526DCB08"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lang w:val="de-DE"/>
        </w:rPr>
      </w:pPr>
      <w:r w:rsidRPr="00B76C6C">
        <w:rPr>
          <w:rFonts w:ascii="Calibri" w:hAnsi="Calibri" w:cs="Calibri"/>
          <w:sz w:val="24"/>
          <w:szCs w:val="24"/>
          <w:lang w:val="de-DE"/>
        </w:rPr>
        <w:t xml:space="preserve">Wykonawca może złożyć ofertę na dowolną ilość części. </w:t>
      </w:r>
    </w:p>
    <w:p w14:paraId="5912D26A"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lang w:val="de-DE"/>
        </w:rPr>
      </w:pPr>
      <w:r w:rsidRPr="00B76C6C">
        <w:rPr>
          <w:rFonts w:ascii="Calibri" w:hAnsi="Calibri" w:cs="Calibri"/>
          <w:sz w:val="24"/>
          <w:szCs w:val="24"/>
          <w:lang w:val="de-DE"/>
        </w:rPr>
        <w:t>Trasy przejazdów, liczbę uczniów oraz liczbę kursów określa załącznik A do SWZ.</w:t>
      </w:r>
    </w:p>
    <w:p w14:paraId="421F048C" w14:textId="31C37374"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lang w:val="de-DE"/>
        </w:rPr>
      </w:pPr>
      <w:r w:rsidRPr="00B76C6C">
        <w:rPr>
          <w:rFonts w:ascii="Calibri" w:hAnsi="Calibri" w:cs="Calibri"/>
          <w:sz w:val="24"/>
          <w:szCs w:val="24"/>
          <w:lang w:val="de-DE"/>
        </w:rPr>
        <w:t>Przez cały okres realizacji zamówienia Wykonawca zobowiązany będzie posiadać licencję do wykonywania transportu drogowego osób na podstawie ustawy z dnia 06.09.2001 r. o tran</w:t>
      </w:r>
      <w:r w:rsidR="0063151E">
        <w:rPr>
          <w:rFonts w:ascii="Calibri" w:hAnsi="Calibri" w:cs="Calibri"/>
          <w:sz w:val="24"/>
          <w:szCs w:val="24"/>
          <w:lang w:val="de-DE"/>
        </w:rPr>
        <w:t>sporcie drogowym (Dz. U. z 20</w:t>
      </w:r>
      <w:r w:rsidR="00B94A33">
        <w:rPr>
          <w:rFonts w:ascii="Calibri" w:hAnsi="Calibri" w:cs="Calibri"/>
          <w:sz w:val="24"/>
          <w:szCs w:val="24"/>
          <w:lang w:val="de-DE"/>
        </w:rPr>
        <w:t>2</w:t>
      </w:r>
      <w:r w:rsidR="0063151E">
        <w:rPr>
          <w:rFonts w:ascii="Calibri" w:hAnsi="Calibri" w:cs="Calibri"/>
          <w:sz w:val="24"/>
          <w:szCs w:val="24"/>
          <w:lang w:val="de-DE"/>
        </w:rPr>
        <w:t>4. poz. 728</w:t>
      </w:r>
      <w:r w:rsidR="00EE015A">
        <w:rPr>
          <w:rFonts w:ascii="Calibri" w:hAnsi="Calibri" w:cs="Calibri"/>
          <w:sz w:val="24"/>
          <w:szCs w:val="24"/>
          <w:lang w:val="de-DE"/>
        </w:rPr>
        <w:t xml:space="preserve"> ze</w:t>
      </w:r>
      <w:r w:rsidRPr="00B76C6C">
        <w:rPr>
          <w:rFonts w:ascii="Calibri" w:hAnsi="Calibri" w:cs="Calibri"/>
          <w:sz w:val="24"/>
          <w:szCs w:val="24"/>
          <w:lang w:val="de-DE"/>
        </w:rPr>
        <w:t xml:space="preserve"> zm.)</w:t>
      </w:r>
    </w:p>
    <w:p w14:paraId="3AFE591C" w14:textId="0996D64C"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lang w:val="de-DE"/>
        </w:rPr>
      </w:pPr>
      <w:r w:rsidRPr="00B76C6C">
        <w:rPr>
          <w:rFonts w:ascii="Calibri" w:hAnsi="Calibri" w:cs="Calibri"/>
          <w:sz w:val="24"/>
          <w:szCs w:val="24"/>
          <w:lang w:val="de-DE"/>
        </w:rPr>
        <w:t xml:space="preserve">Przewóz odbywać się będzie w dni zajęć dydaktycznych i opiekuńczych ośrodka zgodnie z kalendarzem roku szkolnego zatwierdzonym przez Ministra Edukacji Narodowej. </w:t>
      </w:r>
    </w:p>
    <w:p w14:paraId="4AAD5060"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lang w:val="de-DE"/>
        </w:rPr>
        <w:t>W trakcie przewozu, wsiadania i wysiadania dzieci, na Wykonawcy spoczywa obowiązek zagwarantowania</w:t>
      </w:r>
      <w:r w:rsidRPr="00B76C6C">
        <w:rPr>
          <w:rFonts w:ascii="Calibri" w:hAnsi="Calibri" w:cs="Calibri"/>
          <w:sz w:val="24"/>
          <w:szCs w:val="24"/>
        </w:rPr>
        <w:t xml:space="preserve"> należytego bezpieczeństwa.</w:t>
      </w:r>
    </w:p>
    <w:p w14:paraId="75F15E78"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Osoby skierowane do realizacji zamówienia zapewnią dzieciom w szczególności bezpieczny dla ich zdrowia przejazd i będą postępować według następujących zasad:</w:t>
      </w:r>
    </w:p>
    <w:p w14:paraId="47C21B80" w14:textId="77777777" w:rsidR="00B76C6C" w:rsidRPr="00B76C6C" w:rsidRDefault="00B76C6C">
      <w:pPr>
        <w:pStyle w:val="Akapitzlist"/>
        <w:numPr>
          <w:ilvl w:val="0"/>
          <w:numId w:val="40"/>
        </w:numPr>
        <w:spacing w:line="360" w:lineRule="auto"/>
        <w:jc w:val="both"/>
        <w:rPr>
          <w:rFonts w:ascii="Calibri" w:hAnsi="Calibri" w:cs="Calibri"/>
          <w:sz w:val="24"/>
          <w:szCs w:val="24"/>
        </w:rPr>
      </w:pPr>
      <w:r w:rsidRPr="00B76C6C">
        <w:rPr>
          <w:rFonts w:ascii="Calibri" w:hAnsi="Calibri" w:cs="Calibri"/>
          <w:sz w:val="24"/>
          <w:szCs w:val="24"/>
        </w:rPr>
        <w:t>opiekun będzie odbierał dzieci z wyznaczonych miejsc o ustalonej wcześniej w harmonogramie dowozów godzinie i po dowiezieniu na zajęcia będzie przekazywał dzieci pod opiekę nauczyciela,</w:t>
      </w:r>
    </w:p>
    <w:p w14:paraId="7CA5EBB7" w14:textId="77777777" w:rsidR="00B76C6C" w:rsidRPr="00B76C6C" w:rsidRDefault="00B76C6C">
      <w:pPr>
        <w:pStyle w:val="Akapitzlist"/>
        <w:numPr>
          <w:ilvl w:val="0"/>
          <w:numId w:val="40"/>
        </w:numPr>
        <w:spacing w:line="360" w:lineRule="auto"/>
        <w:jc w:val="both"/>
        <w:rPr>
          <w:rFonts w:ascii="Calibri" w:hAnsi="Calibri" w:cs="Calibri"/>
          <w:sz w:val="24"/>
          <w:szCs w:val="24"/>
        </w:rPr>
      </w:pPr>
      <w:r w:rsidRPr="00B76C6C">
        <w:rPr>
          <w:rFonts w:ascii="Calibri" w:hAnsi="Calibri" w:cs="Calibri"/>
          <w:sz w:val="24"/>
          <w:szCs w:val="24"/>
        </w:rPr>
        <w:lastRenderedPageBreak/>
        <w:t>po zakończeniu zajęć opiekun będzie odbierał dzieci od nauczycieli w szkole i po dowiezieniu pod wyznaczone miejsce przekazywał pod opiekę rodziców,</w:t>
      </w:r>
    </w:p>
    <w:p w14:paraId="0450D31B" w14:textId="77777777" w:rsidR="00B76C6C" w:rsidRPr="00B76C6C" w:rsidRDefault="00B76C6C">
      <w:pPr>
        <w:pStyle w:val="Akapitzlist"/>
        <w:numPr>
          <w:ilvl w:val="0"/>
          <w:numId w:val="40"/>
        </w:numPr>
        <w:spacing w:line="360" w:lineRule="auto"/>
        <w:jc w:val="both"/>
        <w:rPr>
          <w:rFonts w:ascii="Calibri" w:hAnsi="Calibri" w:cs="Calibri"/>
          <w:sz w:val="24"/>
          <w:szCs w:val="24"/>
        </w:rPr>
      </w:pPr>
      <w:r w:rsidRPr="00B76C6C">
        <w:rPr>
          <w:rFonts w:ascii="Calibri" w:hAnsi="Calibri" w:cs="Calibri"/>
          <w:sz w:val="24"/>
          <w:szCs w:val="24"/>
        </w:rPr>
        <w:t>osoby sprawujące opiekę zachowują szczególną dbałość o dobro dziecka w czasie jazdy oraz przy wsiadaniu do pojazdu i wysiadaniu z pojazdu.</w:t>
      </w:r>
    </w:p>
    <w:p w14:paraId="2BBF5D98"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Wymaga się, aby każde dziecko miało w pojeździe  miejsce siedzące. </w:t>
      </w:r>
    </w:p>
    <w:p w14:paraId="67765F31" w14:textId="3294FB84"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Wykonawca zobowiązuje się do zapewnienia przewozu uczniów nieprzerwanie przez wszystkie dni funkcjonowania </w:t>
      </w:r>
      <w:r w:rsidR="0063151E">
        <w:rPr>
          <w:rFonts w:ascii="Calibri" w:hAnsi="Calibri" w:cs="Calibri"/>
          <w:sz w:val="24"/>
          <w:szCs w:val="24"/>
        </w:rPr>
        <w:t>Specjalnych Ośrodków Szkolno - Wychowawczych</w:t>
      </w:r>
      <w:r w:rsidRPr="00B76C6C">
        <w:rPr>
          <w:rFonts w:ascii="Calibri" w:hAnsi="Calibri" w:cs="Calibri"/>
          <w:sz w:val="24"/>
          <w:szCs w:val="24"/>
        </w:rPr>
        <w:t>, zgodnie z organizacją roku szkolnego.</w:t>
      </w:r>
    </w:p>
    <w:p w14:paraId="432EC5E0"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 przypadku awarii pojazdu służącego do przewozu uczniów Wykonawca zapewni w czasie wskazanym w ofercie na swój koszt pojazd, który zapewni przewóz dzieci na danej trasie. </w:t>
      </w:r>
    </w:p>
    <w:p w14:paraId="7469EB81"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Zamawiający wymaga, aby wsiadanie i wysiadanie dzieci z pojazdów obywało się w miejscach do tego przeznaczonych. </w:t>
      </w:r>
    </w:p>
    <w:p w14:paraId="1E7C987F"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zobowiązany jest do zatrudnienia osoby sprawującej opiekę nad dziećmi.</w:t>
      </w:r>
    </w:p>
    <w:p w14:paraId="2CF2F184"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Wykonawca jest zobowiązany do sprawdzenia czy osoby skierowane do realizacji zamówienia nie figurują w Rejestrze Sprawców Przestępstw na Tle Seksualnym.  </w:t>
      </w:r>
    </w:p>
    <w:p w14:paraId="7F282353"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Wykonawca winien dysponować taką ilością środków transportu, by zapewnić przewóz zgodnie z przedmiotem zamówienia. </w:t>
      </w:r>
    </w:p>
    <w:p w14:paraId="41E02734"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Środki transportu muszą posiadać wymagane przepisami dokumenty potwierdzające ich właściwy stan techniczny z uwzględnieniem specyfiki wykonywanych przewozów.</w:t>
      </w:r>
    </w:p>
    <w:p w14:paraId="4F4CE010"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Osoby skierowane do realizacji zamówienia muszą posiadać ważne badania lekarskie oraz przeszkolenie w zakresie przepisów BHP i p.poż. oraz udzielania pierwszej pomocy</w:t>
      </w:r>
    </w:p>
    <w:p w14:paraId="533CAE69"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zobowiązany jest do ponoszenia wszystkich kosztów związanych z eksploatacją i używaniem pojazdów, w tym również  dodatkowych kosztów związanych z awarią pojazdów.</w:t>
      </w:r>
    </w:p>
    <w:p w14:paraId="59FBE1DD"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odpowiada za sprawność techniczną pojazdów służących do wykonania usług stanowiących przedmiot zamówienia. Zamawiający wymaga, aby pojazdy służące do wykonania usług spełniały wszelkie wymagania techniczne i bezpieczeństwa zgodnie z obowiązującymi przepisami prawa.</w:t>
      </w:r>
    </w:p>
    <w:p w14:paraId="2F14AE75"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odpowiada za pełne kwalifikacje i uprawnienia kierowców realizujących przewozy.</w:t>
      </w:r>
    </w:p>
    <w:p w14:paraId="477589CF"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lastRenderedPageBreak/>
        <w:t>Wykonawca jest zobowiązany do zapewnienia, w przypadku choroby kierowcy wykonującego przewozy zapewnienie kierowcy zastępczego.</w:t>
      </w:r>
    </w:p>
    <w:p w14:paraId="12EDE32F"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ustala w uzgodnieniu z Zamawiającym rozkład jazdy (godziny przyjazdu i odjazdu z poszczególnych przystanków). Zamawiający ma możliwość zmiany przebiegu trasy, przystanków, liczby dzieci, zmiany docelowej szkoły lub placówki oświatowej, zachowując ustalony limit kilometrów na danej trasie. Ponadto Zamawiający w trakcie roku szkolnego może żądać zmiany rozkładu jazdy, jeśli będzie to podyktowane zmianami w organizacji szkół/placówek oświatowych (m.in. skrócenie zajęć lekcyjnych, wprowadzenie dodatkowych zajęć, organizacja zajęć w sobotę w zamian za inny dzień tygodnia). O planowanych zmianach Zamawiający poinformuje Wykonawcę z minimum trzydniowym wyprzedzeniem. Zmiany rozkładu jazdy nie będą wpływały na wynagrodzenie Wykonawcy za realizację zadania. Zamawiający zastrzega sobie prawo do zwiększenia ilości dzieci przewożonych na danej trasie, o ile w wymaganym dla danej trasy pojeździe pozostają jeszcze wolne miejsca.</w:t>
      </w:r>
    </w:p>
    <w:p w14:paraId="4B312DFC" w14:textId="77777777" w:rsidR="00B76C6C" w:rsidRPr="00B76C6C" w:rsidRDefault="00B76C6C" w:rsidP="00B76C6C">
      <w:pPr>
        <w:spacing w:line="360" w:lineRule="auto"/>
        <w:ind w:left="462"/>
        <w:jc w:val="both"/>
        <w:rPr>
          <w:rFonts w:ascii="Calibri" w:hAnsi="Calibri" w:cs="Calibri"/>
          <w:sz w:val="24"/>
          <w:szCs w:val="24"/>
        </w:rPr>
      </w:pPr>
    </w:p>
    <w:p w14:paraId="38BDF7F6"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Wspólny Słownik Zamówień CPV: </w:t>
      </w:r>
    </w:p>
    <w:p w14:paraId="6ADE62EB" w14:textId="77777777" w:rsidR="00B76C6C" w:rsidRPr="00B76C6C" w:rsidRDefault="00B76C6C" w:rsidP="00B76C6C">
      <w:pPr>
        <w:pStyle w:val="Akapitzlist"/>
        <w:widowControl w:val="0"/>
        <w:autoSpaceDE w:val="0"/>
        <w:autoSpaceDN w:val="0"/>
        <w:adjustRightInd w:val="0"/>
        <w:spacing w:line="360" w:lineRule="auto"/>
        <w:ind w:left="595"/>
        <w:jc w:val="both"/>
        <w:rPr>
          <w:rFonts w:ascii="Calibri" w:hAnsi="Calibri" w:cs="Calibri"/>
          <w:sz w:val="24"/>
          <w:szCs w:val="24"/>
        </w:rPr>
      </w:pPr>
      <w:r w:rsidRPr="00B76C6C">
        <w:rPr>
          <w:rFonts w:ascii="Calibri" w:hAnsi="Calibri" w:cs="Calibri"/>
          <w:sz w:val="24"/>
          <w:szCs w:val="24"/>
        </w:rPr>
        <w:t>60100000-9 Usługi w zakresie transportu drogowego</w:t>
      </w:r>
    </w:p>
    <w:p w14:paraId="7085C74E" w14:textId="77777777" w:rsidR="00B76C6C" w:rsidRPr="00B76C6C" w:rsidRDefault="00B76C6C" w:rsidP="00B76C6C">
      <w:pPr>
        <w:spacing w:line="360" w:lineRule="auto"/>
        <w:ind w:left="434"/>
        <w:jc w:val="both"/>
        <w:rPr>
          <w:rFonts w:ascii="Calibri" w:hAnsi="Calibri" w:cs="Calibri"/>
          <w:sz w:val="24"/>
          <w:szCs w:val="24"/>
        </w:rPr>
      </w:pPr>
      <w:r w:rsidRPr="00B76C6C">
        <w:rPr>
          <w:rFonts w:ascii="Calibri" w:hAnsi="Calibri" w:cs="Calibri"/>
          <w:smallCaps/>
          <w:sz w:val="24"/>
          <w:szCs w:val="24"/>
        </w:rPr>
        <w:t> </w:t>
      </w:r>
    </w:p>
    <w:p w14:paraId="573BF7F1"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Zamawiający nie dopuszcza składania ofert wariantowych oraz w postaci katalogów elektronicznych.</w:t>
      </w:r>
    </w:p>
    <w:p w14:paraId="32A3B517"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Zamawiający  nie przewiduje udzielania zamówień, o których mowa w art. 214 ust. 1 pkt 7.</w:t>
      </w:r>
    </w:p>
    <w:p w14:paraId="6825A64E" w14:textId="77777777" w:rsidR="001D1AE8" w:rsidRPr="001D1AE8" w:rsidRDefault="001D1AE8" w:rsidP="001D1AE8"/>
    <w:p w14:paraId="00000077" w14:textId="5C950995"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0B78D4">
        <w:rPr>
          <w:rFonts w:asciiTheme="majorHAnsi" w:hAnsiTheme="majorHAnsi" w:cstheme="majorHAnsi"/>
          <w:color w:val="365F91" w:themeColor="accent1" w:themeShade="BF"/>
          <w:sz w:val="24"/>
          <w:szCs w:val="24"/>
        </w:rPr>
        <w:t>V. Wizja lokalna</w:t>
      </w:r>
    </w:p>
    <w:p w14:paraId="00000078" w14:textId="3CDCEBF0" w:rsidR="008A53FD" w:rsidRPr="000B78D4" w:rsidRDefault="005C2461" w:rsidP="00CD6014">
      <w:pPr>
        <w:numPr>
          <w:ilvl w:val="0"/>
          <w:numId w:val="8"/>
        </w:numPr>
        <w:spacing w:before="240" w:after="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243E0C" w:rsidRPr="000B78D4">
        <w:rPr>
          <w:rFonts w:asciiTheme="majorHAnsi" w:hAnsiTheme="majorHAnsi" w:cstheme="majorHAnsi"/>
          <w:sz w:val="24"/>
          <w:szCs w:val="24"/>
        </w:rPr>
        <w:t xml:space="preserve">nie wymaga </w:t>
      </w:r>
      <w:r w:rsidRPr="000B78D4">
        <w:rPr>
          <w:rFonts w:asciiTheme="majorHAnsi" w:hAnsiTheme="majorHAnsi" w:cstheme="majorHAnsi"/>
          <w:sz w:val="24"/>
          <w:szCs w:val="24"/>
        </w:rPr>
        <w:t xml:space="preserve"> </w:t>
      </w:r>
      <w:r w:rsidR="001C476A" w:rsidRPr="000B78D4">
        <w:rPr>
          <w:rFonts w:asciiTheme="majorHAnsi" w:hAnsiTheme="majorHAnsi" w:cstheme="majorHAnsi"/>
          <w:sz w:val="24"/>
          <w:szCs w:val="24"/>
        </w:rPr>
        <w:t>przeprowadzenia</w:t>
      </w:r>
      <w:r w:rsidRPr="000B78D4">
        <w:rPr>
          <w:rFonts w:asciiTheme="majorHAnsi" w:hAnsiTheme="majorHAnsi" w:cstheme="majorHAnsi"/>
          <w:sz w:val="24"/>
          <w:szCs w:val="24"/>
        </w:rPr>
        <w:t xml:space="preserve"> wizji lokalnej</w:t>
      </w:r>
      <w:r w:rsidR="00196BD9" w:rsidRPr="000B78D4">
        <w:rPr>
          <w:rFonts w:asciiTheme="majorHAnsi" w:hAnsiTheme="majorHAnsi" w:cstheme="majorHAnsi"/>
          <w:sz w:val="24"/>
          <w:szCs w:val="24"/>
        </w:rPr>
        <w:t xml:space="preserve"> przed złożeniem oferty. </w:t>
      </w:r>
      <w:r w:rsidRPr="000B78D4">
        <w:rPr>
          <w:rFonts w:asciiTheme="majorHAnsi" w:hAnsiTheme="majorHAnsi" w:cstheme="majorHAnsi"/>
          <w:sz w:val="24"/>
          <w:szCs w:val="24"/>
        </w:rPr>
        <w:t xml:space="preserve"> </w:t>
      </w:r>
    </w:p>
    <w:p w14:paraId="0000007A" w14:textId="152E6BC1" w:rsidR="008A53FD" w:rsidRPr="000B78D4" w:rsidRDefault="005C2461" w:rsidP="0056633F">
      <w:pPr>
        <w:pStyle w:val="Nagwek2"/>
        <w:spacing w:line="360" w:lineRule="auto"/>
        <w:rPr>
          <w:rFonts w:asciiTheme="majorHAnsi" w:hAnsiTheme="majorHAnsi" w:cstheme="majorHAnsi"/>
          <w:sz w:val="24"/>
          <w:szCs w:val="24"/>
        </w:rPr>
      </w:pPr>
      <w:bookmarkStart w:id="9" w:name="_l3y36xf8w2mt" w:colFirst="0" w:colLast="0"/>
      <w:bookmarkEnd w:id="9"/>
      <w:r w:rsidRPr="000B78D4">
        <w:rPr>
          <w:rFonts w:asciiTheme="majorHAnsi" w:hAnsiTheme="majorHAnsi" w:cstheme="majorHAnsi"/>
          <w:color w:val="365F91" w:themeColor="accent1" w:themeShade="BF"/>
          <w:sz w:val="24"/>
          <w:szCs w:val="24"/>
        </w:rPr>
        <w:t>VI. Podwykonawstwo</w:t>
      </w:r>
    </w:p>
    <w:p w14:paraId="0000007B" w14:textId="76CBBEE5"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Zamawiający nie zastrzega obowiązku osobistego wykonania przez Wykonawcę kluczowych części zamówienia.</w:t>
      </w:r>
    </w:p>
    <w:p w14:paraId="0000007D" w14:textId="12F6BFFD"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0B78D4">
        <w:rPr>
          <w:rFonts w:asciiTheme="majorHAnsi" w:hAnsiTheme="majorHAnsi" w:cstheme="majorHAnsi"/>
          <w:sz w:val="24"/>
          <w:szCs w:val="24"/>
        </w:rPr>
        <w:t>Podw</w:t>
      </w:r>
      <w:r w:rsidRPr="000B78D4">
        <w:rPr>
          <w:rFonts w:asciiTheme="majorHAnsi" w:hAnsiTheme="majorHAnsi" w:cstheme="majorHAnsi"/>
          <w:sz w:val="24"/>
          <w:szCs w:val="24"/>
        </w:rPr>
        <w:t>ykonawców.</w:t>
      </w:r>
    </w:p>
    <w:p w14:paraId="0000007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0B78D4">
        <w:rPr>
          <w:rFonts w:asciiTheme="majorHAnsi" w:hAnsiTheme="majorHAnsi" w:cstheme="majorHAnsi"/>
          <w:color w:val="365F91" w:themeColor="accent1" w:themeShade="BF"/>
          <w:sz w:val="24"/>
          <w:szCs w:val="24"/>
        </w:rPr>
        <w:t>VII. Termin wykonania zamówienia</w:t>
      </w:r>
    </w:p>
    <w:p w14:paraId="145BE0B4" w14:textId="77777777" w:rsidR="00261FB1" w:rsidRDefault="00561CB4">
      <w:pPr>
        <w:numPr>
          <w:ilvl w:val="0"/>
          <w:numId w:val="30"/>
        </w:numPr>
        <w:spacing w:line="360" w:lineRule="auto"/>
        <w:ind w:left="426"/>
        <w:jc w:val="both"/>
        <w:rPr>
          <w:rFonts w:asciiTheme="majorHAnsi" w:hAnsiTheme="majorHAnsi" w:cstheme="majorHAnsi"/>
          <w:sz w:val="24"/>
          <w:szCs w:val="24"/>
        </w:rPr>
      </w:pPr>
      <w:bookmarkStart w:id="11" w:name="_nz5qrlch0jbr" w:colFirst="0" w:colLast="0"/>
      <w:bookmarkEnd w:id="11"/>
      <w:r w:rsidRPr="000B78D4">
        <w:rPr>
          <w:rFonts w:asciiTheme="majorHAnsi" w:hAnsiTheme="majorHAnsi" w:cstheme="majorHAnsi"/>
          <w:sz w:val="24"/>
          <w:szCs w:val="24"/>
        </w:rPr>
        <w:t xml:space="preserve">Termin realizacji zamówienia wynosi: </w:t>
      </w:r>
    </w:p>
    <w:p w14:paraId="4DBB5E9E" w14:textId="29A0714C" w:rsidR="00B76C6C" w:rsidRDefault="00B76C6C">
      <w:pPr>
        <w:pStyle w:val="Akapitzlist"/>
        <w:widowControl w:val="0"/>
        <w:numPr>
          <w:ilvl w:val="0"/>
          <w:numId w:val="41"/>
        </w:numPr>
        <w:autoSpaceDE w:val="0"/>
        <w:autoSpaceDN w:val="0"/>
        <w:adjustRightInd w:val="0"/>
        <w:spacing w:line="360" w:lineRule="auto"/>
        <w:jc w:val="both"/>
        <w:rPr>
          <w:sz w:val="20"/>
          <w:szCs w:val="20"/>
        </w:rPr>
      </w:pPr>
      <w:r w:rsidRPr="00B76C6C">
        <w:rPr>
          <w:rFonts w:ascii="Calibri" w:hAnsi="Calibri" w:cs="Calibri"/>
          <w:sz w:val="24"/>
          <w:szCs w:val="24"/>
        </w:rPr>
        <w:t xml:space="preserve">Części   I, II, III, IV -  </w:t>
      </w:r>
      <w:r w:rsidR="00D22F4B">
        <w:rPr>
          <w:rFonts w:ascii="Calibri" w:hAnsi="Calibri" w:cs="Calibri"/>
          <w:sz w:val="24"/>
          <w:szCs w:val="24"/>
        </w:rPr>
        <w:t>od 02.09.2024 r. do 27.06.2025</w:t>
      </w:r>
      <w:r w:rsidR="00087583" w:rsidRPr="00087583">
        <w:rPr>
          <w:rFonts w:ascii="Calibri" w:hAnsi="Calibri" w:cs="Calibri"/>
          <w:sz w:val="24"/>
          <w:szCs w:val="24"/>
        </w:rPr>
        <w:t xml:space="preserve"> r.</w:t>
      </w:r>
    </w:p>
    <w:p w14:paraId="00000081" w14:textId="3C85C9A6"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VIII. Warunki udziału w postępowaniu</w:t>
      </w:r>
    </w:p>
    <w:p w14:paraId="00000082" w14:textId="77777777" w:rsidR="008A53FD" w:rsidRPr="000B78D4" w:rsidRDefault="005C2461">
      <w:pPr>
        <w:numPr>
          <w:ilvl w:val="0"/>
          <w:numId w:val="29"/>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0B78D4" w:rsidRDefault="005C2461">
      <w:pPr>
        <w:numPr>
          <w:ilvl w:val="0"/>
          <w:numId w:val="29"/>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spełniają warunki dotyczące:</w:t>
      </w:r>
    </w:p>
    <w:p w14:paraId="00000084" w14:textId="5D2E4F4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do występowania w obrocie gospodarczym:</w:t>
      </w:r>
    </w:p>
    <w:p w14:paraId="00000085" w14:textId="1F809428"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 xml:space="preserve">Zamawiający nie stawia warunku w tym zakresie. </w:t>
      </w:r>
    </w:p>
    <w:p w14:paraId="00000086" w14:textId="052F7C8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8" w14:textId="77777777"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sytuacji ekonomicznej lub finansowej:</w:t>
      </w:r>
    </w:p>
    <w:p w14:paraId="00000089" w14:textId="00ED06EC"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A" w14:textId="5758CFFA"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technicznej lub zawodowej:</w:t>
      </w:r>
    </w:p>
    <w:p w14:paraId="0000008B" w14:textId="3466FB05" w:rsidR="008A53FD" w:rsidRPr="000B78D4" w:rsidRDefault="0035542D" w:rsidP="0056633F">
      <w:pPr>
        <w:spacing w:line="360" w:lineRule="auto"/>
        <w:ind w:left="868" w:right="20"/>
        <w:jc w:val="both"/>
        <w:rPr>
          <w:rFonts w:asciiTheme="majorHAnsi" w:hAnsiTheme="majorHAnsi" w:cstheme="majorHAnsi"/>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sz w:val="24"/>
          <w:szCs w:val="24"/>
        </w:rPr>
        <w:t xml:space="preserve">. </w:t>
      </w:r>
    </w:p>
    <w:p w14:paraId="0000008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2" w:name="_sv3xn7chhdup" w:colFirst="0" w:colLast="0"/>
      <w:bookmarkEnd w:id="12"/>
      <w:r w:rsidRPr="000B78D4">
        <w:rPr>
          <w:rFonts w:asciiTheme="majorHAnsi" w:hAnsiTheme="majorHAnsi" w:cstheme="majorHAnsi"/>
          <w:color w:val="365F91" w:themeColor="accent1" w:themeShade="BF"/>
          <w:sz w:val="24"/>
          <w:szCs w:val="24"/>
        </w:rPr>
        <w:t>IX. Podstawy wykluczenia z postępowania</w:t>
      </w:r>
    </w:p>
    <w:p w14:paraId="0000008F" w14:textId="77777777" w:rsidR="008A53FD" w:rsidRPr="000B78D4" w:rsidRDefault="005C2461" w:rsidP="0056633F">
      <w:pPr>
        <w:numPr>
          <w:ilvl w:val="0"/>
          <w:numId w:val="2"/>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Pr="000B78D4" w:rsidRDefault="005C2461">
      <w:pPr>
        <w:numPr>
          <w:ilvl w:val="0"/>
          <w:numId w:val="13"/>
        </w:numPr>
        <w:spacing w:line="360" w:lineRule="auto"/>
        <w:ind w:left="812" w:hanging="386"/>
        <w:jc w:val="both"/>
        <w:rPr>
          <w:rFonts w:asciiTheme="majorHAnsi" w:hAnsiTheme="majorHAnsi" w:cstheme="majorHAnsi"/>
          <w:sz w:val="24"/>
          <w:szCs w:val="24"/>
        </w:rPr>
      </w:pPr>
      <w:r w:rsidRPr="000B78D4">
        <w:rPr>
          <w:rFonts w:asciiTheme="majorHAnsi" w:hAnsiTheme="majorHAnsi" w:cstheme="majorHAnsi"/>
          <w:sz w:val="24"/>
          <w:szCs w:val="24"/>
        </w:rPr>
        <w:t>w art. 108 ust. 1 PZP;</w:t>
      </w:r>
    </w:p>
    <w:p w14:paraId="7CF1EED2"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lastRenderedPageBreak/>
        <w:t>Z postępowania o udzielenie zamówienia wyklucza się wykonawcę:</w:t>
      </w:r>
    </w:p>
    <w:p w14:paraId="6863D889"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1)  będącego osobą fizyczną, którego prawomocnie skazano za przestępstwo: </w:t>
      </w:r>
    </w:p>
    <w:p w14:paraId="5976EF7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b)  handlu ludźmi, o którym mowa w art. 189a Kodeksu karnego, </w:t>
      </w:r>
    </w:p>
    <w:p w14:paraId="02825C70" w14:textId="3F4ECBBE"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c)  o którym mowa w </w:t>
      </w:r>
      <w:hyperlink r:id="rId13" w:history="1">
        <w:r w:rsidRPr="000B78D4">
          <w:rPr>
            <w:rFonts w:asciiTheme="majorHAnsi" w:hAnsiTheme="majorHAnsi" w:cstheme="majorHAnsi"/>
            <w:sz w:val="24"/>
            <w:szCs w:val="24"/>
          </w:rPr>
          <w:t>art. 228-230a</w:t>
        </w:r>
      </w:hyperlink>
      <w:r w:rsidRPr="000B78D4">
        <w:rPr>
          <w:rFonts w:asciiTheme="majorHAnsi" w:hAnsiTheme="majorHAnsi" w:cstheme="majorHAnsi"/>
          <w:sz w:val="24"/>
          <w:szCs w:val="24"/>
        </w:rPr>
        <w:t xml:space="preserve">, </w:t>
      </w:r>
      <w:hyperlink r:id="rId14" w:history="1">
        <w:r w:rsidRPr="000B78D4">
          <w:rPr>
            <w:rFonts w:asciiTheme="majorHAnsi" w:hAnsiTheme="majorHAnsi" w:cstheme="majorHAnsi"/>
            <w:sz w:val="24"/>
            <w:szCs w:val="24"/>
          </w:rPr>
          <w:t>art. 250a</w:t>
        </w:r>
      </w:hyperlink>
      <w:r w:rsidRPr="000B78D4">
        <w:rPr>
          <w:rFonts w:asciiTheme="majorHAnsi" w:hAnsiTheme="majorHAnsi" w:cstheme="majorHAnsi"/>
          <w:sz w:val="24"/>
          <w:szCs w:val="24"/>
        </w:rPr>
        <w:t xml:space="preserve"> Kodeksu karnego, w </w:t>
      </w:r>
      <w:hyperlink r:id="rId15" w:history="1">
        <w:r w:rsidRPr="000B78D4">
          <w:rPr>
            <w:rFonts w:asciiTheme="majorHAnsi" w:hAnsiTheme="majorHAnsi" w:cstheme="majorHAnsi"/>
            <w:sz w:val="24"/>
            <w:szCs w:val="24"/>
          </w:rPr>
          <w:t>art. 46-48</w:t>
        </w:r>
      </w:hyperlink>
      <w:r w:rsidRPr="000B78D4">
        <w:rPr>
          <w:rFonts w:asciiTheme="majorHAnsi" w:hAnsiTheme="majorHAnsi" w:cstheme="majorHAnsi"/>
          <w:sz w:val="24"/>
          <w:szCs w:val="24"/>
        </w:rPr>
        <w:t xml:space="preserve"> ustawy z dnia 25 czerwca 2010 r. o sporcie (Dz.U. z 2020 r. </w:t>
      </w:r>
      <w:hyperlink r:id="rId16" w:history="1">
        <w:r w:rsidRPr="000B78D4">
          <w:rPr>
            <w:rFonts w:asciiTheme="majorHAnsi" w:hAnsiTheme="majorHAnsi" w:cstheme="majorHAnsi"/>
            <w:sz w:val="24"/>
            <w:szCs w:val="24"/>
          </w:rPr>
          <w:t>poz. 1133</w:t>
        </w:r>
      </w:hyperlink>
      <w:r w:rsidRPr="000B78D4">
        <w:rPr>
          <w:rFonts w:asciiTheme="majorHAnsi" w:hAnsiTheme="majorHAnsi" w:cstheme="majorHAnsi"/>
          <w:sz w:val="24"/>
          <w:szCs w:val="24"/>
        </w:rPr>
        <w:t xml:space="preserve"> oraz z 2021 r. </w:t>
      </w:r>
      <w:hyperlink r:id="rId17" w:history="1">
        <w:r w:rsidRPr="000B78D4">
          <w:rPr>
            <w:rFonts w:asciiTheme="majorHAnsi" w:hAnsiTheme="majorHAnsi" w:cstheme="majorHAnsi"/>
            <w:sz w:val="24"/>
            <w:szCs w:val="24"/>
          </w:rPr>
          <w:t>poz. 2054</w:t>
        </w:r>
      </w:hyperlink>
      <w:r w:rsidRPr="000B78D4">
        <w:rPr>
          <w:rFonts w:asciiTheme="majorHAnsi" w:hAnsiTheme="majorHAnsi" w:cstheme="majorHAnsi"/>
          <w:sz w:val="24"/>
          <w:szCs w:val="24"/>
        </w:rPr>
        <w:t xml:space="preserve">) lub w </w:t>
      </w:r>
      <w:hyperlink r:id="rId18" w:history="1">
        <w:r w:rsidRPr="000B78D4">
          <w:rPr>
            <w:rFonts w:asciiTheme="majorHAnsi" w:hAnsiTheme="majorHAnsi" w:cstheme="majorHAnsi"/>
            <w:sz w:val="24"/>
            <w:szCs w:val="24"/>
          </w:rPr>
          <w:t>art. 54 ust. 1-4</w:t>
        </w:r>
      </w:hyperlink>
      <w:r w:rsidRPr="000B78D4">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Pr="000B78D4">
          <w:rPr>
            <w:rFonts w:asciiTheme="majorHAnsi" w:hAnsiTheme="majorHAnsi" w:cstheme="majorHAnsi"/>
            <w:sz w:val="24"/>
            <w:szCs w:val="24"/>
          </w:rPr>
          <w:t>poz. 523</w:t>
        </w:r>
      </w:hyperlink>
      <w:r w:rsidRPr="000B78D4">
        <w:rPr>
          <w:rFonts w:asciiTheme="majorHAnsi" w:hAnsiTheme="majorHAnsi" w:cstheme="majorHAnsi"/>
          <w:sz w:val="24"/>
          <w:szCs w:val="24"/>
        </w:rPr>
        <w:t xml:space="preserve">, </w:t>
      </w:r>
      <w:hyperlink r:id="rId20" w:history="1">
        <w:r w:rsidRPr="000B78D4">
          <w:rPr>
            <w:rFonts w:asciiTheme="majorHAnsi" w:hAnsiTheme="majorHAnsi" w:cstheme="majorHAnsi"/>
            <w:sz w:val="24"/>
            <w:szCs w:val="24"/>
          </w:rPr>
          <w:t>1292</w:t>
        </w:r>
      </w:hyperlink>
      <w:r w:rsidRPr="000B78D4">
        <w:rPr>
          <w:rFonts w:asciiTheme="majorHAnsi" w:hAnsiTheme="majorHAnsi" w:cstheme="majorHAnsi"/>
          <w:sz w:val="24"/>
          <w:szCs w:val="24"/>
        </w:rPr>
        <w:t xml:space="preserve">, </w:t>
      </w:r>
      <w:hyperlink r:id="rId21" w:history="1">
        <w:r w:rsidRPr="000B78D4">
          <w:rPr>
            <w:rFonts w:asciiTheme="majorHAnsi" w:hAnsiTheme="majorHAnsi" w:cstheme="majorHAnsi"/>
            <w:sz w:val="24"/>
            <w:szCs w:val="24"/>
          </w:rPr>
          <w:t>1559</w:t>
        </w:r>
      </w:hyperlink>
      <w:r w:rsidRPr="000B78D4">
        <w:rPr>
          <w:rFonts w:asciiTheme="majorHAnsi" w:hAnsiTheme="majorHAnsi" w:cstheme="majorHAnsi"/>
          <w:sz w:val="24"/>
          <w:szCs w:val="24"/>
        </w:rPr>
        <w:t xml:space="preserve"> i </w:t>
      </w:r>
      <w:hyperlink r:id="rId22" w:history="1">
        <w:r w:rsidRPr="000B78D4">
          <w:rPr>
            <w:rFonts w:asciiTheme="majorHAnsi" w:hAnsiTheme="majorHAnsi" w:cstheme="majorHAnsi"/>
            <w:sz w:val="24"/>
            <w:szCs w:val="24"/>
          </w:rPr>
          <w:t>2054</w:t>
        </w:r>
      </w:hyperlink>
      <w:r w:rsidRPr="000B78D4">
        <w:rPr>
          <w:rFonts w:asciiTheme="majorHAnsi" w:hAnsiTheme="majorHAnsi" w:cstheme="majorHAnsi"/>
          <w:sz w:val="24"/>
          <w:szCs w:val="24"/>
        </w:rPr>
        <w:t xml:space="preserve">), </w:t>
      </w:r>
    </w:p>
    <w:p w14:paraId="5E20D6DA"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g)</w:t>
      </w:r>
      <w:r w:rsidRPr="000B78D4">
        <w:rPr>
          <w:rFonts w:asciiTheme="majorHAnsi" w:hAnsiTheme="majorHAnsi" w:cstheme="majorHAnsi"/>
          <w:b/>
          <w:bCs/>
          <w:sz w:val="24"/>
          <w:szCs w:val="24"/>
        </w:rPr>
        <w:t xml:space="preserve"> </w:t>
      </w:r>
      <w:r w:rsidRPr="000B78D4">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 lub za odpowiedni czyn zabroniony określony w przepisach prawa obcego; </w:t>
      </w:r>
    </w:p>
    <w:p w14:paraId="12A6B6F4"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2)  jeżeli urzędującego członka jego organu zarządzającego lub nadzorczego, wspólnika spółki w spółce jawnej lub partnerskiej albo komplementariusza w spółce komandytowej </w:t>
      </w:r>
      <w:r w:rsidRPr="000B78D4">
        <w:rPr>
          <w:rFonts w:asciiTheme="majorHAnsi" w:hAnsiTheme="majorHAnsi" w:cstheme="majorHAnsi"/>
          <w:sz w:val="24"/>
          <w:szCs w:val="24"/>
        </w:rPr>
        <w:lastRenderedPageBreak/>
        <w:t>lub komandytowo-akcyjnej lub prokurenta prawomocnie skazano za przestępstwo, o którym mowa w pkt 1;</w:t>
      </w:r>
    </w:p>
    <w:p w14:paraId="4F494AF5"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0B78D4" w:rsidRDefault="00DC22FF" w:rsidP="00DC22FF">
      <w:pPr>
        <w:spacing w:line="360" w:lineRule="auto"/>
        <w:ind w:left="426"/>
        <w:jc w:val="both"/>
        <w:rPr>
          <w:rFonts w:asciiTheme="majorHAnsi" w:hAnsiTheme="majorHAnsi" w:cstheme="majorHAnsi"/>
          <w:sz w:val="24"/>
          <w:szCs w:val="24"/>
        </w:rPr>
      </w:pPr>
    </w:p>
    <w:p w14:paraId="00000091" w14:textId="6D310F25" w:rsidR="008A53FD" w:rsidRPr="000B78D4" w:rsidRDefault="005C2461">
      <w:pPr>
        <w:numPr>
          <w:ilvl w:val="0"/>
          <w:numId w:val="13"/>
        </w:numPr>
        <w:spacing w:line="360" w:lineRule="auto"/>
        <w:ind w:left="812" w:hanging="386"/>
        <w:jc w:val="both"/>
        <w:rPr>
          <w:rFonts w:asciiTheme="majorHAnsi" w:hAnsiTheme="majorHAnsi" w:cstheme="majorHAnsi"/>
          <w:sz w:val="24"/>
          <w:szCs w:val="24"/>
        </w:rPr>
      </w:pPr>
      <w:r w:rsidRPr="000B78D4">
        <w:rPr>
          <w:rFonts w:asciiTheme="majorHAnsi" w:hAnsiTheme="majorHAnsi" w:cstheme="majorHAnsi"/>
          <w:sz w:val="24"/>
          <w:szCs w:val="24"/>
        </w:rPr>
        <w:t>w art. 109 ust. 1 pkt. 4, 5, 7 PZP, tj.:</w:t>
      </w:r>
    </w:p>
    <w:p w14:paraId="00000092" w14:textId="77777777" w:rsidR="008A53FD" w:rsidRPr="000B78D4" w:rsidRDefault="005C2461" w:rsidP="00CD6014">
      <w:pPr>
        <w:numPr>
          <w:ilvl w:val="0"/>
          <w:numId w:val="4"/>
        </w:numPr>
        <w:spacing w:before="60" w:after="60" w:line="360" w:lineRule="auto"/>
        <w:ind w:left="1246" w:hanging="434"/>
        <w:jc w:val="both"/>
        <w:rPr>
          <w:rFonts w:asciiTheme="majorHAnsi" w:hAnsiTheme="majorHAnsi" w:cstheme="majorHAnsi"/>
          <w:sz w:val="24"/>
          <w:szCs w:val="24"/>
        </w:rPr>
      </w:pPr>
      <w:r w:rsidRPr="000B78D4">
        <w:rPr>
          <w:rFonts w:asciiTheme="majorHAnsi" w:hAnsiTheme="majorHAnsi" w:cstheme="majorHAnsi"/>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0B78D4">
        <w:rPr>
          <w:rFonts w:asciiTheme="majorHAnsi" w:hAnsiTheme="majorHAnsi" w:cstheme="majorHAnsi"/>
          <w:sz w:val="24"/>
          <w:szCs w:val="24"/>
        </w:rPr>
        <w:lastRenderedPageBreak/>
        <w:t>rodzaju sytuacji wynikającej z podobnej procedury przewidzianej w przepisach miejsca wszczęcia tej procedury;</w:t>
      </w:r>
    </w:p>
    <w:p w14:paraId="00000093" w14:textId="77777777" w:rsidR="008A53FD" w:rsidRPr="000B78D4" w:rsidRDefault="005C2461" w:rsidP="00CD6014">
      <w:pPr>
        <w:numPr>
          <w:ilvl w:val="0"/>
          <w:numId w:val="4"/>
        </w:numPr>
        <w:spacing w:line="360" w:lineRule="auto"/>
        <w:ind w:left="1246" w:hanging="434"/>
        <w:jc w:val="both"/>
        <w:rPr>
          <w:rFonts w:asciiTheme="majorHAnsi" w:hAnsiTheme="majorHAnsi" w:cstheme="majorHAnsi"/>
          <w:sz w:val="24"/>
          <w:szCs w:val="24"/>
        </w:rPr>
      </w:pPr>
      <w:r w:rsidRPr="000B78D4">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0B78D4" w:rsidRDefault="005C2461" w:rsidP="00CD6014">
      <w:pPr>
        <w:numPr>
          <w:ilvl w:val="0"/>
          <w:numId w:val="4"/>
        </w:numPr>
        <w:spacing w:line="360" w:lineRule="auto"/>
        <w:ind w:left="1246" w:hanging="434"/>
        <w:jc w:val="both"/>
        <w:rPr>
          <w:rFonts w:asciiTheme="majorHAnsi" w:hAnsiTheme="majorHAnsi" w:cstheme="majorHAnsi"/>
          <w:sz w:val="24"/>
          <w:szCs w:val="24"/>
        </w:rPr>
      </w:pPr>
      <w:r w:rsidRPr="000B78D4">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69044B02" w:rsidR="008A53FD" w:rsidRPr="000B78D4" w:rsidRDefault="005C2461" w:rsidP="0056633F">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Wykluczenie Wykonawcy następuje zgodnie z art. 111 PZP</w:t>
      </w:r>
      <w:r w:rsidR="0017251E" w:rsidRPr="000B78D4">
        <w:rPr>
          <w:rFonts w:asciiTheme="majorHAnsi" w:hAnsiTheme="majorHAnsi" w:cstheme="majorHAnsi"/>
          <w:sz w:val="24"/>
          <w:szCs w:val="24"/>
        </w:rPr>
        <w:t>.</w:t>
      </w:r>
    </w:p>
    <w:p w14:paraId="6BC0F081" w14:textId="11B51830" w:rsidR="00043D72" w:rsidRPr="000B78D4" w:rsidRDefault="0017251E" w:rsidP="00043D72">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w:t>
      </w:r>
      <w:r w:rsidR="00B94A33">
        <w:rPr>
          <w:rFonts w:asciiTheme="majorHAnsi" w:hAnsiTheme="majorHAnsi" w:cstheme="majorHAnsi"/>
          <w:sz w:val="24"/>
          <w:szCs w:val="24"/>
        </w:rPr>
        <w:t>adzonego na podstawie ustawy PZP</w:t>
      </w:r>
      <w:r w:rsidRPr="000B78D4">
        <w:rPr>
          <w:rFonts w:asciiTheme="majorHAnsi" w:hAnsiTheme="majorHAnsi" w:cstheme="majorHAnsi"/>
          <w:sz w:val="24"/>
          <w:szCs w:val="24"/>
        </w:rPr>
        <w:t xml:space="preserve"> wyklucza się:</w:t>
      </w:r>
    </w:p>
    <w:p w14:paraId="47DF0E54"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1) wykonawcę oraz uczestnika konkursu wymienionego w wykazach określonych w rozporządzeniu </w:t>
      </w:r>
      <w:hyperlink r:id="rId23"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4"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3" w:name="mip63236840"/>
      <w:bookmarkEnd w:id="13"/>
    </w:p>
    <w:p w14:paraId="1106AEA6"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0B78D4">
          <w:rPr>
            <w:rFonts w:asciiTheme="majorHAnsi" w:hAnsiTheme="majorHAnsi" w:cstheme="majorHAnsi"/>
            <w:sz w:val="24"/>
            <w:szCs w:val="24"/>
          </w:rPr>
          <w:t>poz. 593</w:t>
        </w:r>
      </w:hyperlink>
      <w:r w:rsidRPr="000B78D4">
        <w:rPr>
          <w:rFonts w:asciiTheme="majorHAnsi" w:hAnsiTheme="majorHAnsi" w:cstheme="majorHAnsi"/>
          <w:sz w:val="24"/>
          <w:szCs w:val="24"/>
        </w:rPr>
        <w:t xml:space="preserve"> i </w:t>
      </w:r>
      <w:hyperlink r:id="rId27" w:history="1">
        <w:r w:rsidRPr="000B78D4">
          <w:rPr>
            <w:rFonts w:asciiTheme="majorHAnsi" w:hAnsiTheme="majorHAnsi" w:cstheme="majorHAnsi"/>
            <w:sz w:val="24"/>
            <w:szCs w:val="24"/>
          </w:rPr>
          <w:t>655</w:t>
        </w:r>
      </w:hyperlink>
      <w:r w:rsidRPr="000B78D4">
        <w:rPr>
          <w:rFonts w:asciiTheme="majorHAnsi" w:hAnsiTheme="majorHAnsi" w:cstheme="majorHAnsi"/>
          <w:sz w:val="24"/>
          <w:szCs w:val="24"/>
        </w:rPr>
        <w:t xml:space="preserve">) jest osoba wymieniona w wykazach określonych w rozporządzeniu </w:t>
      </w:r>
      <w:hyperlink r:id="rId28"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9"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4" w:name="mip63236841"/>
      <w:bookmarkEnd w:id="14"/>
    </w:p>
    <w:p w14:paraId="5A61800D" w14:textId="567FD43B" w:rsidR="00C33E5C"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3)</w:t>
      </w:r>
      <w:r w:rsidR="00C33E5C"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wykonawcę oraz uczestnika konkursu, którego jednostką dominującą w rozumieniu </w:t>
      </w:r>
      <w:hyperlink r:id="rId31" w:history="1">
        <w:r w:rsidRPr="000B78D4">
          <w:rPr>
            <w:rFonts w:asciiTheme="majorHAnsi" w:hAnsiTheme="majorHAnsi" w:cstheme="majorHAnsi"/>
            <w:sz w:val="24"/>
            <w:szCs w:val="24"/>
          </w:rPr>
          <w:t>art. 3 ust. 1 pkt 37</w:t>
        </w:r>
      </w:hyperlink>
      <w:r w:rsidRPr="000B78D4">
        <w:rPr>
          <w:rFonts w:asciiTheme="majorHAnsi" w:hAnsiTheme="majorHAnsi" w:cstheme="majorHAnsi"/>
          <w:sz w:val="24"/>
          <w:szCs w:val="24"/>
        </w:rPr>
        <w:t xml:space="preserve"> ustawy z dnia 29 września 1994 r. o rachunkowości </w:t>
      </w:r>
      <w:r w:rsidRPr="000B78D4">
        <w:rPr>
          <w:rFonts w:asciiTheme="majorHAnsi" w:hAnsiTheme="majorHAnsi" w:cstheme="majorHAnsi"/>
          <w:sz w:val="24"/>
          <w:szCs w:val="24"/>
        </w:rPr>
        <w:lastRenderedPageBreak/>
        <w:t xml:space="preserve">(Dz.U. z 2021 r. </w:t>
      </w:r>
      <w:hyperlink r:id="rId32" w:history="1">
        <w:r w:rsidRPr="000B78D4">
          <w:rPr>
            <w:rFonts w:asciiTheme="majorHAnsi" w:hAnsiTheme="majorHAnsi" w:cstheme="majorHAnsi"/>
            <w:sz w:val="24"/>
            <w:szCs w:val="24"/>
          </w:rPr>
          <w:t>poz. 217</w:t>
        </w:r>
      </w:hyperlink>
      <w:r w:rsidRPr="000B78D4">
        <w:rPr>
          <w:rFonts w:asciiTheme="majorHAnsi" w:hAnsiTheme="majorHAnsi" w:cstheme="majorHAnsi"/>
          <w:sz w:val="24"/>
          <w:szCs w:val="24"/>
        </w:rPr>
        <w:t xml:space="preserve">, </w:t>
      </w:r>
      <w:hyperlink r:id="rId33" w:history="1">
        <w:r w:rsidRPr="000B78D4">
          <w:rPr>
            <w:rFonts w:asciiTheme="majorHAnsi" w:hAnsiTheme="majorHAnsi" w:cstheme="majorHAnsi"/>
            <w:sz w:val="24"/>
            <w:szCs w:val="24"/>
          </w:rPr>
          <w:t>2105</w:t>
        </w:r>
      </w:hyperlink>
      <w:r w:rsidRPr="000B78D4">
        <w:rPr>
          <w:rFonts w:asciiTheme="majorHAnsi" w:hAnsiTheme="majorHAnsi" w:cstheme="majorHAnsi"/>
          <w:sz w:val="24"/>
          <w:szCs w:val="24"/>
        </w:rPr>
        <w:t xml:space="preserve"> i </w:t>
      </w:r>
      <w:hyperlink r:id="rId34" w:history="1">
        <w:r w:rsidRPr="000B78D4">
          <w:rPr>
            <w:rFonts w:asciiTheme="majorHAnsi" w:hAnsiTheme="majorHAnsi" w:cstheme="majorHAnsi"/>
            <w:sz w:val="24"/>
            <w:szCs w:val="24"/>
          </w:rPr>
          <w:t>2106</w:t>
        </w:r>
      </w:hyperlink>
      <w:r w:rsidRPr="000B78D4">
        <w:rPr>
          <w:rFonts w:asciiTheme="majorHAnsi" w:hAnsiTheme="majorHAnsi" w:cstheme="majorHAnsi"/>
          <w:sz w:val="24"/>
          <w:szCs w:val="24"/>
        </w:rPr>
        <w:t xml:space="preserve">) jest podmiot wymieniony w wykazach określonych w rozporządzeniu </w:t>
      </w:r>
      <w:hyperlink r:id="rId35"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6"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p>
    <w:p w14:paraId="0000009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5" w:name="_crlv0voso4yw" w:colFirst="0" w:colLast="0"/>
      <w:bookmarkEnd w:id="15"/>
      <w:r w:rsidRPr="000B78D4">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68A2B968" w14:textId="77777777" w:rsidR="00F5524A" w:rsidRPr="00BA674B" w:rsidRDefault="00F5524A" w:rsidP="00F5524A">
      <w:pPr>
        <w:numPr>
          <w:ilvl w:val="0"/>
          <w:numId w:val="5"/>
        </w:numPr>
        <w:spacing w:before="240" w:line="360" w:lineRule="auto"/>
        <w:ind w:left="284" w:hanging="426"/>
        <w:jc w:val="both"/>
        <w:rPr>
          <w:rFonts w:asciiTheme="majorHAnsi" w:hAnsiTheme="majorHAnsi" w:cstheme="majorHAnsi"/>
          <w:sz w:val="24"/>
          <w:szCs w:val="24"/>
        </w:rPr>
      </w:pPr>
      <w:bookmarkStart w:id="16" w:name="_gb4nrns0uw97" w:colFirst="0" w:colLast="0"/>
      <w:bookmarkEnd w:id="16"/>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45AFB2DB" w14:textId="77777777" w:rsidR="00F5524A" w:rsidRPr="00BA674B" w:rsidRDefault="00F5524A" w:rsidP="00F5524A">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w:t>
      </w:r>
      <w:r>
        <w:rPr>
          <w:rFonts w:asciiTheme="majorHAnsi" w:hAnsiTheme="majorHAnsi" w:cstheme="majorHAnsi"/>
          <w:sz w:val="24"/>
          <w:szCs w:val="24"/>
        </w:rPr>
        <w:t>ust.</w:t>
      </w:r>
      <w:r w:rsidRPr="00BA674B">
        <w:rPr>
          <w:rFonts w:asciiTheme="majorHAnsi" w:hAnsiTheme="majorHAnsi" w:cstheme="majorHAnsi"/>
          <w:sz w:val="24"/>
          <w:szCs w:val="24"/>
        </w:rPr>
        <w:t xml:space="preserve"> 1 stanowią wstępne potwierdzenie, że Wykonawca nie podlega wykluczeniu z postępowania.</w:t>
      </w:r>
    </w:p>
    <w:p w14:paraId="006D60DE" w14:textId="77777777" w:rsidR="00F5524A" w:rsidRPr="00BA674B" w:rsidRDefault="00F5524A" w:rsidP="00F5524A">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w:t>
      </w:r>
    </w:p>
    <w:p w14:paraId="7F29C7F0" w14:textId="77777777" w:rsidR="00F5524A" w:rsidRPr="00BA674B" w:rsidRDefault="00F5524A" w:rsidP="00F5524A">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1,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000000A3" w14:textId="24C311E8"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XI. Poleganie na zasobach innych podmiotów</w:t>
      </w:r>
    </w:p>
    <w:p w14:paraId="000000AA" w14:textId="581BDBC3" w:rsidR="008A53FD" w:rsidRPr="000B78D4"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nie stawia warunków udziału w postępowaniu, </w:t>
      </w:r>
      <w:r w:rsidR="004E4CC6" w:rsidRPr="000B78D4">
        <w:rPr>
          <w:rFonts w:asciiTheme="majorHAnsi" w:hAnsiTheme="majorHAnsi" w:cstheme="majorHAnsi"/>
          <w:sz w:val="24"/>
          <w:szCs w:val="24"/>
        </w:rPr>
        <w:t xml:space="preserve">wobec czego </w:t>
      </w:r>
      <w:r w:rsidR="00DE5CF3" w:rsidRPr="000B78D4">
        <w:rPr>
          <w:rFonts w:asciiTheme="majorHAnsi" w:hAnsiTheme="majorHAnsi" w:cstheme="majorHAnsi"/>
          <w:sz w:val="24"/>
          <w:szCs w:val="24"/>
        </w:rPr>
        <w:t>niniejszy punkt</w:t>
      </w:r>
      <w:r w:rsidRPr="000B78D4">
        <w:rPr>
          <w:rFonts w:asciiTheme="majorHAnsi" w:hAnsiTheme="majorHAnsi" w:cstheme="majorHAnsi"/>
          <w:sz w:val="24"/>
          <w:szCs w:val="24"/>
        </w:rPr>
        <w:t xml:space="preserve"> </w:t>
      </w:r>
      <w:r w:rsidR="00DE5CF3" w:rsidRPr="000B78D4">
        <w:rPr>
          <w:rFonts w:asciiTheme="majorHAnsi" w:hAnsiTheme="majorHAnsi" w:cstheme="majorHAnsi"/>
          <w:sz w:val="24"/>
          <w:szCs w:val="24"/>
        </w:rPr>
        <w:t xml:space="preserve">SWZ </w:t>
      </w:r>
      <w:r w:rsidRPr="000B78D4">
        <w:rPr>
          <w:rFonts w:asciiTheme="majorHAnsi" w:hAnsiTheme="majorHAnsi" w:cstheme="majorHAnsi"/>
          <w:sz w:val="24"/>
          <w:szCs w:val="24"/>
        </w:rPr>
        <w:t xml:space="preserve">nie ma zastosowania.  </w:t>
      </w:r>
    </w:p>
    <w:p w14:paraId="000000A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7" w:name="_lodptpqf2xh0" w:colFirst="0" w:colLast="0"/>
      <w:bookmarkEnd w:id="17"/>
      <w:r w:rsidRPr="000B78D4">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0B78D4" w:rsidRDefault="005C2461">
      <w:pPr>
        <w:numPr>
          <w:ilvl w:val="0"/>
          <w:numId w:val="11"/>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 xml:space="preserve">winno być załączone do oferty. </w:t>
      </w:r>
    </w:p>
    <w:p w14:paraId="000000AD" w14:textId="45CF6189" w:rsidR="008A53FD" w:rsidRPr="000B78D4" w:rsidRDefault="005C2461">
      <w:pPr>
        <w:numPr>
          <w:ilvl w:val="0"/>
          <w:numId w:val="1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W przypadku Wykonawców wspólnie ubiegających się o udzielenie zamówienia, oświadczeni</w:t>
      </w:r>
      <w:r w:rsidR="00DC2689" w:rsidRPr="000B78D4">
        <w:rPr>
          <w:rFonts w:asciiTheme="majorHAnsi" w:hAnsiTheme="majorHAnsi" w:cstheme="majorHAnsi"/>
          <w:sz w:val="24"/>
          <w:szCs w:val="24"/>
        </w:rPr>
        <w:t>e</w:t>
      </w:r>
      <w:r w:rsidRPr="000B78D4">
        <w:rPr>
          <w:rFonts w:asciiTheme="majorHAnsi" w:hAnsiTheme="majorHAnsi" w:cstheme="majorHAnsi"/>
          <w:sz w:val="24"/>
          <w:szCs w:val="24"/>
        </w:rPr>
        <w:t>, o który</w:t>
      </w:r>
      <w:r w:rsidR="00DC2689" w:rsidRPr="000B78D4">
        <w:rPr>
          <w:rFonts w:asciiTheme="majorHAnsi" w:hAnsiTheme="majorHAnsi" w:cstheme="majorHAnsi"/>
          <w:sz w:val="24"/>
          <w:szCs w:val="24"/>
        </w:rPr>
        <w:t>m</w:t>
      </w:r>
      <w:r w:rsidRPr="000B78D4">
        <w:rPr>
          <w:rFonts w:asciiTheme="majorHAnsi" w:hAnsiTheme="majorHAnsi" w:cstheme="majorHAnsi"/>
          <w:sz w:val="24"/>
          <w:szCs w:val="24"/>
        </w:rPr>
        <w:t xml:space="preserve"> mowa w Rozdziale X ust. 1 SWZ, składa każdy z Wykonawców. Oświadczenia te potwierdzają brak podstaw wykluczenia</w:t>
      </w:r>
      <w:r w:rsidR="00DC2689" w:rsidRPr="000B78D4">
        <w:rPr>
          <w:rFonts w:asciiTheme="majorHAnsi" w:hAnsiTheme="majorHAnsi" w:cstheme="majorHAnsi"/>
          <w:sz w:val="24"/>
          <w:szCs w:val="24"/>
        </w:rPr>
        <w:t xml:space="preserve"> każdego z Wykonawców</w:t>
      </w:r>
      <w:r w:rsidRPr="000B78D4">
        <w:rPr>
          <w:rFonts w:asciiTheme="majorHAnsi" w:hAnsiTheme="majorHAnsi" w:cstheme="majorHAnsi"/>
          <w:sz w:val="24"/>
          <w:szCs w:val="24"/>
        </w:rPr>
        <w:t>.</w:t>
      </w:r>
    </w:p>
    <w:p w14:paraId="000000AF" w14:textId="2959B60E" w:rsidR="008A53FD" w:rsidRPr="000B78D4" w:rsidRDefault="008A53FD" w:rsidP="0056633F">
      <w:pPr>
        <w:spacing w:line="360" w:lineRule="auto"/>
        <w:ind w:left="-26"/>
        <w:jc w:val="both"/>
        <w:rPr>
          <w:rFonts w:asciiTheme="majorHAnsi" w:hAnsiTheme="majorHAnsi" w:cstheme="majorHAnsi"/>
          <w:sz w:val="24"/>
          <w:szCs w:val="24"/>
        </w:rPr>
      </w:pPr>
    </w:p>
    <w:p w14:paraId="000000B0"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tp7vefgpgfgi" w:colFirst="0" w:colLast="0"/>
      <w:bookmarkEnd w:id="18"/>
      <w:r w:rsidRPr="000B78D4">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0B78D4" w:rsidRDefault="005C2461">
      <w:pPr>
        <w:numPr>
          <w:ilvl w:val="0"/>
          <w:numId w:val="1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Osobą uprawnioną do kontaktu z Wykonawcami jest: </w:t>
      </w:r>
      <w:r w:rsidR="00F36189" w:rsidRPr="000B78D4">
        <w:rPr>
          <w:rFonts w:asciiTheme="majorHAnsi" w:hAnsiTheme="majorHAnsi" w:cstheme="majorHAnsi"/>
          <w:sz w:val="24"/>
          <w:szCs w:val="24"/>
        </w:rPr>
        <w:t>Tomasz Fiedler.</w:t>
      </w:r>
    </w:p>
    <w:p w14:paraId="000000B2" w14:textId="65A45C5C"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Postępowanie prowadzone jest w języku pol</w:t>
      </w:r>
      <w:r w:rsidR="00EE015A">
        <w:rPr>
          <w:rFonts w:asciiTheme="majorHAnsi" w:hAnsiTheme="majorHAnsi" w:cstheme="majorHAnsi"/>
          <w:sz w:val="24"/>
          <w:szCs w:val="24"/>
        </w:rPr>
        <w:t xml:space="preserve">skim w formie elektronicznej za </w:t>
      </w:r>
      <w:r w:rsidRPr="000B78D4">
        <w:rPr>
          <w:rFonts w:asciiTheme="majorHAnsi" w:hAnsiTheme="majorHAnsi" w:cstheme="majorHAnsi"/>
          <w:sz w:val="24"/>
          <w:szCs w:val="24"/>
        </w:rPr>
        <w:t xml:space="preserve">pośrednictwem </w:t>
      </w:r>
      <w:hyperlink r:id="rId38">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pod adresem</w:t>
      </w:r>
      <w:r w:rsidR="00EE015A">
        <w:rPr>
          <w:rFonts w:asciiTheme="majorHAnsi" w:hAnsiTheme="majorHAnsi" w:cstheme="majorHAnsi"/>
          <w:sz w:val="24"/>
          <w:szCs w:val="24"/>
        </w:rPr>
        <w:t xml:space="preserve"> </w:t>
      </w:r>
      <w:hyperlink r:id="rId39" w:history="1">
        <w:r w:rsidR="00F36189" w:rsidRPr="000B78D4">
          <w:rPr>
            <w:rStyle w:val="Hipercze"/>
            <w:rFonts w:asciiTheme="majorHAnsi" w:hAnsiTheme="majorHAnsi" w:cstheme="majorHAnsi"/>
            <w:sz w:val="24"/>
            <w:szCs w:val="24"/>
            <w:lang w:val="pl-PL"/>
          </w:rPr>
          <w:t>https://platformazakupowa.pl/pn/drezdenko</w:t>
        </w:r>
      </w:hyperlink>
      <w:r w:rsidR="00F36189" w:rsidRPr="000B78D4">
        <w:rPr>
          <w:rStyle w:val="Hipercze"/>
          <w:rFonts w:asciiTheme="majorHAnsi" w:hAnsiTheme="majorHAnsi" w:cstheme="majorHAnsi"/>
          <w:sz w:val="24"/>
          <w:szCs w:val="24"/>
          <w:lang w:val="pl-PL"/>
        </w:rPr>
        <w:t xml:space="preserve"> </w:t>
      </w:r>
    </w:p>
    <w:p w14:paraId="000000B3"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 formularza „</w:t>
      </w:r>
      <w:r w:rsidRPr="000B78D4">
        <w:rPr>
          <w:rFonts w:asciiTheme="majorHAnsi" w:hAnsiTheme="majorHAnsi" w:cstheme="majorHAnsi"/>
          <w:b/>
          <w:sz w:val="24"/>
          <w:szCs w:val="24"/>
        </w:rPr>
        <w:t>Wyślij wiadomość do zamawiającego</w:t>
      </w:r>
      <w:r w:rsidRPr="000B78D4">
        <w:rPr>
          <w:rFonts w:asciiTheme="majorHAnsi" w:hAnsiTheme="majorHAnsi" w:cstheme="majorHAnsi"/>
          <w:sz w:val="24"/>
          <w:szCs w:val="24"/>
        </w:rPr>
        <w:t xml:space="preserve">”. </w:t>
      </w:r>
    </w:p>
    <w:p w14:paraId="000000B4" w14:textId="43259BBE" w:rsidR="008A53FD" w:rsidRPr="000B78D4" w:rsidRDefault="005C2461" w:rsidP="0056633F">
      <w:pPr>
        <w:spacing w:line="360" w:lineRule="auto"/>
        <w:ind w:left="720"/>
        <w:jc w:val="both"/>
        <w:rPr>
          <w:rFonts w:asciiTheme="majorHAnsi" w:hAnsiTheme="majorHAnsi" w:cstheme="majorHAnsi"/>
          <w:sz w:val="24"/>
          <w:szCs w:val="24"/>
        </w:rPr>
      </w:pPr>
      <w:r w:rsidRPr="000B78D4">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0B78D4">
          <w:rPr>
            <w:rStyle w:val="Hipercze"/>
            <w:rFonts w:asciiTheme="majorHAnsi" w:hAnsiTheme="majorHAnsi" w:cstheme="majorHAnsi"/>
            <w:sz w:val="24"/>
            <w:szCs w:val="24"/>
          </w:rPr>
          <w:t>przetargi@drezdenko.pl</w:t>
        </w:r>
      </w:hyperlink>
      <w:r w:rsidR="00F36189" w:rsidRPr="000B78D4">
        <w:rPr>
          <w:rFonts w:asciiTheme="majorHAnsi" w:hAnsiTheme="majorHAnsi" w:cstheme="majorHAnsi"/>
          <w:color w:val="FF9900"/>
          <w:sz w:val="24"/>
          <w:szCs w:val="24"/>
        </w:rPr>
        <w:t xml:space="preserve"> </w:t>
      </w:r>
    </w:p>
    <w:p w14:paraId="000000B5"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będzie przekazywał wykonawcom informacje w formie elektronicznej za pośrednictwem </w:t>
      </w:r>
      <w:hyperlink r:id="rId4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 konkretnego wykonawcy.</w:t>
      </w:r>
    </w:p>
    <w:p w14:paraId="000000B6"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Wykonawca jako podmiot profesjonalny ma obowiązek sprawdzania komunikatów i wiadomości bezpośrednio na platformazakupowa.pl przesłanych przez </w:t>
      </w:r>
      <w:r w:rsidRPr="000B78D4">
        <w:rPr>
          <w:rFonts w:asciiTheme="majorHAnsi" w:hAnsiTheme="majorHAnsi" w:cstheme="majorHAnsi"/>
          <w:sz w:val="24"/>
          <w:szCs w:val="24"/>
        </w:rPr>
        <w:lastRenderedPageBreak/>
        <w:t>zamawiającego, gdyż system powiadomień może ulec awarii lub powiadomienie może trafić do folderu SPAM.</w:t>
      </w:r>
    </w:p>
    <w:p w14:paraId="000000B7" w14:textId="0E2E0E71"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zgodnie z § 11 ust. 2 ROZPORZĄDZENI</w:t>
      </w:r>
      <w:r w:rsidR="00D152FD" w:rsidRPr="000B78D4">
        <w:rPr>
          <w:rFonts w:asciiTheme="majorHAnsi" w:hAnsiTheme="majorHAnsi" w:cstheme="majorHAnsi"/>
          <w:sz w:val="24"/>
          <w:szCs w:val="24"/>
        </w:rPr>
        <w:t>A</w:t>
      </w:r>
      <w:r w:rsidRPr="000B78D4">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tj.:</w:t>
      </w:r>
    </w:p>
    <w:p w14:paraId="000000B8"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stały dostęp do sieci Internet o gwarantowanej przepustowości nie mniejszej niż 512 </w:t>
      </w:r>
      <w:proofErr w:type="spellStart"/>
      <w:r w:rsidRPr="000B78D4">
        <w:rPr>
          <w:rFonts w:asciiTheme="majorHAnsi" w:hAnsiTheme="majorHAnsi" w:cstheme="majorHAnsi"/>
          <w:sz w:val="24"/>
          <w:szCs w:val="24"/>
        </w:rPr>
        <w:t>kb</w:t>
      </w:r>
      <w:proofErr w:type="spellEnd"/>
      <w:r w:rsidRPr="000B78D4">
        <w:rPr>
          <w:rFonts w:asciiTheme="majorHAnsi" w:hAnsiTheme="majorHAnsi" w:cstheme="majorHAnsi"/>
          <w:sz w:val="24"/>
          <w:szCs w:val="24"/>
        </w:rPr>
        <w:t>/s,</w:t>
      </w:r>
    </w:p>
    <w:p w14:paraId="000000B9"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włączona obsługa JavaScript,</w:t>
      </w:r>
    </w:p>
    <w:p w14:paraId="000000BC"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zainstalowany program Adobe Acrobat Reader lub inny obsługujący format plików .pdf,</w:t>
      </w:r>
    </w:p>
    <w:p w14:paraId="000000BD"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Platformazakupowa.pl działa według standardu przyjętego w komunikacji sieciowej - kodowanie UTF8,</w:t>
      </w:r>
    </w:p>
    <w:p w14:paraId="000000BE"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Oznaczenie czasu odbioru danych przez platformę zakupową stanowi datę oraz dokładny czas (</w:t>
      </w:r>
      <w:proofErr w:type="spellStart"/>
      <w:r w:rsidRPr="000B78D4">
        <w:rPr>
          <w:rFonts w:asciiTheme="majorHAnsi" w:hAnsiTheme="majorHAnsi" w:cstheme="majorHAnsi"/>
          <w:sz w:val="24"/>
          <w:szCs w:val="24"/>
        </w:rPr>
        <w:t>hh:mm:ss</w:t>
      </w:r>
      <w:proofErr w:type="spellEnd"/>
      <w:r w:rsidRPr="000B78D4">
        <w:rPr>
          <w:rFonts w:asciiTheme="majorHAnsi" w:hAnsiTheme="majorHAnsi" w:cstheme="majorHAnsi"/>
          <w:sz w:val="24"/>
          <w:szCs w:val="24"/>
        </w:rPr>
        <w:t>) generowany wg. czasu lokalnego serwera synchronizowanego z zegarem Głównego Urzędu Miar.</w:t>
      </w:r>
    </w:p>
    <w:p w14:paraId="000000BF"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przystępując do niniejszego postępowania o udzielenie zamówienia publicznego:</w:t>
      </w:r>
    </w:p>
    <w:p w14:paraId="000000C0" w14:textId="77777777" w:rsidR="008A53FD" w:rsidRPr="000B78D4" w:rsidRDefault="005C2461">
      <w:pPr>
        <w:numPr>
          <w:ilvl w:val="1"/>
          <w:numId w:val="3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akceptuje warunki korzystania z </w:t>
      </w:r>
      <w:hyperlink r:id="rId46">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określone w Regulaminie zamieszczonym na stronie internetowej </w:t>
      </w:r>
      <w:hyperlink r:id="rId47">
        <w:r w:rsidRPr="000B78D4">
          <w:rPr>
            <w:rFonts w:asciiTheme="majorHAnsi" w:hAnsiTheme="majorHAnsi" w:cstheme="majorHAnsi"/>
            <w:sz w:val="24"/>
            <w:szCs w:val="24"/>
          </w:rPr>
          <w:t>pod linkiem</w:t>
        </w:r>
      </w:hyperlink>
      <w:r w:rsidRPr="000B78D4">
        <w:rPr>
          <w:rFonts w:asciiTheme="majorHAnsi" w:hAnsiTheme="majorHAnsi" w:cstheme="majorHAnsi"/>
          <w:sz w:val="24"/>
          <w:szCs w:val="24"/>
        </w:rPr>
        <w:t xml:space="preserve">  w zakładce „Regulamin" oraz uznaje go za wiążący,</w:t>
      </w:r>
    </w:p>
    <w:p w14:paraId="000000C1" w14:textId="77777777" w:rsidR="008A53FD" w:rsidRPr="000B78D4" w:rsidRDefault="005C2461">
      <w:pPr>
        <w:numPr>
          <w:ilvl w:val="1"/>
          <w:numId w:val="3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zapoznał i stosuje się do Instrukcji składania ofert/wniosków dostępnej </w:t>
      </w:r>
      <w:hyperlink r:id="rId48">
        <w:r w:rsidRPr="000B78D4">
          <w:rPr>
            <w:rFonts w:asciiTheme="majorHAnsi" w:hAnsiTheme="majorHAnsi" w:cstheme="majorHAnsi"/>
            <w:color w:val="1155CC"/>
            <w:sz w:val="24"/>
            <w:szCs w:val="24"/>
            <w:u w:val="single"/>
          </w:rPr>
          <w:t>pod linkiem</w:t>
        </w:r>
      </w:hyperlink>
      <w:r w:rsidRPr="000B78D4">
        <w:rPr>
          <w:rFonts w:asciiTheme="majorHAnsi" w:hAnsiTheme="majorHAnsi" w:cstheme="majorHAnsi"/>
          <w:sz w:val="24"/>
          <w:szCs w:val="24"/>
        </w:rPr>
        <w:t xml:space="preserve">. </w:t>
      </w:r>
    </w:p>
    <w:p w14:paraId="000000C2"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lastRenderedPageBreak/>
        <w:t xml:space="preserve">Zamawiający nie ponosi odpowiedzialności za złożenie oferty w sposób niezgodny z Instrukcją korzystania z </w:t>
      </w:r>
      <w:hyperlink r:id="rId49">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0B78D4">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informuje, że instrukcje korzystania z </w:t>
      </w:r>
      <w:hyperlink r:id="rId5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znajdują się w zakładce „Instrukcje dla Wykonawców" na stronie internetowej pod adresem: </w:t>
      </w:r>
      <w:hyperlink r:id="rId52">
        <w:r w:rsidRPr="000B78D4">
          <w:rPr>
            <w:rFonts w:asciiTheme="majorHAnsi" w:hAnsiTheme="majorHAnsi" w:cstheme="majorHAnsi"/>
            <w:color w:val="1155CC"/>
            <w:sz w:val="24"/>
            <w:szCs w:val="24"/>
            <w:u w:val="single"/>
          </w:rPr>
          <w:t>https://platformazakupowa.pl/strona/45-instrukcje</w:t>
        </w:r>
      </w:hyperlink>
    </w:p>
    <w:p w14:paraId="000000C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9" w:name="_rq2udys4csh9" w:colFirst="0" w:colLast="0"/>
      <w:bookmarkEnd w:id="19"/>
      <w:r w:rsidRPr="000B78D4">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77777777" w:rsidR="008A53FD" w:rsidRPr="000B78D4" w:rsidRDefault="005C2461">
      <w:pPr>
        <w:numPr>
          <w:ilvl w:val="0"/>
          <w:numId w:val="1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Oferta, wniosek oraz przedmiotowe środki dowodowe (jeżeli były wymagane) składane elektronicznie muszą zostać podpisane </w:t>
      </w:r>
      <w:r w:rsidRPr="000B78D4">
        <w:rPr>
          <w:rFonts w:asciiTheme="majorHAnsi" w:hAnsiTheme="majorHAnsi" w:cstheme="majorHAnsi"/>
          <w:b/>
          <w:sz w:val="24"/>
          <w:szCs w:val="24"/>
        </w:rPr>
        <w:t>elektronicznym kwalifikowanym podpisem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zaufanym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osobistym</w:t>
      </w:r>
      <w:r w:rsidRPr="000B78D4">
        <w:rPr>
          <w:rFonts w:asciiTheme="majorHAnsi" w:hAnsiTheme="majorHAnsi" w:cstheme="majorHAnsi"/>
          <w:sz w:val="24"/>
          <w:szCs w:val="24"/>
        </w:rPr>
        <w:t xml:space="preserve">. W procesie składania oferty, wniosku w tym przedmiotowych środków dowodowych na platformie, </w:t>
      </w:r>
      <w:r w:rsidRPr="000B78D4">
        <w:rPr>
          <w:rFonts w:asciiTheme="majorHAnsi" w:hAnsiTheme="majorHAnsi" w:cstheme="majorHAnsi"/>
          <w:b/>
          <w:sz w:val="24"/>
          <w:szCs w:val="24"/>
        </w:rPr>
        <w:t>kwalifikowany podpis elektroniczny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zaufany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osobisty</w:t>
      </w:r>
      <w:r w:rsidRPr="000B78D4">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0B78D4" w:rsidRDefault="005C2461">
      <w:pPr>
        <w:pStyle w:val="Nagwek5"/>
        <w:numPr>
          <w:ilvl w:val="0"/>
          <w:numId w:val="19"/>
        </w:numPr>
        <w:spacing w:before="0" w:after="0" w:line="360" w:lineRule="auto"/>
        <w:jc w:val="both"/>
        <w:rPr>
          <w:rFonts w:asciiTheme="majorHAnsi" w:hAnsiTheme="majorHAnsi" w:cstheme="majorHAnsi"/>
          <w:color w:val="000000"/>
          <w:sz w:val="24"/>
          <w:szCs w:val="24"/>
        </w:rPr>
      </w:pPr>
      <w:bookmarkStart w:id="20" w:name="_21eeoojwb3nb" w:colFirst="0" w:colLast="0"/>
      <w:bookmarkEnd w:id="20"/>
      <w:r w:rsidRPr="000B78D4">
        <w:rPr>
          <w:rFonts w:asciiTheme="majorHAnsi" w:hAnsiTheme="majorHAnsi" w:cs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B78D4">
        <w:rPr>
          <w:rFonts w:asciiTheme="majorHAnsi" w:hAnsiTheme="majorHAnsi" w:cstheme="majorHAnsi"/>
          <w:b/>
          <w:color w:val="000000"/>
          <w:sz w:val="24"/>
          <w:szCs w:val="24"/>
        </w:rPr>
        <w:t>kwalifikowanym podpisem elektronicznym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zaufanym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osobistym</w:t>
      </w:r>
      <w:r w:rsidRPr="000B78D4">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Oferta powinna być:</w:t>
      </w:r>
    </w:p>
    <w:p w14:paraId="000000C8" w14:textId="77777777" w:rsidR="008A53FD" w:rsidRPr="000B78D4" w:rsidRDefault="005C2461">
      <w:pPr>
        <w:numPr>
          <w:ilvl w:val="1"/>
          <w:numId w:val="1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sporządzona na podstawie załączników niniejszej SWZ w języku polskim,</w:t>
      </w:r>
    </w:p>
    <w:p w14:paraId="000000C9" w14:textId="77777777" w:rsidR="008A53FD" w:rsidRPr="000B78D4" w:rsidRDefault="005C2461">
      <w:pPr>
        <w:numPr>
          <w:ilvl w:val="1"/>
          <w:numId w:val="1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złożona przy użyciu środków komunikacji elektronicznej tzn. za pośrednictwem </w:t>
      </w:r>
      <w:hyperlink r:id="rId5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w:t>
      </w:r>
    </w:p>
    <w:p w14:paraId="000000CA" w14:textId="77777777" w:rsidR="008A53FD" w:rsidRPr="000B78D4" w:rsidRDefault="005C2461">
      <w:pPr>
        <w:numPr>
          <w:ilvl w:val="1"/>
          <w:numId w:val="18"/>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podpisana </w:t>
      </w:r>
      <w:hyperlink r:id="rId54">
        <w:r w:rsidRPr="000B78D4">
          <w:rPr>
            <w:rFonts w:asciiTheme="majorHAnsi" w:hAnsiTheme="majorHAnsi" w:cstheme="majorHAnsi"/>
            <w:b/>
            <w:color w:val="1155CC"/>
            <w:sz w:val="24"/>
            <w:szCs w:val="24"/>
            <w:u w:val="single"/>
          </w:rPr>
          <w:t>kwalifikowanym podpisem elektronicznym</w:t>
        </w:r>
      </w:hyperlink>
      <w:r w:rsidRPr="000B78D4">
        <w:rPr>
          <w:rFonts w:asciiTheme="majorHAnsi" w:hAnsiTheme="majorHAnsi" w:cstheme="majorHAnsi"/>
          <w:sz w:val="24"/>
          <w:szCs w:val="24"/>
        </w:rPr>
        <w:t xml:space="preserve"> lub </w:t>
      </w:r>
      <w:hyperlink r:id="rId55">
        <w:r w:rsidRPr="000B78D4">
          <w:rPr>
            <w:rFonts w:asciiTheme="majorHAnsi" w:hAnsiTheme="majorHAnsi" w:cstheme="majorHAnsi"/>
            <w:b/>
            <w:color w:val="1155CC"/>
            <w:sz w:val="24"/>
            <w:szCs w:val="24"/>
            <w:u w:val="single"/>
          </w:rPr>
          <w:t>podpisem zaufanym</w:t>
        </w:r>
      </w:hyperlink>
      <w:r w:rsidRPr="000B78D4">
        <w:rPr>
          <w:rFonts w:asciiTheme="majorHAnsi" w:hAnsiTheme="majorHAnsi" w:cstheme="majorHAnsi"/>
          <w:sz w:val="24"/>
          <w:szCs w:val="24"/>
        </w:rPr>
        <w:t xml:space="preserve"> lub </w:t>
      </w:r>
      <w:hyperlink r:id="rId56">
        <w:r w:rsidRPr="000B78D4">
          <w:rPr>
            <w:rFonts w:asciiTheme="majorHAnsi" w:hAnsiTheme="majorHAnsi" w:cstheme="majorHAnsi"/>
            <w:b/>
            <w:color w:val="1155CC"/>
            <w:sz w:val="24"/>
            <w:szCs w:val="24"/>
            <w:u w:val="single"/>
          </w:rPr>
          <w:t>podpisem osobistym</w:t>
        </w:r>
      </w:hyperlink>
      <w:r w:rsidRPr="000B78D4">
        <w:rPr>
          <w:rFonts w:asciiTheme="majorHAnsi" w:hAnsiTheme="majorHAnsi" w:cstheme="majorHAnsi"/>
          <w:sz w:val="24"/>
          <w:szCs w:val="24"/>
        </w:rPr>
        <w:t xml:space="preserve"> przez osobę/osoby upoważnioną/upoważnione.</w:t>
      </w:r>
    </w:p>
    <w:p w14:paraId="000000CB"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B78D4">
        <w:rPr>
          <w:rFonts w:asciiTheme="majorHAnsi" w:hAnsiTheme="majorHAnsi" w:cstheme="majorHAnsi"/>
          <w:sz w:val="24"/>
          <w:szCs w:val="24"/>
        </w:rPr>
        <w:t>eIDAS</w:t>
      </w:r>
      <w:proofErr w:type="spellEnd"/>
      <w:r w:rsidRPr="000B78D4">
        <w:rPr>
          <w:rFonts w:asciiTheme="majorHAnsi" w:hAnsiTheme="majorHAnsi" w:cstheme="majorHAnsi"/>
          <w:sz w:val="24"/>
          <w:szCs w:val="24"/>
        </w:rPr>
        <w:t>) (UE) nr 910/2014 - od 1 lipca 2016 roku”.</w:t>
      </w:r>
    </w:p>
    <w:p w14:paraId="000000CC"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przypadku wykorzystania formatu podpisu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w:t>
      </w:r>
    </w:p>
    <w:p w14:paraId="000000CD" w14:textId="1682F0C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Zgo</w:t>
      </w:r>
      <w:r w:rsidR="00B94A33">
        <w:rPr>
          <w:rFonts w:asciiTheme="majorHAnsi" w:hAnsiTheme="majorHAnsi" w:cstheme="majorHAnsi"/>
          <w:sz w:val="24"/>
          <w:szCs w:val="24"/>
        </w:rPr>
        <w:t>dnie z art. 18 ust. 3 ustawy PZP</w:t>
      </w:r>
      <w:r w:rsidRPr="000B78D4">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Wykonawca, za pośrednictwem </w:t>
      </w:r>
      <w:hyperlink r:id="rId5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0B78D4" w:rsidRDefault="00EE5C53" w:rsidP="0056633F">
      <w:pPr>
        <w:spacing w:line="360" w:lineRule="auto"/>
        <w:ind w:left="720"/>
        <w:jc w:val="both"/>
        <w:rPr>
          <w:rFonts w:asciiTheme="majorHAnsi" w:hAnsiTheme="majorHAnsi" w:cstheme="majorHAnsi"/>
          <w:sz w:val="24"/>
          <w:szCs w:val="24"/>
        </w:rPr>
      </w:pPr>
      <w:hyperlink r:id="rId58">
        <w:r w:rsidR="005C2461" w:rsidRPr="000B78D4">
          <w:rPr>
            <w:rFonts w:asciiTheme="majorHAnsi" w:hAnsiTheme="majorHAnsi" w:cstheme="majorHAnsi"/>
            <w:color w:val="1155CC"/>
            <w:sz w:val="24"/>
            <w:szCs w:val="24"/>
            <w:u w:val="single"/>
          </w:rPr>
          <w:t>https://platformazakupowa.pl/strona/45-instrukcje</w:t>
        </w:r>
      </w:hyperlink>
    </w:p>
    <w:p w14:paraId="000000D0"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0B78D4" w:rsidRDefault="005C2461">
      <w:pPr>
        <w:numPr>
          <w:ilvl w:val="0"/>
          <w:numId w:val="19"/>
        </w:numP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Rozszerzenia plików wykorzystywanych przez Wykonawców powinny być zgodne z</w:t>
      </w:r>
      <w:r w:rsidRPr="000B78D4">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0B78D4" w:rsidRDefault="005C2461">
      <w:pPr>
        <w:numPr>
          <w:ilvl w:val="0"/>
          <w:numId w:val="1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Zamawiający rekomenduje wykorzystanie formatów: .pdf .</w:t>
      </w:r>
      <w:proofErr w:type="spellStart"/>
      <w:r w:rsidRPr="000B78D4">
        <w:rPr>
          <w:rFonts w:asciiTheme="majorHAnsi" w:hAnsiTheme="majorHAnsi" w:cstheme="majorHAnsi"/>
          <w:sz w:val="24"/>
          <w:szCs w:val="24"/>
        </w:rPr>
        <w:t>doc</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docx</w:t>
      </w:r>
      <w:proofErr w:type="spellEnd"/>
      <w:r w:rsidRPr="000B78D4">
        <w:rPr>
          <w:rFonts w:asciiTheme="majorHAnsi" w:hAnsiTheme="majorHAnsi" w:cstheme="majorHAnsi"/>
          <w:sz w:val="24"/>
          <w:szCs w:val="24"/>
        </w:rPr>
        <w:t xml:space="preserve"> .xls .</w:t>
      </w:r>
      <w:proofErr w:type="spellStart"/>
      <w:r w:rsidRPr="000B78D4">
        <w:rPr>
          <w:rFonts w:asciiTheme="majorHAnsi" w:hAnsiTheme="majorHAnsi" w:cstheme="majorHAnsi"/>
          <w:sz w:val="24"/>
          <w:szCs w:val="24"/>
        </w:rPr>
        <w:t>xlsx</w:t>
      </w:r>
      <w:proofErr w:type="spellEnd"/>
      <w:r w:rsidRPr="000B78D4">
        <w:rPr>
          <w:rFonts w:asciiTheme="majorHAnsi" w:hAnsiTheme="majorHAnsi" w:cstheme="majorHAnsi"/>
          <w:sz w:val="24"/>
          <w:szCs w:val="24"/>
        </w:rPr>
        <w:t xml:space="preserve"> .jpg (.</w:t>
      </w:r>
      <w:proofErr w:type="spellStart"/>
      <w:r w:rsidRPr="000B78D4">
        <w:rPr>
          <w:rFonts w:asciiTheme="majorHAnsi" w:hAnsiTheme="majorHAnsi" w:cstheme="majorHAnsi"/>
          <w:sz w:val="24"/>
          <w:szCs w:val="24"/>
        </w:rPr>
        <w:t>jpeg</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u w:val="single"/>
        </w:rPr>
        <w:t>ze szczególnym wskazaniem na .pdf</w:t>
      </w:r>
    </w:p>
    <w:p w14:paraId="000000D7"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W celu ewentualnej kompresji danych Zamawiający rekomenduje wykorzystanie jednego z rozszerzeń:</w:t>
      </w:r>
    </w:p>
    <w:p w14:paraId="000000D8" w14:textId="77777777" w:rsidR="008A53FD" w:rsidRPr="000B78D4" w:rsidRDefault="005C2461">
      <w:pPr>
        <w:numPr>
          <w:ilvl w:val="1"/>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.zip </w:t>
      </w:r>
    </w:p>
    <w:p w14:paraId="000000D9" w14:textId="77777777" w:rsidR="008A53FD" w:rsidRPr="000B78D4" w:rsidRDefault="005C2461">
      <w:pPr>
        <w:numPr>
          <w:ilvl w:val="1"/>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.7Z</w:t>
      </w:r>
    </w:p>
    <w:p w14:paraId="000000DA" w14:textId="38D3257B" w:rsidR="008A53FD" w:rsidRPr="000B78D4" w:rsidRDefault="005C2461">
      <w:pPr>
        <w:numPr>
          <w:ilvl w:val="0"/>
          <w:numId w:val="19"/>
        </w:numPr>
        <w:spacing w:line="360" w:lineRule="auto"/>
        <w:jc w:val="both"/>
        <w:rPr>
          <w:rFonts w:asciiTheme="majorHAnsi" w:eastAsia="Calibri" w:hAnsiTheme="majorHAnsi" w:cstheme="majorHAnsi"/>
          <w:b/>
          <w:sz w:val="24"/>
          <w:szCs w:val="24"/>
        </w:rPr>
      </w:pPr>
      <w:r w:rsidRPr="000B78D4">
        <w:rPr>
          <w:rFonts w:asciiTheme="majorHAnsi" w:hAnsiTheme="majorHAnsi" w:cstheme="majorHAnsi"/>
          <w:sz w:val="24"/>
          <w:szCs w:val="24"/>
        </w:rPr>
        <w:t xml:space="preserve">Wśród rozszerzeń powszechnych a </w:t>
      </w:r>
      <w:r w:rsidRPr="000B78D4">
        <w:rPr>
          <w:rFonts w:asciiTheme="majorHAnsi" w:hAnsiTheme="majorHAnsi" w:cstheme="majorHAnsi"/>
          <w:b/>
          <w:sz w:val="24"/>
          <w:szCs w:val="24"/>
        </w:rPr>
        <w:t>niewystępujących</w:t>
      </w:r>
      <w:r w:rsidRPr="000B78D4">
        <w:rPr>
          <w:rFonts w:asciiTheme="majorHAnsi" w:hAnsiTheme="majorHAnsi" w:cstheme="majorHAnsi"/>
          <w:sz w:val="24"/>
          <w:szCs w:val="24"/>
        </w:rPr>
        <w:t xml:space="preserve"> w Rozporządzeniu KRI występują: .</w:t>
      </w:r>
      <w:proofErr w:type="spellStart"/>
      <w:r w:rsidRPr="000B78D4">
        <w:rPr>
          <w:rFonts w:asciiTheme="majorHAnsi" w:hAnsiTheme="majorHAnsi" w:cstheme="majorHAnsi"/>
          <w:sz w:val="24"/>
          <w:szCs w:val="24"/>
        </w:rPr>
        <w:t>rar</w:t>
      </w:r>
      <w:proofErr w:type="spellEnd"/>
      <w:r w:rsidRPr="000B78D4">
        <w:rPr>
          <w:rFonts w:asciiTheme="majorHAnsi" w:hAnsiTheme="majorHAnsi" w:cstheme="majorHAnsi"/>
          <w:sz w:val="24"/>
          <w:szCs w:val="24"/>
        </w:rPr>
        <w:t xml:space="preserve"> .gif .</w:t>
      </w:r>
      <w:proofErr w:type="spellStart"/>
      <w:r w:rsidRPr="000B78D4">
        <w:rPr>
          <w:rFonts w:asciiTheme="majorHAnsi" w:hAnsiTheme="majorHAnsi" w:cstheme="majorHAnsi"/>
          <w:sz w:val="24"/>
          <w:szCs w:val="24"/>
        </w:rPr>
        <w:t>bmp</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numbers</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pages</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rPr>
        <w:t>Dokumenty złożone w takich plikach zostaną uznane za złożone nieskutecznie.</w:t>
      </w:r>
    </w:p>
    <w:p w14:paraId="000000DB" w14:textId="77777777" w:rsidR="008A53FD" w:rsidRPr="000B78D4" w:rsidRDefault="005C2461">
      <w:pPr>
        <w:numPr>
          <w:ilvl w:val="0"/>
          <w:numId w:val="1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Zamawiający zwraca uwagę na ograniczenia wielkości plików podpisywanych profilem zaufanym, który wynosi </w:t>
      </w:r>
      <w:r w:rsidRPr="000B78D4">
        <w:rPr>
          <w:rFonts w:asciiTheme="majorHAnsi" w:hAnsiTheme="majorHAnsi" w:cstheme="majorHAnsi"/>
          <w:b/>
          <w:sz w:val="24"/>
          <w:szCs w:val="24"/>
        </w:rPr>
        <w:t>maksymalnie 10MB</w:t>
      </w:r>
      <w:r w:rsidRPr="000B78D4">
        <w:rPr>
          <w:rFonts w:asciiTheme="majorHAnsi" w:hAnsiTheme="majorHAnsi" w:cstheme="majorHAnsi"/>
          <w:sz w:val="24"/>
          <w:szCs w:val="24"/>
        </w:rPr>
        <w:t xml:space="preserve">, oraz na ograniczenie wielkości plików podpisywanych w aplikacji </w:t>
      </w:r>
      <w:proofErr w:type="spellStart"/>
      <w:r w:rsidRPr="000B78D4">
        <w:rPr>
          <w:rFonts w:asciiTheme="majorHAnsi" w:hAnsiTheme="majorHAnsi" w:cstheme="majorHAnsi"/>
          <w:sz w:val="24"/>
          <w:szCs w:val="24"/>
        </w:rPr>
        <w:t>eDoApp</w:t>
      </w:r>
      <w:proofErr w:type="spellEnd"/>
      <w:r w:rsidRPr="000B78D4">
        <w:rPr>
          <w:rFonts w:asciiTheme="majorHAnsi" w:hAnsiTheme="majorHAnsi" w:cstheme="majorHAnsi"/>
          <w:sz w:val="24"/>
          <w:szCs w:val="24"/>
        </w:rPr>
        <w:t xml:space="preserve"> służącej do składania podpisu osobistego, który wynosi </w:t>
      </w:r>
      <w:r w:rsidRPr="000B78D4">
        <w:rPr>
          <w:rFonts w:asciiTheme="majorHAnsi" w:hAnsiTheme="majorHAnsi" w:cstheme="majorHAnsi"/>
          <w:b/>
          <w:sz w:val="24"/>
          <w:szCs w:val="24"/>
        </w:rPr>
        <w:t>maksymalnie 5MB</w:t>
      </w:r>
      <w:r w:rsidRPr="000B78D4">
        <w:rPr>
          <w:rFonts w:asciiTheme="majorHAnsi" w:hAnsiTheme="majorHAnsi" w:cstheme="majorHAnsi"/>
          <w:sz w:val="24"/>
          <w:szCs w:val="24"/>
        </w:rPr>
        <w:t>.</w:t>
      </w:r>
    </w:p>
    <w:p w14:paraId="000000DC"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stosowania przez wykonawcę kwalifikowanego podpisu elektronicznego:</w:t>
      </w:r>
    </w:p>
    <w:p w14:paraId="000000DD" w14:textId="77777777" w:rsidR="008A53FD" w:rsidRPr="000B78D4" w:rsidRDefault="005C2461">
      <w:pPr>
        <w:numPr>
          <w:ilvl w:val="0"/>
          <w:numId w:val="12"/>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0B78D4">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0B78D4">
        <w:rPr>
          <w:rFonts w:asciiTheme="majorHAnsi" w:hAnsiTheme="majorHAnsi" w:cstheme="majorHAnsi"/>
          <w:b/>
          <w:sz w:val="24"/>
          <w:szCs w:val="24"/>
        </w:rPr>
        <w:t>PAdES</w:t>
      </w:r>
      <w:proofErr w:type="spellEnd"/>
      <w:r w:rsidRPr="000B78D4">
        <w:rPr>
          <w:rFonts w:asciiTheme="majorHAnsi" w:hAnsiTheme="majorHAnsi" w:cstheme="majorHAnsi"/>
          <w:b/>
          <w:sz w:val="24"/>
          <w:szCs w:val="24"/>
        </w:rPr>
        <w:t xml:space="preserve">. </w:t>
      </w:r>
    </w:p>
    <w:p w14:paraId="000000DE" w14:textId="77777777" w:rsidR="008A53FD" w:rsidRPr="000B78D4" w:rsidRDefault="005C2461">
      <w:pPr>
        <w:numPr>
          <w:ilvl w:val="0"/>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Pliki w innych formatach niż PDF </w:t>
      </w:r>
      <w:r w:rsidRPr="000B78D4">
        <w:rPr>
          <w:rFonts w:asciiTheme="majorHAnsi" w:hAnsiTheme="majorHAnsi" w:cstheme="majorHAnsi"/>
          <w:b/>
          <w:sz w:val="24"/>
          <w:szCs w:val="24"/>
        </w:rPr>
        <w:t xml:space="preserve">zaleca się opatrzyć podpisem w formacie </w:t>
      </w:r>
      <w:proofErr w:type="spellStart"/>
      <w:r w:rsidRPr="000B78D4">
        <w:rPr>
          <w:rFonts w:asciiTheme="majorHAnsi" w:hAnsiTheme="majorHAnsi" w:cstheme="majorHAnsi"/>
          <w:b/>
          <w:sz w:val="24"/>
          <w:szCs w:val="24"/>
        </w:rPr>
        <w:t>XAdES</w:t>
      </w:r>
      <w:proofErr w:type="spellEnd"/>
      <w:r w:rsidRPr="000B78D4">
        <w:rPr>
          <w:rFonts w:asciiTheme="majorHAnsi" w:hAnsiTheme="majorHAnsi" w:cstheme="majorHAnsi"/>
          <w:b/>
          <w:sz w:val="24"/>
          <w:szCs w:val="24"/>
        </w:rPr>
        <w:t xml:space="preserve"> o typie zewnętrznym</w:t>
      </w:r>
      <w:r w:rsidRPr="000B78D4">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0B78D4" w:rsidRDefault="005C2461">
      <w:pPr>
        <w:numPr>
          <w:ilvl w:val="0"/>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rekomenduje wykorzystanie podpisu z kwalifikowanym znacznikiem czasu.</w:t>
      </w:r>
    </w:p>
    <w:p w14:paraId="000000E0"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w:t>
      </w:r>
      <w:r w:rsidRPr="000B78D4">
        <w:rPr>
          <w:rFonts w:asciiTheme="majorHAnsi" w:hAnsiTheme="majorHAnsi" w:cstheme="majorHAnsi"/>
          <w:b/>
          <w:sz w:val="24"/>
          <w:szCs w:val="24"/>
        </w:rPr>
        <w:t xml:space="preserve"> w przypadku podpisywania pliku przez kilka osób, stosować podpisy tego samego rodzaju.</w:t>
      </w:r>
      <w:r w:rsidRPr="000B78D4">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Osobą składającą ofertę powinna być osoba kontaktowa podawana w dokumentacji.</w:t>
      </w:r>
    </w:p>
    <w:p w14:paraId="000000E3"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Jeśli Wykonawca pakuje dokumenty np. w plik o rozszerzeniu .zip, zaleca się wcześniejsze podpisanie każdego ze skompresowanych plików. </w:t>
      </w:r>
    </w:p>
    <w:p w14:paraId="000000E5" w14:textId="39905795"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zaleca aby </w:t>
      </w:r>
      <w:r w:rsidRPr="000B78D4">
        <w:rPr>
          <w:rFonts w:asciiTheme="majorHAnsi" w:hAnsiTheme="majorHAnsi" w:cstheme="majorHAnsi"/>
          <w:b/>
          <w:sz w:val="24"/>
          <w:szCs w:val="24"/>
          <w:u w:val="single"/>
        </w:rPr>
        <w:t>nie</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0B78D4" w:rsidRDefault="00A26BB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Pliki składane wraz z ofertą:</w:t>
      </w:r>
    </w:p>
    <w:p w14:paraId="41E803DD" w14:textId="0F5E61B6" w:rsidR="00A26BB1" w:rsidRPr="000B78D4" w:rsidRDefault="00A26BB1">
      <w:pPr>
        <w:pStyle w:val="Akapitzlist"/>
        <w:numPr>
          <w:ilvl w:val="0"/>
          <w:numId w:val="33"/>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aktualne na dzień składania ofert oświadczenie o braku podstaw do wykluczenia z postępowania – zgodnie z </w:t>
      </w:r>
      <w:r w:rsidRPr="000B78D4">
        <w:rPr>
          <w:rFonts w:asciiTheme="majorHAnsi" w:hAnsiTheme="majorHAnsi" w:cstheme="majorHAnsi"/>
          <w:b/>
          <w:sz w:val="24"/>
          <w:szCs w:val="24"/>
        </w:rPr>
        <w:t>Załącznikiem nr 3 do SWZ</w:t>
      </w:r>
      <w:r w:rsidRPr="000B78D4">
        <w:rPr>
          <w:rFonts w:asciiTheme="majorHAnsi" w:hAnsiTheme="majorHAnsi" w:cstheme="majorHAnsi"/>
          <w:sz w:val="24"/>
          <w:szCs w:val="24"/>
        </w:rPr>
        <w:t>,</w:t>
      </w:r>
    </w:p>
    <w:p w14:paraId="13A2B40D" w14:textId="17FDE297" w:rsidR="00A26BB1" w:rsidRPr="000B78D4" w:rsidRDefault="00A26BB1">
      <w:pPr>
        <w:pStyle w:val="Akapitzlist"/>
        <w:numPr>
          <w:ilvl w:val="0"/>
          <w:numId w:val="33"/>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15C7C883" w14:textId="77777777" w:rsidR="00BA700C" w:rsidRDefault="00A26BB1">
      <w:pPr>
        <w:pStyle w:val="Akapitzlist"/>
        <w:numPr>
          <w:ilvl w:val="0"/>
          <w:numId w:val="33"/>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zamówienie pełnomocnictwo/pełnomocnictwa  dla osoby/osób   podpisujących ofertę</w:t>
      </w:r>
      <w:r w:rsidR="00BA700C">
        <w:rPr>
          <w:rFonts w:asciiTheme="majorHAnsi" w:hAnsiTheme="majorHAnsi" w:cstheme="majorHAnsi"/>
          <w:sz w:val="24"/>
          <w:szCs w:val="24"/>
        </w:rPr>
        <w:t>,</w:t>
      </w:r>
    </w:p>
    <w:p w14:paraId="22BAA65C" w14:textId="646A2CCC" w:rsidR="00A26BB1" w:rsidRPr="000B78D4" w:rsidRDefault="00145BB2">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dowód wniesienia wadium (należy złączyć jeśli wadium wniesiono w formie gwarancji lub poręczenia)</w:t>
      </w:r>
      <w:r w:rsidR="00653E74" w:rsidRPr="000B78D4">
        <w:rPr>
          <w:rFonts w:asciiTheme="majorHAnsi" w:hAnsiTheme="majorHAnsi" w:cstheme="majorHAnsi"/>
          <w:sz w:val="24"/>
          <w:szCs w:val="24"/>
        </w:rPr>
        <w:t>.</w:t>
      </w:r>
    </w:p>
    <w:p w14:paraId="21C04F3C" w14:textId="5577D75D" w:rsidR="00210610" w:rsidRPr="000B78D4" w:rsidRDefault="00516FF1" w:rsidP="0056633F">
      <w:p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Pełnomocnictwo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oferty</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musi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być</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złożone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oryginale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takiej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samej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jak</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składana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t>
      </w:r>
      <w:proofErr w:type="spellStart"/>
      <w:r w:rsidRPr="000B78D4">
        <w:rPr>
          <w:rFonts w:asciiTheme="majorHAnsi" w:hAnsiTheme="majorHAnsi" w:cstheme="majorHAnsi"/>
          <w:sz w:val="24"/>
          <w:szCs w:val="24"/>
        </w:rPr>
        <w:t>t.j</w:t>
      </w:r>
      <w:proofErr w:type="spellEnd"/>
      <w:r w:rsidRPr="000B78D4">
        <w:rPr>
          <w:rFonts w:asciiTheme="majorHAnsi" w:hAnsiTheme="majorHAnsi" w:cstheme="majorHAnsi"/>
          <w:sz w:val="24"/>
          <w:szCs w:val="24"/>
        </w:rPr>
        <w:t>.</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postaci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opatrzonej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zaufanym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osobistym).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Dopuszcza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się</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także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kopii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(skanu)</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pełnomocnictwa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sporządzonego</w:t>
      </w:r>
      <w:r w:rsidR="00210610" w:rsidRPr="000B78D4">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0B78D4" w:rsidRDefault="00516FF1" w:rsidP="0056633F">
      <w:pPr>
        <w:spacing w:line="360" w:lineRule="auto"/>
        <w:jc w:val="both"/>
        <w:rPr>
          <w:rFonts w:asciiTheme="majorHAnsi" w:hAnsiTheme="majorHAnsi" w:cstheme="majorHAnsi"/>
          <w:sz w:val="24"/>
          <w:szCs w:val="24"/>
        </w:rPr>
      </w:pPr>
    </w:p>
    <w:p w14:paraId="000000E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1" w:name="_c8de4rg6s4kb" w:colFirst="0" w:colLast="0"/>
      <w:bookmarkEnd w:id="21"/>
      <w:r w:rsidRPr="000B78D4">
        <w:rPr>
          <w:rFonts w:asciiTheme="majorHAnsi" w:hAnsiTheme="majorHAnsi" w:cstheme="majorHAnsi"/>
          <w:color w:val="365F91" w:themeColor="accent1" w:themeShade="BF"/>
          <w:sz w:val="24"/>
          <w:szCs w:val="24"/>
        </w:rPr>
        <w:t>XV. Sposób obliczania ceny oferty</w:t>
      </w:r>
    </w:p>
    <w:p w14:paraId="28173A6B" w14:textId="77777777" w:rsidR="00AB5492" w:rsidRPr="000B78D4" w:rsidRDefault="00AB5492">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Obliczona przez wykonawcę cena oferty powinna zawierać wszelkie koszty bezpośrednie i pośrednie, jakie Wykonawca uważa za niezbędne do poniesienia dla </w:t>
      </w:r>
      <w:r w:rsidRPr="000B78D4">
        <w:rPr>
          <w:rFonts w:asciiTheme="majorHAnsi" w:hAnsiTheme="majorHAnsi" w:cstheme="majorHAnsi"/>
          <w:sz w:val="24"/>
          <w:szCs w:val="24"/>
        </w:rPr>
        <w:lastRenderedPageBreak/>
        <w:t>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0B78D4" w:rsidRDefault="00AB5492">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0B78D4" w:rsidRDefault="00AB5492">
      <w:pPr>
        <w:numPr>
          <w:ilvl w:val="0"/>
          <w:numId w:val="35"/>
        </w:numPr>
        <w:spacing w:line="360" w:lineRule="auto"/>
        <w:jc w:val="both"/>
        <w:rPr>
          <w:rFonts w:asciiTheme="majorHAnsi" w:hAnsiTheme="majorHAnsi" w:cstheme="majorHAnsi"/>
          <w:sz w:val="24"/>
          <w:szCs w:val="24"/>
        </w:rPr>
      </w:pPr>
      <w:bookmarkStart w:id="22" w:name="_Toc214354258"/>
      <w:r w:rsidRPr="000B78D4">
        <w:rPr>
          <w:rFonts w:asciiTheme="majorHAnsi" w:hAnsiTheme="majorHAnsi" w:cstheme="majorHAnsi"/>
          <w:sz w:val="24"/>
          <w:szCs w:val="24"/>
        </w:rPr>
        <w:t>Waluta Zamówienia</w:t>
      </w:r>
      <w:bookmarkEnd w:id="22"/>
      <w:r w:rsidRPr="000B78D4">
        <w:rPr>
          <w:rFonts w:asciiTheme="majorHAnsi" w:hAnsiTheme="majorHAnsi" w:cstheme="majorHAnsi"/>
          <w:sz w:val="24"/>
          <w:szCs w:val="24"/>
        </w:rPr>
        <w:t xml:space="preserve"> – złoty polski.</w:t>
      </w:r>
    </w:p>
    <w:p w14:paraId="284D367D" w14:textId="77777777" w:rsidR="00AB5492" w:rsidRPr="000B78D4" w:rsidRDefault="005C2461">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0B78D4" w:rsidRDefault="005C2461">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nie przewiduje rozliczeń w walucie obcej.</w:t>
      </w:r>
    </w:p>
    <w:p w14:paraId="000000ED" w14:textId="11BA43E0" w:rsidR="008A53FD" w:rsidRPr="000B78D4" w:rsidRDefault="005C2461">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w:t>
      </w:r>
      <w:r w:rsidR="00EE015A">
        <w:rPr>
          <w:rFonts w:asciiTheme="majorHAnsi" w:hAnsiTheme="majorHAnsi" w:cstheme="majorHAnsi"/>
          <w:sz w:val="24"/>
          <w:szCs w:val="24"/>
        </w:rPr>
        <w:t xml:space="preserve">sług (Dz. U. z 2024 r. poz. 361 </w:t>
      </w:r>
      <w:r w:rsidRPr="000B78D4">
        <w:rPr>
          <w:rFonts w:asciiTheme="majorHAnsi" w:hAnsiTheme="majorHAnsi" w:cstheme="majorHAnsi"/>
          <w:sz w:val="24"/>
          <w:szCs w:val="24"/>
        </w:rPr>
        <w:t>z</w:t>
      </w:r>
      <w:r w:rsidR="00EE015A">
        <w:rPr>
          <w:rFonts w:asciiTheme="majorHAnsi" w:hAnsiTheme="majorHAnsi" w:cstheme="majorHAnsi"/>
          <w:sz w:val="24"/>
          <w:szCs w:val="24"/>
        </w:rPr>
        <w:t>e</w:t>
      </w:r>
      <w:r w:rsidRPr="000B78D4">
        <w:rPr>
          <w:rFonts w:asciiTheme="majorHAnsi" w:hAnsiTheme="majorHAnsi" w:cstheme="majorHAnsi"/>
          <w:sz w:val="24"/>
          <w:szCs w:val="24"/>
        </w:rPr>
        <w:t xml:space="preserve"> zm.), dla celów zastosowania kryterium ceny lub kosztu zamawiający dolicza do przedstawionej w tej ofercie ceny kwotę podatku od towarów i usług, którą miałby obowiązek rozliczyć.</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 ofercie, o której mowa w ust. 1, Wykonawca ma obowiązek:</w:t>
      </w:r>
    </w:p>
    <w:p w14:paraId="000000EE"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3)</w:t>
      </w:r>
      <w:r w:rsidRPr="000B78D4">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4)</w:t>
      </w:r>
      <w:r w:rsidRPr="000B78D4">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0B78D4" w:rsidRDefault="005C2461">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0B78D4">
        <w:rPr>
          <w:rFonts w:asciiTheme="majorHAnsi" w:hAnsiTheme="majorHAnsi" w:cstheme="majorHAnsi"/>
          <w:sz w:val="24"/>
          <w:szCs w:val="24"/>
        </w:rPr>
        <w:t xml:space="preserve"> wybór oferty   będzie prowadzić do powstania u Zamawiającego obowiązku podatkowego w zakresie podatku VAT</w:t>
      </w:r>
      <w:r w:rsidRPr="000B78D4">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3" w:name="_1wm6hsxsy23e" w:colFirst="0" w:colLast="0"/>
      <w:bookmarkEnd w:id="23"/>
      <w:r w:rsidRPr="000B78D4">
        <w:rPr>
          <w:rFonts w:asciiTheme="majorHAnsi" w:hAnsiTheme="majorHAnsi" w:cstheme="majorHAnsi"/>
          <w:color w:val="365F91" w:themeColor="accent1" w:themeShade="BF"/>
          <w:sz w:val="24"/>
          <w:szCs w:val="24"/>
        </w:rPr>
        <w:lastRenderedPageBreak/>
        <w:t>XVI. Wymagania dotyczące wadium</w:t>
      </w:r>
    </w:p>
    <w:p w14:paraId="18E20F77" w14:textId="77777777" w:rsidR="005842B4" w:rsidRDefault="00F5524A" w:rsidP="00F5524A">
      <w:pPr>
        <w:numPr>
          <w:ilvl w:val="3"/>
          <w:numId w:val="14"/>
        </w:numPr>
        <w:spacing w:before="240" w:line="360" w:lineRule="auto"/>
        <w:ind w:left="284" w:hanging="426"/>
        <w:jc w:val="both"/>
        <w:rPr>
          <w:rFonts w:asciiTheme="majorHAnsi" w:hAnsiTheme="majorHAnsi" w:cstheme="majorHAnsi"/>
          <w:sz w:val="24"/>
          <w:szCs w:val="24"/>
        </w:rPr>
      </w:pPr>
      <w:bookmarkStart w:id="24" w:name="_kraqvybbazqg" w:colFirst="0" w:colLast="0"/>
      <w:bookmarkEnd w:id="24"/>
      <w:r w:rsidRPr="00BA674B">
        <w:rPr>
          <w:rFonts w:asciiTheme="majorHAnsi" w:hAnsiTheme="majorHAnsi" w:cstheme="majorHAnsi"/>
          <w:sz w:val="24"/>
          <w:szCs w:val="24"/>
        </w:rPr>
        <w:t>Wykonawca zobowiązany jest do zabezpieczenia swojej oferty wadium w wysokości</w:t>
      </w:r>
      <w:r w:rsidR="005842B4">
        <w:rPr>
          <w:rFonts w:asciiTheme="majorHAnsi" w:hAnsiTheme="majorHAnsi" w:cstheme="majorHAnsi"/>
          <w:sz w:val="24"/>
          <w:szCs w:val="24"/>
        </w:rPr>
        <w:t>:</w:t>
      </w:r>
    </w:p>
    <w:p w14:paraId="3A8009CE" w14:textId="0618E453" w:rsidR="005842B4" w:rsidRDefault="0039077F" w:rsidP="005842B4">
      <w:pPr>
        <w:pStyle w:val="Akapitzlist"/>
        <w:numPr>
          <w:ilvl w:val="0"/>
          <w:numId w:val="47"/>
        </w:numPr>
        <w:spacing w:before="240" w:line="360" w:lineRule="auto"/>
        <w:jc w:val="both"/>
        <w:rPr>
          <w:rFonts w:asciiTheme="majorHAnsi" w:hAnsiTheme="majorHAnsi" w:cstheme="majorHAnsi"/>
          <w:sz w:val="24"/>
          <w:szCs w:val="24"/>
        </w:rPr>
      </w:pPr>
      <w:proofErr w:type="spellStart"/>
      <w:r w:rsidRPr="00B76C6C">
        <w:rPr>
          <w:rFonts w:ascii="Calibri" w:hAnsi="Calibri" w:cs="Calibri"/>
          <w:sz w:val="24"/>
          <w:szCs w:val="24"/>
          <w:lang w:val="de-DE"/>
        </w:rPr>
        <w:t>Część</w:t>
      </w:r>
      <w:proofErr w:type="spellEnd"/>
      <w:r w:rsidRPr="00B76C6C">
        <w:rPr>
          <w:rFonts w:ascii="Calibri" w:hAnsi="Calibri" w:cs="Calibri"/>
          <w:sz w:val="24"/>
          <w:szCs w:val="24"/>
          <w:lang w:val="de-DE"/>
        </w:rPr>
        <w:t xml:space="preserve"> I. </w:t>
      </w:r>
      <w:r w:rsidRPr="00B76C6C">
        <w:rPr>
          <w:rFonts w:ascii="Calibri" w:hAnsi="Calibri" w:cs="Calibri"/>
          <w:sz w:val="24"/>
          <w:szCs w:val="24"/>
        </w:rPr>
        <w:t>Trasa I</w:t>
      </w:r>
      <w:r w:rsidRPr="005842B4">
        <w:rPr>
          <w:rFonts w:asciiTheme="majorHAnsi" w:hAnsiTheme="majorHAnsi" w:cstheme="majorHAnsi"/>
          <w:sz w:val="24"/>
          <w:szCs w:val="24"/>
        </w:rPr>
        <w:t xml:space="preserve"> </w:t>
      </w:r>
      <w:r>
        <w:rPr>
          <w:rFonts w:asciiTheme="majorHAnsi" w:hAnsiTheme="majorHAnsi" w:cstheme="majorHAnsi"/>
          <w:sz w:val="24"/>
          <w:szCs w:val="24"/>
        </w:rPr>
        <w:t xml:space="preserve"> – 1.9</w:t>
      </w:r>
      <w:r w:rsidR="00F5524A" w:rsidRPr="005842B4">
        <w:rPr>
          <w:rFonts w:asciiTheme="majorHAnsi" w:hAnsiTheme="majorHAnsi" w:cstheme="majorHAnsi"/>
          <w:sz w:val="24"/>
          <w:szCs w:val="24"/>
        </w:rPr>
        <w:t xml:space="preserve">00,00 zł (słownie: </w:t>
      </w:r>
      <w:r>
        <w:rPr>
          <w:rFonts w:asciiTheme="majorHAnsi" w:hAnsiTheme="majorHAnsi" w:cstheme="majorHAnsi"/>
          <w:sz w:val="24"/>
          <w:szCs w:val="24"/>
        </w:rPr>
        <w:t xml:space="preserve">jeden tysiąc dziewięćset </w:t>
      </w:r>
      <w:r w:rsidR="00F5524A" w:rsidRPr="005842B4">
        <w:rPr>
          <w:rFonts w:asciiTheme="majorHAnsi" w:hAnsiTheme="majorHAnsi" w:cstheme="majorHAnsi"/>
          <w:sz w:val="24"/>
          <w:szCs w:val="24"/>
        </w:rPr>
        <w:t>złotych 00/100)</w:t>
      </w:r>
      <w:r w:rsidR="005842B4">
        <w:rPr>
          <w:rFonts w:asciiTheme="majorHAnsi" w:hAnsiTheme="majorHAnsi" w:cstheme="majorHAnsi"/>
          <w:sz w:val="24"/>
          <w:szCs w:val="24"/>
        </w:rPr>
        <w:t>,</w:t>
      </w:r>
    </w:p>
    <w:p w14:paraId="42F8E017" w14:textId="6BE21B3E" w:rsidR="005842B4" w:rsidRDefault="0039077F" w:rsidP="005842B4">
      <w:pPr>
        <w:pStyle w:val="Akapitzlist"/>
        <w:numPr>
          <w:ilvl w:val="0"/>
          <w:numId w:val="47"/>
        </w:numPr>
        <w:spacing w:before="240" w:line="360" w:lineRule="auto"/>
        <w:jc w:val="both"/>
        <w:rPr>
          <w:rFonts w:asciiTheme="majorHAnsi" w:hAnsiTheme="majorHAnsi" w:cstheme="majorHAnsi"/>
          <w:sz w:val="24"/>
          <w:szCs w:val="24"/>
        </w:rPr>
      </w:pPr>
      <w:proofErr w:type="spellStart"/>
      <w:r w:rsidRPr="00B76C6C">
        <w:rPr>
          <w:rFonts w:ascii="Calibri" w:hAnsi="Calibri" w:cs="Calibri"/>
          <w:sz w:val="24"/>
          <w:szCs w:val="24"/>
          <w:lang w:val="de-DE"/>
        </w:rPr>
        <w:t>Część</w:t>
      </w:r>
      <w:proofErr w:type="spellEnd"/>
      <w:r w:rsidRPr="00B76C6C">
        <w:rPr>
          <w:rFonts w:ascii="Calibri" w:hAnsi="Calibri" w:cs="Calibri"/>
          <w:sz w:val="24"/>
          <w:szCs w:val="24"/>
          <w:lang w:val="de-DE"/>
        </w:rPr>
        <w:t xml:space="preserve"> </w:t>
      </w:r>
      <w:r>
        <w:rPr>
          <w:rFonts w:ascii="Calibri" w:hAnsi="Calibri" w:cs="Calibri"/>
          <w:sz w:val="24"/>
          <w:szCs w:val="24"/>
          <w:lang w:val="de-DE"/>
        </w:rPr>
        <w:t>I</w:t>
      </w:r>
      <w:r w:rsidRPr="00B76C6C">
        <w:rPr>
          <w:rFonts w:ascii="Calibri" w:hAnsi="Calibri" w:cs="Calibri"/>
          <w:sz w:val="24"/>
          <w:szCs w:val="24"/>
          <w:lang w:val="de-DE"/>
        </w:rPr>
        <w:t xml:space="preserve">I. </w:t>
      </w:r>
      <w:r w:rsidRPr="00B76C6C">
        <w:rPr>
          <w:rFonts w:ascii="Calibri" w:hAnsi="Calibri" w:cs="Calibri"/>
          <w:sz w:val="24"/>
          <w:szCs w:val="24"/>
        </w:rPr>
        <w:t xml:space="preserve">Trasa </w:t>
      </w:r>
      <w:r>
        <w:rPr>
          <w:rFonts w:ascii="Calibri" w:hAnsi="Calibri" w:cs="Calibri"/>
          <w:sz w:val="24"/>
          <w:szCs w:val="24"/>
        </w:rPr>
        <w:t>I</w:t>
      </w:r>
      <w:r w:rsidRPr="00B76C6C">
        <w:rPr>
          <w:rFonts w:ascii="Calibri" w:hAnsi="Calibri" w:cs="Calibri"/>
          <w:sz w:val="24"/>
          <w:szCs w:val="24"/>
        </w:rPr>
        <w:t>I</w:t>
      </w:r>
      <w:r w:rsidRPr="005842B4">
        <w:rPr>
          <w:rFonts w:asciiTheme="majorHAnsi" w:hAnsiTheme="majorHAnsi" w:cstheme="majorHAnsi"/>
          <w:sz w:val="24"/>
          <w:szCs w:val="24"/>
        </w:rPr>
        <w:t xml:space="preserve"> </w:t>
      </w:r>
      <w:r>
        <w:rPr>
          <w:rFonts w:asciiTheme="majorHAnsi" w:hAnsiTheme="majorHAnsi" w:cstheme="majorHAnsi"/>
          <w:sz w:val="24"/>
          <w:szCs w:val="24"/>
        </w:rPr>
        <w:t xml:space="preserve">– </w:t>
      </w:r>
      <w:r w:rsidR="005842B4" w:rsidRPr="005842B4">
        <w:rPr>
          <w:rFonts w:asciiTheme="majorHAnsi" w:hAnsiTheme="majorHAnsi" w:cstheme="majorHAnsi"/>
          <w:sz w:val="24"/>
          <w:szCs w:val="24"/>
        </w:rPr>
        <w:t>3.</w:t>
      </w:r>
      <w:r>
        <w:rPr>
          <w:rFonts w:asciiTheme="majorHAnsi" w:hAnsiTheme="majorHAnsi" w:cstheme="majorHAnsi"/>
          <w:sz w:val="24"/>
          <w:szCs w:val="24"/>
        </w:rPr>
        <w:t>3</w:t>
      </w:r>
      <w:r w:rsidR="005842B4" w:rsidRPr="005842B4">
        <w:rPr>
          <w:rFonts w:asciiTheme="majorHAnsi" w:hAnsiTheme="majorHAnsi" w:cstheme="majorHAnsi"/>
          <w:sz w:val="24"/>
          <w:szCs w:val="24"/>
        </w:rPr>
        <w:t xml:space="preserve">00,00 zł (słownie: trzy  tysiące </w:t>
      </w:r>
      <w:r>
        <w:rPr>
          <w:rFonts w:asciiTheme="majorHAnsi" w:hAnsiTheme="majorHAnsi" w:cstheme="majorHAnsi"/>
          <w:sz w:val="24"/>
          <w:szCs w:val="24"/>
        </w:rPr>
        <w:t xml:space="preserve">trzysta </w:t>
      </w:r>
      <w:r w:rsidR="005842B4" w:rsidRPr="005842B4">
        <w:rPr>
          <w:rFonts w:asciiTheme="majorHAnsi" w:hAnsiTheme="majorHAnsi" w:cstheme="majorHAnsi"/>
          <w:sz w:val="24"/>
          <w:szCs w:val="24"/>
        </w:rPr>
        <w:t>złotych 00/100)</w:t>
      </w:r>
      <w:r w:rsidR="005842B4">
        <w:rPr>
          <w:rFonts w:asciiTheme="majorHAnsi" w:hAnsiTheme="majorHAnsi" w:cstheme="majorHAnsi"/>
          <w:sz w:val="24"/>
          <w:szCs w:val="24"/>
        </w:rPr>
        <w:t>,</w:t>
      </w:r>
    </w:p>
    <w:p w14:paraId="318B6452" w14:textId="608FB0D0" w:rsidR="005842B4" w:rsidRDefault="0039077F" w:rsidP="005842B4">
      <w:pPr>
        <w:pStyle w:val="Akapitzlist"/>
        <w:numPr>
          <w:ilvl w:val="0"/>
          <w:numId w:val="47"/>
        </w:numPr>
        <w:spacing w:before="240" w:line="360" w:lineRule="auto"/>
        <w:jc w:val="both"/>
        <w:rPr>
          <w:rFonts w:asciiTheme="majorHAnsi" w:hAnsiTheme="majorHAnsi" w:cstheme="majorHAnsi"/>
          <w:sz w:val="24"/>
          <w:szCs w:val="24"/>
        </w:rPr>
      </w:pPr>
      <w:proofErr w:type="spellStart"/>
      <w:r w:rsidRPr="00B76C6C">
        <w:rPr>
          <w:rFonts w:ascii="Calibri" w:hAnsi="Calibri" w:cs="Calibri"/>
          <w:sz w:val="24"/>
          <w:szCs w:val="24"/>
          <w:lang w:val="de-DE"/>
        </w:rPr>
        <w:t>Część</w:t>
      </w:r>
      <w:proofErr w:type="spellEnd"/>
      <w:r w:rsidRPr="00B76C6C">
        <w:rPr>
          <w:rFonts w:ascii="Calibri" w:hAnsi="Calibri" w:cs="Calibri"/>
          <w:sz w:val="24"/>
          <w:szCs w:val="24"/>
          <w:lang w:val="de-DE"/>
        </w:rPr>
        <w:t xml:space="preserve"> </w:t>
      </w:r>
      <w:r>
        <w:rPr>
          <w:rFonts w:ascii="Calibri" w:hAnsi="Calibri" w:cs="Calibri"/>
          <w:sz w:val="24"/>
          <w:szCs w:val="24"/>
          <w:lang w:val="de-DE"/>
        </w:rPr>
        <w:t>II</w:t>
      </w:r>
      <w:r w:rsidRPr="00B76C6C">
        <w:rPr>
          <w:rFonts w:ascii="Calibri" w:hAnsi="Calibri" w:cs="Calibri"/>
          <w:sz w:val="24"/>
          <w:szCs w:val="24"/>
          <w:lang w:val="de-DE"/>
        </w:rPr>
        <w:t xml:space="preserve">I. </w:t>
      </w:r>
      <w:r w:rsidRPr="00B76C6C">
        <w:rPr>
          <w:rFonts w:ascii="Calibri" w:hAnsi="Calibri" w:cs="Calibri"/>
          <w:sz w:val="24"/>
          <w:szCs w:val="24"/>
        </w:rPr>
        <w:t xml:space="preserve">Trasa </w:t>
      </w:r>
      <w:r>
        <w:rPr>
          <w:rFonts w:ascii="Calibri" w:hAnsi="Calibri" w:cs="Calibri"/>
          <w:sz w:val="24"/>
          <w:szCs w:val="24"/>
        </w:rPr>
        <w:t>II</w:t>
      </w:r>
      <w:r w:rsidRPr="00B76C6C">
        <w:rPr>
          <w:rFonts w:ascii="Calibri" w:hAnsi="Calibri" w:cs="Calibri"/>
          <w:sz w:val="24"/>
          <w:szCs w:val="24"/>
        </w:rPr>
        <w:t>I</w:t>
      </w:r>
      <w:r w:rsidRPr="005842B4">
        <w:rPr>
          <w:rFonts w:asciiTheme="majorHAnsi" w:hAnsiTheme="majorHAnsi" w:cstheme="majorHAnsi"/>
          <w:sz w:val="24"/>
          <w:szCs w:val="24"/>
        </w:rPr>
        <w:t xml:space="preserve"> </w:t>
      </w:r>
      <w:r>
        <w:rPr>
          <w:rFonts w:asciiTheme="majorHAnsi" w:hAnsiTheme="majorHAnsi" w:cstheme="majorHAnsi"/>
          <w:sz w:val="24"/>
          <w:szCs w:val="24"/>
        </w:rPr>
        <w:t>– 2.1</w:t>
      </w:r>
      <w:r w:rsidR="005842B4" w:rsidRPr="005842B4">
        <w:rPr>
          <w:rFonts w:asciiTheme="majorHAnsi" w:hAnsiTheme="majorHAnsi" w:cstheme="majorHAnsi"/>
          <w:sz w:val="24"/>
          <w:szCs w:val="24"/>
        </w:rPr>
        <w:t xml:space="preserve">00,00 zł (słownie: </w:t>
      </w:r>
      <w:r>
        <w:rPr>
          <w:rFonts w:asciiTheme="majorHAnsi" w:hAnsiTheme="majorHAnsi" w:cstheme="majorHAnsi"/>
          <w:sz w:val="24"/>
          <w:szCs w:val="24"/>
        </w:rPr>
        <w:t xml:space="preserve">dwa tysiące sto </w:t>
      </w:r>
      <w:r w:rsidR="005842B4" w:rsidRPr="005842B4">
        <w:rPr>
          <w:rFonts w:asciiTheme="majorHAnsi" w:hAnsiTheme="majorHAnsi" w:cstheme="majorHAnsi"/>
          <w:sz w:val="24"/>
          <w:szCs w:val="24"/>
        </w:rPr>
        <w:t>złotych 00/100)</w:t>
      </w:r>
      <w:r w:rsidR="005842B4">
        <w:rPr>
          <w:rFonts w:asciiTheme="majorHAnsi" w:hAnsiTheme="majorHAnsi" w:cstheme="majorHAnsi"/>
          <w:sz w:val="24"/>
          <w:szCs w:val="24"/>
        </w:rPr>
        <w:t>,</w:t>
      </w:r>
    </w:p>
    <w:p w14:paraId="1AA92405" w14:textId="74DEC714" w:rsidR="00F5524A" w:rsidRPr="005842B4" w:rsidRDefault="0039077F" w:rsidP="005842B4">
      <w:pPr>
        <w:pStyle w:val="Akapitzlist"/>
        <w:numPr>
          <w:ilvl w:val="0"/>
          <w:numId w:val="47"/>
        </w:numPr>
        <w:spacing w:before="240" w:line="360" w:lineRule="auto"/>
        <w:jc w:val="both"/>
        <w:rPr>
          <w:rFonts w:asciiTheme="majorHAnsi" w:hAnsiTheme="majorHAnsi" w:cstheme="majorHAnsi"/>
          <w:sz w:val="24"/>
          <w:szCs w:val="24"/>
        </w:rPr>
      </w:pPr>
      <w:proofErr w:type="spellStart"/>
      <w:r w:rsidRPr="00B76C6C">
        <w:rPr>
          <w:rFonts w:ascii="Calibri" w:hAnsi="Calibri" w:cs="Calibri"/>
          <w:sz w:val="24"/>
          <w:szCs w:val="24"/>
          <w:lang w:val="de-DE"/>
        </w:rPr>
        <w:t>Część</w:t>
      </w:r>
      <w:proofErr w:type="spellEnd"/>
      <w:r w:rsidRPr="00B76C6C">
        <w:rPr>
          <w:rFonts w:ascii="Calibri" w:hAnsi="Calibri" w:cs="Calibri"/>
          <w:sz w:val="24"/>
          <w:szCs w:val="24"/>
          <w:lang w:val="de-DE"/>
        </w:rPr>
        <w:t xml:space="preserve"> I</w:t>
      </w:r>
      <w:r>
        <w:rPr>
          <w:rFonts w:ascii="Calibri" w:hAnsi="Calibri" w:cs="Calibri"/>
          <w:sz w:val="24"/>
          <w:szCs w:val="24"/>
          <w:lang w:val="de-DE"/>
        </w:rPr>
        <w:t>V</w:t>
      </w:r>
      <w:r w:rsidRPr="00B76C6C">
        <w:rPr>
          <w:rFonts w:ascii="Calibri" w:hAnsi="Calibri" w:cs="Calibri"/>
          <w:sz w:val="24"/>
          <w:szCs w:val="24"/>
          <w:lang w:val="de-DE"/>
        </w:rPr>
        <w:t xml:space="preserve">. </w:t>
      </w:r>
      <w:r w:rsidRPr="00B76C6C">
        <w:rPr>
          <w:rFonts w:ascii="Calibri" w:hAnsi="Calibri" w:cs="Calibri"/>
          <w:sz w:val="24"/>
          <w:szCs w:val="24"/>
        </w:rPr>
        <w:t>Trasa I</w:t>
      </w:r>
      <w:r>
        <w:rPr>
          <w:rFonts w:ascii="Calibri" w:hAnsi="Calibri" w:cs="Calibri"/>
          <w:sz w:val="24"/>
          <w:szCs w:val="24"/>
        </w:rPr>
        <w:t xml:space="preserve">V </w:t>
      </w:r>
      <w:r>
        <w:rPr>
          <w:rFonts w:asciiTheme="majorHAnsi" w:hAnsiTheme="majorHAnsi" w:cstheme="majorHAnsi"/>
          <w:sz w:val="24"/>
          <w:szCs w:val="24"/>
        </w:rPr>
        <w:t>– 8</w:t>
      </w:r>
      <w:r w:rsidR="005842B4" w:rsidRPr="005842B4">
        <w:rPr>
          <w:rFonts w:asciiTheme="majorHAnsi" w:hAnsiTheme="majorHAnsi" w:cstheme="majorHAnsi"/>
          <w:sz w:val="24"/>
          <w:szCs w:val="24"/>
        </w:rPr>
        <w:t xml:space="preserve">00,00 zł (słownie: </w:t>
      </w:r>
      <w:r>
        <w:rPr>
          <w:rFonts w:asciiTheme="majorHAnsi" w:hAnsiTheme="majorHAnsi" w:cstheme="majorHAnsi"/>
          <w:sz w:val="24"/>
          <w:szCs w:val="24"/>
        </w:rPr>
        <w:t>osiemset</w:t>
      </w:r>
      <w:r w:rsidR="005842B4" w:rsidRPr="005842B4">
        <w:rPr>
          <w:rFonts w:asciiTheme="majorHAnsi" w:hAnsiTheme="majorHAnsi" w:cstheme="majorHAnsi"/>
          <w:sz w:val="24"/>
          <w:szCs w:val="24"/>
        </w:rPr>
        <w:t xml:space="preserve"> złotych 00/100)</w:t>
      </w:r>
      <w:r w:rsidR="00F5524A" w:rsidRPr="005842B4">
        <w:rPr>
          <w:rFonts w:asciiTheme="majorHAnsi" w:hAnsiTheme="majorHAnsi" w:cstheme="majorHAnsi"/>
          <w:sz w:val="24"/>
          <w:szCs w:val="24"/>
        </w:rPr>
        <w:t>.</w:t>
      </w:r>
    </w:p>
    <w:p w14:paraId="65D79E98" w14:textId="77777777" w:rsidR="00F5524A" w:rsidRPr="00BA674B" w:rsidRDefault="00F5524A" w:rsidP="00F5524A">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1BEC11B3" w14:textId="77777777" w:rsidR="00F5524A" w:rsidRPr="00BA674B" w:rsidRDefault="00F5524A" w:rsidP="00F5524A">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4A6FC9C2" w14:textId="77777777" w:rsidR="00F5524A" w:rsidRPr="00BA674B" w:rsidRDefault="00F5524A" w:rsidP="00F5524A">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3D9BE720" w14:textId="77777777" w:rsidR="00F5524A" w:rsidRPr="00BA674B" w:rsidRDefault="00F5524A" w:rsidP="00F5524A">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20FE93B0" w14:textId="77777777" w:rsidR="00F5524A" w:rsidRPr="00BA674B" w:rsidRDefault="00F5524A" w:rsidP="00F5524A">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61749157" w14:textId="77777777" w:rsidR="00F5524A" w:rsidRPr="00BA674B" w:rsidRDefault="00F5524A" w:rsidP="00F5524A">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4FF89E9B" w14:textId="5A8111DE" w:rsidR="00F5524A" w:rsidRPr="00BA674B" w:rsidRDefault="00F5524A" w:rsidP="00F5524A">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z dopiskiem „</w:t>
      </w:r>
      <w:r w:rsidRPr="005842B4">
        <w:rPr>
          <w:rFonts w:asciiTheme="majorHAnsi" w:hAnsiTheme="majorHAnsi" w:cstheme="majorHAnsi"/>
          <w:b/>
          <w:i/>
          <w:sz w:val="24"/>
          <w:szCs w:val="24"/>
        </w:rPr>
        <w:t>Wadium – RI.271.1.</w:t>
      </w:r>
      <w:r w:rsidR="005842B4" w:rsidRPr="005842B4">
        <w:rPr>
          <w:rFonts w:asciiTheme="majorHAnsi" w:hAnsiTheme="majorHAnsi" w:cstheme="majorHAnsi"/>
          <w:b/>
          <w:i/>
          <w:sz w:val="24"/>
          <w:szCs w:val="24"/>
        </w:rPr>
        <w:t>10</w:t>
      </w:r>
      <w:r w:rsidRPr="005842B4">
        <w:rPr>
          <w:rFonts w:asciiTheme="majorHAnsi" w:hAnsiTheme="majorHAnsi" w:cstheme="majorHAnsi"/>
          <w:b/>
          <w:i/>
          <w:sz w:val="24"/>
          <w:szCs w:val="24"/>
        </w:rPr>
        <w:t>.2024</w:t>
      </w:r>
      <w:r w:rsidR="005842B4" w:rsidRPr="005842B4">
        <w:rPr>
          <w:rFonts w:asciiTheme="majorHAnsi" w:hAnsiTheme="majorHAnsi" w:cstheme="majorHAnsi"/>
          <w:b/>
          <w:i/>
          <w:sz w:val="24"/>
          <w:szCs w:val="24"/>
        </w:rPr>
        <w:t xml:space="preserve"> – część nr ....</w:t>
      </w:r>
      <w:r w:rsidRPr="00BA674B">
        <w:rPr>
          <w:rFonts w:asciiTheme="majorHAnsi" w:hAnsiTheme="majorHAnsi" w:cstheme="majorHAnsi"/>
          <w:sz w:val="24"/>
          <w:szCs w:val="24"/>
        </w:rPr>
        <w:t>”.</w:t>
      </w:r>
    </w:p>
    <w:p w14:paraId="0FE97EA6" w14:textId="77777777" w:rsidR="00F5524A" w:rsidRPr="00BA674B" w:rsidRDefault="00F5524A" w:rsidP="00F5524A">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0BAC4DB8" w14:textId="77777777" w:rsidR="00F5524A" w:rsidRPr="00BA674B" w:rsidRDefault="00F5524A" w:rsidP="00F5524A">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6C2E5426" w14:textId="77777777" w:rsidR="00F5524A" w:rsidRPr="00BA674B" w:rsidRDefault="00F5524A" w:rsidP="00F5524A">
      <w:pPr>
        <w:numPr>
          <w:ilvl w:val="0"/>
          <w:numId w:val="4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musi obejmować odpowiedzialność za wszystkie przypadki powodujące utratę wadium przez Wykonawcę określone w ustawie PZP; </w:t>
      </w:r>
    </w:p>
    <w:p w14:paraId="485F1A82" w14:textId="77777777" w:rsidR="00F5524A" w:rsidRPr="00BA674B" w:rsidRDefault="00F5524A" w:rsidP="00F5524A">
      <w:pPr>
        <w:numPr>
          <w:ilvl w:val="0"/>
          <w:numId w:val="4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0388CBDD" w14:textId="77777777" w:rsidR="00F5524A" w:rsidRPr="00BA674B" w:rsidRDefault="00F5524A" w:rsidP="00F5524A">
      <w:pPr>
        <w:numPr>
          <w:ilvl w:val="0"/>
          <w:numId w:val="4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3201A092" w14:textId="77777777" w:rsidR="00F5524A" w:rsidRPr="00BA674B" w:rsidRDefault="00F5524A" w:rsidP="00F5524A">
      <w:pPr>
        <w:numPr>
          <w:ilvl w:val="0"/>
          <w:numId w:val="4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termin obowiązywania poręczenia lub gwarancji nie może być krótszy niż termin związania ofertą (z zastrzeżeniem iż pierwszym dniem związania ofertą jest dzień składania ofert); </w:t>
      </w:r>
    </w:p>
    <w:p w14:paraId="0379DF3A" w14:textId="77777777" w:rsidR="00F5524A" w:rsidRPr="00BA674B" w:rsidRDefault="00F5524A" w:rsidP="00F5524A">
      <w:pPr>
        <w:numPr>
          <w:ilvl w:val="0"/>
          <w:numId w:val="4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757573E8" w14:textId="77777777" w:rsidR="00F5524A" w:rsidRPr="00BA674B" w:rsidRDefault="00F5524A" w:rsidP="00F5524A">
      <w:pPr>
        <w:numPr>
          <w:ilvl w:val="0"/>
          <w:numId w:val="4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beneficjentem poręczenia lub gwarancji jest: Gmina Drezdenko.</w:t>
      </w:r>
    </w:p>
    <w:p w14:paraId="35EC8232" w14:textId="77777777" w:rsidR="00F5524A" w:rsidRPr="00BA674B" w:rsidRDefault="00F5524A" w:rsidP="00F5524A">
      <w:pPr>
        <w:numPr>
          <w:ilvl w:val="0"/>
          <w:numId w:val="45"/>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D4B75D4" w14:textId="77777777" w:rsidR="00F5524A" w:rsidRPr="00BA674B" w:rsidRDefault="00F5524A" w:rsidP="00F5524A">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62F432A9" w14:textId="77777777" w:rsidR="00F5524A" w:rsidRPr="00BA674B" w:rsidRDefault="00F5524A" w:rsidP="00F5524A">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Pr>
          <w:rFonts w:asciiTheme="majorHAnsi" w:hAnsiTheme="majorHAnsi" w:cstheme="majorHAnsi"/>
          <w:sz w:val="24"/>
          <w:szCs w:val="24"/>
        </w:rPr>
        <w:t>.</w:t>
      </w:r>
    </w:p>
    <w:p w14:paraId="00000107"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XVII. Termin związania ofertą</w:t>
      </w:r>
    </w:p>
    <w:p w14:paraId="00000108" w14:textId="015AE079" w:rsidR="008A53FD" w:rsidRPr="000B78D4" w:rsidRDefault="00965DBA">
      <w:pPr>
        <w:numPr>
          <w:ilvl w:val="0"/>
          <w:numId w:val="3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jest związany ofertą od dnia upływu terminu składania ofert do dnia </w:t>
      </w:r>
      <w:r w:rsidR="00B522D8">
        <w:rPr>
          <w:rFonts w:asciiTheme="majorHAnsi" w:hAnsiTheme="majorHAnsi" w:cstheme="majorHAnsi"/>
          <w:b/>
          <w:bCs/>
          <w:sz w:val="24"/>
          <w:szCs w:val="24"/>
        </w:rPr>
        <w:t>1</w:t>
      </w:r>
      <w:r w:rsidR="00EE5C53">
        <w:rPr>
          <w:rFonts w:asciiTheme="majorHAnsi" w:hAnsiTheme="majorHAnsi" w:cstheme="majorHAnsi"/>
          <w:b/>
          <w:bCs/>
          <w:sz w:val="24"/>
          <w:szCs w:val="24"/>
        </w:rPr>
        <w:t>4</w:t>
      </w:r>
      <w:bookmarkStart w:id="25" w:name="_GoBack"/>
      <w:bookmarkEnd w:id="25"/>
      <w:r w:rsidR="00B522D8">
        <w:rPr>
          <w:rFonts w:asciiTheme="majorHAnsi" w:hAnsiTheme="majorHAnsi" w:cstheme="majorHAnsi"/>
          <w:b/>
          <w:bCs/>
          <w:sz w:val="24"/>
          <w:szCs w:val="24"/>
        </w:rPr>
        <w:t>.08.</w:t>
      </w:r>
      <w:r w:rsidR="00087583">
        <w:rPr>
          <w:rFonts w:asciiTheme="majorHAnsi" w:hAnsiTheme="majorHAnsi" w:cstheme="majorHAnsi"/>
          <w:b/>
          <w:bCs/>
          <w:sz w:val="24"/>
          <w:szCs w:val="24"/>
        </w:rPr>
        <w:t>202</w:t>
      </w:r>
      <w:r w:rsidR="00D22F4B">
        <w:rPr>
          <w:rFonts w:asciiTheme="majorHAnsi" w:hAnsiTheme="majorHAnsi" w:cstheme="majorHAnsi"/>
          <w:b/>
          <w:bCs/>
          <w:sz w:val="24"/>
          <w:szCs w:val="24"/>
        </w:rPr>
        <w:t>4</w:t>
      </w:r>
      <w:r w:rsidRPr="000B78D4">
        <w:rPr>
          <w:rFonts w:asciiTheme="majorHAnsi" w:hAnsiTheme="majorHAnsi" w:cstheme="majorHAnsi"/>
          <w:b/>
          <w:bCs/>
          <w:sz w:val="24"/>
          <w:szCs w:val="24"/>
        </w:rPr>
        <w:t xml:space="preserve"> r</w:t>
      </w:r>
      <w:r w:rsidR="005C2461" w:rsidRPr="000B78D4">
        <w:rPr>
          <w:rFonts w:asciiTheme="majorHAnsi" w:hAnsiTheme="majorHAnsi" w:cstheme="majorHAnsi"/>
          <w:b/>
          <w:bCs/>
          <w:sz w:val="24"/>
          <w:szCs w:val="24"/>
        </w:rPr>
        <w:t>.</w:t>
      </w:r>
    </w:p>
    <w:p w14:paraId="00000109" w14:textId="58773C8A" w:rsidR="008A53FD" w:rsidRPr="000B78D4" w:rsidRDefault="005C2461">
      <w:pPr>
        <w:numPr>
          <w:ilvl w:val="0"/>
          <w:numId w:val="3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A24AA1">
        <w:rPr>
          <w:rFonts w:asciiTheme="majorHAnsi" w:hAnsiTheme="majorHAnsi" w:cstheme="majorHAnsi"/>
          <w:sz w:val="24"/>
          <w:szCs w:val="24"/>
        </w:rPr>
        <w:t xml:space="preserve"> </w:t>
      </w:r>
      <w:r w:rsidRPr="000B78D4">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0B78D4" w:rsidRDefault="005C2461">
      <w:pPr>
        <w:numPr>
          <w:ilvl w:val="0"/>
          <w:numId w:val="3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Odmowa wyrażenia zgody na przedłużenie terminu związania ofertą nie powoduje utraty wadium.</w:t>
      </w:r>
    </w:p>
    <w:p w14:paraId="0000010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0B78D4">
        <w:rPr>
          <w:rFonts w:asciiTheme="majorHAnsi" w:hAnsiTheme="majorHAnsi" w:cstheme="majorHAnsi"/>
          <w:color w:val="365F91" w:themeColor="accent1" w:themeShade="BF"/>
          <w:sz w:val="24"/>
          <w:szCs w:val="24"/>
        </w:rPr>
        <w:lastRenderedPageBreak/>
        <w:t>XVIII. Miejsce i termin składania ofert</w:t>
      </w:r>
    </w:p>
    <w:p w14:paraId="0000010C" w14:textId="207CB62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Ofertę wraz z wymaganymi dokumentami należy umieścić na </w:t>
      </w:r>
      <w:hyperlink r:id="rId59">
        <w:r w:rsidR="00663C73" w:rsidRPr="000B78D4">
          <w:rPr>
            <w:rFonts w:asciiTheme="majorHAnsi" w:hAnsiTheme="majorHAnsi" w:cstheme="majorHAnsi"/>
            <w:color w:val="1155CC"/>
            <w:sz w:val="24"/>
            <w:szCs w:val="24"/>
            <w:u w:val="single"/>
          </w:rPr>
          <w:t>platformazakupowa.pl</w:t>
        </w:r>
      </w:hyperlink>
      <w:r w:rsidR="00663C73" w:rsidRPr="000B78D4">
        <w:rPr>
          <w:rFonts w:asciiTheme="majorHAnsi" w:hAnsiTheme="majorHAnsi" w:cstheme="majorHAnsi"/>
          <w:sz w:val="24"/>
          <w:szCs w:val="24"/>
        </w:rPr>
        <w:t xml:space="preserve"> p</w:t>
      </w:r>
      <w:r w:rsidRPr="000B78D4">
        <w:rPr>
          <w:rFonts w:asciiTheme="majorHAnsi" w:hAnsiTheme="majorHAnsi" w:cstheme="majorHAnsi"/>
          <w:sz w:val="24"/>
          <w:szCs w:val="24"/>
        </w:rPr>
        <w:t xml:space="preserve">od adresem: </w:t>
      </w:r>
      <w:hyperlink r:id="rId60" w:history="1">
        <w:r w:rsidR="00663C73" w:rsidRPr="000B78D4">
          <w:rPr>
            <w:rStyle w:val="Hipercze"/>
            <w:rFonts w:asciiTheme="majorHAnsi" w:hAnsiTheme="majorHAnsi" w:cstheme="majorHAnsi"/>
            <w:sz w:val="24"/>
            <w:szCs w:val="24"/>
          </w:rPr>
          <w:t>https://platformazakupowa.pl/pn/drezdenko</w:t>
        </w:r>
      </w:hyperlink>
      <w:r w:rsidR="00663C73"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w myśl Ustawy PZP na stronie internetowej prowadzonego postępowania  </w:t>
      </w:r>
      <w:r w:rsidRPr="000B78D4">
        <w:rPr>
          <w:rFonts w:asciiTheme="majorHAnsi" w:hAnsiTheme="majorHAnsi" w:cstheme="majorHAnsi"/>
          <w:b/>
          <w:bCs/>
          <w:sz w:val="24"/>
          <w:szCs w:val="24"/>
        </w:rPr>
        <w:t xml:space="preserve">do dnia </w:t>
      </w:r>
      <w:r w:rsidR="00E15BF1">
        <w:rPr>
          <w:rFonts w:asciiTheme="majorHAnsi" w:hAnsiTheme="majorHAnsi" w:cstheme="majorHAnsi"/>
          <w:b/>
          <w:bCs/>
          <w:sz w:val="24"/>
          <w:szCs w:val="24"/>
        </w:rPr>
        <w:t>1</w:t>
      </w:r>
      <w:r w:rsidR="00EE5C53">
        <w:rPr>
          <w:rFonts w:asciiTheme="majorHAnsi" w:hAnsiTheme="majorHAnsi" w:cstheme="majorHAnsi"/>
          <w:b/>
          <w:bCs/>
          <w:sz w:val="24"/>
          <w:szCs w:val="24"/>
        </w:rPr>
        <w:t>7</w:t>
      </w:r>
      <w:r w:rsidR="00E15BF1">
        <w:rPr>
          <w:rFonts w:asciiTheme="majorHAnsi" w:hAnsiTheme="majorHAnsi" w:cstheme="majorHAnsi"/>
          <w:b/>
          <w:bCs/>
          <w:sz w:val="24"/>
          <w:szCs w:val="24"/>
        </w:rPr>
        <w:t>.07.</w:t>
      </w:r>
      <w:r w:rsidR="00D22F4B">
        <w:rPr>
          <w:rFonts w:asciiTheme="majorHAnsi" w:hAnsiTheme="majorHAnsi" w:cstheme="majorHAnsi"/>
          <w:b/>
          <w:bCs/>
          <w:sz w:val="24"/>
          <w:szCs w:val="24"/>
        </w:rPr>
        <w:t>2024</w:t>
      </w:r>
      <w:r w:rsidR="00937719" w:rsidRPr="000B78D4">
        <w:rPr>
          <w:rFonts w:asciiTheme="majorHAnsi" w:hAnsiTheme="majorHAnsi" w:cstheme="majorHAnsi"/>
          <w:b/>
          <w:bCs/>
          <w:sz w:val="24"/>
          <w:szCs w:val="24"/>
        </w:rPr>
        <w:t xml:space="preserve">r. </w:t>
      </w:r>
      <w:r w:rsidRPr="000B78D4">
        <w:rPr>
          <w:rFonts w:asciiTheme="majorHAnsi" w:hAnsiTheme="majorHAnsi" w:cstheme="majorHAnsi"/>
          <w:b/>
          <w:bCs/>
          <w:sz w:val="24"/>
          <w:szCs w:val="24"/>
        </w:rPr>
        <w:t xml:space="preserve"> do godziny </w:t>
      </w:r>
      <w:r w:rsidR="00E15BF1">
        <w:rPr>
          <w:rFonts w:asciiTheme="majorHAnsi" w:hAnsiTheme="majorHAnsi" w:cstheme="majorHAnsi"/>
          <w:b/>
          <w:bCs/>
          <w:sz w:val="24"/>
          <w:szCs w:val="24"/>
        </w:rPr>
        <w:t>12</w:t>
      </w:r>
      <w:r w:rsidR="00DA3AF7" w:rsidRPr="000B78D4">
        <w:rPr>
          <w:rFonts w:asciiTheme="majorHAnsi" w:hAnsiTheme="majorHAnsi" w:cstheme="majorHAnsi"/>
          <w:b/>
          <w:bCs/>
          <w:sz w:val="24"/>
          <w:szCs w:val="24"/>
        </w:rPr>
        <w:t>:00.</w:t>
      </w:r>
    </w:p>
    <w:p w14:paraId="0000010D" w14:textId="7777777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Do oferty należy dołączyć wszystkie wymagane w SWZ dokumenty.</w:t>
      </w:r>
    </w:p>
    <w:p w14:paraId="0000010E" w14:textId="7777777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21CEAB38"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Wykonawca powinien złożyć podpis bezpośrednio na dokumentach przesłanych za pośrednictwem </w:t>
      </w:r>
      <w:hyperlink r:id="rId62">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Zalecamy stosowanie podpisu na każdym załączonym pliku osobno, w szczególności wskazanych</w:t>
      </w:r>
      <w:r w:rsidR="00B94A33">
        <w:rPr>
          <w:rFonts w:asciiTheme="majorHAnsi" w:hAnsiTheme="majorHAnsi" w:cstheme="majorHAnsi"/>
          <w:sz w:val="24"/>
          <w:szCs w:val="24"/>
        </w:rPr>
        <w:t xml:space="preserve"> w art. 63 ust 1 oraz ust. 2  PZP</w:t>
      </w:r>
      <w:r w:rsidRPr="000B78D4">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0B78D4">
          <w:rPr>
            <w:rFonts w:asciiTheme="majorHAnsi" w:hAnsiTheme="majorHAnsi" w:cstheme="majorHAnsi"/>
            <w:color w:val="1155CC"/>
            <w:sz w:val="24"/>
            <w:szCs w:val="24"/>
            <w:u w:val="single"/>
          </w:rPr>
          <w:t>https://platformazakupowa.pl/strona/45-instrukcje</w:t>
        </w:r>
      </w:hyperlink>
    </w:p>
    <w:p w14:paraId="00000112"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0B78D4">
        <w:rPr>
          <w:rFonts w:asciiTheme="majorHAnsi" w:hAnsiTheme="majorHAnsi" w:cstheme="majorHAnsi"/>
          <w:color w:val="365F91" w:themeColor="accent1" w:themeShade="BF"/>
          <w:sz w:val="24"/>
          <w:szCs w:val="24"/>
        </w:rPr>
        <w:t>XIX. Otwarcie ofert</w:t>
      </w:r>
    </w:p>
    <w:p w14:paraId="391E20D4" w14:textId="140B7FBB"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Otwarcie ofert nastąpi w dniu </w:t>
      </w:r>
      <w:r w:rsidR="00E15BF1" w:rsidRPr="00E15BF1">
        <w:rPr>
          <w:rFonts w:asciiTheme="majorHAnsi" w:hAnsiTheme="majorHAnsi" w:cstheme="majorHAnsi"/>
          <w:b/>
          <w:sz w:val="24"/>
          <w:szCs w:val="24"/>
        </w:rPr>
        <w:t>1</w:t>
      </w:r>
      <w:r w:rsidR="00EE5C53">
        <w:rPr>
          <w:rFonts w:asciiTheme="majorHAnsi" w:hAnsiTheme="majorHAnsi" w:cstheme="majorHAnsi"/>
          <w:b/>
          <w:sz w:val="24"/>
          <w:szCs w:val="24"/>
        </w:rPr>
        <w:t>7</w:t>
      </w:r>
      <w:r w:rsidR="00E15BF1" w:rsidRPr="00E15BF1">
        <w:rPr>
          <w:rFonts w:asciiTheme="majorHAnsi" w:hAnsiTheme="majorHAnsi" w:cstheme="majorHAnsi"/>
          <w:b/>
          <w:sz w:val="24"/>
          <w:szCs w:val="24"/>
        </w:rPr>
        <w:t>.07.</w:t>
      </w:r>
      <w:r w:rsidR="00D22F4B" w:rsidRPr="00E15BF1">
        <w:rPr>
          <w:rFonts w:asciiTheme="majorHAnsi" w:hAnsiTheme="majorHAnsi" w:cstheme="majorHAnsi"/>
          <w:b/>
          <w:bCs/>
          <w:sz w:val="24"/>
          <w:szCs w:val="24"/>
        </w:rPr>
        <w:t>20</w:t>
      </w:r>
      <w:r w:rsidR="00D22F4B">
        <w:rPr>
          <w:rFonts w:asciiTheme="majorHAnsi" w:hAnsiTheme="majorHAnsi" w:cstheme="majorHAnsi"/>
          <w:b/>
          <w:bCs/>
          <w:sz w:val="24"/>
          <w:szCs w:val="24"/>
        </w:rPr>
        <w:t>24</w:t>
      </w:r>
      <w:r w:rsidR="00B6338E" w:rsidRPr="000B78D4">
        <w:rPr>
          <w:rFonts w:asciiTheme="majorHAnsi" w:hAnsiTheme="majorHAnsi" w:cstheme="majorHAnsi"/>
          <w:b/>
          <w:bCs/>
          <w:sz w:val="24"/>
          <w:szCs w:val="24"/>
        </w:rPr>
        <w:t>r</w:t>
      </w:r>
      <w:r w:rsidRPr="000B78D4">
        <w:rPr>
          <w:rFonts w:asciiTheme="majorHAnsi" w:hAnsiTheme="majorHAnsi" w:cstheme="majorHAnsi"/>
          <w:sz w:val="24"/>
          <w:szCs w:val="24"/>
        </w:rPr>
        <w:t xml:space="preserve">, o godzinie </w:t>
      </w:r>
      <w:r w:rsidR="00E15BF1">
        <w:rPr>
          <w:rFonts w:asciiTheme="majorHAnsi" w:hAnsiTheme="majorHAnsi" w:cstheme="majorHAnsi"/>
          <w:b/>
          <w:bCs/>
          <w:sz w:val="24"/>
          <w:szCs w:val="24"/>
        </w:rPr>
        <w:t>12</w:t>
      </w:r>
      <w:r w:rsidR="00B6338E" w:rsidRPr="000B78D4">
        <w:rPr>
          <w:rFonts w:asciiTheme="majorHAnsi" w:hAnsiTheme="majorHAnsi" w:cstheme="majorHAnsi"/>
          <w:b/>
          <w:bCs/>
          <w:sz w:val="24"/>
          <w:szCs w:val="24"/>
        </w:rPr>
        <w:t>:</w:t>
      </w:r>
      <w:r w:rsidR="00E15BF1">
        <w:rPr>
          <w:rFonts w:asciiTheme="majorHAnsi" w:hAnsiTheme="majorHAnsi" w:cstheme="majorHAnsi"/>
          <w:b/>
          <w:bCs/>
          <w:sz w:val="24"/>
          <w:szCs w:val="24"/>
        </w:rPr>
        <w:t>05</w:t>
      </w:r>
      <w:r w:rsidR="00B6338E" w:rsidRPr="000B78D4">
        <w:rPr>
          <w:rFonts w:asciiTheme="majorHAnsi" w:hAnsiTheme="majorHAnsi" w:cstheme="majorHAnsi"/>
          <w:b/>
          <w:bCs/>
          <w:sz w:val="24"/>
          <w:szCs w:val="24"/>
        </w:rPr>
        <w:t>.</w:t>
      </w:r>
    </w:p>
    <w:p w14:paraId="53DE460C" w14:textId="34954A75"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Otwarcie ofert jest niejawne.</w:t>
      </w:r>
    </w:p>
    <w:p w14:paraId="69BEA157" w14:textId="547A8211"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Zamawiający, niezwłocznie po otwarciu ofert, udostępnia na stronie internetowej prowadzonego postępowania informacje o:</w:t>
      </w:r>
    </w:p>
    <w:p w14:paraId="1D07A920" w14:textId="77777777" w:rsidR="00BA7703" w:rsidRPr="000B78D4" w:rsidRDefault="00BA7703">
      <w:pPr>
        <w:pStyle w:val="Akapitzlist"/>
        <w:numPr>
          <w:ilvl w:val="0"/>
          <w:numId w:val="26"/>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0B78D4" w:rsidRDefault="00BA7703">
      <w:pPr>
        <w:pStyle w:val="Akapitzlist"/>
        <w:numPr>
          <w:ilvl w:val="0"/>
          <w:numId w:val="26"/>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cenach lub kosztach zawartych w ofertach.</w:t>
      </w:r>
    </w:p>
    <w:p w14:paraId="5D9D9E27" w14:textId="1FCFA628" w:rsidR="0075593F" w:rsidRPr="000B78D4" w:rsidRDefault="0075593F">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Informacja zostanie opublikowana na stronie postępowania na</w:t>
      </w:r>
      <w:hyperlink r:id="rId64">
        <w:r w:rsidRPr="000B78D4">
          <w:rPr>
            <w:rFonts w:asciiTheme="majorHAnsi" w:hAnsiTheme="majorHAnsi" w:cstheme="majorHAnsi"/>
            <w:sz w:val="24"/>
            <w:szCs w:val="24"/>
          </w:rPr>
          <w:t xml:space="preserve"> platformazakupowa.pl</w:t>
        </w:r>
      </w:hyperlink>
      <w:r w:rsidRPr="000B78D4">
        <w:rPr>
          <w:rFonts w:asciiTheme="majorHAnsi" w:hAnsiTheme="majorHAnsi" w:cstheme="majorHAnsi"/>
          <w:sz w:val="24"/>
          <w:szCs w:val="24"/>
        </w:rPr>
        <w:t xml:space="preserve"> w sekcji ,,Komunikaty”.</w:t>
      </w:r>
    </w:p>
    <w:p w14:paraId="2A3EEF69" w14:textId="47107677"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wystąpienia awarii systemu teleinformatycznego, kt</w:t>
      </w:r>
      <w:r w:rsidR="0075593F" w:rsidRPr="000B78D4">
        <w:rPr>
          <w:rFonts w:asciiTheme="majorHAnsi" w:hAnsiTheme="majorHAnsi" w:cstheme="majorHAnsi"/>
          <w:sz w:val="24"/>
          <w:szCs w:val="24"/>
        </w:rPr>
        <w:t>ó</w:t>
      </w:r>
      <w:r w:rsidRPr="000B78D4">
        <w:rPr>
          <w:rFonts w:asciiTheme="majorHAnsi" w:hAnsiTheme="majorHAnsi" w:cstheme="majorHAnsi"/>
          <w:sz w:val="24"/>
          <w:szCs w:val="24"/>
        </w:rPr>
        <w:t>ra spowoduje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brak mo</w:t>
      </w:r>
      <w:r w:rsidR="0075593F" w:rsidRPr="000B78D4">
        <w:rPr>
          <w:rFonts w:asciiTheme="majorHAnsi" w:hAnsiTheme="majorHAnsi" w:cstheme="majorHAnsi"/>
          <w:sz w:val="24"/>
          <w:szCs w:val="24"/>
        </w:rPr>
        <w:t>ż</w:t>
      </w:r>
      <w:r w:rsidRPr="000B78D4">
        <w:rPr>
          <w:rFonts w:asciiTheme="majorHAnsi" w:hAnsiTheme="majorHAnsi" w:cstheme="majorHAnsi"/>
          <w:sz w:val="24"/>
          <w:szCs w:val="24"/>
        </w:rPr>
        <w:t>liwo</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ci</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otwarcia ofert w terminie okre</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lonym przez 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cego,</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otwarcie ofert nastąpi niezwłocznie po usuni</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ciu awarii.</w:t>
      </w:r>
    </w:p>
    <w:p w14:paraId="31CC172E" w14:textId="77CE1CDA"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cy poinformuje o zmianie terminu otwarcia ofert na stronie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internetowej prowadzonego post</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powania.</w:t>
      </w:r>
    </w:p>
    <w:p w14:paraId="0000011C" w14:textId="61D1DCD1"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5EBB773F" w14:textId="77777777" w:rsidR="008A4842" w:rsidRPr="008A4842" w:rsidRDefault="008A4842">
      <w:pPr>
        <w:numPr>
          <w:ilvl w:val="0"/>
          <w:numId w:val="25"/>
        </w:numPr>
        <w:spacing w:line="360" w:lineRule="auto"/>
        <w:jc w:val="both"/>
        <w:rPr>
          <w:rFonts w:ascii="Calibri" w:hAnsi="Calibri" w:cs="Calibri"/>
          <w:sz w:val="24"/>
          <w:szCs w:val="24"/>
        </w:rPr>
      </w:pPr>
      <w:r w:rsidRPr="008A4842">
        <w:rPr>
          <w:rFonts w:ascii="Calibri" w:hAnsi="Calibri" w:cs="Calibri"/>
          <w:sz w:val="24"/>
          <w:szCs w:val="24"/>
        </w:rPr>
        <w:t xml:space="preserve">Poniższe kryteria oceny ofert dotyczą wszystkich części zamówienia. </w:t>
      </w:r>
    </w:p>
    <w:p w14:paraId="58DAA6EB" w14:textId="77777777" w:rsidR="008A4842" w:rsidRPr="008A4842" w:rsidRDefault="008A4842">
      <w:pPr>
        <w:numPr>
          <w:ilvl w:val="0"/>
          <w:numId w:val="25"/>
        </w:numPr>
        <w:spacing w:line="360" w:lineRule="auto"/>
        <w:jc w:val="both"/>
        <w:rPr>
          <w:rFonts w:ascii="Calibri" w:hAnsi="Calibri" w:cs="Calibri"/>
          <w:sz w:val="24"/>
          <w:szCs w:val="24"/>
        </w:rPr>
      </w:pPr>
      <w:r w:rsidRPr="008A4842">
        <w:rPr>
          <w:rFonts w:ascii="Calibri" w:hAnsi="Calibri" w:cs="Calibri"/>
          <w:sz w:val="24"/>
          <w:szCs w:val="24"/>
        </w:rPr>
        <w:t>Zamawiający oceni oferty na podstawie niżej wymienionych kryteriów oceny ofert.</w:t>
      </w:r>
    </w:p>
    <w:p w14:paraId="574268F3" w14:textId="77777777" w:rsidR="008A4842" w:rsidRPr="008A4842" w:rsidRDefault="008A4842" w:rsidP="008A4842">
      <w:pPr>
        <w:autoSpaceDE w:val="0"/>
        <w:autoSpaceDN w:val="0"/>
        <w:adjustRightInd w:val="0"/>
        <w:spacing w:before="60" w:after="60" w:line="360" w:lineRule="auto"/>
        <w:jc w:val="both"/>
        <w:rPr>
          <w:rFonts w:ascii="Calibri" w:hAnsi="Calibri" w:cs="Calibri"/>
          <w:sz w:val="24"/>
          <w:szCs w:val="24"/>
        </w:rPr>
      </w:pPr>
      <w:r w:rsidRPr="008A4842">
        <w:rPr>
          <w:rFonts w:ascii="Calibri" w:hAnsi="Calibri" w:cs="Calibri"/>
          <w:sz w:val="24"/>
          <w:szCs w:val="24"/>
        </w:rPr>
        <w:t>Kryteriami  oceny ofert są:</w:t>
      </w:r>
    </w:p>
    <w:p w14:paraId="29C11B7A" w14:textId="77777777" w:rsidR="008A4842" w:rsidRPr="008A4842" w:rsidRDefault="008A4842">
      <w:pPr>
        <w:numPr>
          <w:ilvl w:val="0"/>
          <w:numId w:val="23"/>
        </w:numPr>
        <w:autoSpaceDE w:val="0"/>
        <w:autoSpaceDN w:val="0"/>
        <w:adjustRightInd w:val="0"/>
        <w:spacing w:before="60" w:after="60" w:line="360" w:lineRule="auto"/>
        <w:jc w:val="both"/>
        <w:rPr>
          <w:rFonts w:ascii="Calibri" w:hAnsi="Calibri" w:cs="Calibri"/>
          <w:sz w:val="24"/>
          <w:szCs w:val="24"/>
        </w:rPr>
      </w:pPr>
      <w:r w:rsidRPr="008A4842">
        <w:rPr>
          <w:rFonts w:ascii="Calibri" w:hAnsi="Calibri" w:cs="Calibri"/>
          <w:sz w:val="24"/>
          <w:szCs w:val="24"/>
        </w:rPr>
        <w:t xml:space="preserve">cena (wartość brutto oferty) (waga 60%) </w:t>
      </w:r>
    </w:p>
    <w:p w14:paraId="7047F20E" w14:textId="77777777" w:rsidR="008A4842" w:rsidRPr="008A4842" w:rsidRDefault="008A4842" w:rsidP="008A4842">
      <w:pPr>
        <w:autoSpaceDE w:val="0"/>
        <w:autoSpaceDN w:val="0"/>
        <w:adjustRightInd w:val="0"/>
        <w:spacing w:before="60" w:after="60" w:line="360" w:lineRule="auto"/>
        <w:ind w:left="720"/>
        <w:jc w:val="both"/>
        <w:rPr>
          <w:rFonts w:ascii="Calibri" w:hAnsi="Calibri" w:cs="Calibri"/>
          <w:sz w:val="24"/>
          <w:szCs w:val="24"/>
        </w:rPr>
      </w:pPr>
      <w:r w:rsidRPr="008A4842">
        <w:rPr>
          <w:rFonts w:ascii="Calibri" w:hAnsi="Calibri" w:cs="Calibri"/>
          <w:sz w:val="24"/>
          <w:szCs w:val="24"/>
        </w:rPr>
        <w:t>liczona wg wzoru cena najniższej oferty / cena rozpatrywanej oferty x 60</w:t>
      </w:r>
    </w:p>
    <w:p w14:paraId="131E0204" w14:textId="77777777" w:rsidR="008A4842" w:rsidRPr="00A27EF3" w:rsidRDefault="008A4842">
      <w:pPr>
        <w:numPr>
          <w:ilvl w:val="0"/>
          <w:numId w:val="23"/>
        </w:numPr>
        <w:autoSpaceDE w:val="0"/>
        <w:autoSpaceDN w:val="0"/>
        <w:adjustRightInd w:val="0"/>
        <w:spacing w:before="60" w:after="60" w:line="360" w:lineRule="auto"/>
        <w:jc w:val="both"/>
        <w:rPr>
          <w:rFonts w:ascii="Calibri" w:hAnsi="Calibri" w:cs="Calibri"/>
          <w:sz w:val="24"/>
          <w:szCs w:val="24"/>
        </w:rPr>
      </w:pPr>
      <w:r w:rsidRPr="00A27EF3">
        <w:rPr>
          <w:rFonts w:ascii="Calibri" w:hAnsi="Calibri" w:cs="Calibri"/>
          <w:sz w:val="24"/>
          <w:szCs w:val="24"/>
        </w:rPr>
        <w:t>czas podstawienia pojazdu zastępczego (waga 40%)  liczony według wzoru:</w:t>
      </w:r>
    </w:p>
    <w:p w14:paraId="014021E8" w14:textId="77777777" w:rsidR="008A4842" w:rsidRPr="00A27EF3" w:rsidRDefault="008A4842">
      <w:pPr>
        <w:numPr>
          <w:ilvl w:val="0"/>
          <w:numId w:val="42"/>
        </w:numPr>
        <w:autoSpaceDE w:val="0"/>
        <w:autoSpaceDN w:val="0"/>
        <w:adjustRightInd w:val="0"/>
        <w:spacing w:before="60" w:after="60" w:line="360" w:lineRule="auto"/>
        <w:ind w:left="1134"/>
        <w:jc w:val="both"/>
        <w:rPr>
          <w:rFonts w:ascii="Calibri" w:hAnsi="Calibri" w:cs="Calibri"/>
          <w:sz w:val="24"/>
          <w:szCs w:val="24"/>
        </w:rPr>
      </w:pPr>
      <w:r w:rsidRPr="00A27EF3">
        <w:rPr>
          <w:rFonts w:ascii="Calibri" w:hAnsi="Calibri" w:cs="Calibri"/>
          <w:sz w:val="24"/>
          <w:szCs w:val="24"/>
        </w:rPr>
        <w:t>powyżej 90 minut – 0 pkt,</w:t>
      </w:r>
    </w:p>
    <w:p w14:paraId="14617B94" w14:textId="77777777" w:rsidR="008A4842" w:rsidRPr="00A27EF3" w:rsidRDefault="008A4842">
      <w:pPr>
        <w:numPr>
          <w:ilvl w:val="0"/>
          <w:numId w:val="42"/>
        </w:numPr>
        <w:autoSpaceDE w:val="0"/>
        <w:autoSpaceDN w:val="0"/>
        <w:adjustRightInd w:val="0"/>
        <w:spacing w:before="60" w:after="60" w:line="360" w:lineRule="auto"/>
        <w:ind w:left="1134"/>
        <w:jc w:val="both"/>
        <w:rPr>
          <w:rFonts w:ascii="Calibri" w:hAnsi="Calibri" w:cs="Calibri"/>
          <w:sz w:val="24"/>
          <w:szCs w:val="24"/>
        </w:rPr>
      </w:pPr>
      <w:r w:rsidRPr="00A27EF3">
        <w:rPr>
          <w:rFonts w:ascii="Calibri" w:hAnsi="Calibri" w:cs="Calibri"/>
          <w:sz w:val="24"/>
          <w:szCs w:val="24"/>
        </w:rPr>
        <w:t>od 61 do 90 minut  – 20 pkt,</w:t>
      </w:r>
    </w:p>
    <w:p w14:paraId="16CE0C8B" w14:textId="50674963" w:rsidR="008B5D46" w:rsidRPr="00A27EF3" w:rsidRDefault="008A4842" w:rsidP="008B5D46">
      <w:pPr>
        <w:numPr>
          <w:ilvl w:val="0"/>
          <w:numId w:val="42"/>
        </w:numPr>
        <w:autoSpaceDE w:val="0"/>
        <w:autoSpaceDN w:val="0"/>
        <w:adjustRightInd w:val="0"/>
        <w:spacing w:before="60" w:after="60" w:line="360" w:lineRule="auto"/>
        <w:ind w:left="1134"/>
        <w:jc w:val="both"/>
        <w:rPr>
          <w:rFonts w:ascii="Calibri" w:hAnsi="Calibri" w:cs="Calibri"/>
          <w:sz w:val="24"/>
          <w:szCs w:val="24"/>
        </w:rPr>
      </w:pPr>
      <w:r w:rsidRPr="00A27EF3">
        <w:rPr>
          <w:rFonts w:ascii="Calibri" w:hAnsi="Calibri" w:cs="Calibri"/>
          <w:sz w:val="24"/>
          <w:szCs w:val="24"/>
        </w:rPr>
        <w:t>do 60 minut – 40 pkt.</w:t>
      </w:r>
    </w:p>
    <w:p w14:paraId="635222BF" w14:textId="77777777" w:rsidR="008A4842" w:rsidRDefault="008A4842" w:rsidP="008A4842">
      <w:pPr>
        <w:shd w:val="clear" w:color="auto" w:fill="FFFFFF"/>
        <w:spacing w:line="360" w:lineRule="auto"/>
        <w:ind w:left="720"/>
        <w:jc w:val="both"/>
        <w:rPr>
          <w:rFonts w:ascii="Calibri" w:hAnsi="Calibri" w:cs="Calibri"/>
          <w:sz w:val="24"/>
          <w:szCs w:val="24"/>
        </w:rPr>
      </w:pPr>
      <w:r w:rsidRPr="008A4842">
        <w:rPr>
          <w:rFonts w:ascii="Calibri" w:hAnsi="Calibri" w:cs="Calibri"/>
          <w:sz w:val="24"/>
          <w:szCs w:val="24"/>
        </w:rPr>
        <w:t>Wykonawca otrzyma punkty za oferowany czas podstawienia pojazdu zastępczego.  Maksymalny akceptowany czas w jakim należy podstawić pojazd zastępczy  to 120 minut. W przypadku niewypełnienia formularza ofertowego w tym zakresie Zamawiający przyjmie, że Wykonawca oferuje maksymalny akceptowany czas tj. 120 minut i Wykonawca otrzyma za to kryterium 0 (zero) punktów.</w:t>
      </w:r>
    </w:p>
    <w:p w14:paraId="506D0680" w14:textId="77777777" w:rsidR="008B5D46" w:rsidRPr="008A4842" w:rsidRDefault="008B5D46" w:rsidP="008A4842">
      <w:pPr>
        <w:shd w:val="clear" w:color="auto" w:fill="FFFFFF"/>
        <w:spacing w:line="360" w:lineRule="auto"/>
        <w:ind w:left="720"/>
        <w:jc w:val="both"/>
        <w:rPr>
          <w:rFonts w:ascii="Calibri" w:hAnsi="Calibri" w:cs="Calibri"/>
          <w:sz w:val="24"/>
          <w:szCs w:val="24"/>
        </w:rPr>
      </w:pPr>
    </w:p>
    <w:p w14:paraId="1D852BD0" w14:textId="636473FB" w:rsidR="008A4842" w:rsidRPr="008A4842" w:rsidRDefault="008A4842">
      <w:pPr>
        <w:numPr>
          <w:ilvl w:val="0"/>
          <w:numId w:val="25"/>
        </w:numPr>
        <w:spacing w:line="360" w:lineRule="auto"/>
        <w:jc w:val="both"/>
        <w:rPr>
          <w:rFonts w:ascii="Calibri" w:hAnsi="Calibri" w:cs="Calibri"/>
          <w:sz w:val="24"/>
          <w:szCs w:val="24"/>
        </w:rPr>
      </w:pPr>
      <w:r w:rsidRPr="008A4842">
        <w:rPr>
          <w:rFonts w:ascii="Calibri" w:hAnsi="Calibri" w:cs="Calibri"/>
          <w:sz w:val="24"/>
          <w:szCs w:val="24"/>
        </w:rPr>
        <w:lastRenderedPageBreak/>
        <w:t>Suma punktów w kryterium cena oraz czas podstawienia pojazdu zastępczego</w:t>
      </w:r>
      <w:r w:rsidRPr="00B94A33">
        <w:rPr>
          <w:rFonts w:ascii="Calibri" w:hAnsi="Calibri" w:cs="Calibri"/>
          <w:color w:val="FF0000"/>
          <w:sz w:val="24"/>
          <w:szCs w:val="24"/>
        </w:rPr>
        <w:t xml:space="preserve"> </w:t>
      </w:r>
      <w:r w:rsidRPr="008A4842">
        <w:rPr>
          <w:rFonts w:ascii="Calibri" w:hAnsi="Calibri" w:cs="Calibri"/>
          <w:sz w:val="24"/>
          <w:szCs w:val="24"/>
        </w:rPr>
        <w:t xml:space="preserve">będzie stanowić całkowitą liczbę punktów jaką otrzyma dana oferta. </w:t>
      </w:r>
    </w:p>
    <w:p w14:paraId="18EE992A" w14:textId="77777777" w:rsidR="008A4842" w:rsidRPr="008A4842" w:rsidRDefault="008A4842">
      <w:pPr>
        <w:numPr>
          <w:ilvl w:val="0"/>
          <w:numId w:val="25"/>
        </w:numPr>
        <w:spacing w:line="360" w:lineRule="auto"/>
        <w:jc w:val="both"/>
        <w:rPr>
          <w:rFonts w:ascii="Calibri" w:hAnsi="Calibri" w:cs="Calibri"/>
          <w:sz w:val="24"/>
          <w:szCs w:val="24"/>
        </w:rPr>
      </w:pPr>
      <w:r w:rsidRPr="008A4842">
        <w:rPr>
          <w:rFonts w:ascii="Calibri" w:hAnsi="Calibri" w:cs="Calibri"/>
          <w:sz w:val="24"/>
          <w:szCs w:val="24"/>
        </w:rPr>
        <w:t xml:space="preserve">Najwyższa liczba punktów wyznaczy najkorzystniejszą ofertę.  </w:t>
      </w:r>
    </w:p>
    <w:p w14:paraId="0000012E"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0B78D4" w:rsidRDefault="005C2461">
      <w:pPr>
        <w:numPr>
          <w:ilvl w:val="0"/>
          <w:numId w:val="2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0B78D4">
        <w:rPr>
          <w:rFonts w:asciiTheme="majorHAnsi" w:hAnsiTheme="majorHAnsi" w:cstheme="majorHAnsi"/>
          <w:sz w:val="24"/>
          <w:szCs w:val="24"/>
        </w:rPr>
        <w:t xml:space="preserve"> </w:t>
      </w:r>
      <w:r w:rsidRPr="000B78D4">
        <w:rPr>
          <w:rFonts w:asciiTheme="majorHAnsi" w:hAnsiTheme="majorHAnsi" w:cstheme="majorHAnsi"/>
          <w:sz w:val="24"/>
          <w:szCs w:val="24"/>
        </w:rPr>
        <w:t>podstawowym złożono tylko jedną ofertę.</w:t>
      </w:r>
    </w:p>
    <w:p w14:paraId="00000131" w14:textId="2F86389F"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0B78D4">
        <w:rPr>
          <w:rFonts w:asciiTheme="majorHAnsi" w:hAnsiTheme="majorHAnsi" w:cstheme="majorHAnsi"/>
          <w:sz w:val="24"/>
          <w:szCs w:val="24"/>
        </w:rPr>
        <w:t>II</w:t>
      </w:r>
      <w:r w:rsidRPr="000B78D4">
        <w:rPr>
          <w:rFonts w:asciiTheme="majorHAnsi" w:hAnsiTheme="majorHAnsi" w:cstheme="majorHAnsi"/>
          <w:sz w:val="24"/>
          <w:szCs w:val="24"/>
        </w:rPr>
        <w:t xml:space="preserve"> SWZ.</w:t>
      </w:r>
    </w:p>
    <w:p w14:paraId="00000132"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8" w:name="_8o16t0j5rcy" w:colFirst="0" w:colLast="0"/>
      <w:bookmarkEnd w:id="28"/>
      <w:r w:rsidRPr="000B78D4">
        <w:rPr>
          <w:rFonts w:asciiTheme="majorHAnsi" w:hAnsiTheme="majorHAnsi" w:cstheme="majorHAnsi"/>
          <w:color w:val="365F91" w:themeColor="accent1" w:themeShade="BF"/>
          <w:sz w:val="24"/>
          <w:szCs w:val="24"/>
        </w:rPr>
        <w:t>XXII. Wymagania dotyczące zabezpieczenia należytego wykonania umowy</w:t>
      </w:r>
    </w:p>
    <w:p w14:paraId="3CFDE1C5" w14:textId="57D18E67" w:rsidR="00297AEC" w:rsidRPr="000B78D4" w:rsidRDefault="00297AEC">
      <w:pPr>
        <w:numPr>
          <w:ilvl w:val="0"/>
          <w:numId w:val="38"/>
        </w:numPr>
        <w:spacing w:line="360" w:lineRule="auto"/>
        <w:jc w:val="both"/>
        <w:rPr>
          <w:rFonts w:asciiTheme="majorHAnsi" w:hAnsiTheme="majorHAnsi" w:cstheme="majorHAnsi"/>
          <w:sz w:val="24"/>
          <w:szCs w:val="24"/>
        </w:rPr>
      </w:pPr>
      <w:bookmarkStart w:id="29" w:name="_n1rtepxw0unn" w:colFirst="0" w:colLast="0"/>
      <w:bookmarkEnd w:id="29"/>
      <w:r w:rsidRPr="000B78D4">
        <w:rPr>
          <w:rFonts w:asciiTheme="majorHAnsi" w:hAnsiTheme="majorHAnsi" w:cstheme="majorHAnsi"/>
          <w:sz w:val="24"/>
          <w:szCs w:val="24"/>
        </w:rPr>
        <w:t xml:space="preserve">Zamawiający </w:t>
      </w:r>
      <w:r w:rsidR="00462051" w:rsidRPr="000B78D4">
        <w:rPr>
          <w:rFonts w:asciiTheme="majorHAnsi" w:hAnsiTheme="majorHAnsi" w:cstheme="majorHAnsi"/>
          <w:sz w:val="24"/>
          <w:szCs w:val="24"/>
        </w:rPr>
        <w:t xml:space="preserve">nie </w:t>
      </w:r>
      <w:r w:rsidRPr="000B78D4">
        <w:rPr>
          <w:rFonts w:asciiTheme="majorHAnsi" w:hAnsiTheme="majorHAnsi" w:cstheme="majorHAnsi"/>
          <w:sz w:val="24"/>
          <w:szCs w:val="24"/>
        </w:rPr>
        <w:t xml:space="preserve">żąda od Wykonawcy, którego oferta została wybrana jako najkorzystniejsza, wniesienia zabezpieczenia należytego wykonania umowy. </w:t>
      </w:r>
    </w:p>
    <w:p w14:paraId="0000013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8" w14:textId="77777777"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Zakres świadczenia Wykonawcy wynikający z umowy jest tożsamy z jego zobowiązaniem zawartym w ofercie.</w:t>
      </w:r>
    </w:p>
    <w:p w14:paraId="00000139" w14:textId="3C165F62"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A" w14:textId="77777777"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Zmiana umowy wymaga dla swej ważności, pod rygorem nieważności, zachowania formy pisemnej.</w:t>
      </w:r>
    </w:p>
    <w:p w14:paraId="0000013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0" w:name="_kmfqfyi30wag" w:colFirst="0" w:colLast="0"/>
      <w:bookmarkEnd w:id="30"/>
      <w:r w:rsidRPr="000B78D4">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przysługuje na:</w:t>
      </w:r>
    </w:p>
    <w:p w14:paraId="0000013F"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w terminie:</w:t>
      </w:r>
    </w:p>
    <w:p w14:paraId="00000144"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lastRenderedPageBreak/>
        <w:t>1)</w:t>
      </w:r>
      <w:r w:rsidRPr="000B78D4">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1" w:name="_uarrfy5kozla" w:colFirst="0" w:colLast="0"/>
      <w:bookmarkEnd w:id="31"/>
      <w:r w:rsidRPr="000B78D4">
        <w:rPr>
          <w:rFonts w:asciiTheme="majorHAnsi" w:hAnsiTheme="majorHAnsi" w:cstheme="majorHAnsi"/>
          <w:color w:val="365F91" w:themeColor="accent1" w:themeShade="BF"/>
          <w:sz w:val="24"/>
          <w:szCs w:val="24"/>
        </w:rPr>
        <w:t>XXV. Spis załączników</w:t>
      </w:r>
    </w:p>
    <w:p w14:paraId="47433B95" w14:textId="60C86AE6" w:rsidR="008F17EB" w:rsidRDefault="008F17EB">
      <w:pPr>
        <w:numPr>
          <w:ilvl w:val="0"/>
          <w:numId w:val="20"/>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Załączniki A do SWZ – </w:t>
      </w:r>
      <w:r w:rsidR="008A4842">
        <w:rPr>
          <w:rFonts w:asciiTheme="majorHAnsi" w:hAnsiTheme="majorHAnsi" w:cstheme="majorHAnsi"/>
          <w:sz w:val="24"/>
          <w:szCs w:val="24"/>
        </w:rPr>
        <w:t>harmonogram tras</w:t>
      </w:r>
      <w:r>
        <w:rPr>
          <w:rFonts w:asciiTheme="majorHAnsi" w:hAnsiTheme="majorHAnsi" w:cstheme="majorHAnsi"/>
          <w:sz w:val="24"/>
          <w:szCs w:val="24"/>
        </w:rPr>
        <w:t xml:space="preserve">, </w:t>
      </w:r>
    </w:p>
    <w:p w14:paraId="0000014D" w14:textId="5552097F" w:rsidR="008A53FD" w:rsidRPr="000B78D4" w:rsidRDefault="00B3369C">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1 do SWZ – oferta,</w:t>
      </w:r>
    </w:p>
    <w:p w14:paraId="598FFC88" w14:textId="465F15A8" w:rsidR="00B3369C" w:rsidRPr="000B78D4" w:rsidRDefault="00B3369C">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Załącznik nr </w:t>
      </w:r>
      <w:r w:rsidR="008A4842">
        <w:rPr>
          <w:rFonts w:asciiTheme="majorHAnsi" w:hAnsiTheme="majorHAnsi" w:cstheme="majorHAnsi"/>
          <w:sz w:val="24"/>
          <w:szCs w:val="24"/>
        </w:rPr>
        <w:t>2</w:t>
      </w:r>
      <w:r w:rsidRPr="000B78D4">
        <w:rPr>
          <w:rFonts w:asciiTheme="majorHAnsi" w:hAnsiTheme="majorHAnsi" w:cstheme="majorHAnsi"/>
          <w:sz w:val="24"/>
          <w:szCs w:val="24"/>
        </w:rPr>
        <w:t xml:space="preserve"> do SWZ – wz</w:t>
      </w:r>
      <w:r w:rsidR="008A4842">
        <w:rPr>
          <w:rFonts w:asciiTheme="majorHAnsi" w:hAnsiTheme="majorHAnsi" w:cstheme="majorHAnsi"/>
          <w:sz w:val="24"/>
          <w:szCs w:val="24"/>
        </w:rPr>
        <w:t>ór</w:t>
      </w:r>
      <w:r w:rsidRPr="000B78D4">
        <w:rPr>
          <w:rFonts w:asciiTheme="majorHAnsi" w:hAnsiTheme="majorHAnsi" w:cstheme="majorHAnsi"/>
          <w:sz w:val="24"/>
          <w:szCs w:val="24"/>
        </w:rPr>
        <w:t xml:space="preserve"> um</w:t>
      </w:r>
      <w:r w:rsidR="008A4842">
        <w:rPr>
          <w:rFonts w:asciiTheme="majorHAnsi" w:hAnsiTheme="majorHAnsi" w:cstheme="majorHAnsi"/>
          <w:sz w:val="24"/>
          <w:szCs w:val="24"/>
        </w:rPr>
        <w:t>owy</w:t>
      </w:r>
      <w:r w:rsidRPr="000B78D4">
        <w:rPr>
          <w:rFonts w:asciiTheme="majorHAnsi" w:hAnsiTheme="majorHAnsi" w:cstheme="majorHAnsi"/>
          <w:sz w:val="24"/>
          <w:szCs w:val="24"/>
        </w:rPr>
        <w:t>,</w:t>
      </w:r>
    </w:p>
    <w:p w14:paraId="4D7B4D8E" w14:textId="77777777" w:rsidR="00B1192A" w:rsidRDefault="00B3369C">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3 do SWZ – oświadczenie o braku podstaw do wykluczenia</w:t>
      </w:r>
      <w:r w:rsidR="00B1192A">
        <w:rPr>
          <w:rFonts w:asciiTheme="majorHAnsi" w:hAnsiTheme="majorHAnsi" w:cstheme="majorHAnsi"/>
          <w:sz w:val="24"/>
          <w:szCs w:val="24"/>
        </w:rPr>
        <w:t>,</w:t>
      </w:r>
    </w:p>
    <w:p w14:paraId="00000154" w14:textId="3AC75789" w:rsidR="008A53FD" w:rsidRPr="000B78D4" w:rsidRDefault="008A53FD" w:rsidP="004D4D99">
      <w:pPr>
        <w:spacing w:line="360" w:lineRule="auto"/>
        <w:ind w:left="426"/>
        <w:jc w:val="both"/>
        <w:rPr>
          <w:rFonts w:asciiTheme="majorHAnsi" w:hAnsiTheme="majorHAnsi" w:cstheme="majorHAnsi"/>
          <w:sz w:val="24"/>
          <w:szCs w:val="24"/>
        </w:rPr>
      </w:pPr>
    </w:p>
    <w:sectPr w:rsidR="008A53FD" w:rsidRPr="000B78D4">
      <w:headerReference w:type="default" r:id="rId65"/>
      <w:footerReference w:type="default" r:id="rId6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1009B" w14:textId="77777777" w:rsidR="00664113" w:rsidRDefault="00664113">
      <w:pPr>
        <w:spacing w:line="240" w:lineRule="auto"/>
      </w:pPr>
      <w:r>
        <w:separator/>
      </w:r>
    </w:p>
  </w:endnote>
  <w:endnote w:type="continuationSeparator" w:id="0">
    <w:p w14:paraId="70B4A853" w14:textId="77777777" w:rsidR="00664113" w:rsidRDefault="00664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94A33" w:rsidRDefault="00B94A33">
    <w:pPr>
      <w:jc w:val="right"/>
    </w:pPr>
    <w:r>
      <w:fldChar w:fldCharType="begin"/>
    </w:r>
    <w:r>
      <w:instrText>PAGE</w:instrText>
    </w:r>
    <w:r>
      <w:fldChar w:fldCharType="separate"/>
    </w:r>
    <w:r w:rsidR="00EE5C53">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D82F7" w14:textId="77777777" w:rsidR="00664113" w:rsidRDefault="00664113">
      <w:pPr>
        <w:spacing w:line="240" w:lineRule="auto"/>
      </w:pPr>
      <w:r>
        <w:separator/>
      </w:r>
    </w:p>
  </w:footnote>
  <w:footnote w:type="continuationSeparator" w:id="0">
    <w:p w14:paraId="4AD162A9" w14:textId="77777777" w:rsidR="00664113" w:rsidRDefault="006641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7B020208" w:rsidR="00B94A33" w:rsidRPr="00600A01" w:rsidRDefault="00B94A33">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F5524A">
      <w:rPr>
        <w:color w:val="365F91" w:themeColor="accent1" w:themeShade="BF"/>
        <w:sz w:val="20"/>
        <w:szCs w:val="20"/>
      </w:rPr>
      <w:t>.10.</w:t>
    </w:r>
    <w:r w:rsidRPr="00600A01">
      <w:rPr>
        <w:color w:val="365F91" w:themeColor="accent1" w:themeShade="BF"/>
        <w:sz w:val="20"/>
        <w:szCs w:val="20"/>
      </w:rPr>
      <w:t>202</w:t>
    </w:r>
    <w:r>
      <w:rPr>
        <w:color w:val="365F91" w:themeColor="accent1" w:themeShade="BF"/>
        <w:sz w:val="20"/>
        <w:szCs w:val="20"/>
      </w:rPr>
      <w:t>4</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45B1233"/>
    <w:multiLevelType w:val="hybridMultilevel"/>
    <w:tmpl w:val="7B0CD9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54C2A0D"/>
    <w:multiLevelType w:val="hybridMultilevel"/>
    <w:tmpl w:val="B57E4D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4C966EA"/>
    <w:multiLevelType w:val="hybridMultilevel"/>
    <w:tmpl w:val="DA18711A"/>
    <w:lvl w:ilvl="0" w:tplc="01EC337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1097267"/>
    <w:multiLevelType w:val="hybridMultilevel"/>
    <w:tmpl w:val="3C8C2714"/>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2B46300"/>
    <w:multiLevelType w:val="hybridMultilevel"/>
    <w:tmpl w:val="6058A08A"/>
    <w:lvl w:ilvl="0" w:tplc="04150019">
      <w:start w:val="1"/>
      <w:numFmt w:val="lowerLetter"/>
      <w:lvlText w:val="%1."/>
      <w:lvlJc w:val="left"/>
      <w:pPr>
        <w:ind w:left="2575" w:hanging="360"/>
      </w:pPr>
    </w:lvl>
    <w:lvl w:ilvl="1" w:tplc="04150019">
      <w:start w:val="1"/>
      <w:numFmt w:val="lowerLetter"/>
      <w:lvlText w:val="%2."/>
      <w:lvlJc w:val="left"/>
      <w:pPr>
        <w:ind w:left="3295" w:hanging="360"/>
      </w:pPr>
    </w:lvl>
    <w:lvl w:ilvl="2" w:tplc="0415001B">
      <w:start w:val="1"/>
      <w:numFmt w:val="lowerRoman"/>
      <w:lvlText w:val="%3."/>
      <w:lvlJc w:val="right"/>
      <w:pPr>
        <w:ind w:left="4015" w:hanging="180"/>
      </w:pPr>
    </w:lvl>
    <w:lvl w:ilvl="3" w:tplc="0415000F">
      <w:start w:val="1"/>
      <w:numFmt w:val="decimal"/>
      <w:lvlText w:val="%4."/>
      <w:lvlJc w:val="left"/>
      <w:pPr>
        <w:ind w:left="4735" w:hanging="360"/>
      </w:pPr>
    </w:lvl>
    <w:lvl w:ilvl="4" w:tplc="04150019">
      <w:start w:val="1"/>
      <w:numFmt w:val="lowerLetter"/>
      <w:lvlText w:val="%5."/>
      <w:lvlJc w:val="left"/>
      <w:pPr>
        <w:ind w:left="5455" w:hanging="360"/>
      </w:pPr>
    </w:lvl>
    <w:lvl w:ilvl="5" w:tplc="0415001B">
      <w:start w:val="1"/>
      <w:numFmt w:val="lowerRoman"/>
      <w:lvlText w:val="%6."/>
      <w:lvlJc w:val="right"/>
      <w:pPr>
        <w:ind w:left="6175" w:hanging="180"/>
      </w:pPr>
    </w:lvl>
    <w:lvl w:ilvl="6" w:tplc="0415000F">
      <w:start w:val="1"/>
      <w:numFmt w:val="decimal"/>
      <w:lvlText w:val="%7."/>
      <w:lvlJc w:val="left"/>
      <w:pPr>
        <w:ind w:left="6895" w:hanging="360"/>
      </w:pPr>
    </w:lvl>
    <w:lvl w:ilvl="7" w:tplc="04150019">
      <w:start w:val="1"/>
      <w:numFmt w:val="lowerLetter"/>
      <w:lvlText w:val="%8."/>
      <w:lvlJc w:val="left"/>
      <w:pPr>
        <w:ind w:left="7615" w:hanging="360"/>
      </w:pPr>
    </w:lvl>
    <w:lvl w:ilvl="8" w:tplc="0415001B">
      <w:start w:val="1"/>
      <w:numFmt w:val="lowerRoman"/>
      <w:lvlText w:val="%9."/>
      <w:lvlJc w:val="right"/>
      <w:pPr>
        <w:ind w:left="8335" w:hanging="180"/>
      </w:pPr>
    </w:lvl>
  </w:abstractNum>
  <w:abstractNum w:abstractNumId="3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2" w15:restartNumberingAfterBreak="0">
    <w:nsid w:val="739B4172"/>
    <w:multiLevelType w:val="hybridMultilevel"/>
    <w:tmpl w:val="7B0CD9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4" w15:restartNumberingAfterBreak="0">
    <w:nsid w:val="75B31ABA"/>
    <w:multiLevelType w:val="hybridMultilevel"/>
    <w:tmpl w:val="A4E8E1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17"/>
  </w:num>
  <w:num w:numId="2">
    <w:abstractNumId w:val="38"/>
  </w:num>
  <w:num w:numId="3">
    <w:abstractNumId w:val="3"/>
  </w:num>
  <w:num w:numId="4">
    <w:abstractNumId w:val="41"/>
  </w:num>
  <w:num w:numId="5">
    <w:abstractNumId w:val="15"/>
  </w:num>
  <w:num w:numId="6">
    <w:abstractNumId w:val="1"/>
  </w:num>
  <w:num w:numId="7">
    <w:abstractNumId w:val="45"/>
  </w:num>
  <w:num w:numId="8">
    <w:abstractNumId w:val="43"/>
  </w:num>
  <w:num w:numId="9">
    <w:abstractNumId w:val="21"/>
  </w:num>
  <w:num w:numId="10">
    <w:abstractNumId w:val="0"/>
  </w:num>
  <w:num w:numId="11">
    <w:abstractNumId w:val="24"/>
  </w:num>
  <w:num w:numId="12">
    <w:abstractNumId w:val="5"/>
  </w:num>
  <w:num w:numId="13">
    <w:abstractNumId w:val="28"/>
  </w:num>
  <w:num w:numId="14">
    <w:abstractNumId w:val="11"/>
  </w:num>
  <w:num w:numId="15">
    <w:abstractNumId w:val="19"/>
  </w:num>
  <w:num w:numId="16">
    <w:abstractNumId w:val="12"/>
  </w:num>
  <w:num w:numId="17">
    <w:abstractNumId w:val="9"/>
  </w:num>
  <w:num w:numId="18">
    <w:abstractNumId w:val="23"/>
  </w:num>
  <w:num w:numId="19">
    <w:abstractNumId w:val="31"/>
  </w:num>
  <w:num w:numId="20">
    <w:abstractNumId w:val="18"/>
  </w:num>
  <w:num w:numId="21">
    <w:abstractNumId w:val="33"/>
  </w:num>
  <w:num w:numId="22">
    <w:abstractNumId w:val="29"/>
  </w:num>
  <w:num w:numId="23">
    <w:abstractNumId w:val="25"/>
  </w:num>
  <w:num w:numId="24">
    <w:abstractNumId w:val="10"/>
  </w:num>
  <w:num w:numId="25">
    <w:abstractNumId w:val="14"/>
  </w:num>
  <w:num w:numId="26">
    <w:abstractNumId w:val="40"/>
  </w:num>
  <w:num w:numId="27">
    <w:abstractNumId w:val="6"/>
  </w:num>
  <w:num w:numId="28">
    <w:abstractNumId w:val="30"/>
  </w:num>
  <w:num w:numId="29">
    <w:abstractNumId w:val="22"/>
  </w:num>
  <w:num w:numId="30">
    <w:abstractNumId w:val="34"/>
  </w:num>
  <w:num w:numId="31">
    <w:abstractNumId w:val="27"/>
  </w:num>
  <w:num w:numId="32">
    <w:abstractNumId w:val="35"/>
  </w:num>
  <w:num w:numId="33">
    <w:abstractNumId w:val="26"/>
  </w:num>
  <w:num w:numId="34">
    <w:abstractNumId w:val="8"/>
  </w:num>
  <w:num w:numId="35">
    <w:abstractNumId w:val="39"/>
  </w:num>
  <w:num w:numId="36">
    <w:abstractNumId w:val="16"/>
  </w:num>
  <w:num w:numId="37">
    <w:abstractNumId w:val="13"/>
  </w:num>
  <w:num w:numId="38">
    <w:abstractNumId w:val="20"/>
  </w:num>
  <w:num w:numId="39">
    <w:abstractNumId w:val="4"/>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6"/>
  </w:num>
  <w:num w:numId="45">
    <w:abstractNumId w:val="7"/>
  </w:num>
  <w:num w:numId="46">
    <w:abstractNumId w:val="2"/>
  </w:num>
  <w:num w:numId="47">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1016F"/>
    <w:rsid w:val="00021575"/>
    <w:rsid w:val="000243AA"/>
    <w:rsid w:val="000279AB"/>
    <w:rsid w:val="0004013B"/>
    <w:rsid w:val="00043D72"/>
    <w:rsid w:val="00046E3F"/>
    <w:rsid w:val="000631DA"/>
    <w:rsid w:val="000808BE"/>
    <w:rsid w:val="00084196"/>
    <w:rsid w:val="00086962"/>
    <w:rsid w:val="00087583"/>
    <w:rsid w:val="00091F20"/>
    <w:rsid w:val="00097953"/>
    <w:rsid w:val="00097DEF"/>
    <w:rsid w:val="000A48AF"/>
    <w:rsid w:val="000A594E"/>
    <w:rsid w:val="000A7819"/>
    <w:rsid w:val="000B78D4"/>
    <w:rsid w:val="000C3D88"/>
    <w:rsid w:val="000E3121"/>
    <w:rsid w:val="000F3231"/>
    <w:rsid w:val="000F5D32"/>
    <w:rsid w:val="00100126"/>
    <w:rsid w:val="001025F8"/>
    <w:rsid w:val="00103710"/>
    <w:rsid w:val="00110706"/>
    <w:rsid w:val="00113562"/>
    <w:rsid w:val="00116F00"/>
    <w:rsid w:val="0011790C"/>
    <w:rsid w:val="00121C12"/>
    <w:rsid w:val="00124B05"/>
    <w:rsid w:val="00126150"/>
    <w:rsid w:val="00135F8E"/>
    <w:rsid w:val="00140144"/>
    <w:rsid w:val="001419B8"/>
    <w:rsid w:val="001431DA"/>
    <w:rsid w:val="00145BB2"/>
    <w:rsid w:val="0014676B"/>
    <w:rsid w:val="00146D90"/>
    <w:rsid w:val="001527E3"/>
    <w:rsid w:val="00157656"/>
    <w:rsid w:val="00164C13"/>
    <w:rsid w:val="00167192"/>
    <w:rsid w:val="0017251E"/>
    <w:rsid w:val="00181D18"/>
    <w:rsid w:val="001844B8"/>
    <w:rsid w:val="00196BD9"/>
    <w:rsid w:val="001A153B"/>
    <w:rsid w:val="001A5078"/>
    <w:rsid w:val="001A7971"/>
    <w:rsid w:val="001C476A"/>
    <w:rsid w:val="001D1AE8"/>
    <w:rsid w:val="001D220A"/>
    <w:rsid w:val="001D53BA"/>
    <w:rsid w:val="00205AC3"/>
    <w:rsid w:val="00205D6B"/>
    <w:rsid w:val="00210610"/>
    <w:rsid w:val="002163B4"/>
    <w:rsid w:val="0022020B"/>
    <w:rsid w:val="002337C1"/>
    <w:rsid w:val="002366EC"/>
    <w:rsid w:val="00243E0C"/>
    <w:rsid w:val="002520B7"/>
    <w:rsid w:val="002619F3"/>
    <w:rsid w:val="00261FB1"/>
    <w:rsid w:val="00280EC5"/>
    <w:rsid w:val="00281306"/>
    <w:rsid w:val="00295D5A"/>
    <w:rsid w:val="002961FA"/>
    <w:rsid w:val="00297AEC"/>
    <w:rsid w:val="002A0DE7"/>
    <w:rsid w:val="002A7855"/>
    <w:rsid w:val="002B669E"/>
    <w:rsid w:val="002C230D"/>
    <w:rsid w:val="002C41AD"/>
    <w:rsid w:val="002F03B1"/>
    <w:rsid w:val="002F0EF1"/>
    <w:rsid w:val="002F112B"/>
    <w:rsid w:val="002F2FA6"/>
    <w:rsid w:val="002F4886"/>
    <w:rsid w:val="003066CC"/>
    <w:rsid w:val="00307122"/>
    <w:rsid w:val="00316AB2"/>
    <w:rsid w:val="00325423"/>
    <w:rsid w:val="0032706C"/>
    <w:rsid w:val="003278E5"/>
    <w:rsid w:val="00330CE0"/>
    <w:rsid w:val="00334E6D"/>
    <w:rsid w:val="0035542D"/>
    <w:rsid w:val="00363C90"/>
    <w:rsid w:val="003779BF"/>
    <w:rsid w:val="003875E4"/>
    <w:rsid w:val="0039077F"/>
    <w:rsid w:val="003A5ABD"/>
    <w:rsid w:val="003A70D6"/>
    <w:rsid w:val="003D0C01"/>
    <w:rsid w:val="003E1EFD"/>
    <w:rsid w:val="003F2971"/>
    <w:rsid w:val="00411E5E"/>
    <w:rsid w:val="00420926"/>
    <w:rsid w:val="004228E5"/>
    <w:rsid w:val="00430396"/>
    <w:rsid w:val="00433633"/>
    <w:rsid w:val="00434566"/>
    <w:rsid w:val="004456FF"/>
    <w:rsid w:val="00451EDE"/>
    <w:rsid w:val="004608B1"/>
    <w:rsid w:val="00462051"/>
    <w:rsid w:val="004721F7"/>
    <w:rsid w:val="00477D4C"/>
    <w:rsid w:val="004806D7"/>
    <w:rsid w:val="0048348B"/>
    <w:rsid w:val="00493C8B"/>
    <w:rsid w:val="0049548E"/>
    <w:rsid w:val="004B39C5"/>
    <w:rsid w:val="004C1CFB"/>
    <w:rsid w:val="004C1F92"/>
    <w:rsid w:val="004C5696"/>
    <w:rsid w:val="004D3B16"/>
    <w:rsid w:val="004D4D99"/>
    <w:rsid w:val="004D5352"/>
    <w:rsid w:val="004E1071"/>
    <w:rsid w:val="004E1678"/>
    <w:rsid w:val="004E4CC6"/>
    <w:rsid w:val="004E649C"/>
    <w:rsid w:val="004F190A"/>
    <w:rsid w:val="004F68A6"/>
    <w:rsid w:val="005149FD"/>
    <w:rsid w:val="00516FF1"/>
    <w:rsid w:val="0051756B"/>
    <w:rsid w:val="00517B6C"/>
    <w:rsid w:val="005215AB"/>
    <w:rsid w:val="00521B7C"/>
    <w:rsid w:val="00527843"/>
    <w:rsid w:val="0054472A"/>
    <w:rsid w:val="00544A1F"/>
    <w:rsid w:val="005515A6"/>
    <w:rsid w:val="00555319"/>
    <w:rsid w:val="00561CB4"/>
    <w:rsid w:val="005622FF"/>
    <w:rsid w:val="0056633F"/>
    <w:rsid w:val="00570EA0"/>
    <w:rsid w:val="00571957"/>
    <w:rsid w:val="00575EE1"/>
    <w:rsid w:val="005842B4"/>
    <w:rsid w:val="0058614E"/>
    <w:rsid w:val="00590AC0"/>
    <w:rsid w:val="00590F00"/>
    <w:rsid w:val="005A29A9"/>
    <w:rsid w:val="005A4C9A"/>
    <w:rsid w:val="005B41D3"/>
    <w:rsid w:val="005B6924"/>
    <w:rsid w:val="005C2461"/>
    <w:rsid w:val="005D5358"/>
    <w:rsid w:val="005D6E4C"/>
    <w:rsid w:val="005D71F6"/>
    <w:rsid w:val="005F75FF"/>
    <w:rsid w:val="00600A01"/>
    <w:rsid w:val="00601C7B"/>
    <w:rsid w:val="00604462"/>
    <w:rsid w:val="00605738"/>
    <w:rsid w:val="00613702"/>
    <w:rsid w:val="006163F0"/>
    <w:rsid w:val="006164DC"/>
    <w:rsid w:val="006170B9"/>
    <w:rsid w:val="00621552"/>
    <w:rsid w:val="00625851"/>
    <w:rsid w:val="00627646"/>
    <w:rsid w:val="0063151E"/>
    <w:rsid w:val="00631931"/>
    <w:rsid w:val="006331FF"/>
    <w:rsid w:val="00636F87"/>
    <w:rsid w:val="00646CBE"/>
    <w:rsid w:val="00653E74"/>
    <w:rsid w:val="006546FC"/>
    <w:rsid w:val="00663C73"/>
    <w:rsid w:val="00663D51"/>
    <w:rsid w:val="00664113"/>
    <w:rsid w:val="0067098D"/>
    <w:rsid w:val="00684A87"/>
    <w:rsid w:val="00694BA3"/>
    <w:rsid w:val="00697129"/>
    <w:rsid w:val="006A1BA3"/>
    <w:rsid w:val="006A36E9"/>
    <w:rsid w:val="006A433E"/>
    <w:rsid w:val="006B6F8D"/>
    <w:rsid w:val="006C680F"/>
    <w:rsid w:val="006C6E07"/>
    <w:rsid w:val="00703986"/>
    <w:rsid w:val="00703CCA"/>
    <w:rsid w:val="00713DF6"/>
    <w:rsid w:val="00716176"/>
    <w:rsid w:val="00716C72"/>
    <w:rsid w:val="00755364"/>
    <w:rsid w:val="0075593F"/>
    <w:rsid w:val="00766C44"/>
    <w:rsid w:val="007702FD"/>
    <w:rsid w:val="00770401"/>
    <w:rsid w:val="00771FDF"/>
    <w:rsid w:val="00781076"/>
    <w:rsid w:val="007A0BC3"/>
    <w:rsid w:val="007B5704"/>
    <w:rsid w:val="007C3FE1"/>
    <w:rsid w:val="007C5C0D"/>
    <w:rsid w:val="007D32CF"/>
    <w:rsid w:val="007D67FF"/>
    <w:rsid w:val="007F2EEB"/>
    <w:rsid w:val="007F519D"/>
    <w:rsid w:val="00833F32"/>
    <w:rsid w:val="0084739F"/>
    <w:rsid w:val="00857428"/>
    <w:rsid w:val="008605BE"/>
    <w:rsid w:val="00862F3F"/>
    <w:rsid w:val="00875036"/>
    <w:rsid w:val="00875824"/>
    <w:rsid w:val="008A4842"/>
    <w:rsid w:val="008A53FD"/>
    <w:rsid w:val="008B0137"/>
    <w:rsid w:val="008B5C1A"/>
    <w:rsid w:val="008B5D46"/>
    <w:rsid w:val="008B6EC9"/>
    <w:rsid w:val="008D300C"/>
    <w:rsid w:val="008E0C98"/>
    <w:rsid w:val="008F1434"/>
    <w:rsid w:val="008F17EB"/>
    <w:rsid w:val="008F35BF"/>
    <w:rsid w:val="008F3C87"/>
    <w:rsid w:val="008F3FEF"/>
    <w:rsid w:val="009067DB"/>
    <w:rsid w:val="0092480B"/>
    <w:rsid w:val="00927B0A"/>
    <w:rsid w:val="00934D64"/>
    <w:rsid w:val="00934F1C"/>
    <w:rsid w:val="00935007"/>
    <w:rsid w:val="00937719"/>
    <w:rsid w:val="009545A9"/>
    <w:rsid w:val="009551FF"/>
    <w:rsid w:val="00965DBA"/>
    <w:rsid w:val="009667E8"/>
    <w:rsid w:val="00967419"/>
    <w:rsid w:val="009702DD"/>
    <w:rsid w:val="009750F4"/>
    <w:rsid w:val="00976F52"/>
    <w:rsid w:val="00977AA9"/>
    <w:rsid w:val="00980C15"/>
    <w:rsid w:val="009816F3"/>
    <w:rsid w:val="009834D5"/>
    <w:rsid w:val="009855A0"/>
    <w:rsid w:val="0098589B"/>
    <w:rsid w:val="00985AC4"/>
    <w:rsid w:val="00994FBC"/>
    <w:rsid w:val="009A62A1"/>
    <w:rsid w:val="009B0EA1"/>
    <w:rsid w:val="009B269F"/>
    <w:rsid w:val="009B385D"/>
    <w:rsid w:val="009B73C5"/>
    <w:rsid w:val="009D4F25"/>
    <w:rsid w:val="009E5CF3"/>
    <w:rsid w:val="00A15AFC"/>
    <w:rsid w:val="00A16669"/>
    <w:rsid w:val="00A20B90"/>
    <w:rsid w:val="00A24AA1"/>
    <w:rsid w:val="00A26BB1"/>
    <w:rsid w:val="00A27EF3"/>
    <w:rsid w:val="00A32A9F"/>
    <w:rsid w:val="00A35828"/>
    <w:rsid w:val="00A42295"/>
    <w:rsid w:val="00A430BE"/>
    <w:rsid w:val="00A43367"/>
    <w:rsid w:val="00A43CA9"/>
    <w:rsid w:val="00A56AD8"/>
    <w:rsid w:val="00A60726"/>
    <w:rsid w:val="00A677E0"/>
    <w:rsid w:val="00A806E1"/>
    <w:rsid w:val="00A97464"/>
    <w:rsid w:val="00AA0B92"/>
    <w:rsid w:val="00AA5F7B"/>
    <w:rsid w:val="00AB5492"/>
    <w:rsid w:val="00AB5CD9"/>
    <w:rsid w:val="00AB7E77"/>
    <w:rsid w:val="00AC4E15"/>
    <w:rsid w:val="00AD15F9"/>
    <w:rsid w:val="00AE0405"/>
    <w:rsid w:val="00AF2F2A"/>
    <w:rsid w:val="00AF72BC"/>
    <w:rsid w:val="00AF768F"/>
    <w:rsid w:val="00B078C7"/>
    <w:rsid w:val="00B1192A"/>
    <w:rsid w:val="00B13974"/>
    <w:rsid w:val="00B277CF"/>
    <w:rsid w:val="00B27D86"/>
    <w:rsid w:val="00B31AD0"/>
    <w:rsid w:val="00B3369C"/>
    <w:rsid w:val="00B35A29"/>
    <w:rsid w:val="00B42DE8"/>
    <w:rsid w:val="00B50389"/>
    <w:rsid w:val="00B522D8"/>
    <w:rsid w:val="00B52E16"/>
    <w:rsid w:val="00B54970"/>
    <w:rsid w:val="00B54F59"/>
    <w:rsid w:val="00B6338E"/>
    <w:rsid w:val="00B63907"/>
    <w:rsid w:val="00B64189"/>
    <w:rsid w:val="00B67B83"/>
    <w:rsid w:val="00B73C1A"/>
    <w:rsid w:val="00B76C6C"/>
    <w:rsid w:val="00B80ABE"/>
    <w:rsid w:val="00B8625D"/>
    <w:rsid w:val="00B94A33"/>
    <w:rsid w:val="00BA700C"/>
    <w:rsid w:val="00BA7703"/>
    <w:rsid w:val="00BB0225"/>
    <w:rsid w:val="00BC03DA"/>
    <w:rsid w:val="00BC0405"/>
    <w:rsid w:val="00BC2209"/>
    <w:rsid w:val="00BD0E42"/>
    <w:rsid w:val="00BD4506"/>
    <w:rsid w:val="00BD4D6A"/>
    <w:rsid w:val="00BE428F"/>
    <w:rsid w:val="00BE444F"/>
    <w:rsid w:val="00BE488F"/>
    <w:rsid w:val="00BE7C1D"/>
    <w:rsid w:val="00BF0E02"/>
    <w:rsid w:val="00C06AF3"/>
    <w:rsid w:val="00C249B2"/>
    <w:rsid w:val="00C33E5C"/>
    <w:rsid w:val="00C51F3A"/>
    <w:rsid w:val="00C560F4"/>
    <w:rsid w:val="00C71A52"/>
    <w:rsid w:val="00C77085"/>
    <w:rsid w:val="00CB721F"/>
    <w:rsid w:val="00CC247D"/>
    <w:rsid w:val="00CD6014"/>
    <w:rsid w:val="00CD7422"/>
    <w:rsid w:val="00CE1C7A"/>
    <w:rsid w:val="00CF5F26"/>
    <w:rsid w:val="00D152FD"/>
    <w:rsid w:val="00D17065"/>
    <w:rsid w:val="00D22F4B"/>
    <w:rsid w:val="00D24EB7"/>
    <w:rsid w:val="00D33F95"/>
    <w:rsid w:val="00D3778B"/>
    <w:rsid w:val="00D4432B"/>
    <w:rsid w:val="00D4505C"/>
    <w:rsid w:val="00D53380"/>
    <w:rsid w:val="00D55B09"/>
    <w:rsid w:val="00D569EA"/>
    <w:rsid w:val="00D646BD"/>
    <w:rsid w:val="00D70D1F"/>
    <w:rsid w:val="00D742CA"/>
    <w:rsid w:val="00D805EE"/>
    <w:rsid w:val="00D806F1"/>
    <w:rsid w:val="00D8106A"/>
    <w:rsid w:val="00D81AA2"/>
    <w:rsid w:val="00D81B40"/>
    <w:rsid w:val="00D90537"/>
    <w:rsid w:val="00DA295E"/>
    <w:rsid w:val="00DA3AF7"/>
    <w:rsid w:val="00DA3F93"/>
    <w:rsid w:val="00DC22FF"/>
    <w:rsid w:val="00DC2689"/>
    <w:rsid w:val="00DD5B98"/>
    <w:rsid w:val="00DE5CF3"/>
    <w:rsid w:val="00DF11B8"/>
    <w:rsid w:val="00E07CB4"/>
    <w:rsid w:val="00E15BF1"/>
    <w:rsid w:val="00E24958"/>
    <w:rsid w:val="00E2656A"/>
    <w:rsid w:val="00E34DE9"/>
    <w:rsid w:val="00E425BA"/>
    <w:rsid w:val="00E45608"/>
    <w:rsid w:val="00E47B33"/>
    <w:rsid w:val="00E50FA6"/>
    <w:rsid w:val="00E53142"/>
    <w:rsid w:val="00E74971"/>
    <w:rsid w:val="00E8518F"/>
    <w:rsid w:val="00E90140"/>
    <w:rsid w:val="00E90274"/>
    <w:rsid w:val="00E9282F"/>
    <w:rsid w:val="00EA4971"/>
    <w:rsid w:val="00EA5C5C"/>
    <w:rsid w:val="00EA682D"/>
    <w:rsid w:val="00ED2A0D"/>
    <w:rsid w:val="00ED2C46"/>
    <w:rsid w:val="00ED7E5C"/>
    <w:rsid w:val="00EE015A"/>
    <w:rsid w:val="00EE0D6D"/>
    <w:rsid w:val="00EE1F6B"/>
    <w:rsid w:val="00EE5C53"/>
    <w:rsid w:val="00EE6E44"/>
    <w:rsid w:val="00F065BB"/>
    <w:rsid w:val="00F07298"/>
    <w:rsid w:val="00F110BB"/>
    <w:rsid w:val="00F20F36"/>
    <w:rsid w:val="00F27209"/>
    <w:rsid w:val="00F36189"/>
    <w:rsid w:val="00F50ABF"/>
    <w:rsid w:val="00F51F31"/>
    <w:rsid w:val="00F5524A"/>
    <w:rsid w:val="00F56152"/>
    <w:rsid w:val="00F56504"/>
    <w:rsid w:val="00F571EC"/>
    <w:rsid w:val="00F63B88"/>
    <w:rsid w:val="00F63E25"/>
    <w:rsid w:val="00F65798"/>
    <w:rsid w:val="00F65E7E"/>
    <w:rsid w:val="00F750BC"/>
    <w:rsid w:val="00F7615E"/>
    <w:rsid w:val="00F77D0E"/>
    <w:rsid w:val="00F805EA"/>
    <w:rsid w:val="00F8178B"/>
    <w:rsid w:val="00F85E73"/>
    <w:rsid w:val="00FB1217"/>
    <w:rsid w:val="00FB185A"/>
    <w:rsid w:val="00FB1DB1"/>
    <w:rsid w:val="00FB4ABC"/>
    <w:rsid w:val="00FC50B4"/>
    <w:rsid w:val="00FD146A"/>
    <w:rsid w:val="00FD1653"/>
    <w:rsid w:val="00FE7DE4"/>
    <w:rsid w:val="00FF5046"/>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6"/>
      </w:numPr>
    </w:pPr>
  </w:style>
  <w:style w:type="numbering" w:customStyle="1" w:styleId="WW8Num7">
    <w:name w:val="WW8Num7"/>
    <w:basedOn w:val="Bezlisty"/>
    <w:rsid w:val="007702FD"/>
    <w:pPr>
      <w:numPr>
        <w:numId w:val="37"/>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Normalny1">
    <w:name w:val="Normalny1"/>
    <w:basedOn w:val="Domylnaczcionkaakapitu"/>
    <w:rsid w:val="00833F32"/>
  </w:style>
  <w:style w:type="paragraph" w:customStyle="1" w:styleId="mb-0">
    <w:name w:val="mb-0"/>
    <w:basedOn w:val="Normalny"/>
    <w:rsid w:val="008605BE"/>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1808">
      <w:bodyDiv w:val="1"/>
      <w:marLeft w:val="0"/>
      <w:marRight w:val="0"/>
      <w:marTop w:val="0"/>
      <w:marBottom w:val="0"/>
      <w:divBdr>
        <w:top w:val="none" w:sz="0" w:space="0" w:color="auto"/>
        <w:left w:val="none" w:sz="0" w:space="0" w:color="auto"/>
        <w:bottom w:val="none" w:sz="0" w:space="0" w:color="auto"/>
        <w:right w:val="none" w:sz="0" w:space="0" w:color="auto"/>
      </w:divBdr>
    </w:div>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469595070">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8220">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8427">
      <w:bodyDiv w:val="1"/>
      <w:marLeft w:val="0"/>
      <w:marRight w:val="0"/>
      <w:marTop w:val="0"/>
      <w:marBottom w:val="0"/>
      <w:divBdr>
        <w:top w:val="none" w:sz="0" w:space="0" w:color="auto"/>
        <w:left w:val="none" w:sz="0" w:space="0" w:color="auto"/>
        <w:bottom w:val="none" w:sz="0" w:space="0" w:color="auto"/>
        <w:right w:val="none" w:sz="0" w:space="0" w:color="auto"/>
      </w:divBdr>
    </w:div>
    <w:div w:id="1495144054">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695618217">
      <w:bodyDiv w:val="1"/>
      <w:marLeft w:val="0"/>
      <w:marRight w:val="0"/>
      <w:marTop w:val="0"/>
      <w:marBottom w:val="0"/>
      <w:divBdr>
        <w:top w:val="none" w:sz="0" w:space="0" w:color="auto"/>
        <w:left w:val="none" w:sz="0" w:space="0" w:color="auto"/>
        <w:bottom w:val="none" w:sz="0" w:space="0" w:color="auto"/>
        <w:right w:val="none" w:sz="0" w:space="0" w:color="auto"/>
      </w:divBdr>
    </w:div>
    <w:div w:id="1726442538">
      <w:bodyDiv w:val="1"/>
      <w:marLeft w:val="0"/>
      <w:marRight w:val="0"/>
      <w:marTop w:val="0"/>
      <w:marBottom w:val="0"/>
      <w:divBdr>
        <w:top w:val="none" w:sz="0" w:space="0" w:color="auto"/>
        <w:left w:val="none" w:sz="0" w:space="0" w:color="auto"/>
        <w:bottom w:val="none" w:sz="0" w:space="0" w:color="auto"/>
        <w:right w:val="none" w:sz="0" w:space="0" w:color="auto"/>
      </w:divBdr>
    </w:div>
    <w:div w:id="1756124299">
      <w:bodyDiv w:val="1"/>
      <w:marLeft w:val="0"/>
      <w:marRight w:val="0"/>
      <w:marTop w:val="0"/>
      <w:marBottom w:val="0"/>
      <w:divBdr>
        <w:top w:val="none" w:sz="0" w:space="0" w:color="auto"/>
        <w:left w:val="none" w:sz="0" w:space="0" w:color="auto"/>
        <w:bottom w:val="none" w:sz="0" w:space="0" w:color="auto"/>
        <w:right w:val="none" w:sz="0" w:space="0" w:color="auto"/>
      </w:divBdr>
    </w:div>
    <w:div w:id="203156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D838A-50DA-4021-B88D-8CBEF055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7671</Words>
  <Characters>46030</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17</cp:revision>
  <dcterms:created xsi:type="dcterms:W3CDTF">2024-06-14T13:44:00Z</dcterms:created>
  <dcterms:modified xsi:type="dcterms:W3CDTF">2024-07-09T11:04:00Z</dcterms:modified>
</cp:coreProperties>
</file>