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555D390" w14:textId="77777777" w:rsidR="00743A4C" w:rsidRDefault="00743A4C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lang/>
        </w:rPr>
      </w:pPr>
    </w:p>
    <w:p w14:paraId="78A226E8" w14:textId="77777777" w:rsidR="00743A4C" w:rsidRDefault="00743A4C">
      <w:pPr>
        <w:shd w:val="clear" w:color="auto" w:fill="BFBFBF"/>
        <w:spacing w:line="2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/>
        </w:rPr>
        <w:t>OŚWIADCZENIE O GRUPIE KAPITAŁOWEJ</w:t>
      </w:r>
    </w:p>
    <w:p w14:paraId="7FBB8C30" w14:textId="77777777" w:rsidR="00743A4C" w:rsidRDefault="00743A4C">
      <w:pPr>
        <w:spacing w:line="276" w:lineRule="auto"/>
        <w:jc w:val="center"/>
      </w:pPr>
      <w:r>
        <w:rPr>
          <w:rFonts w:ascii="Times New Roman" w:eastAsia="Verdana" w:hAnsi="Times New Roman" w:cs="Times New Roman"/>
          <w:color w:val="000000"/>
          <w:sz w:val="20"/>
        </w:rPr>
        <w:t xml:space="preserve">w rozumieniu ustawy z dnia 16 lutego 2007r. o ochronie konkurencji i konsumentów </w:t>
      </w:r>
      <w:r>
        <w:rPr>
          <w:rFonts w:ascii="Times New Roman" w:eastAsia="Verdana" w:hAnsi="Times New Roman" w:cs="Times New Roman"/>
          <w:color w:val="000000"/>
          <w:sz w:val="20"/>
        </w:rPr>
        <w:br/>
      </w: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20"/>
        </w:rPr>
        <w:t>t.j. Dz.U. z 2021 r. poz. 275</w:t>
      </w:r>
      <w:r>
        <w:rPr>
          <w:rFonts w:ascii="Times New Roman" w:hAnsi="Times New Roman" w:cs="Times New Roman"/>
          <w:sz w:val="18"/>
        </w:rPr>
        <w:t>)</w:t>
      </w:r>
    </w:p>
    <w:p w14:paraId="58FDFBA8" w14:textId="77777777" w:rsidR="00743A4C" w:rsidRDefault="00743A4C">
      <w:pPr>
        <w:spacing w:before="240" w:line="200" w:lineRule="atLeast"/>
        <w:ind w:left="284" w:right="-92"/>
      </w:pPr>
      <w:r>
        <w:rPr>
          <w:rFonts w:ascii="Times New Roman" w:hAnsi="Times New Roman" w:cs="Times New Roman"/>
          <w:b/>
        </w:rPr>
        <w:t>ZAMAWIAJĄCY:</w:t>
      </w:r>
    </w:p>
    <w:p w14:paraId="22AC3D5D" w14:textId="77777777" w:rsidR="00743A4C" w:rsidRDefault="00743A4C">
      <w:pPr>
        <w:ind w:left="284"/>
      </w:pPr>
      <w:r>
        <w:rPr>
          <w:rFonts w:ascii="Times New Roman" w:hAnsi="Times New Roman" w:cs="Times New Roman"/>
          <w:b/>
        </w:rPr>
        <w:t>Gmina Mieroszów</w:t>
      </w:r>
    </w:p>
    <w:p w14:paraId="44BAF0C0" w14:textId="77777777" w:rsidR="00743A4C" w:rsidRDefault="00743A4C">
      <w:pPr>
        <w:ind w:left="284"/>
      </w:pPr>
      <w:r>
        <w:rPr>
          <w:rFonts w:ascii="Times New Roman" w:hAnsi="Times New Roman" w:cs="Times New Roman"/>
          <w:bCs/>
        </w:rPr>
        <w:t>Plac Niepodległości 1</w:t>
      </w:r>
    </w:p>
    <w:p w14:paraId="52B2D907" w14:textId="77777777" w:rsidR="00743A4C" w:rsidRDefault="00743A4C">
      <w:pPr>
        <w:ind w:left="284"/>
      </w:pPr>
      <w:r>
        <w:rPr>
          <w:rFonts w:ascii="Times New Roman" w:hAnsi="Times New Roman" w:cs="Times New Roman"/>
          <w:bCs/>
        </w:rPr>
        <w:t>58-350 Mieroszów</w:t>
      </w:r>
    </w:p>
    <w:p w14:paraId="323CD53C" w14:textId="77777777" w:rsidR="00743A4C" w:rsidRDefault="00743A4C">
      <w:pPr>
        <w:spacing w:line="36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62CD23A7" w14:textId="77777777" w:rsidR="00743A4C" w:rsidRDefault="00743A4C">
      <w:pPr>
        <w:pStyle w:val="Bezodstpw"/>
        <w:spacing w:line="276" w:lineRule="auto"/>
        <w:ind w:left="0" w:firstLine="0"/>
        <w:rPr>
          <w:rFonts w:ascii="Times New Roman" w:hAnsi="Times New Roman" w:cs="Times New Roman"/>
          <w:b/>
          <w:sz w:val="8"/>
          <w:szCs w:val="8"/>
        </w:rPr>
      </w:pPr>
    </w:p>
    <w:p w14:paraId="72DDBB18" w14:textId="77777777" w:rsidR="00743A4C" w:rsidRDefault="00743A4C">
      <w:pPr>
        <w:pStyle w:val="Bezodstpw"/>
        <w:spacing w:line="276" w:lineRule="auto"/>
        <w:ind w:left="0" w:firstLine="0"/>
      </w:pPr>
      <w:r>
        <w:rPr>
          <w:rFonts w:ascii="Times New Roman" w:hAnsi="Times New Roman" w:cs="Times New Roman"/>
          <w:b/>
        </w:rPr>
        <w:t>WYKONAWCA:</w:t>
      </w:r>
    </w:p>
    <w:p w14:paraId="3F5F8A78" w14:textId="77777777" w:rsidR="00743A4C" w:rsidRDefault="00743A4C">
      <w:pPr>
        <w:pStyle w:val="Bezodstpw"/>
        <w:spacing w:before="240" w:line="360" w:lineRule="auto"/>
      </w:pPr>
      <w:r>
        <w:rPr>
          <w:rFonts w:ascii="Times New Roman" w:hAnsi="Times New Roman" w:cs="Times New Roman"/>
        </w:rPr>
        <w:t>Nazwa Wykonawcy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</w:t>
      </w:r>
    </w:p>
    <w:p w14:paraId="4F4FF615" w14:textId="77777777" w:rsidR="00743A4C" w:rsidRDefault="00743A4C">
      <w:pPr>
        <w:pStyle w:val="Bezodstpw"/>
        <w:spacing w:line="360" w:lineRule="auto"/>
      </w:pPr>
      <w:r>
        <w:rPr>
          <w:rFonts w:ascii="Times New Roman" w:hAnsi="Times New Roman" w:cs="Times New Roman"/>
        </w:rPr>
        <w:t>Adres Wykonawcy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</w:t>
      </w:r>
    </w:p>
    <w:p w14:paraId="49A07153" w14:textId="77777777" w:rsidR="00743A4C" w:rsidRDefault="00743A4C">
      <w:pPr>
        <w:pStyle w:val="Bezodstpw"/>
        <w:spacing w:line="360" w:lineRule="auto"/>
      </w:pPr>
      <w:r>
        <w:rPr>
          <w:rFonts w:ascii="Times New Roman" w:hAnsi="Times New Roman" w:cs="Times New Roman"/>
        </w:rPr>
        <w:t xml:space="preserve">reprezentowany przez: </w:t>
      </w:r>
      <w:r>
        <w:rPr>
          <w:rFonts w:ascii="Times New Roman" w:hAnsi="Times New Roman" w:cs="Times New Roman"/>
          <w:sz w:val="20"/>
        </w:rPr>
        <w:t>………………………………………………..……………..………………………..…..</w:t>
      </w:r>
    </w:p>
    <w:p w14:paraId="2B2853FF" w14:textId="77777777" w:rsidR="00743A4C" w:rsidRDefault="00743A4C">
      <w:pPr>
        <w:spacing w:before="240"/>
        <w:ind w:left="0" w:firstLine="0"/>
        <w:rPr>
          <w:rFonts w:ascii="Times New Roman" w:hAnsi="Times New Roman" w:cs="Times New Roman"/>
        </w:rPr>
      </w:pPr>
    </w:p>
    <w:p w14:paraId="452B251E" w14:textId="138E19E5" w:rsidR="00743A4C" w:rsidRDefault="00192692">
      <w:pPr>
        <w:pStyle w:val="Textbodyindent"/>
        <w:tabs>
          <w:tab w:val="left" w:pos="4320"/>
        </w:tabs>
        <w:spacing w:after="180" w:line="276" w:lineRule="auto"/>
        <w:ind w:left="0"/>
      </w:pPr>
      <w:r>
        <w:rPr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6E067" wp14:editId="12E919C3">
                <wp:simplePos x="0" y="0"/>
                <wp:positionH relativeFrom="column">
                  <wp:posOffset>-156845</wp:posOffset>
                </wp:positionH>
                <wp:positionV relativeFrom="paragraph">
                  <wp:posOffset>298450</wp:posOffset>
                </wp:positionV>
                <wp:extent cx="142875" cy="123825"/>
                <wp:effectExtent l="9525" t="10160" r="9525" b="8890"/>
                <wp:wrapNone/>
                <wp:docPr id="8302094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2D927" id="Rectangle 2" o:spid="_x0000_s1026" style="position:absolute;margin-left:-12.35pt;margin-top:23.5pt;width:11.25pt;height:9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" strokeweight=".26mm">
                <v:stroke endcap="square"/>
              </v:rect>
            </w:pict>
          </mc:Fallback>
        </mc:AlternateContent>
      </w:r>
      <w:r w:rsidR="00743A4C">
        <w:rPr>
          <w:bCs/>
          <w:iCs/>
          <w:sz w:val="22"/>
          <w:szCs w:val="22"/>
        </w:rPr>
        <w:t xml:space="preserve">Stosownie do treści </w:t>
      </w:r>
      <w:r w:rsidR="00743A4C">
        <w:rPr>
          <w:sz w:val="22"/>
          <w:szCs w:val="22"/>
        </w:rPr>
        <w:t xml:space="preserve">art. 108 ust. 1 pkt 5 ustawy </w:t>
      </w:r>
      <w:r w:rsidR="00743A4C">
        <w:rPr>
          <w:bCs/>
          <w:iCs/>
          <w:sz w:val="22"/>
          <w:szCs w:val="22"/>
        </w:rPr>
        <w:t xml:space="preserve">Prawo zamówień publicznych </w:t>
      </w:r>
      <w:r w:rsidR="00743A4C">
        <w:rPr>
          <w:sz w:val="22"/>
          <w:szCs w:val="22"/>
        </w:rPr>
        <w:t>oświadczam, że*:</w:t>
      </w:r>
    </w:p>
    <w:p w14:paraId="233BD4AE" w14:textId="77777777" w:rsidR="00743A4C" w:rsidRDefault="00743A4C">
      <w:pPr>
        <w:pStyle w:val="Textbodyindent"/>
        <w:tabs>
          <w:tab w:val="left" w:pos="4746"/>
        </w:tabs>
        <w:spacing w:after="180" w:line="276" w:lineRule="auto"/>
        <w:ind w:left="284" w:hanging="284"/>
      </w:pPr>
      <w:r>
        <w:rPr>
          <w:rFonts w:eastAsia="Liberation Serif" w:cs="Liberation Serif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nie przynależę </w:t>
      </w:r>
      <w:r>
        <w:rPr>
          <w:sz w:val="22"/>
          <w:szCs w:val="22"/>
        </w:rPr>
        <w:t xml:space="preserve">do tej samej grupy kapitałowej, określonej w art.  art. 108 ust. 1 pkt 5 ustawy </w:t>
      </w:r>
      <w:r>
        <w:rPr>
          <w:bCs/>
          <w:iCs/>
          <w:sz w:val="22"/>
          <w:szCs w:val="22"/>
        </w:rPr>
        <w:t>Prawo zamówień publicznych</w:t>
      </w:r>
      <w:r>
        <w:rPr>
          <w:sz w:val="22"/>
          <w:szCs w:val="22"/>
        </w:rPr>
        <w:t>, z innym wykonawcą, który złożył odrębną ofertę w postępowaniu.</w:t>
      </w:r>
    </w:p>
    <w:p w14:paraId="495AD673" w14:textId="04447BBE" w:rsidR="00743A4C" w:rsidRDefault="00192692">
      <w:pPr>
        <w:pStyle w:val="Textbodyindent"/>
        <w:tabs>
          <w:tab w:val="left" w:pos="4746"/>
        </w:tabs>
        <w:spacing w:line="276" w:lineRule="auto"/>
        <w:ind w:left="284" w:hanging="284"/>
      </w:pPr>
      <w:r>
        <w:rPr>
          <w:rFonts w:eastAsia="Liberation Serif" w:cs="Liberation Serif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BAF2C" wp14:editId="79C48C3A">
                <wp:simplePos x="0" y="0"/>
                <wp:positionH relativeFrom="column">
                  <wp:posOffset>-156845</wp:posOffset>
                </wp:positionH>
                <wp:positionV relativeFrom="paragraph">
                  <wp:posOffset>39370</wp:posOffset>
                </wp:positionV>
                <wp:extent cx="142875" cy="123825"/>
                <wp:effectExtent l="9525" t="10160" r="9525" b="8890"/>
                <wp:wrapNone/>
                <wp:docPr id="17805024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14E0" id="Rectangle 3" o:spid="_x0000_s1026" style="position:absolute;margin-left:-12.35pt;margin-top:3.1pt;width:11.25pt;height: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" strokeweight=".26mm">
                <v:stroke endcap="square"/>
              </v:rect>
            </w:pict>
          </mc:Fallback>
        </mc:AlternateContent>
      </w:r>
      <w:r w:rsidR="00743A4C">
        <w:rPr>
          <w:b/>
          <w:sz w:val="22"/>
          <w:szCs w:val="22"/>
        </w:rPr>
        <w:t xml:space="preserve"> przynależę</w:t>
      </w:r>
      <w:r w:rsidR="00743A4C">
        <w:rPr>
          <w:sz w:val="22"/>
          <w:szCs w:val="22"/>
        </w:rPr>
        <w:t xml:space="preserve"> do tej samej grupy kapitałowej, określonej w art. 108 ust. 1 pkt 5  ustawy </w:t>
      </w:r>
      <w:r w:rsidR="00743A4C">
        <w:rPr>
          <w:bCs/>
          <w:iCs/>
          <w:sz w:val="22"/>
          <w:szCs w:val="22"/>
        </w:rPr>
        <w:t>Prawo zamówień publicznych</w:t>
      </w:r>
      <w:r w:rsidR="00743A4C">
        <w:rPr>
          <w:sz w:val="22"/>
          <w:szCs w:val="22"/>
        </w:rPr>
        <w:t>,</w:t>
      </w:r>
      <w:r w:rsidR="00743A4C">
        <w:rPr>
          <w:color w:val="000000"/>
          <w:sz w:val="22"/>
          <w:szCs w:val="22"/>
        </w:rPr>
        <w:t xml:space="preserve"> z innym wykonawcą, który złożył odrębną ofertę w postępowaniu.**</w:t>
      </w:r>
    </w:p>
    <w:p w14:paraId="3CE1DF4E" w14:textId="77777777" w:rsidR="00743A4C" w:rsidRDefault="00743A4C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404091E5" w14:textId="77777777" w:rsidR="00743A4C" w:rsidRDefault="00743A4C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0829E0E0" w14:textId="77777777" w:rsidR="00743A4C" w:rsidRDefault="00743A4C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49A4AD51" w14:textId="77777777" w:rsidR="00743A4C" w:rsidRDefault="00743A4C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4D99E241" w14:textId="77777777" w:rsidR="00743A4C" w:rsidRDefault="00743A4C">
      <w:pPr>
        <w:pStyle w:val="Standard"/>
        <w:spacing w:line="276" w:lineRule="auto"/>
        <w:jc w:val="center"/>
      </w:pPr>
      <w:r>
        <w:rPr>
          <w:bCs/>
          <w:iCs/>
          <w:sz w:val="22"/>
          <w:szCs w:val="22"/>
        </w:rPr>
        <w:t>………………………………….                                         …………………………………………</w:t>
      </w:r>
      <w:r>
        <w:rPr>
          <w:bCs/>
          <w:iCs/>
          <w:sz w:val="22"/>
          <w:szCs w:val="22"/>
        </w:rPr>
        <w:br/>
      </w:r>
      <w:r>
        <w:rPr>
          <w:bCs/>
          <w:i/>
          <w:sz w:val="18"/>
          <w:szCs w:val="18"/>
        </w:rPr>
        <w:t xml:space="preserve">                (miejscowość, data)                                                         (podpis Wykonawcy/osoby upoważnionej przez Wykonawcę)</w:t>
      </w:r>
    </w:p>
    <w:p w14:paraId="2389ABAF" w14:textId="77777777" w:rsidR="00743A4C" w:rsidRDefault="00743A4C">
      <w:pPr>
        <w:pStyle w:val="Standard"/>
        <w:spacing w:line="276" w:lineRule="auto"/>
        <w:rPr>
          <w:b/>
          <w:bCs/>
          <w:i/>
          <w:iCs/>
          <w:sz w:val="22"/>
          <w:szCs w:val="22"/>
        </w:rPr>
      </w:pPr>
    </w:p>
    <w:p w14:paraId="738C2AC5" w14:textId="77777777" w:rsidR="00743A4C" w:rsidRDefault="00743A4C">
      <w:pPr>
        <w:pStyle w:val="Standard"/>
        <w:spacing w:line="276" w:lineRule="auto"/>
        <w:rPr>
          <w:b/>
          <w:bCs/>
          <w:i/>
          <w:iCs/>
          <w:sz w:val="22"/>
          <w:szCs w:val="22"/>
        </w:rPr>
      </w:pPr>
    </w:p>
    <w:p w14:paraId="6351AB5E" w14:textId="77777777" w:rsidR="00743A4C" w:rsidRDefault="00743A4C">
      <w:pPr>
        <w:pStyle w:val="Standard"/>
        <w:spacing w:line="276" w:lineRule="auto"/>
        <w:rPr>
          <w:b/>
          <w:bCs/>
          <w:i/>
          <w:iCs/>
          <w:sz w:val="22"/>
          <w:szCs w:val="22"/>
        </w:rPr>
      </w:pPr>
    </w:p>
    <w:p w14:paraId="4F283341" w14:textId="77777777" w:rsidR="00743A4C" w:rsidRDefault="00743A4C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544312FD" w14:textId="77777777" w:rsidR="00743A4C" w:rsidRDefault="00743A4C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2C3C4D9A" w14:textId="77777777" w:rsidR="00743A4C" w:rsidRDefault="00743A4C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2079D0AF" w14:textId="77777777" w:rsidR="00743A4C" w:rsidRDefault="00743A4C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7C4784D7" w14:textId="77777777" w:rsidR="00743A4C" w:rsidRDefault="00743A4C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5EC01FF1" w14:textId="77777777" w:rsidR="00743A4C" w:rsidRDefault="00743A4C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0B9659DD" w14:textId="77777777" w:rsidR="00743A4C" w:rsidRDefault="00743A4C">
      <w:pPr>
        <w:pStyle w:val="Standard"/>
        <w:spacing w:line="276" w:lineRule="auto"/>
        <w:rPr>
          <w:b/>
          <w:i/>
          <w:sz w:val="20"/>
          <w:szCs w:val="22"/>
        </w:rPr>
      </w:pPr>
    </w:p>
    <w:p w14:paraId="220229AF" w14:textId="77777777" w:rsidR="00743A4C" w:rsidRDefault="00743A4C">
      <w:pPr>
        <w:pStyle w:val="Standard"/>
        <w:spacing w:line="276" w:lineRule="auto"/>
        <w:rPr>
          <w:b/>
          <w:i/>
          <w:sz w:val="20"/>
          <w:szCs w:val="22"/>
        </w:rPr>
      </w:pPr>
    </w:p>
    <w:p w14:paraId="4805F378" w14:textId="77777777" w:rsidR="00743A4C" w:rsidRDefault="00743A4C">
      <w:pPr>
        <w:pStyle w:val="Standard"/>
        <w:spacing w:line="276" w:lineRule="auto"/>
        <w:rPr>
          <w:b/>
          <w:i/>
          <w:sz w:val="20"/>
          <w:szCs w:val="22"/>
        </w:rPr>
      </w:pPr>
    </w:p>
    <w:p w14:paraId="275A14B8" w14:textId="77777777" w:rsidR="00743A4C" w:rsidRDefault="00743A4C">
      <w:pPr>
        <w:pStyle w:val="Standard"/>
        <w:spacing w:line="276" w:lineRule="auto"/>
        <w:rPr>
          <w:b/>
          <w:i/>
          <w:sz w:val="20"/>
          <w:szCs w:val="22"/>
        </w:rPr>
      </w:pPr>
    </w:p>
    <w:p w14:paraId="45D98D51" w14:textId="77777777" w:rsidR="00743A4C" w:rsidRDefault="00743A4C">
      <w:pPr>
        <w:pStyle w:val="Standard"/>
        <w:spacing w:line="276" w:lineRule="auto"/>
        <w:rPr>
          <w:b/>
          <w:i/>
          <w:sz w:val="20"/>
          <w:szCs w:val="22"/>
        </w:rPr>
      </w:pPr>
    </w:p>
    <w:p w14:paraId="460F384A" w14:textId="77777777" w:rsidR="00743A4C" w:rsidRDefault="00743A4C">
      <w:pPr>
        <w:pStyle w:val="Standard"/>
        <w:spacing w:line="276" w:lineRule="auto"/>
        <w:rPr>
          <w:b/>
          <w:i/>
          <w:sz w:val="20"/>
          <w:szCs w:val="22"/>
        </w:rPr>
      </w:pPr>
    </w:p>
    <w:p w14:paraId="50EF3CE2" w14:textId="77777777" w:rsidR="00743A4C" w:rsidRDefault="00743A4C">
      <w:pPr>
        <w:pStyle w:val="Standard"/>
        <w:spacing w:line="276" w:lineRule="auto"/>
      </w:pPr>
      <w:r>
        <w:rPr>
          <w:bCs/>
          <w:i/>
          <w:sz w:val="20"/>
          <w:szCs w:val="22"/>
        </w:rPr>
        <w:t>* zaznaczyć właściwe poprzez postawienie znaku X</w:t>
      </w:r>
    </w:p>
    <w:p w14:paraId="04FF8751" w14:textId="77777777" w:rsidR="00743A4C" w:rsidRDefault="00743A4C">
      <w:pPr>
        <w:ind w:left="284" w:hanging="284"/>
      </w:pPr>
      <w:r>
        <w:rPr>
          <w:rFonts w:ascii="Times New Roman" w:hAnsi="Times New Roman" w:cs="Times New Roman"/>
          <w:i/>
          <w:sz w:val="20"/>
        </w:rPr>
        <w:t xml:space="preserve">** jeśli Wykonawca złoży oświadczenie o przynależności do tej samej grupy kapitałowej </w:t>
      </w:r>
      <w:r>
        <w:rPr>
          <w:rFonts w:ascii="Times New Roman" w:hAnsi="Times New Roman" w:cs="Times New Roman"/>
          <w:i/>
          <w:color w:val="000000"/>
          <w:sz w:val="20"/>
        </w:rPr>
        <w:t>z innym wykonawcą, który złożył odrębną ofertę w postępowaniu składa wraz z oświadczeniem  dokumenty lub informacje potwierdzające przygotowanie oferty w postępowaniu niezależnie od innego wykonawcy należącego do tej samej grupy kapitałowej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sectPr w:rsidR="00743A4C">
      <w:headerReference w:type="default" r:id="rId6"/>
      <w:footerReference w:type="default" r:id="rId7"/>
      <w:pgSz w:w="11906" w:h="16838"/>
      <w:pgMar w:top="1417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E536A" w14:textId="77777777" w:rsidR="00743A4C" w:rsidRDefault="00743A4C">
      <w:r>
        <w:separator/>
      </w:r>
    </w:p>
  </w:endnote>
  <w:endnote w:type="continuationSeparator" w:id="0">
    <w:p w14:paraId="4D6E64E5" w14:textId="77777777" w:rsidR="00743A4C" w:rsidRDefault="0074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627D7" w14:textId="77777777" w:rsidR="00743A4C" w:rsidRDefault="00743A4C">
    <w:pPr>
      <w:pStyle w:val="Stopka"/>
      <w:ind w:right="360"/>
      <w:rPr>
        <w:rFonts w:ascii="Times New Roman" w:hAnsi="Times New Roman" w:cs="Times New Roman"/>
        <w:lang w:val="pl-PL" w:eastAsia="pl-PL"/>
      </w:rPr>
    </w:pPr>
  </w:p>
  <w:p w14:paraId="7513268A" w14:textId="1DF2FDC3" w:rsidR="00743A4C" w:rsidRDefault="00192692">
    <w:pPr>
      <w:pStyle w:val="Stopka"/>
      <w:ind w:right="360"/>
      <w:jc w:val="center"/>
      <w:rPr>
        <w:rFonts w:ascii="Times New Roman" w:hAnsi="Times New Roman" w:cs="Times New Roman"/>
        <w:lang w:val="pl-PL" w:eastAsia="pl-PL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81AFA5" wp14:editId="36CAD24F">
              <wp:simplePos x="0" y="0"/>
              <wp:positionH relativeFrom="page">
                <wp:posOffset>6590665</wp:posOffset>
              </wp:positionH>
              <wp:positionV relativeFrom="paragraph">
                <wp:posOffset>635</wp:posOffset>
              </wp:positionV>
              <wp:extent cx="147320" cy="169545"/>
              <wp:effectExtent l="8890" t="6985" r="5715" b="4445"/>
              <wp:wrapSquare wrapText="largest"/>
              <wp:docPr id="12605482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C2CB3" w14:textId="77777777" w:rsidR="00743A4C" w:rsidRDefault="00743A4C"/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1AF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8.95pt;margin-top:.05pt;width:11.6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" stroked="f">
              <v:fill opacity="0"/>
              <v:textbox inset=".15pt,.15pt,.15pt,.15pt">
                <w:txbxContent>
                  <w:p w14:paraId="6A3C2CB3" w14:textId="77777777" w:rsidR="00743A4C" w:rsidRDefault="00743A4C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AD922" w14:textId="77777777" w:rsidR="00743A4C" w:rsidRDefault="00743A4C">
      <w:r>
        <w:separator/>
      </w:r>
    </w:p>
  </w:footnote>
  <w:footnote w:type="continuationSeparator" w:id="0">
    <w:p w14:paraId="6D1BEB9F" w14:textId="77777777" w:rsidR="00743A4C" w:rsidRDefault="0074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C68ED" w14:textId="77777777" w:rsidR="00743A4C" w:rsidRDefault="00743A4C">
    <w:pPr>
      <w:pStyle w:val="Nagwek"/>
      <w:jc w:val="right"/>
    </w:pPr>
    <w:r>
      <w:rPr>
        <w:rFonts w:ascii="Times New Roman" w:eastAsia="Times New Roman" w:hAnsi="Times New Roman" w:cs="Times New Roman"/>
        <w:b/>
        <w:i/>
      </w:rPr>
      <w:t xml:space="preserve">                                                                                              </w:t>
    </w:r>
    <w:r>
      <w:rPr>
        <w:rFonts w:ascii="Times New Roman" w:hAnsi="Times New Roman" w:cs="Times New Roman"/>
        <w:b/>
        <w:i/>
        <w:sz w:val="20"/>
        <w:szCs w:val="20"/>
      </w:rPr>
      <w:t>Załącznik nr 3 do SWZ</w:t>
    </w:r>
  </w:p>
  <w:p w14:paraId="08123A3F" w14:textId="77777777" w:rsidR="00743A4C" w:rsidRDefault="00743A4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autoSpaceDE w:val="0"/>
      <w:rPr>
        <w:rFonts w:ascii="Times New Roman" w:hAnsi="Times New Roman" w:cs="Times New Roman"/>
        <w:b/>
        <w:bCs/>
        <w:i/>
        <w:sz w:val="20"/>
      </w:rPr>
    </w:pPr>
  </w:p>
  <w:p w14:paraId="3E5136D0" w14:textId="77777777" w:rsidR="00743A4C" w:rsidRPr="00C84613" w:rsidRDefault="00743A4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autoSpaceDE w:val="0"/>
      <w:rPr>
        <w:rFonts w:ascii="Times New Roman" w:hAnsi="Times New Roman" w:cs="Times New Roman"/>
        <w:i/>
        <w:sz w:val="20"/>
        <w:szCs w:val="20"/>
      </w:rPr>
    </w:pPr>
    <w:r w:rsidRPr="00C84613">
      <w:rPr>
        <w:rFonts w:ascii="Times New Roman" w:hAnsi="Times New Roman" w:cs="Times New Roman"/>
        <w:b/>
        <w:bCs/>
        <w:i/>
        <w:sz w:val="20"/>
        <w:szCs w:val="20"/>
      </w:rPr>
      <w:t>BR.271.</w:t>
    </w:r>
    <w:r w:rsidR="00C84613">
      <w:rPr>
        <w:rFonts w:ascii="Times New Roman" w:hAnsi="Times New Roman" w:cs="Times New Roman"/>
        <w:b/>
        <w:bCs/>
        <w:i/>
        <w:sz w:val="20"/>
        <w:szCs w:val="20"/>
      </w:rPr>
      <w:t>2.5</w:t>
    </w:r>
    <w:r w:rsidRPr="00C84613">
      <w:rPr>
        <w:rFonts w:ascii="Times New Roman" w:hAnsi="Times New Roman" w:cs="Times New Roman"/>
        <w:b/>
        <w:bCs/>
        <w:i/>
        <w:sz w:val="20"/>
        <w:szCs w:val="20"/>
      </w:rPr>
      <w:t>.202</w:t>
    </w:r>
    <w:r w:rsidR="00C84613">
      <w:rPr>
        <w:rFonts w:ascii="Times New Roman" w:hAnsi="Times New Roman" w:cs="Times New Roman"/>
        <w:b/>
        <w:bCs/>
        <w:i/>
        <w:sz w:val="20"/>
        <w:szCs w:val="20"/>
      </w:rPr>
      <w:t>4</w:t>
    </w:r>
  </w:p>
  <w:p w14:paraId="4CB09EAE" w14:textId="77777777" w:rsidR="00743A4C" w:rsidRPr="00C84613" w:rsidRDefault="00C84613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autoSpaceDE w:val="0"/>
      <w:jc w:val="center"/>
      <w:rPr>
        <w:rFonts w:ascii="Times New Roman" w:hAnsi="Times New Roman" w:cs="Times New Roman"/>
        <w:i/>
        <w:sz w:val="20"/>
        <w:szCs w:val="20"/>
      </w:rPr>
    </w:pPr>
    <w:r w:rsidRPr="00C84613">
      <w:rPr>
        <w:rStyle w:val="Numerstrony"/>
        <w:rFonts w:eastAsia="Calibri"/>
        <w:b/>
        <w:bCs/>
        <w:i/>
        <w:sz w:val="20"/>
        <w:szCs w:val="20"/>
        <w:lang w:eastAsia="hi-IN" w:bidi="hi-IN"/>
      </w:rPr>
      <w:t xml:space="preserve">Udzielenie i obsługa kredytu długoterminowego w wysokości </w:t>
    </w:r>
    <w:r w:rsidRPr="00C84613">
      <w:rPr>
        <w:rStyle w:val="Numerstrony"/>
        <w:rFonts w:eastAsia="Symbol"/>
        <w:b/>
        <w:bCs/>
        <w:i/>
        <w:sz w:val="20"/>
        <w:szCs w:val="20"/>
        <w:lang w:eastAsia="hi-IN" w:bidi="hi-IN"/>
      </w:rPr>
      <w:t>8 600 000,00</w:t>
    </w:r>
    <w:r w:rsidRPr="00C84613">
      <w:rPr>
        <w:rStyle w:val="Numerstrony"/>
        <w:rFonts w:eastAsia="Calibri"/>
        <w:b/>
        <w:bCs/>
        <w:i/>
        <w:sz w:val="20"/>
        <w:szCs w:val="20"/>
        <w:lang w:eastAsia="hi-IN" w:bidi="hi-IN"/>
      </w:rPr>
      <w:t xml:space="preserve"> zł</w:t>
    </w:r>
    <w:r w:rsidRPr="00C84613">
      <w:rPr>
        <w:rStyle w:val="Numerstrony"/>
        <w:rFonts w:eastAsia="Symbol"/>
        <w:b/>
        <w:bCs/>
        <w:i/>
        <w:sz w:val="20"/>
        <w:szCs w:val="20"/>
        <w:lang w:eastAsia="hi-IN" w:bidi="hi-IN"/>
      </w:rPr>
      <w:t>otych</w:t>
    </w:r>
  </w:p>
  <w:p w14:paraId="2EC4603D" w14:textId="77777777" w:rsidR="00743A4C" w:rsidRDefault="00743A4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autoSpaceDE w:val="0"/>
      <w:rPr>
        <w:rFonts w:ascii="Times New Roman" w:hAnsi="Times New Roman" w:cs="Times New Roman"/>
        <w:b/>
        <w:bCs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6D"/>
    <w:rsid w:val="00192692"/>
    <w:rsid w:val="005F726D"/>
    <w:rsid w:val="00743A4C"/>
    <w:rsid w:val="00C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17ACE622"/>
  <w15:chartTrackingRefBased/>
  <w15:docId w15:val="{2650CF38-CD88-4FB1-BF9B-58498BD7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="357" w:hanging="357"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sz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 w:val="0"/>
      <w:color w:val="00000A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NagwekstronyZnakZnak">
    <w:name w:val="Nagłówek strony Znak Znak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ZnakZnak">
    <w:name w:val=" Znak Znak"/>
    <w:rPr>
      <w:sz w:val="22"/>
      <w:szCs w:val="22"/>
      <w:lang w:val="pl-PL" w:bidi="ar-SA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TekstprzypisukocowegoZnak">
    <w:name w:val="Tekst przypisu końcowego Znak"/>
    <w:rPr>
      <w:rFonts w:ascii="Calibri" w:eastAsia="Calibri" w:hAnsi="Calibri" w:cs="Calibri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pPr>
      <w:ind w:left="0" w:firstLine="0"/>
      <w:jc w:val="left"/>
    </w:pPr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3ZnakZnakZnakZnakZnakZnak">
    <w:name w:val=" Znak3 Znak Znak Znak Znak Znak Znak"/>
    <w:basedOn w:val="Normalny"/>
    <w:pPr>
      <w:ind w:left="0" w:firstLine="0"/>
      <w:jc w:val="left"/>
    </w:pPr>
    <w:rPr>
      <w:rFonts w:ascii="Arial" w:eastAsia="Times New Roman" w:hAnsi="Arial" w:cs="Arial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Standard">
    <w:name w:val="Standard"/>
    <w:pPr>
      <w:suppressAutoHyphens/>
    </w:pPr>
    <w:rPr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uppressAutoHyphens w:val="0"/>
      <w:spacing w:after="160" w:line="252" w:lineRule="auto"/>
      <w:ind w:left="720" w:firstLine="0"/>
      <w:contextualSpacing/>
      <w:jc w:val="left"/>
    </w:pPr>
    <w:rPr>
      <w:rFonts w:eastAsia="Times New Roman"/>
    </w:rPr>
  </w:style>
  <w:style w:type="paragraph" w:styleId="Bezodstpw">
    <w:name w:val="No Spacing"/>
    <w:qFormat/>
    <w:pPr>
      <w:suppressAutoHyphens/>
      <w:ind w:left="357" w:hanging="357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rFonts w:ascii="Liberation Serif" w:eastAsia="NSimSun" w:hAnsi="Liberation Serif" w:cs="Arial"/>
      <w:szCs w:val="20"/>
      <w:lang w:bidi="hi-I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Zawartoramki">
    <w:name w:val="Zawartość ramki"/>
    <w:basedOn w:val="Normalny"/>
  </w:style>
  <w:style w:type="character" w:styleId="Numerstrony">
    <w:name w:val="page number"/>
    <w:rsid w:val="00C8461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BRAKU PODSTAW DO WYKLUCZENIA NA PODSTAWIE ART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BRAKU PODSTAW DO WYKLUCZENIA NA PODSTAWIE ART</dc:title>
  <dc:subject/>
  <dc:creator>APlesner</dc:creator>
  <cp:keywords/>
  <cp:lastModifiedBy>Aleksandra Stec-Tęcza</cp:lastModifiedBy>
  <cp:revision>2</cp:revision>
  <cp:lastPrinted>1995-11-21T16:41:00Z</cp:lastPrinted>
  <dcterms:created xsi:type="dcterms:W3CDTF">2024-05-16T08:33:00Z</dcterms:created>
  <dcterms:modified xsi:type="dcterms:W3CDTF">2024-05-16T08:33:00Z</dcterms:modified>
</cp:coreProperties>
</file>