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12E2" w14:textId="77777777" w:rsidR="00FC170F" w:rsidRPr="00F72C82" w:rsidRDefault="009A569E" w:rsidP="004972EC">
      <w:pPr>
        <w:spacing w:after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72C82">
        <w:rPr>
          <w:rFonts w:ascii="Arial" w:hAnsi="Arial" w:cs="Arial"/>
          <w:b/>
          <w:bCs/>
          <w:color w:val="auto"/>
          <w:sz w:val="28"/>
          <w:szCs w:val="28"/>
        </w:rPr>
        <w:t>Opis przedmiotu zamówienia</w:t>
      </w:r>
    </w:p>
    <w:p w14:paraId="40D441A4" w14:textId="77777777" w:rsidR="00FC170F" w:rsidRPr="00F72C82" w:rsidRDefault="009A569E" w:rsidP="004972EC">
      <w:pPr>
        <w:spacing w:after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72C82">
        <w:rPr>
          <w:rFonts w:ascii="Arial" w:hAnsi="Arial" w:cs="Arial"/>
          <w:b/>
          <w:bCs/>
          <w:color w:val="auto"/>
          <w:sz w:val="28"/>
          <w:szCs w:val="28"/>
        </w:rPr>
        <w:t xml:space="preserve">Minimalne wymagania techniczno-użytkowe </w:t>
      </w:r>
    </w:p>
    <w:p w14:paraId="29E70CBE" w14:textId="35C6DDF4" w:rsidR="00FC170F" w:rsidRPr="00F72C82" w:rsidRDefault="009A569E" w:rsidP="004972EC">
      <w:pPr>
        <w:spacing w:after="12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72C82">
        <w:rPr>
          <w:rFonts w:ascii="Arial" w:hAnsi="Arial" w:cs="Arial"/>
          <w:b/>
          <w:bCs/>
          <w:color w:val="auto"/>
          <w:sz w:val="28"/>
          <w:szCs w:val="28"/>
        </w:rPr>
        <w:t xml:space="preserve">dla </w:t>
      </w:r>
      <w:r w:rsidR="00F20482" w:rsidRPr="00F72C82">
        <w:rPr>
          <w:rFonts w:ascii="Arial" w:hAnsi="Arial" w:cs="Arial"/>
          <w:b/>
          <w:bCs/>
          <w:color w:val="auto"/>
          <w:sz w:val="28"/>
          <w:szCs w:val="28"/>
        </w:rPr>
        <w:t>średniego</w:t>
      </w:r>
      <w:r w:rsidRPr="00F72C82">
        <w:rPr>
          <w:rFonts w:ascii="Arial" w:hAnsi="Arial" w:cs="Arial"/>
          <w:b/>
          <w:bCs/>
          <w:color w:val="auto"/>
          <w:sz w:val="28"/>
          <w:szCs w:val="28"/>
        </w:rPr>
        <w:t xml:space="preserve"> samochodu</w:t>
      </w:r>
      <w:r w:rsidR="009B3A2F" w:rsidRPr="00F72C82">
        <w:rPr>
          <w:rFonts w:ascii="Arial" w:hAnsi="Arial" w:cs="Arial"/>
          <w:b/>
          <w:bCs/>
          <w:color w:val="auto"/>
          <w:sz w:val="28"/>
          <w:szCs w:val="28"/>
        </w:rPr>
        <w:t xml:space="preserve"> specjalnego</w:t>
      </w:r>
      <w:r w:rsidRPr="00F72C8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D65E01" w:rsidRPr="00F72C82">
        <w:rPr>
          <w:rFonts w:ascii="Arial" w:hAnsi="Arial" w:cs="Arial"/>
          <w:b/>
          <w:bCs/>
          <w:color w:val="auto"/>
          <w:sz w:val="28"/>
          <w:szCs w:val="28"/>
        </w:rPr>
        <w:t>ratownictwa wodnego</w:t>
      </w:r>
      <w:r w:rsidR="00F20482" w:rsidRPr="00F72C82">
        <w:rPr>
          <w:rFonts w:ascii="Arial" w:hAnsi="Arial" w:cs="Arial"/>
          <w:b/>
          <w:bCs/>
          <w:color w:val="auto"/>
          <w:sz w:val="28"/>
          <w:szCs w:val="28"/>
        </w:rPr>
        <w:t xml:space="preserve"> 4x4</w:t>
      </w:r>
    </w:p>
    <w:tbl>
      <w:tblPr>
        <w:tblStyle w:val="Tabela-Siatka"/>
        <w:tblW w:w="14034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1"/>
        <w:gridCol w:w="13433"/>
      </w:tblGrid>
      <w:tr w:rsidR="00FC170F" w:rsidRPr="00F72C82" w14:paraId="2842BDFA" w14:textId="77777777" w:rsidTr="004972EC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FE09889" w14:textId="77777777" w:rsidR="00FC170F" w:rsidRPr="00654312" w:rsidRDefault="009A569E" w:rsidP="004972E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431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433" w:type="dxa"/>
            <w:shd w:val="clear" w:color="auto" w:fill="F2F2F2" w:themeFill="background1" w:themeFillShade="F2"/>
            <w:vAlign w:val="center"/>
          </w:tcPr>
          <w:p w14:paraId="06488C80" w14:textId="77777777" w:rsidR="00FC170F" w:rsidRPr="00F72C82" w:rsidRDefault="009A569E" w:rsidP="004972EC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F72C82">
              <w:rPr>
                <w:rFonts w:ascii="Arial" w:hAnsi="Arial" w:cs="Arial"/>
                <w:b/>
                <w:bCs/>
                <w:color w:val="auto"/>
              </w:rPr>
              <w:t>Wymagane parametry techniczno-użytkowe</w:t>
            </w:r>
          </w:p>
        </w:tc>
      </w:tr>
      <w:tr w:rsidR="00FC170F" w:rsidRPr="00F72C82" w14:paraId="10F4417C" w14:textId="77777777" w:rsidTr="004972EC">
        <w:trPr>
          <w:trHeight w:val="277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37EF17F" w14:textId="77777777" w:rsidR="00FC170F" w:rsidRPr="00654312" w:rsidRDefault="009A569E" w:rsidP="004972E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431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33" w:type="dxa"/>
            <w:shd w:val="clear" w:color="auto" w:fill="F2F2F2" w:themeFill="background1" w:themeFillShade="F2"/>
          </w:tcPr>
          <w:p w14:paraId="58034829" w14:textId="77777777" w:rsidR="00FC170F" w:rsidRPr="00F72C82" w:rsidRDefault="00387071" w:rsidP="004972EC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F72C82">
              <w:rPr>
                <w:rFonts w:ascii="Arial" w:hAnsi="Arial" w:cs="Arial"/>
                <w:b/>
                <w:bCs/>
                <w:color w:val="auto"/>
              </w:rPr>
              <w:t>Warunki ogólne</w:t>
            </w:r>
            <w:r w:rsidR="009A569E" w:rsidRPr="00F72C82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</w:tc>
      </w:tr>
      <w:tr w:rsidR="00FC170F" w:rsidRPr="00F72C82" w14:paraId="3CC78460" w14:textId="77777777" w:rsidTr="004972EC">
        <w:tc>
          <w:tcPr>
            <w:tcW w:w="601" w:type="dxa"/>
            <w:shd w:val="clear" w:color="auto" w:fill="auto"/>
            <w:vAlign w:val="center"/>
          </w:tcPr>
          <w:p w14:paraId="0580FDCE" w14:textId="77777777" w:rsidR="00FC170F" w:rsidRPr="00654312" w:rsidRDefault="00FC170F" w:rsidP="004972E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40956D73" w14:textId="77777777" w:rsidR="00FC170F" w:rsidRPr="00F72C82" w:rsidRDefault="009A569E" w:rsidP="002B7675">
            <w:pPr>
              <w:pStyle w:val="Indeks"/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>Pojazd zabudowany i wyposażony musi spełniać wymagania:</w:t>
            </w:r>
          </w:p>
          <w:p w14:paraId="3F94B5A9" w14:textId="4FE09114" w:rsidR="00FC170F" w:rsidRPr="00F72C82" w:rsidRDefault="00112B90" w:rsidP="004972EC">
            <w:pPr>
              <w:pStyle w:val="Indeks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</w:t>
            </w:r>
            <w:r w:rsidR="00387071" w:rsidRPr="00F72C82">
              <w:rPr>
                <w:rFonts w:ascii="Arial" w:hAnsi="Arial" w:cs="Arial"/>
                <w:color w:val="auto"/>
              </w:rPr>
              <w:t xml:space="preserve">stawy „Prawo o ruchu drogowym” (Dz. U. z 2021 r., poz. 450, z </w:t>
            </w:r>
            <w:proofErr w:type="spellStart"/>
            <w:r w:rsidR="00387071" w:rsidRPr="00F72C82">
              <w:rPr>
                <w:rFonts w:ascii="Arial" w:hAnsi="Arial" w:cs="Arial"/>
                <w:color w:val="auto"/>
              </w:rPr>
              <w:t>późn</w:t>
            </w:r>
            <w:proofErr w:type="spellEnd"/>
            <w:r w:rsidR="00387071" w:rsidRPr="00F72C82">
              <w:rPr>
                <w:rFonts w:ascii="Arial" w:hAnsi="Arial" w:cs="Arial"/>
                <w:color w:val="auto"/>
              </w:rPr>
              <w:t>. zm.), wraz z przepisami wykonawczymi do ustawy</w:t>
            </w:r>
            <w:r>
              <w:rPr>
                <w:rFonts w:ascii="Arial" w:hAnsi="Arial" w:cs="Arial"/>
                <w:color w:val="auto"/>
              </w:rPr>
              <w:t>;</w:t>
            </w:r>
          </w:p>
          <w:p w14:paraId="229949B0" w14:textId="77777777" w:rsidR="00112B90" w:rsidRDefault="00112B90" w:rsidP="004972EC">
            <w:pPr>
              <w:pStyle w:val="Indeks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="009A569E" w:rsidRPr="00F72C82">
              <w:rPr>
                <w:rFonts w:ascii="Arial" w:hAnsi="Arial" w:cs="Arial"/>
                <w:color w:val="auto"/>
              </w:rPr>
              <w:t>ozporządzenia Ministra Spraw Wewnętrznych i Administracji z dnia 20 czerwca 2007</w:t>
            </w:r>
            <w:r w:rsidR="00FD4A2E" w:rsidRPr="00F72C82">
              <w:rPr>
                <w:rFonts w:ascii="Arial" w:hAnsi="Arial" w:cs="Arial"/>
                <w:color w:val="auto"/>
              </w:rPr>
              <w:t xml:space="preserve"> </w:t>
            </w:r>
            <w:r w:rsidR="009A569E" w:rsidRPr="00F72C82">
              <w:rPr>
                <w:rFonts w:ascii="Arial" w:hAnsi="Arial" w:cs="Arial"/>
                <w:color w:val="auto"/>
              </w:rPr>
              <w:t xml:space="preserve">r. w sprawie wykazu wyrobów służących zapewnieniu bezpieczeństwa publicznego lub ochronie zdrowia i życia oraz mienia, a także zasad wydawania dopuszczenia tych wyrobów do użytkowania (tj. Dz. U. z 2007 r, Nr 143 poz. 1002 z </w:t>
            </w:r>
            <w:proofErr w:type="spellStart"/>
            <w:r w:rsidR="009A569E" w:rsidRPr="00F72C82">
              <w:rPr>
                <w:rFonts w:ascii="Arial" w:hAnsi="Arial" w:cs="Arial"/>
                <w:color w:val="auto"/>
              </w:rPr>
              <w:t>późn</w:t>
            </w:r>
            <w:proofErr w:type="spellEnd"/>
            <w:r w:rsidR="009A569E" w:rsidRPr="00F72C82">
              <w:rPr>
                <w:rFonts w:ascii="Arial" w:hAnsi="Arial" w:cs="Arial"/>
                <w:color w:val="auto"/>
              </w:rPr>
              <w:t>. zm.)</w:t>
            </w:r>
            <w:r>
              <w:rPr>
                <w:rFonts w:ascii="Arial" w:hAnsi="Arial" w:cs="Arial"/>
                <w:color w:val="auto"/>
              </w:rPr>
              <w:t>;</w:t>
            </w:r>
          </w:p>
          <w:p w14:paraId="11B5CB62" w14:textId="435CA405" w:rsidR="00112B90" w:rsidRDefault="009A569E" w:rsidP="004972EC">
            <w:pPr>
              <w:pStyle w:val="Indeks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112B90">
              <w:rPr>
                <w:rFonts w:ascii="Arial" w:eastAsia="Times New Roman" w:hAnsi="Arial" w:cs="Arial"/>
                <w:color w:val="auto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</w:t>
            </w:r>
            <w:r w:rsidR="00C77FA6" w:rsidRPr="00112B90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112B90">
              <w:rPr>
                <w:rFonts w:ascii="Arial" w:eastAsia="Times New Roman" w:hAnsi="Arial" w:cs="Arial"/>
                <w:color w:val="auto"/>
              </w:rPr>
              <w:t>r., poz. 594)</w:t>
            </w:r>
            <w:r w:rsidR="00112B90">
              <w:rPr>
                <w:rFonts w:ascii="Arial" w:eastAsia="Times New Roman" w:hAnsi="Arial" w:cs="Arial"/>
                <w:color w:val="auto"/>
              </w:rPr>
              <w:t>;</w:t>
            </w:r>
          </w:p>
          <w:p w14:paraId="46BF87BF" w14:textId="1ADCAD95" w:rsidR="00FC170F" w:rsidRPr="00112B90" w:rsidRDefault="00112B90" w:rsidP="009A3C0C">
            <w:pPr>
              <w:pStyle w:val="Indeks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="009A569E" w:rsidRPr="00112B90">
              <w:rPr>
                <w:rFonts w:ascii="Arial" w:hAnsi="Arial" w:cs="Arial"/>
                <w:color w:val="auto"/>
              </w:rPr>
              <w:t>orm PN-EN 1846-1 i PN-EN 1846-2.</w:t>
            </w:r>
          </w:p>
        </w:tc>
      </w:tr>
      <w:tr w:rsidR="00FC170F" w:rsidRPr="00F72C82" w14:paraId="1FC6C124" w14:textId="77777777" w:rsidTr="004972EC">
        <w:tc>
          <w:tcPr>
            <w:tcW w:w="601" w:type="dxa"/>
            <w:shd w:val="clear" w:color="auto" w:fill="auto"/>
            <w:vAlign w:val="center"/>
          </w:tcPr>
          <w:p w14:paraId="4D2E367C" w14:textId="77777777" w:rsidR="00FC170F" w:rsidRPr="00654312" w:rsidRDefault="00FC170F" w:rsidP="004972E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00ED0433" w14:textId="511E0E77" w:rsidR="00FC170F" w:rsidRPr="00F72C82" w:rsidRDefault="0076366F" w:rsidP="002B7675">
            <w:pPr>
              <w:pStyle w:val="Indeks"/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 xml:space="preserve">Pojazd oraz sprzęt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F72C82">
              <w:rPr>
                <w:rFonts w:ascii="Arial" w:hAnsi="Arial" w:cs="Arial"/>
                <w:color w:val="auto"/>
              </w:rPr>
              <w:t>późn</w:t>
            </w:r>
            <w:proofErr w:type="spellEnd"/>
            <w:r w:rsidRPr="00F72C82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F72C82">
              <w:rPr>
                <w:rFonts w:ascii="Arial" w:hAnsi="Arial" w:cs="Arial"/>
                <w:color w:val="auto"/>
              </w:rPr>
              <w:t>zm</w:t>
            </w:r>
            <w:proofErr w:type="spellEnd"/>
            <w:r w:rsidRPr="00F72C82">
              <w:rPr>
                <w:rFonts w:ascii="Arial" w:hAnsi="Arial" w:cs="Arial"/>
                <w:color w:val="auto"/>
              </w:rPr>
              <w:t>). Ważne świadectwo dopuszczenia należy przedłożyć najpóźniej w dniu odbioru techniczno</w:t>
            </w:r>
            <w:r w:rsidR="00D20A5A" w:rsidRPr="00F72C82">
              <w:rPr>
                <w:rFonts w:ascii="Arial" w:hAnsi="Arial" w:cs="Arial"/>
                <w:color w:val="auto"/>
              </w:rPr>
              <w:t>-</w:t>
            </w:r>
            <w:r w:rsidRPr="00F72C82">
              <w:rPr>
                <w:rFonts w:ascii="Arial" w:hAnsi="Arial" w:cs="Arial"/>
                <w:color w:val="auto"/>
              </w:rPr>
              <w:t>jakościowego.</w:t>
            </w:r>
          </w:p>
        </w:tc>
      </w:tr>
      <w:tr w:rsidR="00FC170F" w:rsidRPr="00F72C82" w14:paraId="18C2CE5F" w14:textId="77777777" w:rsidTr="004972EC">
        <w:tc>
          <w:tcPr>
            <w:tcW w:w="601" w:type="dxa"/>
            <w:shd w:val="clear" w:color="auto" w:fill="auto"/>
            <w:vAlign w:val="center"/>
          </w:tcPr>
          <w:p w14:paraId="26EC46CA" w14:textId="77777777" w:rsidR="00FC170F" w:rsidRPr="00654312" w:rsidRDefault="00FC170F" w:rsidP="004972E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51648803" w14:textId="5E73F2DD" w:rsidR="00FC170F" w:rsidRPr="00F72C82" w:rsidRDefault="00387071" w:rsidP="002B7675">
            <w:pPr>
              <w:pStyle w:val="Indeks"/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>Podwozie pojazdu musi posiadać świadectwo homologacji typu</w:t>
            </w:r>
            <w:r w:rsidR="0046305F">
              <w:rPr>
                <w:rFonts w:ascii="Arial" w:hAnsi="Arial" w:cs="Arial"/>
                <w:color w:val="auto"/>
              </w:rPr>
              <w:t>,</w:t>
            </w:r>
            <w:r w:rsidRPr="00F72C82">
              <w:rPr>
                <w:rFonts w:ascii="Arial" w:hAnsi="Arial" w:cs="Arial"/>
                <w:color w:val="auto"/>
              </w:rPr>
              <w:t xml:space="preserve"> zgodnie z odrębnymi przepisami krajowymi odnoszącymi się do prawa o ruchu drogowym. W przypadku, gdy przekroczone zostały warunki zabudowy określone przez producenta podwozia wymagane jest świadectwo homologacji typu pojazdu kompletnego oraz zgoda producenta podwozia na w</w:t>
            </w:r>
            <w:r w:rsidR="0029597D" w:rsidRPr="00F72C82">
              <w:rPr>
                <w:rFonts w:ascii="Arial" w:hAnsi="Arial" w:cs="Arial"/>
                <w:color w:val="auto"/>
              </w:rPr>
              <w:t>ykonanie zabudowy. Urządzenia i </w:t>
            </w:r>
            <w:r w:rsidRPr="00F72C82">
              <w:rPr>
                <w:rFonts w:ascii="Arial" w:hAnsi="Arial" w:cs="Arial"/>
                <w:color w:val="auto"/>
              </w:rPr>
              <w:t>podzespoły zamontowane w pojeździe powinny spełniać wymagania odrębnych przepisów krajowych i/lub międzynarodowych. Świadectwo homologacji, wraz z opisem technicznym, należy przedstawić podczas odbioru techniczno-jakościowego. Zamawiający wyraża zgodę na przedstawienie tylko i wyłącznie Świadectwa zgodności COC wraz z opisem technicznym dla danego podwozia</w:t>
            </w:r>
            <w:r w:rsidR="009A569E" w:rsidRPr="00F72C82">
              <w:rPr>
                <w:rFonts w:ascii="Arial" w:hAnsi="Arial" w:cs="Arial"/>
                <w:color w:val="auto"/>
              </w:rPr>
              <w:t>.</w:t>
            </w:r>
          </w:p>
        </w:tc>
      </w:tr>
      <w:tr w:rsidR="0076366F" w:rsidRPr="00F72C82" w14:paraId="1EC98CE1" w14:textId="77777777" w:rsidTr="004972EC">
        <w:tc>
          <w:tcPr>
            <w:tcW w:w="601" w:type="dxa"/>
            <w:shd w:val="clear" w:color="auto" w:fill="auto"/>
            <w:vAlign w:val="center"/>
          </w:tcPr>
          <w:p w14:paraId="0473C445" w14:textId="77777777" w:rsidR="0076366F" w:rsidRPr="00654312" w:rsidRDefault="0076366F" w:rsidP="004972E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0E564609" w14:textId="326D8228" w:rsidR="0076366F" w:rsidRPr="00F72C82" w:rsidRDefault="0076366F" w:rsidP="002B7675">
            <w:pPr>
              <w:pStyle w:val="Indeks"/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 xml:space="preserve">Pojazd musi być oznakowany numerami operacyjnymi </w:t>
            </w:r>
            <w:r w:rsidR="00590765" w:rsidRPr="00F72C82">
              <w:rPr>
                <w:rFonts w:ascii="Arial" w:hAnsi="Arial" w:cs="Arial"/>
                <w:color w:val="auto"/>
              </w:rPr>
              <w:t>„</w:t>
            </w:r>
            <w:r w:rsidR="00590765" w:rsidRPr="009A3C0C">
              <w:rPr>
                <w:rFonts w:ascii="Arial" w:hAnsi="Arial" w:cs="Arial"/>
                <w:b/>
                <w:bCs/>
                <w:color w:val="auto"/>
              </w:rPr>
              <w:t>422o71</w:t>
            </w:r>
            <w:r w:rsidR="00590765" w:rsidRPr="00F72C82">
              <w:rPr>
                <w:rFonts w:ascii="Arial" w:hAnsi="Arial" w:cs="Arial"/>
                <w:color w:val="auto"/>
              </w:rPr>
              <w:t>”</w:t>
            </w:r>
            <w:r w:rsidRPr="00F72C82">
              <w:rPr>
                <w:rFonts w:ascii="Arial" w:hAnsi="Arial" w:cs="Arial"/>
                <w:color w:val="auto"/>
              </w:rPr>
              <w:t xml:space="preserve"> zgodnie z zarządzeniem nr 1 Komendanta Głównego Państwowej Straży Pożarnej z dnia 24 stycznia 2020 r. w sprawie gospodarki transportowej w jednostkach organizacyjnych Państwowej Straży Pożarnej (Dz. Urz. KG PSP z 2020 r. poz. 3 ze zm.).</w:t>
            </w:r>
          </w:p>
        </w:tc>
      </w:tr>
      <w:tr w:rsidR="007C5797" w:rsidRPr="00F72C82" w14:paraId="1592AA67" w14:textId="77777777" w:rsidTr="004972EC">
        <w:tc>
          <w:tcPr>
            <w:tcW w:w="601" w:type="dxa"/>
            <w:shd w:val="clear" w:color="auto" w:fill="auto"/>
            <w:vAlign w:val="center"/>
          </w:tcPr>
          <w:p w14:paraId="352E63C3" w14:textId="77777777" w:rsidR="007C5797" w:rsidRPr="00654312" w:rsidRDefault="007C5797" w:rsidP="004972E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7B149417" w14:textId="60988F0B" w:rsidR="00D20A5A" w:rsidRPr="00F72C82" w:rsidRDefault="007C5797" w:rsidP="002B7675">
            <w:pPr>
              <w:pStyle w:val="Indeks"/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>Na pojeździe należy zamieścić tabliczki/naklejki informacyjne</w:t>
            </w:r>
            <w:r w:rsidR="00F41C05" w:rsidRPr="00F72C82">
              <w:rPr>
                <w:rFonts w:ascii="Arial" w:hAnsi="Arial" w:cs="Arial"/>
              </w:rPr>
              <w:t xml:space="preserve"> wykonane z folii samoprzylepnej, odpornej na niekorzystne działanie warunków atmosferycznych</w:t>
            </w:r>
            <w:r w:rsidR="00D20A5A" w:rsidRPr="00F72C82">
              <w:rPr>
                <w:rFonts w:ascii="Arial" w:hAnsi="Arial" w:cs="Arial"/>
              </w:rPr>
              <w:t xml:space="preserve">: </w:t>
            </w:r>
          </w:p>
          <w:p w14:paraId="51D883AC" w14:textId="47C1AFD3" w:rsidR="00F41C05" w:rsidRPr="009A3C0C" w:rsidRDefault="00112B90" w:rsidP="004972EC">
            <w:pPr>
              <w:pStyle w:val="Indeks"/>
              <w:numPr>
                <w:ilvl w:val="3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9A3C0C">
              <w:rPr>
                <w:rFonts w:ascii="Arial" w:hAnsi="Arial" w:cs="Arial"/>
                <w:color w:val="auto"/>
              </w:rPr>
              <w:t>D</w:t>
            </w:r>
            <w:r w:rsidR="00D20A5A" w:rsidRPr="009A3C0C">
              <w:rPr>
                <w:rFonts w:ascii="Arial" w:hAnsi="Arial" w:cs="Arial"/>
                <w:color w:val="auto"/>
              </w:rPr>
              <w:t xml:space="preserve">wie tabliczki z logo PSP i nazwą „KP PSP w Kędzierzynie-Koźlu” </w:t>
            </w:r>
            <w:r w:rsidR="00F41C05" w:rsidRPr="009A3C0C">
              <w:rPr>
                <w:rFonts w:ascii="Arial" w:hAnsi="Arial" w:cs="Arial"/>
                <w:color w:val="auto"/>
              </w:rPr>
              <w:t xml:space="preserve">po jednej </w:t>
            </w:r>
            <w:r w:rsidR="00D20A5A" w:rsidRPr="009A3C0C">
              <w:rPr>
                <w:rFonts w:ascii="Arial" w:hAnsi="Arial" w:cs="Arial"/>
                <w:color w:val="auto"/>
              </w:rPr>
              <w:t>na prawych i</w:t>
            </w:r>
            <w:r w:rsidR="00F41C05" w:rsidRPr="009A3C0C">
              <w:rPr>
                <w:rFonts w:ascii="Arial" w:hAnsi="Arial" w:cs="Arial"/>
                <w:color w:val="auto"/>
              </w:rPr>
              <w:t xml:space="preserve"> po jednej na</w:t>
            </w:r>
            <w:r w:rsidR="00D20A5A" w:rsidRPr="009A3C0C">
              <w:rPr>
                <w:rFonts w:ascii="Arial" w:hAnsi="Arial" w:cs="Arial"/>
                <w:color w:val="auto"/>
              </w:rPr>
              <w:t xml:space="preserve"> lewych drzwiach kabiny pojazdu</w:t>
            </w:r>
            <w:r w:rsidRPr="009A3C0C">
              <w:rPr>
                <w:rFonts w:ascii="Arial" w:hAnsi="Arial" w:cs="Arial"/>
                <w:color w:val="auto"/>
              </w:rPr>
              <w:t>;</w:t>
            </w:r>
          </w:p>
          <w:p w14:paraId="4FB60961" w14:textId="0E7E85B8" w:rsidR="007C5797" w:rsidRPr="00F72C82" w:rsidRDefault="009A3C0C" w:rsidP="009A3C0C">
            <w:pPr>
              <w:pStyle w:val="Indeks"/>
              <w:numPr>
                <w:ilvl w:val="3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9A3C0C">
              <w:rPr>
                <w:rFonts w:ascii="Arial" w:hAnsi="Arial" w:cs="Arial"/>
                <w:color w:val="auto"/>
              </w:rPr>
              <w:t>Tabliczkę</w:t>
            </w:r>
            <w:r w:rsidR="00F41C05" w:rsidRPr="009A3C0C">
              <w:rPr>
                <w:rFonts w:ascii="Arial" w:hAnsi="Arial" w:cs="Arial"/>
                <w:color w:val="auto"/>
              </w:rPr>
              <w:t xml:space="preserve"> formatu A4 z tyłu pojazdu wykonan</w:t>
            </w:r>
            <w:r w:rsidRPr="009A3C0C">
              <w:rPr>
                <w:rFonts w:ascii="Arial" w:hAnsi="Arial" w:cs="Arial"/>
                <w:color w:val="auto"/>
              </w:rPr>
              <w:t>ą</w:t>
            </w:r>
            <w:r w:rsidR="00F41C05" w:rsidRPr="009A3C0C">
              <w:rPr>
                <w:rFonts w:ascii="Arial" w:hAnsi="Arial" w:cs="Arial"/>
                <w:color w:val="auto"/>
              </w:rPr>
              <w:t xml:space="preserve"> według wzor</w:t>
            </w:r>
            <w:r w:rsidRPr="009A3C0C">
              <w:rPr>
                <w:rFonts w:ascii="Arial" w:hAnsi="Arial" w:cs="Arial"/>
                <w:color w:val="auto"/>
              </w:rPr>
              <w:t>u</w:t>
            </w:r>
            <w:r w:rsidR="00B84E3F" w:rsidRPr="009A3C0C">
              <w:rPr>
                <w:rFonts w:ascii="Arial" w:hAnsi="Arial" w:cs="Arial"/>
                <w:color w:val="auto"/>
              </w:rPr>
              <w:t>,</w:t>
            </w:r>
            <w:r w:rsidR="00F41C05" w:rsidRPr="009A3C0C">
              <w:rPr>
                <w:rFonts w:ascii="Arial" w:hAnsi="Arial" w:cs="Arial"/>
                <w:color w:val="auto"/>
              </w:rPr>
              <w:t xml:space="preserve"> któr</w:t>
            </w:r>
            <w:r w:rsidRPr="009A3C0C">
              <w:rPr>
                <w:rFonts w:ascii="Arial" w:hAnsi="Arial" w:cs="Arial"/>
                <w:color w:val="auto"/>
              </w:rPr>
              <w:t>y</w:t>
            </w:r>
            <w:r w:rsidR="00F41C05" w:rsidRPr="009A3C0C">
              <w:rPr>
                <w:rFonts w:ascii="Arial" w:hAnsi="Arial" w:cs="Arial"/>
                <w:color w:val="auto"/>
              </w:rPr>
              <w:t xml:space="preserve"> stanowi załącznik nr 2 do umowy, dokładne umiejscowienie tablicz</w:t>
            </w:r>
            <w:r w:rsidRPr="009A3C0C">
              <w:rPr>
                <w:rFonts w:ascii="Arial" w:hAnsi="Arial" w:cs="Arial"/>
                <w:color w:val="auto"/>
              </w:rPr>
              <w:t>ki</w:t>
            </w:r>
            <w:r w:rsidR="00F41C05" w:rsidRPr="009A3C0C">
              <w:rPr>
                <w:rFonts w:ascii="Arial" w:hAnsi="Arial" w:cs="Arial"/>
                <w:color w:val="auto"/>
              </w:rPr>
              <w:t xml:space="preserve"> zostanie wskazane przez zamawiającego po podpisaniu umowy.</w:t>
            </w:r>
            <w:r w:rsidR="00590765" w:rsidRPr="009A3C0C">
              <w:rPr>
                <w:rFonts w:ascii="Arial" w:hAnsi="Arial" w:cs="Arial"/>
                <w:color w:val="auto"/>
              </w:rPr>
              <w:t xml:space="preserve"> </w:t>
            </w:r>
            <w:r w:rsidR="007C5797" w:rsidRPr="009A3C0C">
              <w:rPr>
                <w:rFonts w:ascii="Arial" w:hAnsi="Arial" w:cs="Arial"/>
                <w:color w:val="auto"/>
              </w:rPr>
              <w:t xml:space="preserve">Dodatkowo Wykonawca przekaże </w:t>
            </w:r>
            <w:r w:rsidRPr="009A3C0C">
              <w:rPr>
                <w:rFonts w:ascii="Arial" w:hAnsi="Arial" w:cs="Arial"/>
                <w:color w:val="auto"/>
              </w:rPr>
              <w:t>4</w:t>
            </w:r>
            <w:r w:rsidR="007C5797" w:rsidRPr="009A3C0C">
              <w:rPr>
                <w:rFonts w:ascii="Arial" w:hAnsi="Arial" w:cs="Arial"/>
                <w:color w:val="auto"/>
              </w:rPr>
              <w:t xml:space="preserve"> </w:t>
            </w:r>
            <w:r w:rsidR="00654312" w:rsidRPr="009A3C0C">
              <w:rPr>
                <w:rFonts w:ascii="Arial" w:hAnsi="Arial" w:cs="Arial"/>
                <w:color w:val="auto"/>
              </w:rPr>
              <w:t> </w:t>
            </w:r>
            <w:r w:rsidR="007C5797" w:rsidRPr="009A3C0C">
              <w:rPr>
                <w:rFonts w:ascii="Arial" w:hAnsi="Arial" w:cs="Arial"/>
                <w:color w:val="auto"/>
              </w:rPr>
              <w:t>szt. tablicz</w:t>
            </w:r>
            <w:r w:rsidRPr="009A3C0C">
              <w:rPr>
                <w:rFonts w:ascii="Arial" w:hAnsi="Arial" w:cs="Arial"/>
                <w:color w:val="auto"/>
              </w:rPr>
              <w:t>ek</w:t>
            </w:r>
            <w:r w:rsidR="007C5797" w:rsidRPr="009A3C0C">
              <w:rPr>
                <w:rFonts w:ascii="Arial" w:hAnsi="Arial" w:cs="Arial"/>
                <w:color w:val="auto"/>
              </w:rPr>
              <w:t xml:space="preserve"> umożliwiających samodzielne ich naklejanie.</w:t>
            </w:r>
          </w:p>
        </w:tc>
      </w:tr>
      <w:tr w:rsidR="0076366F" w:rsidRPr="00F72C82" w14:paraId="3413DA47" w14:textId="77777777" w:rsidTr="004972EC">
        <w:tc>
          <w:tcPr>
            <w:tcW w:w="601" w:type="dxa"/>
            <w:shd w:val="clear" w:color="auto" w:fill="auto"/>
            <w:vAlign w:val="center"/>
          </w:tcPr>
          <w:p w14:paraId="369FF4EE" w14:textId="77777777" w:rsidR="0076366F" w:rsidRPr="00654312" w:rsidRDefault="0076366F" w:rsidP="004972E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31841B30" w14:textId="77777777" w:rsidR="0076366F" w:rsidRPr="00F72C82" w:rsidRDefault="0076366F" w:rsidP="002B7675">
            <w:pPr>
              <w:pStyle w:val="Indeks"/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>Zmiany adaptacyjne pojazdu, dotyczące montażu wyposażenia, nie mogą powodować utraty ani ogra</w:t>
            </w:r>
            <w:r w:rsidR="0029597D" w:rsidRPr="00F72C82">
              <w:rPr>
                <w:rFonts w:ascii="Arial" w:hAnsi="Arial" w:cs="Arial"/>
                <w:color w:val="auto"/>
              </w:rPr>
              <w:t>niczać uprawnień wynikających z </w:t>
            </w:r>
            <w:r w:rsidRPr="00F72C82">
              <w:rPr>
                <w:rFonts w:ascii="Arial" w:hAnsi="Arial" w:cs="Arial"/>
                <w:color w:val="auto"/>
              </w:rPr>
              <w:t>fabrycznej gwarancji.</w:t>
            </w:r>
          </w:p>
        </w:tc>
      </w:tr>
      <w:tr w:rsidR="00590765" w:rsidRPr="00F72C82" w14:paraId="191BF283" w14:textId="77777777" w:rsidTr="004972EC">
        <w:tc>
          <w:tcPr>
            <w:tcW w:w="601" w:type="dxa"/>
            <w:shd w:val="clear" w:color="auto" w:fill="auto"/>
            <w:vAlign w:val="center"/>
          </w:tcPr>
          <w:p w14:paraId="7538331E" w14:textId="77777777" w:rsidR="00590765" w:rsidRPr="00654312" w:rsidRDefault="00590765" w:rsidP="004972E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080DEBCE" w14:textId="7B245AF7" w:rsidR="00590765" w:rsidRPr="00F72C82" w:rsidRDefault="00590765" w:rsidP="002B7675">
            <w:pPr>
              <w:pStyle w:val="Indeks"/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9A3C0C">
              <w:rPr>
                <w:rFonts w:ascii="Arial" w:hAnsi="Arial" w:cs="Arial"/>
                <w:color w:val="auto"/>
              </w:rPr>
              <w:t xml:space="preserve">Samochód musi być wykonany zgodnie ze standaryzacją wyposażenia samochodu specjalnego ratownictwa wodnego typu </w:t>
            </w:r>
            <w:proofErr w:type="spellStart"/>
            <w:r w:rsidRPr="009A3C0C">
              <w:rPr>
                <w:rFonts w:ascii="Arial" w:hAnsi="Arial" w:cs="Arial"/>
                <w:color w:val="auto"/>
              </w:rPr>
              <w:t>SRw</w:t>
            </w:r>
            <w:proofErr w:type="spellEnd"/>
            <w:r w:rsidR="00B84E3F" w:rsidRPr="009A3C0C">
              <w:rPr>
                <w:rFonts w:ascii="Arial" w:hAnsi="Arial" w:cs="Arial"/>
                <w:color w:val="auto"/>
              </w:rPr>
              <w:t xml:space="preserve"> -</w:t>
            </w:r>
            <w:r w:rsidRPr="009A3C0C">
              <w:rPr>
                <w:rFonts w:ascii="Arial" w:hAnsi="Arial" w:cs="Arial"/>
                <w:color w:val="auto"/>
              </w:rPr>
              <w:t xml:space="preserve"> załącznik numer 23 do </w:t>
            </w:r>
            <w:r w:rsidR="00B84E3F" w:rsidRPr="009A3C0C">
              <w:rPr>
                <w:rFonts w:ascii="Arial" w:hAnsi="Arial" w:cs="Arial"/>
                <w:color w:val="auto"/>
              </w:rPr>
              <w:t>„</w:t>
            </w:r>
            <w:r w:rsidR="006C2265" w:rsidRPr="009A3C0C">
              <w:rPr>
                <w:rFonts w:ascii="Arial" w:hAnsi="Arial" w:cs="Arial"/>
                <w:color w:val="auto"/>
              </w:rPr>
              <w:t>W</w:t>
            </w:r>
            <w:r w:rsidRPr="009A3C0C">
              <w:rPr>
                <w:rFonts w:ascii="Arial" w:hAnsi="Arial" w:cs="Arial"/>
                <w:color w:val="auto"/>
              </w:rPr>
              <w:t>ytycznych standaryzacji pojazdów pożarniczych i innych środków transportu Państwowej Straży Pożarnej</w:t>
            </w:r>
            <w:r w:rsidR="006C2265" w:rsidRPr="009A3C0C">
              <w:rPr>
                <w:rFonts w:ascii="Arial" w:hAnsi="Arial" w:cs="Arial"/>
                <w:color w:val="auto"/>
              </w:rPr>
              <w:t xml:space="preserve"> z dnia 14 kwietnia 2011 roku.</w:t>
            </w:r>
            <w:r w:rsidR="00B84E3F" w:rsidRPr="009A3C0C">
              <w:rPr>
                <w:rFonts w:ascii="Arial" w:hAnsi="Arial" w:cs="Arial"/>
                <w:color w:val="auto"/>
              </w:rPr>
              <w:t>”</w:t>
            </w:r>
          </w:p>
        </w:tc>
      </w:tr>
      <w:tr w:rsidR="00FC170F" w:rsidRPr="00F72C82" w14:paraId="199CF711" w14:textId="77777777" w:rsidTr="004972EC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78A9A776" w14:textId="77777777" w:rsidR="00FC170F" w:rsidRPr="00654312" w:rsidRDefault="009A569E" w:rsidP="004972E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431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33" w:type="dxa"/>
            <w:shd w:val="clear" w:color="auto" w:fill="F2F2F2" w:themeFill="background1" w:themeFillShade="F2"/>
          </w:tcPr>
          <w:p w14:paraId="1F8A599F" w14:textId="77777777" w:rsidR="00FC170F" w:rsidRPr="00F72C82" w:rsidRDefault="009A569E" w:rsidP="00B84E3F">
            <w:pPr>
              <w:pStyle w:val="Indeks"/>
              <w:spacing w:before="60" w:after="6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F72C82">
              <w:rPr>
                <w:rFonts w:ascii="Arial" w:hAnsi="Arial" w:cs="Arial"/>
                <w:b/>
                <w:bCs/>
                <w:color w:val="auto"/>
              </w:rPr>
              <w:t>Podwozie z kabiną:</w:t>
            </w:r>
          </w:p>
        </w:tc>
      </w:tr>
      <w:tr w:rsidR="0014650D" w:rsidRPr="00F72C82" w14:paraId="614C5961" w14:textId="77777777" w:rsidTr="004972EC">
        <w:trPr>
          <w:trHeight w:val="718"/>
        </w:trPr>
        <w:tc>
          <w:tcPr>
            <w:tcW w:w="601" w:type="dxa"/>
            <w:shd w:val="clear" w:color="auto" w:fill="auto"/>
            <w:vAlign w:val="center"/>
          </w:tcPr>
          <w:p w14:paraId="35BEF389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7991969F" w14:textId="6D3AA28A" w:rsidR="0014650D" w:rsidRPr="00F72C8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F72C82">
              <w:rPr>
                <w:rFonts w:ascii="Arial" w:hAnsi="Arial" w:cs="Arial"/>
                <w:color w:val="auto"/>
                <w:kern w:val="1"/>
              </w:rPr>
              <w:t xml:space="preserve">Pojazd oraz jego wyposażenie </w:t>
            </w:r>
            <w:r w:rsidR="00B84E3F">
              <w:rPr>
                <w:rFonts w:ascii="Arial" w:hAnsi="Arial" w:cs="Arial"/>
                <w:color w:val="auto"/>
                <w:kern w:val="1"/>
              </w:rPr>
              <w:t xml:space="preserve">musi być </w:t>
            </w:r>
            <w:r w:rsidRPr="00F72C82">
              <w:rPr>
                <w:rFonts w:ascii="Arial" w:hAnsi="Arial" w:cs="Arial"/>
                <w:color w:val="auto"/>
                <w:kern w:val="1"/>
              </w:rPr>
              <w:t>fabrycznie nowe, ro</w:t>
            </w:r>
            <w:r w:rsidR="00792364" w:rsidRPr="00F72C82">
              <w:rPr>
                <w:rFonts w:ascii="Arial" w:hAnsi="Arial" w:cs="Arial"/>
                <w:color w:val="auto"/>
                <w:kern w:val="1"/>
              </w:rPr>
              <w:t xml:space="preserve">k produkcji nie </w:t>
            </w:r>
            <w:r w:rsidR="009D78E2" w:rsidRPr="00F72C82">
              <w:rPr>
                <w:rFonts w:ascii="Arial" w:hAnsi="Arial" w:cs="Arial"/>
                <w:color w:val="auto"/>
                <w:kern w:val="1"/>
              </w:rPr>
              <w:t>wcześniej</w:t>
            </w:r>
            <w:r w:rsidR="00792364" w:rsidRPr="00F72C82">
              <w:rPr>
                <w:rFonts w:ascii="Arial" w:hAnsi="Arial" w:cs="Arial"/>
                <w:color w:val="auto"/>
                <w:kern w:val="1"/>
              </w:rPr>
              <w:t xml:space="preserve"> niż 2021</w:t>
            </w:r>
            <w:r w:rsidRPr="00F72C82">
              <w:rPr>
                <w:rFonts w:ascii="Arial" w:hAnsi="Arial" w:cs="Arial"/>
                <w:color w:val="auto"/>
                <w:kern w:val="1"/>
              </w:rPr>
              <w:t xml:space="preserve">. </w:t>
            </w:r>
            <w:r w:rsidR="00D83F63" w:rsidRPr="00F72C82">
              <w:rPr>
                <w:rFonts w:ascii="Arial" w:hAnsi="Arial" w:cs="Arial"/>
                <w:color w:val="auto"/>
              </w:rPr>
              <w:t>Sprzęt wymagający przeprowadzania cyklicznych przeglądów/legalizacji musi posiadać aktualne dopuszczenie do użytkowania oraz przegląd/legalizację przeprowadzoną w roku 2022.</w:t>
            </w:r>
          </w:p>
        </w:tc>
      </w:tr>
      <w:tr w:rsidR="0014650D" w:rsidRPr="00F72C82" w14:paraId="42058E79" w14:textId="77777777" w:rsidTr="004972EC">
        <w:trPr>
          <w:trHeight w:val="147"/>
        </w:trPr>
        <w:tc>
          <w:tcPr>
            <w:tcW w:w="601" w:type="dxa"/>
            <w:shd w:val="clear" w:color="auto" w:fill="auto"/>
            <w:vAlign w:val="center"/>
          </w:tcPr>
          <w:p w14:paraId="3DC98449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76E4C925" w14:textId="0E3997DE" w:rsidR="0014650D" w:rsidRPr="00F72C8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F72C82">
              <w:rPr>
                <w:rFonts w:ascii="Arial" w:hAnsi="Arial" w:cs="Arial"/>
                <w:color w:val="auto"/>
              </w:rPr>
              <w:t xml:space="preserve">Pojazd musi spełniać wymagania dla klasy </w:t>
            </w:r>
            <w:r w:rsidR="008B644D" w:rsidRPr="00F72C82">
              <w:rPr>
                <w:rFonts w:ascii="Arial" w:hAnsi="Arial" w:cs="Arial"/>
                <w:color w:val="auto"/>
              </w:rPr>
              <w:t>średniej M</w:t>
            </w:r>
            <w:r w:rsidRPr="00F72C82">
              <w:rPr>
                <w:rFonts w:ascii="Arial" w:hAnsi="Arial" w:cs="Arial"/>
                <w:color w:val="auto"/>
              </w:rPr>
              <w:t xml:space="preserve"> (wg PN-EN 1846-1).</w:t>
            </w:r>
          </w:p>
        </w:tc>
      </w:tr>
      <w:tr w:rsidR="0014650D" w:rsidRPr="00F72C82" w14:paraId="6A30B4B9" w14:textId="77777777" w:rsidTr="004972EC">
        <w:tc>
          <w:tcPr>
            <w:tcW w:w="601" w:type="dxa"/>
            <w:shd w:val="clear" w:color="auto" w:fill="auto"/>
            <w:vAlign w:val="center"/>
          </w:tcPr>
          <w:p w14:paraId="6A377F83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6E23B056" w14:textId="71DF526E" w:rsidR="0014650D" w:rsidRPr="00F72C8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>Pojazd musi spełniać wymagania dla kategorii 2 – uterenowionej (wg PN-EN 1846-1).</w:t>
            </w:r>
          </w:p>
        </w:tc>
      </w:tr>
      <w:tr w:rsidR="0014650D" w:rsidRPr="00F72C82" w14:paraId="11C8D1F6" w14:textId="77777777" w:rsidTr="004972EC">
        <w:tc>
          <w:tcPr>
            <w:tcW w:w="601" w:type="dxa"/>
            <w:shd w:val="clear" w:color="auto" w:fill="auto"/>
            <w:vAlign w:val="center"/>
          </w:tcPr>
          <w:p w14:paraId="6992032F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442D1D46" w14:textId="20A5AC22" w:rsidR="0014650D" w:rsidRPr="0065431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654312">
              <w:rPr>
                <w:rFonts w:ascii="Arial" w:hAnsi="Arial" w:cs="Arial"/>
                <w:spacing w:val="-2"/>
              </w:rPr>
              <w:t>Pojazd wyposażony w</w:t>
            </w:r>
            <w:r w:rsidR="00380521">
              <w:rPr>
                <w:rFonts w:ascii="Arial" w:hAnsi="Arial" w:cs="Arial"/>
                <w:spacing w:val="-2"/>
              </w:rPr>
              <w:t xml:space="preserve"> u</w:t>
            </w:r>
            <w:r w:rsidRPr="00654312">
              <w:rPr>
                <w:rFonts w:ascii="Arial" w:hAnsi="Arial" w:cs="Arial"/>
                <w:spacing w:val="-2"/>
              </w:rPr>
              <w:t xml:space="preserve">kład jezdny </w:t>
            </w:r>
            <w:r w:rsidR="00380521">
              <w:rPr>
                <w:rFonts w:ascii="Arial" w:hAnsi="Arial" w:cs="Arial"/>
                <w:spacing w:val="-2"/>
              </w:rPr>
              <w:t xml:space="preserve">z napędem </w:t>
            </w:r>
            <w:r w:rsidRPr="00654312">
              <w:rPr>
                <w:rFonts w:ascii="Arial" w:hAnsi="Arial" w:cs="Arial"/>
                <w:spacing w:val="-2"/>
              </w:rPr>
              <w:t>4x4</w:t>
            </w:r>
            <w:r w:rsidR="00380521">
              <w:rPr>
                <w:rFonts w:ascii="Arial" w:hAnsi="Arial" w:cs="Arial"/>
                <w:spacing w:val="-2"/>
              </w:rPr>
              <w:t xml:space="preserve"> oraz z systemem umożliwiającym </w:t>
            </w:r>
            <w:r w:rsidRPr="00654312">
              <w:rPr>
                <w:rFonts w:ascii="Arial" w:hAnsi="Arial" w:cs="Arial"/>
                <w:spacing w:val="-2"/>
              </w:rPr>
              <w:t>blokowanie mechanizmów różnicowych mostów napędowych. Blokowanie i rozłączanie wszystkich mechanizmów musi odbywać się z kabiny kierowcy</w:t>
            </w:r>
            <w:r w:rsidR="008B644D" w:rsidRPr="00654312">
              <w:rPr>
                <w:rFonts w:ascii="Arial" w:hAnsi="Arial" w:cs="Arial"/>
                <w:spacing w:val="-2"/>
              </w:rPr>
              <w:t>.</w:t>
            </w:r>
          </w:p>
        </w:tc>
      </w:tr>
      <w:tr w:rsidR="0014650D" w:rsidRPr="00F72C82" w14:paraId="3D3EAE38" w14:textId="77777777" w:rsidTr="004972EC">
        <w:tc>
          <w:tcPr>
            <w:tcW w:w="601" w:type="dxa"/>
            <w:shd w:val="clear" w:color="auto" w:fill="auto"/>
            <w:vAlign w:val="center"/>
          </w:tcPr>
          <w:p w14:paraId="602B8170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001192F0" w14:textId="5C98AD62" w:rsidR="0014650D" w:rsidRPr="0065431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  <w:kern w:val="1"/>
              </w:rPr>
            </w:pPr>
            <w:r w:rsidRPr="00654312">
              <w:rPr>
                <w:rFonts w:ascii="Arial" w:hAnsi="Arial" w:cs="Arial"/>
                <w:kern w:val="1"/>
              </w:rPr>
              <w:t>Samochód wyposażony w silnik o zapłonie samoczynnym, posiadający aktualne atesty ochrony środowiska (czystości spalin)</w:t>
            </w:r>
            <w:r w:rsidR="006B2369">
              <w:rPr>
                <w:rFonts w:ascii="Arial" w:hAnsi="Arial" w:cs="Arial"/>
                <w:kern w:val="1"/>
              </w:rPr>
              <w:t>,</w:t>
            </w:r>
            <w:r w:rsidRPr="00654312">
              <w:rPr>
                <w:rFonts w:ascii="Arial" w:hAnsi="Arial" w:cs="Arial"/>
                <w:kern w:val="1"/>
              </w:rPr>
              <w:t xml:space="preserve"> spełniający normę emisji spalin - min. Euro 6, przystosowany do spalania oleju napędowego lub biopaliw ciekłych.</w:t>
            </w:r>
          </w:p>
        </w:tc>
      </w:tr>
      <w:tr w:rsidR="0014650D" w:rsidRPr="00F72C82" w14:paraId="4C11C9F2" w14:textId="77777777" w:rsidTr="004972EC">
        <w:tc>
          <w:tcPr>
            <w:tcW w:w="601" w:type="dxa"/>
            <w:shd w:val="clear" w:color="auto" w:fill="auto"/>
            <w:vAlign w:val="center"/>
          </w:tcPr>
          <w:p w14:paraId="28AE7A8E" w14:textId="77777777" w:rsidR="0014650D" w:rsidRPr="009A3C0C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48A06364" w14:textId="0D132111" w:rsidR="0014650D" w:rsidRPr="009A3C0C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9A3C0C">
              <w:rPr>
                <w:rFonts w:ascii="Arial" w:hAnsi="Arial" w:cs="Arial"/>
                <w:color w:val="auto"/>
                <w:kern w:val="1"/>
              </w:rPr>
              <w:t xml:space="preserve">Pojazd wyposażony w silnik o mocy min. </w:t>
            </w:r>
            <w:r w:rsidR="00887333" w:rsidRPr="009A3C0C">
              <w:rPr>
                <w:rFonts w:ascii="Arial" w:hAnsi="Arial" w:cs="Arial"/>
                <w:color w:val="auto"/>
                <w:kern w:val="1"/>
              </w:rPr>
              <w:t>200</w:t>
            </w:r>
            <w:r w:rsidRPr="009A3C0C">
              <w:rPr>
                <w:rFonts w:ascii="Arial" w:hAnsi="Arial" w:cs="Arial"/>
                <w:color w:val="auto"/>
                <w:kern w:val="1"/>
              </w:rPr>
              <w:t xml:space="preserve"> </w:t>
            </w:r>
            <w:proofErr w:type="spellStart"/>
            <w:r w:rsidR="004827DA" w:rsidRPr="009A3C0C">
              <w:rPr>
                <w:rFonts w:ascii="Arial" w:hAnsi="Arial" w:cs="Arial"/>
                <w:color w:val="auto"/>
                <w:kern w:val="1"/>
              </w:rPr>
              <w:t>k</w:t>
            </w:r>
            <w:r w:rsidR="00953A1C" w:rsidRPr="009A3C0C">
              <w:rPr>
                <w:rFonts w:ascii="Arial" w:hAnsi="Arial" w:cs="Arial"/>
                <w:color w:val="auto"/>
                <w:kern w:val="1"/>
              </w:rPr>
              <w:t>W</w:t>
            </w:r>
            <w:r w:rsidR="009A3C0C" w:rsidRPr="009A3C0C">
              <w:rPr>
                <w:rFonts w:ascii="Arial" w:hAnsi="Arial" w:cs="Arial"/>
                <w:color w:val="auto"/>
                <w:kern w:val="1"/>
              </w:rPr>
              <w:t>.</w:t>
            </w:r>
            <w:proofErr w:type="spellEnd"/>
          </w:p>
        </w:tc>
      </w:tr>
      <w:tr w:rsidR="0014650D" w:rsidRPr="00F72C82" w14:paraId="4B6F5CB8" w14:textId="77777777" w:rsidTr="004972EC">
        <w:tc>
          <w:tcPr>
            <w:tcW w:w="601" w:type="dxa"/>
            <w:shd w:val="clear" w:color="auto" w:fill="auto"/>
            <w:vAlign w:val="center"/>
          </w:tcPr>
          <w:p w14:paraId="617D21DA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18889957" w14:textId="6E8DFCE3" w:rsidR="00D5484A" w:rsidRPr="00F72C8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F72C82">
              <w:rPr>
                <w:rFonts w:ascii="Arial" w:hAnsi="Arial" w:cs="Arial"/>
                <w:color w:val="auto"/>
                <w:kern w:val="1"/>
              </w:rPr>
              <w:t xml:space="preserve">Pojemność zbiornika paliwa pojazdu powinna zapewniać przebycie dystansu </w:t>
            </w:r>
            <w:r w:rsidR="000F26BC">
              <w:rPr>
                <w:rFonts w:ascii="Arial" w:hAnsi="Arial" w:cs="Arial"/>
                <w:color w:val="auto"/>
                <w:kern w:val="1"/>
              </w:rPr>
              <w:t xml:space="preserve">min. </w:t>
            </w:r>
            <w:r w:rsidRPr="00F72C82">
              <w:rPr>
                <w:rFonts w:ascii="Arial" w:hAnsi="Arial" w:cs="Arial"/>
                <w:color w:val="auto"/>
                <w:kern w:val="1"/>
              </w:rPr>
              <w:t>500 km (jazdy drogowej)</w:t>
            </w:r>
            <w:r w:rsidR="009D78E2" w:rsidRPr="00F72C82">
              <w:rPr>
                <w:rFonts w:ascii="Arial" w:hAnsi="Arial" w:cs="Arial"/>
                <w:color w:val="auto"/>
                <w:kern w:val="1"/>
              </w:rPr>
              <w:t>.</w:t>
            </w:r>
            <w:r w:rsidR="00D5484A">
              <w:t xml:space="preserve"> </w:t>
            </w:r>
            <w:r w:rsidR="00D5484A" w:rsidRPr="00D5484A">
              <w:rPr>
                <w:rFonts w:ascii="Arial" w:hAnsi="Arial" w:cs="Arial"/>
                <w:color w:val="auto"/>
                <w:kern w:val="1"/>
              </w:rPr>
              <w:t xml:space="preserve">W przypadku stosowania dodatkowego środka w celu redukcji emisji spalin (np. </w:t>
            </w:r>
            <w:proofErr w:type="spellStart"/>
            <w:r w:rsidR="00D5484A" w:rsidRPr="00D5484A">
              <w:rPr>
                <w:rFonts w:ascii="Arial" w:hAnsi="Arial" w:cs="Arial"/>
                <w:color w:val="auto"/>
                <w:kern w:val="1"/>
              </w:rPr>
              <w:t>AdBlue</w:t>
            </w:r>
            <w:proofErr w:type="spellEnd"/>
            <w:r w:rsidR="00D5484A" w:rsidRPr="00D5484A">
              <w:rPr>
                <w:rFonts w:ascii="Arial" w:hAnsi="Arial" w:cs="Arial"/>
                <w:color w:val="auto"/>
                <w:kern w:val="1"/>
              </w:rPr>
              <w:t>), nie może nastąpić redukcja momentu obrotowego silnika w przypadku braku tego środka.</w:t>
            </w:r>
          </w:p>
        </w:tc>
      </w:tr>
      <w:tr w:rsidR="00D5484A" w:rsidRPr="00F72C82" w14:paraId="6B43904B" w14:textId="77777777" w:rsidTr="004972EC">
        <w:tc>
          <w:tcPr>
            <w:tcW w:w="601" w:type="dxa"/>
            <w:shd w:val="clear" w:color="auto" w:fill="auto"/>
            <w:vAlign w:val="center"/>
          </w:tcPr>
          <w:p w14:paraId="2217C766" w14:textId="77777777" w:rsidR="00D5484A" w:rsidRPr="00654312" w:rsidRDefault="00D5484A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0549620F" w14:textId="6678B3EC" w:rsidR="00D5484A" w:rsidRPr="00F72C82" w:rsidRDefault="00D5484A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D5484A">
              <w:rPr>
                <w:rFonts w:ascii="Arial" w:hAnsi="Arial" w:cs="Arial"/>
                <w:color w:val="auto"/>
                <w:kern w:val="1"/>
              </w:rPr>
              <w:t>Wylot spalin w dolnej części, skierowany na lewą stronę pojazdu, umożliwiający podpięcie odciągu spalin. Wylot musi zapewniać ochronę przed oparzeniami podczas normalnej pracy załogi.</w:t>
            </w:r>
            <w:r>
              <w:rPr>
                <w:rFonts w:ascii="Arial" w:hAnsi="Arial" w:cs="Arial"/>
                <w:color w:val="auto"/>
                <w:kern w:val="1"/>
              </w:rPr>
              <w:t xml:space="preserve"> </w:t>
            </w:r>
          </w:p>
        </w:tc>
      </w:tr>
      <w:tr w:rsidR="0014650D" w:rsidRPr="00F72C82" w14:paraId="3F1DBACE" w14:textId="77777777" w:rsidTr="004972EC">
        <w:tc>
          <w:tcPr>
            <w:tcW w:w="601" w:type="dxa"/>
            <w:shd w:val="clear" w:color="auto" w:fill="auto"/>
            <w:vAlign w:val="center"/>
          </w:tcPr>
          <w:p w14:paraId="0A44EEF1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118F3CD7" w14:textId="09FBCF5C" w:rsidR="0014650D" w:rsidRPr="00F72C8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DD0001">
              <w:rPr>
                <w:rFonts w:ascii="Arial" w:hAnsi="Arial" w:cs="Arial"/>
                <w:color w:val="auto"/>
              </w:rPr>
              <w:t>Pojazd wyposażony</w:t>
            </w:r>
            <w:r w:rsidRPr="00883565">
              <w:rPr>
                <w:rFonts w:ascii="Arial" w:hAnsi="Arial" w:cs="Arial"/>
                <w:color w:val="FF0000"/>
              </w:rPr>
              <w:t xml:space="preserve"> </w:t>
            </w:r>
            <w:r w:rsidRPr="00F72C82">
              <w:rPr>
                <w:rFonts w:ascii="Arial" w:hAnsi="Arial" w:cs="Arial"/>
                <w:color w:val="auto"/>
              </w:rPr>
              <w:t>w manualną lub automatyczną skrzynię biegów</w:t>
            </w:r>
            <w:r w:rsidR="000F26BC">
              <w:rPr>
                <w:rFonts w:ascii="Arial" w:hAnsi="Arial" w:cs="Arial"/>
                <w:color w:val="auto"/>
              </w:rPr>
              <w:t>.</w:t>
            </w:r>
          </w:p>
        </w:tc>
      </w:tr>
      <w:tr w:rsidR="00D5484A" w:rsidRPr="00F72C82" w14:paraId="16892AE2" w14:textId="77777777" w:rsidTr="004972EC">
        <w:tc>
          <w:tcPr>
            <w:tcW w:w="601" w:type="dxa"/>
            <w:shd w:val="clear" w:color="auto" w:fill="auto"/>
            <w:vAlign w:val="center"/>
          </w:tcPr>
          <w:p w14:paraId="2F3D468F" w14:textId="77777777" w:rsidR="00D5484A" w:rsidRPr="00654312" w:rsidRDefault="00D5484A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5CC89857" w14:textId="31D231A8" w:rsidR="00D5484A" w:rsidRPr="00DD0001" w:rsidRDefault="00D5484A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D5484A">
              <w:rPr>
                <w:rFonts w:ascii="Arial" w:hAnsi="Arial" w:cs="Arial"/>
                <w:color w:val="auto"/>
              </w:rPr>
              <w:t>Pojazd musi posiadać oznakowanie odblaskowe konturowe (OOK) pełne zgodne z zapisami Rozporządzenia Ministra Infrastruktury z dnia 31 grudnia 2002 r. w sprawie warunków technicznych pojazdów oraz ich niezbędnego wyposażenia. Oznakowanie wykonane z taśmy klasy C (tzn. z materiału odblaskowego do oznakowywania konturów i pasów) o szerokości min. 50 mm oznakowanej znakiem homologacji międzynarodowej. Sposób umieszczenia powinien być skonsultowany z zamawiającym w czasie wykonania zabudowy.</w:t>
            </w:r>
          </w:p>
        </w:tc>
      </w:tr>
      <w:tr w:rsidR="0014650D" w:rsidRPr="00F72C82" w14:paraId="22CEB23B" w14:textId="77777777" w:rsidTr="004972EC">
        <w:tc>
          <w:tcPr>
            <w:tcW w:w="601" w:type="dxa"/>
            <w:shd w:val="clear" w:color="auto" w:fill="auto"/>
            <w:vAlign w:val="center"/>
          </w:tcPr>
          <w:p w14:paraId="72943B3D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3BB17B29" w14:textId="26F57148" w:rsidR="0014650D" w:rsidRPr="00F72C8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>Maksymalna wysokość całkowita pojazdu</w:t>
            </w:r>
            <w:r w:rsidR="0029597D" w:rsidRPr="00F72C82">
              <w:rPr>
                <w:rFonts w:ascii="Arial" w:hAnsi="Arial" w:cs="Arial"/>
                <w:color w:val="auto"/>
              </w:rPr>
              <w:t xml:space="preserve"> wraz z</w:t>
            </w:r>
            <w:r w:rsidR="00DD0001">
              <w:rPr>
                <w:rFonts w:ascii="Arial" w:hAnsi="Arial" w:cs="Arial"/>
                <w:color w:val="auto"/>
              </w:rPr>
              <w:t>e</w:t>
            </w:r>
            <w:r w:rsidR="0029597D" w:rsidRPr="00F72C82">
              <w:rPr>
                <w:rFonts w:ascii="Arial" w:hAnsi="Arial" w:cs="Arial"/>
                <w:color w:val="auto"/>
              </w:rPr>
              <w:t xml:space="preserve"> sprzętem zamontowanym na dachu</w:t>
            </w:r>
            <w:r w:rsidRPr="00F72C82">
              <w:rPr>
                <w:rFonts w:ascii="Arial" w:hAnsi="Arial" w:cs="Arial"/>
                <w:color w:val="auto"/>
              </w:rPr>
              <w:t xml:space="preserve"> nie może przekroczyć 3</w:t>
            </w:r>
            <w:r w:rsidR="00887333" w:rsidRPr="00F72C82">
              <w:rPr>
                <w:rFonts w:ascii="Arial" w:hAnsi="Arial" w:cs="Arial"/>
                <w:color w:val="auto"/>
              </w:rPr>
              <w:t>4</w:t>
            </w:r>
            <w:r w:rsidRPr="00F72C82">
              <w:rPr>
                <w:rFonts w:ascii="Arial" w:hAnsi="Arial" w:cs="Arial"/>
                <w:color w:val="auto"/>
              </w:rPr>
              <w:t xml:space="preserve">00 mm. </w:t>
            </w:r>
          </w:p>
        </w:tc>
      </w:tr>
      <w:tr w:rsidR="0014650D" w:rsidRPr="00F72C82" w14:paraId="43C84C83" w14:textId="77777777" w:rsidTr="004972EC">
        <w:tc>
          <w:tcPr>
            <w:tcW w:w="601" w:type="dxa"/>
            <w:shd w:val="clear" w:color="auto" w:fill="auto"/>
            <w:vAlign w:val="center"/>
          </w:tcPr>
          <w:p w14:paraId="6E984F35" w14:textId="77777777" w:rsidR="0014650D" w:rsidRPr="00654312" w:rsidRDefault="0014650D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642392EC" w14:textId="719DD8A2" w:rsidR="0014650D" w:rsidRPr="00F72C82" w:rsidRDefault="0014650D" w:rsidP="002B767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  <w:spacing w:val="-2"/>
              </w:rPr>
              <w:t>Pojazd wyposażony w ogumienie całoroczne, rok produkcji</w:t>
            </w:r>
            <w:r w:rsidR="00883565">
              <w:rPr>
                <w:rFonts w:ascii="Arial" w:hAnsi="Arial" w:cs="Arial"/>
                <w:spacing w:val="-2"/>
              </w:rPr>
              <w:t xml:space="preserve"> ogumienia</w:t>
            </w:r>
            <w:r w:rsidRPr="00F72C82">
              <w:rPr>
                <w:rFonts w:ascii="Arial" w:hAnsi="Arial" w:cs="Arial"/>
                <w:spacing w:val="-2"/>
              </w:rPr>
              <w:t xml:space="preserve"> nie starszy jak rok produkcji pojazdu. Pełnowymiarowe koło zapasow</w:t>
            </w:r>
            <w:r w:rsidR="006A1635" w:rsidRPr="00F72C82">
              <w:rPr>
                <w:rFonts w:ascii="Arial" w:hAnsi="Arial" w:cs="Arial"/>
                <w:spacing w:val="-2"/>
              </w:rPr>
              <w:t xml:space="preserve">e </w:t>
            </w:r>
            <w:r w:rsidR="00C07B11" w:rsidRPr="00F72C82">
              <w:rPr>
                <w:rFonts w:ascii="Arial" w:hAnsi="Arial" w:cs="Arial"/>
                <w:spacing w:val="-2"/>
              </w:rPr>
              <w:t>dostarczone wraz z pojazdem</w:t>
            </w:r>
            <w:r w:rsidRPr="00F72C82">
              <w:rPr>
                <w:rFonts w:ascii="Arial" w:hAnsi="Arial" w:cs="Arial"/>
                <w:spacing w:val="-2"/>
              </w:rPr>
              <w:t>.</w:t>
            </w:r>
            <w:r w:rsidR="00C07B11" w:rsidRPr="00F72C82">
              <w:rPr>
                <w:rFonts w:ascii="Arial" w:hAnsi="Arial" w:cs="Arial"/>
                <w:spacing w:val="-2"/>
              </w:rPr>
              <w:t xml:space="preserve"> Koło zapasowe nie musi być zamontowane na pojeździe.</w:t>
            </w:r>
            <w:r w:rsidRPr="00F72C82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F72C82" w:rsidRPr="00F72C82" w14:paraId="09796F39" w14:textId="77777777" w:rsidTr="004972EC">
        <w:tc>
          <w:tcPr>
            <w:tcW w:w="601" w:type="dxa"/>
            <w:shd w:val="clear" w:color="auto" w:fill="auto"/>
            <w:vAlign w:val="center"/>
          </w:tcPr>
          <w:p w14:paraId="4B4E24C9" w14:textId="77777777" w:rsidR="00F72C82" w:rsidRPr="00654312" w:rsidRDefault="00F72C82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0FE619D3" w14:textId="4F8CC293" w:rsidR="00F72C82" w:rsidRPr="00F72C82" w:rsidRDefault="00F72C82" w:rsidP="002B7675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F72C82">
              <w:rPr>
                <w:rFonts w:ascii="Arial" w:hAnsi="Arial" w:cs="Arial"/>
              </w:rPr>
              <w:t xml:space="preserve">Pojazd wyposażony w integralny układ prostowniczy do ładowania akumulatorów 24 V o natężeniu min. 12 A z zewnętrznego źródła o </w:t>
            </w:r>
            <w:r w:rsidR="00883565">
              <w:rPr>
                <w:rFonts w:ascii="Arial" w:hAnsi="Arial" w:cs="Arial"/>
              </w:rPr>
              <w:t> </w:t>
            </w:r>
            <w:r w:rsidRPr="00F72C82">
              <w:rPr>
                <w:rFonts w:ascii="Arial" w:hAnsi="Arial" w:cs="Arial"/>
              </w:rPr>
              <w:t>napięciu 230 V. Zintegrowane złącze prądu elektrycznego o napięciu 230 V oraz sprężonego powietrza do uzupełniania układu pneumatycznego samochodu z sieci stacjonarnej, automatycznie odłączające się w momencie uruchamiania silnika pojazdu. Umiejscowienie złącza za kabiną, z lewej strony pojazdu. W kabinie kierowcy świetlna sygnalizacja podłączenia do zewnętrznego źródła. Wtyczka z przewodem elektrycznym i pneumatycznym o długości min. 6 m.</w:t>
            </w:r>
          </w:p>
        </w:tc>
      </w:tr>
      <w:tr w:rsidR="008321FF" w:rsidRPr="00F72C82" w14:paraId="23137AA6" w14:textId="77777777" w:rsidTr="004972EC">
        <w:tc>
          <w:tcPr>
            <w:tcW w:w="601" w:type="dxa"/>
            <w:shd w:val="clear" w:color="auto" w:fill="auto"/>
            <w:vAlign w:val="center"/>
          </w:tcPr>
          <w:p w14:paraId="5CE31D2F" w14:textId="77777777" w:rsidR="008321FF" w:rsidRPr="00654312" w:rsidRDefault="008321FF" w:rsidP="004972EC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0FE36E84" w14:textId="322DBA47" w:rsidR="008321FF" w:rsidRPr="00F72C82" w:rsidRDefault="008321FF" w:rsidP="002B767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8321FF">
              <w:rPr>
                <w:rFonts w:ascii="Arial" w:hAnsi="Arial" w:cs="Arial"/>
              </w:rPr>
              <w:t>Pojazd wyposażony w urządzenie zabezpieczające akumulatory przed ich nadmiernym rozładowaniem, uniemożliwiającym rozruch silnika.</w:t>
            </w:r>
          </w:p>
        </w:tc>
      </w:tr>
      <w:tr w:rsidR="007F128B" w:rsidRPr="00F72C82" w14:paraId="70FAFD97" w14:textId="77777777" w:rsidTr="004972EC">
        <w:tc>
          <w:tcPr>
            <w:tcW w:w="601" w:type="dxa"/>
            <w:shd w:val="clear" w:color="auto" w:fill="auto"/>
            <w:vAlign w:val="center"/>
          </w:tcPr>
          <w:p w14:paraId="0ED33159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5718E44B" w14:textId="5C399C11" w:rsidR="007F128B" w:rsidRPr="008321FF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wyposażony </w:t>
            </w:r>
            <w:r w:rsidRPr="007454BB">
              <w:rPr>
                <w:rFonts w:ascii="Arial" w:hAnsi="Arial" w:cs="Arial"/>
              </w:rPr>
              <w:t xml:space="preserve">w przetwornice napięcia 24 V / 230 V o mocy użytkowej min. 2000 W, która zasila </w:t>
            </w:r>
            <w:r>
              <w:rPr>
                <w:rFonts w:ascii="Arial" w:hAnsi="Arial" w:cs="Arial"/>
              </w:rPr>
              <w:t xml:space="preserve">3 </w:t>
            </w:r>
            <w:r w:rsidRPr="007454BB">
              <w:rPr>
                <w:rFonts w:ascii="Arial" w:hAnsi="Arial" w:cs="Arial"/>
              </w:rPr>
              <w:t xml:space="preserve">gniazda </w:t>
            </w:r>
            <w:r>
              <w:rPr>
                <w:rFonts w:ascii="Arial" w:hAnsi="Arial" w:cs="Arial"/>
              </w:rPr>
              <w:t xml:space="preserve">230 V </w:t>
            </w:r>
            <w:r w:rsidRPr="007454BB">
              <w:rPr>
                <w:rFonts w:ascii="Arial" w:hAnsi="Arial" w:cs="Arial"/>
              </w:rPr>
              <w:t>wyprowadzone w przedziale załogi</w:t>
            </w:r>
            <w:r>
              <w:rPr>
                <w:rFonts w:ascii="Arial" w:hAnsi="Arial" w:cs="Arial"/>
              </w:rPr>
              <w:t xml:space="preserve"> (zabudowy).</w:t>
            </w:r>
          </w:p>
        </w:tc>
      </w:tr>
      <w:tr w:rsidR="007F128B" w:rsidRPr="00F72C82" w14:paraId="77369E76" w14:textId="77777777" w:rsidTr="004972EC">
        <w:tc>
          <w:tcPr>
            <w:tcW w:w="601" w:type="dxa"/>
            <w:shd w:val="clear" w:color="auto" w:fill="auto"/>
            <w:vAlign w:val="center"/>
          </w:tcPr>
          <w:p w14:paraId="0C8344FD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22FA4BB2" w14:textId="1E0FC53C" w:rsidR="007F128B" w:rsidRPr="008321FF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A1004">
              <w:rPr>
                <w:rFonts w:ascii="Arial" w:hAnsi="Arial" w:cs="Arial"/>
                <w:color w:val="auto"/>
              </w:rPr>
              <w:t>Moc alternatora i pojemność akumulatorów musi zapewniać pełne zapotrzebowanie na energię elektryczną przy jej maksymalnym obciążeniu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  <w:r w:rsidRPr="003A1004">
              <w:rPr>
                <w:rFonts w:ascii="Arial" w:hAnsi="Arial" w:cs="Arial"/>
                <w:color w:val="auto"/>
              </w:rPr>
              <w:t xml:space="preserve">Instalacja elektryczna wyposażona w główny wyłącznik prądu, </w:t>
            </w:r>
            <w:r>
              <w:rPr>
                <w:rFonts w:ascii="Arial" w:hAnsi="Arial" w:cs="Arial"/>
                <w:color w:val="auto"/>
              </w:rPr>
              <w:t xml:space="preserve">zlokalizowany </w:t>
            </w:r>
            <w:r w:rsidRPr="003A1004">
              <w:rPr>
                <w:rFonts w:ascii="Arial" w:hAnsi="Arial" w:cs="Arial"/>
                <w:color w:val="auto"/>
              </w:rPr>
              <w:t xml:space="preserve">w miejscu łatwo dostępnym </w:t>
            </w:r>
            <w:r>
              <w:rPr>
                <w:rFonts w:ascii="Arial" w:hAnsi="Arial" w:cs="Arial"/>
                <w:color w:val="auto"/>
              </w:rPr>
              <w:t>dla kierowcy pojazdu.</w:t>
            </w:r>
          </w:p>
        </w:tc>
      </w:tr>
      <w:tr w:rsidR="007F128B" w:rsidRPr="00F72C82" w14:paraId="6E001926" w14:textId="77777777" w:rsidTr="004972EC">
        <w:tc>
          <w:tcPr>
            <w:tcW w:w="601" w:type="dxa"/>
            <w:shd w:val="clear" w:color="auto" w:fill="auto"/>
            <w:vAlign w:val="center"/>
          </w:tcPr>
          <w:p w14:paraId="762C2331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164EF455" w14:textId="77777777" w:rsidR="007F128B" w:rsidRPr="00F72C82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kern w:val="1"/>
              </w:rPr>
            </w:pPr>
            <w:r w:rsidRPr="00F72C82">
              <w:rPr>
                <w:rFonts w:ascii="Arial" w:hAnsi="Arial" w:cs="Arial"/>
                <w:spacing w:val="-2"/>
              </w:rPr>
              <w:t xml:space="preserve">Układ hamulcowy wyposażony w </w:t>
            </w:r>
            <w:r w:rsidRPr="00F72C82">
              <w:rPr>
                <w:rFonts w:ascii="Arial" w:hAnsi="Arial" w:cs="Arial"/>
              </w:rPr>
              <w:t>system zapobiegania poślizgowi kół podczas hamowania ABS „lub równoważny”.</w:t>
            </w:r>
          </w:p>
        </w:tc>
      </w:tr>
      <w:tr w:rsidR="007F128B" w:rsidRPr="00F72C82" w14:paraId="6A2F8618" w14:textId="77777777" w:rsidTr="004972EC">
        <w:tc>
          <w:tcPr>
            <w:tcW w:w="601" w:type="dxa"/>
            <w:shd w:val="clear" w:color="auto" w:fill="auto"/>
            <w:vAlign w:val="center"/>
          </w:tcPr>
          <w:p w14:paraId="14D1B075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7B794821" w14:textId="5178BD67" w:rsidR="007F128B" w:rsidRPr="0078620C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000000"/>
              </w:rPr>
              <w:t>Pojazd wyposażony w zaczep holowniczy z przodu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2C82">
              <w:rPr>
                <w:rFonts w:ascii="Arial" w:hAnsi="Arial" w:cs="Arial"/>
                <w:color w:val="000000"/>
              </w:rPr>
              <w:t xml:space="preserve"> przymocowany do ramy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2C82">
              <w:rPr>
                <w:rFonts w:ascii="Arial" w:hAnsi="Arial" w:cs="Arial"/>
                <w:color w:val="000000"/>
              </w:rPr>
              <w:t xml:space="preserve"> umożliwiający odholowanie pojazdu. Zaczep powinien mieć taką </w:t>
            </w:r>
            <w:r w:rsidRPr="0078620C">
              <w:rPr>
                <w:rFonts w:ascii="Arial" w:hAnsi="Arial" w:cs="Arial"/>
                <w:color w:val="auto"/>
              </w:rPr>
              <w:t>wytrzymałość, aby umożliwić holowanie po drodze pojazdu obciążonego maksymalną masą całkowitą oraz wytrzymywać siłę zarówno ciągnącą, jak i ściskającą.</w:t>
            </w:r>
            <w:bookmarkStart w:id="0" w:name="_GoBack"/>
            <w:bookmarkEnd w:id="0"/>
          </w:p>
          <w:p w14:paraId="55B12D8D" w14:textId="77777777" w:rsidR="007F128B" w:rsidRPr="0078620C" w:rsidRDefault="007F128B" w:rsidP="007F128B">
            <w:p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78620C">
              <w:rPr>
                <w:rFonts w:ascii="Arial" w:hAnsi="Arial" w:cs="Arial"/>
                <w:color w:val="auto"/>
              </w:rPr>
              <w:t xml:space="preserve">Z tyłu pojazdu zainstalowany: </w:t>
            </w:r>
          </w:p>
          <w:p w14:paraId="7434E84F" w14:textId="2DA1B1F6" w:rsidR="007F128B" w:rsidRPr="0078620C" w:rsidRDefault="007F128B" w:rsidP="007F128B">
            <w:pPr>
              <w:pStyle w:val="Akapitzlist"/>
              <w:numPr>
                <w:ilvl w:val="3"/>
                <w:numId w:val="5"/>
              </w:numPr>
              <w:spacing w:after="0" w:line="276" w:lineRule="auto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20C">
              <w:rPr>
                <w:rFonts w:ascii="Arial" w:hAnsi="Arial" w:cs="Arial"/>
                <w:sz w:val="22"/>
                <w:szCs w:val="22"/>
              </w:rPr>
              <w:t>Hak holowniczy (</w:t>
            </w:r>
            <w:proofErr w:type="spellStart"/>
            <w:r w:rsidRPr="0078620C">
              <w:rPr>
                <w:rFonts w:ascii="Arial" w:hAnsi="Arial" w:cs="Arial"/>
                <w:sz w:val="22"/>
                <w:szCs w:val="22"/>
              </w:rPr>
              <w:t>paszczowy</w:t>
            </w:r>
            <w:proofErr w:type="spellEnd"/>
            <w:r w:rsidRPr="0078620C">
              <w:rPr>
                <w:rFonts w:ascii="Arial" w:hAnsi="Arial" w:cs="Arial"/>
                <w:sz w:val="22"/>
                <w:szCs w:val="22"/>
              </w:rPr>
              <w:t>) typ 40 wg PN-92/S-48023 oraz złącza elektryczne i pneumatyczne dostosowane do przyczep z ABS umożliwiające holowanie przyczepy (z lampą sygnalizacyjną uprzywilejowania pojazdu) o masie całkowitej dopuszczalnej dla oferowanego pojazdu;</w:t>
            </w:r>
          </w:p>
          <w:p w14:paraId="4B6B307A" w14:textId="2475C464" w:rsidR="007F128B" w:rsidRPr="00D3366F" w:rsidRDefault="007F128B" w:rsidP="002B7675">
            <w:pPr>
              <w:pStyle w:val="Akapitzlist"/>
              <w:numPr>
                <w:ilvl w:val="3"/>
                <w:numId w:val="5"/>
              </w:numPr>
              <w:spacing w:before="60" w:after="0" w:line="276" w:lineRule="auto"/>
              <w:ind w:left="50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20C">
              <w:rPr>
                <w:rFonts w:ascii="Arial" w:hAnsi="Arial" w:cs="Arial"/>
                <w:sz w:val="22"/>
                <w:szCs w:val="22"/>
              </w:rPr>
              <w:t xml:space="preserve">Hak kulowy do przyczepy o masie min 3,5 t z wyprowadzonym gniazdem 24 V 13 </w:t>
            </w:r>
            <w:proofErr w:type="spellStart"/>
            <w:r w:rsidRPr="0078620C">
              <w:rPr>
                <w:rFonts w:ascii="Arial" w:hAnsi="Arial" w:cs="Arial"/>
                <w:sz w:val="22"/>
                <w:szCs w:val="22"/>
              </w:rPr>
              <w:t>pinowym</w:t>
            </w:r>
            <w:proofErr w:type="spellEnd"/>
            <w:r w:rsidRPr="0078620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F128B" w:rsidRPr="00F72C82" w14:paraId="5FBE0040" w14:textId="77777777" w:rsidTr="004972EC">
        <w:tc>
          <w:tcPr>
            <w:tcW w:w="601" w:type="dxa"/>
            <w:shd w:val="clear" w:color="auto" w:fill="auto"/>
            <w:vAlign w:val="center"/>
          </w:tcPr>
          <w:p w14:paraId="0ED6C88B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60D82987" w14:textId="0605F1F5" w:rsidR="007F128B" w:rsidRPr="00F72C82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72C82">
              <w:rPr>
                <w:rFonts w:ascii="Arial" w:hAnsi="Arial" w:cs="Arial"/>
                <w:color w:val="000000"/>
              </w:rPr>
              <w:t xml:space="preserve">Pojazd wyposażony w szekle </w:t>
            </w:r>
            <w:r>
              <w:rPr>
                <w:rFonts w:ascii="Arial" w:hAnsi="Arial" w:cs="Arial"/>
                <w:color w:val="000000"/>
              </w:rPr>
              <w:t xml:space="preserve">przymocowane do ramy </w:t>
            </w:r>
            <w:r w:rsidRPr="00F72C82">
              <w:rPr>
                <w:rFonts w:ascii="Arial" w:hAnsi="Arial" w:cs="Arial"/>
                <w:color w:val="000000"/>
              </w:rPr>
              <w:t>(dwie z przodu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C82">
              <w:rPr>
                <w:rFonts w:ascii="Arial" w:hAnsi="Arial" w:cs="Arial"/>
                <w:color w:val="000000"/>
              </w:rPr>
              <w:t>dwie z tyłu).</w:t>
            </w:r>
          </w:p>
        </w:tc>
      </w:tr>
      <w:tr w:rsidR="007F128B" w:rsidRPr="00F72C82" w14:paraId="6417ADC1" w14:textId="77777777" w:rsidTr="004972EC">
        <w:tc>
          <w:tcPr>
            <w:tcW w:w="601" w:type="dxa"/>
            <w:shd w:val="clear" w:color="auto" w:fill="auto"/>
            <w:vAlign w:val="center"/>
          </w:tcPr>
          <w:p w14:paraId="3C383563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5364FBAB" w14:textId="3C9C4205" w:rsidR="007F128B" w:rsidRPr="00F72C82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72C82">
              <w:rPr>
                <w:rFonts w:ascii="Arial" w:hAnsi="Arial" w:cs="Arial"/>
                <w:color w:val="000000"/>
              </w:rPr>
              <w:t xml:space="preserve">Pojazd wyposażony w wciągarkę samochodową zamontowaną z przodu pojazdu (max. uciąg - </w:t>
            </w:r>
            <w:r w:rsidRPr="00F72C82">
              <w:rPr>
                <w:rFonts w:ascii="Arial" w:hAnsi="Arial" w:cs="Arial"/>
                <w:color w:val="auto"/>
              </w:rPr>
              <w:t>min</w:t>
            </w:r>
            <w:r w:rsidRPr="00442BC2">
              <w:rPr>
                <w:rFonts w:ascii="Arial" w:hAnsi="Arial" w:cs="Arial"/>
                <w:color w:val="auto"/>
              </w:rPr>
              <w:t xml:space="preserve">. 70 </w:t>
            </w:r>
            <w:proofErr w:type="spellStart"/>
            <w:r w:rsidRPr="00442BC2">
              <w:rPr>
                <w:rFonts w:ascii="Arial" w:hAnsi="Arial" w:cs="Arial"/>
                <w:color w:val="auto"/>
              </w:rPr>
              <w:t>k</w:t>
            </w:r>
            <w:r w:rsidRPr="00F72C82">
              <w:rPr>
                <w:rFonts w:ascii="Arial" w:hAnsi="Arial" w:cs="Arial"/>
                <w:color w:val="auto"/>
              </w:rPr>
              <w:t>N</w:t>
            </w:r>
            <w:proofErr w:type="spellEnd"/>
            <w:r w:rsidRPr="00F72C82">
              <w:rPr>
                <w:rFonts w:ascii="Arial" w:hAnsi="Arial" w:cs="Arial"/>
                <w:color w:val="auto"/>
              </w:rPr>
              <w:t>) i dł. liny min. 25 m zakończoną hakiem</w:t>
            </w:r>
            <w:r>
              <w:rPr>
                <w:rFonts w:ascii="Arial" w:hAnsi="Arial" w:cs="Arial"/>
                <w:color w:val="auto"/>
              </w:rPr>
              <w:t>,</w:t>
            </w:r>
            <w:r w:rsidRPr="00F72C82">
              <w:rPr>
                <w:rFonts w:ascii="Arial" w:hAnsi="Arial" w:cs="Arial"/>
                <w:color w:val="auto"/>
              </w:rPr>
              <w:t xml:space="preserve"> z rolkami umożliwiającymi odchylanie się liny podczas pracy, nie powodują</w:t>
            </w:r>
            <w:r w:rsidRPr="00F72C82">
              <w:rPr>
                <w:rFonts w:ascii="Arial" w:hAnsi="Arial" w:cs="Arial"/>
                <w:color w:val="000000"/>
              </w:rPr>
              <w:t xml:space="preserve">c jej uszkodzenia. Wyciągarka wyposażona w zblocze. </w:t>
            </w:r>
            <w:r w:rsidRPr="00F72C82">
              <w:rPr>
                <w:rFonts w:ascii="Arial" w:hAnsi="Arial" w:cs="Arial"/>
                <w:color w:val="000000"/>
              </w:rPr>
              <w:lastRenderedPageBreak/>
              <w:t>Wyciągarka z systemem samoczynnym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C82">
              <w:rPr>
                <w:rFonts w:ascii="Arial" w:hAnsi="Arial" w:cs="Arial"/>
                <w:color w:val="000000"/>
              </w:rPr>
              <w:t>układani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F72C82">
              <w:rPr>
                <w:rFonts w:ascii="Arial" w:hAnsi="Arial" w:cs="Arial"/>
                <w:color w:val="000000"/>
              </w:rPr>
              <w:t xml:space="preserve"> liny. Wyciągarka zabezpieczona przed warunkami atmosferycznymi materiałem kompozytowym (obudowana). </w:t>
            </w:r>
          </w:p>
        </w:tc>
      </w:tr>
      <w:tr w:rsidR="007F128B" w:rsidRPr="00F72C82" w14:paraId="6479C574" w14:textId="77777777" w:rsidTr="004972EC">
        <w:tc>
          <w:tcPr>
            <w:tcW w:w="601" w:type="dxa"/>
            <w:shd w:val="clear" w:color="auto" w:fill="auto"/>
            <w:vAlign w:val="center"/>
          </w:tcPr>
          <w:p w14:paraId="7B71AEC2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534A4D06" w14:textId="77777777" w:rsidR="007F128B" w:rsidRPr="00F72C82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72C82">
              <w:rPr>
                <w:rFonts w:ascii="Arial" w:hAnsi="Arial" w:cs="Arial"/>
                <w:color w:val="000000"/>
              </w:rPr>
              <w:t xml:space="preserve">Pojazd wyposażony w tylny zderzak lub urządzenie ochronne, zabezpieczające przed wjechaniem pod niego innego pojazdu. </w:t>
            </w:r>
          </w:p>
        </w:tc>
      </w:tr>
      <w:tr w:rsidR="007F128B" w:rsidRPr="00F72C82" w14:paraId="43B4C25B" w14:textId="77777777" w:rsidTr="004972EC">
        <w:tc>
          <w:tcPr>
            <w:tcW w:w="601" w:type="dxa"/>
            <w:shd w:val="clear" w:color="auto" w:fill="auto"/>
            <w:vAlign w:val="center"/>
          </w:tcPr>
          <w:p w14:paraId="2E98F106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3C632CA6" w14:textId="750AF854" w:rsidR="007F128B" w:rsidRPr="00F72C82" w:rsidRDefault="007F128B" w:rsidP="002B7675">
            <w:pPr>
              <w:shd w:val="clear" w:color="auto" w:fill="FFFFFF"/>
              <w:tabs>
                <w:tab w:val="left" w:pos="835"/>
                <w:tab w:val="left" w:pos="4856"/>
              </w:tabs>
              <w:spacing w:after="0" w:line="276" w:lineRule="auto"/>
              <w:ind w:left="36"/>
              <w:jc w:val="both"/>
              <w:rPr>
                <w:rFonts w:ascii="Arial" w:hAnsi="Arial" w:cs="Arial"/>
                <w:b/>
              </w:rPr>
            </w:pPr>
            <w:r w:rsidRPr="00F72C82">
              <w:rPr>
                <w:rFonts w:ascii="Arial" w:hAnsi="Arial" w:cs="Arial"/>
                <w:bCs/>
                <w:spacing w:val="-3"/>
              </w:rPr>
              <w:t>Kabina pojazdu trzy osobowa.</w:t>
            </w:r>
            <w:r w:rsidRPr="00F72C82">
              <w:rPr>
                <w:rFonts w:ascii="Arial" w:hAnsi="Arial" w:cs="Arial"/>
              </w:rPr>
              <w:t xml:space="preserve"> Tapicerka we wnętrzu kabiny w ciemnych kolorach (czarny/szary). Wszystkie  </w:t>
            </w:r>
            <w:r>
              <w:rPr>
                <w:rFonts w:ascii="Arial" w:hAnsi="Arial" w:cs="Arial"/>
              </w:rPr>
              <w:t xml:space="preserve">fotele </w:t>
            </w:r>
            <w:r w:rsidRPr="00F72C82">
              <w:rPr>
                <w:rFonts w:ascii="Arial" w:hAnsi="Arial" w:cs="Arial"/>
              </w:rPr>
              <w:t>wyposażone w zagłówki i bezwładnościowe pasy bezpieczeństwa. Fotel kierowcy z pneumatyczną regulacją wysokości oraz z możliwości</w:t>
            </w:r>
            <w:r>
              <w:rPr>
                <w:rFonts w:ascii="Arial" w:hAnsi="Arial" w:cs="Arial"/>
              </w:rPr>
              <w:t>ą</w:t>
            </w:r>
            <w:r w:rsidRPr="00F72C82">
              <w:rPr>
                <w:rFonts w:ascii="Arial" w:hAnsi="Arial" w:cs="Arial"/>
              </w:rPr>
              <w:t xml:space="preserve"> reg</w:t>
            </w:r>
            <w:r>
              <w:rPr>
                <w:rFonts w:ascii="Arial" w:hAnsi="Arial" w:cs="Arial"/>
              </w:rPr>
              <w:t>u</w:t>
            </w:r>
            <w:r w:rsidRPr="00F72C82">
              <w:rPr>
                <w:rFonts w:ascii="Arial" w:hAnsi="Arial" w:cs="Arial"/>
              </w:rPr>
              <w:t xml:space="preserve">lacji odległości </w:t>
            </w:r>
            <w:r>
              <w:rPr>
                <w:rFonts w:ascii="Arial" w:hAnsi="Arial" w:cs="Arial"/>
              </w:rPr>
              <w:t>i</w:t>
            </w:r>
            <w:r w:rsidRPr="00F72C82">
              <w:rPr>
                <w:rFonts w:ascii="Arial" w:hAnsi="Arial" w:cs="Arial"/>
              </w:rPr>
              <w:t xml:space="preserve"> pochylenia oparcia. Wszystkie siedzenia pokryte materiałem łatwym w utrzymaniu czystości, nienasiąkliwym, o zwiększonej odporności na ścieranie i antypoślizgowym. Boczne lusterka podgrzewane i elektrycznie sterowane.</w:t>
            </w:r>
          </w:p>
        </w:tc>
      </w:tr>
      <w:tr w:rsidR="007F128B" w:rsidRPr="00F72C82" w14:paraId="674642A3" w14:textId="77777777" w:rsidTr="004972EC">
        <w:tc>
          <w:tcPr>
            <w:tcW w:w="601" w:type="dxa"/>
            <w:shd w:val="clear" w:color="auto" w:fill="auto"/>
            <w:vAlign w:val="center"/>
          </w:tcPr>
          <w:p w14:paraId="08910609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3EA14D1A" w14:textId="48516824" w:rsidR="007F128B" w:rsidRPr="00D66EEB" w:rsidRDefault="007F128B" w:rsidP="002B7675">
            <w:pPr>
              <w:shd w:val="clear" w:color="auto" w:fill="FFFFFF"/>
              <w:tabs>
                <w:tab w:val="left" w:pos="835"/>
                <w:tab w:val="left" w:pos="4856"/>
              </w:tabs>
              <w:spacing w:after="0" w:line="276" w:lineRule="auto"/>
              <w:ind w:left="36"/>
              <w:jc w:val="both"/>
              <w:rPr>
                <w:rFonts w:ascii="Arial" w:hAnsi="Arial" w:cs="Arial"/>
              </w:rPr>
            </w:pPr>
            <w:r w:rsidRPr="00D66EEB">
              <w:rPr>
                <w:rFonts w:ascii="Arial" w:hAnsi="Arial" w:cs="Arial"/>
              </w:rPr>
              <w:t>Kabina wyposażona</w:t>
            </w:r>
            <w:r>
              <w:rPr>
                <w:rFonts w:ascii="Arial" w:hAnsi="Arial" w:cs="Arial"/>
              </w:rPr>
              <w:t xml:space="preserve"> w</w:t>
            </w:r>
            <w:r w:rsidRPr="00D66EEB">
              <w:rPr>
                <w:rFonts w:ascii="Arial" w:hAnsi="Arial" w:cs="Arial"/>
              </w:rPr>
              <w:t xml:space="preserve"> co najmniej w następujące elementy:</w:t>
            </w:r>
          </w:p>
          <w:p w14:paraId="069966CD" w14:textId="34039822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after="0" w:line="276" w:lineRule="auto"/>
              <w:ind w:left="467" w:hanging="3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Fabryczny układ klimatyzacji;</w:t>
            </w:r>
          </w:p>
          <w:p w14:paraId="59238FC3" w14:textId="5777C2C4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Układ ogrzewania i wentylacji, działający niezależnie od silnika pojazdu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F8513BF" w14:textId="150248D1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Indywidualne oświetlenie nad siedzeniem dowódcy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61E2AAB" w14:textId="3E57B764" w:rsidR="007F128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Szperacz ręczny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966FF09" w14:textId="252CDA74" w:rsidR="007F128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14E5A">
              <w:rPr>
                <w:rFonts w:ascii="Arial" w:hAnsi="Arial" w:cs="Arial"/>
                <w:sz w:val="22"/>
                <w:szCs w:val="22"/>
              </w:rPr>
              <w:t>in. dwa gniazda zapalniczki 24 V/10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E5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zlokalizowane na </w:t>
            </w:r>
            <w:r w:rsidRPr="00F139CB">
              <w:rPr>
                <w:rFonts w:ascii="Arial" w:hAnsi="Arial" w:cs="Arial"/>
                <w:sz w:val="22"/>
                <w:szCs w:val="22"/>
              </w:rPr>
              <w:t>desce rozdzielczej w miejscu łatwo dostępnym dla kierowcy i dowódcy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224093E" w14:textId="0D65ECFF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trzy</w:t>
            </w:r>
            <w:r w:rsidRPr="00F14E5A">
              <w:rPr>
                <w:rFonts w:ascii="Arial" w:hAnsi="Arial" w:cs="Arial"/>
                <w:sz w:val="22"/>
                <w:szCs w:val="22"/>
              </w:rPr>
              <w:t xml:space="preserve"> gniazda USB do ładowania 5 V min. 1,5 A </w:t>
            </w:r>
            <w:r>
              <w:rPr>
                <w:rFonts w:ascii="Arial" w:hAnsi="Arial" w:cs="Arial"/>
                <w:sz w:val="22"/>
                <w:szCs w:val="22"/>
              </w:rPr>
              <w:t xml:space="preserve">zlokalizowane </w:t>
            </w:r>
            <w:r w:rsidRPr="00F14E5A">
              <w:rPr>
                <w:rFonts w:ascii="Arial" w:hAnsi="Arial" w:cs="Arial"/>
                <w:sz w:val="22"/>
                <w:szCs w:val="22"/>
              </w:rPr>
              <w:t>na desce rozdzielczej w miejscu łatwo dostępnym dla kierowcy i dowódcy</w:t>
            </w:r>
          </w:p>
          <w:p w14:paraId="6580C7F1" w14:textId="0DB8951B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Elektrycznie sterowane szyby po stronie kierowcy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D66EEB">
              <w:rPr>
                <w:rFonts w:ascii="Arial" w:hAnsi="Arial" w:cs="Arial"/>
                <w:sz w:val="22"/>
                <w:szCs w:val="22"/>
              </w:rPr>
              <w:t xml:space="preserve"> dowódcy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04AE267" w14:textId="2213921A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Regulowaną kierownicę minimum w jednej płaszczyźnie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9C07FC" w14:textId="38355F4C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Radioodtwarzacz samochodowym z USB z rozprowadzoną instalacją antenową i systemem nagłośnienia (min. dwa głośniki)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D0422E" w14:textId="768347C1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Urządzenie zapewniające kontakt dwukierunkowy audio pomiędzy kabiną kierowcy, a zabudową pojazdu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D0F2B9E" w14:textId="16D6202B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 xml:space="preserve">Centralny zamek </w:t>
            </w:r>
            <w:r>
              <w:rPr>
                <w:rFonts w:ascii="Arial" w:hAnsi="Arial" w:cs="Arial"/>
                <w:sz w:val="22"/>
                <w:szCs w:val="22"/>
              </w:rPr>
              <w:t>z możliwością uruchomienia kluczykiem oraz pilotem;</w:t>
            </w:r>
          </w:p>
          <w:p w14:paraId="7C473464" w14:textId="1E95FBB0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System nawigacji GPS dostarczony przez zamawianego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C77C78" w14:textId="47DE51EE" w:rsidR="007F128B" w:rsidRPr="00D66EEB" w:rsidRDefault="007F128B" w:rsidP="002B7675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EEB">
              <w:rPr>
                <w:rFonts w:ascii="Arial" w:hAnsi="Arial" w:cs="Arial"/>
                <w:sz w:val="22"/>
                <w:szCs w:val="22"/>
              </w:rPr>
              <w:t>Wideorejestrator</w:t>
            </w:r>
            <w:proofErr w:type="spellEnd"/>
            <w:r w:rsidRPr="00D66EEB">
              <w:rPr>
                <w:rFonts w:ascii="Arial" w:hAnsi="Arial" w:cs="Arial"/>
                <w:sz w:val="22"/>
                <w:szCs w:val="22"/>
              </w:rPr>
              <w:t xml:space="preserve"> z kartą pamięci oraz uchwytem mocującym - ekran LCD o przekątnej min. 2,7", rozdzielczość nagrywania min. Full HD (1920x1080 </w:t>
            </w:r>
            <w:proofErr w:type="spellStart"/>
            <w:r w:rsidRPr="00D66EEB">
              <w:rPr>
                <w:rFonts w:ascii="Arial" w:hAnsi="Arial" w:cs="Arial"/>
                <w:sz w:val="22"/>
                <w:szCs w:val="22"/>
              </w:rPr>
              <w:t>px</w:t>
            </w:r>
            <w:proofErr w:type="spellEnd"/>
            <w:r w:rsidRPr="00D66EEB">
              <w:rPr>
                <w:rFonts w:ascii="Arial" w:hAnsi="Arial" w:cs="Arial"/>
                <w:sz w:val="22"/>
                <w:szCs w:val="22"/>
              </w:rPr>
              <w:t xml:space="preserve">) w dzień i w nocy, rozdzielczość zdjęć minimum 4 </w:t>
            </w:r>
            <w:proofErr w:type="spellStart"/>
            <w:r w:rsidRPr="00D66EEB">
              <w:rPr>
                <w:rFonts w:ascii="Arial" w:hAnsi="Arial" w:cs="Arial"/>
                <w:sz w:val="22"/>
                <w:szCs w:val="22"/>
              </w:rPr>
              <w:t>Mpix</w:t>
            </w:r>
            <w:proofErr w:type="spellEnd"/>
            <w:r w:rsidRPr="00D66EEB">
              <w:rPr>
                <w:rFonts w:ascii="Arial" w:hAnsi="Arial" w:cs="Arial"/>
                <w:sz w:val="22"/>
                <w:szCs w:val="22"/>
              </w:rPr>
              <w:t>, czujnik wstrząsów, automatyczne rozpoczęcie nagrywania wraz z uruchomieniem silnika, wbudowany akumulator, wbudowany głośnik i mikrofon z możliwością wyłączenia, czytnik kart pamięci, micro USB, szerokokątna kamera o kącie widzenia minimum 140˚ bez martwej strefy, możliwość wyjęcia urządzenia z samochodu i wykonania dokumentacji zdjęciowej z wypadków lub innych zdarzeń na drodze, sensor przeciążeń. Karta pamięci 64 GB - wodoodporna, odporna na wstrząsy i promieniowanie oraz bardzo wysokie i niskie temperatury (od -25</w:t>
            </w:r>
            <w:r w:rsidRPr="00D66EEB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D66EEB">
              <w:rPr>
                <w:rFonts w:ascii="Arial" w:hAnsi="Arial" w:cs="Arial"/>
                <w:sz w:val="22"/>
                <w:szCs w:val="22"/>
              </w:rPr>
              <w:t>C do 85</w:t>
            </w:r>
            <w:r w:rsidRPr="00D66EEB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D66EEB">
              <w:rPr>
                <w:rFonts w:ascii="Arial" w:hAnsi="Arial" w:cs="Arial"/>
                <w:sz w:val="22"/>
                <w:szCs w:val="22"/>
              </w:rPr>
              <w:t>C), odbiornik GPS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B4C4831" w14:textId="2E4621AA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Gumowe dywaniki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B835677" w14:textId="5E23050D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Automatyczne oświetlenie kabiny oraz schodków po otwarciu drzwi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84E39D" w14:textId="62B3FAD2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Sygnalizację otwarcia skrytek i podestów, z alarmem świetlnym i dźwiękowym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1CDB1F" w14:textId="7729CA44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Sygnalizację informująca o wysunięciu masztu, z alarmem świetlnym i dźwiękowym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2994B0" w14:textId="7F8EAF6A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lastRenderedPageBreak/>
              <w:t>Sygnalizację załączonego gniazda ładowania, z alarmem świetlnym, i dźwiękowym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8A70853" w14:textId="4A0B5FDE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Sterowanie alarmową sygnalizacją świetlną i dźwiękową (umiejscowione w zasięgu ręki kierowcy)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367C279" w14:textId="3A963EE7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Główny włącznik/wyłącznik oświetlenia skrytek i przedziału sprzętowego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7AB32E7" w14:textId="366F9A66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Główny włącznik/wyłącznik oświetlenia pola pracy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2A1058F" w14:textId="6C3D84A8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Niezależny włącznik sygnału pneumatycznego (umiejscowione w zasięgu ręki kierowcy)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8BE30F7" w14:textId="3CD2D152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Sterowanie niezależnym układem ogrzewania kabiny i przedzia</w:t>
            </w:r>
            <w:r>
              <w:rPr>
                <w:rFonts w:ascii="Arial" w:hAnsi="Arial" w:cs="Arial"/>
                <w:sz w:val="22"/>
                <w:szCs w:val="22"/>
              </w:rPr>
              <w:t>łu</w:t>
            </w:r>
            <w:r w:rsidRPr="00D66E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sprzętowego;</w:t>
            </w:r>
          </w:p>
          <w:p w14:paraId="554235B8" w14:textId="594A5423" w:rsidR="007F128B" w:rsidRPr="00D66EEB" w:rsidRDefault="007F128B" w:rsidP="007F128B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609"/>
                <w:tab w:val="left" w:pos="4856"/>
              </w:tabs>
              <w:spacing w:before="120" w:after="0" w:line="276" w:lineRule="auto"/>
              <w:ind w:left="609" w:hanging="4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B">
              <w:rPr>
                <w:rFonts w:ascii="Arial" w:hAnsi="Arial" w:cs="Arial"/>
                <w:sz w:val="22"/>
                <w:szCs w:val="22"/>
              </w:rPr>
              <w:t>W kabinie kierowcy należy zapewnić miejsce na przechowywanie dokumentacji operacyjnej w formie dwóch segregatorów A 4, dokumentacja nie może przemieszczać się podczas jazdy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0CCDF6" w14:textId="138AB848" w:rsidR="007F128B" w:rsidRPr="00D66EEB" w:rsidRDefault="007F128B" w:rsidP="002B7675">
            <w:pPr>
              <w:shd w:val="clear" w:color="auto" w:fill="FFFFFF"/>
              <w:tabs>
                <w:tab w:val="left" w:pos="464"/>
                <w:tab w:val="left" w:pos="4856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66EEB">
              <w:rPr>
                <w:rFonts w:ascii="Arial" w:hAnsi="Arial" w:cs="Arial"/>
              </w:rPr>
              <w:t>Wszystkie przyciski włączniki/wyłączniki powinny posiadać podświetlenie lub zaproponowany przez Wykonawcę inny system oświetlający przyciski podczas poruszania się samochodu w warunkach nocnych.</w:t>
            </w:r>
          </w:p>
        </w:tc>
      </w:tr>
      <w:tr w:rsidR="007F128B" w:rsidRPr="00F72C82" w14:paraId="54D137A3" w14:textId="77777777" w:rsidTr="004972EC">
        <w:tc>
          <w:tcPr>
            <w:tcW w:w="601" w:type="dxa"/>
            <w:shd w:val="clear" w:color="auto" w:fill="auto"/>
            <w:vAlign w:val="center"/>
          </w:tcPr>
          <w:p w14:paraId="50AA4ACF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3004B713" w14:textId="5FFC5C68" w:rsidR="007F128B" w:rsidRPr="00E1301D" w:rsidRDefault="007F128B" w:rsidP="002B7675">
            <w:pPr>
              <w:pStyle w:val="Default"/>
              <w:suppressAutoHyphens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W kabinie kierowcy zamontowany radiotelefon przewoźny spełniający minimalne wymagania techniczno-funkcjonalne określone w  załączniku nr 3 do instrukcji stanowiącej załącznik do rozkazu nr 8 Komendanta Głównego PSP z dnia 5 kwietnia 2019 r. w sprawie wprowadzenia nowych zasad organizacji łączności radiowej (Dz. Urz. KG PSP 2019 r. poz.7), dopuszczony do stosowania w sieci PSP w zakresie częstotliwości VHF 136-174 MHz. Parametry szczególne:</w:t>
            </w:r>
          </w:p>
          <w:p w14:paraId="3FF01F81" w14:textId="77777777" w:rsidR="007F128B" w:rsidRPr="00E1301D" w:rsidRDefault="007F128B" w:rsidP="007F128B">
            <w:pPr>
              <w:pStyle w:val="Default"/>
              <w:suppressAutoHyphens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 xml:space="preserve">Zamawiający wymaga dostawy radiotelefonów zgodnych z ETSI TS 102 361-2. Zamawiający wymaga zaoferowania i dostarczania radiotelefonów zgodnych z normą EN62368-1 lub EN60950-1 albo EN60065. </w:t>
            </w:r>
          </w:p>
          <w:p w14:paraId="79F57C44" w14:textId="65A3C840" w:rsidR="007F128B" w:rsidRPr="00E1301D" w:rsidRDefault="007F128B" w:rsidP="007F128B">
            <w:pPr>
              <w:pStyle w:val="Default"/>
              <w:suppressAutoHyphens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 xml:space="preserve">Modulacje 11K0F3E, 7K60FXD, 7K60FXE, moc 1-25 W, odstęp międzykanałowy minimum 12,5 kHz, nie mniej niż 512 kanałów. Alfanumeryczny 14-znakowy wyświetlacz LCD. Możliwość prezentowania nazwy korespondenta na wyświetlaczu w trybie łączności cyfrowej. Ochrona radiotelefonu przed pyłem i wodą minimum IP54, normy MIL-STD-810 C/D/E/F. W zabudowie zainstalowany głośnik oraz mikrofon, umożliwiający prowadzenie korespondencji za pomocą radiotelefonu zainstalowanego w kabinie kierowcy. Antena samochodowa ¼ fali z przegubem amortyzującym zamontowana na dachu pojazdu/kabiny, w taki sposób aby odległość od belki świateł ostrzegawczych lub innych urządzeń nie była mniejsza jak 500 mm ( najlepiej na środku dachu pojazdu z zachowaniem 500 mm odległości we wszystkich stronach zarysowując promień tej odległości ), zysk anteny min 2,15 </w:t>
            </w:r>
            <w:proofErr w:type="spellStart"/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dBi</w:t>
            </w:r>
            <w:proofErr w:type="spellEnd"/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, przystosowana i dostrojona do pracy w paśmie 149 MHz, wykres z pomiaru współczynnika fali stojącej (WFS) wykonanego po montażu anteny. Współczynnik fali stojącej kanału ogólnopolskiego PSP (B028) dla wykonanej instalacji antenowej nie większy niż 1,5. Każda w ten sposób wykonana instalacja antenowa musi posiadać wydruk z pomiaru potwierdzający w/w współczynnik dla danej instalacji. Zamawiający zastrzega sobie możliwość wybiórczej weryfikacji parametrów wykonanej instalacji na etapie odbioru. Zasilanie radiotelefonu zabezpieczone oddzielnym bezpiecznikiem umieszczonym w miejscu łatwo dostępnym. Miejsce montażu radiotelefonu wraz z osprzętem należy uzgodnić z  zamawiającym w trakcie realizacji zamówienia. Wszystkie podzespoły zestawu jednego producenta lub równoważne zaakceptowane przez producenta oferowanego radiotelefonu z wyjątkiem anteny i modułu łączności zainstalowanego w zabudowie. Zamawiający wyraża zgodę na zaoferowanie radiotelefonów nie posiadających przycisku „w innym wyróżniającym się kolorze”, a umożliwiających wyróżnienia przycisku alarmowego pomarańczowym oznaczeniem na wyświetlaczu radiotelefonu bezpośrednio nad tym przyciskiem.</w:t>
            </w:r>
          </w:p>
          <w:p w14:paraId="59AD25D4" w14:textId="77777777" w:rsidR="007F128B" w:rsidRPr="00E1301D" w:rsidRDefault="007F128B" w:rsidP="007F128B">
            <w:pPr>
              <w:pStyle w:val="Default"/>
              <w:suppressAutoHyphens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Ukompletowanie zestawu:</w:t>
            </w:r>
          </w:p>
          <w:p w14:paraId="629109DC" w14:textId="77777777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zespół N/O,</w:t>
            </w:r>
          </w:p>
          <w:p w14:paraId="71342093" w14:textId="77777777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podstawa montażowa,</w:t>
            </w:r>
          </w:p>
          <w:p w14:paraId="77D29791" w14:textId="77777777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mikrofon,</w:t>
            </w:r>
          </w:p>
          <w:p w14:paraId="650D92BB" w14:textId="77777777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antena 1/4 fali,</w:t>
            </w:r>
          </w:p>
          <w:p w14:paraId="557AD7FF" w14:textId="7A5BC5D6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swobodny dostęp do złącza antenowego radiotelefonu w celu wykonywania okresowych pomiarów instalacji antenowej,</w:t>
            </w:r>
          </w:p>
          <w:p w14:paraId="64BD325E" w14:textId="77777777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wykres z pomiaru współczynnika fali stojącej zainstalowanej anteny dostarczony w dniu odbioru techniczno-jakościowego pojazdu,</w:t>
            </w:r>
          </w:p>
          <w:p w14:paraId="49422D18" w14:textId="6BA97F02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 xml:space="preserve">komplet dokumentacji montażowej i obsługowej w języku polskim dla użytkownika radiotelefonu, </w:t>
            </w:r>
          </w:p>
          <w:p w14:paraId="607A6151" w14:textId="75590A94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zestaw do programowania radiotelefonu – odpowiedni przewód i oprogramowanie z licencją przeznaczoną do zaoferowanego radiotelefonu,</w:t>
            </w:r>
          </w:p>
          <w:p w14:paraId="4169E1B2" w14:textId="4B192898" w:rsidR="007F128B" w:rsidRPr="00E1301D" w:rsidRDefault="007F128B" w:rsidP="007F128B">
            <w:pPr>
              <w:pStyle w:val="Default"/>
              <w:numPr>
                <w:ilvl w:val="0"/>
                <w:numId w:val="30"/>
              </w:numPr>
              <w:suppressAutoHyphens/>
              <w:spacing w:after="60" w:line="276" w:lineRule="auto"/>
              <w:ind w:left="41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301D">
              <w:rPr>
                <w:rFonts w:ascii="Arial" w:hAnsi="Arial" w:cs="Arial"/>
                <w:color w:val="auto"/>
                <w:sz w:val="22"/>
                <w:szCs w:val="22"/>
              </w:rPr>
              <w:t>moduł łączności do zabudowy.</w:t>
            </w:r>
          </w:p>
          <w:p w14:paraId="0AC8CF9C" w14:textId="4F66E323" w:rsidR="00A617C6" w:rsidRPr="00E1301D" w:rsidRDefault="007F128B" w:rsidP="002B7675">
            <w:pPr>
              <w:shd w:val="clear" w:color="auto" w:fill="FFFFFF"/>
              <w:tabs>
                <w:tab w:val="left" w:pos="835"/>
                <w:tab w:val="left" w:pos="4856"/>
              </w:tabs>
              <w:spacing w:after="0" w:line="276" w:lineRule="auto"/>
              <w:ind w:left="36"/>
              <w:jc w:val="both"/>
              <w:rPr>
                <w:rFonts w:ascii="Arial" w:hAnsi="Arial" w:cs="Arial"/>
                <w:color w:val="auto"/>
              </w:rPr>
            </w:pPr>
            <w:r w:rsidRPr="00E1301D">
              <w:rPr>
                <w:rFonts w:ascii="Arial" w:hAnsi="Arial" w:cs="Arial"/>
                <w:color w:val="auto"/>
              </w:rPr>
              <w:t>Elektroniczne wyposażenie seryjne oraz dodatkowe montowane przez Dostawcę, nie może zakłócać i negatywnie wpływać na pracę urządzeń radiowych pasma UKF zamontowanych w pojeździe. Wszystkie te elementy muszą być zgodne ze środowiskiem elektromagnetycznym "EMC".</w:t>
            </w:r>
          </w:p>
        </w:tc>
      </w:tr>
      <w:tr w:rsidR="007F128B" w:rsidRPr="00F72C82" w14:paraId="670B7555" w14:textId="77777777" w:rsidTr="004972EC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7950493E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4D7086DC" w14:textId="77777777" w:rsidR="007F128B" w:rsidRPr="00E1301D" w:rsidRDefault="007F128B" w:rsidP="002B7675">
            <w:pPr>
              <w:spacing w:after="0" w:line="276" w:lineRule="auto"/>
              <w:ind w:right="57"/>
              <w:jc w:val="both"/>
              <w:rPr>
                <w:rFonts w:ascii="Arial" w:eastAsia="Times New Roman" w:hAnsi="Arial" w:cs="Arial"/>
                <w:color w:val="auto"/>
              </w:rPr>
            </w:pPr>
            <w:r w:rsidRPr="00E1301D">
              <w:rPr>
                <w:rFonts w:ascii="Arial" w:hAnsi="Arial" w:cs="Arial"/>
                <w:color w:val="auto"/>
              </w:rPr>
              <w:t>Urządzenia sygnalizacyjno-ostrzegawcze świetlne i dźwiękowe pojazdu uprzywilejowanego:</w:t>
            </w:r>
          </w:p>
          <w:p w14:paraId="2197E27D" w14:textId="187E308D" w:rsidR="007F128B" w:rsidRPr="00E1301D" w:rsidRDefault="007F128B" w:rsidP="002B767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50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301D">
              <w:rPr>
                <w:rFonts w:ascii="Arial" w:eastAsia="Times New Roman" w:hAnsi="Arial" w:cs="Arial"/>
                <w:sz w:val="22"/>
                <w:szCs w:val="22"/>
              </w:rPr>
              <w:t>Na dachu pojazdu zamontowana belka sygnalizacyjna w LED w obudowie wykonanej z poliwęglanu o długości min. 1800 mm, dopasowana do szerokości dachu, belka powinna zawierać min. 14 modułów LED po min. 6 LED każdy, belka nie może wystawać poza szerokość dachu, osłona przeciwsłoneczna kabiny nie powinna ograniczać widoczności lamp przy włączonym świetle niebieskim;</w:t>
            </w:r>
          </w:p>
          <w:p w14:paraId="1C4B8684" w14:textId="59424367" w:rsidR="007F128B" w:rsidRPr="00E1301D" w:rsidRDefault="007F128B" w:rsidP="007F128B">
            <w:pPr>
              <w:pStyle w:val="Akapitzlist"/>
              <w:numPr>
                <w:ilvl w:val="0"/>
                <w:numId w:val="28"/>
              </w:numPr>
              <w:spacing w:before="120" w:after="0" w:line="276" w:lineRule="auto"/>
              <w:ind w:left="50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301D">
              <w:rPr>
                <w:rFonts w:ascii="Arial" w:eastAsia="Times New Roman" w:hAnsi="Arial" w:cs="Arial"/>
                <w:sz w:val="22"/>
                <w:szCs w:val="22"/>
              </w:rPr>
              <w:t>Minimum jedna lampa sygnalizacyjna niebieska wykonana w technologii LED wysyłająca sygnał błyskowy z tyłu pojazdu, z możliwością wyłączenia z kabiny kierowcy w przypadku jazdy w kolumnie;</w:t>
            </w:r>
          </w:p>
          <w:p w14:paraId="2A50B097" w14:textId="1E0217BA" w:rsidR="007F128B" w:rsidRPr="00E1301D" w:rsidRDefault="007F128B" w:rsidP="002B767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50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301D">
              <w:rPr>
                <w:rFonts w:ascii="Arial" w:eastAsia="Times New Roman" w:hAnsi="Arial" w:cs="Arial"/>
                <w:sz w:val="22"/>
                <w:szCs w:val="22"/>
              </w:rPr>
              <w:t>Minimum dwie lampy sygnalizacyjne kierunkowe niebieskie w technologii LED, wysyłające sygnał błyskowy z przodu pojazdu, zamontowane na masce pojazdu;</w:t>
            </w:r>
          </w:p>
          <w:p w14:paraId="226A3472" w14:textId="01DE570D" w:rsidR="007F128B" w:rsidRPr="00E1301D" w:rsidRDefault="007F128B" w:rsidP="007F128B">
            <w:pPr>
              <w:pStyle w:val="Akapitzlist"/>
              <w:numPr>
                <w:ilvl w:val="0"/>
                <w:numId w:val="28"/>
              </w:numPr>
              <w:spacing w:before="120" w:after="0" w:line="276" w:lineRule="auto"/>
              <w:ind w:left="50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301D">
              <w:rPr>
                <w:rFonts w:ascii="Arial" w:eastAsia="Times New Roman" w:hAnsi="Arial" w:cs="Arial"/>
                <w:sz w:val="22"/>
                <w:szCs w:val="22"/>
              </w:rPr>
              <w:t xml:space="preserve">Całość oświetlenia pojazdu uprzywilejowanego zgodna z ECE R65 </w:t>
            </w:r>
            <w:proofErr w:type="spellStart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class</w:t>
            </w:r>
            <w:proofErr w:type="spellEnd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 xml:space="preserve"> 2;</w:t>
            </w:r>
          </w:p>
          <w:p w14:paraId="5C450480" w14:textId="3EF7399F" w:rsidR="007F128B" w:rsidRPr="00E1301D" w:rsidRDefault="007F128B" w:rsidP="007F128B">
            <w:pPr>
              <w:pStyle w:val="Akapitzlist"/>
              <w:numPr>
                <w:ilvl w:val="0"/>
                <w:numId w:val="28"/>
              </w:numPr>
              <w:spacing w:before="120" w:after="0" w:line="276" w:lineRule="auto"/>
              <w:ind w:left="50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301D">
              <w:rPr>
                <w:rFonts w:ascii="Arial" w:eastAsia="Times New Roman" w:hAnsi="Arial" w:cs="Arial"/>
                <w:sz w:val="22"/>
                <w:szCs w:val="22"/>
              </w:rPr>
              <w:t xml:space="preserve">Dodatkowy sygnał typu „AIR-HORN”, pneumatyczny o natężeniu dźwięku min. 115 </w:t>
            </w:r>
            <w:proofErr w:type="spellStart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dB</w:t>
            </w:r>
            <w:proofErr w:type="spellEnd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595F5E0F" w14:textId="00EB86D7" w:rsidR="007F128B" w:rsidRPr="00E1301D" w:rsidRDefault="007F128B" w:rsidP="007F128B">
            <w:pPr>
              <w:pStyle w:val="Akapitzlist"/>
              <w:numPr>
                <w:ilvl w:val="0"/>
                <w:numId w:val="28"/>
              </w:numPr>
              <w:spacing w:before="120" w:after="0" w:line="276" w:lineRule="auto"/>
              <w:ind w:left="50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301D">
              <w:rPr>
                <w:rFonts w:ascii="Arial" w:eastAsia="Times New Roman" w:hAnsi="Arial" w:cs="Arial"/>
                <w:sz w:val="22"/>
                <w:szCs w:val="22"/>
              </w:rPr>
              <w:t>Urządzenie dźwiękowe (min. 3 modulowane tony zmieniające się poprzez manipulator oraz klakson pojazdu) wyposażone w funkcję megafonu, równoważna wartość (</w:t>
            </w:r>
            <w:proofErr w:type="spellStart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LeqA</w:t>
            </w:r>
            <w:proofErr w:type="spellEnd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 xml:space="preserve">) poziomu ciśnienia akustycznego dla sygnalizacji dźwiękowej pojazdu uprzywilejowanego powinna wynosić min. 100 </w:t>
            </w:r>
            <w:proofErr w:type="spellStart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dB</w:t>
            </w:r>
            <w:proofErr w:type="spellEnd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(A), mierzona w odległości 7 metrów przed pojazdem na wysokości 1 metra od poziomu podłoża, zgodnie z załącznikiem F normy PN–EN 1846–2, maksymalna wartość (</w:t>
            </w:r>
            <w:proofErr w:type="spellStart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LAmax</w:t>
            </w:r>
            <w:proofErr w:type="spellEnd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 xml:space="preserve">) poziomu ciśnienia akustycznego wewnątrz kabiny pojazdu przy włączonej sygnalizacji dźwiękowej nie powinna przekraczać 85 </w:t>
            </w:r>
            <w:proofErr w:type="spellStart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dB</w:t>
            </w:r>
            <w:proofErr w:type="spellEnd"/>
            <w:r w:rsidRPr="00E1301D">
              <w:rPr>
                <w:rFonts w:ascii="Arial" w:eastAsia="Times New Roman" w:hAnsi="Arial" w:cs="Arial"/>
                <w:sz w:val="22"/>
                <w:szCs w:val="22"/>
              </w:rPr>
              <w:t>(A), mierzona na wysokości 0,8±0,05 m od siedziska miejsca kierowcy, pomiary wykonać dla każdego rodzaju sygnału (z wyłączeniem dodatkowej sygnalizacji pneumatycznej typu „AIR-HORN”);</w:t>
            </w:r>
          </w:p>
          <w:p w14:paraId="57B3D33F" w14:textId="6C1DF83C" w:rsidR="007F128B" w:rsidRPr="00E1301D" w:rsidRDefault="007F128B" w:rsidP="007F128B">
            <w:pPr>
              <w:pStyle w:val="Akapitzlist"/>
              <w:numPr>
                <w:ilvl w:val="0"/>
                <w:numId w:val="28"/>
              </w:numPr>
              <w:spacing w:before="120" w:after="0" w:line="276" w:lineRule="auto"/>
              <w:ind w:left="50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301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Na tylnej ścianie zabudowy zamontowana „fala świetlna” LED koloru pomarańczowego, sterowana z kabiny kierowcy i/lub przedziału zabudowy (min. 3 funkcje generowania sygnału świetlnego);</w:t>
            </w:r>
          </w:p>
          <w:p w14:paraId="3E874915" w14:textId="33A881FD" w:rsidR="007F128B" w:rsidRPr="00E1301D" w:rsidRDefault="007F128B" w:rsidP="002B767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50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301D">
              <w:rPr>
                <w:rFonts w:ascii="Arial" w:hAnsi="Arial" w:cs="Arial"/>
                <w:sz w:val="22"/>
                <w:szCs w:val="22"/>
              </w:rPr>
              <w:t>Wszystkie przyciski powinny być podświetlane lub oświetlone.</w:t>
            </w:r>
          </w:p>
        </w:tc>
      </w:tr>
      <w:tr w:rsidR="007F128B" w:rsidRPr="00F72C82" w14:paraId="0D9548FD" w14:textId="77777777" w:rsidTr="004972EC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3DA11B64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68A4992D" w14:textId="3697B52F" w:rsidR="007F128B" w:rsidRPr="00F72C82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kern w:val="1"/>
              </w:rPr>
            </w:pPr>
            <w:r w:rsidRPr="00F72C82">
              <w:rPr>
                <w:rFonts w:ascii="Arial" w:hAnsi="Arial" w:cs="Arial"/>
                <w:kern w:val="1"/>
              </w:rPr>
              <w:t xml:space="preserve">Pojazd wyposażony w </w:t>
            </w:r>
            <w:r w:rsidRPr="00F72C82">
              <w:rPr>
                <w:rFonts w:ascii="Arial" w:hAnsi="Arial" w:cs="Arial"/>
              </w:rPr>
              <w:t>lampy przeciwmgielne z przodu i z tyłu pojazdu.</w:t>
            </w:r>
          </w:p>
        </w:tc>
      </w:tr>
      <w:tr w:rsidR="007F128B" w:rsidRPr="00F72C82" w14:paraId="3EC967ED" w14:textId="77777777" w:rsidTr="004972EC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14:paraId="43D24635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74DC3425" w14:textId="503FB9C8" w:rsidR="007F128B" w:rsidRPr="00F72C82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kern w:val="1"/>
              </w:rPr>
            </w:pPr>
            <w:r w:rsidRPr="003045FD">
              <w:rPr>
                <w:rFonts w:ascii="Arial" w:hAnsi="Arial" w:cs="Arial"/>
                <w:kern w:val="1"/>
              </w:rPr>
              <w:t>Pojazd wyposażony w sygnalizację świetlną (min. 800 lm) i dźwiękową (min. 80dB) włączonego biegu wstecznego (jako sygnał świetlny dopuszcza się światło cofania). Pojazd wyposażony w kamerę cofania monitorującą strefę „martwą” (niewidoczną dla kierowcy) z tyłu pojazdu. Kamera powinna być przystosowana do pracy w każdych warunkach atmosferycznych mogących wystąpić na terenie Polski. Obraz z kamery wyświetlany na dodatkowym wyświetlaczu z ekranem o przekątnej min.7”, którego miejsce montażu zostanie uzgodnione podczas inspekcji produkcyjnej. Kamera uruchamiana automatycznie po załączeniu biegu wstecznego. Dodatkowo w zasięgu ręki kierowcy, włącznik kamery pozwalający na uruchomienie w dowolnym momencie.</w:t>
            </w:r>
          </w:p>
        </w:tc>
      </w:tr>
      <w:tr w:rsidR="007F128B" w:rsidRPr="00F72C82" w14:paraId="6C632098" w14:textId="77777777" w:rsidTr="004972EC">
        <w:tc>
          <w:tcPr>
            <w:tcW w:w="601" w:type="dxa"/>
            <w:shd w:val="clear" w:color="auto" w:fill="auto"/>
            <w:vAlign w:val="center"/>
          </w:tcPr>
          <w:p w14:paraId="331DCC21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192CED00" w14:textId="77777777" w:rsidR="007F128B" w:rsidRPr="00F72C82" w:rsidRDefault="007F128B" w:rsidP="002B7675">
            <w:pPr>
              <w:pStyle w:val="Default"/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C82">
              <w:rPr>
                <w:rFonts w:ascii="Arial" w:hAnsi="Arial" w:cs="Arial"/>
                <w:sz w:val="22"/>
                <w:szCs w:val="22"/>
              </w:rPr>
              <w:t xml:space="preserve">Kolor pojazdu: </w:t>
            </w:r>
          </w:p>
          <w:p w14:paraId="6B8CD8C3" w14:textId="1742AAFC" w:rsidR="007F128B" w:rsidRPr="00F72C82" w:rsidRDefault="007F128B" w:rsidP="002B7675">
            <w:pPr>
              <w:pStyle w:val="Defaul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C82">
              <w:rPr>
                <w:rFonts w:ascii="Arial" w:hAnsi="Arial" w:cs="Arial"/>
                <w:sz w:val="22"/>
                <w:szCs w:val="22"/>
              </w:rPr>
              <w:t xml:space="preserve">nadwozie koloru </w:t>
            </w:r>
            <w:r>
              <w:rPr>
                <w:rFonts w:ascii="Arial" w:hAnsi="Arial" w:cs="Arial"/>
                <w:sz w:val="22"/>
                <w:szCs w:val="22"/>
              </w:rPr>
              <w:t>czerwonego</w:t>
            </w:r>
            <w:r w:rsidRPr="00F72C82">
              <w:rPr>
                <w:rFonts w:ascii="Arial" w:hAnsi="Arial" w:cs="Arial"/>
                <w:sz w:val="22"/>
                <w:szCs w:val="22"/>
              </w:rPr>
              <w:t xml:space="preserve"> – RAL 3000, </w:t>
            </w:r>
          </w:p>
          <w:p w14:paraId="1D26B662" w14:textId="77777777" w:rsidR="007F128B" w:rsidRDefault="007F128B" w:rsidP="002B7675">
            <w:pPr>
              <w:pStyle w:val="Defaul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C82">
              <w:rPr>
                <w:rFonts w:ascii="Arial" w:hAnsi="Arial" w:cs="Arial"/>
                <w:sz w:val="22"/>
                <w:szCs w:val="22"/>
              </w:rPr>
              <w:t xml:space="preserve">żaluzje skrytek (jeżeli będą stosowane) w kolorze naturalnego aluminium, </w:t>
            </w:r>
          </w:p>
          <w:p w14:paraId="5F475448" w14:textId="77777777" w:rsidR="007F128B" w:rsidRPr="00D672DA" w:rsidRDefault="007F128B" w:rsidP="002B7675">
            <w:pPr>
              <w:pStyle w:val="Defaul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2DA">
              <w:rPr>
                <w:rFonts w:ascii="Arial" w:hAnsi="Arial" w:cs="Arial"/>
                <w:sz w:val="22"/>
                <w:szCs w:val="22"/>
              </w:rPr>
              <w:t xml:space="preserve">błotniki i zderzaki - </w:t>
            </w:r>
            <w:r w:rsidRPr="00D672DA">
              <w:rPr>
                <w:rFonts w:ascii="Arial" w:hAnsi="Arial" w:cs="Arial"/>
                <w:color w:val="auto"/>
                <w:sz w:val="22"/>
                <w:szCs w:val="22"/>
              </w:rPr>
              <w:t>białe RAL 9010,</w:t>
            </w:r>
          </w:p>
          <w:p w14:paraId="4D23AAFA" w14:textId="35CA32A9" w:rsidR="007F128B" w:rsidRPr="002B7675" w:rsidRDefault="007F128B" w:rsidP="002B7675">
            <w:pPr>
              <w:pStyle w:val="Defaul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675">
              <w:rPr>
                <w:rFonts w:ascii="Arial" w:hAnsi="Arial" w:cs="Arial"/>
                <w:sz w:val="22"/>
                <w:szCs w:val="22"/>
              </w:rPr>
              <w:t>podwozie pojazdu w kolorze czarnym lub szarym.</w:t>
            </w:r>
          </w:p>
        </w:tc>
      </w:tr>
      <w:tr w:rsidR="007F128B" w:rsidRPr="00F72C82" w14:paraId="587DD65E" w14:textId="77777777" w:rsidTr="004972EC">
        <w:tc>
          <w:tcPr>
            <w:tcW w:w="601" w:type="dxa"/>
            <w:shd w:val="clear" w:color="auto" w:fill="auto"/>
            <w:vAlign w:val="center"/>
          </w:tcPr>
          <w:p w14:paraId="1280B182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6E269061" w14:textId="73012D31" w:rsidR="007F128B" w:rsidRPr="00F72C82" w:rsidRDefault="007F128B" w:rsidP="002B7675">
            <w:pPr>
              <w:pStyle w:val="Default"/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C82">
              <w:rPr>
                <w:rFonts w:ascii="Arial" w:hAnsi="Arial" w:cs="Arial"/>
                <w:sz w:val="22"/>
                <w:szCs w:val="22"/>
              </w:rPr>
              <w:t xml:space="preserve">Wykonywanie codziennych czynności obsługowych silnika </w:t>
            </w:r>
            <w:r>
              <w:rPr>
                <w:rFonts w:ascii="Arial" w:hAnsi="Arial" w:cs="Arial"/>
                <w:sz w:val="22"/>
                <w:szCs w:val="22"/>
              </w:rPr>
              <w:t xml:space="preserve">powinno być </w:t>
            </w:r>
            <w:r w:rsidRPr="00F72C82">
              <w:rPr>
                <w:rFonts w:ascii="Arial" w:hAnsi="Arial" w:cs="Arial"/>
                <w:sz w:val="22"/>
                <w:szCs w:val="22"/>
              </w:rPr>
              <w:t>możliwe bez podnoszenia kabiny.</w:t>
            </w:r>
          </w:p>
        </w:tc>
      </w:tr>
      <w:tr w:rsidR="007F128B" w:rsidRPr="00F72C82" w14:paraId="0D6DE69E" w14:textId="77777777" w:rsidTr="004972EC">
        <w:tc>
          <w:tcPr>
            <w:tcW w:w="601" w:type="dxa"/>
            <w:shd w:val="clear" w:color="auto" w:fill="auto"/>
            <w:vAlign w:val="center"/>
          </w:tcPr>
          <w:p w14:paraId="31E65703" w14:textId="77777777" w:rsidR="007F128B" w:rsidRPr="00654312" w:rsidRDefault="007F128B" w:rsidP="007F128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  <w:vAlign w:val="center"/>
          </w:tcPr>
          <w:p w14:paraId="6CA4E83A" w14:textId="4C41BDC6" w:rsidR="007F128B" w:rsidRPr="00F72C82" w:rsidRDefault="007F128B" w:rsidP="002B7675">
            <w:pPr>
              <w:pStyle w:val="Default"/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28B">
              <w:rPr>
                <w:rFonts w:ascii="Arial" w:hAnsi="Arial" w:cs="Arial"/>
                <w:sz w:val="22"/>
                <w:szCs w:val="22"/>
              </w:rPr>
              <w:t xml:space="preserve">Pojazd należy wyposażyć: zestaw narzędzi standardowych dla podwozia, podnośnik hydrauliczny o nośności dostosowanej do MMR pojazdu, dwa kliny pod koła, klucz do kół ze „wspomaganiem” (z wewnętrzną przekładnią, planetarną), przewód 10 m z manometrem do pompowania kół z instalacji pneumatycznej pojazdu, trójkąt ostrzegawczy, apteczka samochodowa, gaśnica proszkowa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F128B">
              <w:rPr>
                <w:rFonts w:ascii="Arial" w:hAnsi="Arial" w:cs="Arial"/>
                <w:sz w:val="22"/>
                <w:szCs w:val="22"/>
              </w:rPr>
              <w:t xml:space="preserve"> kg typ ABC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  <w:r w:rsidRPr="007F128B">
              <w:rPr>
                <w:rFonts w:ascii="Arial" w:hAnsi="Arial" w:cs="Arial"/>
                <w:sz w:val="22"/>
                <w:szCs w:val="22"/>
              </w:rPr>
              <w:t>Wraz z wyposażeniem pełnowymiarowe koło zapasowe.</w:t>
            </w:r>
          </w:p>
        </w:tc>
      </w:tr>
      <w:tr w:rsidR="007F128B" w:rsidRPr="00F72C82" w14:paraId="68169B42" w14:textId="77777777" w:rsidTr="004972EC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4C350474" w14:textId="77777777" w:rsidR="007F128B" w:rsidRPr="00654312" w:rsidRDefault="007F128B" w:rsidP="007F12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654312">
              <w:rPr>
                <w:rFonts w:ascii="Arial" w:hAnsi="Arial" w:cs="Arial"/>
                <w:b/>
                <w:bCs/>
                <w:spacing w:val="-1"/>
              </w:rPr>
              <w:t>3</w:t>
            </w:r>
          </w:p>
        </w:tc>
        <w:tc>
          <w:tcPr>
            <w:tcW w:w="13433" w:type="dxa"/>
            <w:shd w:val="clear" w:color="auto" w:fill="F2F2F2" w:themeFill="background1" w:themeFillShade="F2"/>
            <w:vAlign w:val="center"/>
          </w:tcPr>
          <w:p w14:paraId="28F8B3CD" w14:textId="77777777" w:rsidR="007F128B" w:rsidRPr="00F72C82" w:rsidRDefault="007F128B" w:rsidP="007F128B">
            <w:pPr>
              <w:pStyle w:val="Indeks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F72C82">
              <w:rPr>
                <w:rFonts w:ascii="Arial" w:hAnsi="Arial" w:cs="Arial"/>
                <w:b/>
                <w:bCs/>
                <w:color w:val="auto"/>
              </w:rPr>
              <w:t>Zabudowa pożarnicza:</w:t>
            </w:r>
          </w:p>
        </w:tc>
      </w:tr>
      <w:tr w:rsidR="007F128B" w:rsidRPr="00F72C82" w14:paraId="7914DF6E" w14:textId="77777777" w:rsidTr="004972EC">
        <w:tc>
          <w:tcPr>
            <w:tcW w:w="601" w:type="dxa"/>
            <w:shd w:val="clear" w:color="auto" w:fill="auto"/>
            <w:vAlign w:val="center"/>
          </w:tcPr>
          <w:p w14:paraId="464F205F" w14:textId="77777777" w:rsidR="007F128B" w:rsidRPr="00654312" w:rsidRDefault="007F128B" w:rsidP="009660E5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 w:line="276" w:lineRule="auto"/>
              <w:ind w:left="567" w:hanging="375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6499BDD7" w14:textId="77777777" w:rsidR="007F128B" w:rsidRPr="00F72C82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72C82">
              <w:rPr>
                <w:rFonts w:ascii="Arial" w:hAnsi="Arial" w:cs="Arial"/>
                <w:color w:val="auto"/>
                <w:spacing w:val="-2"/>
              </w:rPr>
              <w:t>Zabudowa kontenerowa wykonana z materiałów</w:t>
            </w:r>
            <w:r w:rsidRPr="00F72C82">
              <w:rPr>
                <w:rFonts w:ascii="Arial" w:hAnsi="Arial" w:cs="Arial"/>
                <w:spacing w:val="-2"/>
              </w:rPr>
              <w:t xml:space="preserve"> odpornych na korozję typu: stal nierdzewna, aluminium, materiały kompozytowe (wyklucza się inne stale </w:t>
            </w:r>
            <w:r w:rsidRPr="00F72C82">
              <w:rPr>
                <w:rFonts w:ascii="Arial" w:hAnsi="Arial" w:cs="Arial"/>
              </w:rPr>
              <w:t>bez względu na rodzaj zabezpieczenia antykorozyjnego). W przypadku zastosowania zabudowy kompozytowej, krawędzie podestów oraz krawędzie zabudowy, przy których istnieje ryzyko uszkodzenia podczas zdejmowania lub wkładania wyposażenia powinny być zabezpieczone.</w:t>
            </w:r>
          </w:p>
        </w:tc>
      </w:tr>
      <w:tr w:rsidR="007F128B" w:rsidRPr="00F72C82" w14:paraId="194764F3" w14:textId="77777777" w:rsidTr="004972EC">
        <w:tc>
          <w:tcPr>
            <w:tcW w:w="601" w:type="dxa"/>
            <w:shd w:val="clear" w:color="auto" w:fill="auto"/>
            <w:vAlign w:val="center"/>
          </w:tcPr>
          <w:p w14:paraId="30CC889B" w14:textId="77777777" w:rsidR="007F128B" w:rsidRPr="00654312" w:rsidRDefault="007F128B" w:rsidP="009660E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6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31A16FB6" w14:textId="38DE5AAA" w:rsidR="007F128B" w:rsidRPr="00F72C82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F72C82">
              <w:rPr>
                <w:rFonts w:ascii="Arial" w:hAnsi="Arial" w:cs="Arial"/>
              </w:rPr>
              <w:t xml:space="preserve">Ściany </w:t>
            </w:r>
            <w:r w:rsidR="00A617C6">
              <w:rPr>
                <w:rFonts w:ascii="Arial" w:hAnsi="Arial" w:cs="Arial"/>
              </w:rPr>
              <w:t xml:space="preserve">oraz sufit </w:t>
            </w:r>
            <w:r w:rsidRPr="00F72C82">
              <w:rPr>
                <w:rFonts w:ascii="Arial" w:hAnsi="Arial" w:cs="Arial"/>
              </w:rPr>
              <w:t>zabudowy ocieplon</w:t>
            </w:r>
            <w:r w:rsidR="00A617C6">
              <w:rPr>
                <w:rFonts w:ascii="Arial" w:hAnsi="Arial" w:cs="Arial"/>
              </w:rPr>
              <w:t>y</w:t>
            </w:r>
            <w:r w:rsidRPr="00F72C82">
              <w:rPr>
                <w:rFonts w:ascii="Arial" w:hAnsi="Arial" w:cs="Arial"/>
              </w:rPr>
              <w:t>, a poszycie wewnętrzne wykonane z odpornego na uszkodzenia łatwo zmywalnego materiału.</w:t>
            </w:r>
            <w:r w:rsidR="00CB2355">
              <w:rPr>
                <w:rFonts w:ascii="Arial" w:hAnsi="Arial" w:cs="Arial"/>
              </w:rPr>
              <w:t xml:space="preserve"> Krawędzie zabudowy (wewnątrz) trwale zabezpieczone przed uszkodzeniami.</w:t>
            </w:r>
          </w:p>
        </w:tc>
      </w:tr>
      <w:tr w:rsidR="007F128B" w:rsidRPr="00F72C82" w14:paraId="79924C77" w14:textId="77777777" w:rsidTr="004972EC">
        <w:tc>
          <w:tcPr>
            <w:tcW w:w="601" w:type="dxa"/>
            <w:shd w:val="clear" w:color="auto" w:fill="auto"/>
            <w:vAlign w:val="center"/>
          </w:tcPr>
          <w:p w14:paraId="62F86ADC" w14:textId="77777777" w:rsidR="007F128B" w:rsidRPr="00654312" w:rsidRDefault="007F128B" w:rsidP="009660E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6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6F2856AE" w14:textId="3B11F497" w:rsidR="007F128B" w:rsidRPr="00F72C82" w:rsidRDefault="000346C2" w:rsidP="002B767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</w:rPr>
              <w:t xml:space="preserve">W zabudowie wydzielona przestrzeń </w:t>
            </w:r>
            <w:r w:rsidR="00E9272F">
              <w:rPr>
                <w:rFonts w:ascii="Arial" w:hAnsi="Arial" w:cs="Arial"/>
                <w:kern w:val="1"/>
              </w:rPr>
              <w:t xml:space="preserve">sprzętowa oraz przestrzeń </w:t>
            </w:r>
            <w:r>
              <w:rPr>
                <w:rFonts w:ascii="Arial" w:hAnsi="Arial" w:cs="Arial"/>
                <w:kern w:val="1"/>
              </w:rPr>
              <w:t>dla 4 osobowej załogi</w:t>
            </w:r>
            <w:r w:rsidR="00E9272F">
              <w:rPr>
                <w:rFonts w:ascii="Arial" w:hAnsi="Arial" w:cs="Arial"/>
                <w:kern w:val="1"/>
              </w:rPr>
              <w:t>, w której dopuszcza się umiejscowienie drobnego sprzętu.</w:t>
            </w:r>
          </w:p>
        </w:tc>
      </w:tr>
      <w:tr w:rsidR="00E9272F" w:rsidRPr="00F72C82" w14:paraId="1D592BC7" w14:textId="77777777" w:rsidTr="004972EC">
        <w:tc>
          <w:tcPr>
            <w:tcW w:w="601" w:type="dxa"/>
            <w:shd w:val="clear" w:color="auto" w:fill="auto"/>
            <w:vAlign w:val="center"/>
          </w:tcPr>
          <w:p w14:paraId="7A23D185" w14:textId="77777777" w:rsidR="00E9272F" w:rsidRPr="00654312" w:rsidRDefault="00E9272F" w:rsidP="009660E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6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43C3ADA9" w14:textId="48B23535" w:rsidR="00B336EC" w:rsidRPr="00B336EC" w:rsidRDefault="00B336EC" w:rsidP="002B7675">
            <w:pPr>
              <w:spacing w:after="0" w:line="276" w:lineRule="auto"/>
              <w:jc w:val="both"/>
              <w:rPr>
                <w:rFonts w:ascii="Arial" w:hAnsi="Arial" w:cs="Arial"/>
                <w:kern w:val="1"/>
              </w:rPr>
            </w:pPr>
            <w:r w:rsidRPr="00B336EC">
              <w:rPr>
                <w:rFonts w:ascii="Arial" w:hAnsi="Arial" w:cs="Arial"/>
                <w:kern w:val="1"/>
              </w:rPr>
              <w:t>Wydzielony przedział załogi wyposażony</w:t>
            </w:r>
            <w:r>
              <w:rPr>
                <w:rFonts w:ascii="Arial" w:hAnsi="Arial" w:cs="Arial"/>
                <w:kern w:val="1"/>
              </w:rPr>
              <w:t xml:space="preserve"> w</w:t>
            </w:r>
            <w:r w:rsidRPr="00B336EC">
              <w:rPr>
                <w:rFonts w:ascii="Arial" w:hAnsi="Arial" w:cs="Arial"/>
                <w:kern w:val="1"/>
              </w:rPr>
              <w:t>:</w:t>
            </w:r>
          </w:p>
          <w:p w14:paraId="3CB042FB" w14:textId="1093F972" w:rsidR="00B336EC" w:rsidRDefault="00B336EC" w:rsidP="002B7675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803A2A">
              <w:rPr>
                <w:rFonts w:ascii="Arial" w:hAnsi="Arial" w:cs="Arial"/>
                <w:kern w:val="1"/>
                <w:sz w:val="22"/>
                <w:szCs w:val="22"/>
              </w:rPr>
              <w:t>F</w:t>
            </w:r>
            <w:r w:rsidR="00E9272F" w:rsidRPr="00803A2A">
              <w:rPr>
                <w:rFonts w:ascii="Arial" w:hAnsi="Arial" w:cs="Arial"/>
                <w:kern w:val="1"/>
                <w:sz w:val="22"/>
                <w:szCs w:val="22"/>
              </w:rPr>
              <w:t>otele z pasami bezpieczeństwa</w:t>
            </w:r>
            <w:r w:rsidRPr="00803A2A">
              <w:rPr>
                <w:rFonts w:ascii="Arial" w:hAnsi="Arial" w:cs="Arial"/>
                <w:kern w:val="1"/>
                <w:sz w:val="22"/>
                <w:szCs w:val="22"/>
              </w:rPr>
              <w:t xml:space="preserve"> dla 4 osobowej załogi</w:t>
            </w:r>
            <w:r w:rsidR="00617457" w:rsidRPr="00803A2A">
              <w:rPr>
                <w:rFonts w:ascii="Arial" w:hAnsi="Arial" w:cs="Arial"/>
                <w:kern w:val="1"/>
                <w:sz w:val="22"/>
                <w:szCs w:val="22"/>
              </w:rPr>
              <w:t xml:space="preserve">, </w:t>
            </w:r>
            <w:r w:rsidR="00617457" w:rsidRPr="00617457">
              <w:rPr>
                <w:rFonts w:ascii="Arial" w:hAnsi="Arial" w:cs="Arial"/>
                <w:kern w:val="1"/>
                <w:sz w:val="22"/>
                <w:szCs w:val="22"/>
              </w:rPr>
              <w:t xml:space="preserve">pokryte materiałem łatwo zmywalnym, o wzmocnionej odporności na </w:t>
            </w:r>
            <w:r w:rsidR="00617457" w:rsidRPr="00617457">
              <w:rPr>
                <w:rFonts w:ascii="Arial" w:hAnsi="Arial" w:cs="Arial"/>
                <w:kern w:val="1"/>
                <w:sz w:val="22"/>
                <w:szCs w:val="22"/>
              </w:rPr>
              <w:lastRenderedPageBreak/>
              <w:t>rozdarcie i ścieranie</w:t>
            </w:r>
            <w:r w:rsidR="00617457">
              <w:rPr>
                <w:rFonts w:ascii="Arial" w:hAnsi="Arial" w:cs="Arial"/>
                <w:kern w:val="1"/>
                <w:sz w:val="22"/>
                <w:szCs w:val="22"/>
              </w:rPr>
              <w:t>;</w:t>
            </w:r>
          </w:p>
          <w:p w14:paraId="1C6A5BB9" w14:textId="77777777" w:rsidR="00CE6042" w:rsidRDefault="00460F72" w:rsidP="00CE6042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Stolik umożliwiający sporządzenie dokumentacji z działań ratowniczych, stolik powinien mieć możliwość demontażu lub złożenia;</w:t>
            </w:r>
          </w:p>
          <w:p w14:paraId="39C36386" w14:textId="391D14C5" w:rsidR="00BE1E05" w:rsidRDefault="00460F72" w:rsidP="00BE1E05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CE6042">
              <w:rPr>
                <w:rFonts w:ascii="Arial" w:hAnsi="Arial" w:cs="Arial"/>
                <w:kern w:val="1"/>
                <w:sz w:val="22"/>
                <w:szCs w:val="22"/>
              </w:rPr>
              <w:t xml:space="preserve">Półkę </w:t>
            </w:r>
            <w:r w:rsidR="00CE6042" w:rsidRPr="00CE6042">
              <w:rPr>
                <w:rFonts w:ascii="Arial" w:hAnsi="Arial" w:cs="Arial"/>
                <w:kern w:val="1"/>
                <w:sz w:val="22"/>
                <w:szCs w:val="22"/>
              </w:rPr>
              <w:t>z</w:t>
            </w:r>
            <w:r w:rsidR="00CE6042">
              <w:rPr>
                <w:rFonts w:ascii="Arial" w:hAnsi="Arial" w:cs="Arial"/>
                <w:kern w:val="1"/>
                <w:sz w:val="22"/>
                <w:szCs w:val="22"/>
              </w:rPr>
              <w:t xml:space="preserve"> radiostacją przewoźną (</w:t>
            </w:r>
            <w:r w:rsidR="00A976D5">
              <w:rPr>
                <w:rFonts w:ascii="Arial" w:hAnsi="Arial" w:cs="Arial"/>
                <w:kern w:val="1"/>
                <w:sz w:val="22"/>
                <w:szCs w:val="22"/>
              </w:rPr>
              <w:t xml:space="preserve">dodatkową radiostacją </w:t>
            </w:r>
            <w:r w:rsidR="00CE6042">
              <w:rPr>
                <w:rFonts w:ascii="Arial" w:hAnsi="Arial" w:cs="Arial"/>
                <w:kern w:val="1"/>
                <w:sz w:val="22"/>
                <w:szCs w:val="22"/>
              </w:rPr>
              <w:t>dostarczoną przez zamawiającego</w:t>
            </w:r>
            <w:r w:rsidR="00BE1E05">
              <w:rPr>
                <w:rFonts w:ascii="Arial" w:hAnsi="Arial" w:cs="Arial"/>
                <w:kern w:val="1"/>
                <w:sz w:val="22"/>
                <w:szCs w:val="22"/>
              </w:rPr>
              <w:t xml:space="preserve"> z anteną i okablowaniem), </w:t>
            </w:r>
            <w:r w:rsidR="00A976D5">
              <w:rPr>
                <w:rFonts w:ascii="Arial" w:hAnsi="Arial" w:cs="Arial"/>
                <w:kern w:val="1"/>
                <w:sz w:val="22"/>
                <w:szCs w:val="22"/>
              </w:rPr>
              <w:t>3</w:t>
            </w:r>
            <w:r w:rsidR="00BE1E05">
              <w:rPr>
                <w:rFonts w:ascii="Arial" w:hAnsi="Arial" w:cs="Arial"/>
                <w:kern w:val="1"/>
                <w:sz w:val="22"/>
                <w:szCs w:val="22"/>
              </w:rPr>
              <w:t xml:space="preserve"> ładowarki radiostacji nasobnych (ładowarki dostarczone przez zamawiającego), 4 ładowarki latarek </w:t>
            </w:r>
            <w:r w:rsidR="00BE1E05" w:rsidRPr="00BE1E05">
              <w:rPr>
                <w:rFonts w:ascii="Arial" w:hAnsi="Arial" w:cs="Arial"/>
                <w:kern w:val="1"/>
                <w:sz w:val="22"/>
                <w:szCs w:val="22"/>
              </w:rPr>
              <w:t>(ładowarki dostarczone przez zamawiającego)</w:t>
            </w:r>
            <w:r w:rsidR="002D2F4E">
              <w:rPr>
                <w:rFonts w:ascii="Arial" w:hAnsi="Arial" w:cs="Arial"/>
                <w:kern w:val="1"/>
                <w:sz w:val="22"/>
                <w:szCs w:val="22"/>
              </w:rPr>
              <w:t>;</w:t>
            </w:r>
          </w:p>
          <w:p w14:paraId="7156F535" w14:textId="7A1F3E8C" w:rsidR="00E9272F" w:rsidRDefault="00BE1E05" w:rsidP="00BE1E05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Skrzynię o</w:t>
            </w:r>
            <w:r w:rsidR="00C46ED6">
              <w:rPr>
                <w:rFonts w:ascii="Arial" w:hAnsi="Arial" w:cs="Arial"/>
                <w:kern w:val="1"/>
                <w:sz w:val="22"/>
                <w:szCs w:val="22"/>
              </w:rPr>
              <w:t xml:space="preserve"> wymiarach wewnętrznych:</w:t>
            </w:r>
            <w:r>
              <w:rPr>
                <w:rFonts w:ascii="Arial" w:hAnsi="Arial" w:cs="Arial"/>
                <w:kern w:val="1"/>
                <w:sz w:val="22"/>
                <w:szCs w:val="22"/>
              </w:rPr>
              <w:t xml:space="preserve"> szerokoś</w:t>
            </w:r>
            <w:r w:rsidR="00C46ED6">
              <w:rPr>
                <w:rFonts w:ascii="Arial" w:hAnsi="Arial" w:cs="Arial"/>
                <w:kern w:val="1"/>
                <w:sz w:val="22"/>
                <w:szCs w:val="22"/>
              </w:rPr>
              <w:t>ć</w:t>
            </w:r>
            <w:r>
              <w:rPr>
                <w:rFonts w:ascii="Arial" w:hAnsi="Arial" w:cs="Arial"/>
                <w:kern w:val="1"/>
                <w:sz w:val="22"/>
                <w:szCs w:val="22"/>
              </w:rPr>
              <w:t xml:space="preserve"> min. 10</w:t>
            </w:r>
            <w:r w:rsidR="002D2F4E">
              <w:rPr>
                <w:rFonts w:ascii="Arial" w:hAnsi="Arial" w:cs="Arial"/>
                <w:kern w:val="1"/>
                <w:sz w:val="22"/>
                <w:szCs w:val="22"/>
              </w:rPr>
              <w:t>0</w:t>
            </w:r>
            <w:r>
              <w:rPr>
                <w:rFonts w:ascii="Arial" w:hAnsi="Arial" w:cs="Arial"/>
                <w:kern w:val="1"/>
                <w:sz w:val="22"/>
                <w:szCs w:val="22"/>
              </w:rPr>
              <w:t>0</w:t>
            </w:r>
            <w:r w:rsidR="002D2F4E">
              <w:rPr>
                <w:rFonts w:ascii="Arial" w:hAnsi="Arial" w:cs="Arial"/>
                <w:kern w:val="1"/>
                <w:sz w:val="22"/>
                <w:szCs w:val="22"/>
              </w:rPr>
              <w:t xml:space="preserve"> mm, wysokoś</w:t>
            </w:r>
            <w:r w:rsidR="00F851B1">
              <w:rPr>
                <w:rFonts w:ascii="Arial" w:hAnsi="Arial" w:cs="Arial"/>
                <w:kern w:val="1"/>
                <w:sz w:val="22"/>
                <w:szCs w:val="22"/>
              </w:rPr>
              <w:t>ć</w:t>
            </w:r>
            <w:r w:rsidR="002D2F4E">
              <w:rPr>
                <w:rFonts w:ascii="Arial" w:hAnsi="Arial" w:cs="Arial"/>
                <w:kern w:val="1"/>
                <w:sz w:val="22"/>
                <w:szCs w:val="22"/>
              </w:rPr>
              <w:t xml:space="preserve"> 600 mm, głębokoś</w:t>
            </w:r>
            <w:r w:rsidR="00F851B1">
              <w:rPr>
                <w:rFonts w:ascii="Arial" w:hAnsi="Arial" w:cs="Arial"/>
                <w:kern w:val="1"/>
                <w:sz w:val="22"/>
                <w:szCs w:val="22"/>
              </w:rPr>
              <w:t>ć</w:t>
            </w:r>
            <w:r w:rsidR="002D2F4E">
              <w:rPr>
                <w:rFonts w:ascii="Arial" w:hAnsi="Arial" w:cs="Arial"/>
                <w:kern w:val="1"/>
                <w:sz w:val="22"/>
                <w:szCs w:val="22"/>
              </w:rPr>
              <w:t xml:space="preserve"> 500 mm;</w:t>
            </w:r>
          </w:p>
          <w:p w14:paraId="3F507271" w14:textId="77777777" w:rsidR="00C46ED6" w:rsidRDefault="00C46ED6" w:rsidP="00BE1E05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 xml:space="preserve">Szafkę na dokumentację </w:t>
            </w:r>
            <w:r w:rsidR="00F851B1">
              <w:rPr>
                <w:rFonts w:ascii="Arial" w:hAnsi="Arial" w:cs="Arial"/>
                <w:kern w:val="1"/>
                <w:sz w:val="22"/>
                <w:szCs w:val="22"/>
              </w:rPr>
              <w:t>o wymiarach wewnętrznych: szerokość</w:t>
            </w:r>
            <w:r w:rsidRPr="00C46ED6">
              <w:rPr>
                <w:rFonts w:ascii="Arial" w:hAnsi="Arial" w:cs="Arial"/>
                <w:kern w:val="1"/>
                <w:sz w:val="22"/>
                <w:szCs w:val="22"/>
              </w:rPr>
              <w:t xml:space="preserve"> min. </w:t>
            </w:r>
            <w:r w:rsidR="00F851B1">
              <w:rPr>
                <w:rFonts w:ascii="Arial" w:hAnsi="Arial" w:cs="Arial"/>
                <w:kern w:val="1"/>
                <w:sz w:val="22"/>
                <w:szCs w:val="22"/>
              </w:rPr>
              <w:t>8</w:t>
            </w:r>
            <w:r w:rsidRPr="00C46ED6">
              <w:rPr>
                <w:rFonts w:ascii="Arial" w:hAnsi="Arial" w:cs="Arial"/>
                <w:kern w:val="1"/>
                <w:sz w:val="22"/>
                <w:szCs w:val="22"/>
              </w:rPr>
              <w:t xml:space="preserve">00 mm, wysokości </w:t>
            </w:r>
            <w:r w:rsidR="00F851B1">
              <w:rPr>
                <w:rFonts w:ascii="Arial" w:hAnsi="Arial" w:cs="Arial"/>
                <w:kern w:val="1"/>
                <w:sz w:val="22"/>
                <w:szCs w:val="22"/>
              </w:rPr>
              <w:t>35</w:t>
            </w:r>
            <w:r w:rsidRPr="00C46ED6">
              <w:rPr>
                <w:rFonts w:ascii="Arial" w:hAnsi="Arial" w:cs="Arial"/>
                <w:kern w:val="1"/>
                <w:sz w:val="22"/>
                <w:szCs w:val="22"/>
              </w:rPr>
              <w:t xml:space="preserve">0 mm, głębokości </w:t>
            </w:r>
            <w:r w:rsidR="00F851B1">
              <w:rPr>
                <w:rFonts w:ascii="Arial" w:hAnsi="Arial" w:cs="Arial"/>
                <w:kern w:val="1"/>
                <w:sz w:val="22"/>
                <w:szCs w:val="22"/>
              </w:rPr>
              <w:t>310</w:t>
            </w:r>
            <w:r w:rsidRPr="00C46ED6">
              <w:rPr>
                <w:rFonts w:ascii="Arial" w:hAnsi="Arial" w:cs="Arial"/>
                <w:kern w:val="1"/>
                <w:sz w:val="22"/>
                <w:szCs w:val="22"/>
              </w:rPr>
              <w:t xml:space="preserve"> mm;</w:t>
            </w:r>
          </w:p>
          <w:p w14:paraId="14897EE5" w14:textId="28E53809" w:rsidR="00CB2355" w:rsidRDefault="00F851B1" w:rsidP="00CB2355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3 gniazda 230 V</w:t>
            </w:r>
            <w:r w:rsidR="00E1301D">
              <w:rPr>
                <w:rFonts w:ascii="Arial" w:hAnsi="Arial" w:cs="Arial"/>
                <w:kern w:val="1"/>
                <w:sz w:val="22"/>
                <w:szCs w:val="22"/>
              </w:rPr>
              <w:t>;</w:t>
            </w:r>
          </w:p>
          <w:p w14:paraId="4657B5EE" w14:textId="6320706B" w:rsidR="00CB2355" w:rsidRDefault="00A976D5" w:rsidP="00CB2355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B2355" w:rsidRPr="00CB2355">
              <w:rPr>
                <w:rFonts w:ascii="Arial" w:hAnsi="Arial" w:cs="Arial"/>
                <w:sz w:val="22"/>
                <w:szCs w:val="22"/>
              </w:rPr>
              <w:t xml:space="preserve"> gniazda zapalniczki 24 V/10 A;</w:t>
            </w:r>
          </w:p>
          <w:p w14:paraId="3597B38E" w14:textId="3212D819" w:rsidR="00F851B1" w:rsidRPr="002F6782" w:rsidRDefault="00A976D5" w:rsidP="00A976D5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B2355" w:rsidRPr="00CB2355">
              <w:rPr>
                <w:rFonts w:ascii="Arial" w:hAnsi="Arial" w:cs="Arial"/>
                <w:sz w:val="22"/>
                <w:szCs w:val="22"/>
              </w:rPr>
              <w:t xml:space="preserve"> gniazda USB do ładowania 5 V min. 1,5 A</w:t>
            </w:r>
            <w:r w:rsidR="002F678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B29CAE2" w14:textId="5EE03C49" w:rsidR="002F6782" w:rsidRPr="005B6861" w:rsidRDefault="002F6782" w:rsidP="002B7675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502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2F6782">
              <w:rPr>
                <w:rFonts w:ascii="Arial" w:hAnsi="Arial" w:cs="Arial"/>
                <w:kern w:val="1"/>
                <w:sz w:val="22"/>
                <w:szCs w:val="22"/>
              </w:rPr>
              <w:t>radioodtwarzacz z rozprowadzoną instalacją antenową i głośnikową</w:t>
            </w:r>
            <w:r>
              <w:rPr>
                <w:rFonts w:ascii="Arial" w:hAnsi="Arial" w:cs="Arial"/>
                <w:kern w:val="1"/>
                <w:sz w:val="22"/>
                <w:szCs w:val="22"/>
              </w:rPr>
              <w:t xml:space="preserve"> (min. 2 głośniki)</w:t>
            </w:r>
            <w:r w:rsidRPr="002F6782">
              <w:rPr>
                <w:rFonts w:ascii="Arial" w:hAnsi="Arial" w:cs="Arial"/>
                <w:kern w:val="1"/>
                <w:sz w:val="22"/>
                <w:szCs w:val="22"/>
              </w:rPr>
              <w:t>, pracujący niezależnie od radioodtwarzacza zamontowanego w kabinie kierowcy.</w:t>
            </w:r>
          </w:p>
        </w:tc>
      </w:tr>
      <w:tr w:rsidR="00950C54" w:rsidRPr="00F72C82" w14:paraId="4815B84F" w14:textId="77777777" w:rsidTr="004972EC">
        <w:tc>
          <w:tcPr>
            <w:tcW w:w="601" w:type="dxa"/>
            <w:shd w:val="clear" w:color="auto" w:fill="auto"/>
            <w:vAlign w:val="center"/>
          </w:tcPr>
          <w:p w14:paraId="1D8F3820" w14:textId="77777777" w:rsidR="00950C54" w:rsidRPr="00654312" w:rsidRDefault="00950C54" w:rsidP="009660E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6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1A68F899" w14:textId="25EDBE36" w:rsidR="00950C54" w:rsidRPr="00B336EC" w:rsidRDefault="00950C54" w:rsidP="002B7675">
            <w:pPr>
              <w:spacing w:after="0" w:line="276" w:lineRule="auto"/>
              <w:jc w:val="both"/>
              <w:rPr>
                <w:rFonts w:ascii="Arial" w:hAnsi="Arial" w:cs="Arial"/>
                <w:kern w:val="1"/>
              </w:rPr>
            </w:pPr>
            <w:r w:rsidRPr="00950C54">
              <w:rPr>
                <w:rFonts w:ascii="Arial" w:hAnsi="Arial" w:cs="Arial"/>
                <w:kern w:val="1"/>
              </w:rPr>
              <w:t xml:space="preserve">W przedziale </w:t>
            </w:r>
            <w:r>
              <w:rPr>
                <w:rFonts w:ascii="Arial" w:hAnsi="Arial" w:cs="Arial"/>
                <w:kern w:val="1"/>
              </w:rPr>
              <w:t>zabudowy</w:t>
            </w:r>
            <w:r w:rsidRPr="00950C54">
              <w:rPr>
                <w:rFonts w:ascii="Arial" w:hAnsi="Arial" w:cs="Arial"/>
                <w:kern w:val="1"/>
              </w:rPr>
              <w:t xml:space="preserve"> powinien się znajdować głośnik z mikrofonem, sprzężony z radiostacją przewoźną zamontowaną </w:t>
            </w:r>
            <w:r w:rsidR="005B6861">
              <w:rPr>
                <w:rFonts w:ascii="Arial" w:hAnsi="Arial" w:cs="Arial"/>
                <w:kern w:val="1"/>
              </w:rPr>
              <w:t>w kabinie</w:t>
            </w:r>
            <w:r w:rsidRPr="00950C54">
              <w:rPr>
                <w:rFonts w:ascii="Arial" w:hAnsi="Arial" w:cs="Arial"/>
                <w:kern w:val="1"/>
              </w:rPr>
              <w:t xml:space="preserve">, umożliwiający odbieranie i podawanie komunikatów słownych. </w:t>
            </w:r>
          </w:p>
        </w:tc>
      </w:tr>
      <w:tr w:rsidR="007F128B" w:rsidRPr="00F72C82" w14:paraId="2C9E3F20" w14:textId="77777777" w:rsidTr="00770456">
        <w:trPr>
          <w:trHeight w:val="1706"/>
        </w:trPr>
        <w:tc>
          <w:tcPr>
            <w:tcW w:w="601" w:type="dxa"/>
            <w:shd w:val="clear" w:color="auto" w:fill="auto"/>
            <w:vAlign w:val="center"/>
          </w:tcPr>
          <w:p w14:paraId="7C8C69C9" w14:textId="77777777" w:rsidR="007F128B" w:rsidRPr="00654312" w:rsidRDefault="007F128B" w:rsidP="00A9698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31C34E43" w14:textId="5F7321EE" w:rsidR="007F128B" w:rsidRPr="00474158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  <w:kern w:val="1"/>
                <w:vertAlign w:val="superscript"/>
              </w:rPr>
            </w:pPr>
            <w:r w:rsidRPr="00F72C82">
              <w:rPr>
                <w:rFonts w:ascii="Arial" w:hAnsi="Arial" w:cs="Arial"/>
              </w:rPr>
              <w:t xml:space="preserve">Wejście do przedziału zabudowy usytuowane po prawej stronie zabudowy patrząc w kierunku jazdy samochodu. Pod drzwiami należy zainstalować stopnie, które </w:t>
            </w:r>
            <w:r w:rsidR="00AE27E2">
              <w:rPr>
                <w:rFonts w:ascii="Arial" w:hAnsi="Arial" w:cs="Arial"/>
              </w:rPr>
              <w:t>powinny</w:t>
            </w:r>
            <w:r w:rsidRPr="00F72C82">
              <w:rPr>
                <w:rFonts w:ascii="Arial" w:hAnsi="Arial" w:cs="Arial"/>
              </w:rPr>
              <w:t xml:space="preserve"> automatycznie rozkładać się na zewnątrz przy otwieraniu drzwi</w:t>
            </w:r>
            <w:r w:rsidR="00FC3954">
              <w:rPr>
                <w:rFonts w:ascii="Arial" w:hAnsi="Arial" w:cs="Arial"/>
              </w:rPr>
              <w:t xml:space="preserve"> </w:t>
            </w:r>
            <w:r w:rsidRPr="00F72C82">
              <w:rPr>
                <w:rFonts w:ascii="Arial" w:hAnsi="Arial" w:cs="Arial"/>
              </w:rPr>
              <w:t>z jednoczesnym oświetleniem powierzchni stopni</w:t>
            </w:r>
            <w:r w:rsidR="00AE27E2">
              <w:rPr>
                <w:rFonts w:ascii="Arial" w:hAnsi="Arial" w:cs="Arial"/>
              </w:rPr>
              <w:t xml:space="preserve"> (dopuszcza się inne rozwiązanie, jednak musi być zaakceptowane przez zamawiającego).</w:t>
            </w:r>
            <w:r w:rsidRPr="00F72C82">
              <w:rPr>
                <w:rFonts w:ascii="Arial" w:hAnsi="Arial" w:cs="Arial"/>
              </w:rPr>
              <w:t xml:space="preserve"> Powierzchnia schodów antypoślizgowa</w:t>
            </w:r>
            <w:r w:rsidR="00AE27E2">
              <w:rPr>
                <w:rFonts w:ascii="Arial" w:hAnsi="Arial" w:cs="Arial"/>
              </w:rPr>
              <w:t>,</w:t>
            </w:r>
            <w:r w:rsidRPr="00F72C82">
              <w:rPr>
                <w:rFonts w:ascii="Arial" w:hAnsi="Arial" w:cs="Arial"/>
              </w:rPr>
              <w:t xml:space="preserve"> szerokość schodów większa bądź równa szerokości drzwi. Drzwi o wysokości </w:t>
            </w:r>
            <w:r w:rsidR="00FC3954">
              <w:rPr>
                <w:rFonts w:ascii="Arial" w:hAnsi="Arial" w:cs="Arial"/>
              </w:rPr>
              <w:t>min.</w:t>
            </w:r>
            <w:r w:rsidRPr="00F72C82">
              <w:rPr>
                <w:rFonts w:ascii="Arial" w:hAnsi="Arial" w:cs="Arial"/>
              </w:rPr>
              <w:t xml:space="preserve"> 180</w:t>
            </w:r>
            <w:r w:rsidR="00FC3954">
              <w:rPr>
                <w:rFonts w:ascii="Arial" w:hAnsi="Arial" w:cs="Arial"/>
              </w:rPr>
              <w:t>0</w:t>
            </w:r>
            <w:r w:rsidRPr="00F72C82">
              <w:rPr>
                <w:rFonts w:ascii="Arial" w:hAnsi="Arial" w:cs="Arial"/>
              </w:rPr>
              <w:t xml:space="preserve"> </w:t>
            </w:r>
            <w:r w:rsidR="00474158">
              <w:rPr>
                <w:rFonts w:ascii="Arial" w:hAnsi="Arial" w:cs="Arial"/>
              </w:rPr>
              <w:t>m</w:t>
            </w:r>
            <w:r w:rsidRPr="00F72C82">
              <w:rPr>
                <w:rFonts w:ascii="Arial" w:hAnsi="Arial" w:cs="Arial"/>
              </w:rPr>
              <w:t>m, szerokości</w:t>
            </w:r>
            <w:r w:rsidR="00FC3954">
              <w:rPr>
                <w:rFonts w:ascii="Arial" w:hAnsi="Arial" w:cs="Arial"/>
              </w:rPr>
              <w:t xml:space="preserve"> 80</w:t>
            </w:r>
            <w:r w:rsidRPr="00F72C82">
              <w:rPr>
                <w:rFonts w:ascii="Arial" w:hAnsi="Arial" w:cs="Arial"/>
              </w:rPr>
              <w:t xml:space="preserve">0 </w:t>
            </w:r>
            <w:r w:rsidR="00FC3954">
              <w:rPr>
                <w:rFonts w:ascii="Arial" w:hAnsi="Arial" w:cs="Arial"/>
              </w:rPr>
              <w:t>m</w:t>
            </w:r>
            <w:r w:rsidRPr="00F72C82">
              <w:rPr>
                <w:rFonts w:ascii="Arial" w:hAnsi="Arial" w:cs="Arial"/>
              </w:rPr>
              <w:t>m, wykonane z materiału tak</w:t>
            </w:r>
            <w:r w:rsidR="00E1301D">
              <w:rPr>
                <w:rFonts w:ascii="Arial" w:hAnsi="Arial" w:cs="Arial"/>
              </w:rPr>
              <w:t>iego</w:t>
            </w:r>
            <w:r w:rsidRPr="00F72C82">
              <w:rPr>
                <w:rFonts w:ascii="Arial" w:hAnsi="Arial" w:cs="Arial"/>
              </w:rPr>
              <w:t xml:space="preserve"> jak zabudowa</w:t>
            </w:r>
            <w:r w:rsidR="00AE27E2">
              <w:rPr>
                <w:rFonts w:ascii="Arial" w:hAnsi="Arial" w:cs="Arial"/>
              </w:rPr>
              <w:t>. Drzwi</w:t>
            </w:r>
            <w:r w:rsidRPr="00F72C82">
              <w:rPr>
                <w:rFonts w:ascii="Arial" w:hAnsi="Arial" w:cs="Arial"/>
              </w:rPr>
              <w:t xml:space="preserve"> otwierane na zewnątrz na prawą stronę z możliwością blokowania przy max. otwarciu. Kąt otwarcia drzwi min 160</w:t>
            </w:r>
            <w:r w:rsidRPr="00F72C82">
              <w:rPr>
                <w:rFonts w:ascii="Arial" w:hAnsi="Arial" w:cs="Arial"/>
                <w:vertAlign w:val="superscript"/>
              </w:rPr>
              <w:t>0</w:t>
            </w:r>
            <w:r w:rsidRPr="00F72C82">
              <w:rPr>
                <w:rFonts w:ascii="Arial" w:hAnsi="Arial" w:cs="Arial"/>
              </w:rPr>
              <w:t>.</w:t>
            </w:r>
          </w:p>
        </w:tc>
      </w:tr>
      <w:tr w:rsidR="007F128B" w:rsidRPr="00F72C82" w14:paraId="484EFBE2" w14:textId="77777777" w:rsidTr="004972EC">
        <w:tc>
          <w:tcPr>
            <w:tcW w:w="601" w:type="dxa"/>
            <w:shd w:val="clear" w:color="auto" w:fill="auto"/>
            <w:vAlign w:val="center"/>
          </w:tcPr>
          <w:p w14:paraId="4DE87FD9" w14:textId="77777777" w:rsidR="007F128B" w:rsidRPr="00654312" w:rsidRDefault="007F128B" w:rsidP="00A9698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6B7D7DC6" w14:textId="7B698C3F" w:rsidR="007F128B" w:rsidRPr="006B6CBA" w:rsidRDefault="007F128B" w:rsidP="002B767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>Przedział zabudowy należy wykonać z zachowaniem zasad ergonomii zachowując wysokość umożliwiającą swobodne poruszanie się ratownika o wzroście min. 185</w:t>
            </w:r>
            <w:r w:rsidR="00474158">
              <w:rPr>
                <w:rFonts w:ascii="Arial" w:hAnsi="Arial" w:cs="Arial"/>
              </w:rPr>
              <w:t>0</w:t>
            </w:r>
            <w:r w:rsidRPr="00F72C82">
              <w:rPr>
                <w:rFonts w:ascii="Arial" w:hAnsi="Arial" w:cs="Arial"/>
              </w:rPr>
              <w:t xml:space="preserve"> </w:t>
            </w:r>
            <w:r w:rsidR="00474158">
              <w:rPr>
                <w:rFonts w:ascii="Arial" w:hAnsi="Arial" w:cs="Arial"/>
              </w:rPr>
              <w:t>m</w:t>
            </w:r>
            <w:r w:rsidRPr="00F72C82">
              <w:rPr>
                <w:rFonts w:ascii="Arial" w:hAnsi="Arial" w:cs="Arial"/>
              </w:rPr>
              <w:t xml:space="preserve">m w całej przestrzeni </w:t>
            </w:r>
            <w:r w:rsidR="006B6CBA">
              <w:rPr>
                <w:rFonts w:ascii="Arial" w:hAnsi="Arial" w:cs="Arial"/>
              </w:rPr>
              <w:t>zabudowy</w:t>
            </w:r>
            <w:r w:rsidRPr="00F72C82">
              <w:rPr>
                <w:rFonts w:ascii="Arial" w:hAnsi="Arial" w:cs="Arial"/>
              </w:rPr>
              <w:t>. W drzwiach oraz na przeciwnej do drzwi stronie zabudowy zamontować okna z szybami przyciemnianymi z możliwością otwierania</w:t>
            </w:r>
            <w:r w:rsidR="006B6CBA">
              <w:rPr>
                <w:rFonts w:ascii="Arial" w:hAnsi="Arial" w:cs="Arial"/>
              </w:rPr>
              <w:t xml:space="preserve"> (powierzchnia jednego okna </w:t>
            </w:r>
            <w:r w:rsidR="006B6CBA" w:rsidRPr="00B16E58">
              <w:rPr>
                <w:rFonts w:ascii="Arial" w:hAnsi="Arial" w:cs="Arial"/>
                <w:color w:val="auto"/>
              </w:rPr>
              <w:t>min. 120000 mm</w:t>
            </w:r>
            <w:r w:rsidR="006B6CBA" w:rsidRPr="00B16E58">
              <w:rPr>
                <w:rFonts w:ascii="Arial" w:hAnsi="Arial" w:cs="Arial"/>
                <w:color w:val="auto"/>
                <w:vertAlign w:val="superscript"/>
              </w:rPr>
              <w:t>2</w:t>
            </w:r>
            <w:r w:rsidR="006B6CBA" w:rsidRPr="00B16E58">
              <w:rPr>
                <w:rFonts w:ascii="Arial" w:hAnsi="Arial" w:cs="Arial"/>
                <w:color w:val="auto"/>
              </w:rPr>
              <w:t>).</w:t>
            </w:r>
          </w:p>
        </w:tc>
      </w:tr>
      <w:tr w:rsidR="007F128B" w:rsidRPr="00F72C82" w14:paraId="105874B7" w14:textId="77777777" w:rsidTr="004972EC">
        <w:tc>
          <w:tcPr>
            <w:tcW w:w="601" w:type="dxa"/>
            <w:shd w:val="clear" w:color="auto" w:fill="auto"/>
            <w:vAlign w:val="center"/>
          </w:tcPr>
          <w:p w14:paraId="1921D6C2" w14:textId="77777777" w:rsidR="007F128B" w:rsidRPr="00654312" w:rsidRDefault="007F128B" w:rsidP="00A9698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42389928" w14:textId="6B459EE5" w:rsidR="007F128B" w:rsidRPr="00F72C82" w:rsidRDefault="007F128B" w:rsidP="00770456">
            <w:p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>Przedział zabudowy wyposażony w podłogę w wykonaniu antypoślizgowym</w:t>
            </w:r>
            <w:r w:rsidR="006B6CBA">
              <w:rPr>
                <w:rFonts w:ascii="Arial" w:hAnsi="Arial" w:cs="Arial"/>
                <w:color w:val="auto"/>
              </w:rPr>
              <w:t xml:space="preserve">, </w:t>
            </w:r>
            <w:r w:rsidRPr="00F72C82">
              <w:rPr>
                <w:rFonts w:ascii="Arial" w:hAnsi="Arial" w:cs="Arial"/>
                <w:color w:val="auto"/>
              </w:rPr>
              <w:t>pokrytą aluminiową anodowaną blachą ryflowaną (antypoślizgowa) z zamontowanym systemem odprowadzania wody z powierzchni podłogi na zewnątrz pojazdu.</w:t>
            </w:r>
          </w:p>
        </w:tc>
      </w:tr>
      <w:tr w:rsidR="007F128B" w:rsidRPr="00F72C82" w14:paraId="419F75A9" w14:textId="77777777" w:rsidTr="004972EC">
        <w:tc>
          <w:tcPr>
            <w:tcW w:w="601" w:type="dxa"/>
            <w:shd w:val="clear" w:color="auto" w:fill="auto"/>
            <w:vAlign w:val="center"/>
          </w:tcPr>
          <w:p w14:paraId="5979446B" w14:textId="77777777" w:rsidR="007F128B" w:rsidRPr="00654312" w:rsidRDefault="007F128B" w:rsidP="00A9698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1C4296CA" w14:textId="038E059A" w:rsidR="007F128B" w:rsidRPr="00F72C82" w:rsidRDefault="009660E5" w:rsidP="0077045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Przedział zabudowy wyposażony w s</w:t>
            </w:r>
            <w:r w:rsidR="007F128B" w:rsidRPr="00F72C82">
              <w:rPr>
                <w:rFonts w:ascii="Arial" w:hAnsi="Arial" w:cs="Arial"/>
              </w:rPr>
              <w:t xml:space="preserve">ystem ogrzewania niezależny od pracy silnika, gwarantujący utrzymanie stałej temperatury w </w:t>
            </w:r>
            <w:r>
              <w:rPr>
                <w:rFonts w:ascii="Arial" w:hAnsi="Arial" w:cs="Arial"/>
              </w:rPr>
              <w:t> </w:t>
            </w:r>
            <w:r w:rsidR="007F128B" w:rsidRPr="00F72C82">
              <w:rPr>
                <w:rFonts w:ascii="Arial" w:hAnsi="Arial" w:cs="Arial"/>
              </w:rPr>
              <w:t xml:space="preserve">przedziale zabudowy min. 20 </w:t>
            </w:r>
            <w:proofErr w:type="spellStart"/>
            <w:r w:rsidR="007F128B" w:rsidRPr="00F72C82">
              <w:rPr>
                <w:rFonts w:ascii="Arial" w:hAnsi="Arial" w:cs="Arial"/>
                <w:vertAlign w:val="superscript"/>
              </w:rPr>
              <w:t>o</w:t>
            </w:r>
            <w:r w:rsidR="007F128B" w:rsidRPr="00F72C82">
              <w:rPr>
                <w:rFonts w:ascii="Arial" w:hAnsi="Arial" w:cs="Arial"/>
              </w:rPr>
              <w:t>C.</w:t>
            </w:r>
            <w:proofErr w:type="spellEnd"/>
          </w:p>
        </w:tc>
      </w:tr>
      <w:tr w:rsidR="007F128B" w:rsidRPr="00F72C82" w14:paraId="03F86143" w14:textId="77777777" w:rsidTr="004972EC">
        <w:tc>
          <w:tcPr>
            <w:tcW w:w="601" w:type="dxa"/>
            <w:shd w:val="clear" w:color="auto" w:fill="auto"/>
            <w:vAlign w:val="center"/>
          </w:tcPr>
          <w:p w14:paraId="5BC96667" w14:textId="77777777" w:rsidR="007F128B" w:rsidRPr="00654312" w:rsidRDefault="007F128B" w:rsidP="00A9698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586A602C" w14:textId="2856773D" w:rsidR="007F128B" w:rsidRPr="00F72C82" w:rsidRDefault="007F128B" w:rsidP="0077045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 xml:space="preserve">Oświetlenie wewnętrzne o barwie białej ciepłej (2700-3000K) </w:t>
            </w:r>
            <w:r w:rsidR="00E1301D">
              <w:rPr>
                <w:rFonts w:ascii="Arial" w:hAnsi="Arial" w:cs="Arial"/>
              </w:rPr>
              <w:t xml:space="preserve">realizowane </w:t>
            </w:r>
            <w:r w:rsidRPr="00F72C82">
              <w:rPr>
                <w:rFonts w:ascii="Arial" w:hAnsi="Arial" w:cs="Arial"/>
              </w:rPr>
              <w:t>za pomocą listew LED</w:t>
            </w:r>
            <w:r w:rsidR="00117564">
              <w:rPr>
                <w:rFonts w:ascii="Arial" w:hAnsi="Arial" w:cs="Arial"/>
              </w:rPr>
              <w:t xml:space="preserve"> o natężeniu umożliwiającym sporządzenie dokumentacji z działań ratowniczych.</w:t>
            </w:r>
          </w:p>
        </w:tc>
      </w:tr>
      <w:tr w:rsidR="007F128B" w:rsidRPr="00F72C82" w14:paraId="7002E600" w14:textId="77777777" w:rsidTr="004972EC">
        <w:tc>
          <w:tcPr>
            <w:tcW w:w="601" w:type="dxa"/>
            <w:shd w:val="clear" w:color="auto" w:fill="auto"/>
            <w:vAlign w:val="center"/>
          </w:tcPr>
          <w:p w14:paraId="72EDD3C1" w14:textId="77777777" w:rsidR="007F128B" w:rsidRPr="00654312" w:rsidRDefault="007F128B" w:rsidP="00A9698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28E18D9F" w14:textId="7C01A0A7" w:rsidR="00E94D3D" w:rsidRPr="00F72C82" w:rsidRDefault="00E94D3D" w:rsidP="00770456">
            <w:p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E94D3D">
              <w:rPr>
                <w:rFonts w:ascii="Arial" w:hAnsi="Arial" w:cs="Arial"/>
                <w:color w:val="auto"/>
              </w:rPr>
              <w:t>Pojazd powinien posiadać oświetlenie LED pola pracy z boku i tyłu pojazdu, składające się z lamp bocznych wykonanych w standardzie min. IP 67. Zapewniające oświetlenie min. 1</w:t>
            </w:r>
            <w:r>
              <w:rPr>
                <w:rFonts w:ascii="Arial" w:hAnsi="Arial" w:cs="Arial"/>
                <w:color w:val="auto"/>
              </w:rPr>
              <w:t>0</w:t>
            </w:r>
            <w:r w:rsidRPr="00E94D3D">
              <w:rPr>
                <w:rFonts w:ascii="Arial" w:hAnsi="Arial" w:cs="Arial"/>
                <w:color w:val="auto"/>
              </w:rPr>
              <w:t xml:space="preserve"> lx</w:t>
            </w:r>
            <w:r w:rsidR="00156CD4">
              <w:rPr>
                <w:rFonts w:ascii="Arial" w:hAnsi="Arial" w:cs="Arial"/>
                <w:color w:val="auto"/>
              </w:rPr>
              <w:t xml:space="preserve"> w odległości 1 m od pojazdu</w:t>
            </w:r>
            <w:r w:rsidRPr="00E94D3D">
              <w:rPr>
                <w:rFonts w:ascii="Arial" w:hAnsi="Arial" w:cs="Arial"/>
                <w:color w:val="auto"/>
              </w:rPr>
              <w:t xml:space="preserve">. Włącznik oświetlenia zewnętrznego zainstalowany w kabinie </w:t>
            </w:r>
            <w:r w:rsidRPr="00E94D3D">
              <w:rPr>
                <w:rFonts w:ascii="Arial" w:hAnsi="Arial" w:cs="Arial"/>
                <w:color w:val="auto"/>
              </w:rPr>
              <w:lastRenderedPageBreak/>
              <w:t xml:space="preserve">kierowcy oraz w przedziale </w:t>
            </w:r>
            <w:r>
              <w:rPr>
                <w:rFonts w:ascii="Arial" w:hAnsi="Arial" w:cs="Arial"/>
                <w:color w:val="auto"/>
              </w:rPr>
              <w:t xml:space="preserve">zabudowy (możliwość </w:t>
            </w:r>
            <w:r w:rsidRPr="00E94D3D">
              <w:rPr>
                <w:rFonts w:ascii="Arial" w:hAnsi="Arial" w:cs="Arial"/>
                <w:color w:val="auto"/>
              </w:rPr>
              <w:t>osobne</w:t>
            </w:r>
            <w:r>
              <w:rPr>
                <w:rFonts w:ascii="Arial" w:hAnsi="Arial" w:cs="Arial"/>
                <w:color w:val="auto"/>
              </w:rPr>
              <w:t>go</w:t>
            </w:r>
            <w:r w:rsidRPr="00E94D3D">
              <w:rPr>
                <w:rFonts w:ascii="Arial" w:hAnsi="Arial" w:cs="Arial"/>
                <w:color w:val="auto"/>
              </w:rPr>
              <w:t xml:space="preserve"> załączani</w:t>
            </w:r>
            <w:r>
              <w:rPr>
                <w:rFonts w:ascii="Arial" w:hAnsi="Arial" w:cs="Arial"/>
                <w:color w:val="auto"/>
              </w:rPr>
              <w:t>a</w:t>
            </w:r>
            <w:r w:rsidRPr="00E94D3D">
              <w:rPr>
                <w:rFonts w:ascii="Arial" w:hAnsi="Arial" w:cs="Arial"/>
                <w:color w:val="auto"/>
              </w:rPr>
              <w:t xml:space="preserve"> oświetlenia dla </w:t>
            </w:r>
            <w:r>
              <w:rPr>
                <w:rFonts w:ascii="Arial" w:hAnsi="Arial" w:cs="Arial"/>
                <w:color w:val="auto"/>
              </w:rPr>
              <w:t>poszczególnych stron pojazdu</w:t>
            </w:r>
            <w:r w:rsidR="002144CB">
              <w:rPr>
                <w:rFonts w:ascii="Arial" w:hAnsi="Arial" w:cs="Arial"/>
                <w:color w:val="auto"/>
              </w:rPr>
              <w:t xml:space="preserve"> z przedziału zabudowy</w:t>
            </w:r>
            <w:r w:rsidRPr="00E94D3D">
              <w:rPr>
                <w:rFonts w:ascii="Arial" w:hAnsi="Arial" w:cs="Arial"/>
                <w:color w:val="auto"/>
              </w:rPr>
              <w:t>).</w:t>
            </w:r>
          </w:p>
        </w:tc>
      </w:tr>
      <w:tr w:rsidR="007F128B" w:rsidRPr="00F72C82" w14:paraId="78F54AB9" w14:textId="77777777" w:rsidTr="004972EC">
        <w:tc>
          <w:tcPr>
            <w:tcW w:w="601" w:type="dxa"/>
            <w:shd w:val="clear" w:color="auto" w:fill="auto"/>
            <w:vAlign w:val="center"/>
          </w:tcPr>
          <w:p w14:paraId="3A3E74A7" w14:textId="77777777" w:rsidR="007F128B" w:rsidRPr="00654312" w:rsidRDefault="007F128B" w:rsidP="00A9698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090DFED1" w14:textId="77777777" w:rsidR="007F128B" w:rsidRPr="00F72C82" w:rsidRDefault="007F128B" w:rsidP="00770456">
            <w:pPr>
              <w:tabs>
                <w:tab w:val="center" w:pos="4896"/>
                <w:tab w:val="right" w:pos="9432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</w:tr>
      <w:tr w:rsidR="007F128B" w:rsidRPr="00F72C82" w14:paraId="32193ABC" w14:textId="77777777" w:rsidTr="004972EC">
        <w:tc>
          <w:tcPr>
            <w:tcW w:w="601" w:type="dxa"/>
            <w:shd w:val="clear" w:color="auto" w:fill="auto"/>
            <w:vAlign w:val="center"/>
          </w:tcPr>
          <w:p w14:paraId="7540A140" w14:textId="77777777" w:rsidR="007F128B" w:rsidRPr="00654312" w:rsidRDefault="007F128B" w:rsidP="00A9698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4B7712CE" w14:textId="7C80E597" w:rsidR="007F128B" w:rsidRPr="00F72C82" w:rsidRDefault="007F128B" w:rsidP="0077045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 xml:space="preserve">Zabudowa wyposażona w markizę sterowaną ręcznie lub elektrycznie z poziomu gruntu. Markiza </w:t>
            </w:r>
            <w:r w:rsidR="002144CB">
              <w:rPr>
                <w:rFonts w:ascii="Arial" w:hAnsi="Arial" w:cs="Arial"/>
              </w:rPr>
              <w:t>powinna</w:t>
            </w:r>
            <w:r w:rsidRPr="00F72C82">
              <w:rPr>
                <w:rFonts w:ascii="Arial" w:hAnsi="Arial" w:cs="Arial"/>
              </w:rPr>
              <w:t xml:space="preserve"> być umieszczona po stronie prawej samochodu tj. od strony drzwi wejściowych do przedziału załogi na </w:t>
            </w:r>
            <w:r w:rsidR="0048537A">
              <w:rPr>
                <w:rFonts w:ascii="Arial" w:hAnsi="Arial" w:cs="Arial"/>
              </w:rPr>
              <w:t xml:space="preserve">min. 80 % długości </w:t>
            </w:r>
            <w:r w:rsidRPr="00F72C82">
              <w:rPr>
                <w:rFonts w:ascii="Arial" w:hAnsi="Arial" w:cs="Arial"/>
              </w:rPr>
              <w:t xml:space="preserve">zabudowy </w:t>
            </w:r>
            <w:r w:rsidRPr="00F72C82">
              <w:rPr>
                <w:rFonts w:ascii="Arial" w:hAnsi="Arial" w:cs="Arial"/>
                <w:color w:val="000000"/>
              </w:rPr>
              <w:t xml:space="preserve">– wysięg minimum </w:t>
            </w:r>
            <w:r w:rsidR="0048537A">
              <w:rPr>
                <w:rFonts w:ascii="Arial" w:hAnsi="Arial" w:cs="Arial"/>
                <w:color w:val="000000"/>
              </w:rPr>
              <w:t>3</w:t>
            </w:r>
            <w:r w:rsidRPr="00F72C82">
              <w:rPr>
                <w:rFonts w:ascii="Arial" w:hAnsi="Arial" w:cs="Arial"/>
                <w:color w:val="000000"/>
              </w:rPr>
              <w:t xml:space="preserve"> m bez podparcia (wyposażoną w drążki służące do jej podparcia i zakotwienia w gruncie</w:t>
            </w:r>
            <w:r w:rsidR="0048537A">
              <w:rPr>
                <w:rFonts w:ascii="Arial" w:hAnsi="Arial" w:cs="Arial"/>
                <w:color w:val="000000"/>
              </w:rPr>
              <w:t>).</w:t>
            </w:r>
            <w:r w:rsidRPr="00F72C82">
              <w:rPr>
                <w:rFonts w:ascii="Arial" w:hAnsi="Arial" w:cs="Arial"/>
                <w:color w:val="FF0000"/>
              </w:rPr>
              <w:t xml:space="preserve"> </w:t>
            </w:r>
            <w:r w:rsidRPr="00F72C82">
              <w:rPr>
                <w:rFonts w:ascii="Arial" w:hAnsi="Arial" w:cs="Arial"/>
              </w:rPr>
              <w:t xml:space="preserve">Dodatkowo markiza powinna mieć możliwość zabudowy bocznych ścian, które trwale da się połączyć z gruntem, co umożliwi osłonięcie z każdej strony przed warunkami atmosferycznymi. Markiza winna być wykonana z materiałów odpornych na uszkodzenia mechaniczne (rozdarcie) </w:t>
            </w:r>
            <w:r w:rsidRPr="00F72C82">
              <w:rPr>
                <w:rFonts w:ascii="Arial" w:hAnsi="Arial" w:cs="Arial"/>
                <w:color w:val="000000"/>
              </w:rPr>
              <w:t>– kolor jednobarwny czerwony.</w:t>
            </w:r>
            <w:r w:rsidRPr="00F72C82">
              <w:rPr>
                <w:rFonts w:ascii="Arial" w:hAnsi="Arial" w:cs="Arial"/>
              </w:rPr>
              <w:t xml:space="preserve"> Sposób zamocowania markizy oraz markiza w pozycji rozłożonej nie może utrudniać funkcjonowania innych elementów zabudowy pojazdu. Obudowa markizy winna być wykonana w sposób zabezpieczający ją przed uszkodzeniami mechanicznymi podczas przemieszczania się pojazdu przez obszary zalesione.</w:t>
            </w:r>
          </w:p>
        </w:tc>
      </w:tr>
      <w:tr w:rsidR="007F128B" w:rsidRPr="00F72C82" w14:paraId="3FC07B7C" w14:textId="77777777" w:rsidTr="004972EC">
        <w:tc>
          <w:tcPr>
            <w:tcW w:w="601" w:type="dxa"/>
            <w:shd w:val="clear" w:color="auto" w:fill="auto"/>
            <w:vAlign w:val="center"/>
          </w:tcPr>
          <w:p w14:paraId="0CEF063B" w14:textId="77777777" w:rsidR="007F128B" w:rsidRPr="00654312" w:rsidRDefault="007F128B" w:rsidP="0048537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8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48CEC74C" w14:textId="77F4C099" w:rsidR="007F128B" w:rsidRPr="00F72C82" w:rsidRDefault="007F128B" w:rsidP="0077045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 xml:space="preserve">Przedział sprzętowy wyposażony w regały z półkami z możliwością płynnej regulacji wysokości i pojemnikami typu „kuweta” umiejscowiony w wolnej przestrzeni zabudowy na całej wysokości podzielony na rzędy i poziomy. Ilość i umiejscowienie zostanie uzgodniona z zamawiającym. </w:t>
            </w:r>
          </w:p>
        </w:tc>
      </w:tr>
      <w:tr w:rsidR="007F128B" w:rsidRPr="00F72C82" w14:paraId="1FC08AC5" w14:textId="77777777" w:rsidTr="004972EC">
        <w:tc>
          <w:tcPr>
            <w:tcW w:w="601" w:type="dxa"/>
            <w:shd w:val="clear" w:color="auto" w:fill="auto"/>
            <w:vAlign w:val="center"/>
          </w:tcPr>
          <w:p w14:paraId="564E2BD2" w14:textId="77777777" w:rsidR="007F128B" w:rsidRPr="00654312" w:rsidRDefault="007F128B" w:rsidP="0048537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0FF40716" w14:textId="77777777" w:rsidR="007F128B" w:rsidRPr="00F72C82" w:rsidRDefault="007F128B" w:rsidP="00C127C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>Do magazynowania sprzętu należy przewidzieć i dostarczyć znormalizowane pojemniki z tworzywa sztucznego. Ilość i wymiary pojemników przystosowane do przestrzeni zabudowy, w uzgodnieniu z zamawiającym. Pojemniki jednego producenta oraz tego samego systemu konstrukcji z uchwytami do przenoszenia. Pojemniki powinny być zamocowane w sposób uniemożliwiający ich swobodne przemieszczanie. Nie dopuszcza się aby pojemniki były składowane jeden na drugim.</w:t>
            </w:r>
          </w:p>
        </w:tc>
      </w:tr>
      <w:tr w:rsidR="007F128B" w:rsidRPr="00F72C82" w14:paraId="2F36F0C2" w14:textId="77777777" w:rsidTr="004972EC">
        <w:tc>
          <w:tcPr>
            <w:tcW w:w="601" w:type="dxa"/>
            <w:shd w:val="clear" w:color="auto" w:fill="auto"/>
            <w:vAlign w:val="center"/>
          </w:tcPr>
          <w:p w14:paraId="38986EC0" w14:textId="77777777" w:rsidR="007F128B" w:rsidRPr="00654312" w:rsidRDefault="007F128B" w:rsidP="0048537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4ADD84A8" w14:textId="11CA0826" w:rsidR="007F128B" w:rsidRPr="00F72C82" w:rsidRDefault="007F128B" w:rsidP="00C127C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>Zabudowę przedziału sprzętowego należy wykonać z materiałów odpornych na działanie wody i korozję. Konstrukcja przedziału sprzętowego musi umożliwiać spłukanie wszystkich powierzchni wodą z samoczynnym odpływem wody na zewnątrz pojazdu.</w:t>
            </w:r>
          </w:p>
        </w:tc>
      </w:tr>
      <w:tr w:rsidR="007F128B" w:rsidRPr="00F72C82" w14:paraId="32CD0E95" w14:textId="77777777" w:rsidTr="004972EC">
        <w:tc>
          <w:tcPr>
            <w:tcW w:w="601" w:type="dxa"/>
            <w:shd w:val="clear" w:color="auto" w:fill="auto"/>
            <w:vAlign w:val="center"/>
          </w:tcPr>
          <w:p w14:paraId="69BF0024" w14:textId="77777777" w:rsidR="007F128B" w:rsidRPr="00654312" w:rsidRDefault="007F128B" w:rsidP="0048537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5F7551B9" w14:textId="77777777" w:rsidR="007F128B" w:rsidRPr="00F72C82" w:rsidRDefault="007F128B" w:rsidP="00C127C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72C82">
              <w:rPr>
                <w:rFonts w:ascii="Arial" w:hAnsi="Arial" w:cs="Arial"/>
              </w:rPr>
              <w:t>W przedziale zabudowy przewidziana przestrzeń przystosowana do rozwieszenia min. 4 suchych skafandrów wyposażona w wannę ociekową z odprowadzeniem na zewnątrz pojazdu.</w:t>
            </w:r>
          </w:p>
        </w:tc>
      </w:tr>
      <w:tr w:rsidR="007F128B" w:rsidRPr="00F72C82" w14:paraId="7F401DCA" w14:textId="77777777" w:rsidTr="004972EC">
        <w:tc>
          <w:tcPr>
            <w:tcW w:w="601" w:type="dxa"/>
            <w:shd w:val="clear" w:color="auto" w:fill="auto"/>
            <w:vAlign w:val="center"/>
          </w:tcPr>
          <w:p w14:paraId="2123E82F" w14:textId="77777777" w:rsidR="007F128B" w:rsidRPr="00654312" w:rsidRDefault="007F128B" w:rsidP="0048537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3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798F0858" w14:textId="239E9E6F" w:rsidR="007F128B" w:rsidRPr="00F72C82" w:rsidRDefault="007F128B" w:rsidP="00C127C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76E0C">
              <w:rPr>
                <w:rFonts w:ascii="Arial" w:hAnsi="Arial" w:cs="Arial"/>
              </w:rPr>
              <w:t xml:space="preserve">W układzie ładowania radiotelefonów i latarek </w:t>
            </w:r>
            <w:r w:rsidR="00355175">
              <w:rPr>
                <w:rFonts w:ascii="Arial" w:hAnsi="Arial" w:cs="Arial"/>
              </w:rPr>
              <w:t xml:space="preserve">zamontowany </w:t>
            </w:r>
            <w:r w:rsidRPr="00476E0C">
              <w:rPr>
                <w:rFonts w:ascii="Arial" w:hAnsi="Arial" w:cs="Arial"/>
              </w:rPr>
              <w:t>wyłącznik odłączający</w:t>
            </w:r>
            <w:r w:rsidR="002F6782">
              <w:rPr>
                <w:rFonts w:ascii="Arial" w:hAnsi="Arial" w:cs="Arial"/>
              </w:rPr>
              <w:t xml:space="preserve"> z układu</w:t>
            </w:r>
            <w:r w:rsidRPr="00476E0C">
              <w:rPr>
                <w:rFonts w:ascii="Arial" w:hAnsi="Arial" w:cs="Arial"/>
              </w:rPr>
              <w:t xml:space="preserve"> zasilanie</w:t>
            </w:r>
            <w:r w:rsidR="00355175">
              <w:rPr>
                <w:rFonts w:ascii="Arial" w:hAnsi="Arial" w:cs="Arial"/>
              </w:rPr>
              <w:t>.</w:t>
            </w:r>
          </w:p>
        </w:tc>
      </w:tr>
      <w:tr w:rsidR="007F128B" w:rsidRPr="00F72C82" w14:paraId="19725DF0" w14:textId="77777777" w:rsidTr="004972EC">
        <w:tc>
          <w:tcPr>
            <w:tcW w:w="601" w:type="dxa"/>
            <w:shd w:val="clear" w:color="auto" w:fill="auto"/>
            <w:vAlign w:val="center"/>
          </w:tcPr>
          <w:p w14:paraId="2101ECAC" w14:textId="77777777" w:rsidR="007F128B" w:rsidRPr="00654312" w:rsidRDefault="007F128B" w:rsidP="00BE69F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8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61E14073" w14:textId="40D6E6F7" w:rsidR="007F128B" w:rsidRPr="00F72C82" w:rsidRDefault="007F128B" w:rsidP="00C127C6">
            <w:pPr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F72C82">
              <w:rPr>
                <w:rFonts w:ascii="Arial" w:hAnsi="Arial" w:cs="Arial"/>
                <w:color w:val="auto"/>
              </w:rPr>
              <w:t xml:space="preserve">Pojazd wyposażony w wysuwany pneumatycznie, </w:t>
            </w:r>
            <w:r w:rsidRPr="00F72C82">
              <w:rPr>
                <w:rFonts w:ascii="Arial" w:hAnsi="Arial" w:cs="Arial"/>
                <w:bCs/>
                <w:color w:val="auto"/>
              </w:rPr>
              <w:t>obrotowy maszt oświetleniowy,</w:t>
            </w:r>
            <w:r w:rsidRPr="00F72C82">
              <w:rPr>
                <w:rFonts w:ascii="Arial" w:hAnsi="Arial" w:cs="Arial"/>
                <w:color w:val="auto"/>
              </w:rPr>
              <w:t xml:space="preserve"> zabudowany na stałe w pojeździe z 2 reflektorami LED o łącznej wielkości strumienia świetlnego min. 30 000 lm. Zapewniające oświetlenie dalekosiężne. Wysokość min. 4,5 m od podłoża, na którym stoi pojazd do opraw czołowych reflektorów ustawionych poziomo z możliwością sterowania reflektorami w pionie i w poziomie. Stopień ochrony masztu i reflektorów min. IP 55. Umiejscowienie masztu nie powinno kolidowa</w:t>
            </w:r>
            <w:r w:rsidRPr="00F72C82">
              <w:rPr>
                <w:rFonts w:ascii="Arial" w:eastAsia="TTE1F981B8t00" w:hAnsi="Arial" w:cs="Arial"/>
                <w:color w:val="auto"/>
              </w:rPr>
              <w:t xml:space="preserve">ć </w:t>
            </w:r>
            <w:r w:rsidRPr="00F72C82">
              <w:rPr>
                <w:rFonts w:ascii="Arial" w:hAnsi="Arial" w:cs="Arial"/>
                <w:color w:val="auto"/>
              </w:rPr>
              <w:t xml:space="preserve">z innymi elementami zabudowy. Sygnalizacja podniesienia masztu w kabinie kierowcy na panelu kontrolnym. </w:t>
            </w:r>
            <w:r w:rsidR="00BE69F0" w:rsidRPr="00BE69F0">
              <w:rPr>
                <w:rFonts w:ascii="Arial" w:hAnsi="Arial" w:cs="Arial"/>
                <w:color w:val="auto"/>
              </w:rPr>
              <w:t>Maszt zabezpieczony w położeniu transportowym przed uszkodzeniem (np. przez gałęzie). Zasilanie masztu prowadzone z instalacji samochodowej z możliwością przełączania się na zasilanie z agregatu prądotwórczego.</w:t>
            </w:r>
            <w:r w:rsidR="00064A78">
              <w:rPr>
                <w:rFonts w:ascii="Arial" w:hAnsi="Arial" w:cs="Arial"/>
                <w:color w:val="auto"/>
              </w:rPr>
              <w:t xml:space="preserve"> Samochód nie powinien mieć możliwości poruszania się z rozłożonym masztem.</w:t>
            </w:r>
          </w:p>
        </w:tc>
      </w:tr>
      <w:tr w:rsidR="007F128B" w:rsidRPr="00F72C82" w14:paraId="030092B7" w14:textId="77777777" w:rsidTr="004972EC">
        <w:trPr>
          <w:trHeight w:val="274"/>
        </w:trPr>
        <w:tc>
          <w:tcPr>
            <w:tcW w:w="601" w:type="dxa"/>
            <w:shd w:val="clear" w:color="auto" w:fill="auto"/>
            <w:vAlign w:val="center"/>
          </w:tcPr>
          <w:p w14:paraId="2C6B2852" w14:textId="77777777" w:rsidR="007F128B" w:rsidRPr="00654312" w:rsidRDefault="007F128B" w:rsidP="00BE69F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8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25F6AABB" w14:textId="350E8F13" w:rsidR="007F128B" w:rsidRPr="00F72C82" w:rsidRDefault="007F128B" w:rsidP="00860E39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3A1004">
              <w:rPr>
                <w:rFonts w:ascii="Arial" w:hAnsi="Arial" w:cs="Arial"/>
                <w:bCs/>
              </w:rPr>
              <w:t xml:space="preserve">Instalacja </w:t>
            </w:r>
            <w:r w:rsidR="00BE69F0">
              <w:rPr>
                <w:rFonts w:ascii="Arial" w:hAnsi="Arial" w:cs="Arial"/>
                <w:bCs/>
              </w:rPr>
              <w:t xml:space="preserve">elektryczna </w:t>
            </w:r>
            <w:r w:rsidRPr="003A1004">
              <w:rPr>
                <w:rFonts w:ascii="Arial" w:hAnsi="Arial" w:cs="Arial"/>
                <w:bCs/>
              </w:rPr>
              <w:t xml:space="preserve">zabudowy powinna </w:t>
            </w:r>
            <w:r w:rsidR="00BE69F0">
              <w:rPr>
                <w:rFonts w:ascii="Arial" w:hAnsi="Arial" w:cs="Arial"/>
                <w:bCs/>
              </w:rPr>
              <w:t xml:space="preserve">umożliwić </w:t>
            </w:r>
            <w:r w:rsidR="00F777D1">
              <w:rPr>
                <w:rFonts w:ascii="Arial" w:hAnsi="Arial" w:cs="Arial"/>
                <w:bCs/>
              </w:rPr>
              <w:t xml:space="preserve">zasilanie z </w:t>
            </w:r>
            <w:r w:rsidRPr="003A1004">
              <w:rPr>
                <w:rFonts w:ascii="Arial" w:hAnsi="Arial" w:cs="Arial"/>
                <w:bCs/>
              </w:rPr>
              <w:t>agregat</w:t>
            </w:r>
            <w:r w:rsidR="00F777D1">
              <w:rPr>
                <w:rFonts w:ascii="Arial" w:hAnsi="Arial" w:cs="Arial"/>
                <w:bCs/>
              </w:rPr>
              <w:t>u</w:t>
            </w:r>
            <w:r w:rsidRPr="003A1004">
              <w:rPr>
                <w:rFonts w:ascii="Arial" w:hAnsi="Arial" w:cs="Arial"/>
                <w:bCs/>
              </w:rPr>
              <w:t xml:space="preserve"> prądotwórcz</w:t>
            </w:r>
            <w:r w:rsidR="00F777D1">
              <w:rPr>
                <w:rFonts w:ascii="Arial" w:hAnsi="Arial" w:cs="Arial"/>
                <w:bCs/>
              </w:rPr>
              <w:t>ego</w:t>
            </w:r>
            <w:r w:rsidRPr="003A1004">
              <w:rPr>
                <w:rFonts w:ascii="Arial" w:hAnsi="Arial" w:cs="Arial"/>
                <w:bCs/>
              </w:rPr>
              <w:t xml:space="preserve"> </w:t>
            </w:r>
            <w:r w:rsidR="00F777D1">
              <w:rPr>
                <w:rFonts w:ascii="Arial" w:hAnsi="Arial" w:cs="Arial"/>
                <w:bCs/>
              </w:rPr>
              <w:t>zamontowanego w skrytce pojazdu</w:t>
            </w:r>
            <w:r w:rsidRPr="003A1004">
              <w:rPr>
                <w:rFonts w:ascii="Arial" w:hAnsi="Arial" w:cs="Arial"/>
                <w:bCs/>
              </w:rPr>
              <w:t xml:space="preserve"> (</w:t>
            </w:r>
            <w:r w:rsidR="00F777D1">
              <w:rPr>
                <w:rFonts w:ascii="Arial" w:hAnsi="Arial" w:cs="Arial"/>
                <w:bCs/>
              </w:rPr>
              <w:t xml:space="preserve">agregat </w:t>
            </w:r>
            <w:r w:rsidRPr="003A1004">
              <w:rPr>
                <w:rFonts w:ascii="Arial" w:hAnsi="Arial" w:cs="Arial"/>
                <w:bCs/>
              </w:rPr>
              <w:t>dostarcz</w:t>
            </w:r>
            <w:r w:rsidR="00BE69F0">
              <w:rPr>
                <w:rFonts w:ascii="Arial" w:hAnsi="Arial" w:cs="Arial"/>
                <w:bCs/>
              </w:rPr>
              <w:t>ony przez</w:t>
            </w:r>
            <w:r w:rsidRPr="003A1004">
              <w:rPr>
                <w:rFonts w:ascii="Arial" w:hAnsi="Arial" w:cs="Arial"/>
                <w:bCs/>
              </w:rPr>
              <w:t xml:space="preserve"> zamawiając</w:t>
            </w:r>
            <w:r w:rsidR="00BE69F0">
              <w:rPr>
                <w:rFonts w:ascii="Arial" w:hAnsi="Arial" w:cs="Arial"/>
                <w:bCs/>
              </w:rPr>
              <w:t>ego</w:t>
            </w:r>
            <w:r w:rsidRPr="003A1004">
              <w:rPr>
                <w:rFonts w:ascii="Arial" w:hAnsi="Arial" w:cs="Arial"/>
                <w:bCs/>
              </w:rPr>
              <w:t>)</w:t>
            </w:r>
            <w:r w:rsidR="00BE69F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F128B" w:rsidRPr="00F72C82" w14:paraId="505C51F8" w14:textId="77777777" w:rsidTr="004972EC">
        <w:tc>
          <w:tcPr>
            <w:tcW w:w="601" w:type="dxa"/>
            <w:shd w:val="clear" w:color="auto" w:fill="auto"/>
            <w:vAlign w:val="center"/>
          </w:tcPr>
          <w:p w14:paraId="199C28A7" w14:textId="77777777" w:rsidR="007F128B" w:rsidRPr="00654312" w:rsidRDefault="007F128B" w:rsidP="00BE69F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8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16D04E66" w14:textId="56AC8D5C" w:rsidR="007F128B" w:rsidRPr="00F72C82" w:rsidRDefault="00F777D1" w:rsidP="00860E39">
            <w:pPr>
              <w:tabs>
                <w:tab w:val="left" w:pos="350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zabudowie wykonane 3 skrytki sprzętowe, do których dostęp jest </w:t>
            </w:r>
            <w:r w:rsidR="00C07D05">
              <w:rPr>
                <w:rFonts w:ascii="Arial" w:hAnsi="Arial" w:cs="Arial"/>
              </w:rPr>
              <w:t xml:space="preserve">jedynie </w:t>
            </w:r>
            <w:r>
              <w:rPr>
                <w:rFonts w:ascii="Arial" w:hAnsi="Arial" w:cs="Arial"/>
              </w:rPr>
              <w:t>od zewnątrz poja</w:t>
            </w:r>
            <w:r w:rsidR="00C07D05">
              <w:rPr>
                <w:rFonts w:ascii="Arial" w:hAnsi="Arial" w:cs="Arial"/>
                <w:color w:val="auto"/>
              </w:rPr>
              <w:t xml:space="preserve">zdu. Jedna </w:t>
            </w:r>
            <w:r w:rsidR="00FF230B">
              <w:rPr>
                <w:rFonts w:ascii="Arial" w:hAnsi="Arial" w:cs="Arial"/>
                <w:color w:val="auto"/>
              </w:rPr>
              <w:t xml:space="preserve">z </w:t>
            </w:r>
            <w:r w:rsidR="00C07D05">
              <w:rPr>
                <w:rFonts w:ascii="Arial" w:hAnsi="Arial" w:cs="Arial"/>
                <w:color w:val="auto"/>
              </w:rPr>
              <w:t>skryt</w:t>
            </w:r>
            <w:r w:rsidR="00FF230B">
              <w:rPr>
                <w:rFonts w:ascii="Arial" w:hAnsi="Arial" w:cs="Arial"/>
                <w:color w:val="auto"/>
              </w:rPr>
              <w:t>ek</w:t>
            </w:r>
            <w:r w:rsidR="00C07D05">
              <w:rPr>
                <w:rFonts w:ascii="Arial" w:hAnsi="Arial" w:cs="Arial"/>
                <w:color w:val="auto"/>
              </w:rPr>
              <w:t xml:space="preserve"> powinna posiadać szufladę umożliwiającą wysuw agregatu prądotwórczego. </w:t>
            </w:r>
            <w:r w:rsidR="00FF230B" w:rsidRPr="00FF230B">
              <w:rPr>
                <w:rFonts w:ascii="Arial" w:hAnsi="Arial" w:cs="Arial"/>
                <w:color w:val="auto"/>
              </w:rPr>
              <w:t>W jednej ze skrytek zamontowany kącik sanitarny zawierający zbiornik na wodę min. 10 l, dozowniki na mydło i środek dezynfekujący, zasobnik na ręczniki papierowe oraz wyprowadzone szybkozłącze z powietrzem</w:t>
            </w:r>
            <w:r w:rsidR="00E90516">
              <w:rPr>
                <w:rFonts w:ascii="Arial" w:hAnsi="Arial" w:cs="Arial"/>
                <w:color w:val="auto"/>
              </w:rPr>
              <w:t xml:space="preserve"> (z instalacji pneumatycznej pojazdu)</w:t>
            </w:r>
            <w:r w:rsidR="00FF230B" w:rsidRPr="00FF230B">
              <w:rPr>
                <w:rFonts w:ascii="Arial" w:hAnsi="Arial" w:cs="Arial"/>
                <w:color w:val="auto"/>
              </w:rPr>
              <w:t xml:space="preserve"> i podpiętym pistoletem na przewodzie spiralnym</w:t>
            </w:r>
            <w:r w:rsidR="00FF230B">
              <w:rPr>
                <w:rFonts w:ascii="Arial" w:hAnsi="Arial" w:cs="Arial"/>
                <w:color w:val="auto"/>
              </w:rPr>
              <w:t xml:space="preserve">. </w:t>
            </w:r>
            <w:r w:rsidR="00C07D05" w:rsidRPr="00C07D05">
              <w:rPr>
                <w:rFonts w:ascii="Arial" w:hAnsi="Arial" w:cs="Arial"/>
                <w:color w:val="auto"/>
              </w:rPr>
              <w:t>Konstrukcja skrytek musi zapewniać skuteczne odprowadzenie wody z ich wnętrza.</w:t>
            </w:r>
          </w:p>
        </w:tc>
      </w:tr>
      <w:tr w:rsidR="00E43410" w:rsidRPr="00F72C82" w14:paraId="449CF576" w14:textId="77777777" w:rsidTr="004972EC">
        <w:tc>
          <w:tcPr>
            <w:tcW w:w="601" w:type="dxa"/>
            <w:shd w:val="clear" w:color="auto" w:fill="auto"/>
            <w:vAlign w:val="center"/>
          </w:tcPr>
          <w:p w14:paraId="78FBDCD7" w14:textId="548197F1" w:rsidR="00E43410" w:rsidRPr="00654312" w:rsidRDefault="00E43410" w:rsidP="00BE69F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8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</w:p>
        </w:tc>
        <w:tc>
          <w:tcPr>
            <w:tcW w:w="13433" w:type="dxa"/>
            <w:shd w:val="clear" w:color="auto" w:fill="auto"/>
          </w:tcPr>
          <w:p w14:paraId="7154285A" w14:textId="4F2A1046" w:rsidR="00E43410" w:rsidRPr="00C116AD" w:rsidRDefault="001858CD" w:rsidP="00860E39">
            <w:pPr>
              <w:tabs>
                <w:tab w:val="left" w:pos="350"/>
                <w:tab w:val="left" w:pos="6513"/>
                <w:tab w:val="left" w:pos="10395"/>
                <w:tab w:val="left" w:pos="14730"/>
              </w:tabs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C116AD">
              <w:rPr>
                <w:rFonts w:ascii="Arial" w:hAnsi="Arial" w:cs="Arial"/>
                <w:color w:val="auto"/>
              </w:rPr>
              <w:t xml:space="preserve">Z tyłu pojazdu zamontowana winda </w:t>
            </w:r>
            <w:r w:rsidR="00FA62E4" w:rsidRPr="00C116AD">
              <w:rPr>
                <w:rFonts w:ascii="Arial" w:hAnsi="Arial" w:cs="Arial"/>
                <w:color w:val="auto"/>
              </w:rPr>
              <w:t xml:space="preserve">załadowcza </w:t>
            </w:r>
            <w:r w:rsidR="00F34667" w:rsidRPr="00C116AD">
              <w:rPr>
                <w:rFonts w:ascii="Arial" w:hAnsi="Arial" w:cs="Arial"/>
                <w:color w:val="auto"/>
              </w:rPr>
              <w:t>(</w:t>
            </w:r>
            <w:r w:rsidR="00FA62E4" w:rsidRPr="00C116AD">
              <w:rPr>
                <w:rFonts w:ascii="Arial" w:hAnsi="Arial" w:cs="Arial"/>
                <w:color w:val="auto"/>
              </w:rPr>
              <w:t>udźwig</w:t>
            </w:r>
            <w:r w:rsidR="00F34667" w:rsidRPr="00C116AD">
              <w:rPr>
                <w:rFonts w:ascii="Arial" w:hAnsi="Arial" w:cs="Arial"/>
                <w:color w:val="auto"/>
              </w:rPr>
              <w:t xml:space="preserve"> min.</w:t>
            </w:r>
            <w:r w:rsidR="00FA62E4" w:rsidRPr="00C116AD">
              <w:rPr>
                <w:rFonts w:ascii="Arial" w:hAnsi="Arial" w:cs="Arial"/>
                <w:color w:val="auto"/>
              </w:rPr>
              <w:t xml:space="preserve"> 750 kg</w:t>
            </w:r>
            <w:r w:rsidR="00F34667" w:rsidRPr="00C116AD">
              <w:rPr>
                <w:rFonts w:ascii="Arial" w:hAnsi="Arial" w:cs="Arial"/>
                <w:color w:val="auto"/>
              </w:rPr>
              <w:t>, szerokość min. 80 % szerokości samochodu, długość min. 1500 mm</w:t>
            </w:r>
            <w:r w:rsidR="001F2BB5" w:rsidRPr="00C116AD">
              <w:rPr>
                <w:rFonts w:ascii="Arial" w:hAnsi="Arial" w:cs="Arial"/>
                <w:color w:val="auto"/>
              </w:rPr>
              <w:t>.</w:t>
            </w:r>
            <w:r w:rsidR="00794EF9" w:rsidRPr="00C116AD">
              <w:rPr>
                <w:rFonts w:ascii="Arial" w:hAnsi="Arial" w:cs="Arial"/>
                <w:color w:val="auto"/>
              </w:rPr>
              <w:t>).</w:t>
            </w:r>
            <w:r w:rsidR="00E1301D" w:rsidRPr="00C116AD">
              <w:rPr>
                <w:rFonts w:ascii="Arial" w:hAnsi="Arial" w:cs="Arial"/>
                <w:color w:val="auto"/>
              </w:rPr>
              <w:t xml:space="preserve"> Winda </w:t>
            </w:r>
            <w:r w:rsidR="00D5228E" w:rsidRPr="00C116AD">
              <w:rPr>
                <w:rFonts w:ascii="Arial" w:hAnsi="Arial" w:cs="Arial"/>
                <w:color w:val="auto"/>
              </w:rPr>
              <w:t xml:space="preserve">w pozycji transportowej (w pozycji złożonej w trakcie przemieszczania się pojazdu) </w:t>
            </w:r>
            <w:r w:rsidR="00803A2A" w:rsidRPr="00C116AD">
              <w:rPr>
                <w:rFonts w:ascii="Arial" w:hAnsi="Arial" w:cs="Arial"/>
                <w:color w:val="auto"/>
              </w:rPr>
              <w:t>od strony zewnętrznej</w:t>
            </w:r>
            <w:r w:rsidR="00D5228E" w:rsidRPr="00C116AD">
              <w:rPr>
                <w:rFonts w:ascii="Arial" w:hAnsi="Arial" w:cs="Arial"/>
                <w:color w:val="auto"/>
              </w:rPr>
              <w:t xml:space="preserve"> </w:t>
            </w:r>
            <w:r w:rsidR="00803A2A" w:rsidRPr="00C116AD">
              <w:rPr>
                <w:rFonts w:ascii="Arial" w:hAnsi="Arial" w:cs="Arial"/>
                <w:color w:val="auto"/>
              </w:rPr>
              <w:t xml:space="preserve">ma mieć kolor nadwozia. </w:t>
            </w:r>
          </w:p>
        </w:tc>
      </w:tr>
      <w:tr w:rsidR="007F128B" w:rsidRPr="00F72C82" w14:paraId="2A13AAD4" w14:textId="77777777" w:rsidTr="004972EC">
        <w:tc>
          <w:tcPr>
            <w:tcW w:w="601" w:type="dxa"/>
            <w:shd w:val="clear" w:color="auto" w:fill="auto"/>
            <w:vAlign w:val="center"/>
          </w:tcPr>
          <w:p w14:paraId="6407375D" w14:textId="77777777" w:rsidR="007F128B" w:rsidRPr="00654312" w:rsidRDefault="007F128B" w:rsidP="00BE69F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587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433" w:type="dxa"/>
            <w:shd w:val="clear" w:color="auto" w:fill="auto"/>
          </w:tcPr>
          <w:p w14:paraId="07AD9AAE" w14:textId="09E0D5E2" w:rsidR="00950C54" w:rsidRPr="00C116AD" w:rsidRDefault="00950C54" w:rsidP="00860E39">
            <w:pPr>
              <w:pStyle w:val="Indeks"/>
              <w:spacing w:after="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C116AD">
              <w:rPr>
                <w:rStyle w:val="Domylnaczcionkaakapitu1"/>
                <w:rFonts w:ascii="Arial" w:hAnsi="Arial" w:cs="Arial"/>
                <w:color w:val="auto"/>
              </w:rPr>
              <w:t xml:space="preserve">Wykonawca zapewni na pojeździe miejsce oraz przygotowane uchwyty i mocowania na przewożenie sprzętu zgodnie ze standaryzacją wyposażenia samochodu specjalnego ratownictwa wodnego typu </w:t>
            </w:r>
            <w:proofErr w:type="spellStart"/>
            <w:r w:rsidRPr="00C116AD">
              <w:rPr>
                <w:rStyle w:val="Domylnaczcionkaakapitu1"/>
                <w:rFonts w:ascii="Arial" w:hAnsi="Arial" w:cs="Arial"/>
                <w:color w:val="auto"/>
              </w:rPr>
              <w:t>SRw</w:t>
            </w:r>
            <w:proofErr w:type="spellEnd"/>
            <w:r w:rsidRPr="00C116AD">
              <w:rPr>
                <w:rStyle w:val="Domylnaczcionkaakapitu1"/>
                <w:rFonts w:ascii="Arial" w:hAnsi="Arial" w:cs="Arial"/>
                <w:color w:val="auto"/>
              </w:rPr>
              <w:t xml:space="preserve"> - załącznik numer 23 do „Wytycznych standaryzacji pojazdów pożarniczych i innych środków transportu Państwowej Straży Pożarnej z dnia 14 kwietnia 2011 roku.” Szczegóły dotyczące rozmieszczenia sprzętu do uzgodnienia z użytkownikiem na etapie realizacji zamówienia. </w:t>
            </w:r>
            <w:r w:rsidR="00E43410" w:rsidRPr="00C116AD">
              <w:rPr>
                <w:rStyle w:val="Domylnaczcionkaakapitu1"/>
                <w:rFonts w:ascii="Arial" w:hAnsi="Arial" w:cs="Arial"/>
                <w:color w:val="auto"/>
              </w:rPr>
              <w:t>Koszt montażu sprzętu dostarczonego przez użytkowników ponosi Wykonawca.</w:t>
            </w:r>
          </w:p>
        </w:tc>
      </w:tr>
      <w:tr w:rsidR="007F128B" w:rsidRPr="00F72C82" w14:paraId="7D869EBF" w14:textId="77777777" w:rsidTr="004972EC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D814333" w14:textId="77777777" w:rsidR="007F128B" w:rsidRPr="00654312" w:rsidRDefault="007F128B" w:rsidP="007F128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54312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13433" w:type="dxa"/>
            <w:shd w:val="clear" w:color="auto" w:fill="F2F2F2" w:themeFill="background1" w:themeFillShade="F2"/>
          </w:tcPr>
          <w:p w14:paraId="32FBB61F" w14:textId="77777777" w:rsidR="007F128B" w:rsidRPr="00F72C82" w:rsidRDefault="007F128B" w:rsidP="00FF230B">
            <w:pPr>
              <w:pStyle w:val="Indeks"/>
              <w:spacing w:before="60" w:after="60" w:line="276" w:lineRule="auto"/>
              <w:rPr>
                <w:rFonts w:ascii="Arial" w:hAnsi="Arial" w:cs="Arial"/>
                <w:color w:val="auto"/>
              </w:rPr>
            </w:pPr>
            <w:r w:rsidRPr="00F72C82">
              <w:rPr>
                <w:rStyle w:val="Domylnaczcionkaakapitu1"/>
                <w:rFonts w:ascii="Arial" w:hAnsi="Arial" w:cs="Arial"/>
                <w:b/>
                <w:color w:val="auto"/>
              </w:rPr>
              <w:t>Pozostałe warunki zamawiającego</w:t>
            </w:r>
          </w:p>
        </w:tc>
      </w:tr>
      <w:tr w:rsidR="007F128B" w:rsidRPr="00F72C82" w14:paraId="71878191" w14:textId="77777777" w:rsidTr="004972EC">
        <w:tc>
          <w:tcPr>
            <w:tcW w:w="601" w:type="dxa"/>
            <w:vAlign w:val="center"/>
          </w:tcPr>
          <w:p w14:paraId="3084FD46" w14:textId="77777777" w:rsidR="007F128B" w:rsidRPr="00654312" w:rsidRDefault="007F128B" w:rsidP="007F128B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654312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13433" w:type="dxa"/>
            <w:vAlign w:val="center"/>
          </w:tcPr>
          <w:p w14:paraId="78F531E1" w14:textId="1303BFAD" w:rsidR="007F128B" w:rsidRPr="00F72C82" w:rsidRDefault="007F128B" w:rsidP="00D117FE">
            <w:pPr>
              <w:pStyle w:val="Default"/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94EF9">
              <w:rPr>
                <w:rStyle w:val="Domylnaczcionkaakapitu1"/>
                <w:rFonts w:ascii="Arial" w:hAnsi="Arial" w:cs="Arial"/>
                <w:color w:val="auto"/>
                <w:sz w:val="22"/>
                <w:szCs w:val="22"/>
              </w:rPr>
              <w:t>Zamawiający wymaga objęcia pojazdu (podwozie, zabudowa oraz wyposażenie</w:t>
            </w:r>
            <w:r w:rsidR="00E552D9" w:rsidRPr="00794EF9">
              <w:rPr>
                <w:rStyle w:val="Domylnaczcionkaakapitu1"/>
                <w:rFonts w:ascii="Arial" w:hAnsi="Arial" w:cs="Arial"/>
                <w:color w:val="auto"/>
                <w:sz w:val="22"/>
                <w:szCs w:val="22"/>
              </w:rPr>
              <w:t xml:space="preserve"> dostarczone przez wykonawcę</w:t>
            </w:r>
            <w:r w:rsidRPr="00794EF9">
              <w:rPr>
                <w:rStyle w:val="Domylnaczcionkaakapitu1"/>
                <w:rFonts w:ascii="Arial" w:hAnsi="Arial" w:cs="Arial"/>
                <w:color w:val="auto"/>
                <w:sz w:val="22"/>
                <w:szCs w:val="22"/>
              </w:rPr>
              <w:t xml:space="preserve">) minimalnym okresem gwarancji </w:t>
            </w:r>
            <w:r w:rsidR="00FF230B" w:rsidRPr="00794EF9">
              <w:rPr>
                <w:rStyle w:val="Domylnaczcionkaakapitu1"/>
                <w:rFonts w:ascii="Arial" w:hAnsi="Arial" w:cs="Arial"/>
                <w:color w:val="auto"/>
                <w:sz w:val="22"/>
                <w:szCs w:val="22"/>
              </w:rPr>
              <w:t xml:space="preserve">wynoszącym </w:t>
            </w:r>
            <w:r w:rsidRPr="00794EF9">
              <w:rPr>
                <w:rStyle w:val="Domylnaczcionkaakapitu1"/>
                <w:rFonts w:ascii="Arial" w:hAnsi="Arial" w:cs="Arial"/>
                <w:color w:val="auto"/>
                <w:sz w:val="22"/>
                <w:szCs w:val="22"/>
              </w:rPr>
              <w:t>24 miesiące</w:t>
            </w:r>
            <w:r w:rsidR="00794EF9" w:rsidRPr="00794EF9">
              <w:rPr>
                <w:rStyle w:val="Domylnaczcionkaakapitu1"/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7F128B" w:rsidRPr="00F72C82" w14:paraId="1477B6EA" w14:textId="77777777" w:rsidTr="004972EC">
        <w:tc>
          <w:tcPr>
            <w:tcW w:w="601" w:type="dxa"/>
            <w:vAlign w:val="center"/>
          </w:tcPr>
          <w:p w14:paraId="76828930" w14:textId="3BF899A7" w:rsidR="007F128B" w:rsidRPr="00654312" w:rsidRDefault="007F128B" w:rsidP="007F128B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654312">
              <w:rPr>
                <w:rFonts w:ascii="Arial" w:hAnsi="Arial" w:cs="Arial"/>
                <w:bCs/>
              </w:rPr>
              <w:t>4.</w:t>
            </w:r>
            <w:r w:rsidR="00D117F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433" w:type="dxa"/>
            <w:vAlign w:val="center"/>
          </w:tcPr>
          <w:p w14:paraId="08D5FDD6" w14:textId="661D7342" w:rsidR="007F128B" w:rsidRPr="00F72C82" w:rsidRDefault="007F128B" w:rsidP="00D117FE">
            <w:pPr>
              <w:pStyle w:val="Default"/>
              <w:widowControl w:val="0"/>
              <w:suppressAutoHyphens/>
              <w:spacing w:line="276" w:lineRule="auto"/>
              <w:ind w:left="177" w:hanging="17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C82">
              <w:rPr>
                <w:rFonts w:ascii="Arial" w:hAnsi="Arial" w:cs="Arial"/>
                <w:sz w:val="22"/>
                <w:szCs w:val="22"/>
              </w:rPr>
              <w:t>Wykonawca dostarczy pojazd z pełnymi zbiornikami paliwa i płynów eksploatacyjnych.</w:t>
            </w:r>
          </w:p>
        </w:tc>
      </w:tr>
      <w:tr w:rsidR="007F128B" w:rsidRPr="00F72C82" w14:paraId="51927D80" w14:textId="77777777" w:rsidTr="004972EC">
        <w:tc>
          <w:tcPr>
            <w:tcW w:w="601" w:type="dxa"/>
            <w:vAlign w:val="center"/>
          </w:tcPr>
          <w:p w14:paraId="4FB0DD03" w14:textId="5CA11566" w:rsidR="007F128B" w:rsidRPr="00654312" w:rsidRDefault="007F128B" w:rsidP="007F128B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654312">
              <w:rPr>
                <w:rFonts w:ascii="Arial" w:hAnsi="Arial" w:cs="Arial"/>
                <w:bCs/>
              </w:rPr>
              <w:t>4.</w:t>
            </w:r>
            <w:r w:rsidR="00D117F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433" w:type="dxa"/>
          </w:tcPr>
          <w:p w14:paraId="4F1BAA29" w14:textId="77777777" w:rsidR="007F128B" w:rsidRPr="00F72C82" w:rsidRDefault="007F128B" w:rsidP="00D117FE">
            <w:pPr>
              <w:pStyle w:val="Default"/>
              <w:suppressAutoHyphens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2C82">
              <w:rPr>
                <w:rFonts w:ascii="Arial" w:hAnsi="Arial" w:cs="Arial"/>
                <w:color w:val="auto"/>
                <w:sz w:val="22"/>
                <w:szCs w:val="22"/>
              </w:rPr>
              <w:t xml:space="preserve">Wykonawca obowiązany jest do dostarczenia wraz z pojazdem: </w:t>
            </w:r>
          </w:p>
          <w:p w14:paraId="735BBA36" w14:textId="77777777" w:rsidR="007F128B" w:rsidRPr="00F72C82" w:rsidRDefault="007F128B" w:rsidP="00D117FE">
            <w:pPr>
              <w:pStyle w:val="Default"/>
              <w:numPr>
                <w:ilvl w:val="0"/>
                <w:numId w:val="7"/>
              </w:numPr>
              <w:suppressAutoHyphens/>
              <w:spacing w:line="276" w:lineRule="auto"/>
              <w:ind w:left="473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2C82">
              <w:rPr>
                <w:rFonts w:ascii="Arial" w:hAnsi="Arial" w:cs="Arial"/>
                <w:color w:val="auto"/>
                <w:sz w:val="22"/>
                <w:szCs w:val="22"/>
              </w:rPr>
              <w:t xml:space="preserve">instrukcji obsługi w języku polskim do podwozia samochodu, zabudowy pożarniczej i zainstalowanych urządzeń i wyposażenia, </w:t>
            </w:r>
          </w:p>
          <w:p w14:paraId="2103A939" w14:textId="77777777" w:rsidR="007F128B" w:rsidRPr="00F72C82" w:rsidRDefault="007F128B" w:rsidP="00D117FE">
            <w:pPr>
              <w:pStyle w:val="Default"/>
              <w:numPr>
                <w:ilvl w:val="0"/>
                <w:numId w:val="7"/>
              </w:numPr>
              <w:suppressAutoHyphens/>
              <w:spacing w:line="276" w:lineRule="auto"/>
              <w:ind w:left="473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2C82">
              <w:rPr>
                <w:rFonts w:ascii="Arial" w:hAnsi="Arial" w:cs="Arial"/>
                <w:color w:val="auto"/>
                <w:sz w:val="22"/>
                <w:szCs w:val="22"/>
              </w:rPr>
              <w:t xml:space="preserve">aktualnego świadectwa dopuszczenia do użytkowania w ochronie przeciwpożarowej dla pojazdu oraz wyposażenia dla którego świadectwo jest wymagane, </w:t>
            </w:r>
          </w:p>
          <w:p w14:paraId="247FB013" w14:textId="77777777" w:rsidR="007F128B" w:rsidRPr="00F72C82" w:rsidRDefault="007F128B" w:rsidP="00D117FE">
            <w:pPr>
              <w:pStyle w:val="Default"/>
              <w:numPr>
                <w:ilvl w:val="0"/>
                <w:numId w:val="7"/>
              </w:numPr>
              <w:suppressAutoHyphens/>
              <w:spacing w:line="276" w:lineRule="auto"/>
              <w:ind w:left="473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2C82">
              <w:rPr>
                <w:rFonts w:ascii="Arial" w:hAnsi="Arial" w:cs="Arial"/>
                <w:color w:val="auto"/>
                <w:sz w:val="22"/>
                <w:szCs w:val="22"/>
              </w:rPr>
              <w:t>dokumentacji niezbędnej do zarejestrowania pojazdu jako „samochód specjalny”, wynikającej z ustawy „Prawo o ruchu drogowym”.</w:t>
            </w:r>
          </w:p>
        </w:tc>
      </w:tr>
    </w:tbl>
    <w:p w14:paraId="7BE584F8" w14:textId="77777777" w:rsidR="00FC170F" w:rsidRPr="00F72C82" w:rsidRDefault="00FC170F" w:rsidP="004972EC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sectPr w:rsidR="00FC170F" w:rsidRPr="00F72C82" w:rsidSect="003B4F65">
      <w:headerReference w:type="default" r:id="rId8"/>
      <w:footerReference w:type="default" r:id="rId9"/>
      <w:pgSz w:w="16838" w:h="11906" w:orient="landscape"/>
      <w:pgMar w:top="993" w:right="1418" w:bottom="1418" w:left="1418" w:header="0" w:footer="709" w:gutter="0"/>
      <w:cols w:space="708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847E" w14:textId="77777777" w:rsidR="00D8438D" w:rsidRDefault="00D8438D">
      <w:pPr>
        <w:spacing w:after="0" w:line="240" w:lineRule="auto"/>
      </w:pPr>
      <w:r>
        <w:separator/>
      </w:r>
    </w:p>
  </w:endnote>
  <w:endnote w:type="continuationSeparator" w:id="0">
    <w:p w14:paraId="10958B6F" w14:textId="77777777" w:rsidR="00D8438D" w:rsidRDefault="00D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F981B8t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869823438"/>
      <w:docPartObj>
        <w:docPartGallery w:val="Page Numbers (Bottom of Page)"/>
        <w:docPartUnique/>
      </w:docPartObj>
    </w:sdtPr>
    <w:sdtEndPr/>
    <w:sdtContent>
      <w:p w14:paraId="579827A0" w14:textId="77777777" w:rsidR="00565065" w:rsidRDefault="001D4D6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900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3350377" w14:textId="77777777" w:rsidR="00565065" w:rsidRDefault="0056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D11F" w14:textId="77777777" w:rsidR="00D8438D" w:rsidRDefault="00D8438D">
      <w:pPr>
        <w:spacing w:after="0" w:line="240" w:lineRule="auto"/>
      </w:pPr>
      <w:r>
        <w:separator/>
      </w:r>
    </w:p>
  </w:footnote>
  <w:footnote w:type="continuationSeparator" w:id="0">
    <w:p w14:paraId="75B409E0" w14:textId="77777777" w:rsidR="00D8438D" w:rsidRDefault="00D8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98B6" w14:textId="77777777" w:rsidR="00565065" w:rsidRDefault="00565065">
    <w:pPr>
      <w:pStyle w:val="Nagwek"/>
    </w:pPr>
  </w:p>
  <w:p w14:paraId="13897422" w14:textId="77777777" w:rsidR="00565065" w:rsidRDefault="00565065">
    <w:pPr>
      <w:pStyle w:val="Nagwek"/>
      <w:jc w:val="right"/>
      <w:rPr>
        <w:b/>
      </w:rPr>
    </w:pPr>
  </w:p>
  <w:p w14:paraId="1B38F30D" w14:textId="793D6DFC" w:rsidR="00565065" w:rsidRDefault="00565065">
    <w:pPr>
      <w:pStyle w:val="Nagwek"/>
      <w:jc w:val="right"/>
      <w:rPr>
        <w:color w:val="auto"/>
      </w:rPr>
    </w:pPr>
    <w:bookmarkStart w:id="1" w:name="_Hlk69292312"/>
    <w:bookmarkStart w:id="2" w:name="_Hlk69292313"/>
    <w:r>
      <w:rPr>
        <w:rFonts w:ascii="Arial" w:hAnsi="Arial" w:cs="Arial"/>
        <w:iCs/>
      </w:rPr>
      <w:t xml:space="preserve">Załącznik </w:t>
    </w:r>
    <w:r w:rsidRPr="003754BF">
      <w:rPr>
        <w:rFonts w:ascii="Arial" w:hAnsi="Arial" w:cs="Arial"/>
        <w:iCs/>
        <w:color w:val="auto"/>
      </w:rPr>
      <w:t>nr 1 do SWZ /</w:t>
    </w:r>
    <w:r>
      <w:rPr>
        <w:rFonts w:ascii="Arial" w:hAnsi="Arial" w:cs="Arial"/>
        <w:iCs/>
      </w:rPr>
      <w:t xml:space="preserve"> nr 1 do umowy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218A3FA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 w15:restartNumberingAfterBreak="0">
    <w:nsid w:val="00000004"/>
    <w:multiLevelType w:val="singleLevel"/>
    <w:tmpl w:val="46B284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kern w:val="1"/>
        <w:sz w:val="22"/>
        <w:szCs w:val="22"/>
      </w:rPr>
    </w:lvl>
  </w:abstractNum>
  <w:abstractNum w:abstractNumId="2" w15:restartNumberingAfterBreak="0">
    <w:nsid w:val="00782831"/>
    <w:multiLevelType w:val="hybridMultilevel"/>
    <w:tmpl w:val="336E6D18"/>
    <w:lvl w:ilvl="0" w:tplc="9B5A7C80">
      <w:start w:val="1"/>
      <w:numFmt w:val="ordinal"/>
      <w:lvlText w:val="1.%1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12643E0"/>
    <w:multiLevelType w:val="hybridMultilevel"/>
    <w:tmpl w:val="156E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21AE3"/>
    <w:multiLevelType w:val="multilevel"/>
    <w:tmpl w:val="3DC05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D4509E"/>
    <w:multiLevelType w:val="multilevel"/>
    <w:tmpl w:val="08EEEB6C"/>
    <w:lvl w:ilvl="0">
      <w:start w:val="1"/>
      <w:numFmt w:val="decimal"/>
      <w:lvlText w:val="1.%1"/>
      <w:lvlJc w:val="center"/>
      <w:pPr>
        <w:tabs>
          <w:tab w:val="num" w:pos="0"/>
        </w:tabs>
        <w:ind w:left="502" w:hanging="360"/>
      </w:pPr>
      <w:rPr>
        <w:rFonts w:ascii="Arial" w:hAnsi="Arial" w:cs="Arial"/>
        <w:b w:val="0"/>
        <w:i w:val="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BBD11D7"/>
    <w:multiLevelType w:val="hybridMultilevel"/>
    <w:tmpl w:val="432C4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27B7"/>
    <w:multiLevelType w:val="multilevel"/>
    <w:tmpl w:val="A73AE55A"/>
    <w:lvl w:ilvl="0">
      <w:start w:val="1"/>
      <w:numFmt w:val="decimal"/>
      <w:lvlText w:val="4.%1"/>
      <w:lvlJc w:val="center"/>
      <w:pPr>
        <w:tabs>
          <w:tab w:val="num" w:pos="0"/>
        </w:tabs>
        <w:ind w:left="502" w:hanging="360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4B4E28"/>
    <w:multiLevelType w:val="hybridMultilevel"/>
    <w:tmpl w:val="34E0EE2E"/>
    <w:lvl w:ilvl="0" w:tplc="A2B0E2EE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4855ADE"/>
    <w:multiLevelType w:val="hybridMultilevel"/>
    <w:tmpl w:val="92540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96B5F"/>
    <w:multiLevelType w:val="hybridMultilevel"/>
    <w:tmpl w:val="BA7C9BD2"/>
    <w:lvl w:ilvl="0" w:tplc="6E7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2425"/>
    <w:multiLevelType w:val="multilevel"/>
    <w:tmpl w:val="56EE42E8"/>
    <w:lvl w:ilvl="0">
      <w:start w:val="1"/>
      <w:numFmt w:val="decimal"/>
      <w:lvlText w:val="5.%1"/>
      <w:lvlJc w:val="center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21771A27"/>
    <w:multiLevelType w:val="hybridMultilevel"/>
    <w:tmpl w:val="6A70B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3425"/>
    <w:multiLevelType w:val="hybridMultilevel"/>
    <w:tmpl w:val="5F2EC4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A07C4"/>
    <w:multiLevelType w:val="hybridMultilevel"/>
    <w:tmpl w:val="6D2E047C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15B6D"/>
    <w:multiLevelType w:val="hybridMultilevel"/>
    <w:tmpl w:val="F47012D4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64E2"/>
    <w:multiLevelType w:val="hybridMultilevel"/>
    <w:tmpl w:val="E2FEF0FC"/>
    <w:lvl w:ilvl="0" w:tplc="6E7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72CE"/>
    <w:multiLevelType w:val="hybridMultilevel"/>
    <w:tmpl w:val="47B207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D5024"/>
    <w:multiLevelType w:val="hybridMultilevel"/>
    <w:tmpl w:val="95068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C2760"/>
    <w:multiLevelType w:val="hybridMultilevel"/>
    <w:tmpl w:val="AC10563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37A90FD3"/>
    <w:multiLevelType w:val="hybridMultilevel"/>
    <w:tmpl w:val="8D5EE834"/>
    <w:lvl w:ilvl="0" w:tplc="9B5A7C80">
      <w:start w:val="1"/>
      <w:numFmt w:val="ordinal"/>
      <w:lvlText w:val="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5449D"/>
    <w:multiLevelType w:val="multilevel"/>
    <w:tmpl w:val="F3B05FA2"/>
    <w:lvl w:ilvl="0">
      <w:start w:val="1"/>
      <w:numFmt w:val="decimal"/>
      <w:lvlText w:val="3.%1"/>
      <w:lvlJc w:val="center"/>
      <w:pPr>
        <w:tabs>
          <w:tab w:val="num" w:pos="0"/>
        </w:tabs>
        <w:ind w:left="644" w:hanging="360"/>
      </w:pPr>
      <w:rPr>
        <w:rFonts w:ascii="Arial" w:hAnsi="Arial" w:cs="Arial"/>
        <w:b w:val="0"/>
        <w:i w:val="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427A0D23"/>
    <w:multiLevelType w:val="hybridMultilevel"/>
    <w:tmpl w:val="6E2AB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118E"/>
    <w:multiLevelType w:val="hybridMultilevel"/>
    <w:tmpl w:val="1472C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14643C">
      <w:start w:val="1"/>
      <w:numFmt w:val="decimal"/>
      <w:lvlText w:val="%4)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E7F44"/>
    <w:multiLevelType w:val="hybridMultilevel"/>
    <w:tmpl w:val="F0AE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835F1"/>
    <w:multiLevelType w:val="multilevel"/>
    <w:tmpl w:val="7456A3B2"/>
    <w:lvl w:ilvl="0">
      <w:start w:val="1"/>
      <w:numFmt w:val="decimal"/>
      <w:lvlText w:val="2.%1"/>
      <w:lvlJc w:val="left"/>
      <w:pPr>
        <w:tabs>
          <w:tab w:val="num" w:pos="23"/>
        </w:tabs>
        <w:ind w:left="383" w:hanging="360"/>
      </w:pPr>
      <w:rPr>
        <w:b w:val="0"/>
        <w:i w:val="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3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23"/>
        </w:tabs>
        <w:ind w:left="1965" w:hanging="180"/>
      </w:pPr>
    </w:lvl>
    <w:lvl w:ilvl="3">
      <w:start w:val="1"/>
      <w:numFmt w:val="decimal"/>
      <w:lvlText w:val="%4)"/>
      <w:lvlJc w:val="left"/>
      <w:pPr>
        <w:ind w:left="525" w:hanging="360"/>
      </w:pPr>
    </w:lvl>
    <w:lvl w:ilvl="4">
      <w:start w:val="1"/>
      <w:numFmt w:val="lowerLetter"/>
      <w:lvlText w:val="%5."/>
      <w:lvlJc w:val="left"/>
      <w:pPr>
        <w:tabs>
          <w:tab w:val="num" w:pos="23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23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23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23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23"/>
        </w:tabs>
        <w:ind w:left="6285" w:hanging="180"/>
      </w:pPr>
    </w:lvl>
  </w:abstractNum>
  <w:abstractNum w:abstractNumId="26" w15:restartNumberingAfterBreak="0">
    <w:nsid w:val="5ECC1550"/>
    <w:multiLevelType w:val="hybridMultilevel"/>
    <w:tmpl w:val="551EC708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63C53C14"/>
    <w:multiLevelType w:val="hybridMultilevel"/>
    <w:tmpl w:val="5722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1116B"/>
    <w:multiLevelType w:val="multilevel"/>
    <w:tmpl w:val="5E72A544"/>
    <w:lvl w:ilvl="0">
      <w:start w:val="1"/>
      <w:numFmt w:val="decimal"/>
      <w:lvlText w:val="3.%1"/>
      <w:lvlJc w:val="center"/>
      <w:pPr>
        <w:tabs>
          <w:tab w:val="num" w:pos="-284"/>
        </w:tabs>
        <w:ind w:left="360" w:hanging="360"/>
      </w:pPr>
      <w:rPr>
        <w:rFonts w:ascii="Arial" w:hAnsi="Arial" w:cs="Arial"/>
        <w:b w:val="0"/>
        <w:i w:val="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9" w15:restartNumberingAfterBreak="0">
    <w:nsid w:val="66CA0F37"/>
    <w:multiLevelType w:val="multilevel"/>
    <w:tmpl w:val="620E138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i w:val="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0" w15:restartNumberingAfterBreak="0">
    <w:nsid w:val="6E993F4E"/>
    <w:multiLevelType w:val="hybridMultilevel"/>
    <w:tmpl w:val="B2A0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15BCA"/>
    <w:multiLevelType w:val="hybridMultilevel"/>
    <w:tmpl w:val="551EC708"/>
    <w:lvl w:ilvl="0" w:tplc="A2B0E2EE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74E1226A"/>
    <w:multiLevelType w:val="hybridMultilevel"/>
    <w:tmpl w:val="0C2C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11"/>
  </w:num>
  <w:num w:numId="5">
    <w:abstractNumId w:val="25"/>
  </w:num>
  <w:num w:numId="6">
    <w:abstractNumId w:val="4"/>
  </w:num>
  <w:num w:numId="7">
    <w:abstractNumId w:val="12"/>
  </w:num>
  <w:num w:numId="8">
    <w:abstractNumId w:val="32"/>
  </w:num>
  <w:num w:numId="9">
    <w:abstractNumId w:val="27"/>
  </w:num>
  <w:num w:numId="10">
    <w:abstractNumId w:val="6"/>
  </w:num>
  <w:num w:numId="11">
    <w:abstractNumId w:val="16"/>
  </w:num>
  <w:num w:numId="12">
    <w:abstractNumId w:val="30"/>
  </w:num>
  <w:num w:numId="13">
    <w:abstractNumId w:val="2"/>
  </w:num>
  <w:num w:numId="14">
    <w:abstractNumId w:val="20"/>
  </w:num>
  <w:num w:numId="15">
    <w:abstractNumId w:val="21"/>
  </w:num>
  <w:num w:numId="16">
    <w:abstractNumId w:val="1"/>
  </w:num>
  <w:num w:numId="17">
    <w:abstractNumId w:val="14"/>
  </w:num>
  <w:num w:numId="18">
    <w:abstractNumId w:val="0"/>
  </w:num>
  <w:num w:numId="19">
    <w:abstractNumId w:val="15"/>
  </w:num>
  <w:num w:numId="20">
    <w:abstractNumId w:val="3"/>
  </w:num>
  <w:num w:numId="21">
    <w:abstractNumId w:val="22"/>
  </w:num>
  <w:num w:numId="22">
    <w:abstractNumId w:val="19"/>
  </w:num>
  <w:num w:numId="23">
    <w:abstractNumId w:val="10"/>
  </w:num>
  <w:num w:numId="24">
    <w:abstractNumId w:val="29"/>
  </w:num>
  <w:num w:numId="25">
    <w:abstractNumId w:val="23"/>
  </w:num>
  <w:num w:numId="26">
    <w:abstractNumId w:val="17"/>
  </w:num>
  <w:num w:numId="27">
    <w:abstractNumId w:val="8"/>
  </w:num>
  <w:num w:numId="28">
    <w:abstractNumId w:val="13"/>
  </w:num>
  <w:num w:numId="29">
    <w:abstractNumId w:val="9"/>
  </w:num>
  <w:num w:numId="30">
    <w:abstractNumId w:val="24"/>
  </w:num>
  <w:num w:numId="31">
    <w:abstractNumId w:val="18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0F"/>
    <w:rsid w:val="000048AC"/>
    <w:rsid w:val="00032F6D"/>
    <w:rsid w:val="000346C2"/>
    <w:rsid w:val="00037CA4"/>
    <w:rsid w:val="0004079B"/>
    <w:rsid w:val="0004734C"/>
    <w:rsid w:val="00064A78"/>
    <w:rsid w:val="000812F9"/>
    <w:rsid w:val="000A551E"/>
    <w:rsid w:val="000D7728"/>
    <w:rsid w:val="000E7399"/>
    <w:rsid w:val="000F26BC"/>
    <w:rsid w:val="0010726D"/>
    <w:rsid w:val="001113A6"/>
    <w:rsid w:val="00112B90"/>
    <w:rsid w:val="00117564"/>
    <w:rsid w:val="00121FD7"/>
    <w:rsid w:val="00136A99"/>
    <w:rsid w:val="0014356A"/>
    <w:rsid w:val="0014650D"/>
    <w:rsid w:val="00156CD4"/>
    <w:rsid w:val="001858CD"/>
    <w:rsid w:val="00192DD9"/>
    <w:rsid w:val="00193EF1"/>
    <w:rsid w:val="001C390F"/>
    <w:rsid w:val="001D4D6A"/>
    <w:rsid w:val="001E4B08"/>
    <w:rsid w:val="001E770C"/>
    <w:rsid w:val="001F2BB5"/>
    <w:rsid w:val="00203F6A"/>
    <w:rsid w:val="002110C6"/>
    <w:rsid w:val="002144CB"/>
    <w:rsid w:val="00222F66"/>
    <w:rsid w:val="00227DA1"/>
    <w:rsid w:val="002342D4"/>
    <w:rsid w:val="0024752E"/>
    <w:rsid w:val="002652FA"/>
    <w:rsid w:val="00267094"/>
    <w:rsid w:val="00287562"/>
    <w:rsid w:val="0029597D"/>
    <w:rsid w:val="002A6576"/>
    <w:rsid w:val="002A7817"/>
    <w:rsid w:val="002B038C"/>
    <w:rsid w:val="002B31B2"/>
    <w:rsid w:val="002B7675"/>
    <w:rsid w:val="002C6099"/>
    <w:rsid w:val="002D12E3"/>
    <w:rsid w:val="002D2F4E"/>
    <w:rsid w:val="002F6782"/>
    <w:rsid w:val="00303FBE"/>
    <w:rsid w:val="003045FD"/>
    <w:rsid w:val="00313A56"/>
    <w:rsid w:val="00326BE7"/>
    <w:rsid w:val="00343439"/>
    <w:rsid w:val="00355175"/>
    <w:rsid w:val="00362562"/>
    <w:rsid w:val="00365A3A"/>
    <w:rsid w:val="003754BF"/>
    <w:rsid w:val="00380521"/>
    <w:rsid w:val="00381492"/>
    <w:rsid w:val="00387071"/>
    <w:rsid w:val="00390C6A"/>
    <w:rsid w:val="003A1004"/>
    <w:rsid w:val="003A11F3"/>
    <w:rsid w:val="003A1F84"/>
    <w:rsid w:val="003B4F65"/>
    <w:rsid w:val="003C41BB"/>
    <w:rsid w:val="003D024B"/>
    <w:rsid w:val="003E15AB"/>
    <w:rsid w:val="003E194F"/>
    <w:rsid w:val="0043073E"/>
    <w:rsid w:val="00433BE2"/>
    <w:rsid w:val="0044235E"/>
    <w:rsid w:val="00442BC2"/>
    <w:rsid w:val="00445F2E"/>
    <w:rsid w:val="00460F72"/>
    <w:rsid w:val="004627C1"/>
    <w:rsid w:val="0046305F"/>
    <w:rsid w:val="00474158"/>
    <w:rsid w:val="00476E0C"/>
    <w:rsid w:val="004827DA"/>
    <w:rsid w:val="0048537A"/>
    <w:rsid w:val="004972EC"/>
    <w:rsid w:val="004A7207"/>
    <w:rsid w:val="004B70D5"/>
    <w:rsid w:val="004B7A7B"/>
    <w:rsid w:val="004D32CE"/>
    <w:rsid w:val="004F17FC"/>
    <w:rsid w:val="00504AB0"/>
    <w:rsid w:val="00510A43"/>
    <w:rsid w:val="00517409"/>
    <w:rsid w:val="005315D3"/>
    <w:rsid w:val="00560FE2"/>
    <w:rsid w:val="00565065"/>
    <w:rsid w:val="005752C0"/>
    <w:rsid w:val="00580081"/>
    <w:rsid w:val="005818F2"/>
    <w:rsid w:val="00581B28"/>
    <w:rsid w:val="00590765"/>
    <w:rsid w:val="005952B4"/>
    <w:rsid w:val="005A101D"/>
    <w:rsid w:val="005A195F"/>
    <w:rsid w:val="005A2B17"/>
    <w:rsid w:val="005B6861"/>
    <w:rsid w:val="005F1564"/>
    <w:rsid w:val="005F42EB"/>
    <w:rsid w:val="00603128"/>
    <w:rsid w:val="00612D22"/>
    <w:rsid w:val="00617457"/>
    <w:rsid w:val="00644675"/>
    <w:rsid w:val="006457AE"/>
    <w:rsid w:val="00645FC9"/>
    <w:rsid w:val="00650B77"/>
    <w:rsid w:val="00654312"/>
    <w:rsid w:val="00655608"/>
    <w:rsid w:val="00662108"/>
    <w:rsid w:val="00686E98"/>
    <w:rsid w:val="006904F1"/>
    <w:rsid w:val="006A11DE"/>
    <w:rsid w:val="006A1635"/>
    <w:rsid w:val="006B2369"/>
    <w:rsid w:val="006B6CBA"/>
    <w:rsid w:val="006C2265"/>
    <w:rsid w:val="006D3225"/>
    <w:rsid w:val="00703C54"/>
    <w:rsid w:val="007326DC"/>
    <w:rsid w:val="007454BB"/>
    <w:rsid w:val="00745DC1"/>
    <w:rsid w:val="00756435"/>
    <w:rsid w:val="0075754C"/>
    <w:rsid w:val="00757FCB"/>
    <w:rsid w:val="00761180"/>
    <w:rsid w:val="0076366F"/>
    <w:rsid w:val="00770456"/>
    <w:rsid w:val="00781147"/>
    <w:rsid w:val="007856C3"/>
    <w:rsid w:val="0078620C"/>
    <w:rsid w:val="0078735C"/>
    <w:rsid w:val="00792364"/>
    <w:rsid w:val="00794E60"/>
    <w:rsid w:val="00794EF9"/>
    <w:rsid w:val="00795018"/>
    <w:rsid w:val="007B2118"/>
    <w:rsid w:val="007C5797"/>
    <w:rsid w:val="007F128B"/>
    <w:rsid w:val="00801814"/>
    <w:rsid w:val="0080332B"/>
    <w:rsid w:val="00803A2A"/>
    <w:rsid w:val="00816D3F"/>
    <w:rsid w:val="00817C08"/>
    <w:rsid w:val="008247CE"/>
    <w:rsid w:val="008321FF"/>
    <w:rsid w:val="00860BE5"/>
    <w:rsid w:val="00860E39"/>
    <w:rsid w:val="00864CEB"/>
    <w:rsid w:val="008744D6"/>
    <w:rsid w:val="00883565"/>
    <w:rsid w:val="00887333"/>
    <w:rsid w:val="00892810"/>
    <w:rsid w:val="008A3C4B"/>
    <w:rsid w:val="008B644D"/>
    <w:rsid w:val="008E258C"/>
    <w:rsid w:val="00900CB5"/>
    <w:rsid w:val="009017BF"/>
    <w:rsid w:val="009032B7"/>
    <w:rsid w:val="00905FB4"/>
    <w:rsid w:val="009242E3"/>
    <w:rsid w:val="0092648A"/>
    <w:rsid w:val="009422E7"/>
    <w:rsid w:val="00950C54"/>
    <w:rsid w:val="00953A1C"/>
    <w:rsid w:val="009645A8"/>
    <w:rsid w:val="00964FA7"/>
    <w:rsid w:val="009660E5"/>
    <w:rsid w:val="00974894"/>
    <w:rsid w:val="00981101"/>
    <w:rsid w:val="00982328"/>
    <w:rsid w:val="00996867"/>
    <w:rsid w:val="009A3C0C"/>
    <w:rsid w:val="009A569E"/>
    <w:rsid w:val="009B0902"/>
    <w:rsid w:val="009B3A2F"/>
    <w:rsid w:val="009C1019"/>
    <w:rsid w:val="009C40AF"/>
    <w:rsid w:val="009C7CE1"/>
    <w:rsid w:val="009D78E2"/>
    <w:rsid w:val="00A127F1"/>
    <w:rsid w:val="00A13F91"/>
    <w:rsid w:val="00A2479C"/>
    <w:rsid w:val="00A3056C"/>
    <w:rsid w:val="00A34794"/>
    <w:rsid w:val="00A6120A"/>
    <w:rsid w:val="00A617C6"/>
    <w:rsid w:val="00A67843"/>
    <w:rsid w:val="00A80A55"/>
    <w:rsid w:val="00A862A1"/>
    <w:rsid w:val="00A9698D"/>
    <w:rsid w:val="00A976D5"/>
    <w:rsid w:val="00AA541F"/>
    <w:rsid w:val="00AC554C"/>
    <w:rsid w:val="00AC7C98"/>
    <w:rsid w:val="00AD5513"/>
    <w:rsid w:val="00AE27E2"/>
    <w:rsid w:val="00B16E58"/>
    <w:rsid w:val="00B336EC"/>
    <w:rsid w:val="00B51224"/>
    <w:rsid w:val="00B62E79"/>
    <w:rsid w:val="00B73B7C"/>
    <w:rsid w:val="00B74BC3"/>
    <w:rsid w:val="00B84E3F"/>
    <w:rsid w:val="00B906BA"/>
    <w:rsid w:val="00B93A56"/>
    <w:rsid w:val="00BA68E0"/>
    <w:rsid w:val="00BA7BE5"/>
    <w:rsid w:val="00BB01D8"/>
    <w:rsid w:val="00BB5831"/>
    <w:rsid w:val="00BC0625"/>
    <w:rsid w:val="00BD68E3"/>
    <w:rsid w:val="00BD7C7A"/>
    <w:rsid w:val="00BE1E05"/>
    <w:rsid w:val="00BE69F0"/>
    <w:rsid w:val="00BF0560"/>
    <w:rsid w:val="00BF62A9"/>
    <w:rsid w:val="00C06DAE"/>
    <w:rsid w:val="00C07B11"/>
    <w:rsid w:val="00C07D05"/>
    <w:rsid w:val="00C116AD"/>
    <w:rsid w:val="00C127C6"/>
    <w:rsid w:val="00C1600B"/>
    <w:rsid w:val="00C204A8"/>
    <w:rsid w:val="00C2570C"/>
    <w:rsid w:val="00C40EBD"/>
    <w:rsid w:val="00C46ED6"/>
    <w:rsid w:val="00C47330"/>
    <w:rsid w:val="00C539A9"/>
    <w:rsid w:val="00C5431A"/>
    <w:rsid w:val="00C63CA9"/>
    <w:rsid w:val="00C77FA6"/>
    <w:rsid w:val="00CA6B1A"/>
    <w:rsid w:val="00CB2355"/>
    <w:rsid w:val="00CC04EB"/>
    <w:rsid w:val="00CE6042"/>
    <w:rsid w:val="00CF0134"/>
    <w:rsid w:val="00CF4627"/>
    <w:rsid w:val="00D117FE"/>
    <w:rsid w:val="00D20A5A"/>
    <w:rsid w:val="00D3366F"/>
    <w:rsid w:val="00D41786"/>
    <w:rsid w:val="00D4446A"/>
    <w:rsid w:val="00D5228E"/>
    <w:rsid w:val="00D5484A"/>
    <w:rsid w:val="00D65E01"/>
    <w:rsid w:val="00D66EEB"/>
    <w:rsid w:val="00D672DA"/>
    <w:rsid w:val="00D740D0"/>
    <w:rsid w:val="00D775BC"/>
    <w:rsid w:val="00D83F63"/>
    <w:rsid w:val="00D8438D"/>
    <w:rsid w:val="00DB25F5"/>
    <w:rsid w:val="00DD0001"/>
    <w:rsid w:val="00DD410A"/>
    <w:rsid w:val="00E07199"/>
    <w:rsid w:val="00E07AB3"/>
    <w:rsid w:val="00E104BC"/>
    <w:rsid w:val="00E1301D"/>
    <w:rsid w:val="00E43410"/>
    <w:rsid w:val="00E50D99"/>
    <w:rsid w:val="00E552D9"/>
    <w:rsid w:val="00E7004A"/>
    <w:rsid w:val="00E743CF"/>
    <w:rsid w:val="00E90516"/>
    <w:rsid w:val="00E90ED5"/>
    <w:rsid w:val="00E91255"/>
    <w:rsid w:val="00E9272F"/>
    <w:rsid w:val="00E94D3D"/>
    <w:rsid w:val="00EA2184"/>
    <w:rsid w:val="00EB0A5C"/>
    <w:rsid w:val="00EC0DE9"/>
    <w:rsid w:val="00EC7A0A"/>
    <w:rsid w:val="00ED0798"/>
    <w:rsid w:val="00EE75E9"/>
    <w:rsid w:val="00EF04F8"/>
    <w:rsid w:val="00F07F66"/>
    <w:rsid w:val="00F103C2"/>
    <w:rsid w:val="00F10424"/>
    <w:rsid w:val="00F139CB"/>
    <w:rsid w:val="00F13F2B"/>
    <w:rsid w:val="00F14E5A"/>
    <w:rsid w:val="00F20482"/>
    <w:rsid w:val="00F22D74"/>
    <w:rsid w:val="00F23261"/>
    <w:rsid w:val="00F24174"/>
    <w:rsid w:val="00F34667"/>
    <w:rsid w:val="00F41C05"/>
    <w:rsid w:val="00F70728"/>
    <w:rsid w:val="00F72908"/>
    <w:rsid w:val="00F72C82"/>
    <w:rsid w:val="00F75960"/>
    <w:rsid w:val="00F777D1"/>
    <w:rsid w:val="00F851AF"/>
    <w:rsid w:val="00F851B1"/>
    <w:rsid w:val="00F90042"/>
    <w:rsid w:val="00FA31B7"/>
    <w:rsid w:val="00FA3717"/>
    <w:rsid w:val="00FA62E4"/>
    <w:rsid w:val="00FC170F"/>
    <w:rsid w:val="00FC3954"/>
    <w:rsid w:val="00FD4A2E"/>
    <w:rsid w:val="00FE43FB"/>
    <w:rsid w:val="00FF0D31"/>
    <w:rsid w:val="00FF218D"/>
    <w:rsid w:val="00FF230B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C9CA"/>
  <w15:docId w15:val="{744688B1-68B6-43F3-B88F-179EC25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1E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227F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1411E"/>
  </w:style>
  <w:style w:type="character" w:customStyle="1" w:styleId="Wyrnienie">
    <w:name w:val="Wyróżnienie"/>
    <w:qFormat/>
    <w:rsid w:val="0031411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41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41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qFormat/>
    <w:rsid w:val="00701F9E"/>
  </w:style>
  <w:style w:type="character" w:styleId="Pogrubienie">
    <w:name w:val="Strong"/>
    <w:basedOn w:val="Domylnaczcionkaakapitu"/>
    <w:uiPriority w:val="22"/>
    <w:qFormat/>
    <w:rsid w:val="00700F6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4DA"/>
    <w:rPr>
      <w:rFonts w:ascii="Segoe UI" w:hAnsi="Segoe UI" w:cs="Segoe UI"/>
      <w:color w:val="00000A"/>
      <w:sz w:val="18"/>
      <w:szCs w:val="18"/>
    </w:rPr>
  </w:style>
  <w:style w:type="character" w:customStyle="1" w:styleId="WW8Num1z8">
    <w:name w:val="WW8Num1z8"/>
    <w:qFormat/>
    <w:rsid w:val="00F44022"/>
  </w:style>
  <w:style w:type="character" w:customStyle="1" w:styleId="Nagwek1Znak">
    <w:name w:val="Nagłówek 1 Znak"/>
    <w:basedOn w:val="Domylnaczcionkaakapitu"/>
    <w:link w:val="Nagwek1"/>
    <w:uiPriority w:val="9"/>
    <w:qFormat/>
    <w:rsid w:val="00227F44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6825CA"/>
    <w:rPr>
      <w:rFonts w:ascii="Times New Roman" w:eastAsia="Times New Roman" w:hAnsi="Times New Roman" w:cs="Times New Roman"/>
      <w:kern w:val="2"/>
      <w:szCs w:val="20"/>
      <w:lang w:eastAsia="pl-PL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411E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rsid w:val="007431E3"/>
    <w:pPr>
      <w:spacing w:after="140" w:line="288" w:lineRule="auto"/>
    </w:pPr>
  </w:style>
  <w:style w:type="paragraph" w:styleId="Lista">
    <w:name w:val="List"/>
    <w:basedOn w:val="Tekstpodstawowy"/>
    <w:rsid w:val="007431E3"/>
    <w:rPr>
      <w:rFonts w:cs="Lucida Sans"/>
    </w:rPr>
  </w:style>
  <w:style w:type="paragraph" w:styleId="Legenda">
    <w:name w:val="caption"/>
    <w:basedOn w:val="Normalny"/>
    <w:qFormat/>
    <w:rsid w:val="007431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31E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B4F65"/>
  </w:style>
  <w:style w:type="paragraph" w:styleId="Stopka">
    <w:name w:val="footer"/>
    <w:basedOn w:val="Normalny"/>
    <w:link w:val="StopkaZnak"/>
    <w:uiPriority w:val="99"/>
    <w:unhideWhenUsed/>
    <w:rsid w:val="0031411E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612BB"/>
    <w:pPr>
      <w:widowControl w:val="0"/>
      <w:spacing w:line="252" w:lineRule="auto"/>
      <w:ind w:left="720"/>
      <w:contextualSpacing/>
    </w:pPr>
    <w:rPr>
      <w:rFonts w:eastAsia="Arial Unicode MS" w:cs="Mangal"/>
      <w:color w:val="auto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4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171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825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pl-PL" w:bidi="hi-IN"/>
    </w:rPr>
  </w:style>
  <w:style w:type="table" w:styleId="Tabela-Siatka">
    <w:name w:val="Table Grid"/>
    <w:basedOn w:val="Standardowy"/>
    <w:uiPriority w:val="39"/>
    <w:rsid w:val="0031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E79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rsid w:val="00365A3A"/>
    <w:rPr>
      <w:rFonts w:cs="Times New Roman"/>
      <w:sz w:val="20"/>
      <w:szCs w:val="20"/>
    </w:rPr>
  </w:style>
  <w:style w:type="character" w:customStyle="1" w:styleId="WW8Num3z4">
    <w:name w:val="WW8Num3z4"/>
    <w:rsid w:val="0058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29B9-85B2-4602-833B-1103A07E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10</Pages>
  <Words>4028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P.Łuczak (KW Opole)</cp:lastModifiedBy>
  <cp:revision>37</cp:revision>
  <cp:lastPrinted>2022-02-16T09:04:00Z</cp:lastPrinted>
  <dcterms:created xsi:type="dcterms:W3CDTF">2022-04-19T16:44:00Z</dcterms:created>
  <dcterms:modified xsi:type="dcterms:W3CDTF">2022-04-22T10:11:00Z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