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0C32" w14:textId="0218E314" w:rsidR="00A24E4C" w:rsidRPr="00796D62" w:rsidRDefault="009C2DE4" w:rsidP="00796D62">
      <w:pPr>
        <w:rPr>
          <w:b/>
          <w:bCs/>
        </w:rPr>
      </w:pPr>
      <w:r w:rsidRPr="00796D62">
        <w:rPr>
          <w:b/>
          <w:bCs/>
        </w:rPr>
        <w:t xml:space="preserve">Załącznik nr </w:t>
      </w:r>
      <w:r w:rsidR="0058267A">
        <w:rPr>
          <w:b/>
          <w:bCs/>
        </w:rPr>
        <w:t>1 do</w:t>
      </w:r>
      <w:r w:rsidRPr="00796D62">
        <w:rPr>
          <w:b/>
          <w:bCs/>
        </w:rPr>
        <w:t xml:space="preserve"> </w:t>
      </w:r>
      <w:r w:rsidR="0058267A">
        <w:rPr>
          <w:b/>
          <w:bCs/>
        </w:rPr>
        <w:t>SWZ</w:t>
      </w:r>
    </w:p>
    <w:p w14:paraId="51D5FADC" w14:textId="78AB6B15" w:rsidR="001217D1" w:rsidRPr="001217D1" w:rsidRDefault="001217D1" w:rsidP="001217D1">
      <w:pPr>
        <w:tabs>
          <w:tab w:val="right" w:pos="9071"/>
        </w:tabs>
        <w:spacing w:before="60" w:after="80"/>
        <w:ind w:left="1080"/>
        <w:jc w:val="both"/>
        <w:rPr>
          <w:rFonts w:eastAsia="Calibri" w:cs="Calibri"/>
          <w:color w:val="000000"/>
          <w:sz w:val="22"/>
          <w:szCs w:val="22"/>
        </w:rPr>
      </w:pPr>
    </w:p>
    <w:p w14:paraId="7B2C53CC" w14:textId="77777777" w:rsidR="00626AE0" w:rsidRPr="00626AE0" w:rsidRDefault="00626AE0" w:rsidP="00626AE0">
      <w:pPr>
        <w:spacing w:after="200"/>
        <w:jc w:val="right"/>
        <w:rPr>
          <w:rFonts w:asciiTheme="minorHAnsi" w:hAnsiTheme="minorHAnsi" w:cstheme="minorHAnsi"/>
          <w:b/>
          <w:sz w:val="22"/>
          <w:szCs w:val="22"/>
        </w:rPr>
      </w:pPr>
      <w:r w:rsidRPr="00626AE0">
        <w:rPr>
          <w:rFonts w:asciiTheme="minorHAnsi" w:hAnsiTheme="minorHAnsi" w:cstheme="minorHAnsi"/>
          <w:b/>
          <w:sz w:val="22"/>
          <w:szCs w:val="22"/>
        </w:rPr>
        <w:br/>
      </w:r>
    </w:p>
    <w:p w14:paraId="6E97BEDB" w14:textId="443FA322" w:rsidR="00626AE0" w:rsidRPr="00626AE0" w:rsidRDefault="00626AE0" w:rsidP="00626AE0">
      <w:pPr>
        <w:spacing w:before="4920" w:after="120"/>
        <w:jc w:val="center"/>
        <w:rPr>
          <w:rFonts w:asciiTheme="minorHAnsi" w:eastAsiaTheme="minorHAnsi" w:hAnsiTheme="minorHAnsi" w:cstheme="minorBidi"/>
          <w:b/>
          <w:sz w:val="44"/>
          <w:szCs w:val="44"/>
          <w:lang w:eastAsia="en-US"/>
        </w:rPr>
      </w:pPr>
      <w:r w:rsidRPr="00626AE0">
        <w:rPr>
          <w:rFonts w:asciiTheme="minorHAnsi" w:eastAsiaTheme="minorHAnsi" w:hAnsiTheme="minorHAnsi" w:cstheme="minorBidi"/>
          <w:b/>
          <w:sz w:val="44"/>
          <w:szCs w:val="44"/>
          <w:lang w:eastAsia="en-US"/>
        </w:rPr>
        <w:t xml:space="preserve">Opis Przedmiotu </w:t>
      </w:r>
      <w:r w:rsidR="003B1A44">
        <w:rPr>
          <w:rFonts w:asciiTheme="minorHAnsi" w:eastAsiaTheme="minorHAnsi" w:hAnsiTheme="minorHAnsi" w:cstheme="minorBidi"/>
          <w:b/>
          <w:sz w:val="44"/>
          <w:szCs w:val="44"/>
          <w:lang w:eastAsia="en-US"/>
        </w:rPr>
        <w:t>Z</w:t>
      </w:r>
      <w:r w:rsidRPr="00626AE0">
        <w:rPr>
          <w:rFonts w:asciiTheme="minorHAnsi" w:eastAsiaTheme="minorHAnsi" w:hAnsiTheme="minorHAnsi" w:cstheme="minorBidi"/>
          <w:b/>
          <w:sz w:val="44"/>
          <w:szCs w:val="44"/>
          <w:lang w:eastAsia="en-US"/>
        </w:rPr>
        <w:t>amówienia</w:t>
      </w:r>
    </w:p>
    <w:p w14:paraId="4E81BA3D" w14:textId="77777777" w:rsidR="00626AE0" w:rsidRPr="00626AE0" w:rsidRDefault="00626AE0" w:rsidP="00626AE0">
      <w:pPr>
        <w:spacing w:after="160" w:line="259" w:lineRule="auto"/>
        <w:rPr>
          <w:rFonts w:asciiTheme="minorHAnsi" w:hAnsiTheme="minorHAnsi"/>
        </w:rPr>
      </w:pPr>
      <w:r w:rsidRPr="00626AE0">
        <w:rPr>
          <w:rFonts w:asciiTheme="minorHAnsi" w:hAnsiTheme="minorHAnsi"/>
        </w:rPr>
        <w:br w:type="page"/>
      </w:r>
    </w:p>
    <w:sdt>
      <w:sdtPr>
        <w:rPr>
          <w:rFonts w:asciiTheme="minorHAnsi" w:hAnsiTheme="minorHAnsi"/>
        </w:rPr>
        <w:id w:val="1684019894"/>
        <w:docPartObj>
          <w:docPartGallery w:val="Table of Contents"/>
          <w:docPartUnique/>
        </w:docPartObj>
      </w:sdtPr>
      <w:sdtEndPr/>
      <w:sdtContent>
        <w:p w14:paraId="61D2988A" w14:textId="77777777" w:rsidR="00626AE0" w:rsidRPr="00626AE0" w:rsidRDefault="00626AE0" w:rsidP="00626AE0">
          <w:pPr>
            <w:keepNext/>
            <w:keepLines/>
            <w:spacing w:before="240" w:after="120" w:line="259" w:lineRule="auto"/>
            <w:rPr>
              <w:rFonts w:asciiTheme="minorHAnsi" w:eastAsiaTheme="majorEastAsia" w:hAnsiTheme="minorHAnsi" w:cstheme="majorBidi"/>
              <w:b/>
              <w:color w:val="1F3864" w:themeColor="accent1" w:themeShade="80"/>
              <w:sz w:val="32"/>
              <w:szCs w:val="32"/>
            </w:rPr>
          </w:pPr>
          <w:r w:rsidRPr="00626AE0">
            <w:rPr>
              <w:rFonts w:asciiTheme="minorHAnsi" w:eastAsiaTheme="majorEastAsia" w:hAnsiTheme="minorHAnsi" w:cstheme="majorBidi"/>
              <w:b/>
              <w:color w:val="1F3864" w:themeColor="accent1" w:themeShade="80"/>
              <w:sz w:val="32"/>
              <w:szCs w:val="32"/>
            </w:rPr>
            <w:t>Spis treści</w:t>
          </w:r>
        </w:p>
        <w:p w14:paraId="0FA359F7" w14:textId="5397CDE4" w:rsidR="00FD147C" w:rsidRDefault="00626AE0">
          <w:pPr>
            <w:pStyle w:val="Spistreci1"/>
            <w:rPr>
              <w:rFonts w:eastAsiaTheme="minorEastAsia" w:cstheme="minorBidi"/>
              <w:noProof/>
              <w:sz w:val="22"/>
              <w:szCs w:val="22"/>
            </w:rPr>
          </w:pPr>
          <w:r w:rsidRPr="00626AE0">
            <w:rPr>
              <w:rFonts w:eastAsiaTheme="minorEastAsia"/>
              <w:sz w:val="22"/>
              <w:szCs w:val="22"/>
            </w:rPr>
            <w:fldChar w:fldCharType="begin"/>
          </w:r>
          <w:r w:rsidRPr="00626AE0">
            <w:rPr>
              <w:rFonts w:eastAsiaTheme="minorEastAsia"/>
              <w:sz w:val="22"/>
              <w:szCs w:val="22"/>
            </w:rPr>
            <w:instrText xml:space="preserve"> TOC \o "1-3" \h \z \u </w:instrText>
          </w:r>
          <w:r w:rsidRPr="00626AE0">
            <w:rPr>
              <w:rFonts w:eastAsiaTheme="minorEastAsia"/>
              <w:sz w:val="22"/>
              <w:szCs w:val="22"/>
            </w:rPr>
            <w:fldChar w:fldCharType="separate"/>
          </w:r>
          <w:hyperlink w:anchor="_Toc83715245" w:history="1">
            <w:r w:rsidR="00FD147C" w:rsidRPr="00720A1F">
              <w:rPr>
                <w:rStyle w:val="Hipercze"/>
                <w:rFonts w:eastAsiaTheme="majorEastAsia" w:cstheme="majorBidi"/>
                <w:b/>
                <w:noProof/>
              </w:rPr>
              <w:t>1.</w:t>
            </w:r>
            <w:r w:rsidR="00FD147C">
              <w:rPr>
                <w:rFonts w:eastAsiaTheme="minorEastAsia" w:cstheme="minorBidi"/>
                <w:noProof/>
                <w:sz w:val="22"/>
                <w:szCs w:val="22"/>
              </w:rPr>
              <w:tab/>
            </w:r>
            <w:r w:rsidR="00FD147C" w:rsidRPr="00720A1F">
              <w:rPr>
                <w:rStyle w:val="Hipercze"/>
                <w:rFonts w:eastAsiaTheme="majorEastAsia" w:cstheme="majorBidi"/>
                <w:b/>
                <w:noProof/>
              </w:rPr>
              <w:t>Wstęp</w:t>
            </w:r>
            <w:r w:rsidR="00FD147C">
              <w:rPr>
                <w:noProof/>
                <w:webHidden/>
              </w:rPr>
              <w:tab/>
            </w:r>
            <w:r w:rsidR="00FD147C">
              <w:rPr>
                <w:noProof/>
                <w:webHidden/>
              </w:rPr>
              <w:fldChar w:fldCharType="begin"/>
            </w:r>
            <w:r w:rsidR="00FD147C">
              <w:rPr>
                <w:noProof/>
                <w:webHidden/>
              </w:rPr>
              <w:instrText xml:space="preserve"> PAGEREF _Toc83715245 \h </w:instrText>
            </w:r>
            <w:r w:rsidR="00FD147C">
              <w:rPr>
                <w:noProof/>
                <w:webHidden/>
              </w:rPr>
            </w:r>
            <w:r w:rsidR="00FD147C">
              <w:rPr>
                <w:noProof/>
                <w:webHidden/>
              </w:rPr>
              <w:fldChar w:fldCharType="separate"/>
            </w:r>
            <w:r w:rsidR="00FC5050">
              <w:rPr>
                <w:noProof/>
                <w:webHidden/>
              </w:rPr>
              <w:t>5</w:t>
            </w:r>
            <w:r w:rsidR="00FD147C">
              <w:rPr>
                <w:noProof/>
                <w:webHidden/>
              </w:rPr>
              <w:fldChar w:fldCharType="end"/>
            </w:r>
          </w:hyperlink>
        </w:p>
        <w:p w14:paraId="08BF0AC9" w14:textId="030B7F0C" w:rsidR="00FD147C" w:rsidRDefault="00FC5050">
          <w:pPr>
            <w:pStyle w:val="Spistreci1"/>
            <w:rPr>
              <w:rFonts w:eastAsiaTheme="minorEastAsia" w:cstheme="minorBidi"/>
              <w:noProof/>
              <w:sz w:val="22"/>
              <w:szCs w:val="22"/>
            </w:rPr>
          </w:pPr>
          <w:hyperlink w:anchor="_Toc83715246" w:history="1">
            <w:r w:rsidR="00FD147C" w:rsidRPr="00720A1F">
              <w:rPr>
                <w:rStyle w:val="Hipercze"/>
                <w:rFonts w:eastAsiaTheme="majorEastAsia" w:cstheme="majorBidi"/>
                <w:b/>
                <w:noProof/>
              </w:rPr>
              <w:t>2.</w:t>
            </w:r>
            <w:r w:rsidR="00FD147C">
              <w:rPr>
                <w:rFonts w:eastAsiaTheme="minorEastAsia" w:cstheme="minorBidi"/>
                <w:noProof/>
                <w:sz w:val="22"/>
                <w:szCs w:val="22"/>
              </w:rPr>
              <w:tab/>
            </w:r>
            <w:r w:rsidR="00FD147C" w:rsidRPr="00720A1F">
              <w:rPr>
                <w:rStyle w:val="Hipercze"/>
                <w:rFonts w:eastAsiaTheme="majorEastAsia" w:cstheme="majorBidi"/>
                <w:b/>
                <w:noProof/>
              </w:rPr>
              <w:t>Przedmiot zamówienia</w:t>
            </w:r>
            <w:r w:rsidR="00FD147C">
              <w:rPr>
                <w:noProof/>
                <w:webHidden/>
              </w:rPr>
              <w:tab/>
            </w:r>
            <w:r w:rsidR="00FD147C">
              <w:rPr>
                <w:noProof/>
                <w:webHidden/>
              </w:rPr>
              <w:fldChar w:fldCharType="begin"/>
            </w:r>
            <w:r w:rsidR="00FD147C">
              <w:rPr>
                <w:noProof/>
                <w:webHidden/>
              </w:rPr>
              <w:instrText xml:space="preserve"> PAGEREF _Toc83715246 \h </w:instrText>
            </w:r>
            <w:r w:rsidR="00FD147C">
              <w:rPr>
                <w:noProof/>
                <w:webHidden/>
              </w:rPr>
            </w:r>
            <w:r w:rsidR="00FD147C">
              <w:rPr>
                <w:noProof/>
                <w:webHidden/>
              </w:rPr>
              <w:fldChar w:fldCharType="separate"/>
            </w:r>
            <w:r>
              <w:rPr>
                <w:noProof/>
                <w:webHidden/>
              </w:rPr>
              <w:t>9</w:t>
            </w:r>
            <w:r w:rsidR="00FD147C">
              <w:rPr>
                <w:noProof/>
                <w:webHidden/>
              </w:rPr>
              <w:fldChar w:fldCharType="end"/>
            </w:r>
          </w:hyperlink>
        </w:p>
        <w:p w14:paraId="240D8163" w14:textId="35433DE1" w:rsidR="00FD147C" w:rsidRDefault="00FC5050">
          <w:pPr>
            <w:pStyle w:val="Spistreci2"/>
            <w:tabs>
              <w:tab w:val="right" w:leader="dot" w:pos="9060"/>
            </w:tabs>
            <w:rPr>
              <w:rFonts w:eastAsiaTheme="minorEastAsia" w:cstheme="minorBidi"/>
              <w:noProof/>
              <w:sz w:val="22"/>
              <w:szCs w:val="22"/>
            </w:rPr>
          </w:pPr>
          <w:hyperlink w:anchor="_Toc83715247" w:history="1">
            <w:r w:rsidR="00FD147C" w:rsidRPr="00720A1F">
              <w:rPr>
                <w:rStyle w:val="Hipercze"/>
                <w:rFonts w:eastAsiaTheme="majorEastAsia" w:cstheme="minorHAnsi"/>
                <w:b/>
                <w:noProof/>
              </w:rPr>
              <w:t>2.1. Etap I: Projekt Serwisu.</w:t>
            </w:r>
            <w:r w:rsidR="00FD147C">
              <w:rPr>
                <w:noProof/>
                <w:webHidden/>
              </w:rPr>
              <w:tab/>
            </w:r>
            <w:r w:rsidR="00FD147C">
              <w:rPr>
                <w:noProof/>
                <w:webHidden/>
              </w:rPr>
              <w:fldChar w:fldCharType="begin"/>
            </w:r>
            <w:r w:rsidR="00FD147C">
              <w:rPr>
                <w:noProof/>
                <w:webHidden/>
              </w:rPr>
              <w:instrText xml:space="preserve"> PAGEREF _Toc83715247 \h </w:instrText>
            </w:r>
            <w:r w:rsidR="00FD147C">
              <w:rPr>
                <w:noProof/>
                <w:webHidden/>
              </w:rPr>
            </w:r>
            <w:r w:rsidR="00FD147C">
              <w:rPr>
                <w:noProof/>
                <w:webHidden/>
              </w:rPr>
              <w:fldChar w:fldCharType="separate"/>
            </w:r>
            <w:r>
              <w:rPr>
                <w:noProof/>
                <w:webHidden/>
              </w:rPr>
              <w:t>9</w:t>
            </w:r>
            <w:r w:rsidR="00FD147C">
              <w:rPr>
                <w:noProof/>
                <w:webHidden/>
              </w:rPr>
              <w:fldChar w:fldCharType="end"/>
            </w:r>
          </w:hyperlink>
        </w:p>
        <w:p w14:paraId="35296791" w14:textId="5AD26F2E" w:rsidR="00FD147C" w:rsidRDefault="00FC5050">
          <w:pPr>
            <w:pStyle w:val="Spistreci3"/>
            <w:tabs>
              <w:tab w:val="right" w:leader="dot" w:pos="9060"/>
            </w:tabs>
            <w:rPr>
              <w:rFonts w:cstheme="minorBidi"/>
              <w:noProof/>
            </w:rPr>
          </w:pPr>
          <w:hyperlink w:anchor="_Toc83715248" w:history="1">
            <w:r w:rsidR="00FD147C" w:rsidRPr="00720A1F">
              <w:rPr>
                <w:rStyle w:val="Hipercze"/>
                <w:rFonts w:cstheme="minorHAnsi"/>
                <w:b/>
                <w:noProof/>
              </w:rPr>
              <w:t>2.1.1. Faza 1: Projekt makiet funkcjonalnych</w:t>
            </w:r>
            <w:r w:rsidR="00FD147C" w:rsidRPr="00720A1F">
              <w:rPr>
                <w:rStyle w:val="Hipercze"/>
                <w:rFonts w:eastAsia="Calibri" w:cstheme="minorHAnsi"/>
                <w:b/>
                <w:noProof/>
              </w:rPr>
              <w:t>.</w:t>
            </w:r>
            <w:r w:rsidR="00FD147C">
              <w:rPr>
                <w:noProof/>
                <w:webHidden/>
              </w:rPr>
              <w:tab/>
            </w:r>
            <w:r w:rsidR="00FD147C">
              <w:rPr>
                <w:noProof/>
                <w:webHidden/>
              </w:rPr>
              <w:fldChar w:fldCharType="begin"/>
            </w:r>
            <w:r w:rsidR="00FD147C">
              <w:rPr>
                <w:noProof/>
                <w:webHidden/>
              </w:rPr>
              <w:instrText xml:space="preserve"> PAGEREF _Toc83715248 \h </w:instrText>
            </w:r>
            <w:r w:rsidR="00FD147C">
              <w:rPr>
                <w:noProof/>
                <w:webHidden/>
              </w:rPr>
            </w:r>
            <w:r w:rsidR="00FD147C">
              <w:rPr>
                <w:noProof/>
                <w:webHidden/>
              </w:rPr>
              <w:fldChar w:fldCharType="separate"/>
            </w:r>
            <w:r>
              <w:rPr>
                <w:noProof/>
                <w:webHidden/>
              </w:rPr>
              <w:t>9</w:t>
            </w:r>
            <w:r w:rsidR="00FD147C">
              <w:rPr>
                <w:noProof/>
                <w:webHidden/>
              </w:rPr>
              <w:fldChar w:fldCharType="end"/>
            </w:r>
          </w:hyperlink>
        </w:p>
        <w:p w14:paraId="1076ECC9" w14:textId="5FAD71DA" w:rsidR="00FD147C" w:rsidRDefault="00FC5050">
          <w:pPr>
            <w:pStyle w:val="Spistreci3"/>
            <w:tabs>
              <w:tab w:val="right" w:leader="dot" w:pos="9060"/>
            </w:tabs>
            <w:rPr>
              <w:rFonts w:cstheme="minorBidi"/>
              <w:noProof/>
            </w:rPr>
          </w:pPr>
          <w:hyperlink w:anchor="_Toc83715249" w:history="1">
            <w:r w:rsidR="00FD147C" w:rsidRPr="00720A1F">
              <w:rPr>
                <w:rStyle w:val="Hipercze"/>
                <w:rFonts w:cstheme="minorHAnsi"/>
                <w:b/>
                <w:noProof/>
              </w:rPr>
              <w:t>2.1.2. Faza 2: Projekt graficzny Serwisu</w:t>
            </w:r>
            <w:r w:rsidR="00FD147C">
              <w:rPr>
                <w:noProof/>
                <w:webHidden/>
              </w:rPr>
              <w:tab/>
            </w:r>
            <w:r w:rsidR="00FD147C">
              <w:rPr>
                <w:noProof/>
                <w:webHidden/>
              </w:rPr>
              <w:fldChar w:fldCharType="begin"/>
            </w:r>
            <w:r w:rsidR="00FD147C">
              <w:rPr>
                <w:noProof/>
                <w:webHidden/>
              </w:rPr>
              <w:instrText xml:space="preserve"> PAGEREF _Toc83715249 \h </w:instrText>
            </w:r>
            <w:r w:rsidR="00FD147C">
              <w:rPr>
                <w:noProof/>
                <w:webHidden/>
              </w:rPr>
            </w:r>
            <w:r w:rsidR="00FD147C">
              <w:rPr>
                <w:noProof/>
                <w:webHidden/>
              </w:rPr>
              <w:fldChar w:fldCharType="separate"/>
            </w:r>
            <w:r>
              <w:rPr>
                <w:noProof/>
                <w:webHidden/>
              </w:rPr>
              <w:t>10</w:t>
            </w:r>
            <w:r w:rsidR="00FD147C">
              <w:rPr>
                <w:noProof/>
                <w:webHidden/>
              </w:rPr>
              <w:fldChar w:fldCharType="end"/>
            </w:r>
          </w:hyperlink>
        </w:p>
        <w:p w14:paraId="3D669CF5" w14:textId="3B3A438A" w:rsidR="00FD147C" w:rsidRDefault="00FC5050">
          <w:pPr>
            <w:pStyle w:val="Spistreci3"/>
            <w:tabs>
              <w:tab w:val="right" w:leader="dot" w:pos="9060"/>
            </w:tabs>
            <w:rPr>
              <w:rFonts w:cstheme="minorBidi"/>
              <w:noProof/>
            </w:rPr>
          </w:pPr>
          <w:hyperlink w:anchor="_Toc83715250" w:history="1">
            <w:r w:rsidR="00FD147C" w:rsidRPr="00720A1F">
              <w:rPr>
                <w:rStyle w:val="Hipercze"/>
                <w:rFonts w:cstheme="minorHAnsi"/>
                <w:b/>
                <w:noProof/>
              </w:rPr>
              <w:t>2.1.3. Faza 3: Projekt techniczno-funkcjonalny Serwisu</w:t>
            </w:r>
            <w:r w:rsidR="00FD147C">
              <w:rPr>
                <w:noProof/>
                <w:webHidden/>
              </w:rPr>
              <w:tab/>
            </w:r>
            <w:r w:rsidR="00FD147C">
              <w:rPr>
                <w:noProof/>
                <w:webHidden/>
              </w:rPr>
              <w:fldChar w:fldCharType="begin"/>
            </w:r>
            <w:r w:rsidR="00FD147C">
              <w:rPr>
                <w:noProof/>
                <w:webHidden/>
              </w:rPr>
              <w:instrText xml:space="preserve"> PAGEREF _Toc83715250 \h </w:instrText>
            </w:r>
            <w:r w:rsidR="00FD147C">
              <w:rPr>
                <w:noProof/>
                <w:webHidden/>
              </w:rPr>
            </w:r>
            <w:r w:rsidR="00FD147C">
              <w:rPr>
                <w:noProof/>
                <w:webHidden/>
              </w:rPr>
              <w:fldChar w:fldCharType="separate"/>
            </w:r>
            <w:r>
              <w:rPr>
                <w:noProof/>
                <w:webHidden/>
              </w:rPr>
              <w:t>12</w:t>
            </w:r>
            <w:r w:rsidR="00FD147C">
              <w:rPr>
                <w:noProof/>
                <w:webHidden/>
              </w:rPr>
              <w:fldChar w:fldCharType="end"/>
            </w:r>
          </w:hyperlink>
        </w:p>
        <w:p w14:paraId="24A036DA" w14:textId="715ACB3B" w:rsidR="00FD147C" w:rsidRDefault="00FC5050">
          <w:pPr>
            <w:pStyle w:val="Spistreci2"/>
            <w:tabs>
              <w:tab w:val="right" w:leader="dot" w:pos="9060"/>
            </w:tabs>
            <w:rPr>
              <w:rFonts w:eastAsiaTheme="minorEastAsia" w:cstheme="minorBidi"/>
              <w:noProof/>
              <w:sz w:val="22"/>
              <w:szCs w:val="22"/>
            </w:rPr>
          </w:pPr>
          <w:hyperlink w:anchor="_Toc83715251" w:history="1">
            <w:r w:rsidR="00FD147C" w:rsidRPr="00720A1F">
              <w:rPr>
                <w:rStyle w:val="Hipercze"/>
                <w:rFonts w:eastAsiaTheme="majorEastAsia" w:cstheme="minorHAnsi"/>
                <w:b/>
                <w:noProof/>
              </w:rPr>
              <w:t>2.2. Etap II: Budowa i Wdrożenie Serwisu</w:t>
            </w:r>
            <w:r w:rsidR="00FD147C">
              <w:rPr>
                <w:noProof/>
                <w:webHidden/>
              </w:rPr>
              <w:tab/>
            </w:r>
            <w:r w:rsidR="00FD147C">
              <w:rPr>
                <w:noProof/>
                <w:webHidden/>
              </w:rPr>
              <w:fldChar w:fldCharType="begin"/>
            </w:r>
            <w:r w:rsidR="00FD147C">
              <w:rPr>
                <w:noProof/>
                <w:webHidden/>
              </w:rPr>
              <w:instrText xml:space="preserve"> PAGEREF _Toc83715251 \h </w:instrText>
            </w:r>
            <w:r w:rsidR="00FD147C">
              <w:rPr>
                <w:noProof/>
                <w:webHidden/>
              </w:rPr>
            </w:r>
            <w:r w:rsidR="00FD147C">
              <w:rPr>
                <w:noProof/>
                <w:webHidden/>
              </w:rPr>
              <w:fldChar w:fldCharType="separate"/>
            </w:r>
            <w:r>
              <w:rPr>
                <w:noProof/>
                <w:webHidden/>
              </w:rPr>
              <w:t>13</w:t>
            </w:r>
            <w:r w:rsidR="00FD147C">
              <w:rPr>
                <w:noProof/>
                <w:webHidden/>
              </w:rPr>
              <w:fldChar w:fldCharType="end"/>
            </w:r>
          </w:hyperlink>
        </w:p>
        <w:p w14:paraId="3165067D" w14:textId="2AA899AC" w:rsidR="00FD147C" w:rsidRDefault="00FC5050">
          <w:pPr>
            <w:pStyle w:val="Spistreci2"/>
            <w:tabs>
              <w:tab w:val="right" w:leader="dot" w:pos="9060"/>
            </w:tabs>
            <w:rPr>
              <w:rFonts w:eastAsiaTheme="minorEastAsia" w:cstheme="minorBidi"/>
              <w:noProof/>
              <w:sz w:val="22"/>
              <w:szCs w:val="22"/>
            </w:rPr>
          </w:pPr>
          <w:hyperlink w:anchor="_Toc83715252" w:history="1">
            <w:r w:rsidR="00FD147C" w:rsidRPr="00720A1F">
              <w:rPr>
                <w:rStyle w:val="Hipercze"/>
                <w:rFonts w:eastAsiaTheme="majorEastAsia" w:cstheme="minorHAnsi"/>
                <w:b/>
                <w:noProof/>
              </w:rPr>
              <w:t>2.3. Etap III: Dokumentacja techniczna oraz Użytkownika.</w:t>
            </w:r>
            <w:r w:rsidR="00FD147C">
              <w:rPr>
                <w:noProof/>
                <w:webHidden/>
              </w:rPr>
              <w:tab/>
            </w:r>
            <w:r w:rsidR="00FD147C">
              <w:rPr>
                <w:noProof/>
                <w:webHidden/>
              </w:rPr>
              <w:fldChar w:fldCharType="begin"/>
            </w:r>
            <w:r w:rsidR="00FD147C">
              <w:rPr>
                <w:noProof/>
                <w:webHidden/>
              </w:rPr>
              <w:instrText xml:space="preserve"> PAGEREF _Toc83715252 \h </w:instrText>
            </w:r>
            <w:r w:rsidR="00FD147C">
              <w:rPr>
                <w:noProof/>
                <w:webHidden/>
              </w:rPr>
            </w:r>
            <w:r w:rsidR="00FD147C">
              <w:rPr>
                <w:noProof/>
                <w:webHidden/>
              </w:rPr>
              <w:fldChar w:fldCharType="separate"/>
            </w:r>
            <w:r>
              <w:rPr>
                <w:noProof/>
                <w:webHidden/>
              </w:rPr>
              <w:t>17</w:t>
            </w:r>
            <w:r w:rsidR="00FD147C">
              <w:rPr>
                <w:noProof/>
                <w:webHidden/>
              </w:rPr>
              <w:fldChar w:fldCharType="end"/>
            </w:r>
          </w:hyperlink>
        </w:p>
        <w:p w14:paraId="0BB6B338" w14:textId="525061A9" w:rsidR="00FD147C" w:rsidRDefault="00FC5050">
          <w:pPr>
            <w:pStyle w:val="Spistreci2"/>
            <w:tabs>
              <w:tab w:val="right" w:leader="dot" w:pos="9060"/>
            </w:tabs>
            <w:rPr>
              <w:rFonts w:eastAsiaTheme="minorEastAsia" w:cstheme="minorBidi"/>
              <w:noProof/>
              <w:sz w:val="22"/>
              <w:szCs w:val="22"/>
            </w:rPr>
          </w:pPr>
          <w:hyperlink w:anchor="_Toc83715253" w:history="1">
            <w:r w:rsidR="00FD147C" w:rsidRPr="00720A1F">
              <w:rPr>
                <w:rStyle w:val="Hipercze"/>
                <w:rFonts w:eastAsiaTheme="majorEastAsia" w:cstheme="minorHAnsi"/>
                <w:b/>
                <w:noProof/>
              </w:rPr>
              <w:t>2.4. Etap IV: Warsztaty powdrożeniowe dla redaktorów Serwisu i pracowników IT (dalej jako „Warsztaty”).</w:t>
            </w:r>
            <w:r w:rsidR="00FD147C">
              <w:rPr>
                <w:noProof/>
                <w:webHidden/>
              </w:rPr>
              <w:tab/>
            </w:r>
            <w:r w:rsidR="00FD147C">
              <w:rPr>
                <w:noProof/>
                <w:webHidden/>
              </w:rPr>
              <w:fldChar w:fldCharType="begin"/>
            </w:r>
            <w:r w:rsidR="00FD147C">
              <w:rPr>
                <w:noProof/>
                <w:webHidden/>
              </w:rPr>
              <w:instrText xml:space="preserve"> PAGEREF _Toc83715253 \h </w:instrText>
            </w:r>
            <w:r w:rsidR="00FD147C">
              <w:rPr>
                <w:noProof/>
                <w:webHidden/>
              </w:rPr>
            </w:r>
            <w:r w:rsidR="00FD147C">
              <w:rPr>
                <w:noProof/>
                <w:webHidden/>
              </w:rPr>
              <w:fldChar w:fldCharType="separate"/>
            </w:r>
            <w:r>
              <w:rPr>
                <w:noProof/>
                <w:webHidden/>
              </w:rPr>
              <w:t>22</w:t>
            </w:r>
            <w:r w:rsidR="00FD147C">
              <w:rPr>
                <w:noProof/>
                <w:webHidden/>
              </w:rPr>
              <w:fldChar w:fldCharType="end"/>
            </w:r>
          </w:hyperlink>
        </w:p>
        <w:p w14:paraId="7B061B98" w14:textId="7A7AF00B" w:rsidR="00FD147C" w:rsidRDefault="00FC5050">
          <w:pPr>
            <w:pStyle w:val="Spistreci2"/>
            <w:tabs>
              <w:tab w:val="left" w:pos="880"/>
              <w:tab w:val="right" w:leader="dot" w:pos="9060"/>
            </w:tabs>
            <w:rPr>
              <w:rFonts w:eastAsiaTheme="minorEastAsia" w:cstheme="minorBidi"/>
              <w:noProof/>
              <w:sz w:val="22"/>
              <w:szCs w:val="22"/>
            </w:rPr>
          </w:pPr>
          <w:hyperlink w:anchor="_Toc83715254" w:history="1">
            <w:r w:rsidR="00FD147C" w:rsidRPr="00720A1F">
              <w:rPr>
                <w:rStyle w:val="Hipercze"/>
                <w:rFonts w:eastAsiaTheme="majorEastAsia" w:cstheme="minorHAnsi"/>
                <w:b/>
                <w:noProof/>
              </w:rPr>
              <w:t>2.5.</w:t>
            </w:r>
            <w:r w:rsidR="00FD147C">
              <w:rPr>
                <w:rFonts w:eastAsiaTheme="minorEastAsia" w:cstheme="minorBidi"/>
                <w:noProof/>
                <w:sz w:val="22"/>
                <w:szCs w:val="22"/>
              </w:rPr>
              <w:tab/>
            </w:r>
            <w:r w:rsidR="00FD147C" w:rsidRPr="00720A1F">
              <w:rPr>
                <w:rStyle w:val="Hipercze"/>
                <w:rFonts w:eastAsiaTheme="majorEastAsia" w:cstheme="minorHAnsi"/>
                <w:b/>
                <w:noProof/>
              </w:rPr>
              <w:t>Etap V: Usługi Utrzymania Serwisu oraz Rozwój Serwisu</w:t>
            </w:r>
            <w:r w:rsidR="00FD147C">
              <w:rPr>
                <w:noProof/>
                <w:webHidden/>
              </w:rPr>
              <w:tab/>
            </w:r>
            <w:r w:rsidR="00FD147C">
              <w:rPr>
                <w:noProof/>
                <w:webHidden/>
              </w:rPr>
              <w:fldChar w:fldCharType="begin"/>
            </w:r>
            <w:r w:rsidR="00FD147C">
              <w:rPr>
                <w:noProof/>
                <w:webHidden/>
              </w:rPr>
              <w:instrText xml:space="preserve"> PAGEREF _Toc83715254 \h </w:instrText>
            </w:r>
            <w:r w:rsidR="00FD147C">
              <w:rPr>
                <w:noProof/>
                <w:webHidden/>
              </w:rPr>
            </w:r>
            <w:r w:rsidR="00FD147C">
              <w:rPr>
                <w:noProof/>
                <w:webHidden/>
              </w:rPr>
              <w:fldChar w:fldCharType="separate"/>
            </w:r>
            <w:r>
              <w:rPr>
                <w:noProof/>
                <w:webHidden/>
              </w:rPr>
              <w:t>25</w:t>
            </w:r>
            <w:r w:rsidR="00FD147C">
              <w:rPr>
                <w:noProof/>
                <w:webHidden/>
              </w:rPr>
              <w:fldChar w:fldCharType="end"/>
            </w:r>
          </w:hyperlink>
        </w:p>
        <w:p w14:paraId="345D9586" w14:textId="18A780F3" w:rsidR="00FD147C" w:rsidRDefault="00FC5050">
          <w:pPr>
            <w:pStyle w:val="Spistreci2"/>
            <w:tabs>
              <w:tab w:val="left" w:pos="1100"/>
              <w:tab w:val="right" w:leader="dot" w:pos="9060"/>
            </w:tabs>
            <w:rPr>
              <w:rFonts w:eastAsiaTheme="minorEastAsia" w:cstheme="minorBidi"/>
              <w:noProof/>
              <w:sz w:val="22"/>
              <w:szCs w:val="22"/>
            </w:rPr>
          </w:pPr>
          <w:hyperlink w:anchor="_Toc83715255" w:history="1">
            <w:r w:rsidR="00FD147C" w:rsidRPr="00720A1F">
              <w:rPr>
                <w:rStyle w:val="Hipercze"/>
                <w:rFonts w:eastAsiaTheme="majorEastAsia" w:cstheme="minorHAnsi"/>
                <w:b/>
                <w:noProof/>
              </w:rPr>
              <w:t>2.5.1.</w:t>
            </w:r>
            <w:r w:rsidR="00FD147C">
              <w:rPr>
                <w:rFonts w:eastAsiaTheme="minorEastAsia" w:cstheme="minorBidi"/>
                <w:noProof/>
                <w:sz w:val="22"/>
                <w:szCs w:val="22"/>
              </w:rPr>
              <w:tab/>
            </w:r>
            <w:r w:rsidR="00FD147C" w:rsidRPr="00720A1F">
              <w:rPr>
                <w:rStyle w:val="Hipercze"/>
                <w:rFonts w:eastAsiaTheme="majorEastAsia" w:cstheme="minorHAnsi"/>
                <w:b/>
                <w:noProof/>
              </w:rPr>
              <w:t>Świadczenie Usługi Utrzymania Serwisu</w:t>
            </w:r>
            <w:r w:rsidR="00FD147C">
              <w:rPr>
                <w:noProof/>
                <w:webHidden/>
              </w:rPr>
              <w:tab/>
            </w:r>
            <w:r w:rsidR="00FD147C">
              <w:rPr>
                <w:noProof/>
                <w:webHidden/>
              </w:rPr>
              <w:fldChar w:fldCharType="begin"/>
            </w:r>
            <w:r w:rsidR="00FD147C">
              <w:rPr>
                <w:noProof/>
                <w:webHidden/>
              </w:rPr>
              <w:instrText xml:space="preserve"> PAGEREF _Toc83715255 \h </w:instrText>
            </w:r>
            <w:r w:rsidR="00FD147C">
              <w:rPr>
                <w:noProof/>
                <w:webHidden/>
              </w:rPr>
            </w:r>
            <w:r w:rsidR="00FD147C">
              <w:rPr>
                <w:noProof/>
                <w:webHidden/>
              </w:rPr>
              <w:fldChar w:fldCharType="separate"/>
            </w:r>
            <w:r>
              <w:rPr>
                <w:noProof/>
                <w:webHidden/>
              </w:rPr>
              <w:t>26</w:t>
            </w:r>
            <w:r w:rsidR="00FD147C">
              <w:rPr>
                <w:noProof/>
                <w:webHidden/>
              </w:rPr>
              <w:fldChar w:fldCharType="end"/>
            </w:r>
          </w:hyperlink>
        </w:p>
        <w:p w14:paraId="053E0089" w14:textId="4F54F89D" w:rsidR="00FD147C" w:rsidRDefault="00FC5050">
          <w:pPr>
            <w:pStyle w:val="Spistreci2"/>
            <w:tabs>
              <w:tab w:val="right" w:leader="dot" w:pos="9060"/>
            </w:tabs>
            <w:rPr>
              <w:rFonts w:eastAsiaTheme="minorEastAsia" w:cstheme="minorBidi"/>
              <w:noProof/>
              <w:sz w:val="22"/>
              <w:szCs w:val="22"/>
            </w:rPr>
          </w:pPr>
          <w:hyperlink w:anchor="_Toc83715256" w:history="1">
            <w:r w:rsidR="00FD147C" w:rsidRPr="00720A1F">
              <w:rPr>
                <w:rStyle w:val="Hipercze"/>
                <w:rFonts w:eastAsiaTheme="majorEastAsia" w:cstheme="minorHAnsi"/>
                <w:b/>
                <w:noProof/>
              </w:rPr>
              <w:t>2.5.2. Rozwój Serwisu.</w:t>
            </w:r>
            <w:r w:rsidR="00FD147C">
              <w:rPr>
                <w:noProof/>
                <w:webHidden/>
              </w:rPr>
              <w:tab/>
            </w:r>
            <w:r w:rsidR="00FD147C">
              <w:rPr>
                <w:noProof/>
                <w:webHidden/>
              </w:rPr>
              <w:fldChar w:fldCharType="begin"/>
            </w:r>
            <w:r w:rsidR="00FD147C">
              <w:rPr>
                <w:noProof/>
                <w:webHidden/>
              </w:rPr>
              <w:instrText xml:space="preserve"> PAGEREF _Toc83715256 \h </w:instrText>
            </w:r>
            <w:r w:rsidR="00FD147C">
              <w:rPr>
                <w:noProof/>
                <w:webHidden/>
              </w:rPr>
            </w:r>
            <w:r w:rsidR="00FD147C">
              <w:rPr>
                <w:noProof/>
                <w:webHidden/>
              </w:rPr>
              <w:fldChar w:fldCharType="separate"/>
            </w:r>
            <w:r>
              <w:rPr>
                <w:noProof/>
                <w:webHidden/>
              </w:rPr>
              <w:t>32</w:t>
            </w:r>
            <w:r w:rsidR="00FD147C">
              <w:rPr>
                <w:noProof/>
                <w:webHidden/>
              </w:rPr>
              <w:fldChar w:fldCharType="end"/>
            </w:r>
          </w:hyperlink>
        </w:p>
        <w:p w14:paraId="36A74CDB" w14:textId="6E22D0A0" w:rsidR="00FD147C" w:rsidRDefault="00FC5050">
          <w:pPr>
            <w:pStyle w:val="Spistreci1"/>
            <w:rPr>
              <w:rFonts w:eastAsiaTheme="minorEastAsia" w:cstheme="minorBidi"/>
              <w:noProof/>
              <w:sz w:val="22"/>
              <w:szCs w:val="22"/>
            </w:rPr>
          </w:pPr>
          <w:hyperlink w:anchor="_Toc83715257" w:history="1">
            <w:r w:rsidR="00FD147C" w:rsidRPr="00720A1F">
              <w:rPr>
                <w:rStyle w:val="Hipercze"/>
                <w:rFonts w:eastAsiaTheme="majorEastAsia" w:cstheme="majorBidi"/>
                <w:b/>
                <w:noProof/>
              </w:rPr>
              <w:t>3.</w:t>
            </w:r>
            <w:r w:rsidR="00FD147C">
              <w:rPr>
                <w:rFonts w:eastAsiaTheme="minorEastAsia" w:cstheme="minorBidi"/>
                <w:noProof/>
                <w:sz w:val="22"/>
                <w:szCs w:val="22"/>
              </w:rPr>
              <w:tab/>
            </w:r>
            <w:r w:rsidR="00FD147C" w:rsidRPr="00720A1F">
              <w:rPr>
                <w:rStyle w:val="Hipercze"/>
                <w:rFonts w:eastAsiaTheme="majorEastAsia" w:cstheme="majorBidi"/>
                <w:b/>
                <w:noProof/>
              </w:rPr>
              <w:t>Wymagania dla Systemu Zarządzania treścią (CMS), opis dodatkowych modułów i funkcjonalności CMS oraz Serwisu</w:t>
            </w:r>
            <w:r w:rsidR="00FD147C">
              <w:rPr>
                <w:noProof/>
                <w:webHidden/>
              </w:rPr>
              <w:tab/>
            </w:r>
            <w:r w:rsidR="00FD147C">
              <w:rPr>
                <w:noProof/>
                <w:webHidden/>
              </w:rPr>
              <w:fldChar w:fldCharType="begin"/>
            </w:r>
            <w:r w:rsidR="00FD147C">
              <w:rPr>
                <w:noProof/>
                <w:webHidden/>
              </w:rPr>
              <w:instrText xml:space="preserve"> PAGEREF _Toc83715257 \h </w:instrText>
            </w:r>
            <w:r w:rsidR="00FD147C">
              <w:rPr>
                <w:noProof/>
                <w:webHidden/>
              </w:rPr>
            </w:r>
            <w:r w:rsidR="00FD147C">
              <w:rPr>
                <w:noProof/>
                <w:webHidden/>
              </w:rPr>
              <w:fldChar w:fldCharType="separate"/>
            </w:r>
            <w:r>
              <w:rPr>
                <w:noProof/>
                <w:webHidden/>
              </w:rPr>
              <w:t>35</w:t>
            </w:r>
            <w:r w:rsidR="00FD147C">
              <w:rPr>
                <w:noProof/>
                <w:webHidden/>
              </w:rPr>
              <w:fldChar w:fldCharType="end"/>
            </w:r>
          </w:hyperlink>
        </w:p>
        <w:p w14:paraId="4B3C332B" w14:textId="501F5A8F" w:rsidR="00FD147C" w:rsidRDefault="00FC5050">
          <w:pPr>
            <w:pStyle w:val="Spistreci2"/>
            <w:tabs>
              <w:tab w:val="left" w:pos="880"/>
              <w:tab w:val="right" w:leader="dot" w:pos="9060"/>
            </w:tabs>
            <w:rPr>
              <w:rFonts w:eastAsiaTheme="minorEastAsia" w:cstheme="minorBidi"/>
              <w:noProof/>
              <w:sz w:val="22"/>
              <w:szCs w:val="22"/>
            </w:rPr>
          </w:pPr>
          <w:hyperlink w:anchor="_Toc83715258" w:history="1">
            <w:r w:rsidR="00FD147C" w:rsidRPr="00720A1F">
              <w:rPr>
                <w:rStyle w:val="Hipercze"/>
                <w:rFonts w:eastAsiaTheme="majorEastAsia" w:cstheme="minorHAnsi"/>
                <w:b/>
                <w:noProof/>
              </w:rPr>
              <w:t>3.1.</w:t>
            </w:r>
            <w:r w:rsidR="00FD147C">
              <w:rPr>
                <w:rFonts w:eastAsiaTheme="minorEastAsia" w:cstheme="minorBidi"/>
                <w:noProof/>
                <w:sz w:val="22"/>
                <w:szCs w:val="22"/>
              </w:rPr>
              <w:tab/>
            </w:r>
            <w:r w:rsidR="00FD147C" w:rsidRPr="00720A1F">
              <w:rPr>
                <w:rStyle w:val="Hipercze"/>
                <w:rFonts w:eastAsiaTheme="majorEastAsia" w:cstheme="minorHAnsi"/>
                <w:b/>
                <w:noProof/>
              </w:rPr>
              <w:t>Panel administracyjny</w:t>
            </w:r>
            <w:r w:rsidR="00FD147C">
              <w:rPr>
                <w:noProof/>
                <w:webHidden/>
              </w:rPr>
              <w:tab/>
            </w:r>
            <w:r w:rsidR="00FD147C">
              <w:rPr>
                <w:noProof/>
                <w:webHidden/>
              </w:rPr>
              <w:fldChar w:fldCharType="begin"/>
            </w:r>
            <w:r w:rsidR="00FD147C">
              <w:rPr>
                <w:noProof/>
                <w:webHidden/>
              </w:rPr>
              <w:instrText xml:space="preserve"> PAGEREF _Toc83715258 \h </w:instrText>
            </w:r>
            <w:r w:rsidR="00FD147C">
              <w:rPr>
                <w:noProof/>
                <w:webHidden/>
              </w:rPr>
            </w:r>
            <w:r w:rsidR="00FD147C">
              <w:rPr>
                <w:noProof/>
                <w:webHidden/>
              </w:rPr>
              <w:fldChar w:fldCharType="separate"/>
            </w:r>
            <w:r>
              <w:rPr>
                <w:noProof/>
                <w:webHidden/>
              </w:rPr>
              <w:t>35</w:t>
            </w:r>
            <w:r w:rsidR="00FD147C">
              <w:rPr>
                <w:noProof/>
                <w:webHidden/>
              </w:rPr>
              <w:fldChar w:fldCharType="end"/>
            </w:r>
          </w:hyperlink>
        </w:p>
        <w:p w14:paraId="5F83C8A5" w14:textId="3F867F95" w:rsidR="00FD147C" w:rsidRDefault="00FC5050">
          <w:pPr>
            <w:pStyle w:val="Spistreci2"/>
            <w:tabs>
              <w:tab w:val="left" w:pos="880"/>
              <w:tab w:val="right" w:leader="dot" w:pos="9060"/>
            </w:tabs>
            <w:rPr>
              <w:rFonts w:eastAsiaTheme="minorEastAsia" w:cstheme="minorBidi"/>
              <w:noProof/>
              <w:sz w:val="22"/>
              <w:szCs w:val="22"/>
            </w:rPr>
          </w:pPr>
          <w:hyperlink w:anchor="_Toc83715259" w:history="1">
            <w:r w:rsidR="00FD147C" w:rsidRPr="00720A1F">
              <w:rPr>
                <w:rStyle w:val="Hipercze"/>
                <w:rFonts w:eastAsiaTheme="majorEastAsia" w:cstheme="minorHAnsi"/>
                <w:b/>
                <w:noProof/>
              </w:rPr>
              <w:t>3.2.</w:t>
            </w:r>
            <w:r w:rsidR="00FD147C">
              <w:rPr>
                <w:rFonts w:eastAsiaTheme="minorEastAsia" w:cstheme="minorBidi"/>
                <w:noProof/>
                <w:sz w:val="22"/>
                <w:szCs w:val="22"/>
              </w:rPr>
              <w:tab/>
            </w:r>
            <w:r w:rsidR="00FD147C" w:rsidRPr="00720A1F">
              <w:rPr>
                <w:rStyle w:val="Hipercze"/>
                <w:rFonts w:eastAsiaTheme="majorEastAsia" w:cstheme="minorHAnsi"/>
                <w:b/>
                <w:noProof/>
              </w:rPr>
              <w:t>Funkcje administracyjne</w:t>
            </w:r>
            <w:r w:rsidR="00FD147C">
              <w:rPr>
                <w:noProof/>
                <w:webHidden/>
              </w:rPr>
              <w:tab/>
            </w:r>
            <w:r w:rsidR="00FD147C">
              <w:rPr>
                <w:noProof/>
                <w:webHidden/>
              </w:rPr>
              <w:fldChar w:fldCharType="begin"/>
            </w:r>
            <w:r w:rsidR="00FD147C">
              <w:rPr>
                <w:noProof/>
                <w:webHidden/>
              </w:rPr>
              <w:instrText xml:space="preserve"> PAGEREF _Toc83715259 \h </w:instrText>
            </w:r>
            <w:r w:rsidR="00FD147C">
              <w:rPr>
                <w:noProof/>
                <w:webHidden/>
              </w:rPr>
            </w:r>
            <w:r w:rsidR="00FD147C">
              <w:rPr>
                <w:noProof/>
                <w:webHidden/>
              </w:rPr>
              <w:fldChar w:fldCharType="separate"/>
            </w:r>
            <w:r>
              <w:rPr>
                <w:noProof/>
                <w:webHidden/>
              </w:rPr>
              <w:t>35</w:t>
            </w:r>
            <w:r w:rsidR="00FD147C">
              <w:rPr>
                <w:noProof/>
                <w:webHidden/>
              </w:rPr>
              <w:fldChar w:fldCharType="end"/>
            </w:r>
          </w:hyperlink>
        </w:p>
        <w:p w14:paraId="5DB53B7B" w14:textId="1E379DEE" w:rsidR="00FD147C" w:rsidRDefault="00FC5050">
          <w:pPr>
            <w:pStyle w:val="Spistreci2"/>
            <w:tabs>
              <w:tab w:val="left" w:pos="880"/>
              <w:tab w:val="right" w:leader="dot" w:pos="9060"/>
            </w:tabs>
            <w:rPr>
              <w:rFonts w:eastAsiaTheme="minorEastAsia" w:cstheme="minorBidi"/>
              <w:noProof/>
              <w:sz w:val="22"/>
              <w:szCs w:val="22"/>
            </w:rPr>
          </w:pPr>
          <w:hyperlink w:anchor="_Toc83715260" w:history="1">
            <w:r w:rsidR="00FD147C" w:rsidRPr="00720A1F">
              <w:rPr>
                <w:rStyle w:val="Hipercze"/>
                <w:rFonts w:eastAsiaTheme="majorEastAsia" w:cstheme="minorHAnsi"/>
                <w:b/>
                <w:noProof/>
              </w:rPr>
              <w:t>3.3.</w:t>
            </w:r>
            <w:r w:rsidR="00FD147C">
              <w:rPr>
                <w:rFonts w:eastAsiaTheme="minorEastAsia" w:cstheme="minorBidi"/>
                <w:noProof/>
                <w:sz w:val="22"/>
                <w:szCs w:val="22"/>
              </w:rPr>
              <w:tab/>
            </w:r>
            <w:r w:rsidR="00FD147C" w:rsidRPr="00720A1F">
              <w:rPr>
                <w:rStyle w:val="Hipercze"/>
                <w:rFonts w:eastAsiaTheme="majorEastAsia" w:cstheme="minorHAnsi"/>
                <w:b/>
                <w:noProof/>
              </w:rPr>
              <w:t>Logowanie poprzez komponent SSO (Single Sing-On).</w:t>
            </w:r>
            <w:r w:rsidR="00FD147C">
              <w:rPr>
                <w:noProof/>
                <w:webHidden/>
              </w:rPr>
              <w:tab/>
            </w:r>
            <w:r w:rsidR="00FD147C">
              <w:rPr>
                <w:noProof/>
                <w:webHidden/>
              </w:rPr>
              <w:fldChar w:fldCharType="begin"/>
            </w:r>
            <w:r w:rsidR="00FD147C">
              <w:rPr>
                <w:noProof/>
                <w:webHidden/>
              </w:rPr>
              <w:instrText xml:space="preserve"> PAGEREF _Toc83715260 \h </w:instrText>
            </w:r>
            <w:r w:rsidR="00FD147C">
              <w:rPr>
                <w:noProof/>
                <w:webHidden/>
              </w:rPr>
            </w:r>
            <w:r w:rsidR="00FD147C">
              <w:rPr>
                <w:noProof/>
                <w:webHidden/>
              </w:rPr>
              <w:fldChar w:fldCharType="separate"/>
            </w:r>
            <w:r>
              <w:rPr>
                <w:noProof/>
                <w:webHidden/>
              </w:rPr>
              <w:t>36</w:t>
            </w:r>
            <w:r w:rsidR="00FD147C">
              <w:rPr>
                <w:noProof/>
                <w:webHidden/>
              </w:rPr>
              <w:fldChar w:fldCharType="end"/>
            </w:r>
          </w:hyperlink>
        </w:p>
        <w:p w14:paraId="0CB7B9D9" w14:textId="17FB1625" w:rsidR="00FD147C" w:rsidRDefault="00FC5050">
          <w:pPr>
            <w:pStyle w:val="Spistreci2"/>
            <w:tabs>
              <w:tab w:val="left" w:pos="880"/>
              <w:tab w:val="right" w:leader="dot" w:pos="9060"/>
            </w:tabs>
            <w:rPr>
              <w:rFonts w:eastAsiaTheme="minorEastAsia" w:cstheme="minorBidi"/>
              <w:noProof/>
              <w:sz w:val="22"/>
              <w:szCs w:val="22"/>
            </w:rPr>
          </w:pPr>
          <w:hyperlink w:anchor="_Toc83715261" w:history="1">
            <w:r w:rsidR="00FD147C" w:rsidRPr="00720A1F">
              <w:rPr>
                <w:rStyle w:val="Hipercze"/>
                <w:rFonts w:eastAsiaTheme="majorEastAsia" w:cstheme="minorHAnsi"/>
                <w:b/>
                <w:noProof/>
              </w:rPr>
              <w:t>3.4.</w:t>
            </w:r>
            <w:r w:rsidR="00FD147C">
              <w:rPr>
                <w:rFonts w:eastAsiaTheme="minorEastAsia" w:cstheme="minorBidi"/>
                <w:noProof/>
                <w:sz w:val="22"/>
                <w:szCs w:val="22"/>
              </w:rPr>
              <w:tab/>
            </w:r>
            <w:r w:rsidR="00FD147C" w:rsidRPr="00720A1F">
              <w:rPr>
                <w:rStyle w:val="Hipercze"/>
                <w:rFonts w:eastAsiaTheme="majorEastAsia" w:cstheme="minorHAnsi"/>
                <w:b/>
                <w:noProof/>
              </w:rPr>
              <w:t>Historia operacji</w:t>
            </w:r>
            <w:r w:rsidR="00FD147C">
              <w:rPr>
                <w:noProof/>
                <w:webHidden/>
              </w:rPr>
              <w:tab/>
            </w:r>
            <w:r w:rsidR="00FD147C">
              <w:rPr>
                <w:noProof/>
                <w:webHidden/>
              </w:rPr>
              <w:fldChar w:fldCharType="begin"/>
            </w:r>
            <w:r w:rsidR="00FD147C">
              <w:rPr>
                <w:noProof/>
                <w:webHidden/>
              </w:rPr>
              <w:instrText xml:space="preserve"> PAGEREF _Toc83715261 \h </w:instrText>
            </w:r>
            <w:r w:rsidR="00FD147C">
              <w:rPr>
                <w:noProof/>
                <w:webHidden/>
              </w:rPr>
            </w:r>
            <w:r w:rsidR="00FD147C">
              <w:rPr>
                <w:noProof/>
                <w:webHidden/>
              </w:rPr>
              <w:fldChar w:fldCharType="separate"/>
            </w:r>
            <w:r>
              <w:rPr>
                <w:noProof/>
                <w:webHidden/>
              </w:rPr>
              <w:t>36</w:t>
            </w:r>
            <w:r w:rsidR="00FD147C">
              <w:rPr>
                <w:noProof/>
                <w:webHidden/>
              </w:rPr>
              <w:fldChar w:fldCharType="end"/>
            </w:r>
          </w:hyperlink>
        </w:p>
        <w:p w14:paraId="7F617D57" w14:textId="42500196" w:rsidR="00FD147C" w:rsidRDefault="00FC5050">
          <w:pPr>
            <w:pStyle w:val="Spistreci2"/>
            <w:tabs>
              <w:tab w:val="left" w:pos="880"/>
              <w:tab w:val="right" w:leader="dot" w:pos="9060"/>
            </w:tabs>
            <w:rPr>
              <w:rFonts w:eastAsiaTheme="minorEastAsia" w:cstheme="minorBidi"/>
              <w:noProof/>
              <w:sz w:val="22"/>
              <w:szCs w:val="22"/>
            </w:rPr>
          </w:pPr>
          <w:hyperlink w:anchor="_Toc83715262" w:history="1">
            <w:r w:rsidR="00FD147C" w:rsidRPr="00720A1F">
              <w:rPr>
                <w:rStyle w:val="Hipercze"/>
                <w:rFonts w:eastAsiaTheme="majorEastAsia" w:cstheme="minorHAnsi"/>
                <w:b/>
                <w:noProof/>
              </w:rPr>
              <w:t>3.5.</w:t>
            </w:r>
            <w:r w:rsidR="00FD147C">
              <w:rPr>
                <w:rFonts w:eastAsiaTheme="minorEastAsia" w:cstheme="minorBidi"/>
                <w:noProof/>
                <w:sz w:val="22"/>
                <w:szCs w:val="22"/>
              </w:rPr>
              <w:tab/>
            </w:r>
            <w:r w:rsidR="00FD147C" w:rsidRPr="00720A1F">
              <w:rPr>
                <w:rStyle w:val="Hipercze"/>
                <w:rFonts w:eastAsiaTheme="majorEastAsia" w:cstheme="minorHAnsi"/>
                <w:b/>
                <w:noProof/>
              </w:rPr>
              <w:t>Wersjonowanie (cofanie zmian)</w:t>
            </w:r>
            <w:r w:rsidR="00FD147C">
              <w:rPr>
                <w:noProof/>
                <w:webHidden/>
              </w:rPr>
              <w:tab/>
            </w:r>
            <w:r w:rsidR="00FD147C">
              <w:rPr>
                <w:noProof/>
                <w:webHidden/>
              </w:rPr>
              <w:fldChar w:fldCharType="begin"/>
            </w:r>
            <w:r w:rsidR="00FD147C">
              <w:rPr>
                <w:noProof/>
                <w:webHidden/>
              </w:rPr>
              <w:instrText xml:space="preserve"> PAGEREF _Toc83715262 \h </w:instrText>
            </w:r>
            <w:r w:rsidR="00FD147C">
              <w:rPr>
                <w:noProof/>
                <w:webHidden/>
              </w:rPr>
            </w:r>
            <w:r w:rsidR="00FD147C">
              <w:rPr>
                <w:noProof/>
                <w:webHidden/>
              </w:rPr>
              <w:fldChar w:fldCharType="separate"/>
            </w:r>
            <w:r>
              <w:rPr>
                <w:noProof/>
                <w:webHidden/>
              </w:rPr>
              <w:t>37</w:t>
            </w:r>
            <w:r w:rsidR="00FD147C">
              <w:rPr>
                <w:noProof/>
                <w:webHidden/>
              </w:rPr>
              <w:fldChar w:fldCharType="end"/>
            </w:r>
          </w:hyperlink>
        </w:p>
        <w:p w14:paraId="5A1265B2" w14:textId="184DA086" w:rsidR="00FD147C" w:rsidRDefault="00FC5050">
          <w:pPr>
            <w:pStyle w:val="Spistreci2"/>
            <w:tabs>
              <w:tab w:val="left" w:pos="880"/>
              <w:tab w:val="right" w:leader="dot" w:pos="9060"/>
            </w:tabs>
            <w:rPr>
              <w:rFonts w:eastAsiaTheme="minorEastAsia" w:cstheme="minorBidi"/>
              <w:noProof/>
              <w:sz w:val="22"/>
              <w:szCs w:val="22"/>
            </w:rPr>
          </w:pPr>
          <w:hyperlink w:anchor="_Toc83715263" w:history="1">
            <w:r w:rsidR="00FD147C" w:rsidRPr="00720A1F">
              <w:rPr>
                <w:rStyle w:val="Hipercze"/>
                <w:rFonts w:eastAsiaTheme="majorEastAsia" w:cstheme="minorHAnsi"/>
                <w:b/>
                <w:noProof/>
              </w:rPr>
              <w:t>3.6.</w:t>
            </w:r>
            <w:r w:rsidR="00FD147C">
              <w:rPr>
                <w:rFonts w:eastAsiaTheme="minorEastAsia" w:cstheme="minorBidi"/>
                <w:noProof/>
                <w:sz w:val="22"/>
                <w:szCs w:val="22"/>
              </w:rPr>
              <w:tab/>
            </w:r>
            <w:r w:rsidR="00FD147C" w:rsidRPr="00720A1F">
              <w:rPr>
                <w:rStyle w:val="Hipercze"/>
                <w:rFonts w:eastAsiaTheme="majorEastAsia" w:cstheme="minorHAnsi"/>
                <w:b/>
                <w:noProof/>
              </w:rPr>
              <w:t>Najczęściej zadawane pytania – FAQ</w:t>
            </w:r>
            <w:r w:rsidR="00FD147C">
              <w:rPr>
                <w:noProof/>
                <w:webHidden/>
              </w:rPr>
              <w:tab/>
            </w:r>
            <w:r w:rsidR="00FD147C">
              <w:rPr>
                <w:noProof/>
                <w:webHidden/>
              </w:rPr>
              <w:fldChar w:fldCharType="begin"/>
            </w:r>
            <w:r w:rsidR="00FD147C">
              <w:rPr>
                <w:noProof/>
                <w:webHidden/>
              </w:rPr>
              <w:instrText xml:space="preserve"> PAGEREF _Toc83715263 \h </w:instrText>
            </w:r>
            <w:r w:rsidR="00FD147C">
              <w:rPr>
                <w:noProof/>
                <w:webHidden/>
              </w:rPr>
            </w:r>
            <w:r w:rsidR="00FD147C">
              <w:rPr>
                <w:noProof/>
                <w:webHidden/>
              </w:rPr>
              <w:fldChar w:fldCharType="separate"/>
            </w:r>
            <w:r>
              <w:rPr>
                <w:noProof/>
                <w:webHidden/>
              </w:rPr>
              <w:t>37</w:t>
            </w:r>
            <w:r w:rsidR="00FD147C">
              <w:rPr>
                <w:noProof/>
                <w:webHidden/>
              </w:rPr>
              <w:fldChar w:fldCharType="end"/>
            </w:r>
          </w:hyperlink>
        </w:p>
        <w:p w14:paraId="0ED43782" w14:textId="1AD494A4" w:rsidR="00FD147C" w:rsidRDefault="00FC5050">
          <w:pPr>
            <w:pStyle w:val="Spistreci2"/>
            <w:tabs>
              <w:tab w:val="left" w:pos="880"/>
              <w:tab w:val="right" w:leader="dot" w:pos="9060"/>
            </w:tabs>
            <w:rPr>
              <w:rFonts w:eastAsiaTheme="minorEastAsia" w:cstheme="minorBidi"/>
              <w:noProof/>
              <w:sz w:val="22"/>
              <w:szCs w:val="22"/>
            </w:rPr>
          </w:pPr>
          <w:hyperlink w:anchor="_Toc83715264" w:history="1">
            <w:r w:rsidR="00FD147C" w:rsidRPr="00720A1F">
              <w:rPr>
                <w:rStyle w:val="Hipercze"/>
                <w:rFonts w:eastAsiaTheme="majorEastAsia" w:cstheme="minorHAnsi"/>
                <w:b/>
                <w:noProof/>
              </w:rPr>
              <w:t>3.7.</w:t>
            </w:r>
            <w:r w:rsidR="00FD147C">
              <w:rPr>
                <w:rFonts w:eastAsiaTheme="minorEastAsia" w:cstheme="minorBidi"/>
                <w:noProof/>
                <w:sz w:val="22"/>
                <w:szCs w:val="22"/>
              </w:rPr>
              <w:tab/>
            </w:r>
            <w:r w:rsidR="00FD147C" w:rsidRPr="00720A1F">
              <w:rPr>
                <w:rStyle w:val="Hipercze"/>
                <w:rFonts w:eastAsiaTheme="majorEastAsia" w:cstheme="minorHAnsi"/>
                <w:b/>
                <w:noProof/>
              </w:rPr>
              <w:t>Optymalizacja dla wyszukiwarek</w:t>
            </w:r>
            <w:r w:rsidR="00FD147C">
              <w:rPr>
                <w:noProof/>
                <w:webHidden/>
              </w:rPr>
              <w:tab/>
            </w:r>
            <w:r w:rsidR="00FD147C">
              <w:rPr>
                <w:noProof/>
                <w:webHidden/>
              </w:rPr>
              <w:fldChar w:fldCharType="begin"/>
            </w:r>
            <w:r w:rsidR="00FD147C">
              <w:rPr>
                <w:noProof/>
                <w:webHidden/>
              </w:rPr>
              <w:instrText xml:space="preserve"> PAGEREF _Toc83715264 \h </w:instrText>
            </w:r>
            <w:r w:rsidR="00FD147C">
              <w:rPr>
                <w:noProof/>
                <w:webHidden/>
              </w:rPr>
            </w:r>
            <w:r w:rsidR="00FD147C">
              <w:rPr>
                <w:noProof/>
                <w:webHidden/>
              </w:rPr>
              <w:fldChar w:fldCharType="separate"/>
            </w:r>
            <w:r>
              <w:rPr>
                <w:noProof/>
                <w:webHidden/>
              </w:rPr>
              <w:t>37</w:t>
            </w:r>
            <w:r w:rsidR="00FD147C">
              <w:rPr>
                <w:noProof/>
                <w:webHidden/>
              </w:rPr>
              <w:fldChar w:fldCharType="end"/>
            </w:r>
          </w:hyperlink>
        </w:p>
        <w:p w14:paraId="7E622188" w14:textId="70E50C03" w:rsidR="00FD147C" w:rsidRDefault="00FC5050">
          <w:pPr>
            <w:pStyle w:val="Spistreci2"/>
            <w:tabs>
              <w:tab w:val="left" w:pos="880"/>
              <w:tab w:val="right" w:leader="dot" w:pos="9060"/>
            </w:tabs>
            <w:rPr>
              <w:rFonts w:eastAsiaTheme="minorEastAsia" w:cstheme="minorBidi"/>
              <w:noProof/>
              <w:sz w:val="22"/>
              <w:szCs w:val="22"/>
            </w:rPr>
          </w:pPr>
          <w:hyperlink w:anchor="_Toc83715265" w:history="1">
            <w:r w:rsidR="00FD147C" w:rsidRPr="00720A1F">
              <w:rPr>
                <w:rStyle w:val="Hipercze"/>
                <w:rFonts w:eastAsiaTheme="majorEastAsia" w:cstheme="minorHAnsi"/>
                <w:b/>
                <w:noProof/>
              </w:rPr>
              <w:t>3.8.</w:t>
            </w:r>
            <w:r w:rsidR="00FD147C">
              <w:rPr>
                <w:rFonts w:eastAsiaTheme="minorEastAsia" w:cstheme="minorBidi"/>
                <w:noProof/>
                <w:sz w:val="22"/>
                <w:szCs w:val="22"/>
              </w:rPr>
              <w:tab/>
            </w:r>
            <w:r w:rsidR="00FD147C" w:rsidRPr="00720A1F">
              <w:rPr>
                <w:rStyle w:val="Hipercze"/>
                <w:rFonts w:eastAsiaTheme="majorEastAsia" w:cstheme="minorHAnsi"/>
                <w:b/>
                <w:noProof/>
              </w:rPr>
              <w:t>Obsługa błędów</w:t>
            </w:r>
            <w:r w:rsidR="00FD147C">
              <w:rPr>
                <w:noProof/>
                <w:webHidden/>
              </w:rPr>
              <w:tab/>
            </w:r>
            <w:r w:rsidR="00FD147C">
              <w:rPr>
                <w:noProof/>
                <w:webHidden/>
              </w:rPr>
              <w:fldChar w:fldCharType="begin"/>
            </w:r>
            <w:r w:rsidR="00FD147C">
              <w:rPr>
                <w:noProof/>
                <w:webHidden/>
              </w:rPr>
              <w:instrText xml:space="preserve"> PAGEREF _Toc83715265 \h </w:instrText>
            </w:r>
            <w:r w:rsidR="00FD147C">
              <w:rPr>
                <w:noProof/>
                <w:webHidden/>
              </w:rPr>
            </w:r>
            <w:r w:rsidR="00FD147C">
              <w:rPr>
                <w:noProof/>
                <w:webHidden/>
              </w:rPr>
              <w:fldChar w:fldCharType="separate"/>
            </w:r>
            <w:r>
              <w:rPr>
                <w:noProof/>
                <w:webHidden/>
              </w:rPr>
              <w:t>37</w:t>
            </w:r>
            <w:r w:rsidR="00FD147C">
              <w:rPr>
                <w:noProof/>
                <w:webHidden/>
              </w:rPr>
              <w:fldChar w:fldCharType="end"/>
            </w:r>
          </w:hyperlink>
        </w:p>
        <w:p w14:paraId="15AD5E29" w14:textId="1B9D7196" w:rsidR="00FD147C" w:rsidRDefault="00FC5050">
          <w:pPr>
            <w:pStyle w:val="Spistreci2"/>
            <w:tabs>
              <w:tab w:val="left" w:pos="880"/>
              <w:tab w:val="right" w:leader="dot" w:pos="9060"/>
            </w:tabs>
            <w:rPr>
              <w:rFonts w:eastAsiaTheme="minorEastAsia" w:cstheme="minorBidi"/>
              <w:noProof/>
              <w:sz w:val="22"/>
              <w:szCs w:val="22"/>
            </w:rPr>
          </w:pPr>
          <w:hyperlink w:anchor="_Toc83715266" w:history="1">
            <w:r w:rsidR="00FD147C" w:rsidRPr="00720A1F">
              <w:rPr>
                <w:rStyle w:val="Hipercze"/>
                <w:rFonts w:eastAsiaTheme="majorEastAsia" w:cstheme="minorHAnsi"/>
                <w:b/>
                <w:noProof/>
              </w:rPr>
              <w:t>3.9.</w:t>
            </w:r>
            <w:r w:rsidR="00FD147C">
              <w:rPr>
                <w:rFonts w:eastAsiaTheme="minorEastAsia" w:cstheme="minorBidi"/>
                <w:noProof/>
                <w:sz w:val="22"/>
                <w:szCs w:val="22"/>
              </w:rPr>
              <w:tab/>
            </w:r>
            <w:r w:rsidR="00FD147C" w:rsidRPr="00720A1F">
              <w:rPr>
                <w:rStyle w:val="Hipercze"/>
                <w:rFonts w:eastAsiaTheme="majorEastAsia" w:cstheme="minorHAnsi"/>
                <w:b/>
                <w:noProof/>
              </w:rPr>
              <w:t>Technologia budowy interfejsu</w:t>
            </w:r>
            <w:r w:rsidR="00FD147C">
              <w:rPr>
                <w:noProof/>
                <w:webHidden/>
              </w:rPr>
              <w:tab/>
            </w:r>
            <w:r w:rsidR="00FD147C">
              <w:rPr>
                <w:noProof/>
                <w:webHidden/>
              </w:rPr>
              <w:fldChar w:fldCharType="begin"/>
            </w:r>
            <w:r w:rsidR="00FD147C">
              <w:rPr>
                <w:noProof/>
                <w:webHidden/>
              </w:rPr>
              <w:instrText xml:space="preserve"> PAGEREF _Toc83715266 \h </w:instrText>
            </w:r>
            <w:r w:rsidR="00FD147C">
              <w:rPr>
                <w:noProof/>
                <w:webHidden/>
              </w:rPr>
            </w:r>
            <w:r w:rsidR="00FD147C">
              <w:rPr>
                <w:noProof/>
                <w:webHidden/>
              </w:rPr>
              <w:fldChar w:fldCharType="separate"/>
            </w:r>
            <w:r>
              <w:rPr>
                <w:noProof/>
                <w:webHidden/>
              </w:rPr>
              <w:t>37</w:t>
            </w:r>
            <w:r w:rsidR="00FD147C">
              <w:rPr>
                <w:noProof/>
                <w:webHidden/>
              </w:rPr>
              <w:fldChar w:fldCharType="end"/>
            </w:r>
          </w:hyperlink>
        </w:p>
        <w:p w14:paraId="37021932" w14:textId="6DB9FF56" w:rsidR="00FD147C" w:rsidRDefault="00FC5050">
          <w:pPr>
            <w:pStyle w:val="Spistreci2"/>
            <w:tabs>
              <w:tab w:val="left" w:pos="1100"/>
              <w:tab w:val="right" w:leader="dot" w:pos="9060"/>
            </w:tabs>
            <w:rPr>
              <w:rFonts w:eastAsiaTheme="minorEastAsia" w:cstheme="minorBidi"/>
              <w:noProof/>
              <w:sz w:val="22"/>
              <w:szCs w:val="22"/>
            </w:rPr>
          </w:pPr>
          <w:hyperlink w:anchor="_Toc83715267" w:history="1">
            <w:r w:rsidR="00FD147C" w:rsidRPr="00720A1F">
              <w:rPr>
                <w:rStyle w:val="Hipercze"/>
                <w:rFonts w:eastAsiaTheme="majorEastAsia" w:cstheme="minorHAnsi"/>
                <w:b/>
                <w:noProof/>
              </w:rPr>
              <w:t>3.10.</w:t>
            </w:r>
            <w:r w:rsidR="00FD147C">
              <w:rPr>
                <w:rFonts w:eastAsiaTheme="minorEastAsia" w:cstheme="minorBidi"/>
                <w:noProof/>
                <w:sz w:val="22"/>
                <w:szCs w:val="22"/>
              </w:rPr>
              <w:tab/>
            </w:r>
            <w:r w:rsidR="00FD147C" w:rsidRPr="00720A1F">
              <w:rPr>
                <w:rStyle w:val="Hipercze"/>
                <w:rFonts w:eastAsiaTheme="majorEastAsia" w:cstheme="minorHAnsi"/>
                <w:b/>
                <w:noProof/>
              </w:rPr>
              <w:t>Dostępność w przeglądarkach internetowych</w:t>
            </w:r>
            <w:r w:rsidR="00FD147C">
              <w:rPr>
                <w:noProof/>
                <w:webHidden/>
              </w:rPr>
              <w:tab/>
            </w:r>
            <w:r w:rsidR="00FD147C">
              <w:rPr>
                <w:noProof/>
                <w:webHidden/>
              </w:rPr>
              <w:fldChar w:fldCharType="begin"/>
            </w:r>
            <w:r w:rsidR="00FD147C">
              <w:rPr>
                <w:noProof/>
                <w:webHidden/>
              </w:rPr>
              <w:instrText xml:space="preserve"> PAGEREF _Toc83715267 \h </w:instrText>
            </w:r>
            <w:r w:rsidR="00FD147C">
              <w:rPr>
                <w:noProof/>
                <w:webHidden/>
              </w:rPr>
            </w:r>
            <w:r w:rsidR="00FD147C">
              <w:rPr>
                <w:noProof/>
                <w:webHidden/>
              </w:rPr>
              <w:fldChar w:fldCharType="separate"/>
            </w:r>
            <w:r>
              <w:rPr>
                <w:noProof/>
                <w:webHidden/>
              </w:rPr>
              <w:t>38</w:t>
            </w:r>
            <w:r w:rsidR="00FD147C">
              <w:rPr>
                <w:noProof/>
                <w:webHidden/>
              </w:rPr>
              <w:fldChar w:fldCharType="end"/>
            </w:r>
          </w:hyperlink>
        </w:p>
        <w:p w14:paraId="668D65E2" w14:textId="0133B252" w:rsidR="00FD147C" w:rsidRDefault="00FC5050">
          <w:pPr>
            <w:pStyle w:val="Spistreci2"/>
            <w:tabs>
              <w:tab w:val="left" w:pos="1100"/>
              <w:tab w:val="right" w:leader="dot" w:pos="9060"/>
            </w:tabs>
            <w:rPr>
              <w:rFonts w:eastAsiaTheme="minorEastAsia" w:cstheme="minorBidi"/>
              <w:noProof/>
              <w:sz w:val="22"/>
              <w:szCs w:val="22"/>
            </w:rPr>
          </w:pPr>
          <w:hyperlink w:anchor="_Toc83715268" w:history="1">
            <w:r w:rsidR="00FD147C" w:rsidRPr="00720A1F">
              <w:rPr>
                <w:rStyle w:val="Hipercze"/>
                <w:rFonts w:eastAsiaTheme="majorEastAsia" w:cstheme="minorHAnsi"/>
                <w:b/>
                <w:noProof/>
              </w:rPr>
              <w:t>3.11.</w:t>
            </w:r>
            <w:r w:rsidR="00FD147C">
              <w:rPr>
                <w:rFonts w:eastAsiaTheme="minorEastAsia" w:cstheme="minorBidi"/>
                <w:noProof/>
                <w:sz w:val="22"/>
                <w:szCs w:val="22"/>
              </w:rPr>
              <w:tab/>
            </w:r>
            <w:r w:rsidR="00FD147C" w:rsidRPr="00720A1F">
              <w:rPr>
                <w:rStyle w:val="Hipercze"/>
                <w:rFonts w:eastAsiaTheme="majorEastAsia" w:cstheme="minorHAnsi"/>
                <w:b/>
                <w:noProof/>
              </w:rPr>
              <w:t>Poczta e-mail</w:t>
            </w:r>
            <w:r w:rsidR="00FD147C">
              <w:rPr>
                <w:noProof/>
                <w:webHidden/>
              </w:rPr>
              <w:tab/>
            </w:r>
            <w:r w:rsidR="00FD147C">
              <w:rPr>
                <w:noProof/>
                <w:webHidden/>
              </w:rPr>
              <w:fldChar w:fldCharType="begin"/>
            </w:r>
            <w:r w:rsidR="00FD147C">
              <w:rPr>
                <w:noProof/>
                <w:webHidden/>
              </w:rPr>
              <w:instrText xml:space="preserve"> PAGEREF _Toc83715268 \h </w:instrText>
            </w:r>
            <w:r w:rsidR="00FD147C">
              <w:rPr>
                <w:noProof/>
                <w:webHidden/>
              </w:rPr>
            </w:r>
            <w:r w:rsidR="00FD147C">
              <w:rPr>
                <w:noProof/>
                <w:webHidden/>
              </w:rPr>
              <w:fldChar w:fldCharType="separate"/>
            </w:r>
            <w:r>
              <w:rPr>
                <w:noProof/>
                <w:webHidden/>
              </w:rPr>
              <w:t>38</w:t>
            </w:r>
            <w:r w:rsidR="00FD147C">
              <w:rPr>
                <w:noProof/>
                <w:webHidden/>
              </w:rPr>
              <w:fldChar w:fldCharType="end"/>
            </w:r>
          </w:hyperlink>
        </w:p>
        <w:p w14:paraId="598A7D52" w14:textId="108EE657" w:rsidR="00FD147C" w:rsidRDefault="00FC5050">
          <w:pPr>
            <w:pStyle w:val="Spistreci2"/>
            <w:tabs>
              <w:tab w:val="left" w:pos="1100"/>
              <w:tab w:val="right" w:leader="dot" w:pos="9060"/>
            </w:tabs>
            <w:rPr>
              <w:rFonts w:eastAsiaTheme="minorEastAsia" w:cstheme="minorBidi"/>
              <w:noProof/>
              <w:sz w:val="22"/>
              <w:szCs w:val="22"/>
            </w:rPr>
          </w:pPr>
          <w:hyperlink w:anchor="_Toc83715269" w:history="1">
            <w:r w:rsidR="00FD147C" w:rsidRPr="00720A1F">
              <w:rPr>
                <w:rStyle w:val="Hipercze"/>
                <w:rFonts w:eastAsiaTheme="majorEastAsia" w:cstheme="minorHAnsi"/>
                <w:b/>
                <w:noProof/>
              </w:rPr>
              <w:t>3.12.</w:t>
            </w:r>
            <w:r w:rsidR="00FD147C">
              <w:rPr>
                <w:rFonts w:eastAsiaTheme="minorEastAsia" w:cstheme="minorBidi"/>
                <w:noProof/>
                <w:sz w:val="22"/>
                <w:szCs w:val="22"/>
              </w:rPr>
              <w:tab/>
            </w:r>
            <w:r w:rsidR="00FD147C" w:rsidRPr="00720A1F">
              <w:rPr>
                <w:rStyle w:val="Hipercze"/>
                <w:rFonts w:eastAsiaTheme="majorEastAsia" w:cstheme="minorHAnsi"/>
                <w:b/>
                <w:noProof/>
              </w:rPr>
              <w:t>Zatwierdzanie i publikacja treści artykułów</w:t>
            </w:r>
            <w:r w:rsidR="00FD147C">
              <w:rPr>
                <w:noProof/>
                <w:webHidden/>
              </w:rPr>
              <w:tab/>
            </w:r>
            <w:r w:rsidR="00FD147C">
              <w:rPr>
                <w:noProof/>
                <w:webHidden/>
              </w:rPr>
              <w:fldChar w:fldCharType="begin"/>
            </w:r>
            <w:r w:rsidR="00FD147C">
              <w:rPr>
                <w:noProof/>
                <w:webHidden/>
              </w:rPr>
              <w:instrText xml:space="preserve"> PAGEREF _Toc83715269 \h </w:instrText>
            </w:r>
            <w:r w:rsidR="00FD147C">
              <w:rPr>
                <w:noProof/>
                <w:webHidden/>
              </w:rPr>
            </w:r>
            <w:r w:rsidR="00FD147C">
              <w:rPr>
                <w:noProof/>
                <w:webHidden/>
              </w:rPr>
              <w:fldChar w:fldCharType="separate"/>
            </w:r>
            <w:r>
              <w:rPr>
                <w:noProof/>
                <w:webHidden/>
              </w:rPr>
              <w:t>38</w:t>
            </w:r>
            <w:r w:rsidR="00FD147C">
              <w:rPr>
                <w:noProof/>
                <w:webHidden/>
              </w:rPr>
              <w:fldChar w:fldCharType="end"/>
            </w:r>
          </w:hyperlink>
        </w:p>
        <w:p w14:paraId="30F6940C" w14:textId="5F94F502" w:rsidR="00FD147C" w:rsidRDefault="00FC5050">
          <w:pPr>
            <w:pStyle w:val="Spistreci2"/>
            <w:tabs>
              <w:tab w:val="left" w:pos="1100"/>
              <w:tab w:val="right" w:leader="dot" w:pos="9060"/>
            </w:tabs>
            <w:rPr>
              <w:rFonts w:eastAsiaTheme="minorEastAsia" w:cstheme="minorBidi"/>
              <w:noProof/>
              <w:sz w:val="22"/>
              <w:szCs w:val="22"/>
            </w:rPr>
          </w:pPr>
          <w:hyperlink w:anchor="_Toc83715270" w:history="1">
            <w:r w:rsidR="00FD147C" w:rsidRPr="00720A1F">
              <w:rPr>
                <w:rStyle w:val="Hipercze"/>
                <w:rFonts w:eastAsiaTheme="majorEastAsia" w:cstheme="minorHAnsi"/>
                <w:b/>
                <w:noProof/>
              </w:rPr>
              <w:t>3.13.</w:t>
            </w:r>
            <w:r w:rsidR="00FD147C">
              <w:rPr>
                <w:rFonts w:eastAsiaTheme="minorEastAsia" w:cstheme="minorBidi"/>
                <w:noProof/>
                <w:sz w:val="22"/>
                <w:szCs w:val="22"/>
              </w:rPr>
              <w:tab/>
            </w:r>
            <w:r w:rsidR="00FD147C" w:rsidRPr="00720A1F">
              <w:rPr>
                <w:rStyle w:val="Hipercze"/>
                <w:rFonts w:eastAsiaTheme="majorEastAsia" w:cstheme="minorHAnsi"/>
                <w:b/>
                <w:noProof/>
              </w:rPr>
              <w:t>Załączanie plików do pobrania</w:t>
            </w:r>
            <w:r w:rsidR="00FD147C">
              <w:rPr>
                <w:noProof/>
                <w:webHidden/>
              </w:rPr>
              <w:tab/>
            </w:r>
            <w:r w:rsidR="00FD147C">
              <w:rPr>
                <w:noProof/>
                <w:webHidden/>
              </w:rPr>
              <w:fldChar w:fldCharType="begin"/>
            </w:r>
            <w:r w:rsidR="00FD147C">
              <w:rPr>
                <w:noProof/>
                <w:webHidden/>
              </w:rPr>
              <w:instrText xml:space="preserve"> PAGEREF _Toc83715270 \h </w:instrText>
            </w:r>
            <w:r w:rsidR="00FD147C">
              <w:rPr>
                <w:noProof/>
                <w:webHidden/>
              </w:rPr>
            </w:r>
            <w:r w:rsidR="00FD147C">
              <w:rPr>
                <w:noProof/>
                <w:webHidden/>
              </w:rPr>
              <w:fldChar w:fldCharType="separate"/>
            </w:r>
            <w:r>
              <w:rPr>
                <w:noProof/>
                <w:webHidden/>
              </w:rPr>
              <w:t>38</w:t>
            </w:r>
            <w:r w:rsidR="00FD147C">
              <w:rPr>
                <w:noProof/>
                <w:webHidden/>
              </w:rPr>
              <w:fldChar w:fldCharType="end"/>
            </w:r>
          </w:hyperlink>
        </w:p>
        <w:p w14:paraId="7E9A615A" w14:textId="31E43D0A" w:rsidR="00FD147C" w:rsidRDefault="00FC5050">
          <w:pPr>
            <w:pStyle w:val="Spistreci2"/>
            <w:tabs>
              <w:tab w:val="left" w:pos="1100"/>
              <w:tab w:val="right" w:leader="dot" w:pos="9060"/>
            </w:tabs>
            <w:rPr>
              <w:rFonts w:eastAsiaTheme="minorEastAsia" w:cstheme="minorBidi"/>
              <w:noProof/>
              <w:sz w:val="22"/>
              <w:szCs w:val="22"/>
            </w:rPr>
          </w:pPr>
          <w:hyperlink w:anchor="_Toc83715271" w:history="1">
            <w:r w:rsidR="00FD147C" w:rsidRPr="00720A1F">
              <w:rPr>
                <w:rStyle w:val="Hipercze"/>
                <w:rFonts w:eastAsiaTheme="majorEastAsia" w:cstheme="minorHAnsi"/>
                <w:b/>
                <w:noProof/>
              </w:rPr>
              <w:t>3.14.</w:t>
            </w:r>
            <w:r w:rsidR="00FD147C">
              <w:rPr>
                <w:rFonts w:eastAsiaTheme="minorEastAsia" w:cstheme="minorBidi"/>
                <w:noProof/>
                <w:sz w:val="22"/>
                <w:szCs w:val="22"/>
              </w:rPr>
              <w:tab/>
            </w:r>
            <w:r w:rsidR="00FD147C" w:rsidRPr="00720A1F">
              <w:rPr>
                <w:rStyle w:val="Hipercze"/>
                <w:rFonts w:eastAsiaTheme="majorEastAsia" w:cstheme="minorHAnsi"/>
                <w:b/>
                <w:noProof/>
              </w:rPr>
              <w:t>Pliki do pobrania</w:t>
            </w:r>
            <w:r w:rsidR="00FD147C">
              <w:rPr>
                <w:noProof/>
                <w:webHidden/>
              </w:rPr>
              <w:tab/>
            </w:r>
            <w:r w:rsidR="00FD147C">
              <w:rPr>
                <w:noProof/>
                <w:webHidden/>
              </w:rPr>
              <w:fldChar w:fldCharType="begin"/>
            </w:r>
            <w:r w:rsidR="00FD147C">
              <w:rPr>
                <w:noProof/>
                <w:webHidden/>
              </w:rPr>
              <w:instrText xml:space="preserve"> PAGEREF _Toc83715271 \h </w:instrText>
            </w:r>
            <w:r w:rsidR="00FD147C">
              <w:rPr>
                <w:noProof/>
                <w:webHidden/>
              </w:rPr>
            </w:r>
            <w:r w:rsidR="00FD147C">
              <w:rPr>
                <w:noProof/>
                <w:webHidden/>
              </w:rPr>
              <w:fldChar w:fldCharType="separate"/>
            </w:r>
            <w:r>
              <w:rPr>
                <w:noProof/>
                <w:webHidden/>
              </w:rPr>
              <w:t>38</w:t>
            </w:r>
            <w:r w:rsidR="00FD147C">
              <w:rPr>
                <w:noProof/>
                <w:webHidden/>
              </w:rPr>
              <w:fldChar w:fldCharType="end"/>
            </w:r>
          </w:hyperlink>
        </w:p>
        <w:p w14:paraId="0395C777" w14:textId="3F2A4041" w:rsidR="00FD147C" w:rsidRDefault="00FC5050">
          <w:pPr>
            <w:pStyle w:val="Spistreci2"/>
            <w:tabs>
              <w:tab w:val="left" w:pos="1100"/>
              <w:tab w:val="right" w:leader="dot" w:pos="9060"/>
            </w:tabs>
            <w:rPr>
              <w:rFonts w:eastAsiaTheme="minorEastAsia" w:cstheme="minorBidi"/>
              <w:noProof/>
              <w:sz w:val="22"/>
              <w:szCs w:val="22"/>
            </w:rPr>
          </w:pPr>
          <w:hyperlink w:anchor="_Toc83715272" w:history="1">
            <w:r w:rsidR="00FD147C" w:rsidRPr="00720A1F">
              <w:rPr>
                <w:rStyle w:val="Hipercze"/>
                <w:rFonts w:eastAsiaTheme="majorEastAsia" w:cstheme="minorHAnsi"/>
                <w:b/>
                <w:noProof/>
              </w:rPr>
              <w:t>3.15.</w:t>
            </w:r>
            <w:r w:rsidR="00FD147C">
              <w:rPr>
                <w:rFonts w:eastAsiaTheme="minorEastAsia" w:cstheme="minorBidi"/>
                <w:noProof/>
                <w:sz w:val="22"/>
                <w:szCs w:val="22"/>
              </w:rPr>
              <w:tab/>
            </w:r>
            <w:r w:rsidR="00FD147C" w:rsidRPr="00720A1F">
              <w:rPr>
                <w:rStyle w:val="Hipercze"/>
                <w:rFonts w:eastAsiaTheme="majorEastAsia" w:cstheme="minorHAnsi"/>
                <w:b/>
                <w:noProof/>
              </w:rPr>
              <w:t>Zawartość artykułu</w:t>
            </w:r>
            <w:r w:rsidR="00FD147C">
              <w:rPr>
                <w:noProof/>
                <w:webHidden/>
              </w:rPr>
              <w:tab/>
            </w:r>
            <w:r w:rsidR="00FD147C">
              <w:rPr>
                <w:noProof/>
                <w:webHidden/>
              </w:rPr>
              <w:fldChar w:fldCharType="begin"/>
            </w:r>
            <w:r w:rsidR="00FD147C">
              <w:rPr>
                <w:noProof/>
                <w:webHidden/>
              </w:rPr>
              <w:instrText xml:space="preserve"> PAGEREF _Toc83715272 \h </w:instrText>
            </w:r>
            <w:r w:rsidR="00FD147C">
              <w:rPr>
                <w:noProof/>
                <w:webHidden/>
              </w:rPr>
            </w:r>
            <w:r w:rsidR="00FD147C">
              <w:rPr>
                <w:noProof/>
                <w:webHidden/>
              </w:rPr>
              <w:fldChar w:fldCharType="separate"/>
            </w:r>
            <w:r>
              <w:rPr>
                <w:noProof/>
                <w:webHidden/>
              </w:rPr>
              <w:t>39</w:t>
            </w:r>
            <w:r w:rsidR="00FD147C">
              <w:rPr>
                <w:noProof/>
                <w:webHidden/>
              </w:rPr>
              <w:fldChar w:fldCharType="end"/>
            </w:r>
          </w:hyperlink>
        </w:p>
        <w:p w14:paraId="2411C6D2" w14:textId="530A32C4" w:rsidR="00FD147C" w:rsidRDefault="00FC5050">
          <w:pPr>
            <w:pStyle w:val="Spistreci2"/>
            <w:tabs>
              <w:tab w:val="left" w:pos="1100"/>
              <w:tab w:val="right" w:leader="dot" w:pos="9060"/>
            </w:tabs>
            <w:rPr>
              <w:rFonts w:eastAsiaTheme="minorEastAsia" w:cstheme="minorBidi"/>
              <w:noProof/>
              <w:sz w:val="22"/>
              <w:szCs w:val="22"/>
            </w:rPr>
          </w:pPr>
          <w:hyperlink w:anchor="_Toc83715273" w:history="1">
            <w:r w:rsidR="00FD147C" w:rsidRPr="00720A1F">
              <w:rPr>
                <w:rStyle w:val="Hipercze"/>
                <w:rFonts w:eastAsiaTheme="majorEastAsia" w:cstheme="minorHAnsi"/>
                <w:b/>
                <w:noProof/>
              </w:rPr>
              <w:t>3.16.</w:t>
            </w:r>
            <w:r w:rsidR="00FD147C">
              <w:rPr>
                <w:rFonts w:eastAsiaTheme="minorEastAsia" w:cstheme="minorBidi"/>
                <w:noProof/>
                <w:sz w:val="22"/>
                <w:szCs w:val="22"/>
              </w:rPr>
              <w:tab/>
            </w:r>
            <w:r w:rsidR="00FD147C" w:rsidRPr="00720A1F">
              <w:rPr>
                <w:rStyle w:val="Hipercze"/>
                <w:rFonts w:eastAsiaTheme="majorEastAsia" w:cstheme="minorHAnsi"/>
                <w:b/>
                <w:noProof/>
              </w:rPr>
              <w:t>Edycja treści</w:t>
            </w:r>
            <w:r w:rsidR="00FD147C">
              <w:rPr>
                <w:noProof/>
                <w:webHidden/>
              </w:rPr>
              <w:tab/>
            </w:r>
            <w:r w:rsidR="00FD147C">
              <w:rPr>
                <w:noProof/>
                <w:webHidden/>
              </w:rPr>
              <w:fldChar w:fldCharType="begin"/>
            </w:r>
            <w:r w:rsidR="00FD147C">
              <w:rPr>
                <w:noProof/>
                <w:webHidden/>
              </w:rPr>
              <w:instrText xml:space="preserve"> PAGEREF _Toc83715273 \h </w:instrText>
            </w:r>
            <w:r w:rsidR="00FD147C">
              <w:rPr>
                <w:noProof/>
                <w:webHidden/>
              </w:rPr>
            </w:r>
            <w:r w:rsidR="00FD147C">
              <w:rPr>
                <w:noProof/>
                <w:webHidden/>
              </w:rPr>
              <w:fldChar w:fldCharType="separate"/>
            </w:r>
            <w:r>
              <w:rPr>
                <w:noProof/>
                <w:webHidden/>
              </w:rPr>
              <w:t>39</w:t>
            </w:r>
            <w:r w:rsidR="00FD147C">
              <w:rPr>
                <w:noProof/>
                <w:webHidden/>
              </w:rPr>
              <w:fldChar w:fldCharType="end"/>
            </w:r>
          </w:hyperlink>
        </w:p>
        <w:p w14:paraId="59052EAB" w14:textId="44EBF87F" w:rsidR="00FD147C" w:rsidRDefault="00FC5050">
          <w:pPr>
            <w:pStyle w:val="Spistreci2"/>
            <w:tabs>
              <w:tab w:val="left" w:pos="1100"/>
              <w:tab w:val="right" w:leader="dot" w:pos="9060"/>
            </w:tabs>
            <w:rPr>
              <w:rFonts w:eastAsiaTheme="minorEastAsia" w:cstheme="minorBidi"/>
              <w:noProof/>
              <w:sz w:val="22"/>
              <w:szCs w:val="22"/>
            </w:rPr>
          </w:pPr>
          <w:hyperlink w:anchor="_Toc83715274" w:history="1">
            <w:r w:rsidR="00FD147C" w:rsidRPr="00720A1F">
              <w:rPr>
                <w:rStyle w:val="Hipercze"/>
                <w:rFonts w:eastAsiaTheme="majorEastAsia" w:cstheme="minorHAnsi"/>
                <w:b/>
                <w:noProof/>
              </w:rPr>
              <w:t>3.17.</w:t>
            </w:r>
            <w:r w:rsidR="00FD147C">
              <w:rPr>
                <w:rFonts w:eastAsiaTheme="minorEastAsia" w:cstheme="minorBidi"/>
                <w:noProof/>
                <w:sz w:val="22"/>
                <w:szCs w:val="22"/>
              </w:rPr>
              <w:tab/>
            </w:r>
            <w:r w:rsidR="00FD147C" w:rsidRPr="00720A1F">
              <w:rPr>
                <w:rStyle w:val="Hipercze"/>
                <w:rFonts w:eastAsiaTheme="majorEastAsia" w:cstheme="minorHAnsi"/>
                <w:b/>
                <w:noProof/>
              </w:rPr>
              <w:t>Tworzenie menu nawigacyjnego</w:t>
            </w:r>
            <w:r w:rsidR="00FD147C">
              <w:rPr>
                <w:noProof/>
                <w:webHidden/>
              </w:rPr>
              <w:tab/>
            </w:r>
            <w:r w:rsidR="00FD147C">
              <w:rPr>
                <w:noProof/>
                <w:webHidden/>
              </w:rPr>
              <w:fldChar w:fldCharType="begin"/>
            </w:r>
            <w:r w:rsidR="00FD147C">
              <w:rPr>
                <w:noProof/>
                <w:webHidden/>
              </w:rPr>
              <w:instrText xml:space="preserve"> PAGEREF _Toc83715274 \h </w:instrText>
            </w:r>
            <w:r w:rsidR="00FD147C">
              <w:rPr>
                <w:noProof/>
                <w:webHidden/>
              </w:rPr>
            </w:r>
            <w:r w:rsidR="00FD147C">
              <w:rPr>
                <w:noProof/>
                <w:webHidden/>
              </w:rPr>
              <w:fldChar w:fldCharType="separate"/>
            </w:r>
            <w:r>
              <w:rPr>
                <w:noProof/>
                <w:webHidden/>
              </w:rPr>
              <w:t>41</w:t>
            </w:r>
            <w:r w:rsidR="00FD147C">
              <w:rPr>
                <w:noProof/>
                <w:webHidden/>
              </w:rPr>
              <w:fldChar w:fldCharType="end"/>
            </w:r>
          </w:hyperlink>
        </w:p>
        <w:p w14:paraId="36DC41CB" w14:textId="0D6AF368" w:rsidR="00FD147C" w:rsidRDefault="00FC5050">
          <w:pPr>
            <w:pStyle w:val="Spistreci2"/>
            <w:tabs>
              <w:tab w:val="left" w:pos="1100"/>
              <w:tab w:val="right" w:leader="dot" w:pos="9060"/>
            </w:tabs>
            <w:rPr>
              <w:rFonts w:eastAsiaTheme="minorEastAsia" w:cstheme="minorBidi"/>
              <w:noProof/>
              <w:sz w:val="22"/>
              <w:szCs w:val="22"/>
            </w:rPr>
          </w:pPr>
          <w:hyperlink w:anchor="_Toc83715275" w:history="1">
            <w:r w:rsidR="00FD147C" w:rsidRPr="00720A1F">
              <w:rPr>
                <w:rStyle w:val="Hipercze"/>
                <w:rFonts w:eastAsiaTheme="majorEastAsia" w:cstheme="minorHAnsi"/>
                <w:b/>
                <w:noProof/>
              </w:rPr>
              <w:t>3.18.</w:t>
            </w:r>
            <w:r w:rsidR="00FD147C">
              <w:rPr>
                <w:rFonts w:eastAsiaTheme="minorEastAsia" w:cstheme="minorBidi"/>
                <w:noProof/>
                <w:sz w:val="22"/>
                <w:szCs w:val="22"/>
              </w:rPr>
              <w:tab/>
            </w:r>
            <w:r w:rsidR="00FD147C" w:rsidRPr="00720A1F">
              <w:rPr>
                <w:rStyle w:val="Hipercze"/>
                <w:rFonts w:eastAsiaTheme="majorEastAsia" w:cstheme="minorHAnsi"/>
                <w:b/>
                <w:noProof/>
              </w:rPr>
              <w:t>Mapa serwisu</w:t>
            </w:r>
            <w:r w:rsidR="00FD147C">
              <w:rPr>
                <w:noProof/>
                <w:webHidden/>
              </w:rPr>
              <w:tab/>
            </w:r>
            <w:r w:rsidR="00FD147C">
              <w:rPr>
                <w:noProof/>
                <w:webHidden/>
              </w:rPr>
              <w:fldChar w:fldCharType="begin"/>
            </w:r>
            <w:r w:rsidR="00FD147C">
              <w:rPr>
                <w:noProof/>
                <w:webHidden/>
              </w:rPr>
              <w:instrText xml:space="preserve"> PAGEREF _Toc83715275 \h </w:instrText>
            </w:r>
            <w:r w:rsidR="00FD147C">
              <w:rPr>
                <w:noProof/>
                <w:webHidden/>
              </w:rPr>
            </w:r>
            <w:r w:rsidR="00FD147C">
              <w:rPr>
                <w:noProof/>
                <w:webHidden/>
              </w:rPr>
              <w:fldChar w:fldCharType="separate"/>
            </w:r>
            <w:r>
              <w:rPr>
                <w:noProof/>
                <w:webHidden/>
              </w:rPr>
              <w:t>41</w:t>
            </w:r>
            <w:r w:rsidR="00FD147C">
              <w:rPr>
                <w:noProof/>
                <w:webHidden/>
              </w:rPr>
              <w:fldChar w:fldCharType="end"/>
            </w:r>
          </w:hyperlink>
        </w:p>
        <w:p w14:paraId="3AD4E343" w14:textId="7613DD4C" w:rsidR="00FD147C" w:rsidRDefault="00FC5050">
          <w:pPr>
            <w:pStyle w:val="Spistreci2"/>
            <w:tabs>
              <w:tab w:val="left" w:pos="1100"/>
              <w:tab w:val="right" w:leader="dot" w:pos="9060"/>
            </w:tabs>
            <w:rPr>
              <w:rFonts w:eastAsiaTheme="minorEastAsia" w:cstheme="minorBidi"/>
              <w:noProof/>
              <w:sz w:val="22"/>
              <w:szCs w:val="22"/>
            </w:rPr>
          </w:pPr>
          <w:hyperlink w:anchor="_Toc83715276" w:history="1">
            <w:r w:rsidR="00FD147C" w:rsidRPr="00720A1F">
              <w:rPr>
                <w:rStyle w:val="Hipercze"/>
                <w:rFonts w:eastAsiaTheme="majorEastAsia" w:cstheme="minorHAnsi"/>
                <w:b/>
                <w:noProof/>
              </w:rPr>
              <w:t>3.19.</w:t>
            </w:r>
            <w:r w:rsidR="00FD147C">
              <w:rPr>
                <w:rFonts w:eastAsiaTheme="minorEastAsia" w:cstheme="minorBidi"/>
                <w:noProof/>
                <w:sz w:val="22"/>
                <w:szCs w:val="22"/>
              </w:rPr>
              <w:tab/>
            </w:r>
            <w:r w:rsidR="00FD147C" w:rsidRPr="00720A1F">
              <w:rPr>
                <w:rStyle w:val="Hipercze"/>
                <w:rFonts w:eastAsiaTheme="majorEastAsia" w:cstheme="minorHAnsi"/>
                <w:b/>
                <w:noProof/>
              </w:rPr>
              <w:t>Zarządzanie URL-ami</w:t>
            </w:r>
            <w:r w:rsidR="00FD147C">
              <w:rPr>
                <w:noProof/>
                <w:webHidden/>
              </w:rPr>
              <w:tab/>
            </w:r>
            <w:r w:rsidR="00FD147C">
              <w:rPr>
                <w:noProof/>
                <w:webHidden/>
              </w:rPr>
              <w:fldChar w:fldCharType="begin"/>
            </w:r>
            <w:r w:rsidR="00FD147C">
              <w:rPr>
                <w:noProof/>
                <w:webHidden/>
              </w:rPr>
              <w:instrText xml:space="preserve"> PAGEREF _Toc83715276 \h </w:instrText>
            </w:r>
            <w:r w:rsidR="00FD147C">
              <w:rPr>
                <w:noProof/>
                <w:webHidden/>
              </w:rPr>
            </w:r>
            <w:r w:rsidR="00FD147C">
              <w:rPr>
                <w:noProof/>
                <w:webHidden/>
              </w:rPr>
              <w:fldChar w:fldCharType="separate"/>
            </w:r>
            <w:r>
              <w:rPr>
                <w:noProof/>
                <w:webHidden/>
              </w:rPr>
              <w:t>41</w:t>
            </w:r>
            <w:r w:rsidR="00FD147C">
              <w:rPr>
                <w:noProof/>
                <w:webHidden/>
              </w:rPr>
              <w:fldChar w:fldCharType="end"/>
            </w:r>
          </w:hyperlink>
        </w:p>
        <w:p w14:paraId="141F4501" w14:textId="51735C3A" w:rsidR="00FD147C" w:rsidRDefault="00FC5050">
          <w:pPr>
            <w:pStyle w:val="Spistreci2"/>
            <w:tabs>
              <w:tab w:val="left" w:pos="1100"/>
              <w:tab w:val="right" w:leader="dot" w:pos="9060"/>
            </w:tabs>
            <w:rPr>
              <w:rFonts w:eastAsiaTheme="minorEastAsia" w:cstheme="minorBidi"/>
              <w:noProof/>
              <w:sz w:val="22"/>
              <w:szCs w:val="22"/>
            </w:rPr>
          </w:pPr>
          <w:hyperlink w:anchor="_Toc83715277" w:history="1">
            <w:r w:rsidR="00FD147C" w:rsidRPr="00720A1F">
              <w:rPr>
                <w:rStyle w:val="Hipercze"/>
                <w:rFonts w:eastAsiaTheme="majorEastAsia" w:cstheme="minorHAnsi"/>
                <w:b/>
                <w:noProof/>
              </w:rPr>
              <w:t>3.20.</w:t>
            </w:r>
            <w:r w:rsidR="00FD147C">
              <w:rPr>
                <w:rFonts w:eastAsiaTheme="minorEastAsia" w:cstheme="minorBidi"/>
                <w:noProof/>
                <w:sz w:val="22"/>
                <w:szCs w:val="22"/>
              </w:rPr>
              <w:tab/>
            </w:r>
            <w:r w:rsidR="00FD147C" w:rsidRPr="00720A1F">
              <w:rPr>
                <w:rStyle w:val="Hipercze"/>
                <w:rFonts w:eastAsiaTheme="majorEastAsia" w:cstheme="minorHAnsi"/>
                <w:b/>
                <w:noProof/>
              </w:rPr>
              <w:t>Statystyki odwiedzin</w:t>
            </w:r>
            <w:r w:rsidR="00FD147C">
              <w:rPr>
                <w:noProof/>
                <w:webHidden/>
              </w:rPr>
              <w:tab/>
            </w:r>
            <w:r w:rsidR="00FD147C">
              <w:rPr>
                <w:noProof/>
                <w:webHidden/>
              </w:rPr>
              <w:fldChar w:fldCharType="begin"/>
            </w:r>
            <w:r w:rsidR="00FD147C">
              <w:rPr>
                <w:noProof/>
                <w:webHidden/>
              </w:rPr>
              <w:instrText xml:space="preserve"> PAGEREF _Toc83715277 \h </w:instrText>
            </w:r>
            <w:r w:rsidR="00FD147C">
              <w:rPr>
                <w:noProof/>
                <w:webHidden/>
              </w:rPr>
            </w:r>
            <w:r w:rsidR="00FD147C">
              <w:rPr>
                <w:noProof/>
                <w:webHidden/>
              </w:rPr>
              <w:fldChar w:fldCharType="separate"/>
            </w:r>
            <w:r>
              <w:rPr>
                <w:noProof/>
                <w:webHidden/>
              </w:rPr>
              <w:t>41</w:t>
            </w:r>
            <w:r w:rsidR="00FD147C">
              <w:rPr>
                <w:noProof/>
                <w:webHidden/>
              </w:rPr>
              <w:fldChar w:fldCharType="end"/>
            </w:r>
          </w:hyperlink>
        </w:p>
        <w:p w14:paraId="0EA6EBAB" w14:textId="6800CEAD" w:rsidR="00FD147C" w:rsidRDefault="00FC5050">
          <w:pPr>
            <w:pStyle w:val="Spistreci2"/>
            <w:tabs>
              <w:tab w:val="left" w:pos="1100"/>
              <w:tab w:val="right" w:leader="dot" w:pos="9060"/>
            </w:tabs>
            <w:rPr>
              <w:rFonts w:eastAsiaTheme="minorEastAsia" w:cstheme="minorBidi"/>
              <w:noProof/>
              <w:sz w:val="22"/>
              <w:szCs w:val="22"/>
            </w:rPr>
          </w:pPr>
          <w:hyperlink w:anchor="_Toc83715278" w:history="1">
            <w:r w:rsidR="00FD147C" w:rsidRPr="00720A1F">
              <w:rPr>
                <w:rStyle w:val="Hipercze"/>
                <w:rFonts w:eastAsiaTheme="majorEastAsia" w:cstheme="minorHAnsi"/>
                <w:b/>
                <w:noProof/>
              </w:rPr>
              <w:t>3.21.</w:t>
            </w:r>
            <w:r w:rsidR="00FD147C">
              <w:rPr>
                <w:rFonts w:eastAsiaTheme="minorEastAsia" w:cstheme="minorBidi"/>
                <w:noProof/>
                <w:sz w:val="22"/>
                <w:szCs w:val="22"/>
              </w:rPr>
              <w:tab/>
            </w:r>
            <w:r w:rsidR="00FD147C" w:rsidRPr="00720A1F">
              <w:rPr>
                <w:rStyle w:val="Hipercze"/>
                <w:rFonts w:eastAsiaTheme="majorEastAsia" w:cstheme="minorHAnsi"/>
                <w:b/>
                <w:noProof/>
              </w:rPr>
              <w:t>Wyszukiwanie informacji</w:t>
            </w:r>
            <w:r w:rsidR="00FD147C">
              <w:rPr>
                <w:noProof/>
                <w:webHidden/>
              </w:rPr>
              <w:tab/>
            </w:r>
            <w:r w:rsidR="00FD147C">
              <w:rPr>
                <w:noProof/>
                <w:webHidden/>
              </w:rPr>
              <w:fldChar w:fldCharType="begin"/>
            </w:r>
            <w:r w:rsidR="00FD147C">
              <w:rPr>
                <w:noProof/>
                <w:webHidden/>
              </w:rPr>
              <w:instrText xml:space="preserve"> PAGEREF _Toc83715278 \h </w:instrText>
            </w:r>
            <w:r w:rsidR="00FD147C">
              <w:rPr>
                <w:noProof/>
                <w:webHidden/>
              </w:rPr>
            </w:r>
            <w:r w:rsidR="00FD147C">
              <w:rPr>
                <w:noProof/>
                <w:webHidden/>
              </w:rPr>
              <w:fldChar w:fldCharType="separate"/>
            </w:r>
            <w:r>
              <w:rPr>
                <w:noProof/>
                <w:webHidden/>
              </w:rPr>
              <w:t>42</w:t>
            </w:r>
            <w:r w:rsidR="00FD147C">
              <w:rPr>
                <w:noProof/>
                <w:webHidden/>
              </w:rPr>
              <w:fldChar w:fldCharType="end"/>
            </w:r>
          </w:hyperlink>
        </w:p>
        <w:p w14:paraId="34ABAA5B" w14:textId="2E304867" w:rsidR="00FD147C" w:rsidRDefault="00FC5050">
          <w:pPr>
            <w:pStyle w:val="Spistreci2"/>
            <w:tabs>
              <w:tab w:val="left" w:pos="1100"/>
              <w:tab w:val="right" w:leader="dot" w:pos="9060"/>
            </w:tabs>
            <w:rPr>
              <w:rFonts w:eastAsiaTheme="minorEastAsia" w:cstheme="minorBidi"/>
              <w:noProof/>
              <w:sz w:val="22"/>
              <w:szCs w:val="22"/>
            </w:rPr>
          </w:pPr>
          <w:hyperlink w:anchor="_Toc83715279" w:history="1">
            <w:r w:rsidR="00FD147C" w:rsidRPr="00720A1F">
              <w:rPr>
                <w:rStyle w:val="Hipercze"/>
                <w:rFonts w:eastAsiaTheme="majorEastAsia" w:cstheme="minorHAnsi"/>
                <w:b/>
                <w:noProof/>
              </w:rPr>
              <w:t>3.22.</w:t>
            </w:r>
            <w:r w:rsidR="00FD147C">
              <w:rPr>
                <w:rFonts w:eastAsiaTheme="minorEastAsia" w:cstheme="minorBidi"/>
                <w:noProof/>
                <w:sz w:val="22"/>
                <w:szCs w:val="22"/>
              </w:rPr>
              <w:tab/>
            </w:r>
            <w:r w:rsidR="00FD147C" w:rsidRPr="00720A1F">
              <w:rPr>
                <w:rStyle w:val="Hipercze"/>
                <w:rFonts w:eastAsiaTheme="majorEastAsia" w:cstheme="minorHAnsi"/>
                <w:b/>
                <w:noProof/>
              </w:rPr>
              <w:t>Moduł Slider</w:t>
            </w:r>
            <w:r w:rsidR="00FD147C">
              <w:rPr>
                <w:noProof/>
                <w:webHidden/>
              </w:rPr>
              <w:tab/>
            </w:r>
            <w:r w:rsidR="00FD147C">
              <w:rPr>
                <w:noProof/>
                <w:webHidden/>
              </w:rPr>
              <w:fldChar w:fldCharType="begin"/>
            </w:r>
            <w:r w:rsidR="00FD147C">
              <w:rPr>
                <w:noProof/>
                <w:webHidden/>
              </w:rPr>
              <w:instrText xml:space="preserve"> PAGEREF _Toc83715279 \h </w:instrText>
            </w:r>
            <w:r w:rsidR="00FD147C">
              <w:rPr>
                <w:noProof/>
                <w:webHidden/>
              </w:rPr>
            </w:r>
            <w:r w:rsidR="00FD147C">
              <w:rPr>
                <w:noProof/>
                <w:webHidden/>
              </w:rPr>
              <w:fldChar w:fldCharType="separate"/>
            </w:r>
            <w:r>
              <w:rPr>
                <w:noProof/>
                <w:webHidden/>
              </w:rPr>
              <w:t>42</w:t>
            </w:r>
            <w:r w:rsidR="00FD147C">
              <w:rPr>
                <w:noProof/>
                <w:webHidden/>
              </w:rPr>
              <w:fldChar w:fldCharType="end"/>
            </w:r>
          </w:hyperlink>
        </w:p>
        <w:p w14:paraId="38B3377B" w14:textId="44A6434B" w:rsidR="00FD147C" w:rsidRDefault="00FC5050">
          <w:pPr>
            <w:pStyle w:val="Spistreci2"/>
            <w:tabs>
              <w:tab w:val="left" w:pos="1100"/>
              <w:tab w:val="right" w:leader="dot" w:pos="9060"/>
            </w:tabs>
            <w:rPr>
              <w:rFonts w:eastAsiaTheme="minorEastAsia" w:cstheme="minorBidi"/>
              <w:noProof/>
              <w:sz w:val="22"/>
              <w:szCs w:val="22"/>
            </w:rPr>
          </w:pPr>
          <w:hyperlink w:anchor="_Toc83715280" w:history="1">
            <w:r w:rsidR="00FD147C" w:rsidRPr="00720A1F">
              <w:rPr>
                <w:rStyle w:val="Hipercze"/>
                <w:rFonts w:eastAsiaTheme="majorEastAsia" w:cstheme="minorHAnsi"/>
                <w:b/>
                <w:noProof/>
              </w:rPr>
              <w:t>3.23.</w:t>
            </w:r>
            <w:r w:rsidR="00FD147C">
              <w:rPr>
                <w:rFonts w:eastAsiaTheme="minorEastAsia" w:cstheme="minorBidi"/>
                <w:noProof/>
                <w:sz w:val="22"/>
                <w:szCs w:val="22"/>
              </w:rPr>
              <w:tab/>
            </w:r>
            <w:r w:rsidR="00FD147C" w:rsidRPr="00720A1F">
              <w:rPr>
                <w:rStyle w:val="Hipercze"/>
                <w:rFonts w:eastAsiaTheme="majorEastAsia" w:cstheme="minorHAnsi"/>
                <w:b/>
                <w:noProof/>
              </w:rPr>
              <w:t>Tworzenie formularzy</w:t>
            </w:r>
            <w:r w:rsidR="00FD147C">
              <w:rPr>
                <w:noProof/>
                <w:webHidden/>
              </w:rPr>
              <w:tab/>
            </w:r>
            <w:r w:rsidR="00FD147C">
              <w:rPr>
                <w:noProof/>
                <w:webHidden/>
              </w:rPr>
              <w:fldChar w:fldCharType="begin"/>
            </w:r>
            <w:r w:rsidR="00FD147C">
              <w:rPr>
                <w:noProof/>
                <w:webHidden/>
              </w:rPr>
              <w:instrText xml:space="preserve"> PAGEREF _Toc83715280 \h </w:instrText>
            </w:r>
            <w:r w:rsidR="00FD147C">
              <w:rPr>
                <w:noProof/>
                <w:webHidden/>
              </w:rPr>
            </w:r>
            <w:r w:rsidR="00FD147C">
              <w:rPr>
                <w:noProof/>
                <w:webHidden/>
              </w:rPr>
              <w:fldChar w:fldCharType="separate"/>
            </w:r>
            <w:r>
              <w:rPr>
                <w:noProof/>
                <w:webHidden/>
              </w:rPr>
              <w:t>42</w:t>
            </w:r>
            <w:r w:rsidR="00FD147C">
              <w:rPr>
                <w:noProof/>
                <w:webHidden/>
              </w:rPr>
              <w:fldChar w:fldCharType="end"/>
            </w:r>
          </w:hyperlink>
        </w:p>
        <w:p w14:paraId="4E643C07" w14:textId="2B331D09" w:rsidR="00FD147C" w:rsidRDefault="00FC5050">
          <w:pPr>
            <w:pStyle w:val="Spistreci2"/>
            <w:tabs>
              <w:tab w:val="left" w:pos="1100"/>
              <w:tab w:val="right" w:leader="dot" w:pos="9060"/>
            </w:tabs>
            <w:rPr>
              <w:rFonts w:eastAsiaTheme="minorEastAsia" w:cstheme="minorBidi"/>
              <w:noProof/>
              <w:sz w:val="22"/>
              <w:szCs w:val="22"/>
            </w:rPr>
          </w:pPr>
          <w:hyperlink w:anchor="_Toc83715281" w:history="1">
            <w:r w:rsidR="00FD147C" w:rsidRPr="00720A1F">
              <w:rPr>
                <w:rStyle w:val="Hipercze"/>
                <w:rFonts w:eastAsiaTheme="majorEastAsia" w:cstheme="minorHAnsi"/>
                <w:b/>
                <w:noProof/>
              </w:rPr>
              <w:t>3.24.</w:t>
            </w:r>
            <w:r w:rsidR="00FD147C">
              <w:rPr>
                <w:rFonts w:eastAsiaTheme="minorEastAsia" w:cstheme="minorBidi"/>
                <w:noProof/>
                <w:sz w:val="22"/>
                <w:szCs w:val="22"/>
              </w:rPr>
              <w:tab/>
            </w:r>
            <w:r w:rsidR="00FD147C" w:rsidRPr="00720A1F">
              <w:rPr>
                <w:rStyle w:val="Hipercze"/>
                <w:rFonts w:eastAsiaTheme="majorEastAsia" w:cstheme="minorHAnsi"/>
                <w:b/>
                <w:noProof/>
              </w:rPr>
              <w:t>Warianty graficzne</w:t>
            </w:r>
            <w:r w:rsidR="00FD147C">
              <w:rPr>
                <w:noProof/>
                <w:webHidden/>
              </w:rPr>
              <w:tab/>
            </w:r>
            <w:r w:rsidR="00FD147C">
              <w:rPr>
                <w:noProof/>
                <w:webHidden/>
              </w:rPr>
              <w:fldChar w:fldCharType="begin"/>
            </w:r>
            <w:r w:rsidR="00FD147C">
              <w:rPr>
                <w:noProof/>
                <w:webHidden/>
              </w:rPr>
              <w:instrText xml:space="preserve"> PAGEREF _Toc83715281 \h </w:instrText>
            </w:r>
            <w:r w:rsidR="00FD147C">
              <w:rPr>
                <w:noProof/>
                <w:webHidden/>
              </w:rPr>
            </w:r>
            <w:r w:rsidR="00FD147C">
              <w:rPr>
                <w:noProof/>
                <w:webHidden/>
              </w:rPr>
              <w:fldChar w:fldCharType="separate"/>
            </w:r>
            <w:r>
              <w:rPr>
                <w:noProof/>
                <w:webHidden/>
              </w:rPr>
              <w:t>43</w:t>
            </w:r>
            <w:r w:rsidR="00FD147C">
              <w:rPr>
                <w:noProof/>
                <w:webHidden/>
              </w:rPr>
              <w:fldChar w:fldCharType="end"/>
            </w:r>
          </w:hyperlink>
        </w:p>
        <w:p w14:paraId="765FCA48" w14:textId="50AD6583" w:rsidR="00FD147C" w:rsidRDefault="00FC5050">
          <w:pPr>
            <w:pStyle w:val="Spistreci2"/>
            <w:tabs>
              <w:tab w:val="left" w:pos="1100"/>
              <w:tab w:val="right" w:leader="dot" w:pos="9060"/>
            </w:tabs>
            <w:rPr>
              <w:rFonts w:eastAsiaTheme="minorEastAsia" w:cstheme="minorBidi"/>
              <w:noProof/>
              <w:sz w:val="22"/>
              <w:szCs w:val="22"/>
            </w:rPr>
          </w:pPr>
          <w:hyperlink w:anchor="_Toc83715282" w:history="1">
            <w:r w:rsidR="00FD147C" w:rsidRPr="00720A1F">
              <w:rPr>
                <w:rStyle w:val="Hipercze"/>
                <w:rFonts w:eastAsiaTheme="majorEastAsia" w:cstheme="minorHAnsi"/>
                <w:b/>
                <w:noProof/>
              </w:rPr>
              <w:t>3.25.</w:t>
            </w:r>
            <w:r w:rsidR="00FD147C">
              <w:rPr>
                <w:rFonts w:eastAsiaTheme="minorEastAsia" w:cstheme="minorBidi"/>
                <w:noProof/>
                <w:sz w:val="22"/>
                <w:szCs w:val="22"/>
              </w:rPr>
              <w:tab/>
            </w:r>
            <w:r w:rsidR="00FD147C" w:rsidRPr="00720A1F">
              <w:rPr>
                <w:rStyle w:val="Hipercze"/>
                <w:rFonts w:eastAsiaTheme="majorEastAsia" w:cstheme="minorHAnsi"/>
                <w:b/>
                <w:noProof/>
              </w:rPr>
              <w:t>Szablony i wygląd Serwisu</w:t>
            </w:r>
            <w:r w:rsidR="00FD147C">
              <w:rPr>
                <w:noProof/>
                <w:webHidden/>
              </w:rPr>
              <w:tab/>
            </w:r>
            <w:r w:rsidR="00FD147C">
              <w:rPr>
                <w:noProof/>
                <w:webHidden/>
              </w:rPr>
              <w:fldChar w:fldCharType="begin"/>
            </w:r>
            <w:r w:rsidR="00FD147C">
              <w:rPr>
                <w:noProof/>
                <w:webHidden/>
              </w:rPr>
              <w:instrText xml:space="preserve"> PAGEREF _Toc83715282 \h </w:instrText>
            </w:r>
            <w:r w:rsidR="00FD147C">
              <w:rPr>
                <w:noProof/>
                <w:webHidden/>
              </w:rPr>
            </w:r>
            <w:r w:rsidR="00FD147C">
              <w:rPr>
                <w:noProof/>
                <w:webHidden/>
              </w:rPr>
              <w:fldChar w:fldCharType="separate"/>
            </w:r>
            <w:r>
              <w:rPr>
                <w:noProof/>
                <w:webHidden/>
              </w:rPr>
              <w:t>43</w:t>
            </w:r>
            <w:r w:rsidR="00FD147C">
              <w:rPr>
                <w:noProof/>
                <w:webHidden/>
              </w:rPr>
              <w:fldChar w:fldCharType="end"/>
            </w:r>
          </w:hyperlink>
        </w:p>
        <w:p w14:paraId="53E02204" w14:textId="0225C401" w:rsidR="00FD147C" w:rsidRDefault="00FC5050">
          <w:pPr>
            <w:pStyle w:val="Spistreci2"/>
            <w:tabs>
              <w:tab w:val="left" w:pos="1100"/>
              <w:tab w:val="right" w:leader="dot" w:pos="9060"/>
            </w:tabs>
            <w:rPr>
              <w:rFonts w:eastAsiaTheme="minorEastAsia" w:cstheme="minorBidi"/>
              <w:noProof/>
              <w:sz w:val="22"/>
              <w:szCs w:val="22"/>
            </w:rPr>
          </w:pPr>
          <w:hyperlink w:anchor="_Toc83715283" w:history="1">
            <w:r w:rsidR="00FD147C" w:rsidRPr="00720A1F">
              <w:rPr>
                <w:rStyle w:val="Hipercze"/>
                <w:rFonts w:eastAsiaTheme="majorEastAsia" w:cstheme="minorHAnsi"/>
                <w:b/>
                <w:noProof/>
              </w:rPr>
              <w:t>3.26.</w:t>
            </w:r>
            <w:r w:rsidR="00FD147C">
              <w:rPr>
                <w:rFonts w:eastAsiaTheme="minorEastAsia" w:cstheme="minorBidi"/>
                <w:noProof/>
                <w:sz w:val="22"/>
                <w:szCs w:val="22"/>
              </w:rPr>
              <w:tab/>
            </w:r>
            <w:r w:rsidR="00FD147C" w:rsidRPr="00720A1F">
              <w:rPr>
                <w:rStyle w:val="Hipercze"/>
                <w:rFonts w:eastAsiaTheme="majorEastAsia" w:cstheme="minorHAnsi"/>
                <w:b/>
                <w:noProof/>
              </w:rPr>
              <w:t>Repozytorium plików</w:t>
            </w:r>
            <w:r w:rsidR="00FD147C">
              <w:rPr>
                <w:noProof/>
                <w:webHidden/>
              </w:rPr>
              <w:tab/>
            </w:r>
            <w:r w:rsidR="00FD147C">
              <w:rPr>
                <w:noProof/>
                <w:webHidden/>
              </w:rPr>
              <w:fldChar w:fldCharType="begin"/>
            </w:r>
            <w:r w:rsidR="00FD147C">
              <w:rPr>
                <w:noProof/>
                <w:webHidden/>
              </w:rPr>
              <w:instrText xml:space="preserve"> PAGEREF _Toc83715283 \h </w:instrText>
            </w:r>
            <w:r w:rsidR="00FD147C">
              <w:rPr>
                <w:noProof/>
                <w:webHidden/>
              </w:rPr>
            </w:r>
            <w:r w:rsidR="00FD147C">
              <w:rPr>
                <w:noProof/>
                <w:webHidden/>
              </w:rPr>
              <w:fldChar w:fldCharType="separate"/>
            </w:r>
            <w:r>
              <w:rPr>
                <w:noProof/>
                <w:webHidden/>
              </w:rPr>
              <w:t>44</w:t>
            </w:r>
            <w:r w:rsidR="00FD147C">
              <w:rPr>
                <w:noProof/>
                <w:webHidden/>
              </w:rPr>
              <w:fldChar w:fldCharType="end"/>
            </w:r>
          </w:hyperlink>
        </w:p>
        <w:p w14:paraId="5885E904" w14:textId="22D934C2" w:rsidR="00FD147C" w:rsidRDefault="00FC5050">
          <w:pPr>
            <w:pStyle w:val="Spistreci2"/>
            <w:tabs>
              <w:tab w:val="left" w:pos="1100"/>
              <w:tab w:val="right" w:leader="dot" w:pos="9060"/>
            </w:tabs>
            <w:rPr>
              <w:rFonts w:eastAsiaTheme="minorEastAsia" w:cstheme="minorBidi"/>
              <w:noProof/>
              <w:sz w:val="22"/>
              <w:szCs w:val="22"/>
            </w:rPr>
          </w:pPr>
          <w:hyperlink w:anchor="_Toc83715284" w:history="1">
            <w:r w:rsidR="00FD147C" w:rsidRPr="00720A1F">
              <w:rPr>
                <w:rStyle w:val="Hipercze"/>
                <w:rFonts w:eastAsiaTheme="majorEastAsia" w:cstheme="minorHAnsi"/>
                <w:b/>
                <w:noProof/>
              </w:rPr>
              <w:t>3.27.</w:t>
            </w:r>
            <w:r w:rsidR="00FD147C">
              <w:rPr>
                <w:rFonts w:eastAsiaTheme="minorEastAsia" w:cstheme="minorBidi"/>
                <w:noProof/>
                <w:sz w:val="22"/>
                <w:szCs w:val="22"/>
              </w:rPr>
              <w:tab/>
            </w:r>
            <w:r w:rsidR="00FD147C" w:rsidRPr="00720A1F">
              <w:rPr>
                <w:rStyle w:val="Hipercze"/>
                <w:rFonts w:eastAsiaTheme="majorEastAsia" w:cstheme="minorHAnsi"/>
                <w:b/>
                <w:noProof/>
              </w:rPr>
              <w:t>Galerie zdjęć, filmy z tłumaczeniem na język migowy</w:t>
            </w:r>
            <w:r w:rsidR="00FD147C">
              <w:rPr>
                <w:noProof/>
                <w:webHidden/>
              </w:rPr>
              <w:tab/>
            </w:r>
            <w:r w:rsidR="00FD147C">
              <w:rPr>
                <w:noProof/>
                <w:webHidden/>
              </w:rPr>
              <w:fldChar w:fldCharType="begin"/>
            </w:r>
            <w:r w:rsidR="00FD147C">
              <w:rPr>
                <w:noProof/>
                <w:webHidden/>
              </w:rPr>
              <w:instrText xml:space="preserve"> PAGEREF _Toc83715284 \h </w:instrText>
            </w:r>
            <w:r w:rsidR="00FD147C">
              <w:rPr>
                <w:noProof/>
                <w:webHidden/>
              </w:rPr>
            </w:r>
            <w:r w:rsidR="00FD147C">
              <w:rPr>
                <w:noProof/>
                <w:webHidden/>
              </w:rPr>
              <w:fldChar w:fldCharType="separate"/>
            </w:r>
            <w:r>
              <w:rPr>
                <w:noProof/>
                <w:webHidden/>
              </w:rPr>
              <w:t>45</w:t>
            </w:r>
            <w:r w:rsidR="00FD147C">
              <w:rPr>
                <w:noProof/>
                <w:webHidden/>
              </w:rPr>
              <w:fldChar w:fldCharType="end"/>
            </w:r>
          </w:hyperlink>
        </w:p>
        <w:p w14:paraId="24491812" w14:textId="338664EA" w:rsidR="00FD147C" w:rsidRDefault="00FC5050">
          <w:pPr>
            <w:pStyle w:val="Spistreci2"/>
            <w:tabs>
              <w:tab w:val="left" w:pos="1100"/>
              <w:tab w:val="right" w:leader="dot" w:pos="9060"/>
            </w:tabs>
            <w:rPr>
              <w:rFonts w:eastAsiaTheme="minorEastAsia" w:cstheme="minorBidi"/>
              <w:noProof/>
              <w:sz w:val="22"/>
              <w:szCs w:val="22"/>
            </w:rPr>
          </w:pPr>
          <w:hyperlink w:anchor="_Toc83715285" w:history="1">
            <w:r w:rsidR="00FD147C" w:rsidRPr="00720A1F">
              <w:rPr>
                <w:rStyle w:val="Hipercze"/>
                <w:rFonts w:eastAsiaTheme="majorEastAsia" w:cstheme="minorHAnsi"/>
                <w:b/>
                <w:noProof/>
              </w:rPr>
              <w:t>3.28.</w:t>
            </w:r>
            <w:r w:rsidR="00FD147C">
              <w:rPr>
                <w:rFonts w:eastAsiaTheme="minorEastAsia" w:cstheme="minorBidi"/>
                <w:noProof/>
                <w:sz w:val="22"/>
                <w:szCs w:val="22"/>
              </w:rPr>
              <w:tab/>
            </w:r>
            <w:r w:rsidR="00FD147C" w:rsidRPr="00720A1F">
              <w:rPr>
                <w:rStyle w:val="Hipercze"/>
                <w:rFonts w:eastAsiaTheme="majorEastAsia" w:cstheme="minorHAnsi"/>
                <w:b/>
                <w:noProof/>
              </w:rPr>
              <w:t>Newsletter</w:t>
            </w:r>
            <w:r w:rsidR="00FD147C">
              <w:rPr>
                <w:noProof/>
                <w:webHidden/>
              </w:rPr>
              <w:tab/>
            </w:r>
            <w:r w:rsidR="00FD147C">
              <w:rPr>
                <w:noProof/>
                <w:webHidden/>
              </w:rPr>
              <w:fldChar w:fldCharType="begin"/>
            </w:r>
            <w:r w:rsidR="00FD147C">
              <w:rPr>
                <w:noProof/>
                <w:webHidden/>
              </w:rPr>
              <w:instrText xml:space="preserve"> PAGEREF _Toc83715285 \h </w:instrText>
            </w:r>
            <w:r w:rsidR="00FD147C">
              <w:rPr>
                <w:noProof/>
                <w:webHidden/>
              </w:rPr>
            </w:r>
            <w:r w:rsidR="00FD147C">
              <w:rPr>
                <w:noProof/>
                <w:webHidden/>
              </w:rPr>
              <w:fldChar w:fldCharType="separate"/>
            </w:r>
            <w:r>
              <w:rPr>
                <w:noProof/>
                <w:webHidden/>
              </w:rPr>
              <w:t>45</w:t>
            </w:r>
            <w:r w:rsidR="00FD147C">
              <w:rPr>
                <w:noProof/>
                <w:webHidden/>
              </w:rPr>
              <w:fldChar w:fldCharType="end"/>
            </w:r>
          </w:hyperlink>
        </w:p>
        <w:p w14:paraId="232D274F" w14:textId="5D4B9A4E" w:rsidR="00FD147C" w:rsidRDefault="00FC5050">
          <w:pPr>
            <w:pStyle w:val="Spistreci2"/>
            <w:tabs>
              <w:tab w:val="left" w:pos="1100"/>
              <w:tab w:val="right" w:leader="dot" w:pos="9060"/>
            </w:tabs>
            <w:rPr>
              <w:rFonts w:eastAsiaTheme="minorEastAsia" w:cstheme="minorBidi"/>
              <w:noProof/>
              <w:sz w:val="22"/>
              <w:szCs w:val="22"/>
            </w:rPr>
          </w:pPr>
          <w:hyperlink w:anchor="_Toc83715286" w:history="1">
            <w:r w:rsidR="00FD147C" w:rsidRPr="00720A1F">
              <w:rPr>
                <w:rStyle w:val="Hipercze"/>
                <w:rFonts w:eastAsiaTheme="majorEastAsia" w:cstheme="minorHAnsi"/>
                <w:b/>
                <w:noProof/>
              </w:rPr>
              <w:t>3.29.</w:t>
            </w:r>
            <w:r w:rsidR="00FD147C">
              <w:rPr>
                <w:rFonts w:eastAsiaTheme="minorEastAsia" w:cstheme="minorBidi"/>
                <w:noProof/>
                <w:sz w:val="22"/>
                <w:szCs w:val="22"/>
              </w:rPr>
              <w:tab/>
            </w:r>
            <w:r w:rsidR="00FD147C" w:rsidRPr="00720A1F">
              <w:rPr>
                <w:rStyle w:val="Hipercze"/>
                <w:rFonts w:eastAsiaTheme="majorEastAsia" w:cstheme="minorHAnsi"/>
                <w:b/>
                <w:noProof/>
              </w:rPr>
              <w:t>RSS 2.0, Atom 1.0</w:t>
            </w:r>
            <w:r w:rsidR="00FD147C">
              <w:rPr>
                <w:noProof/>
                <w:webHidden/>
              </w:rPr>
              <w:tab/>
            </w:r>
            <w:r w:rsidR="00FD147C">
              <w:rPr>
                <w:noProof/>
                <w:webHidden/>
              </w:rPr>
              <w:fldChar w:fldCharType="begin"/>
            </w:r>
            <w:r w:rsidR="00FD147C">
              <w:rPr>
                <w:noProof/>
                <w:webHidden/>
              </w:rPr>
              <w:instrText xml:space="preserve"> PAGEREF _Toc83715286 \h </w:instrText>
            </w:r>
            <w:r w:rsidR="00FD147C">
              <w:rPr>
                <w:noProof/>
                <w:webHidden/>
              </w:rPr>
            </w:r>
            <w:r w:rsidR="00FD147C">
              <w:rPr>
                <w:noProof/>
                <w:webHidden/>
              </w:rPr>
              <w:fldChar w:fldCharType="separate"/>
            </w:r>
            <w:r>
              <w:rPr>
                <w:noProof/>
                <w:webHidden/>
              </w:rPr>
              <w:t>46</w:t>
            </w:r>
            <w:r w:rsidR="00FD147C">
              <w:rPr>
                <w:noProof/>
                <w:webHidden/>
              </w:rPr>
              <w:fldChar w:fldCharType="end"/>
            </w:r>
          </w:hyperlink>
        </w:p>
        <w:p w14:paraId="1649C117" w14:textId="0E67FD72" w:rsidR="00FD147C" w:rsidRDefault="00FC5050">
          <w:pPr>
            <w:pStyle w:val="Spistreci2"/>
            <w:tabs>
              <w:tab w:val="left" w:pos="1100"/>
              <w:tab w:val="right" w:leader="dot" w:pos="9060"/>
            </w:tabs>
            <w:rPr>
              <w:rFonts w:eastAsiaTheme="minorEastAsia" w:cstheme="minorBidi"/>
              <w:noProof/>
              <w:sz w:val="22"/>
              <w:szCs w:val="22"/>
            </w:rPr>
          </w:pPr>
          <w:hyperlink w:anchor="_Toc83715287" w:history="1">
            <w:r w:rsidR="00FD147C" w:rsidRPr="00720A1F">
              <w:rPr>
                <w:rStyle w:val="Hipercze"/>
                <w:rFonts w:eastAsiaTheme="majorEastAsia" w:cstheme="minorHAnsi"/>
                <w:b/>
                <w:noProof/>
              </w:rPr>
              <w:t>3.30.</w:t>
            </w:r>
            <w:r w:rsidR="00FD147C">
              <w:rPr>
                <w:rFonts w:eastAsiaTheme="minorEastAsia" w:cstheme="minorBidi"/>
                <w:noProof/>
                <w:sz w:val="22"/>
                <w:szCs w:val="22"/>
              </w:rPr>
              <w:tab/>
            </w:r>
            <w:r w:rsidR="00FD147C" w:rsidRPr="00720A1F">
              <w:rPr>
                <w:rStyle w:val="Hipercze"/>
                <w:rFonts w:eastAsiaTheme="majorEastAsia" w:cstheme="minorHAnsi"/>
                <w:b/>
                <w:noProof/>
              </w:rPr>
              <w:t>Zabezpieczenie CMS</w:t>
            </w:r>
            <w:r w:rsidR="00FD147C">
              <w:rPr>
                <w:noProof/>
                <w:webHidden/>
              </w:rPr>
              <w:tab/>
            </w:r>
            <w:r w:rsidR="00FD147C">
              <w:rPr>
                <w:noProof/>
                <w:webHidden/>
              </w:rPr>
              <w:fldChar w:fldCharType="begin"/>
            </w:r>
            <w:r w:rsidR="00FD147C">
              <w:rPr>
                <w:noProof/>
                <w:webHidden/>
              </w:rPr>
              <w:instrText xml:space="preserve"> PAGEREF _Toc83715287 \h </w:instrText>
            </w:r>
            <w:r w:rsidR="00FD147C">
              <w:rPr>
                <w:noProof/>
                <w:webHidden/>
              </w:rPr>
            </w:r>
            <w:r w:rsidR="00FD147C">
              <w:rPr>
                <w:noProof/>
                <w:webHidden/>
              </w:rPr>
              <w:fldChar w:fldCharType="separate"/>
            </w:r>
            <w:r>
              <w:rPr>
                <w:noProof/>
                <w:webHidden/>
              </w:rPr>
              <w:t>47</w:t>
            </w:r>
            <w:r w:rsidR="00FD147C">
              <w:rPr>
                <w:noProof/>
                <w:webHidden/>
              </w:rPr>
              <w:fldChar w:fldCharType="end"/>
            </w:r>
          </w:hyperlink>
        </w:p>
        <w:p w14:paraId="26815C75" w14:textId="3A195E40" w:rsidR="00FD147C" w:rsidRDefault="00FC5050">
          <w:pPr>
            <w:pStyle w:val="Spistreci1"/>
            <w:rPr>
              <w:rFonts w:eastAsiaTheme="minorEastAsia" w:cstheme="minorBidi"/>
              <w:noProof/>
              <w:sz w:val="22"/>
              <w:szCs w:val="22"/>
            </w:rPr>
          </w:pPr>
          <w:hyperlink w:anchor="_Toc83715288" w:history="1">
            <w:r w:rsidR="00FD147C" w:rsidRPr="00720A1F">
              <w:rPr>
                <w:rStyle w:val="Hipercze"/>
                <w:rFonts w:eastAsiaTheme="majorEastAsia" w:cstheme="majorBidi"/>
                <w:b/>
                <w:noProof/>
              </w:rPr>
              <w:t>4.</w:t>
            </w:r>
            <w:r w:rsidR="00FD147C">
              <w:rPr>
                <w:rFonts w:eastAsiaTheme="minorEastAsia" w:cstheme="minorBidi"/>
                <w:noProof/>
                <w:sz w:val="22"/>
                <w:szCs w:val="22"/>
              </w:rPr>
              <w:tab/>
            </w:r>
            <w:r w:rsidR="00FD147C" w:rsidRPr="00720A1F">
              <w:rPr>
                <w:rStyle w:val="Hipercze"/>
                <w:rFonts w:eastAsiaTheme="majorEastAsia" w:cstheme="majorBidi"/>
                <w:b/>
                <w:noProof/>
              </w:rPr>
              <w:t>Wytyczne w zakresie dostępności</w:t>
            </w:r>
            <w:r w:rsidR="00FD147C">
              <w:rPr>
                <w:noProof/>
                <w:webHidden/>
              </w:rPr>
              <w:tab/>
            </w:r>
            <w:r w:rsidR="00FD147C">
              <w:rPr>
                <w:noProof/>
                <w:webHidden/>
              </w:rPr>
              <w:fldChar w:fldCharType="begin"/>
            </w:r>
            <w:r w:rsidR="00FD147C">
              <w:rPr>
                <w:noProof/>
                <w:webHidden/>
              </w:rPr>
              <w:instrText xml:space="preserve"> PAGEREF _Toc83715288 \h </w:instrText>
            </w:r>
            <w:r w:rsidR="00FD147C">
              <w:rPr>
                <w:noProof/>
                <w:webHidden/>
              </w:rPr>
            </w:r>
            <w:r w:rsidR="00FD147C">
              <w:rPr>
                <w:noProof/>
                <w:webHidden/>
              </w:rPr>
              <w:fldChar w:fldCharType="separate"/>
            </w:r>
            <w:r>
              <w:rPr>
                <w:noProof/>
                <w:webHidden/>
              </w:rPr>
              <w:t>48</w:t>
            </w:r>
            <w:r w:rsidR="00FD147C">
              <w:rPr>
                <w:noProof/>
                <w:webHidden/>
              </w:rPr>
              <w:fldChar w:fldCharType="end"/>
            </w:r>
          </w:hyperlink>
        </w:p>
        <w:p w14:paraId="4BC4CAD2" w14:textId="3F4016B2" w:rsidR="00FD147C" w:rsidRDefault="00FC5050">
          <w:pPr>
            <w:pStyle w:val="Spistreci2"/>
            <w:tabs>
              <w:tab w:val="left" w:pos="880"/>
              <w:tab w:val="right" w:leader="dot" w:pos="9060"/>
            </w:tabs>
            <w:rPr>
              <w:rFonts w:eastAsiaTheme="minorEastAsia" w:cstheme="minorBidi"/>
              <w:noProof/>
              <w:sz w:val="22"/>
              <w:szCs w:val="22"/>
            </w:rPr>
          </w:pPr>
          <w:hyperlink w:anchor="_Toc83715289" w:history="1">
            <w:r w:rsidR="00FD147C" w:rsidRPr="00720A1F">
              <w:rPr>
                <w:rStyle w:val="Hipercze"/>
                <w:rFonts w:eastAsiaTheme="majorEastAsia" w:cstheme="minorHAnsi"/>
                <w:b/>
                <w:noProof/>
              </w:rPr>
              <w:t>4.1.</w:t>
            </w:r>
            <w:r w:rsidR="00FD147C">
              <w:rPr>
                <w:rFonts w:eastAsiaTheme="minorEastAsia" w:cstheme="minorBidi"/>
                <w:noProof/>
                <w:sz w:val="22"/>
                <w:szCs w:val="22"/>
              </w:rPr>
              <w:tab/>
            </w:r>
            <w:r w:rsidR="00FD147C" w:rsidRPr="00720A1F">
              <w:rPr>
                <w:rStyle w:val="Hipercze"/>
                <w:rFonts w:eastAsiaTheme="majorEastAsia" w:cstheme="minorHAnsi"/>
                <w:b/>
                <w:noProof/>
              </w:rPr>
              <w:t>Wymagania prawne</w:t>
            </w:r>
            <w:r w:rsidR="00FD147C">
              <w:rPr>
                <w:noProof/>
                <w:webHidden/>
              </w:rPr>
              <w:tab/>
            </w:r>
            <w:r w:rsidR="00FD147C">
              <w:rPr>
                <w:noProof/>
                <w:webHidden/>
              </w:rPr>
              <w:fldChar w:fldCharType="begin"/>
            </w:r>
            <w:r w:rsidR="00FD147C">
              <w:rPr>
                <w:noProof/>
                <w:webHidden/>
              </w:rPr>
              <w:instrText xml:space="preserve"> PAGEREF _Toc83715289 \h </w:instrText>
            </w:r>
            <w:r w:rsidR="00FD147C">
              <w:rPr>
                <w:noProof/>
                <w:webHidden/>
              </w:rPr>
            </w:r>
            <w:r w:rsidR="00FD147C">
              <w:rPr>
                <w:noProof/>
                <w:webHidden/>
              </w:rPr>
              <w:fldChar w:fldCharType="separate"/>
            </w:r>
            <w:r>
              <w:rPr>
                <w:noProof/>
                <w:webHidden/>
              </w:rPr>
              <w:t>49</w:t>
            </w:r>
            <w:r w:rsidR="00FD147C">
              <w:rPr>
                <w:noProof/>
                <w:webHidden/>
              </w:rPr>
              <w:fldChar w:fldCharType="end"/>
            </w:r>
          </w:hyperlink>
        </w:p>
        <w:p w14:paraId="57A5BDB8" w14:textId="37E9B1D1" w:rsidR="00FD147C" w:rsidRDefault="00FC5050">
          <w:pPr>
            <w:pStyle w:val="Spistreci2"/>
            <w:tabs>
              <w:tab w:val="left" w:pos="880"/>
              <w:tab w:val="right" w:leader="dot" w:pos="9060"/>
            </w:tabs>
            <w:rPr>
              <w:rFonts w:eastAsiaTheme="minorEastAsia" w:cstheme="minorBidi"/>
              <w:noProof/>
              <w:sz w:val="22"/>
              <w:szCs w:val="22"/>
            </w:rPr>
          </w:pPr>
          <w:hyperlink w:anchor="_Toc83715290" w:history="1">
            <w:r w:rsidR="00FD147C" w:rsidRPr="00720A1F">
              <w:rPr>
                <w:rStyle w:val="Hipercze"/>
                <w:rFonts w:eastAsiaTheme="majorEastAsia" w:cstheme="minorHAnsi"/>
                <w:b/>
                <w:noProof/>
              </w:rPr>
              <w:t>4.2.</w:t>
            </w:r>
            <w:r w:rsidR="00FD147C">
              <w:rPr>
                <w:rFonts w:eastAsiaTheme="minorEastAsia" w:cstheme="minorBidi"/>
                <w:noProof/>
                <w:sz w:val="22"/>
                <w:szCs w:val="22"/>
              </w:rPr>
              <w:tab/>
            </w:r>
            <w:r w:rsidR="00FD147C" w:rsidRPr="00720A1F">
              <w:rPr>
                <w:rStyle w:val="Hipercze"/>
                <w:rFonts w:eastAsiaTheme="majorEastAsia" w:cstheme="minorHAnsi"/>
                <w:b/>
                <w:noProof/>
              </w:rPr>
              <w:t>Najważniejsze wymagania techniczne w zakresie dostępności</w:t>
            </w:r>
            <w:r w:rsidR="00FD147C">
              <w:rPr>
                <w:noProof/>
                <w:webHidden/>
              </w:rPr>
              <w:tab/>
            </w:r>
            <w:r w:rsidR="00FD147C">
              <w:rPr>
                <w:noProof/>
                <w:webHidden/>
              </w:rPr>
              <w:fldChar w:fldCharType="begin"/>
            </w:r>
            <w:r w:rsidR="00FD147C">
              <w:rPr>
                <w:noProof/>
                <w:webHidden/>
              </w:rPr>
              <w:instrText xml:space="preserve"> PAGEREF _Toc83715290 \h </w:instrText>
            </w:r>
            <w:r w:rsidR="00FD147C">
              <w:rPr>
                <w:noProof/>
                <w:webHidden/>
              </w:rPr>
            </w:r>
            <w:r w:rsidR="00FD147C">
              <w:rPr>
                <w:noProof/>
                <w:webHidden/>
              </w:rPr>
              <w:fldChar w:fldCharType="separate"/>
            </w:r>
            <w:r>
              <w:rPr>
                <w:noProof/>
                <w:webHidden/>
              </w:rPr>
              <w:t>49</w:t>
            </w:r>
            <w:r w:rsidR="00FD147C">
              <w:rPr>
                <w:noProof/>
                <w:webHidden/>
              </w:rPr>
              <w:fldChar w:fldCharType="end"/>
            </w:r>
          </w:hyperlink>
        </w:p>
        <w:p w14:paraId="0C6C171C" w14:textId="01DE35A0" w:rsidR="00FD147C" w:rsidRDefault="00FC5050">
          <w:pPr>
            <w:pStyle w:val="Spistreci2"/>
            <w:tabs>
              <w:tab w:val="left" w:pos="880"/>
              <w:tab w:val="right" w:leader="dot" w:pos="9060"/>
            </w:tabs>
            <w:rPr>
              <w:rFonts w:eastAsiaTheme="minorEastAsia" w:cstheme="minorBidi"/>
              <w:noProof/>
              <w:sz w:val="22"/>
              <w:szCs w:val="22"/>
            </w:rPr>
          </w:pPr>
          <w:hyperlink w:anchor="_Toc83715291" w:history="1">
            <w:r w:rsidR="00FD147C" w:rsidRPr="00720A1F">
              <w:rPr>
                <w:rStyle w:val="Hipercze"/>
                <w:rFonts w:eastAsiaTheme="majorEastAsia" w:cstheme="minorHAnsi"/>
                <w:b/>
                <w:noProof/>
              </w:rPr>
              <w:t>4.3.</w:t>
            </w:r>
            <w:r w:rsidR="00FD147C">
              <w:rPr>
                <w:rFonts w:eastAsiaTheme="minorEastAsia" w:cstheme="minorBidi"/>
                <w:noProof/>
                <w:sz w:val="22"/>
                <w:szCs w:val="22"/>
              </w:rPr>
              <w:tab/>
            </w:r>
            <w:r w:rsidR="00FD147C" w:rsidRPr="00720A1F">
              <w:rPr>
                <w:rStyle w:val="Hipercze"/>
                <w:rFonts w:eastAsiaTheme="majorEastAsia" w:cstheme="minorHAnsi"/>
                <w:b/>
                <w:noProof/>
              </w:rPr>
              <w:t>Zgodność składni z walidatorem HTML</w:t>
            </w:r>
            <w:r w:rsidR="00FD147C">
              <w:rPr>
                <w:noProof/>
                <w:webHidden/>
              </w:rPr>
              <w:tab/>
            </w:r>
            <w:r w:rsidR="00FD147C">
              <w:rPr>
                <w:noProof/>
                <w:webHidden/>
              </w:rPr>
              <w:fldChar w:fldCharType="begin"/>
            </w:r>
            <w:r w:rsidR="00FD147C">
              <w:rPr>
                <w:noProof/>
                <w:webHidden/>
              </w:rPr>
              <w:instrText xml:space="preserve"> PAGEREF _Toc83715291 \h </w:instrText>
            </w:r>
            <w:r w:rsidR="00FD147C">
              <w:rPr>
                <w:noProof/>
                <w:webHidden/>
              </w:rPr>
            </w:r>
            <w:r w:rsidR="00FD147C">
              <w:rPr>
                <w:noProof/>
                <w:webHidden/>
              </w:rPr>
              <w:fldChar w:fldCharType="separate"/>
            </w:r>
            <w:r>
              <w:rPr>
                <w:noProof/>
                <w:webHidden/>
              </w:rPr>
              <w:t>49</w:t>
            </w:r>
            <w:r w:rsidR="00FD147C">
              <w:rPr>
                <w:noProof/>
                <w:webHidden/>
              </w:rPr>
              <w:fldChar w:fldCharType="end"/>
            </w:r>
          </w:hyperlink>
        </w:p>
        <w:p w14:paraId="29BF49CA" w14:textId="79A35145" w:rsidR="00FD147C" w:rsidRDefault="00FC5050">
          <w:pPr>
            <w:pStyle w:val="Spistreci2"/>
            <w:tabs>
              <w:tab w:val="left" w:pos="880"/>
              <w:tab w:val="right" w:leader="dot" w:pos="9060"/>
            </w:tabs>
            <w:rPr>
              <w:rFonts w:eastAsiaTheme="minorEastAsia" w:cstheme="minorBidi"/>
              <w:noProof/>
              <w:sz w:val="22"/>
              <w:szCs w:val="22"/>
            </w:rPr>
          </w:pPr>
          <w:hyperlink w:anchor="_Toc83715292" w:history="1">
            <w:r w:rsidR="00FD147C" w:rsidRPr="00720A1F">
              <w:rPr>
                <w:rStyle w:val="Hipercze"/>
                <w:rFonts w:eastAsiaTheme="majorEastAsia" w:cstheme="minorHAnsi"/>
                <w:b/>
                <w:noProof/>
              </w:rPr>
              <w:t>4.4.</w:t>
            </w:r>
            <w:r w:rsidR="00FD147C">
              <w:rPr>
                <w:rFonts w:eastAsiaTheme="minorEastAsia" w:cstheme="minorBidi"/>
                <w:noProof/>
                <w:sz w:val="22"/>
                <w:szCs w:val="22"/>
              </w:rPr>
              <w:tab/>
            </w:r>
            <w:r w:rsidR="00FD147C" w:rsidRPr="00720A1F">
              <w:rPr>
                <w:rStyle w:val="Hipercze"/>
                <w:rFonts w:eastAsiaTheme="majorEastAsia" w:cstheme="minorHAnsi"/>
                <w:b/>
                <w:noProof/>
              </w:rPr>
              <w:t>Jakość semantyczna kodu HTML</w:t>
            </w:r>
            <w:r w:rsidR="00FD147C">
              <w:rPr>
                <w:noProof/>
                <w:webHidden/>
              </w:rPr>
              <w:tab/>
            </w:r>
            <w:r w:rsidR="00FD147C">
              <w:rPr>
                <w:noProof/>
                <w:webHidden/>
              </w:rPr>
              <w:fldChar w:fldCharType="begin"/>
            </w:r>
            <w:r w:rsidR="00FD147C">
              <w:rPr>
                <w:noProof/>
                <w:webHidden/>
              </w:rPr>
              <w:instrText xml:space="preserve"> PAGEREF _Toc83715292 \h </w:instrText>
            </w:r>
            <w:r w:rsidR="00FD147C">
              <w:rPr>
                <w:noProof/>
                <w:webHidden/>
              </w:rPr>
            </w:r>
            <w:r w:rsidR="00FD147C">
              <w:rPr>
                <w:noProof/>
                <w:webHidden/>
              </w:rPr>
              <w:fldChar w:fldCharType="separate"/>
            </w:r>
            <w:r>
              <w:rPr>
                <w:noProof/>
                <w:webHidden/>
              </w:rPr>
              <w:t>50</w:t>
            </w:r>
            <w:r w:rsidR="00FD147C">
              <w:rPr>
                <w:noProof/>
                <w:webHidden/>
              </w:rPr>
              <w:fldChar w:fldCharType="end"/>
            </w:r>
          </w:hyperlink>
        </w:p>
        <w:p w14:paraId="2A7EA233" w14:textId="6C7ABD20" w:rsidR="00FD147C" w:rsidRDefault="00FC5050">
          <w:pPr>
            <w:pStyle w:val="Spistreci2"/>
            <w:tabs>
              <w:tab w:val="left" w:pos="880"/>
              <w:tab w:val="right" w:leader="dot" w:pos="9060"/>
            </w:tabs>
            <w:rPr>
              <w:rFonts w:eastAsiaTheme="minorEastAsia" w:cstheme="minorBidi"/>
              <w:noProof/>
              <w:sz w:val="22"/>
              <w:szCs w:val="22"/>
            </w:rPr>
          </w:pPr>
          <w:hyperlink w:anchor="_Toc83715293" w:history="1">
            <w:r w:rsidR="00FD147C" w:rsidRPr="00720A1F">
              <w:rPr>
                <w:rStyle w:val="Hipercze"/>
                <w:rFonts w:eastAsiaTheme="majorEastAsia" w:cstheme="minorHAnsi"/>
                <w:b/>
                <w:noProof/>
              </w:rPr>
              <w:t>4.5.</w:t>
            </w:r>
            <w:r w:rsidR="00FD147C">
              <w:rPr>
                <w:rFonts w:eastAsiaTheme="minorEastAsia" w:cstheme="minorBidi"/>
                <w:noProof/>
                <w:sz w:val="22"/>
                <w:szCs w:val="22"/>
              </w:rPr>
              <w:tab/>
            </w:r>
            <w:r w:rsidR="00FD147C" w:rsidRPr="00720A1F">
              <w:rPr>
                <w:rStyle w:val="Hipercze"/>
                <w:rFonts w:eastAsiaTheme="majorEastAsia" w:cstheme="minorHAnsi"/>
                <w:b/>
                <w:noProof/>
              </w:rPr>
              <w:t>Uzupełnienia semantyczne za pomocą ARIA</w:t>
            </w:r>
            <w:r w:rsidR="00FD147C">
              <w:rPr>
                <w:noProof/>
                <w:webHidden/>
              </w:rPr>
              <w:tab/>
            </w:r>
            <w:r w:rsidR="00FD147C">
              <w:rPr>
                <w:noProof/>
                <w:webHidden/>
              </w:rPr>
              <w:fldChar w:fldCharType="begin"/>
            </w:r>
            <w:r w:rsidR="00FD147C">
              <w:rPr>
                <w:noProof/>
                <w:webHidden/>
              </w:rPr>
              <w:instrText xml:space="preserve"> PAGEREF _Toc83715293 \h </w:instrText>
            </w:r>
            <w:r w:rsidR="00FD147C">
              <w:rPr>
                <w:noProof/>
                <w:webHidden/>
              </w:rPr>
            </w:r>
            <w:r w:rsidR="00FD147C">
              <w:rPr>
                <w:noProof/>
                <w:webHidden/>
              </w:rPr>
              <w:fldChar w:fldCharType="separate"/>
            </w:r>
            <w:r>
              <w:rPr>
                <w:noProof/>
                <w:webHidden/>
              </w:rPr>
              <w:t>50</w:t>
            </w:r>
            <w:r w:rsidR="00FD147C">
              <w:rPr>
                <w:noProof/>
                <w:webHidden/>
              </w:rPr>
              <w:fldChar w:fldCharType="end"/>
            </w:r>
          </w:hyperlink>
        </w:p>
        <w:p w14:paraId="572153DF" w14:textId="5DB6087D" w:rsidR="00FD147C" w:rsidRDefault="00FC5050">
          <w:pPr>
            <w:pStyle w:val="Spistreci2"/>
            <w:tabs>
              <w:tab w:val="left" w:pos="880"/>
              <w:tab w:val="right" w:leader="dot" w:pos="9060"/>
            </w:tabs>
            <w:rPr>
              <w:rFonts w:eastAsiaTheme="minorEastAsia" w:cstheme="minorBidi"/>
              <w:noProof/>
              <w:sz w:val="22"/>
              <w:szCs w:val="22"/>
            </w:rPr>
          </w:pPr>
          <w:hyperlink w:anchor="_Toc83715294" w:history="1">
            <w:r w:rsidR="00FD147C" w:rsidRPr="00720A1F">
              <w:rPr>
                <w:rStyle w:val="Hipercze"/>
                <w:rFonts w:eastAsiaTheme="majorEastAsia" w:cstheme="minorHAnsi"/>
                <w:b/>
                <w:noProof/>
              </w:rPr>
              <w:t>4.6.</w:t>
            </w:r>
            <w:r w:rsidR="00FD147C">
              <w:rPr>
                <w:rFonts w:eastAsiaTheme="minorEastAsia" w:cstheme="minorBidi"/>
                <w:noProof/>
                <w:sz w:val="22"/>
                <w:szCs w:val="22"/>
              </w:rPr>
              <w:tab/>
            </w:r>
            <w:r w:rsidR="00FD147C" w:rsidRPr="00720A1F">
              <w:rPr>
                <w:rStyle w:val="Hipercze"/>
                <w:rFonts w:eastAsiaTheme="majorEastAsia" w:cstheme="minorHAnsi"/>
                <w:b/>
                <w:noProof/>
              </w:rPr>
              <w:t>Tytuły stron Serwisu</w:t>
            </w:r>
            <w:r w:rsidR="00FD147C">
              <w:rPr>
                <w:noProof/>
                <w:webHidden/>
              </w:rPr>
              <w:tab/>
            </w:r>
            <w:r w:rsidR="00FD147C">
              <w:rPr>
                <w:noProof/>
                <w:webHidden/>
              </w:rPr>
              <w:fldChar w:fldCharType="begin"/>
            </w:r>
            <w:r w:rsidR="00FD147C">
              <w:rPr>
                <w:noProof/>
                <w:webHidden/>
              </w:rPr>
              <w:instrText xml:space="preserve"> PAGEREF _Toc83715294 \h </w:instrText>
            </w:r>
            <w:r w:rsidR="00FD147C">
              <w:rPr>
                <w:noProof/>
                <w:webHidden/>
              </w:rPr>
            </w:r>
            <w:r w:rsidR="00FD147C">
              <w:rPr>
                <w:noProof/>
                <w:webHidden/>
              </w:rPr>
              <w:fldChar w:fldCharType="separate"/>
            </w:r>
            <w:r>
              <w:rPr>
                <w:noProof/>
                <w:webHidden/>
              </w:rPr>
              <w:t>51</w:t>
            </w:r>
            <w:r w:rsidR="00FD147C">
              <w:rPr>
                <w:noProof/>
                <w:webHidden/>
              </w:rPr>
              <w:fldChar w:fldCharType="end"/>
            </w:r>
          </w:hyperlink>
        </w:p>
        <w:p w14:paraId="349B6795" w14:textId="17115FF3" w:rsidR="00FD147C" w:rsidRDefault="00FC5050">
          <w:pPr>
            <w:pStyle w:val="Spistreci2"/>
            <w:tabs>
              <w:tab w:val="left" w:pos="880"/>
              <w:tab w:val="right" w:leader="dot" w:pos="9060"/>
            </w:tabs>
            <w:rPr>
              <w:rFonts w:eastAsiaTheme="minorEastAsia" w:cstheme="minorBidi"/>
              <w:noProof/>
              <w:sz w:val="22"/>
              <w:szCs w:val="22"/>
            </w:rPr>
          </w:pPr>
          <w:hyperlink w:anchor="_Toc83715295" w:history="1">
            <w:r w:rsidR="00FD147C" w:rsidRPr="00720A1F">
              <w:rPr>
                <w:rStyle w:val="Hipercze"/>
                <w:rFonts w:eastAsiaTheme="majorEastAsia" w:cstheme="minorHAnsi"/>
                <w:b/>
                <w:noProof/>
              </w:rPr>
              <w:t>4.7.</w:t>
            </w:r>
            <w:r w:rsidR="00FD147C">
              <w:rPr>
                <w:rFonts w:eastAsiaTheme="minorEastAsia" w:cstheme="minorBidi"/>
                <w:noProof/>
                <w:sz w:val="22"/>
                <w:szCs w:val="22"/>
              </w:rPr>
              <w:tab/>
            </w:r>
            <w:r w:rsidR="00FD147C" w:rsidRPr="00720A1F">
              <w:rPr>
                <w:rStyle w:val="Hipercze"/>
                <w:rFonts w:eastAsiaTheme="majorEastAsia" w:cstheme="minorHAnsi"/>
                <w:b/>
                <w:noProof/>
              </w:rPr>
              <w:t>Oznaczenie języka strony i treści</w:t>
            </w:r>
            <w:r w:rsidR="00FD147C">
              <w:rPr>
                <w:noProof/>
                <w:webHidden/>
              </w:rPr>
              <w:tab/>
            </w:r>
            <w:r w:rsidR="00FD147C">
              <w:rPr>
                <w:noProof/>
                <w:webHidden/>
              </w:rPr>
              <w:fldChar w:fldCharType="begin"/>
            </w:r>
            <w:r w:rsidR="00FD147C">
              <w:rPr>
                <w:noProof/>
                <w:webHidden/>
              </w:rPr>
              <w:instrText xml:space="preserve"> PAGEREF _Toc83715295 \h </w:instrText>
            </w:r>
            <w:r w:rsidR="00FD147C">
              <w:rPr>
                <w:noProof/>
                <w:webHidden/>
              </w:rPr>
            </w:r>
            <w:r w:rsidR="00FD147C">
              <w:rPr>
                <w:noProof/>
                <w:webHidden/>
              </w:rPr>
              <w:fldChar w:fldCharType="separate"/>
            </w:r>
            <w:r>
              <w:rPr>
                <w:noProof/>
                <w:webHidden/>
              </w:rPr>
              <w:t>51</w:t>
            </w:r>
            <w:r w:rsidR="00FD147C">
              <w:rPr>
                <w:noProof/>
                <w:webHidden/>
              </w:rPr>
              <w:fldChar w:fldCharType="end"/>
            </w:r>
          </w:hyperlink>
        </w:p>
        <w:p w14:paraId="48E1833D" w14:textId="17693A0A" w:rsidR="00FD147C" w:rsidRDefault="00FC5050">
          <w:pPr>
            <w:pStyle w:val="Spistreci2"/>
            <w:tabs>
              <w:tab w:val="left" w:pos="880"/>
              <w:tab w:val="right" w:leader="dot" w:pos="9060"/>
            </w:tabs>
            <w:rPr>
              <w:rFonts w:eastAsiaTheme="minorEastAsia" w:cstheme="minorBidi"/>
              <w:noProof/>
              <w:sz w:val="22"/>
              <w:szCs w:val="22"/>
            </w:rPr>
          </w:pPr>
          <w:hyperlink w:anchor="_Toc83715296" w:history="1">
            <w:r w:rsidR="00FD147C" w:rsidRPr="00720A1F">
              <w:rPr>
                <w:rStyle w:val="Hipercze"/>
                <w:rFonts w:eastAsiaTheme="majorEastAsia" w:cstheme="minorHAnsi"/>
                <w:b/>
                <w:noProof/>
              </w:rPr>
              <w:t>4.8.</w:t>
            </w:r>
            <w:r w:rsidR="00FD147C">
              <w:rPr>
                <w:rFonts w:eastAsiaTheme="minorEastAsia" w:cstheme="minorBidi"/>
                <w:noProof/>
                <w:sz w:val="22"/>
                <w:szCs w:val="22"/>
              </w:rPr>
              <w:tab/>
            </w:r>
            <w:r w:rsidR="00FD147C" w:rsidRPr="00720A1F">
              <w:rPr>
                <w:rStyle w:val="Hipercze"/>
                <w:rFonts w:eastAsiaTheme="majorEastAsia" w:cstheme="minorHAnsi"/>
                <w:b/>
                <w:noProof/>
              </w:rPr>
              <w:t>Nagłówki stałe</w:t>
            </w:r>
            <w:r w:rsidR="00FD147C">
              <w:rPr>
                <w:noProof/>
                <w:webHidden/>
              </w:rPr>
              <w:tab/>
            </w:r>
            <w:r w:rsidR="00FD147C">
              <w:rPr>
                <w:noProof/>
                <w:webHidden/>
              </w:rPr>
              <w:fldChar w:fldCharType="begin"/>
            </w:r>
            <w:r w:rsidR="00FD147C">
              <w:rPr>
                <w:noProof/>
                <w:webHidden/>
              </w:rPr>
              <w:instrText xml:space="preserve"> PAGEREF _Toc83715296 \h </w:instrText>
            </w:r>
            <w:r w:rsidR="00FD147C">
              <w:rPr>
                <w:noProof/>
                <w:webHidden/>
              </w:rPr>
            </w:r>
            <w:r w:rsidR="00FD147C">
              <w:rPr>
                <w:noProof/>
                <w:webHidden/>
              </w:rPr>
              <w:fldChar w:fldCharType="separate"/>
            </w:r>
            <w:r>
              <w:rPr>
                <w:noProof/>
                <w:webHidden/>
              </w:rPr>
              <w:t>52</w:t>
            </w:r>
            <w:r w:rsidR="00FD147C">
              <w:rPr>
                <w:noProof/>
                <w:webHidden/>
              </w:rPr>
              <w:fldChar w:fldCharType="end"/>
            </w:r>
          </w:hyperlink>
        </w:p>
        <w:p w14:paraId="0E749946" w14:textId="61813D40" w:rsidR="00FD147C" w:rsidRDefault="00FC5050">
          <w:pPr>
            <w:pStyle w:val="Spistreci2"/>
            <w:tabs>
              <w:tab w:val="left" w:pos="880"/>
              <w:tab w:val="right" w:leader="dot" w:pos="9060"/>
            </w:tabs>
            <w:rPr>
              <w:rFonts w:eastAsiaTheme="minorEastAsia" w:cstheme="minorBidi"/>
              <w:noProof/>
              <w:sz w:val="22"/>
              <w:szCs w:val="22"/>
            </w:rPr>
          </w:pPr>
          <w:hyperlink w:anchor="_Toc83715297" w:history="1">
            <w:r w:rsidR="00FD147C" w:rsidRPr="00720A1F">
              <w:rPr>
                <w:rStyle w:val="Hipercze"/>
                <w:rFonts w:eastAsiaTheme="majorEastAsia" w:cstheme="minorHAnsi"/>
                <w:b/>
                <w:noProof/>
              </w:rPr>
              <w:t>4.9.</w:t>
            </w:r>
            <w:r w:rsidR="00FD147C">
              <w:rPr>
                <w:rFonts w:eastAsiaTheme="minorEastAsia" w:cstheme="minorBidi"/>
                <w:noProof/>
                <w:sz w:val="22"/>
                <w:szCs w:val="22"/>
              </w:rPr>
              <w:tab/>
            </w:r>
            <w:r w:rsidR="00FD147C" w:rsidRPr="00720A1F">
              <w:rPr>
                <w:rStyle w:val="Hipercze"/>
                <w:rFonts w:eastAsiaTheme="majorEastAsia" w:cstheme="minorHAnsi"/>
                <w:b/>
                <w:noProof/>
              </w:rPr>
              <w:t>Nagłówki dla redaktorów</w:t>
            </w:r>
            <w:r w:rsidR="00FD147C">
              <w:rPr>
                <w:noProof/>
                <w:webHidden/>
              </w:rPr>
              <w:tab/>
            </w:r>
            <w:r w:rsidR="00FD147C">
              <w:rPr>
                <w:noProof/>
                <w:webHidden/>
              </w:rPr>
              <w:fldChar w:fldCharType="begin"/>
            </w:r>
            <w:r w:rsidR="00FD147C">
              <w:rPr>
                <w:noProof/>
                <w:webHidden/>
              </w:rPr>
              <w:instrText xml:space="preserve"> PAGEREF _Toc83715297 \h </w:instrText>
            </w:r>
            <w:r w:rsidR="00FD147C">
              <w:rPr>
                <w:noProof/>
                <w:webHidden/>
              </w:rPr>
            </w:r>
            <w:r w:rsidR="00FD147C">
              <w:rPr>
                <w:noProof/>
                <w:webHidden/>
              </w:rPr>
              <w:fldChar w:fldCharType="separate"/>
            </w:r>
            <w:r>
              <w:rPr>
                <w:noProof/>
                <w:webHidden/>
              </w:rPr>
              <w:t>52</w:t>
            </w:r>
            <w:r w:rsidR="00FD147C">
              <w:rPr>
                <w:noProof/>
                <w:webHidden/>
              </w:rPr>
              <w:fldChar w:fldCharType="end"/>
            </w:r>
          </w:hyperlink>
        </w:p>
        <w:p w14:paraId="2A28CB4D" w14:textId="425417F8" w:rsidR="00FD147C" w:rsidRDefault="00FC5050">
          <w:pPr>
            <w:pStyle w:val="Spistreci2"/>
            <w:tabs>
              <w:tab w:val="left" w:pos="1100"/>
              <w:tab w:val="right" w:leader="dot" w:pos="9060"/>
            </w:tabs>
            <w:rPr>
              <w:rFonts w:eastAsiaTheme="minorEastAsia" w:cstheme="minorBidi"/>
              <w:noProof/>
              <w:sz w:val="22"/>
              <w:szCs w:val="22"/>
            </w:rPr>
          </w:pPr>
          <w:hyperlink w:anchor="_Toc83715298" w:history="1">
            <w:r w:rsidR="00FD147C" w:rsidRPr="00720A1F">
              <w:rPr>
                <w:rStyle w:val="Hipercze"/>
                <w:rFonts w:eastAsiaTheme="majorEastAsia" w:cstheme="minorHAnsi"/>
                <w:b/>
                <w:noProof/>
              </w:rPr>
              <w:t>4.10.</w:t>
            </w:r>
            <w:r w:rsidR="00FD147C">
              <w:rPr>
                <w:rFonts w:eastAsiaTheme="minorEastAsia" w:cstheme="minorBidi"/>
                <w:noProof/>
                <w:sz w:val="22"/>
                <w:szCs w:val="22"/>
              </w:rPr>
              <w:tab/>
            </w:r>
            <w:r w:rsidR="00FD147C" w:rsidRPr="00720A1F">
              <w:rPr>
                <w:rStyle w:val="Hipercze"/>
                <w:rFonts w:eastAsiaTheme="majorEastAsia" w:cstheme="minorHAnsi"/>
                <w:b/>
                <w:noProof/>
              </w:rPr>
              <w:t>Linki</w:t>
            </w:r>
            <w:r w:rsidR="00FD147C">
              <w:rPr>
                <w:noProof/>
                <w:webHidden/>
              </w:rPr>
              <w:tab/>
            </w:r>
            <w:r w:rsidR="00FD147C">
              <w:rPr>
                <w:noProof/>
                <w:webHidden/>
              </w:rPr>
              <w:fldChar w:fldCharType="begin"/>
            </w:r>
            <w:r w:rsidR="00FD147C">
              <w:rPr>
                <w:noProof/>
                <w:webHidden/>
              </w:rPr>
              <w:instrText xml:space="preserve"> PAGEREF _Toc83715298 \h </w:instrText>
            </w:r>
            <w:r w:rsidR="00FD147C">
              <w:rPr>
                <w:noProof/>
                <w:webHidden/>
              </w:rPr>
            </w:r>
            <w:r w:rsidR="00FD147C">
              <w:rPr>
                <w:noProof/>
                <w:webHidden/>
              </w:rPr>
              <w:fldChar w:fldCharType="separate"/>
            </w:r>
            <w:r>
              <w:rPr>
                <w:noProof/>
                <w:webHidden/>
              </w:rPr>
              <w:t>52</w:t>
            </w:r>
            <w:r w:rsidR="00FD147C">
              <w:rPr>
                <w:noProof/>
                <w:webHidden/>
              </w:rPr>
              <w:fldChar w:fldCharType="end"/>
            </w:r>
          </w:hyperlink>
        </w:p>
        <w:p w14:paraId="7A0C1DA3" w14:textId="38818302" w:rsidR="00FD147C" w:rsidRDefault="00FC5050">
          <w:pPr>
            <w:pStyle w:val="Spistreci2"/>
            <w:tabs>
              <w:tab w:val="left" w:pos="1100"/>
              <w:tab w:val="right" w:leader="dot" w:pos="9060"/>
            </w:tabs>
            <w:rPr>
              <w:rFonts w:eastAsiaTheme="minorEastAsia" w:cstheme="minorBidi"/>
              <w:noProof/>
              <w:sz w:val="22"/>
              <w:szCs w:val="22"/>
            </w:rPr>
          </w:pPr>
          <w:hyperlink w:anchor="_Toc83715299" w:history="1">
            <w:r w:rsidR="00FD147C" w:rsidRPr="00720A1F">
              <w:rPr>
                <w:rStyle w:val="Hipercze"/>
                <w:rFonts w:eastAsiaTheme="majorEastAsia" w:cstheme="minorHAnsi"/>
                <w:b/>
                <w:noProof/>
              </w:rPr>
              <w:t>4.11.</w:t>
            </w:r>
            <w:r w:rsidR="00FD147C">
              <w:rPr>
                <w:rFonts w:eastAsiaTheme="minorEastAsia" w:cstheme="minorBidi"/>
                <w:noProof/>
                <w:sz w:val="22"/>
                <w:szCs w:val="22"/>
              </w:rPr>
              <w:tab/>
            </w:r>
            <w:r w:rsidR="00FD147C" w:rsidRPr="00720A1F">
              <w:rPr>
                <w:rStyle w:val="Hipercze"/>
                <w:rFonts w:eastAsiaTheme="majorEastAsia" w:cstheme="minorHAnsi"/>
                <w:b/>
                <w:noProof/>
              </w:rPr>
              <w:t>Opisy alternatywne</w:t>
            </w:r>
            <w:r w:rsidR="00FD147C">
              <w:rPr>
                <w:noProof/>
                <w:webHidden/>
              </w:rPr>
              <w:tab/>
            </w:r>
            <w:r w:rsidR="00FD147C">
              <w:rPr>
                <w:noProof/>
                <w:webHidden/>
              </w:rPr>
              <w:fldChar w:fldCharType="begin"/>
            </w:r>
            <w:r w:rsidR="00FD147C">
              <w:rPr>
                <w:noProof/>
                <w:webHidden/>
              </w:rPr>
              <w:instrText xml:space="preserve"> PAGEREF _Toc83715299 \h </w:instrText>
            </w:r>
            <w:r w:rsidR="00FD147C">
              <w:rPr>
                <w:noProof/>
                <w:webHidden/>
              </w:rPr>
            </w:r>
            <w:r w:rsidR="00FD147C">
              <w:rPr>
                <w:noProof/>
                <w:webHidden/>
              </w:rPr>
              <w:fldChar w:fldCharType="separate"/>
            </w:r>
            <w:r>
              <w:rPr>
                <w:noProof/>
                <w:webHidden/>
              </w:rPr>
              <w:t>52</w:t>
            </w:r>
            <w:r w:rsidR="00FD147C">
              <w:rPr>
                <w:noProof/>
                <w:webHidden/>
              </w:rPr>
              <w:fldChar w:fldCharType="end"/>
            </w:r>
          </w:hyperlink>
        </w:p>
        <w:p w14:paraId="3DDA0029" w14:textId="1B0294B4" w:rsidR="00FD147C" w:rsidRDefault="00FC5050">
          <w:pPr>
            <w:pStyle w:val="Spistreci2"/>
            <w:tabs>
              <w:tab w:val="left" w:pos="1100"/>
              <w:tab w:val="right" w:leader="dot" w:pos="9060"/>
            </w:tabs>
            <w:rPr>
              <w:rFonts w:eastAsiaTheme="minorEastAsia" w:cstheme="minorBidi"/>
              <w:noProof/>
              <w:sz w:val="22"/>
              <w:szCs w:val="22"/>
            </w:rPr>
          </w:pPr>
          <w:hyperlink w:anchor="_Toc83715300" w:history="1">
            <w:r w:rsidR="00FD147C" w:rsidRPr="00720A1F">
              <w:rPr>
                <w:rStyle w:val="Hipercze"/>
                <w:rFonts w:eastAsiaTheme="majorEastAsia" w:cstheme="minorHAnsi"/>
                <w:b/>
                <w:noProof/>
              </w:rPr>
              <w:t>4.12.</w:t>
            </w:r>
            <w:r w:rsidR="00FD147C">
              <w:rPr>
                <w:rFonts w:eastAsiaTheme="minorEastAsia" w:cstheme="minorBidi"/>
                <w:noProof/>
                <w:sz w:val="22"/>
                <w:szCs w:val="22"/>
              </w:rPr>
              <w:tab/>
            </w:r>
            <w:r w:rsidR="00FD147C" w:rsidRPr="00720A1F">
              <w:rPr>
                <w:rStyle w:val="Hipercze"/>
                <w:rFonts w:eastAsiaTheme="majorEastAsia" w:cstheme="minorHAnsi"/>
                <w:b/>
                <w:noProof/>
              </w:rPr>
              <w:t>Formularze — semantyka</w:t>
            </w:r>
            <w:r w:rsidR="00FD147C">
              <w:rPr>
                <w:noProof/>
                <w:webHidden/>
              </w:rPr>
              <w:tab/>
            </w:r>
            <w:r w:rsidR="00FD147C">
              <w:rPr>
                <w:noProof/>
                <w:webHidden/>
              </w:rPr>
              <w:fldChar w:fldCharType="begin"/>
            </w:r>
            <w:r w:rsidR="00FD147C">
              <w:rPr>
                <w:noProof/>
                <w:webHidden/>
              </w:rPr>
              <w:instrText xml:space="preserve"> PAGEREF _Toc83715300 \h </w:instrText>
            </w:r>
            <w:r w:rsidR="00FD147C">
              <w:rPr>
                <w:noProof/>
                <w:webHidden/>
              </w:rPr>
            </w:r>
            <w:r w:rsidR="00FD147C">
              <w:rPr>
                <w:noProof/>
                <w:webHidden/>
              </w:rPr>
              <w:fldChar w:fldCharType="separate"/>
            </w:r>
            <w:r>
              <w:rPr>
                <w:noProof/>
                <w:webHidden/>
              </w:rPr>
              <w:t>52</w:t>
            </w:r>
            <w:r w:rsidR="00FD147C">
              <w:rPr>
                <w:noProof/>
                <w:webHidden/>
              </w:rPr>
              <w:fldChar w:fldCharType="end"/>
            </w:r>
          </w:hyperlink>
        </w:p>
        <w:p w14:paraId="6F44E7CE" w14:textId="6701C872" w:rsidR="00FD147C" w:rsidRDefault="00FC5050">
          <w:pPr>
            <w:pStyle w:val="Spistreci2"/>
            <w:tabs>
              <w:tab w:val="left" w:pos="1100"/>
              <w:tab w:val="right" w:leader="dot" w:pos="9060"/>
            </w:tabs>
            <w:rPr>
              <w:rFonts w:eastAsiaTheme="minorEastAsia" w:cstheme="minorBidi"/>
              <w:noProof/>
              <w:sz w:val="22"/>
              <w:szCs w:val="22"/>
            </w:rPr>
          </w:pPr>
          <w:hyperlink w:anchor="_Toc83715301" w:history="1">
            <w:r w:rsidR="00FD147C" w:rsidRPr="00720A1F">
              <w:rPr>
                <w:rStyle w:val="Hipercze"/>
                <w:rFonts w:eastAsiaTheme="majorEastAsia" w:cstheme="minorHAnsi"/>
                <w:b/>
                <w:noProof/>
              </w:rPr>
              <w:t>4.13.</w:t>
            </w:r>
            <w:r w:rsidR="00FD147C">
              <w:rPr>
                <w:rFonts w:eastAsiaTheme="minorEastAsia" w:cstheme="minorBidi"/>
                <w:noProof/>
                <w:sz w:val="22"/>
                <w:szCs w:val="22"/>
              </w:rPr>
              <w:tab/>
            </w:r>
            <w:r w:rsidR="00FD147C" w:rsidRPr="00720A1F">
              <w:rPr>
                <w:rStyle w:val="Hipercze"/>
                <w:rFonts w:eastAsiaTheme="majorEastAsia" w:cstheme="minorHAnsi"/>
                <w:b/>
                <w:noProof/>
              </w:rPr>
              <w:t>Formularze — wsparcie Użytkownika i informacja o błędach</w:t>
            </w:r>
            <w:r w:rsidR="00FD147C">
              <w:rPr>
                <w:noProof/>
                <w:webHidden/>
              </w:rPr>
              <w:tab/>
            </w:r>
            <w:r w:rsidR="00FD147C">
              <w:rPr>
                <w:noProof/>
                <w:webHidden/>
              </w:rPr>
              <w:fldChar w:fldCharType="begin"/>
            </w:r>
            <w:r w:rsidR="00FD147C">
              <w:rPr>
                <w:noProof/>
                <w:webHidden/>
              </w:rPr>
              <w:instrText xml:space="preserve"> PAGEREF _Toc83715301 \h </w:instrText>
            </w:r>
            <w:r w:rsidR="00FD147C">
              <w:rPr>
                <w:noProof/>
                <w:webHidden/>
              </w:rPr>
            </w:r>
            <w:r w:rsidR="00FD147C">
              <w:rPr>
                <w:noProof/>
                <w:webHidden/>
              </w:rPr>
              <w:fldChar w:fldCharType="separate"/>
            </w:r>
            <w:r>
              <w:rPr>
                <w:noProof/>
                <w:webHidden/>
              </w:rPr>
              <w:t>53</w:t>
            </w:r>
            <w:r w:rsidR="00FD147C">
              <w:rPr>
                <w:noProof/>
                <w:webHidden/>
              </w:rPr>
              <w:fldChar w:fldCharType="end"/>
            </w:r>
          </w:hyperlink>
        </w:p>
        <w:p w14:paraId="417DAB8B" w14:textId="507E3EC6" w:rsidR="00FD147C" w:rsidRDefault="00FC5050">
          <w:pPr>
            <w:pStyle w:val="Spistreci2"/>
            <w:tabs>
              <w:tab w:val="left" w:pos="1100"/>
              <w:tab w:val="right" w:leader="dot" w:pos="9060"/>
            </w:tabs>
            <w:rPr>
              <w:rFonts w:eastAsiaTheme="minorEastAsia" w:cstheme="minorBidi"/>
              <w:noProof/>
              <w:sz w:val="22"/>
              <w:szCs w:val="22"/>
            </w:rPr>
          </w:pPr>
          <w:hyperlink w:anchor="_Toc83715302" w:history="1">
            <w:r w:rsidR="00FD147C" w:rsidRPr="00720A1F">
              <w:rPr>
                <w:rStyle w:val="Hipercze"/>
                <w:rFonts w:eastAsiaTheme="majorEastAsia" w:cstheme="minorHAnsi"/>
                <w:b/>
                <w:noProof/>
              </w:rPr>
              <w:t>4.14.</w:t>
            </w:r>
            <w:r w:rsidR="00FD147C">
              <w:rPr>
                <w:rFonts w:eastAsiaTheme="minorEastAsia" w:cstheme="minorBidi"/>
                <w:noProof/>
                <w:sz w:val="22"/>
                <w:szCs w:val="22"/>
              </w:rPr>
              <w:tab/>
            </w:r>
            <w:r w:rsidR="00FD147C" w:rsidRPr="00720A1F">
              <w:rPr>
                <w:rStyle w:val="Hipercze"/>
                <w:rFonts w:eastAsiaTheme="majorEastAsia" w:cstheme="minorHAnsi"/>
                <w:b/>
                <w:noProof/>
              </w:rPr>
              <w:t>Tabele.</w:t>
            </w:r>
            <w:r w:rsidR="00FD147C">
              <w:rPr>
                <w:noProof/>
                <w:webHidden/>
              </w:rPr>
              <w:tab/>
            </w:r>
            <w:r w:rsidR="00FD147C">
              <w:rPr>
                <w:noProof/>
                <w:webHidden/>
              </w:rPr>
              <w:fldChar w:fldCharType="begin"/>
            </w:r>
            <w:r w:rsidR="00FD147C">
              <w:rPr>
                <w:noProof/>
                <w:webHidden/>
              </w:rPr>
              <w:instrText xml:space="preserve"> PAGEREF _Toc83715302 \h </w:instrText>
            </w:r>
            <w:r w:rsidR="00FD147C">
              <w:rPr>
                <w:noProof/>
                <w:webHidden/>
              </w:rPr>
            </w:r>
            <w:r w:rsidR="00FD147C">
              <w:rPr>
                <w:noProof/>
                <w:webHidden/>
              </w:rPr>
              <w:fldChar w:fldCharType="separate"/>
            </w:r>
            <w:r>
              <w:rPr>
                <w:noProof/>
                <w:webHidden/>
              </w:rPr>
              <w:t>53</w:t>
            </w:r>
            <w:r w:rsidR="00FD147C">
              <w:rPr>
                <w:noProof/>
                <w:webHidden/>
              </w:rPr>
              <w:fldChar w:fldCharType="end"/>
            </w:r>
          </w:hyperlink>
        </w:p>
        <w:p w14:paraId="0D2AC7F2" w14:textId="74B4D9EA" w:rsidR="00FD147C" w:rsidRDefault="00FC5050">
          <w:pPr>
            <w:pStyle w:val="Spistreci2"/>
            <w:tabs>
              <w:tab w:val="left" w:pos="1100"/>
              <w:tab w:val="right" w:leader="dot" w:pos="9060"/>
            </w:tabs>
            <w:rPr>
              <w:rFonts w:eastAsiaTheme="minorEastAsia" w:cstheme="minorBidi"/>
              <w:noProof/>
              <w:sz w:val="22"/>
              <w:szCs w:val="22"/>
            </w:rPr>
          </w:pPr>
          <w:hyperlink w:anchor="_Toc83715303" w:history="1">
            <w:r w:rsidR="00FD147C" w:rsidRPr="00720A1F">
              <w:rPr>
                <w:rStyle w:val="Hipercze"/>
                <w:rFonts w:eastAsiaTheme="majorEastAsia" w:cstheme="minorHAnsi"/>
                <w:b/>
                <w:noProof/>
              </w:rPr>
              <w:t>4.15.</w:t>
            </w:r>
            <w:r w:rsidR="00FD147C">
              <w:rPr>
                <w:rFonts w:eastAsiaTheme="minorEastAsia" w:cstheme="minorBidi"/>
                <w:noProof/>
                <w:sz w:val="22"/>
                <w:szCs w:val="22"/>
              </w:rPr>
              <w:tab/>
            </w:r>
            <w:r w:rsidR="00FD147C" w:rsidRPr="00720A1F">
              <w:rPr>
                <w:rStyle w:val="Hipercze"/>
                <w:rFonts w:eastAsiaTheme="majorEastAsia" w:cstheme="minorHAnsi"/>
                <w:b/>
                <w:noProof/>
              </w:rPr>
              <w:t>Działanie Serwisu za pomocą klawiatury</w:t>
            </w:r>
            <w:r w:rsidR="00FD147C">
              <w:rPr>
                <w:noProof/>
                <w:webHidden/>
              </w:rPr>
              <w:tab/>
            </w:r>
            <w:r w:rsidR="00FD147C">
              <w:rPr>
                <w:noProof/>
                <w:webHidden/>
              </w:rPr>
              <w:fldChar w:fldCharType="begin"/>
            </w:r>
            <w:r w:rsidR="00FD147C">
              <w:rPr>
                <w:noProof/>
                <w:webHidden/>
              </w:rPr>
              <w:instrText xml:space="preserve"> PAGEREF _Toc83715303 \h </w:instrText>
            </w:r>
            <w:r w:rsidR="00FD147C">
              <w:rPr>
                <w:noProof/>
                <w:webHidden/>
              </w:rPr>
            </w:r>
            <w:r w:rsidR="00FD147C">
              <w:rPr>
                <w:noProof/>
                <w:webHidden/>
              </w:rPr>
              <w:fldChar w:fldCharType="separate"/>
            </w:r>
            <w:r>
              <w:rPr>
                <w:noProof/>
                <w:webHidden/>
              </w:rPr>
              <w:t>53</w:t>
            </w:r>
            <w:r w:rsidR="00FD147C">
              <w:rPr>
                <w:noProof/>
                <w:webHidden/>
              </w:rPr>
              <w:fldChar w:fldCharType="end"/>
            </w:r>
          </w:hyperlink>
        </w:p>
        <w:p w14:paraId="3D45373A" w14:textId="282DFADB" w:rsidR="00FD147C" w:rsidRDefault="00FC5050">
          <w:pPr>
            <w:pStyle w:val="Spistreci2"/>
            <w:tabs>
              <w:tab w:val="left" w:pos="1100"/>
              <w:tab w:val="right" w:leader="dot" w:pos="9060"/>
            </w:tabs>
            <w:rPr>
              <w:rFonts w:eastAsiaTheme="minorEastAsia" w:cstheme="minorBidi"/>
              <w:noProof/>
              <w:sz w:val="22"/>
              <w:szCs w:val="22"/>
            </w:rPr>
          </w:pPr>
          <w:hyperlink w:anchor="_Toc83715304" w:history="1">
            <w:r w:rsidR="00FD147C" w:rsidRPr="00720A1F">
              <w:rPr>
                <w:rStyle w:val="Hipercze"/>
                <w:rFonts w:eastAsiaTheme="majorEastAsia" w:cstheme="minorHAnsi"/>
                <w:b/>
                <w:noProof/>
              </w:rPr>
              <w:t>4.16.</w:t>
            </w:r>
            <w:r w:rsidR="00FD147C">
              <w:rPr>
                <w:rFonts w:eastAsiaTheme="minorEastAsia" w:cstheme="minorBidi"/>
                <w:noProof/>
                <w:sz w:val="22"/>
                <w:szCs w:val="22"/>
              </w:rPr>
              <w:tab/>
            </w:r>
            <w:r w:rsidR="00FD147C" w:rsidRPr="00720A1F">
              <w:rPr>
                <w:rStyle w:val="Hipercze"/>
                <w:rFonts w:eastAsiaTheme="majorEastAsia" w:cstheme="minorHAnsi"/>
                <w:b/>
                <w:noProof/>
              </w:rPr>
              <w:t>Kolejność fokusu</w:t>
            </w:r>
            <w:r w:rsidR="00FD147C">
              <w:rPr>
                <w:noProof/>
                <w:webHidden/>
              </w:rPr>
              <w:tab/>
            </w:r>
            <w:r w:rsidR="00FD147C">
              <w:rPr>
                <w:noProof/>
                <w:webHidden/>
              </w:rPr>
              <w:fldChar w:fldCharType="begin"/>
            </w:r>
            <w:r w:rsidR="00FD147C">
              <w:rPr>
                <w:noProof/>
                <w:webHidden/>
              </w:rPr>
              <w:instrText xml:space="preserve"> PAGEREF _Toc83715304 \h </w:instrText>
            </w:r>
            <w:r w:rsidR="00FD147C">
              <w:rPr>
                <w:noProof/>
                <w:webHidden/>
              </w:rPr>
            </w:r>
            <w:r w:rsidR="00FD147C">
              <w:rPr>
                <w:noProof/>
                <w:webHidden/>
              </w:rPr>
              <w:fldChar w:fldCharType="separate"/>
            </w:r>
            <w:r>
              <w:rPr>
                <w:noProof/>
                <w:webHidden/>
              </w:rPr>
              <w:t>54</w:t>
            </w:r>
            <w:r w:rsidR="00FD147C">
              <w:rPr>
                <w:noProof/>
                <w:webHidden/>
              </w:rPr>
              <w:fldChar w:fldCharType="end"/>
            </w:r>
          </w:hyperlink>
        </w:p>
        <w:p w14:paraId="23647B46" w14:textId="430BC2E5" w:rsidR="00FD147C" w:rsidRDefault="00FC5050">
          <w:pPr>
            <w:pStyle w:val="Spistreci2"/>
            <w:tabs>
              <w:tab w:val="left" w:pos="1100"/>
              <w:tab w:val="right" w:leader="dot" w:pos="9060"/>
            </w:tabs>
            <w:rPr>
              <w:rFonts w:eastAsiaTheme="minorEastAsia" w:cstheme="minorBidi"/>
              <w:noProof/>
              <w:sz w:val="22"/>
              <w:szCs w:val="22"/>
            </w:rPr>
          </w:pPr>
          <w:hyperlink w:anchor="_Toc83715305" w:history="1">
            <w:r w:rsidR="00FD147C" w:rsidRPr="00720A1F">
              <w:rPr>
                <w:rStyle w:val="Hipercze"/>
                <w:rFonts w:eastAsiaTheme="majorEastAsia" w:cstheme="minorHAnsi"/>
                <w:b/>
                <w:noProof/>
              </w:rPr>
              <w:t>4.17.</w:t>
            </w:r>
            <w:r w:rsidR="00FD147C">
              <w:rPr>
                <w:rFonts w:eastAsiaTheme="minorEastAsia" w:cstheme="minorBidi"/>
                <w:noProof/>
                <w:sz w:val="22"/>
                <w:szCs w:val="22"/>
              </w:rPr>
              <w:tab/>
            </w:r>
            <w:r w:rsidR="00FD147C" w:rsidRPr="00720A1F">
              <w:rPr>
                <w:rStyle w:val="Hipercze"/>
                <w:rFonts w:eastAsiaTheme="majorEastAsia" w:cstheme="minorHAnsi"/>
                <w:b/>
                <w:noProof/>
              </w:rPr>
              <w:t>Ukrywanie treści</w:t>
            </w:r>
            <w:r w:rsidR="00FD147C">
              <w:rPr>
                <w:noProof/>
                <w:webHidden/>
              </w:rPr>
              <w:tab/>
            </w:r>
            <w:r w:rsidR="00FD147C">
              <w:rPr>
                <w:noProof/>
                <w:webHidden/>
              </w:rPr>
              <w:fldChar w:fldCharType="begin"/>
            </w:r>
            <w:r w:rsidR="00FD147C">
              <w:rPr>
                <w:noProof/>
                <w:webHidden/>
              </w:rPr>
              <w:instrText xml:space="preserve"> PAGEREF _Toc83715305 \h </w:instrText>
            </w:r>
            <w:r w:rsidR="00FD147C">
              <w:rPr>
                <w:noProof/>
                <w:webHidden/>
              </w:rPr>
            </w:r>
            <w:r w:rsidR="00FD147C">
              <w:rPr>
                <w:noProof/>
                <w:webHidden/>
              </w:rPr>
              <w:fldChar w:fldCharType="separate"/>
            </w:r>
            <w:r>
              <w:rPr>
                <w:noProof/>
                <w:webHidden/>
              </w:rPr>
              <w:t>54</w:t>
            </w:r>
            <w:r w:rsidR="00FD147C">
              <w:rPr>
                <w:noProof/>
                <w:webHidden/>
              </w:rPr>
              <w:fldChar w:fldCharType="end"/>
            </w:r>
          </w:hyperlink>
        </w:p>
        <w:p w14:paraId="60D9DFAE" w14:textId="0B52DDBB" w:rsidR="00FD147C" w:rsidRDefault="00FC5050">
          <w:pPr>
            <w:pStyle w:val="Spistreci2"/>
            <w:tabs>
              <w:tab w:val="left" w:pos="1100"/>
              <w:tab w:val="right" w:leader="dot" w:pos="9060"/>
            </w:tabs>
            <w:rPr>
              <w:rFonts w:eastAsiaTheme="minorEastAsia" w:cstheme="minorBidi"/>
              <w:noProof/>
              <w:sz w:val="22"/>
              <w:szCs w:val="22"/>
            </w:rPr>
          </w:pPr>
          <w:hyperlink w:anchor="_Toc83715306" w:history="1">
            <w:r w:rsidR="00FD147C" w:rsidRPr="00720A1F">
              <w:rPr>
                <w:rStyle w:val="Hipercze"/>
                <w:rFonts w:eastAsiaTheme="majorEastAsia" w:cstheme="minorHAnsi"/>
                <w:b/>
                <w:noProof/>
              </w:rPr>
              <w:t>4.18.</w:t>
            </w:r>
            <w:r w:rsidR="00FD147C">
              <w:rPr>
                <w:rFonts w:eastAsiaTheme="minorEastAsia" w:cstheme="minorBidi"/>
                <w:noProof/>
                <w:sz w:val="22"/>
                <w:szCs w:val="22"/>
              </w:rPr>
              <w:tab/>
            </w:r>
            <w:r w:rsidR="00FD147C" w:rsidRPr="00720A1F">
              <w:rPr>
                <w:rStyle w:val="Hipercze"/>
                <w:rFonts w:eastAsiaTheme="majorEastAsia" w:cstheme="minorHAnsi"/>
                <w:b/>
                <w:noProof/>
              </w:rPr>
              <w:t>Zabezpieczenie formularzy</w:t>
            </w:r>
            <w:r w:rsidR="00FD147C">
              <w:rPr>
                <w:noProof/>
                <w:webHidden/>
              </w:rPr>
              <w:tab/>
            </w:r>
            <w:r w:rsidR="00FD147C">
              <w:rPr>
                <w:noProof/>
                <w:webHidden/>
              </w:rPr>
              <w:fldChar w:fldCharType="begin"/>
            </w:r>
            <w:r w:rsidR="00FD147C">
              <w:rPr>
                <w:noProof/>
                <w:webHidden/>
              </w:rPr>
              <w:instrText xml:space="preserve"> PAGEREF _Toc83715306 \h </w:instrText>
            </w:r>
            <w:r w:rsidR="00FD147C">
              <w:rPr>
                <w:noProof/>
                <w:webHidden/>
              </w:rPr>
            </w:r>
            <w:r w:rsidR="00FD147C">
              <w:rPr>
                <w:noProof/>
                <w:webHidden/>
              </w:rPr>
              <w:fldChar w:fldCharType="separate"/>
            </w:r>
            <w:r>
              <w:rPr>
                <w:noProof/>
                <w:webHidden/>
              </w:rPr>
              <w:t>54</w:t>
            </w:r>
            <w:r w:rsidR="00FD147C">
              <w:rPr>
                <w:noProof/>
                <w:webHidden/>
              </w:rPr>
              <w:fldChar w:fldCharType="end"/>
            </w:r>
          </w:hyperlink>
        </w:p>
        <w:p w14:paraId="2166F958" w14:textId="772EF7FB" w:rsidR="00FD147C" w:rsidRDefault="00FC5050">
          <w:pPr>
            <w:pStyle w:val="Spistreci2"/>
            <w:tabs>
              <w:tab w:val="left" w:pos="1100"/>
              <w:tab w:val="right" w:leader="dot" w:pos="9060"/>
            </w:tabs>
            <w:rPr>
              <w:rFonts w:eastAsiaTheme="minorEastAsia" w:cstheme="minorBidi"/>
              <w:noProof/>
              <w:sz w:val="22"/>
              <w:szCs w:val="22"/>
            </w:rPr>
          </w:pPr>
          <w:hyperlink w:anchor="_Toc83715307" w:history="1">
            <w:r w:rsidR="00FD147C" w:rsidRPr="00720A1F">
              <w:rPr>
                <w:rStyle w:val="Hipercze"/>
                <w:rFonts w:eastAsiaTheme="majorEastAsia" w:cstheme="minorHAnsi"/>
                <w:b/>
                <w:noProof/>
              </w:rPr>
              <w:t>4.19.</w:t>
            </w:r>
            <w:r w:rsidR="00FD147C">
              <w:rPr>
                <w:rFonts w:eastAsiaTheme="minorEastAsia" w:cstheme="minorBidi"/>
                <w:noProof/>
                <w:sz w:val="22"/>
                <w:szCs w:val="22"/>
              </w:rPr>
              <w:tab/>
            </w:r>
            <w:r w:rsidR="00FD147C" w:rsidRPr="00720A1F">
              <w:rPr>
                <w:rStyle w:val="Hipercze"/>
                <w:rFonts w:eastAsiaTheme="majorEastAsia" w:cstheme="minorHAnsi"/>
                <w:b/>
                <w:noProof/>
              </w:rPr>
              <w:t>Działanie filtrów / przeładowanie</w:t>
            </w:r>
            <w:r w:rsidR="00FD147C">
              <w:rPr>
                <w:noProof/>
                <w:webHidden/>
              </w:rPr>
              <w:tab/>
            </w:r>
            <w:r w:rsidR="00FD147C">
              <w:rPr>
                <w:noProof/>
                <w:webHidden/>
              </w:rPr>
              <w:fldChar w:fldCharType="begin"/>
            </w:r>
            <w:r w:rsidR="00FD147C">
              <w:rPr>
                <w:noProof/>
                <w:webHidden/>
              </w:rPr>
              <w:instrText xml:space="preserve"> PAGEREF _Toc83715307 \h </w:instrText>
            </w:r>
            <w:r w:rsidR="00FD147C">
              <w:rPr>
                <w:noProof/>
                <w:webHidden/>
              </w:rPr>
            </w:r>
            <w:r w:rsidR="00FD147C">
              <w:rPr>
                <w:noProof/>
                <w:webHidden/>
              </w:rPr>
              <w:fldChar w:fldCharType="separate"/>
            </w:r>
            <w:r>
              <w:rPr>
                <w:noProof/>
                <w:webHidden/>
              </w:rPr>
              <w:t>54</w:t>
            </w:r>
            <w:r w:rsidR="00FD147C">
              <w:rPr>
                <w:noProof/>
                <w:webHidden/>
              </w:rPr>
              <w:fldChar w:fldCharType="end"/>
            </w:r>
          </w:hyperlink>
        </w:p>
        <w:p w14:paraId="0678645D" w14:textId="05AC264F" w:rsidR="00FD147C" w:rsidRDefault="00FC5050">
          <w:pPr>
            <w:pStyle w:val="Spistreci2"/>
            <w:tabs>
              <w:tab w:val="left" w:pos="1100"/>
              <w:tab w:val="right" w:leader="dot" w:pos="9060"/>
            </w:tabs>
            <w:rPr>
              <w:rFonts w:eastAsiaTheme="minorEastAsia" w:cstheme="minorBidi"/>
              <w:noProof/>
              <w:sz w:val="22"/>
              <w:szCs w:val="22"/>
            </w:rPr>
          </w:pPr>
          <w:hyperlink w:anchor="_Toc83715308" w:history="1">
            <w:r w:rsidR="00FD147C" w:rsidRPr="00720A1F">
              <w:rPr>
                <w:rStyle w:val="Hipercze"/>
                <w:rFonts w:eastAsiaTheme="majorEastAsia" w:cstheme="minorHAnsi"/>
                <w:b/>
                <w:noProof/>
              </w:rPr>
              <w:t>4.20.</w:t>
            </w:r>
            <w:r w:rsidR="00FD147C">
              <w:rPr>
                <w:rFonts w:eastAsiaTheme="minorEastAsia" w:cstheme="minorBidi"/>
                <w:noProof/>
                <w:sz w:val="22"/>
                <w:szCs w:val="22"/>
              </w:rPr>
              <w:tab/>
            </w:r>
            <w:r w:rsidR="00FD147C" w:rsidRPr="00720A1F">
              <w:rPr>
                <w:rStyle w:val="Hipercze"/>
                <w:rFonts w:eastAsiaTheme="majorEastAsia" w:cstheme="minorHAnsi"/>
                <w:b/>
                <w:noProof/>
              </w:rPr>
              <w:t>Działanie w trybie wysokiego kontrastu (WINDOWS)</w:t>
            </w:r>
            <w:r w:rsidR="00FD147C">
              <w:rPr>
                <w:noProof/>
                <w:webHidden/>
              </w:rPr>
              <w:tab/>
            </w:r>
            <w:r w:rsidR="00FD147C">
              <w:rPr>
                <w:noProof/>
                <w:webHidden/>
              </w:rPr>
              <w:fldChar w:fldCharType="begin"/>
            </w:r>
            <w:r w:rsidR="00FD147C">
              <w:rPr>
                <w:noProof/>
                <w:webHidden/>
              </w:rPr>
              <w:instrText xml:space="preserve"> PAGEREF _Toc83715308 \h </w:instrText>
            </w:r>
            <w:r w:rsidR="00FD147C">
              <w:rPr>
                <w:noProof/>
                <w:webHidden/>
              </w:rPr>
            </w:r>
            <w:r w:rsidR="00FD147C">
              <w:rPr>
                <w:noProof/>
                <w:webHidden/>
              </w:rPr>
              <w:fldChar w:fldCharType="separate"/>
            </w:r>
            <w:r>
              <w:rPr>
                <w:noProof/>
                <w:webHidden/>
              </w:rPr>
              <w:t>55</w:t>
            </w:r>
            <w:r w:rsidR="00FD147C">
              <w:rPr>
                <w:noProof/>
                <w:webHidden/>
              </w:rPr>
              <w:fldChar w:fldCharType="end"/>
            </w:r>
          </w:hyperlink>
        </w:p>
        <w:p w14:paraId="53AEEA86" w14:textId="7E4FA0E7" w:rsidR="00FD147C" w:rsidRDefault="00FC5050">
          <w:pPr>
            <w:pStyle w:val="Spistreci2"/>
            <w:tabs>
              <w:tab w:val="left" w:pos="1100"/>
              <w:tab w:val="right" w:leader="dot" w:pos="9060"/>
            </w:tabs>
            <w:rPr>
              <w:rFonts w:eastAsiaTheme="minorEastAsia" w:cstheme="minorBidi"/>
              <w:noProof/>
              <w:sz w:val="22"/>
              <w:szCs w:val="22"/>
            </w:rPr>
          </w:pPr>
          <w:hyperlink w:anchor="_Toc83715309" w:history="1">
            <w:r w:rsidR="00FD147C" w:rsidRPr="00720A1F">
              <w:rPr>
                <w:rStyle w:val="Hipercze"/>
                <w:rFonts w:eastAsiaTheme="majorEastAsia" w:cstheme="minorHAnsi"/>
                <w:b/>
                <w:noProof/>
              </w:rPr>
              <w:t>4.21.</w:t>
            </w:r>
            <w:r w:rsidR="00FD147C">
              <w:rPr>
                <w:rFonts w:eastAsiaTheme="minorEastAsia" w:cstheme="minorBidi"/>
                <w:noProof/>
                <w:sz w:val="22"/>
                <w:szCs w:val="22"/>
              </w:rPr>
              <w:tab/>
            </w:r>
            <w:r w:rsidR="00FD147C" w:rsidRPr="00720A1F">
              <w:rPr>
                <w:rStyle w:val="Hipercze"/>
                <w:rFonts w:eastAsiaTheme="majorEastAsia" w:cstheme="minorHAnsi"/>
                <w:b/>
                <w:noProof/>
              </w:rPr>
              <w:t>Skip linki</w:t>
            </w:r>
            <w:r w:rsidR="00FD147C">
              <w:rPr>
                <w:noProof/>
                <w:webHidden/>
              </w:rPr>
              <w:tab/>
            </w:r>
            <w:r w:rsidR="00FD147C">
              <w:rPr>
                <w:noProof/>
                <w:webHidden/>
              </w:rPr>
              <w:fldChar w:fldCharType="begin"/>
            </w:r>
            <w:r w:rsidR="00FD147C">
              <w:rPr>
                <w:noProof/>
                <w:webHidden/>
              </w:rPr>
              <w:instrText xml:space="preserve"> PAGEREF _Toc83715309 \h </w:instrText>
            </w:r>
            <w:r w:rsidR="00FD147C">
              <w:rPr>
                <w:noProof/>
                <w:webHidden/>
              </w:rPr>
            </w:r>
            <w:r w:rsidR="00FD147C">
              <w:rPr>
                <w:noProof/>
                <w:webHidden/>
              </w:rPr>
              <w:fldChar w:fldCharType="separate"/>
            </w:r>
            <w:r>
              <w:rPr>
                <w:noProof/>
                <w:webHidden/>
              </w:rPr>
              <w:t>55</w:t>
            </w:r>
            <w:r w:rsidR="00FD147C">
              <w:rPr>
                <w:noProof/>
                <w:webHidden/>
              </w:rPr>
              <w:fldChar w:fldCharType="end"/>
            </w:r>
          </w:hyperlink>
        </w:p>
        <w:p w14:paraId="7867ECFE" w14:textId="62EC57A1" w:rsidR="00FD147C" w:rsidRDefault="00FC5050">
          <w:pPr>
            <w:pStyle w:val="Spistreci2"/>
            <w:tabs>
              <w:tab w:val="left" w:pos="1100"/>
              <w:tab w:val="right" w:leader="dot" w:pos="9060"/>
            </w:tabs>
            <w:rPr>
              <w:rFonts w:eastAsiaTheme="minorEastAsia" w:cstheme="minorBidi"/>
              <w:noProof/>
              <w:sz w:val="22"/>
              <w:szCs w:val="22"/>
            </w:rPr>
          </w:pPr>
          <w:hyperlink w:anchor="_Toc83715310" w:history="1">
            <w:r w:rsidR="00FD147C" w:rsidRPr="00720A1F">
              <w:rPr>
                <w:rStyle w:val="Hipercze"/>
                <w:rFonts w:eastAsiaTheme="majorEastAsia" w:cstheme="minorHAnsi"/>
                <w:b/>
                <w:noProof/>
              </w:rPr>
              <w:t>4.22.</w:t>
            </w:r>
            <w:r w:rsidR="00FD147C">
              <w:rPr>
                <w:rFonts w:eastAsiaTheme="minorEastAsia" w:cstheme="minorBidi"/>
                <w:noProof/>
                <w:sz w:val="22"/>
                <w:szCs w:val="22"/>
              </w:rPr>
              <w:tab/>
            </w:r>
            <w:r w:rsidR="00FD147C" w:rsidRPr="00720A1F">
              <w:rPr>
                <w:rStyle w:val="Hipercze"/>
                <w:rFonts w:eastAsiaTheme="majorEastAsia" w:cstheme="minorHAnsi"/>
                <w:b/>
                <w:noProof/>
              </w:rPr>
              <w:t>Szybkość działania Serwisu</w:t>
            </w:r>
            <w:r w:rsidR="00FD147C">
              <w:rPr>
                <w:noProof/>
                <w:webHidden/>
              </w:rPr>
              <w:tab/>
            </w:r>
            <w:r w:rsidR="00FD147C">
              <w:rPr>
                <w:noProof/>
                <w:webHidden/>
              </w:rPr>
              <w:fldChar w:fldCharType="begin"/>
            </w:r>
            <w:r w:rsidR="00FD147C">
              <w:rPr>
                <w:noProof/>
                <w:webHidden/>
              </w:rPr>
              <w:instrText xml:space="preserve"> PAGEREF _Toc83715310 \h </w:instrText>
            </w:r>
            <w:r w:rsidR="00FD147C">
              <w:rPr>
                <w:noProof/>
                <w:webHidden/>
              </w:rPr>
            </w:r>
            <w:r w:rsidR="00FD147C">
              <w:rPr>
                <w:noProof/>
                <w:webHidden/>
              </w:rPr>
              <w:fldChar w:fldCharType="separate"/>
            </w:r>
            <w:r>
              <w:rPr>
                <w:noProof/>
                <w:webHidden/>
              </w:rPr>
              <w:t>55</w:t>
            </w:r>
            <w:r w:rsidR="00FD147C">
              <w:rPr>
                <w:noProof/>
                <w:webHidden/>
              </w:rPr>
              <w:fldChar w:fldCharType="end"/>
            </w:r>
          </w:hyperlink>
        </w:p>
        <w:p w14:paraId="45FBD611" w14:textId="08CB0286" w:rsidR="00FD147C" w:rsidRDefault="00FC5050">
          <w:pPr>
            <w:pStyle w:val="Spistreci2"/>
            <w:tabs>
              <w:tab w:val="left" w:pos="1100"/>
              <w:tab w:val="right" w:leader="dot" w:pos="9060"/>
            </w:tabs>
            <w:rPr>
              <w:rFonts w:eastAsiaTheme="minorEastAsia" w:cstheme="minorBidi"/>
              <w:noProof/>
              <w:sz w:val="22"/>
              <w:szCs w:val="22"/>
            </w:rPr>
          </w:pPr>
          <w:hyperlink w:anchor="_Toc83715311" w:history="1">
            <w:r w:rsidR="00FD147C" w:rsidRPr="00720A1F">
              <w:rPr>
                <w:rStyle w:val="Hipercze"/>
                <w:rFonts w:eastAsiaTheme="majorEastAsia" w:cstheme="minorHAnsi"/>
                <w:b/>
                <w:noProof/>
              </w:rPr>
              <w:t>4.23.</w:t>
            </w:r>
            <w:r w:rsidR="00FD147C">
              <w:rPr>
                <w:rFonts w:eastAsiaTheme="minorEastAsia" w:cstheme="minorBidi"/>
                <w:noProof/>
                <w:sz w:val="22"/>
                <w:szCs w:val="22"/>
              </w:rPr>
              <w:tab/>
            </w:r>
            <w:r w:rsidR="00FD147C" w:rsidRPr="00720A1F">
              <w:rPr>
                <w:rStyle w:val="Hipercze"/>
                <w:rFonts w:eastAsiaTheme="majorEastAsia" w:cstheme="minorHAnsi"/>
                <w:b/>
                <w:noProof/>
              </w:rPr>
              <w:t>Responsywność (RWD)</w:t>
            </w:r>
            <w:r w:rsidR="00FD147C">
              <w:rPr>
                <w:noProof/>
                <w:webHidden/>
              </w:rPr>
              <w:tab/>
            </w:r>
            <w:r w:rsidR="00FD147C">
              <w:rPr>
                <w:noProof/>
                <w:webHidden/>
              </w:rPr>
              <w:fldChar w:fldCharType="begin"/>
            </w:r>
            <w:r w:rsidR="00FD147C">
              <w:rPr>
                <w:noProof/>
                <w:webHidden/>
              </w:rPr>
              <w:instrText xml:space="preserve"> PAGEREF _Toc83715311 \h </w:instrText>
            </w:r>
            <w:r w:rsidR="00FD147C">
              <w:rPr>
                <w:noProof/>
                <w:webHidden/>
              </w:rPr>
            </w:r>
            <w:r w:rsidR="00FD147C">
              <w:rPr>
                <w:noProof/>
                <w:webHidden/>
              </w:rPr>
              <w:fldChar w:fldCharType="separate"/>
            </w:r>
            <w:r>
              <w:rPr>
                <w:noProof/>
                <w:webHidden/>
              </w:rPr>
              <w:t>55</w:t>
            </w:r>
            <w:r w:rsidR="00FD147C">
              <w:rPr>
                <w:noProof/>
                <w:webHidden/>
              </w:rPr>
              <w:fldChar w:fldCharType="end"/>
            </w:r>
          </w:hyperlink>
        </w:p>
        <w:p w14:paraId="69502583" w14:textId="18C972DF" w:rsidR="00FD147C" w:rsidRDefault="00FC5050">
          <w:pPr>
            <w:pStyle w:val="Spistreci2"/>
            <w:tabs>
              <w:tab w:val="left" w:pos="1100"/>
              <w:tab w:val="right" w:leader="dot" w:pos="9060"/>
            </w:tabs>
            <w:rPr>
              <w:rFonts w:eastAsiaTheme="minorEastAsia" w:cstheme="minorBidi"/>
              <w:noProof/>
              <w:sz w:val="22"/>
              <w:szCs w:val="22"/>
            </w:rPr>
          </w:pPr>
          <w:hyperlink w:anchor="_Toc83715312" w:history="1">
            <w:r w:rsidR="00FD147C" w:rsidRPr="00720A1F">
              <w:rPr>
                <w:rStyle w:val="Hipercze"/>
                <w:rFonts w:eastAsiaTheme="majorEastAsia" w:cstheme="minorHAnsi"/>
                <w:b/>
                <w:noProof/>
              </w:rPr>
              <w:t>4.24.</w:t>
            </w:r>
            <w:r w:rsidR="00FD147C">
              <w:rPr>
                <w:rFonts w:eastAsiaTheme="minorEastAsia" w:cstheme="minorBidi"/>
                <w:noProof/>
                <w:sz w:val="22"/>
                <w:szCs w:val="22"/>
              </w:rPr>
              <w:tab/>
            </w:r>
            <w:r w:rsidR="00FD147C" w:rsidRPr="00720A1F">
              <w:rPr>
                <w:rStyle w:val="Hipercze"/>
                <w:rFonts w:eastAsiaTheme="majorEastAsia" w:cstheme="minorHAnsi"/>
                <w:b/>
                <w:noProof/>
              </w:rPr>
              <w:t>Możliwości edytora WYSIWYG</w:t>
            </w:r>
            <w:r w:rsidR="00FD147C">
              <w:rPr>
                <w:noProof/>
                <w:webHidden/>
              </w:rPr>
              <w:tab/>
            </w:r>
            <w:r w:rsidR="00FD147C">
              <w:rPr>
                <w:noProof/>
                <w:webHidden/>
              </w:rPr>
              <w:fldChar w:fldCharType="begin"/>
            </w:r>
            <w:r w:rsidR="00FD147C">
              <w:rPr>
                <w:noProof/>
                <w:webHidden/>
              </w:rPr>
              <w:instrText xml:space="preserve"> PAGEREF _Toc83715312 \h </w:instrText>
            </w:r>
            <w:r w:rsidR="00FD147C">
              <w:rPr>
                <w:noProof/>
                <w:webHidden/>
              </w:rPr>
            </w:r>
            <w:r w:rsidR="00FD147C">
              <w:rPr>
                <w:noProof/>
                <w:webHidden/>
              </w:rPr>
              <w:fldChar w:fldCharType="separate"/>
            </w:r>
            <w:r>
              <w:rPr>
                <w:noProof/>
                <w:webHidden/>
              </w:rPr>
              <w:t>56</w:t>
            </w:r>
            <w:r w:rsidR="00FD147C">
              <w:rPr>
                <w:noProof/>
                <w:webHidden/>
              </w:rPr>
              <w:fldChar w:fldCharType="end"/>
            </w:r>
          </w:hyperlink>
        </w:p>
        <w:p w14:paraId="42BBFC8A" w14:textId="11BCE8AB" w:rsidR="00FD147C" w:rsidRDefault="00FC5050">
          <w:pPr>
            <w:pStyle w:val="Spistreci2"/>
            <w:tabs>
              <w:tab w:val="left" w:pos="1100"/>
              <w:tab w:val="right" w:leader="dot" w:pos="9060"/>
            </w:tabs>
            <w:rPr>
              <w:rFonts w:eastAsiaTheme="minorEastAsia" w:cstheme="minorBidi"/>
              <w:noProof/>
              <w:sz w:val="22"/>
              <w:szCs w:val="22"/>
            </w:rPr>
          </w:pPr>
          <w:hyperlink w:anchor="_Toc83715313" w:history="1">
            <w:r w:rsidR="00FD147C" w:rsidRPr="00720A1F">
              <w:rPr>
                <w:rStyle w:val="Hipercze"/>
                <w:rFonts w:eastAsiaTheme="majorEastAsia" w:cstheme="minorHAnsi"/>
                <w:b/>
                <w:noProof/>
              </w:rPr>
              <w:t>4.25.</w:t>
            </w:r>
            <w:r w:rsidR="00FD147C">
              <w:rPr>
                <w:rFonts w:eastAsiaTheme="minorEastAsia" w:cstheme="minorBidi"/>
                <w:noProof/>
                <w:sz w:val="22"/>
                <w:szCs w:val="22"/>
              </w:rPr>
              <w:tab/>
            </w:r>
            <w:r w:rsidR="00FD147C" w:rsidRPr="00720A1F">
              <w:rPr>
                <w:rStyle w:val="Hipercze"/>
                <w:rFonts w:eastAsiaTheme="majorEastAsia" w:cstheme="minorHAnsi"/>
                <w:b/>
                <w:noProof/>
              </w:rPr>
              <w:t>Działanie z oprogramowaniem wspomagającym</w:t>
            </w:r>
            <w:r w:rsidR="00FD147C">
              <w:rPr>
                <w:noProof/>
                <w:webHidden/>
              </w:rPr>
              <w:tab/>
            </w:r>
            <w:r w:rsidR="00FD147C">
              <w:rPr>
                <w:noProof/>
                <w:webHidden/>
              </w:rPr>
              <w:fldChar w:fldCharType="begin"/>
            </w:r>
            <w:r w:rsidR="00FD147C">
              <w:rPr>
                <w:noProof/>
                <w:webHidden/>
              </w:rPr>
              <w:instrText xml:space="preserve"> PAGEREF _Toc83715313 \h </w:instrText>
            </w:r>
            <w:r w:rsidR="00FD147C">
              <w:rPr>
                <w:noProof/>
                <w:webHidden/>
              </w:rPr>
            </w:r>
            <w:r w:rsidR="00FD147C">
              <w:rPr>
                <w:noProof/>
                <w:webHidden/>
              </w:rPr>
              <w:fldChar w:fldCharType="separate"/>
            </w:r>
            <w:r>
              <w:rPr>
                <w:noProof/>
                <w:webHidden/>
              </w:rPr>
              <w:t>56</w:t>
            </w:r>
            <w:r w:rsidR="00FD147C">
              <w:rPr>
                <w:noProof/>
                <w:webHidden/>
              </w:rPr>
              <w:fldChar w:fldCharType="end"/>
            </w:r>
          </w:hyperlink>
        </w:p>
        <w:p w14:paraId="40D40DD4" w14:textId="28DEB883" w:rsidR="00FD147C" w:rsidRDefault="00FC5050">
          <w:pPr>
            <w:pStyle w:val="Spistreci2"/>
            <w:tabs>
              <w:tab w:val="left" w:pos="1100"/>
              <w:tab w:val="right" w:leader="dot" w:pos="9060"/>
            </w:tabs>
            <w:rPr>
              <w:rFonts w:eastAsiaTheme="minorEastAsia" w:cstheme="minorBidi"/>
              <w:noProof/>
              <w:sz w:val="22"/>
              <w:szCs w:val="22"/>
            </w:rPr>
          </w:pPr>
          <w:hyperlink w:anchor="_Toc83715314" w:history="1">
            <w:r w:rsidR="00FD147C" w:rsidRPr="00720A1F">
              <w:rPr>
                <w:rStyle w:val="Hipercze"/>
                <w:rFonts w:eastAsiaTheme="majorEastAsia" w:cstheme="minorHAnsi"/>
                <w:b/>
                <w:noProof/>
              </w:rPr>
              <w:t>4.26.</w:t>
            </w:r>
            <w:r w:rsidR="00FD147C">
              <w:rPr>
                <w:rFonts w:eastAsiaTheme="minorEastAsia" w:cstheme="minorBidi"/>
                <w:noProof/>
                <w:sz w:val="22"/>
                <w:szCs w:val="22"/>
              </w:rPr>
              <w:tab/>
            </w:r>
            <w:r w:rsidR="00FD147C" w:rsidRPr="00720A1F">
              <w:rPr>
                <w:rStyle w:val="Hipercze"/>
                <w:rFonts w:eastAsiaTheme="majorEastAsia" w:cstheme="minorHAnsi"/>
                <w:b/>
                <w:noProof/>
              </w:rPr>
              <w:t>Kontrast treści</w:t>
            </w:r>
            <w:r w:rsidR="00FD147C">
              <w:rPr>
                <w:noProof/>
                <w:webHidden/>
              </w:rPr>
              <w:tab/>
            </w:r>
            <w:r w:rsidR="00FD147C">
              <w:rPr>
                <w:noProof/>
                <w:webHidden/>
              </w:rPr>
              <w:fldChar w:fldCharType="begin"/>
            </w:r>
            <w:r w:rsidR="00FD147C">
              <w:rPr>
                <w:noProof/>
                <w:webHidden/>
              </w:rPr>
              <w:instrText xml:space="preserve"> PAGEREF _Toc83715314 \h </w:instrText>
            </w:r>
            <w:r w:rsidR="00FD147C">
              <w:rPr>
                <w:noProof/>
                <w:webHidden/>
              </w:rPr>
            </w:r>
            <w:r w:rsidR="00FD147C">
              <w:rPr>
                <w:noProof/>
                <w:webHidden/>
              </w:rPr>
              <w:fldChar w:fldCharType="separate"/>
            </w:r>
            <w:r>
              <w:rPr>
                <w:noProof/>
                <w:webHidden/>
              </w:rPr>
              <w:t>56</w:t>
            </w:r>
            <w:r w:rsidR="00FD147C">
              <w:rPr>
                <w:noProof/>
                <w:webHidden/>
              </w:rPr>
              <w:fldChar w:fldCharType="end"/>
            </w:r>
          </w:hyperlink>
        </w:p>
        <w:p w14:paraId="222353BC" w14:textId="127E302F" w:rsidR="00FD147C" w:rsidRDefault="00FC5050">
          <w:pPr>
            <w:pStyle w:val="Spistreci2"/>
            <w:tabs>
              <w:tab w:val="left" w:pos="1100"/>
              <w:tab w:val="right" w:leader="dot" w:pos="9060"/>
            </w:tabs>
            <w:rPr>
              <w:rFonts w:eastAsiaTheme="minorEastAsia" w:cstheme="minorBidi"/>
              <w:noProof/>
              <w:sz w:val="22"/>
              <w:szCs w:val="22"/>
            </w:rPr>
          </w:pPr>
          <w:hyperlink w:anchor="_Toc83715315" w:history="1">
            <w:r w:rsidR="00FD147C" w:rsidRPr="00720A1F">
              <w:rPr>
                <w:rStyle w:val="Hipercze"/>
                <w:rFonts w:eastAsiaTheme="majorEastAsia" w:cstheme="minorHAnsi"/>
                <w:b/>
                <w:noProof/>
              </w:rPr>
              <w:t>4.27.</w:t>
            </w:r>
            <w:r w:rsidR="00FD147C">
              <w:rPr>
                <w:rFonts w:eastAsiaTheme="minorEastAsia" w:cstheme="minorBidi"/>
                <w:noProof/>
                <w:sz w:val="22"/>
                <w:szCs w:val="22"/>
              </w:rPr>
              <w:tab/>
            </w:r>
            <w:r w:rsidR="00FD147C" w:rsidRPr="00720A1F">
              <w:rPr>
                <w:rStyle w:val="Hipercze"/>
                <w:rFonts w:eastAsiaTheme="majorEastAsia" w:cstheme="minorHAnsi"/>
                <w:b/>
                <w:noProof/>
              </w:rPr>
              <w:t>Identyfikacja linków</w:t>
            </w:r>
            <w:r w:rsidR="00FD147C">
              <w:rPr>
                <w:noProof/>
                <w:webHidden/>
              </w:rPr>
              <w:tab/>
            </w:r>
            <w:r w:rsidR="00FD147C">
              <w:rPr>
                <w:noProof/>
                <w:webHidden/>
              </w:rPr>
              <w:fldChar w:fldCharType="begin"/>
            </w:r>
            <w:r w:rsidR="00FD147C">
              <w:rPr>
                <w:noProof/>
                <w:webHidden/>
              </w:rPr>
              <w:instrText xml:space="preserve"> PAGEREF _Toc83715315 \h </w:instrText>
            </w:r>
            <w:r w:rsidR="00FD147C">
              <w:rPr>
                <w:noProof/>
                <w:webHidden/>
              </w:rPr>
            </w:r>
            <w:r w:rsidR="00FD147C">
              <w:rPr>
                <w:noProof/>
                <w:webHidden/>
              </w:rPr>
              <w:fldChar w:fldCharType="separate"/>
            </w:r>
            <w:r>
              <w:rPr>
                <w:noProof/>
                <w:webHidden/>
              </w:rPr>
              <w:t>57</w:t>
            </w:r>
            <w:r w:rsidR="00FD147C">
              <w:rPr>
                <w:noProof/>
                <w:webHidden/>
              </w:rPr>
              <w:fldChar w:fldCharType="end"/>
            </w:r>
          </w:hyperlink>
        </w:p>
        <w:p w14:paraId="40502558" w14:textId="5D45118F" w:rsidR="00FD147C" w:rsidRDefault="00FC5050">
          <w:pPr>
            <w:pStyle w:val="Spistreci2"/>
            <w:tabs>
              <w:tab w:val="left" w:pos="1100"/>
              <w:tab w:val="right" w:leader="dot" w:pos="9060"/>
            </w:tabs>
            <w:rPr>
              <w:rFonts w:eastAsiaTheme="minorEastAsia" w:cstheme="minorBidi"/>
              <w:noProof/>
              <w:sz w:val="22"/>
              <w:szCs w:val="22"/>
            </w:rPr>
          </w:pPr>
          <w:hyperlink w:anchor="_Toc83715316" w:history="1">
            <w:r w:rsidR="00FD147C" w:rsidRPr="00720A1F">
              <w:rPr>
                <w:rStyle w:val="Hipercze"/>
                <w:rFonts w:eastAsiaTheme="majorEastAsia" w:cstheme="minorHAnsi"/>
                <w:b/>
                <w:noProof/>
              </w:rPr>
              <w:t>4.28.</w:t>
            </w:r>
            <w:r w:rsidR="00FD147C">
              <w:rPr>
                <w:rFonts w:eastAsiaTheme="minorEastAsia" w:cstheme="minorBidi"/>
                <w:noProof/>
                <w:sz w:val="22"/>
                <w:szCs w:val="22"/>
              </w:rPr>
              <w:tab/>
            </w:r>
            <w:r w:rsidR="00FD147C" w:rsidRPr="00720A1F">
              <w:rPr>
                <w:rStyle w:val="Hipercze"/>
                <w:rFonts w:eastAsiaTheme="majorEastAsia" w:cstheme="minorHAnsi"/>
                <w:b/>
                <w:noProof/>
              </w:rPr>
              <w:t>Formularze</w:t>
            </w:r>
            <w:r w:rsidR="00FD147C">
              <w:rPr>
                <w:noProof/>
                <w:webHidden/>
              </w:rPr>
              <w:tab/>
            </w:r>
            <w:r w:rsidR="00FD147C">
              <w:rPr>
                <w:noProof/>
                <w:webHidden/>
              </w:rPr>
              <w:fldChar w:fldCharType="begin"/>
            </w:r>
            <w:r w:rsidR="00FD147C">
              <w:rPr>
                <w:noProof/>
                <w:webHidden/>
              </w:rPr>
              <w:instrText xml:space="preserve"> PAGEREF _Toc83715316 \h </w:instrText>
            </w:r>
            <w:r w:rsidR="00FD147C">
              <w:rPr>
                <w:noProof/>
                <w:webHidden/>
              </w:rPr>
            </w:r>
            <w:r w:rsidR="00FD147C">
              <w:rPr>
                <w:noProof/>
                <w:webHidden/>
              </w:rPr>
              <w:fldChar w:fldCharType="separate"/>
            </w:r>
            <w:r>
              <w:rPr>
                <w:noProof/>
                <w:webHidden/>
              </w:rPr>
              <w:t>57</w:t>
            </w:r>
            <w:r w:rsidR="00FD147C">
              <w:rPr>
                <w:noProof/>
                <w:webHidden/>
              </w:rPr>
              <w:fldChar w:fldCharType="end"/>
            </w:r>
          </w:hyperlink>
        </w:p>
        <w:p w14:paraId="5DB576D6" w14:textId="76014EC4" w:rsidR="00FD147C" w:rsidRDefault="00FC5050">
          <w:pPr>
            <w:pStyle w:val="Spistreci2"/>
            <w:tabs>
              <w:tab w:val="left" w:pos="1100"/>
              <w:tab w:val="right" w:leader="dot" w:pos="9060"/>
            </w:tabs>
            <w:rPr>
              <w:rFonts w:eastAsiaTheme="minorEastAsia" w:cstheme="minorBidi"/>
              <w:noProof/>
              <w:sz w:val="22"/>
              <w:szCs w:val="22"/>
            </w:rPr>
          </w:pPr>
          <w:hyperlink w:anchor="_Toc83715317" w:history="1">
            <w:r w:rsidR="00FD147C" w:rsidRPr="00720A1F">
              <w:rPr>
                <w:rStyle w:val="Hipercze"/>
                <w:rFonts w:eastAsiaTheme="majorEastAsia" w:cstheme="minorHAnsi"/>
                <w:b/>
                <w:noProof/>
              </w:rPr>
              <w:t>4.29.</w:t>
            </w:r>
            <w:r w:rsidR="00FD147C">
              <w:rPr>
                <w:rFonts w:eastAsiaTheme="minorEastAsia" w:cstheme="minorBidi"/>
                <w:noProof/>
                <w:sz w:val="22"/>
                <w:szCs w:val="22"/>
              </w:rPr>
              <w:tab/>
            </w:r>
            <w:r w:rsidR="00FD147C" w:rsidRPr="00720A1F">
              <w:rPr>
                <w:rStyle w:val="Hipercze"/>
                <w:rFonts w:eastAsiaTheme="majorEastAsia" w:cstheme="minorHAnsi"/>
                <w:b/>
                <w:noProof/>
              </w:rPr>
              <w:t>Fokus klawiatury</w:t>
            </w:r>
            <w:r w:rsidR="00FD147C">
              <w:rPr>
                <w:noProof/>
                <w:webHidden/>
              </w:rPr>
              <w:tab/>
            </w:r>
            <w:r w:rsidR="00FD147C">
              <w:rPr>
                <w:noProof/>
                <w:webHidden/>
              </w:rPr>
              <w:fldChar w:fldCharType="begin"/>
            </w:r>
            <w:r w:rsidR="00FD147C">
              <w:rPr>
                <w:noProof/>
                <w:webHidden/>
              </w:rPr>
              <w:instrText xml:space="preserve"> PAGEREF _Toc83715317 \h </w:instrText>
            </w:r>
            <w:r w:rsidR="00FD147C">
              <w:rPr>
                <w:noProof/>
                <w:webHidden/>
              </w:rPr>
            </w:r>
            <w:r w:rsidR="00FD147C">
              <w:rPr>
                <w:noProof/>
                <w:webHidden/>
              </w:rPr>
              <w:fldChar w:fldCharType="separate"/>
            </w:r>
            <w:r>
              <w:rPr>
                <w:noProof/>
                <w:webHidden/>
              </w:rPr>
              <w:t>57</w:t>
            </w:r>
            <w:r w:rsidR="00FD147C">
              <w:rPr>
                <w:noProof/>
                <w:webHidden/>
              </w:rPr>
              <w:fldChar w:fldCharType="end"/>
            </w:r>
          </w:hyperlink>
        </w:p>
        <w:p w14:paraId="159CCFBA" w14:textId="11F816D0" w:rsidR="00FD147C" w:rsidRDefault="00FC5050">
          <w:pPr>
            <w:pStyle w:val="Spistreci2"/>
            <w:tabs>
              <w:tab w:val="left" w:pos="1100"/>
              <w:tab w:val="right" w:leader="dot" w:pos="9060"/>
            </w:tabs>
            <w:rPr>
              <w:rFonts w:eastAsiaTheme="minorEastAsia" w:cstheme="minorBidi"/>
              <w:noProof/>
              <w:sz w:val="22"/>
              <w:szCs w:val="22"/>
            </w:rPr>
          </w:pPr>
          <w:hyperlink w:anchor="_Toc83715318" w:history="1">
            <w:r w:rsidR="00FD147C" w:rsidRPr="00720A1F">
              <w:rPr>
                <w:rStyle w:val="Hipercze"/>
                <w:rFonts w:eastAsiaTheme="majorEastAsia" w:cstheme="minorHAnsi"/>
                <w:b/>
                <w:noProof/>
              </w:rPr>
              <w:t>4.30.</w:t>
            </w:r>
            <w:r w:rsidR="00FD147C">
              <w:rPr>
                <w:rFonts w:eastAsiaTheme="minorEastAsia" w:cstheme="minorBidi"/>
                <w:noProof/>
                <w:sz w:val="22"/>
                <w:szCs w:val="22"/>
              </w:rPr>
              <w:tab/>
            </w:r>
            <w:r w:rsidR="00FD147C" w:rsidRPr="00720A1F">
              <w:rPr>
                <w:rStyle w:val="Hipercze"/>
                <w:rFonts w:eastAsiaTheme="majorEastAsia" w:cstheme="minorHAnsi"/>
                <w:b/>
                <w:noProof/>
              </w:rPr>
              <w:t>Typografia</w:t>
            </w:r>
            <w:r w:rsidR="00FD147C">
              <w:rPr>
                <w:noProof/>
                <w:webHidden/>
              </w:rPr>
              <w:tab/>
            </w:r>
            <w:r w:rsidR="00FD147C">
              <w:rPr>
                <w:noProof/>
                <w:webHidden/>
              </w:rPr>
              <w:fldChar w:fldCharType="begin"/>
            </w:r>
            <w:r w:rsidR="00FD147C">
              <w:rPr>
                <w:noProof/>
                <w:webHidden/>
              </w:rPr>
              <w:instrText xml:space="preserve"> PAGEREF _Toc83715318 \h </w:instrText>
            </w:r>
            <w:r w:rsidR="00FD147C">
              <w:rPr>
                <w:noProof/>
                <w:webHidden/>
              </w:rPr>
            </w:r>
            <w:r w:rsidR="00FD147C">
              <w:rPr>
                <w:noProof/>
                <w:webHidden/>
              </w:rPr>
              <w:fldChar w:fldCharType="separate"/>
            </w:r>
            <w:r>
              <w:rPr>
                <w:noProof/>
                <w:webHidden/>
              </w:rPr>
              <w:t>58</w:t>
            </w:r>
            <w:r w:rsidR="00FD147C">
              <w:rPr>
                <w:noProof/>
                <w:webHidden/>
              </w:rPr>
              <w:fldChar w:fldCharType="end"/>
            </w:r>
          </w:hyperlink>
        </w:p>
        <w:p w14:paraId="3BD9E032" w14:textId="2A9E4020" w:rsidR="00FD147C" w:rsidRDefault="00FC5050">
          <w:pPr>
            <w:pStyle w:val="Spistreci2"/>
            <w:tabs>
              <w:tab w:val="left" w:pos="1100"/>
              <w:tab w:val="right" w:leader="dot" w:pos="9060"/>
            </w:tabs>
            <w:rPr>
              <w:rFonts w:eastAsiaTheme="minorEastAsia" w:cstheme="minorBidi"/>
              <w:noProof/>
              <w:sz w:val="22"/>
              <w:szCs w:val="22"/>
            </w:rPr>
          </w:pPr>
          <w:hyperlink w:anchor="_Toc83715319" w:history="1">
            <w:r w:rsidR="00FD147C" w:rsidRPr="00720A1F">
              <w:rPr>
                <w:rStyle w:val="Hipercze"/>
                <w:rFonts w:eastAsiaTheme="majorEastAsia" w:cstheme="minorHAnsi"/>
                <w:b/>
                <w:noProof/>
              </w:rPr>
              <w:t>4.31.</w:t>
            </w:r>
            <w:r w:rsidR="00FD147C">
              <w:rPr>
                <w:rFonts w:eastAsiaTheme="minorEastAsia" w:cstheme="minorBidi"/>
                <w:noProof/>
                <w:sz w:val="22"/>
                <w:szCs w:val="22"/>
              </w:rPr>
              <w:tab/>
            </w:r>
            <w:r w:rsidR="00FD147C" w:rsidRPr="00720A1F">
              <w:rPr>
                <w:rStyle w:val="Hipercze"/>
                <w:rFonts w:eastAsiaTheme="majorEastAsia" w:cstheme="minorHAnsi"/>
                <w:b/>
                <w:noProof/>
              </w:rPr>
              <w:t>Spójna identyfikacja</w:t>
            </w:r>
            <w:r w:rsidR="00FD147C">
              <w:rPr>
                <w:noProof/>
                <w:webHidden/>
              </w:rPr>
              <w:tab/>
            </w:r>
            <w:r w:rsidR="00FD147C">
              <w:rPr>
                <w:noProof/>
                <w:webHidden/>
              </w:rPr>
              <w:fldChar w:fldCharType="begin"/>
            </w:r>
            <w:r w:rsidR="00FD147C">
              <w:rPr>
                <w:noProof/>
                <w:webHidden/>
              </w:rPr>
              <w:instrText xml:space="preserve"> PAGEREF _Toc83715319 \h </w:instrText>
            </w:r>
            <w:r w:rsidR="00FD147C">
              <w:rPr>
                <w:noProof/>
                <w:webHidden/>
              </w:rPr>
            </w:r>
            <w:r w:rsidR="00FD147C">
              <w:rPr>
                <w:noProof/>
                <w:webHidden/>
              </w:rPr>
              <w:fldChar w:fldCharType="separate"/>
            </w:r>
            <w:r>
              <w:rPr>
                <w:noProof/>
                <w:webHidden/>
              </w:rPr>
              <w:t>58</w:t>
            </w:r>
            <w:r w:rsidR="00FD147C">
              <w:rPr>
                <w:noProof/>
                <w:webHidden/>
              </w:rPr>
              <w:fldChar w:fldCharType="end"/>
            </w:r>
          </w:hyperlink>
        </w:p>
        <w:p w14:paraId="307ABEE6" w14:textId="1983238B" w:rsidR="00FD147C" w:rsidRDefault="00FC5050">
          <w:pPr>
            <w:pStyle w:val="Spistreci2"/>
            <w:tabs>
              <w:tab w:val="left" w:pos="1100"/>
              <w:tab w:val="right" w:leader="dot" w:pos="9060"/>
            </w:tabs>
            <w:rPr>
              <w:rFonts w:eastAsiaTheme="minorEastAsia" w:cstheme="minorBidi"/>
              <w:noProof/>
              <w:sz w:val="22"/>
              <w:szCs w:val="22"/>
            </w:rPr>
          </w:pPr>
          <w:hyperlink w:anchor="_Toc83715320" w:history="1">
            <w:r w:rsidR="00FD147C" w:rsidRPr="00720A1F">
              <w:rPr>
                <w:rStyle w:val="Hipercze"/>
                <w:rFonts w:eastAsiaTheme="majorEastAsia" w:cstheme="minorHAnsi"/>
                <w:b/>
                <w:noProof/>
              </w:rPr>
              <w:t>4.32.</w:t>
            </w:r>
            <w:r w:rsidR="00FD147C">
              <w:rPr>
                <w:rFonts w:eastAsiaTheme="minorEastAsia" w:cstheme="minorBidi"/>
                <w:noProof/>
                <w:sz w:val="22"/>
                <w:szCs w:val="22"/>
              </w:rPr>
              <w:tab/>
            </w:r>
            <w:r w:rsidR="00FD147C" w:rsidRPr="00720A1F">
              <w:rPr>
                <w:rStyle w:val="Hipercze"/>
                <w:rFonts w:eastAsiaTheme="majorEastAsia" w:cstheme="minorHAnsi"/>
                <w:b/>
                <w:noProof/>
              </w:rPr>
              <w:t>Tabele</w:t>
            </w:r>
            <w:r w:rsidR="00FD147C">
              <w:rPr>
                <w:noProof/>
                <w:webHidden/>
              </w:rPr>
              <w:tab/>
            </w:r>
            <w:r w:rsidR="00FD147C">
              <w:rPr>
                <w:noProof/>
                <w:webHidden/>
              </w:rPr>
              <w:fldChar w:fldCharType="begin"/>
            </w:r>
            <w:r w:rsidR="00FD147C">
              <w:rPr>
                <w:noProof/>
                <w:webHidden/>
              </w:rPr>
              <w:instrText xml:space="preserve"> PAGEREF _Toc83715320 \h </w:instrText>
            </w:r>
            <w:r w:rsidR="00FD147C">
              <w:rPr>
                <w:noProof/>
                <w:webHidden/>
              </w:rPr>
            </w:r>
            <w:r w:rsidR="00FD147C">
              <w:rPr>
                <w:noProof/>
                <w:webHidden/>
              </w:rPr>
              <w:fldChar w:fldCharType="separate"/>
            </w:r>
            <w:r>
              <w:rPr>
                <w:noProof/>
                <w:webHidden/>
              </w:rPr>
              <w:t>59</w:t>
            </w:r>
            <w:r w:rsidR="00FD147C">
              <w:rPr>
                <w:noProof/>
                <w:webHidden/>
              </w:rPr>
              <w:fldChar w:fldCharType="end"/>
            </w:r>
          </w:hyperlink>
        </w:p>
        <w:p w14:paraId="6FFA4422" w14:textId="69FD7CAC" w:rsidR="00FD147C" w:rsidRDefault="00FC5050">
          <w:pPr>
            <w:pStyle w:val="Spistreci2"/>
            <w:tabs>
              <w:tab w:val="left" w:pos="1100"/>
              <w:tab w:val="right" w:leader="dot" w:pos="9060"/>
            </w:tabs>
            <w:rPr>
              <w:rFonts w:eastAsiaTheme="minorEastAsia" w:cstheme="minorBidi"/>
              <w:noProof/>
              <w:sz w:val="22"/>
              <w:szCs w:val="22"/>
            </w:rPr>
          </w:pPr>
          <w:hyperlink w:anchor="_Toc83715321" w:history="1">
            <w:r w:rsidR="00FD147C" w:rsidRPr="00720A1F">
              <w:rPr>
                <w:rStyle w:val="Hipercze"/>
                <w:rFonts w:eastAsiaTheme="majorEastAsia" w:cstheme="minorHAnsi"/>
                <w:b/>
                <w:noProof/>
              </w:rPr>
              <w:t>4.33.</w:t>
            </w:r>
            <w:r w:rsidR="00FD147C">
              <w:rPr>
                <w:rFonts w:eastAsiaTheme="minorEastAsia" w:cstheme="minorBidi"/>
                <w:noProof/>
                <w:sz w:val="22"/>
                <w:szCs w:val="22"/>
              </w:rPr>
              <w:tab/>
            </w:r>
            <w:r w:rsidR="00FD147C" w:rsidRPr="00720A1F">
              <w:rPr>
                <w:rStyle w:val="Hipercze"/>
                <w:rFonts w:eastAsiaTheme="majorEastAsia" w:cstheme="minorHAnsi"/>
                <w:b/>
                <w:noProof/>
              </w:rPr>
              <w:t>Możliwość swobodnej zmiany wielkości widoku</w:t>
            </w:r>
            <w:r w:rsidR="00FD147C">
              <w:rPr>
                <w:noProof/>
                <w:webHidden/>
              </w:rPr>
              <w:tab/>
            </w:r>
            <w:r w:rsidR="00FD147C">
              <w:rPr>
                <w:noProof/>
                <w:webHidden/>
              </w:rPr>
              <w:fldChar w:fldCharType="begin"/>
            </w:r>
            <w:r w:rsidR="00FD147C">
              <w:rPr>
                <w:noProof/>
                <w:webHidden/>
              </w:rPr>
              <w:instrText xml:space="preserve"> PAGEREF _Toc83715321 \h </w:instrText>
            </w:r>
            <w:r w:rsidR="00FD147C">
              <w:rPr>
                <w:noProof/>
                <w:webHidden/>
              </w:rPr>
            </w:r>
            <w:r w:rsidR="00FD147C">
              <w:rPr>
                <w:noProof/>
                <w:webHidden/>
              </w:rPr>
              <w:fldChar w:fldCharType="separate"/>
            </w:r>
            <w:r>
              <w:rPr>
                <w:noProof/>
                <w:webHidden/>
              </w:rPr>
              <w:t>59</w:t>
            </w:r>
            <w:r w:rsidR="00FD147C">
              <w:rPr>
                <w:noProof/>
                <w:webHidden/>
              </w:rPr>
              <w:fldChar w:fldCharType="end"/>
            </w:r>
          </w:hyperlink>
        </w:p>
        <w:p w14:paraId="6F14D099" w14:textId="19984298" w:rsidR="00FD147C" w:rsidRDefault="00FC5050">
          <w:pPr>
            <w:pStyle w:val="Spistreci2"/>
            <w:tabs>
              <w:tab w:val="left" w:pos="1100"/>
              <w:tab w:val="right" w:leader="dot" w:pos="9060"/>
            </w:tabs>
            <w:rPr>
              <w:rFonts w:eastAsiaTheme="minorEastAsia" w:cstheme="minorBidi"/>
              <w:noProof/>
              <w:sz w:val="22"/>
              <w:szCs w:val="22"/>
            </w:rPr>
          </w:pPr>
          <w:hyperlink w:anchor="_Toc83715322" w:history="1">
            <w:r w:rsidR="00FD147C" w:rsidRPr="00720A1F">
              <w:rPr>
                <w:rStyle w:val="Hipercze"/>
                <w:rFonts w:eastAsiaTheme="majorEastAsia" w:cstheme="minorHAnsi"/>
                <w:b/>
                <w:noProof/>
              </w:rPr>
              <w:t>4.34.</w:t>
            </w:r>
            <w:r w:rsidR="00FD147C">
              <w:rPr>
                <w:rFonts w:eastAsiaTheme="minorEastAsia" w:cstheme="minorBidi"/>
                <w:noProof/>
                <w:sz w:val="22"/>
                <w:szCs w:val="22"/>
              </w:rPr>
              <w:tab/>
            </w:r>
            <w:r w:rsidR="00FD147C" w:rsidRPr="00720A1F">
              <w:rPr>
                <w:rStyle w:val="Hipercze"/>
                <w:rFonts w:eastAsiaTheme="majorEastAsia" w:cstheme="minorHAnsi"/>
                <w:b/>
                <w:noProof/>
              </w:rPr>
              <w:t>Elementy ruchome</w:t>
            </w:r>
            <w:r w:rsidR="00FD147C">
              <w:rPr>
                <w:noProof/>
                <w:webHidden/>
              </w:rPr>
              <w:tab/>
            </w:r>
            <w:r w:rsidR="00FD147C">
              <w:rPr>
                <w:noProof/>
                <w:webHidden/>
              </w:rPr>
              <w:fldChar w:fldCharType="begin"/>
            </w:r>
            <w:r w:rsidR="00FD147C">
              <w:rPr>
                <w:noProof/>
                <w:webHidden/>
              </w:rPr>
              <w:instrText xml:space="preserve"> PAGEREF _Toc83715322 \h </w:instrText>
            </w:r>
            <w:r w:rsidR="00FD147C">
              <w:rPr>
                <w:noProof/>
                <w:webHidden/>
              </w:rPr>
            </w:r>
            <w:r w:rsidR="00FD147C">
              <w:rPr>
                <w:noProof/>
                <w:webHidden/>
              </w:rPr>
              <w:fldChar w:fldCharType="separate"/>
            </w:r>
            <w:r>
              <w:rPr>
                <w:noProof/>
                <w:webHidden/>
              </w:rPr>
              <w:t>59</w:t>
            </w:r>
            <w:r w:rsidR="00FD147C">
              <w:rPr>
                <w:noProof/>
                <w:webHidden/>
              </w:rPr>
              <w:fldChar w:fldCharType="end"/>
            </w:r>
          </w:hyperlink>
        </w:p>
        <w:p w14:paraId="0C936E5A" w14:textId="7EF5EE16" w:rsidR="00FD147C" w:rsidRDefault="00FC5050">
          <w:pPr>
            <w:pStyle w:val="Spistreci2"/>
            <w:tabs>
              <w:tab w:val="left" w:pos="1100"/>
              <w:tab w:val="right" w:leader="dot" w:pos="9060"/>
            </w:tabs>
            <w:rPr>
              <w:rFonts w:eastAsiaTheme="minorEastAsia" w:cstheme="minorBidi"/>
              <w:noProof/>
              <w:sz w:val="22"/>
              <w:szCs w:val="22"/>
            </w:rPr>
          </w:pPr>
          <w:hyperlink w:anchor="_Toc83715323" w:history="1">
            <w:r w:rsidR="00FD147C" w:rsidRPr="00720A1F">
              <w:rPr>
                <w:rStyle w:val="Hipercze"/>
                <w:rFonts w:eastAsiaTheme="majorEastAsia" w:cstheme="minorHAnsi"/>
                <w:b/>
                <w:noProof/>
              </w:rPr>
              <w:t>4.35.</w:t>
            </w:r>
            <w:r w:rsidR="00FD147C">
              <w:rPr>
                <w:rFonts w:eastAsiaTheme="minorEastAsia" w:cstheme="minorBidi"/>
                <w:noProof/>
                <w:sz w:val="22"/>
                <w:szCs w:val="22"/>
              </w:rPr>
              <w:tab/>
            </w:r>
            <w:r w:rsidR="00FD147C" w:rsidRPr="00720A1F">
              <w:rPr>
                <w:rStyle w:val="Hipercze"/>
                <w:rFonts w:eastAsiaTheme="majorEastAsia" w:cstheme="minorHAnsi"/>
                <w:b/>
                <w:noProof/>
              </w:rPr>
              <w:t>Multimedia</w:t>
            </w:r>
            <w:r w:rsidR="00FD147C">
              <w:rPr>
                <w:noProof/>
                <w:webHidden/>
              </w:rPr>
              <w:tab/>
            </w:r>
            <w:r w:rsidR="00FD147C">
              <w:rPr>
                <w:noProof/>
                <w:webHidden/>
              </w:rPr>
              <w:fldChar w:fldCharType="begin"/>
            </w:r>
            <w:r w:rsidR="00FD147C">
              <w:rPr>
                <w:noProof/>
                <w:webHidden/>
              </w:rPr>
              <w:instrText xml:space="preserve"> PAGEREF _Toc83715323 \h </w:instrText>
            </w:r>
            <w:r w:rsidR="00FD147C">
              <w:rPr>
                <w:noProof/>
                <w:webHidden/>
              </w:rPr>
            </w:r>
            <w:r w:rsidR="00FD147C">
              <w:rPr>
                <w:noProof/>
                <w:webHidden/>
              </w:rPr>
              <w:fldChar w:fldCharType="separate"/>
            </w:r>
            <w:r>
              <w:rPr>
                <w:noProof/>
                <w:webHidden/>
              </w:rPr>
              <w:t>60</w:t>
            </w:r>
            <w:r w:rsidR="00FD147C">
              <w:rPr>
                <w:noProof/>
                <w:webHidden/>
              </w:rPr>
              <w:fldChar w:fldCharType="end"/>
            </w:r>
          </w:hyperlink>
        </w:p>
        <w:p w14:paraId="0EFD3469" w14:textId="2ABA309C" w:rsidR="00FD147C" w:rsidRDefault="00FC5050">
          <w:pPr>
            <w:pStyle w:val="Spistreci1"/>
            <w:rPr>
              <w:rFonts w:eastAsiaTheme="minorEastAsia" w:cstheme="minorBidi"/>
              <w:noProof/>
              <w:sz w:val="22"/>
              <w:szCs w:val="22"/>
            </w:rPr>
          </w:pPr>
          <w:hyperlink w:anchor="_Toc83715324" w:history="1">
            <w:r w:rsidR="00FD147C" w:rsidRPr="00720A1F">
              <w:rPr>
                <w:rStyle w:val="Hipercze"/>
                <w:bCs/>
                <w:noProof/>
              </w:rPr>
              <w:t>Załączniki do OPZ:</w:t>
            </w:r>
            <w:r w:rsidR="00FD147C">
              <w:rPr>
                <w:noProof/>
                <w:webHidden/>
              </w:rPr>
              <w:tab/>
            </w:r>
            <w:r w:rsidR="00FD147C">
              <w:rPr>
                <w:noProof/>
                <w:webHidden/>
              </w:rPr>
              <w:fldChar w:fldCharType="begin"/>
            </w:r>
            <w:r w:rsidR="00FD147C">
              <w:rPr>
                <w:noProof/>
                <w:webHidden/>
              </w:rPr>
              <w:instrText xml:space="preserve"> PAGEREF _Toc83715324 \h </w:instrText>
            </w:r>
            <w:r w:rsidR="00FD147C">
              <w:rPr>
                <w:noProof/>
                <w:webHidden/>
              </w:rPr>
            </w:r>
            <w:r w:rsidR="00FD147C">
              <w:rPr>
                <w:noProof/>
                <w:webHidden/>
              </w:rPr>
              <w:fldChar w:fldCharType="separate"/>
            </w:r>
            <w:r>
              <w:rPr>
                <w:noProof/>
                <w:webHidden/>
              </w:rPr>
              <w:t>60</w:t>
            </w:r>
            <w:r w:rsidR="00FD147C">
              <w:rPr>
                <w:noProof/>
                <w:webHidden/>
              </w:rPr>
              <w:fldChar w:fldCharType="end"/>
            </w:r>
          </w:hyperlink>
        </w:p>
        <w:p w14:paraId="22D05F16" w14:textId="27CD690D" w:rsidR="00FD147C" w:rsidRDefault="00FC5050">
          <w:pPr>
            <w:pStyle w:val="Spistreci1"/>
            <w:rPr>
              <w:rFonts w:eastAsiaTheme="minorEastAsia" w:cstheme="minorBidi"/>
              <w:noProof/>
              <w:sz w:val="22"/>
              <w:szCs w:val="22"/>
            </w:rPr>
          </w:pPr>
          <w:hyperlink w:anchor="_Toc83715325" w:history="1">
            <w:r w:rsidR="00FD147C" w:rsidRPr="00720A1F">
              <w:rPr>
                <w:rStyle w:val="Hipercze"/>
                <w:bCs/>
                <w:noProof/>
              </w:rPr>
              <w:t>1.</w:t>
            </w:r>
            <w:r w:rsidR="00FD147C">
              <w:rPr>
                <w:rFonts w:eastAsiaTheme="minorEastAsia" w:cstheme="minorBidi"/>
                <w:noProof/>
                <w:sz w:val="22"/>
                <w:szCs w:val="22"/>
              </w:rPr>
              <w:tab/>
            </w:r>
            <w:r w:rsidR="00FD147C" w:rsidRPr="00720A1F">
              <w:rPr>
                <w:rStyle w:val="Hipercze"/>
                <w:bCs/>
                <w:noProof/>
              </w:rPr>
              <w:t>Księga identyfikacji wizualnej PFRON znajduje się pod linkiem: https://www.pfron.org.pl/fileadmin/Redakcja/logo/PFRON_Ksiega_Identyfikacji_Wizualnej.pdf?utm_campaign=pfron&amp;utm_source=df&amp;utm_medium=download</w:t>
            </w:r>
            <w:r w:rsidR="00FD147C">
              <w:rPr>
                <w:noProof/>
                <w:webHidden/>
              </w:rPr>
              <w:tab/>
            </w:r>
            <w:r w:rsidR="00FD147C">
              <w:rPr>
                <w:noProof/>
                <w:webHidden/>
              </w:rPr>
              <w:fldChar w:fldCharType="begin"/>
            </w:r>
            <w:r w:rsidR="00FD147C">
              <w:rPr>
                <w:noProof/>
                <w:webHidden/>
              </w:rPr>
              <w:instrText xml:space="preserve"> PAGEREF _Toc83715325 \h </w:instrText>
            </w:r>
            <w:r w:rsidR="00FD147C">
              <w:rPr>
                <w:noProof/>
                <w:webHidden/>
              </w:rPr>
            </w:r>
            <w:r w:rsidR="00FD147C">
              <w:rPr>
                <w:noProof/>
                <w:webHidden/>
              </w:rPr>
              <w:fldChar w:fldCharType="separate"/>
            </w:r>
            <w:r>
              <w:rPr>
                <w:noProof/>
                <w:webHidden/>
              </w:rPr>
              <w:t>60</w:t>
            </w:r>
            <w:r w:rsidR="00FD147C">
              <w:rPr>
                <w:noProof/>
                <w:webHidden/>
              </w:rPr>
              <w:fldChar w:fldCharType="end"/>
            </w:r>
          </w:hyperlink>
        </w:p>
        <w:p w14:paraId="2EDC98A6" w14:textId="5C46F922" w:rsidR="00FD147C" w:rsidRDefault="00FC5050">
          <w:pPr>
            <w:pStyle w:val="Spistreci1"/>
            <w:rPr>
              <w:rFonts w:eastAsiaTheme="minorEastAsia" w:cstheme="minorBidi"/>
              <w:noProof/>
              <w:sz w:val="22"/>
              <w:szCs w:val="22"/>
            </w:rPr>
          </w:pPr>
          <w:hyperlink w:anchor="_Toc83715326" w:history="1">
            <w:r w:rsidR="00FD147C" w:rsidRPr="00720A1F">
              <w:rPr>
                <w:rStyle w:val="Hipercze"/>
                <w:bCs/>
                <w:noProof/>
              </w:rPr>
              <w:t>2.</w:t>
            </w:r>
            <w:r w:rsidR="00FD147C">
              <w:rPr>
                <w:rFonts w:eastAsiaTheme="minorEastAsia" w:cstheme="minorBidi"/>
                <w:noProof/>
                <w:sz w:val="22"/>
                <w:szCs w:val="22"/>
              </w:rPr>
              <w:tab/>
            </w:r>
            <w:r w:rsidR="00FD147C" w:rsidRPr="00720A1F">
              <w:rPr>
                <w:rStyle w:val="Hipercze"/>
                <w:noProof/>
              </w:rPr>
              <w:t>Księga znaku iPFRON+</w:t>
            </w:r>
            <w:r w:rsidR="00FD147C">
              <w:rPr>
                <w:noProof/>
                <w:webHidden/>
              </w:rPr>
              <w:tab/>
            </w:r>
            <w:r w:rsidR="00FD147C">
              <w:rPr>
                <w:noProof/>
                <w:webHidden/>
              </w:rPr>
              <w:fldChar w:fldCharType="begin"/>
            </w:r>
            <w:r w:rsidR="00FD147C">
              <w:rPr>
                <w:noProof/>
                <w:webHidden/>
              </w:rPr>
              <w:instrText xml:space="preserve"> PAGEREF _Toc83715326 \h </w:instrText>
            </w:r>
            <w:r w:rsidR="00FD147C">
              <w:rPr>
                <w:noProof/>
                <w:webHidden/>
              </w:rPr>
            </w:r>
            <w:r w:rsidR="00FD147C">
              <w:rPr>
                <w:noProof/>
                <w:webHidden/>
              </w:rPr>
              <w:fldChar w:fldCharType="separate"/>
            </w:r>
            <w:r>
              <w:rPr>
                <w:noProof/>
                <w:webHidden/>
              </w:rPr>
              <w:t>60</w:t>
            </w:r>
            <w:r w:rsidR="00FD147C">
              <w:rPr>
                <w:noProof/>
                <w:webHidden/>
              </w:rPr>
              <w:fldChar w:fldCharType="end"/>
            </w:r>
          </w:hyperlink>
        </w:p>
        <w:p w14:paraId="5FD8E0FC" w14:textId="3EF90799" w:rsidR="00FD147C" w:rsidRDefault="00FC5050">
          <w:pPr>
            <w:pStyle w:val="Spistreci1"/>
            <w:rPr>
              <w:rFonts w:eastAsiaTheme="minorEastAsia" w:cstheme="minorBidi"/>
              <w:noProof/>
              <w:sz w:val="22"/>
              <w:szCs w:val="22"/>
            </w:rPr>
          </w:pPr>
          <w:hyperlink w:anchor="_Toc83715327" w:history="1">
            <w:r w:rsidR="00FD147C" w:rsidRPr="00720A1F">
              <w:rPr>
                <w:rStyle w:val="Hipercze"/>
                <w:bCs/>
                <w:noProof/>
              </w:rPr>
              <w:t>3.</w:t>
            </w:r>
            <w:r w:rsidR="00FD147C">
              <w:rPr>
                <w:rFonts w:eastAsiaTheme="minorEastAsia" w:cstheme="minorBidi"/>
                <w:noProof/>
                <w:sz w:val="22"/>
                <w:szCs w:val="22"/>
              </w:rPr>
              <w:tab/>
            </w:r>
            <w:r w:rsidR="00FD147C" w:rsidRPr="00720A1F">
              <w:rPr>
                <w:rStyle w:val="Hipercze"/>
                <w:noProof/>
              </w:rPr>
              <w:t>Wzór oświadczenia o dostępności</w:t>
            </w:r>
            <w:r w:rsidR="00FD147C">
              <w:rPr>
                <w:noProof/>
                <w:webHidden/>
              </w:rPr>
              <w:tab/>
            </w:r>
            <w:r w:rsidR="00FD147C">
              <w:rPr>
                <w:noProof/>
                <w:webHidden/>
              </w:rPr>
              <w:fldChar w:fldCharType="begin"/>
            </w:r>
            <w:r w:rsidR="00FD147C">
              <w:rPr>
                <w:noProof/>
                <w:webHidden/>
              </w:rPr>
              <w:instrText xml:space="preserve"> PAGEREF _Toc83715327 \h </w:instrText>
            </w:r>
            <w:r w:rsidR="00FD147C">
              <w:rPr>
                <w:noProof/>
                <w:webHidden/>
              </w:rPr>
            </w:r>
            <w:r w:rsidR="00FD147C">
              <w:rPr>
                <w:noProof/>
                <w:webHidden/>
              </w:rPr>
              <w:fldChar w:fldCharType="separate"/>
            </w:r>
            <w:r>
              <w:rPr>
                <w:noProof/>
                <w:webHidden/>
              </w:rPr>
              <w:t>60</w:t>
            </w:r>
            <w:r w:rsidR="00FD147C">
              <w:rPr>
                <w:noProof/>
                <w:webHidden/>
              </w:rPr>
              <w:fldChar w:fldCharType="end"/>
            </w:r>
          </w:hyperlink>
        </w:p>
        <w:p w14:paraId="1E3C04BB" w14:textId="49B13DEB" w:rsidR="00FD147C" w:rsidRDefault="00FC5050">
          <w:pPr>
            <w:pStyle w:val="Spistreci1"/>
            <w:rPr>
              <w:rFonts w:eastAsiaTheme="minorEastAsia" w:cstheme="minorBidi"/>
              <w:noProof/>
              <w:sz w:val="22"/>
              <w:szCs w:val="22"/>
            </w:rPr>
          </w:pPr>
          <w:hyperlink w:anchor="_Toc83715328" w:history="1">
            <w:r w:rsidR="00FD147C" w:rsidRPr="00720A1F">
              <w:rPr>
                <w:rStyle w:val="Hipercze"/>
                <w:b/>
                <w:bCs/>
                <w:noProof/>
                <w:lang w:eastAsia="en-US"/>
              </w:rPr>
              <w:t>Oświadczenie</w:t>
            </w:r>
            <w:r w:rsidR="00FD147C">
              <w:rPr>
                <w:noProof/>
                <w:webHidden/>
              </w:rPr>
              <w:tab/>
            </w:r>
            <w:r w:rsidR="00FD147C">
              <w:rPr>
                <w:noProof/>
                <w:webHidden/>
              </w:rPr>
              <w:fldChar w:fldCharType="begin"/>
            </w:r>
            <w:r w:rsidR="00FD147C">
              <w:rPr>
                <w:noProof/>
                <w:webHidden/>
              </w:rPr>
              <w:instrText xml:space="preserve"> PAGEREF _Toc83715328 \h </w:instrText>
            </w:r>
            <w:r w:rsidR="00FD147C">
              <w:rPr>
                <w:noProof/>
                <w:webHidden/>
              </w:rPr>
            </w:r>
            <w:r w:rsidR="00FD147C">
              <w:rPr>
                <w:noProof/>
                <w:webHidden/>
              </w:rPr>
              <w:fldChar w:fldCharType="separate"/>
            </w:r>
            <w:r>
              <w:rPr>
                <w:noProof/>
                <w:webHidden/>
              </w:rPr>
              <w:t>61</w:t>
            </w:r>
            <w:r w:rsidR="00FD147C">
              <w:rPr>
                <w:noProof/>
                <w:webHidden/>
              </w:rPr>
              <w:fldChar w:fldCharType="end"/>
            </w:r>
          </w:hyperlink>
        </w:p>
        <w:p w14:paraId="6F6B8293" w14:textId="7F8E43F6" w:rsidR="00626AE0" w:rsidRPr="00626AE0" w:rsidRDefault="00626AE0" w:rsidP="00626AE0">
          <w:pPr>
            <w:spacing w:after="120"/>
            <w:rPr>
              <w:rFonts w:asciiTheme="minorHAnsi" w:hAnsiTheme="minorHAnsi"/>
            </w:rPr>
          </w:pPr>
          <w:r w:rsidRPr="00626AE0">
            <w:rPr>
              <w:rFonts w:asciiTheme="minorHAnsi" w:hAnsiTheme="minorHAnsi"/>
              <w:b/>
              <w:bCs/>
            </w:rPr>
            <w:fldChar w:fldCharType="end"/>
          </w:r>
        </w:p>
      </w:sdtContent>
    </w:sdt>
    <w:p w14:paraId="0A7D2523" w14:textId="77777777" w:rsidR="00626AE0" w:rsidRPr="00626AE0" w:rsidRDefault="00626AE0" w:rsidP="00626AE0">
      <w:pPr>
        <w:spacing w:after="160" w:line="259" w:lineRule="auto"/>
        <w:rPr>
          <w:rFonts w:asciiTheme="minorHAnsi" w:hAnsiTheme="minorHAnsi"/>
        </w:rPr>
      </w:pPr>
      <w:r w:rsidRPr="00626AE0">
        <w:rPr>
          <w:rFonts w:asciiTheme="minorHAnsi" w:hAnsiTheme="minorHAnsi"/>
        </w:rPr>
        <w:br w:type="page"/>
      </w:r>
    </w:p>
    <w:p w14:paraId="54BF2FFE" w14:textId="77777777" w:rsidR="00626AE0" w:rsidRPr="00626AE0" w:rsidRDefault="00626AE0" w:rsidP="007E3FB4">
      <w:pPr>
        <w:keepNext/>
        <w:keepLines/>
        <w:numPr>
          <w:ilvl w:val="0"/>
          <w:numId w:val="6"/>
        </w:numPr>
        <w:spacing w:before="240" w:after="120"/>
        <w:ind w:left="0" w:hanging="426"/>
        <w:outlineLvl w:val="0"/>
        <w:rPr>
          <w:rFonts w:asciiTheme="minorHAnsi" w:eastAsiaTheme="majorEastAsia" w:hAnsiTheme="minorHAnsi" w:cstheme="majorBidi"/>
          <w:b/>
          <w:color w:val="1F3864" w:themeColor="accent1" w:themeShade="80"/>
          <w:sz w:val="32"/>
          <w:szCs w:val="32"/>
        </w:rPr>
      </w:pPr>
      <w:bookmarkStart w:id="0" w:name="_Toc83715245"/>
      <w:r w:rsidRPr="00626AE0">
        <w:rPr>
          <w:rFonts w:asciiTheme="minorHAnsi" w:eastAsiaTheme="majorEastAsia" w:hAnsiTheme="minorHAnsi" w:cstheme="majorBidi"/>
          <w:b/>
          <w:color w:val="1F3864" w:themeColor="accent1" w:themeShade="80"/>
          <w:sz w:val="32"/>
          <w:szCs w:val="32"/>
        </w:rPr>
        <w:lastRenderedPageBreak/>
        <w:t>Wstęp</w:t>
      </w:r>
      <w:bookmarkEnd w:id="0"/>
    </w:p>
    <w:p w14:paraId="45A0F89E" w14:textId="77777777" w:rsidR="00626AE0" w:rsidRPr="00626AE0" w:rsidRDefault="00626AE0" w:rsidP="00626AE0">
      <w:pPr>
        <w:spacing w:after="120"/>
        <w:rPr>
          <w:rFonts w:asciiTheme="minorHAnsi" w:hAnsiTheme="minorHAnsi"/>
        </w:rPr>
      </w:pPr>
    </w:p>
    <w:p w14:paraId="4B6E9AF7" w14:textId="247743B4" w:rsidR="00626AE0" w:rsidRPr="00626AE0" w:rsidRDefault="00626AE0" w:rsidP="00626AE0">
      <w:pPr>
        <w:spacing w:after="120" w:line="276" w:lineRule="auto"/>
        <w:jc w:val="both"/>
        <w:rPr>
          <w:rFonts w:asciiTheme="minorHAnsi" w:hAnsiTheme="minorHAnsi" w:cstheme="minorBidi"/>
        </w:rPr>
      </w:pPr>
      <w:r w:rsidRPr="00626AE0">
        <w:rPr>
          <w:rFonts w:asciiTheme="minorHAnsi" w:hAnsiTheme="minorHAnsi" w:cstheme="minorBidi"/>
        </w:rPr>
        <w:t xml:space="preserve">Celem niniejszego zamówienia jest zaprojektowanie, budowa, wdrożenie oraz utrzymanie i rozwój serwisu informacyjnego </w:t>
      </w:r>
      <w:r w:rsidR="00BF7896" w:rsidRPr="00626AE0">
        <w:rPr>
          <w:rFonts w:asciiTheme="minorHAnsi" w:hAnsiTheme="minorHAnsi" w:cstheme="minorBidi"/>
        </w:rPr>
        <w:t>z systemem zarządzania treści</w:t>
      </w:r>
      <w:r w:rsidR="00F540EF">
        <w:rPr>
          <w:rFonts w:asciiTheme="minorHAnsi" w:hAnsiTheme="minorHAnsi" w:cstheme="minorBidi"/>
        </w:rPr>
        <w:t>ą</w:t>
      </w:r>
      <w:r w:rsidR="00BF7896" w:rsidRPr="00626AE0">
        <w:rPr>
          <w:rFonts w:asciiTheme="minorHAnsi" w:hAnsiTheme="minorHAnsi" w:cstheme="minorBidi"/>
        </w:rPr>
        <w:t xml:space="preserve"> </w:t>
      </w:r>
      <w:r w:rsidRPr="00626AE0">
        <w:rPr>
          <w:rFonts w:asciiTheme="minorHAnsi" w:hAnsiTheme="minorHAnsi" w:cstheme="minorBidi"/>
        </w:rPr>
        <w:t xml:space="preserve">(zwanego dalej „Serwisem”), wraz z wykonaniem dokumentacji oraz przeprowadzenie </w:t>
      </w:r>
      <w:r w:rsidR="00087999">
        <w:rPr>
          <w:rFonts w:asciiTheme="minorHAnsi" w:hAnsiTheme="minorHAnsi" w:cstheme="minorBidi"/>
        </w:rPr>
        <w:t>warsztatów powdrożeniowych</w:t>
      </w:r>
      <w:r w:rsidRPr="00626AE0">
        <w:rPr>
          <w:rFonts w:asciiTheme="minorHAnsi" w:hAnsiTheme="minorHAnsi" w:cstheme="minorBidi"/>
        </w:rPr>
        <w:t xml:space="preserve"> dla pracowników IT i redaktorów serwisu informacyjnego i systemu zarządzania treścią.</w:t>
      </w:r>
      <w:r w:rsidRPr="00626AE0">
        <w:rPr>
          <w:sz w:val="22"/>
          <w:szCs w:val="22"/>
        </w:rPr>
        <w:t xml:space="preserve"> </w:t>
      </w:r>
      <w:r w:rsidRPr="00626AE0">
        <w:rPr>
          <w:rFonts w:asciiTheme="minorHAnsi" w:hAnsiTheme="minorHAnsi" w:cstheme="minorBidi"/>
        </w:rPr>
        <w:t>Planowany do realizacji Serwis dedykowany będzie do publikowania informacji o projekcie</w:t>
      </w:r>
      <w:r w:rsidRPr="00626AE0">
        <w:rPr>
          <w:rFonts w:asciiTheme="minorHAnsi" w:hAnsiTheme="minorHAnsi"/>
        </w:rPr>
        <w:t xml:space="preserve"> </w:t>
      </w:r>
      <w:r w:rsidRPr="00626AE0">
        <w:rPr>
          <w:rFonts w:asciiTheme="minorHAnsi" w:hAnsiTheme="minorHAnsi" w:cstheme="minorBidi"/>
        </w:rPr>
        <w:t>„Uniwersalna platforma do projektowania i realizacji programów wsparcia ON wraz ze zintegrowanym modułem analitycznym - System iPFRON+” w ramach Programu Operacyjnego Polska Cyfrowa na lata 2014-2020, Oś Priorytetowa 2 „E-administracja i otwarty rząd”, Działanie 2.1 „Wysoka dostępność i jakość e-usług publicznych”</w:t>
      </w:r>
      <w:r w:rsidRPr="00626AE0">
        <w:rPr>
          <w:sz w:val="22"/>
          <w:szCs w:val="22"/>
        </w:rPr>
        <w:t xml:space="preserve"> (dalej jako „Projekt”) </w:t>
      </w:r>
      <w:r w:rsidRPr="00626AE0">
        <w:rPr>
          <w:rFonts w:asciiTheme="minorHAnsi" w:hAnsiTheme="minorHAnsi" w:cstheme="minorBidi"/>
        </w:rPr>
        <w:t>oraz wszelkich treści niezbędnych do komunikowania, popularyzacji Projektu</w:t>
      </w:r>
      <w:r w:rsidR="00F540EF">
        <w:rPr>
          <w:rFonts w:asciiTheme="minorHAnsi" w:hAnsiTheme="minorHAnsi" w:cstheme="minorBidi"/>
        </w:rPr>
        <w:t>,</w:t>
      </w:r>
      <w:r w:rsidRPr="00626AE0">
        <w:rPr>
          <w:rFonts w:asciiTheme="minorHAnsi" w:hAnsiTheme="minorHAnsi" w:cstheme="minorBidi"/>
        </w:rPr>
        <w:t xml:space="preserve"> a także służących lepszemu poznaniu funkcjonalności Systemu iPFRON+ i form wsparcia realizowanych za pośrednictwem Systemu iPFRON+ wśród jego Beneficjentów i Interesariuszy.</w:t>
      </w:r>
    </w:p>
    <w:p w14:paraId="6D3BE033" w14:textId="77777777" w:rsidR="00626AE0" w:rsidRPr="00626AE0" w:rsidRDefault="00626AE0" w:rsidP="00626AE0">
      <w:pPr>
        <w:spacing w:after="120" w:line="276" w:lineRule="auto"/>
        <w:jc w:val="both"/>
        <w:rPr>
          <w:rFonts w:asciiTheme="minorHAnsi" w:hAnsiTheme="minorHAnsi" w:cstheme="minorHAnsi"/>
        </w:rPr>
      </w:pPr>
      <w:r w:rsidRPr="00626AE0">
        <w:rPr>
          <w:rFonts w:asciiTheme="minorHAnsi" w:hAnsiTheme="minorHAnsi" w:cstheme="minorHAnsi"/>
        </w:rPr>
        <w:t>Odbiorcami treści Serwisu będą osoby zainteresowane realizacją Projektu, w tym wdrożeniem Systemu iPFRON+. Główne grupy odbiorców:</w:t>
      </w:r>
    </w:p>
    <w:p w14:paraId="2D150901" w14:textId="77777777" w:rsidR="00626AE0" w:rsidRPr="00626AE0" w:rsidRDefault="00626AE0" w:rsidP="007E3FB4">
      <w:pPr>
        <w:numPr>
          <w:ilvl w:val="0"/>
          <w:numId w:val="5"/>
        </w:numPr>
        <w:spacing w:after="120" w:line="276" w:lineRule="auto"/>
        <w:jc w:val="both"/>
        <w:rPr>
          <w:rFonts w:asciiTheme="minorHAnsi" w:eastAsiaTheme="minorEastAsia" w:hAnsiTheme="minorHAnsi" w:cstheme="minorBidi"/>
        </w:rPr>
      </w:pPr>
      <w:r w:rsidRPr="00626AE0">
        <w:rPr>
          <w:rFonts w:eastAsia="Calibri" w:cs="Calibri"/>
        </w:rPr>
        <w:t>Organizacje pozarządowe i inne podmioty działające na rzecz osób niepełnosprawnych</w:t>
      </w:r>
      <w:r w:rsidRPr="00626AE0">
        <w:rPr>
          <w:rFonts w:asciiTheme="minorHAnsi" w:hAnsiTheme="minorHAnsi" w:cstheme="minorBidi"/>
        </w:rPr>
        <w:t xml:space="preserve"> i zajmujące się udzielaniem wsparcia obsługiwanego przy pomocy Systemu iPFRON+;</w:t>
      </w:r>
    </w:p>
    <w:p w14:paraId="1B07243D" w14:textId="77777777" w:rsidR="00626AE0" w:rsidRPr="00626AE0" w:rsidRDefault="00626AE0" w:rsidP="007E3FB4">
      <w:pPr>
        <w:numPr>
          <w:ilvl w:val="0"/>
          <w:numId w:val="5"/>
        </w:numPr>
        <w:spacing w:after="120" w:line="276" w:lineRule="auto"/>
        <w:jc w:val="both"/>
        <w:rPr>
          <w:rFonts w:asciiTheme="minorHAnsi" w:hAnsiTheme="minorHAnsi" w:cstheme="minorBidi"/>
        </w:rPr>
      </w:pPr>
      <w:r w:rsidRPr="00626AE0">
        <w:rPr>
          <w:rFonts w:asciiTheme="minorHAnsi" w:hAnsiTheme="minorHAnsi" w:cstheme="minorBidi"/>
        </w:rPr>
        <w:t>osoby niepełnosprawne oraz ich opiekunowie/pełnomocnicy zainteresowani uzyskaniem dofinansowania;</w:t>
      </w:r>
    </w:p>
    <w:p w14:paraId="7C05E676" w14:textId="77777777" w:rsidR="00626AE0" w:rsidRPr="00626AE0" w:rsidRDefault="00626AE0" w:rsidP="007E3FB4">
      <w:pPr>
        <w:numPr>
          <w:ilvl w:val="0"/>
          <w:numId w:val="5"/>
        </w:numPr>
        <w:spacing w:after="120" w:line="276" w:lineRule="auto"/>
        <w:jc w:val="both"/>
        <w:rPr>
          <w:rFonts w:asciiTheme="minorHAnsi" w:hAnsiTheme="minorHAnsi" w:cstheme="minorHAnsi"/>
        </w:rPr>
      </w:pPr>
      <w:r w:rsidRPr="00626AE0">
        <w:rPr>
          <w:rFonts w:cstheme="minorBidi"/>
        </w:rPr>
        <w:t xml:space="preserve">Zakłady Pracy Chronionej, </w:t>
      </w:r>
      <w:r w:rsidRPr="00626AE0">
        <w:rPr>
          <w:rFonts w:asciiTheme="minorHAnsi" w:hAnsiTheme="minorHAnsi" w:cstheme="minorHAnsi"/>
        </w:rPr>
        <w:t>pracownicy PFRON oraz innych instytucji centralnych zainteresowanych kwestiami informatyzacji administracji publicznej;</w:t>
      </w:r>
    </w:p>
    <w:p w14:paraId="096746D0" w14:textId="77777777" w:rsidR="00626AE0" w:rsidRPr="00626AE0" w:rsidRDefault="00626AE0" w:rsidP="007E3FB4">
      <w:pPr>
        <w:numPr>
          <w:ilvl w:val="0"/>
          <w:numId w:val="5"/>
        </w:numPr>
        <w:spacing w:after="120" w:line="276" w:lineRule="auto"/>
        <w:jc w:val="both"/>
        <w:rPr>
          <w:rFonts w:asciiTheme="minorHAnsi" w:hAnsiTheme="minorHAnsi" w:cstheme="minorHAnsi"/>
        </w:rPr>
      </w:pPr>
      <w:r w:rsidRPr="00626AE0">
        <w:rPr>
          <w:rFonts w:asciiTheme="minorHAnsi" w:hAnsiTheme="minorHAnsi" w:cstheme="minorHAnsi"/>
        </w:rPr>
        <w:t>przedstawiciele mediów lokalnych.</w:t>
      </w:r>
    </w:p>
    <w:p w14:paraId="5A2C6FAA" w14:textId="0E6D1FAB" w:rsidR="00626AE0" w:rsidRPr="00626AE0" w:rsidRDefault="00626AE0" w:rsidP="00626AE0">
      <w:pPr>
        <w:spacing w:before="240" w:after="120" w:line="276" w:lineRule="auto"/>
        <w:rPr>
          <w:rFonts w:asciiTheme="minorHAnsi" w:hAnsiTheme="minorHAnsi"/>
        </w:rPr>
      </w:pPr>
      <w:r w:rsidRPr="00626AE0">
        <w:rPr>
          <w:rFonts w:asciiTheme="minorHAnsi" w:hAnsiTheme="minorHAnsi"/>
        </w:rPr>
        <w:t xml:space="preserve">W związku z tym, że zamówienie będzie </w:t>
      </w:r>
      <w:r w:rsidR="00EC491C">
        <w:rPr>
          <w:rFonts w:asciiTheme="minorHAnsi" w:hAnsiTheme="minorHAnsi"/>
        </w:rPr>
        <w:t>współ</w:t>
      </w:r>
      <w:r w:rsidRPr="00626AE0">
        <w:rPr>
          <w:rFonts w:asciiTheme="minorHAnsi" w:hAnsiTheme="minorHAnsi"/>
        </w:rPr>
        <w:t xml:space="preserve">finansowane ze środków unijnych z Programu Operacyjnego Polska Cyfrowa, każdy dokument oraz Serwis powinien zostać oznaczony zgodnie z wytycznymi Ministerstwa Funduszy i Polityki Regionalnej, zamieszczonymi na stronie internetowej </w:t>
      </w:r>
      <w:hyperlink r:id="rId11" w:history="1">
        <w:r w:rsidRPr="00626AE0">
          <w:rPr>
            <w:rFonts w:asciiTheme="minorHAnsi" w:hAnsiTheme="minorHAnsi"/>
            <w:color w:val="0000FF"/>
            <w:u w:val="single"/>
          </w:rPr>
          <w:t>https://www.funduszeeuropejskie.gov.pl/strony/o-funduszach/dokumenty/podrecznik-wnioskodawcy-i-beneficjenta-programow-polityki-spojnosci-2014-2020-w-zakresie-informacji-i-promocji-dla-umow-podpisanych-od-1-stycznia-2018-r/</w:t>
        </w:r>
      </w:hyperlink>
      <w:r w:rsidRPr="00626AE0">
        <w:rPr>
          <w:rFonts w:asciiTheme="minorHAnsi" w:hAnsiTheme="minorHAnsi"/>
        </w:rPr>
        <w:t xml:space="preserve"> z późn. zm.</w:t>
      </w:r>
      <w:r w:rsidR="00F540EF">
        <w:rPr>
          <w:rFonts w:asciiTheme="minorHAnsi" w:hAnsiTheme="minorHAnsi"/>
        </w:rPr>
        <w:t>,</w:t>
      </w:r>
      <w:r w:rsidR="00895168">
        <w:rPr>
          <w:rFonts w:asciiTheme="minorHAnsi" w:hAnsiTheme="minorHAnsi"/>
        </w:rPr>
        <w:t xml:space="preserve"> chyba że </w:t>
      </w:r>
      <w:r w:rsidR="00A9514A">
        <w:rPr>
          <w:rFonts w:asciiTheme="minorHAnsi" w:hAnsiTheme="minorHAnsi"/>
        </w:rPr>
        <w:t>Zamawiający</w:t>
      </w:r>
      <w:r w:rsidR="00895168">
        <w:rPr>
          <w:rFonts w:asciiTheme="minorHAnsi" w:hAnsiTheme="minorHAnsi"/>
        </w:rPr>
        <w:t xml:space="preserve"> postanowi inaczej</w:t>
      </w:r>
      <w:r w:rsidR="00A9514A">
        <w:rPr>
          <w:rFonts w:asciiTheme="minorHAnsi" w:hAnsiTheme="minorHAnsi"/>
        </w:rPr>
        <w:t>.</w:t>
      </w:r>
      <w:r w:rsidR="00B62594">
        <w:rPr>
          <w:rFonts w:asciiTheme="minorHAnsi" w:hAnsiTheme="minorHAnsi"/>
        </w:rPr>
        <w:t xml:space="preserve"> Szczegóły </w:t>
      </w:r>
      <w:r w:rsidR="001E0023">
        <w:rPr>
          <w:rFonts w:asciiTheme="minorHAnsi" w:hAnsiTheme="minorHAnsi"/>
        </w:rPr>
        <w:t>dotyczące powyższego</w:t>
      </w:r>
      <w:r w:rsidR="00F92342">
        <w:rPr>
          <w:rFonts w:asciiTheme="minorHAnsi" w:hAnsiTheme="minorHAnsi"/>
        </w:rPr>
        <w:t xml:space="preserve"> </w:t>
      </w:r>
      <w:r w:rsidR="00B62594">
        <w:rPr>
          <w:rFonts w:asciiTheme="minorHAnsi" w:hAnsiTheme="minorHAnsi"/>
        </w:rPr>
        <w:t xml:space="preserve">zostaną uzgodnione z Zamawiający w trakcie realizacji </w:t>
      </w:r>
      <w:r w:rsidR="00EC7C16">
        <w:rPr>
          <w:rFonts w:asciiTheme="minorHAnsi" w:hAnsiTheme="minorHAnsi"/>
        </w:rPr>
        <w:t>Przedmiotu Umowy</w:t>
      </w:r>
      <w:r w:rsidR="00B62594">
        <w:rPr>
          <w:rFonts w:asciiTheme="minorHAnsi" w:hAnsiTheme="minorHAnsi"/>
        </w:rPr>
        <w:t>.</w:t>
      </w:r>
    </w:p>
    <w:p w14:paraId="75C4A133" w14:textId="1382FC4F" w:rsidR="00626AE0" w:rsidRDefault="00626AE0" w:rsidP="00626AE0">
      <w:pPr>
        <w:spacing w:line="276" w:lineRule="auto"/>
        <w:jc w:val="both"/>
        <w:rPr>
          <w:rFonts w:asciiTheme="minorHAnsi" w:eastAsiaTheme="majorEastAsia" w:hAnsiTheme="minorHAnsi" w:cstheme="minorHAnsi"/>
          <w:bCs/>
        </w:rPr>
      </w:pPr>
    </w:p>
    <w:p w14:paraId="23162084" w14:textId="71290E75" w:rsidR="00EE6983" w:rsidRDefault="00EE6983" w:rsidP="00626AE0">
      <w:pPr>
        <w:spacing w:line="276" w:lineRule="auto"/>
        <w:jc w:val="both"/>
        <w:rPr>
          <w:rFonts w:asciiTheme="minorHAnsi" w:eastAsiaTheme="majorEastAsia" w:hAnsiTheme="minorHAnsi" w:cstheme="minorHAnsi"/>
          <w:bCs/>
        </w:rPr>
      </w:pPr>
    </w:p>
    <w:p w14:paraId="4F1C9D5B" w14:textId="17CD99D5" w:rsidR="00EE6983" w:rsidRDefault="00EE6983" w:rsidP="00626AE0">
      <w:pPr>
        <w:spacing w:line="276" w:lineRule="auto"/>
        <w:jc w:val="both"/>
        <w:rPr>
          <w:rFonts w:asciiTheme="minorHAnsi" w:eastAsiaTheme="majorEastAsia" w:hAnsiTheme="minorHAnsi" w:cstheme="minorHAnsi"/>
          <w:bCs/>
        </w:rPr>
      </w:pPr>
    </w:p>
    <w:p w14:paraId="459337D3" w14:textId="3BD18360" w:rsidR="00EE6983" w:rsidRDefault="00EE6983" w:rsidP="00626AE0">
      <w:pPr>
        <w:spacing w:line="276" w:lineRule="auto"/>
        <w:jc w:val="both"/>
        <w:rPr>
          <w:rFonts w:asciiTheme="minorHAnsi" w:eastAsiaTheme="majorEastAsia" w:hAnsiTheme="minorHAnsi" w:cstheme="minorHAnsi"/>
          <w:bCs/>
        </w:rPr>
      </w:pPr>
    </w:p>
    <w:p w14:paraId="6FA9DF07" w14:textId="77777777" w:rsidR="00EE6983" w:rsidRPr="00626AE0" w:rsidRDefault="00EE6983" w:rsidP="00626AE0">
      <w:pPr>
        <w:spacing w:line="276" w:lineRule="auto"/>
        <w:jc w:val="both"/>
        <w:rPr>
          <w:rFonts w:asciiTheme="minorHAnsi" w:eastAsiaTheme="majorEastAsia" w:hAnsiTheme="minorHAnsi" w:cstheme="minorHAnsi"/>
          <w:bCs/>
        </w:rPr>
      </w:pPr>
    </w:p>
    <w:p w14:paraId="13691692"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lastRenderedPageBreak/>
        <w:t>Zastosowane terminy i skróty.</w:t>
      </w:r>
    </w:p>
    <w:tbl>
      <w:tblPr>
        <w:tblW w:w="963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9D9D9"/>
        <w:tblLayout w:type="fixed"/>
        <w:tblLook w:val="06A0" w:firstRow="1" w:lastRow="0" w:firstColumn="1" w:lastColumn="0" w:noHBand="1" w:noVBand="1"/>
      </w:tblPr>
      <w:tblGrid>
        <w:gridCol w:w="2376"/>
        <w:gridCol w:w="7259"/>
      </w:tblGrid>
      <w:tr w:rsidR="00626AE0" w:rsidRPr="00626AE0" w14:paraId="5BD821D2" w14:textId="77777777" w:rsidTr="00626AE0">
        <w:trPr>
          <w:tblHeader/>
        </w:trPr>
        <w:tc>
          <w:tcPr>
            <w:tcW w:w="2376" w:type="dxa"/>
            <w:tcBorders>
              <w:top w:val="single" w:sz="8" w:space="0" w:color="FFFFFF" w:themeColor="background1"/>
              <w:left w:val="single" w:sz="8" w:space="0" w:color="FFFFFF" w:themeColor="background1"/>
              <w:bottom w:val="single" w:sz="24" w:space="0" w:color="FFFFFF" w:themeColor="background1"/>
              <w:right w:val="single" w:sz="24" w:space="0" w:color="FFFFFF" w:themeColor="background1"/>
            </w:tcBorders>
            <w:shd w:val="clear" w:color="auto" w:fill="7F7F7F" w:themeFill="text1" w:themeFillTint="80"/>
          </w:tcPr>
          <w:p w14:paraId="41938806" w14:textId="77777777" w:rsidR="00626AE0" w:rsidRPr="00626AE0" w:rsidRDefault="00626AE0" w:rsidP="00626AE0">
            <w:pPr>
              <w:keepNext/>
              <w:spacing w:after="120" w:line="276" w:lineRule="auto"/>
              <w:jc w:val="both"/>
              <w:rPr>
                <w:rFonts w:asciiTheme="minorHAnsi" w:hAnsiTheme="minorHAnsi" w:cstheme="minorHAnsi"/>
                <w:b/>
                <w:bCs/>
                <w:sz w:val="20"/>
                <w:szCs w:val="20"/>
              </w:rPr>
            </w:pPr>
            <w:r w:rsidRPr="00626AE0">
              <w:rPr>
                <w:rFonts w:asciiTheme="minorHAnsi" w:hAnsiTheme="minorHAnsi" w:cstheme="minorHAnsi"/>
                <w:b/>
                <w:bCs/>
                <w:sz w:val="20"/>
                <w:szCs w:val="20"/>
              </w:rPr>
              <w:t>Termin / skrót</w:t>
            </w:r>
          </w:p>
        </w:tc>
        <w:tc>
          <w:tcPr>
            <w:tcW w:w="725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F7F7F" w:themeFill="text1" w:themeFillTint="80"/>
          </w:tcPr>
          <w:p w14:paraId="53D635BB" w14:textId="77777777" w:rsidR="00626AE0" w:rsidRPr="00626AE0" w:rsidRDefault="00626AE0" w:rsidP="00626AE0">
            <w:pPr>
              <w:keepNext/>
              <w:spacing w:after="120" w:line="276" w:lineRule="auto"/>
              <w:jc w:val="both"/>
              <w:rPr>
                <w:rFonts w:asciiTheme="minorHAnsi" w:hAnsiTheme="minorHAnsi" w:cstheme="minorHAnsi"/>
                <w:b/>
                <w:bCs/>
                <w:sz w:val="20"/>
                <w:szCs w:val="20"/>
              </w:rPr>
            </w:pPr>
            <w:r w:rsidRPr="00626AE0">
              <w:rPr>
                <w:rFonts w:asciiTheme="minorHAnsi" w:hAnsiTheme="minorHAnsi" w:cstheme="minorHAnsi"/>
                <w:b/>
                <w:bCs/>
                <w:sz w:val="20"/>
                <w:szCs w:val="20"/>
              </w:rPr>
              <w:t>Wyjaśnienie / opis</w:t>
            </w:r>
          </w:p>
        </w:tc>
      </w:tr>
      <w:tr w:rsidR="00626AE0" w:rsidRPr="00626AE0" w14:paraId="745EF24E"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0D965BCB" w14:textId="77777777" w:rsidR="00626AE0" w:rsidRPr="00626AE0" w:rsidRDefault="00626AE0" w:rsidP="00626AE0">
            <w:pPr>
              <w:spacing w:after="120" w:line="276" w:lineRule="auto"/>
              <w:rPr>
                <w:rFonts w:cs="Calibri"/>
              </w:rPr>
            </w:pPr>
            <w:r w:rsidRPr="00626AE0">
              <w:rPr>
                <w:rFonts w:cs="Calibri"/>
              </w:rPr>
              <w:t>Administrator Systemu Informatycznego (ASI)</w:t>
            </w:r>
          </w:p>
        </w:tc>
        <w:tc>
          <w:tcPr>
            <w:tcW w:w="7259" w:type="dxa"/>
            <w:shd w:val="clear" w:color="auto" w:fill="D9D9D9" w:themeFill="background1" w:themeFillShade="D9"/>
          </w:tcPr>
          <w:p w14:paraId="5C4C40CD" w14:textId="77777777" w:rsidR="00626AE0" w:rsidRPr="00626AE0" w:rsidRDefault="00626AE0" w:rsidP="00626AE0">
            <w:pPr>
              <w:spacing w:after="120" w:line="276" w:lineRule="auto"/>
              <w:rPr>
                <w:rFonts w:cs="Calibri"/>
              </w:rPr>
            </w:pPr>
            <w:r w:rsidRPr="00626AE0">
              <w:rPr>
                <w:rFonts w:cs="Calibri"/>
              </w:rPr>
              <w:t xml:space="preserve">Osoba wyznaczona przez Gestora Systemu Teleinformatycznego i bezpośrednio nadzorującą funkcjonowanie określonego Systemu Teleinformatycznego w PFRON. </w:t>
            </w:r>
          </w:p>
        </w:tc>
      </w:tr>
      <w:tr w:rsidR="00626AE0" w:rsidRPr="00626AE0" w14:paraId="48927DB0"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79828182" w14:textId="77777777" w:rsidR="00626AE0" w:rsidRPr="00626AE0" w:rsidRDefault="00626AE0" w:rsidP="00626AE0">
            <w:pPr>
              <w:spacing w:after="120" w:line="276" w:lineRule="auto"/>
              <w:rPr>
                <w:rFonts w:cs="Calibri"/>
              </w:rPr>
            </w:pPr>
            <w:r w:rsidRPr="00626AE0">
              <w:rPr>
                <w:rFonts w:cs="Calibri"/>
              </w:rPr>
              <w:t>Błąd</w:t>
            </w:r>
          </w:p>
        </w:tc>
        <w:tc>
          <w:tcPr>
            <w:tcW w:w="7259" w:type="dxa"/>
            <w:shd w:val="clear" w:color="auto" w:fill="D9D9D9" w:themeFill="background1" w:themeFillShade="D9"/>
          </w:tcPr>
          <w:p w14:paraId="1EAF5D14" w14:textId="77777777" w:rsidR="00626AE0" w:rsidRPr="00626AE0" w:rsidRDefault="00626AE0" w:rsidP="00626AE0">
            <w:pPr>
              <w:spacing w:after="120" w:line="276" w:lineRule="auto"/>
              <w:rPr>
                <w:rFonts w:cs="Calibri"/>
              </w:rPr>
            </w:pPr>
            <w:r w:rsidRPr="00626AE0">
              <w:rPr>
                <w:rFonts w:cs="Calibri"/>
              </w:rPr>
              <w:t xml:space="preserve">Wada powodująca niepoprawne i niezgodne z instrukcją użytkownika działanie poszczególnych funkcji Serwisu. </w:t>
            </w:r>
          </w:p>
        </w:tc>
      </w:tr>
      <w:tr w:rsidR="00626AE0" w:rsidRPr="00626AE0" w14:paraId="6D103B95"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36ECB655" w14:textId="77777777" w:rsidR="00626AE0" w:rsidRPr="00626AE0" w:rsidRDefault="00626AE0" w:rsidP="00626AE0">
            <w:pPr>
              <w:spacing w:after="120" w:line="276" w:lineRule="auto"/>
              <w:rPr>
                <w:rFonts w:cs="Calibri"/>
              </w:rPr>
            </w:pPr>
            <w:r w:rsidRPr="00626AE0">
              <w:rPr>
                <w:rFonts w:cs="Calibri"/>
              </w:rPr>
              <w:t>Błąd Krytyczny</w:t>
            </w:r>
          </w:p>
        </w:tc>
        <w:tc>
          <w:tcPr>
            <w:tcW w:w="7259" w:type="dxa"/>
            <w:shd w:val="clear" w:color="auto" w:fill="D9D9D9" w:themeFill="background1" w:themeFillShade="D9"/>
          </w:tcPr>
          <w:p w14:paraId="321BBC36" w14:textId="0B9D0345" w:rsidR="00626AE0" w:rsidRPr="00626AE0" w:rsidRDefault="00626AE0" w:rsidP="00626AE0">
            <w:pPr>
              <w:spacing w:after="120" w:line="276" w:lineRule="auto"/>
              <w:rPr>
                <w:rFonts w:cs="Calibri"/>
              </w:rPr>
            </w:pPr>
            <w:r w:rsidRPr="00626AE0">
              <w:rPr>
                <w:rFonts w:cs="Calibri"/>
              </w:rPr>
              <w:t xml:space="preserve">Wada powodująca całkowite zatrzymanie lub poważne zakłócenie pracy Serwisu lub poszczególnych jego części, dla której nie ma alternatywnej metody wykonania danej operacji w Serwisie, uniemożliwiająca korzystanie z podstawowych funkcji </w:t>
            </w:r>
            <w:r w:rsidR="00857DD4">
              <w:rPr>
                <w:rFonts w:cs="Calibri"/>
              </w:rPr>
              <w:t>S</w:t>
            </w:r>
            <w:r w:rsidRPr="00626AE0">
              <w:rPr>
                <w:rFonts w:cs="Calibri"/>
              </w:rPr>
              <w:t>erwis</w:t>
            </w:r>
            <w:r w:rsidR="00970465">
              <w:rPr>
                <w:rFonts w:cs="Calibri"/>
              </w:rPr>
              <w:t>u</w:t>
            </w:r>
            <w:r w:rsidRPr="00626AE0">
              <w:rPr>
                <w:rFonts w:cs="Calibri"/>
              </w:rPr>
              <w:t xml:space="preserve"> przez jego Użytkowników tak, jak było to możliwe przed wystąpieniem Błędu Krytycznego.</w:t>
            </w:r>
          </w:p>
        </w:tc>
      </w:tr>
      <w:tr w:rsidR="00626AE0" w:rsidRPr="00626AE0" w14:paraId="787FE1AF"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22CAA669" w14:textId="23FB889A" w:rsidR="00626AE0" w:rsidRPr="00626AE0" w:rsidRDefault="00626AE0" w:rsidP="00626AE0">
            <w:pPr>
              <w:spacing w:after="120" w:line="276" w:lineRule="auto"/>
              <w:rPr>
                <w:rFonts w:cs="Calibri"/>
              </w:rPr>
            </w:pPr>
            <w:r w:rsidRPr="00626AE0">
              <w:rPr>
                <w:rFonts w:cs="Calibri"/>
              </w:rPr>
              <w:t xml:space="preserve">Błąd </w:t>
            </w:r>
            <w:r w:rsidR="001902EB">
              <w:rPr>
                <w:rFonts w:cs="Calibri"/>
              </w:rPr>
              <w:t>Użytkownika</w:t>
            </w:r>
          </w:p>
        </w:tc>
        <w:tc>
          <w:tcPr>
            <w:tcW w:w="7259" w:type="dxa"/>
            <w:shd w:val="clear" w:color="auto" w:fill="D9D9D9" w:themeFill="background1" w:themeFillShade="D9"/>
          </w:tcPr>
          <w:p w14:paraId="535ED78B" w14:textId="77777777" w:rsidR="00626AE0" w:rsidRPr="00626AE0" w:rsidRDefault="00626AE0" w:rsidP="00626AE0">
            <w:pPr>
              <w:spacing w:after="120" w:line="276" w:lineRule="auto"/>
              <w:rPr>
                <w:rFonts w:cs="Calibri"/>
              </w:rPr>
            </w:pPr>
            <w:r w:rsidRPr="00626AE0">
              <w:rPr>
                <w:rFonts w:cs="Calibri"/>
              </w:rPr>
              <w:t>Wada powstała na skutek działania Użytkownika, której skutków nie można usunąć z poziomu interfejsu Użytkownika Serwisu.</w:t>
            </w:r>
          </w:p>
        </w:tc>
      </w:tr>
      <w:tr w:rsidR="00626AE0" w:rsidRPr="00626AE0" w14:paraId="2FBE0C0D"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5D01EFE2" w14:textId="77777777" w:rsidR="00626AE0" w:rsidRPr="00626AE0" w:rsidRDefault="00626AE0" w:rsidP="00626AE0">
            <w:pPr>
              <w:spacing w:after="120" w:line="276" w:lineRule="auto"/>
              <w:rPr>
                <w:rFonts w:cs="Calibri"/>
              </w:rPr>
            </w:pPr>
            <w:r w:rsidRPr="00626AE0">
              <w:rPr>
                <w:rFonts w:cs="Calibri"/>
              </w:rPr>
              <w:t>Czas Naprawy</w:t>
            </w:r>
          </w:p>
        </w:tc>
        <w:tc>
          <w:tcPr>
            <w:tcW w:w="7259" w:type="dxa"/>
            <w:shd w:val="clear" w:color="auto" w:fill="D9D9D9" w:themeFill="background1" w:themeFillShade="D9"/>
          </w:tcPr>
          <w:p w14:paraId="2E5C8DF0" w14:textId="21932E5B" w:rsidR="00626AE0" w:rsidRPr="00626AE0" w:rsidRDefault="00626AE0" w:rsidP="00626AE0">
            <w:pPr>
              <w:spacing w:after="120" w:line="276" w:lineRule="auto"/>
              <w:rPr>
                <w:rFonts w:cs="Calibri"/>
              </w:rPr>
            </w:pPr>
            <w:r w:rsidRPr="00626AE0">
              <w:rPr>
                <w:rFonts w:cs="Calibri"/>
              </w:rPr>
              <w:t xml:space="preserve">Czas liczony od momentu potwierdzenia przyjęcia przez Wykonawcę prawidłowego Zgłoszenia o Wadzie do momentu Naprawy. </w:t>
            </w:r>
          </w:p>
        </w:tc>
      </w:tr>
      <w:tr w:rsidR="00626AE0" w:rsidRPr="00626AE0" w14:paraId="2D8A5B37"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28E11CBA" w14:textId="77777777" w:rsidR="00626AE0" w:rsidRPr="00626AE0" w:rsidRDefault="00626AE0" w:rsidP="00626AE0">
            <w:pPr>
              <w:spacing w:after="120" w:line="276" w:lineRule="auto"/>
              <w:rPr>
                <w:rFonts w:cs="Calibri"/>
              </w:rPr>
            </w:pPr>
            <w:r w:rsidRPr="00626AE0">
              <w:rPr>
                <w:rFonts w:cs="Calibri"/>
              </w:rPr>
              <w:t>Czas Reakcji</w:t>
            </w:r>
          </w:p>
        </w:tc>
        <w:tc>
          <w:tcPr>
            <w:tcW w:w="7259" w:type="dxa"/>
            <w:shd w:val="clear" w:color="auto" w:fill="D9D9D9" w:themeFill="background1" w:themeFillShade="D9"/>
          </w:tcPr>
          <w:p w14:paraId="5F17C26B" w14:textId="77777777" w:rsidR="00626AE0" w:rsidRPr="00626AE0" w:rsidRDefault="00626AE0" w:rsidP="00626AE0">
            <w:pPr>
              <w:spacing w:after="120" w:line="276" w:lineRule="auto"/>
              <w:rPr>
                <w:rFonts w:cs="Calibri"/>
              </w:rPr>
            </w:pPr>
            <w:r w:rsidRPr="00626AE0">
              <w:rPr>
                <w:rFonts w:cs="Calibri"/>
              </w:rPr>
              <w:t>Czas liczony od momentu dokonania prawidłowego Zgłoszenia przez Zamawiającego do momentu potwierdzenia przyjęcia Zgłoszenia przez Wykonawcę.</w:t>
            </w:r>
          </w:p>
        </w:tc>
      </w:tr>
      <w:tr w:rsidR="00626AE0" w:rsidRPr="00626AE0" w14:paraId="025AF71B"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2FDA0660" w14:textId="77777777" w:rsidR="00626AE0" w:rsidRPr="00626AE0" w:rsidRDefault="00626AE0" w:rsidP="00626AE0">
            <w:pPr>
              <w:spacing w:after="120" w:line="276" w:lineRule="auto"/>
              <w:rPr>
                <w:rFonts w:asciiTheme="minorHAnsi" w:hAnsiTheme="minorHAnsi" w:cstheme="minorHAnsi"/>
                <w:bCs/>
              </w:rPr>
            </w:pPr>
            <w:r w:rsidRPr="00626AE0">
              <w:rPr>
                <w:rFonts w:asciiTheme="minorHAnsi" w:hAnsiTheme="minorHAnsi" w:cstheme="minorHAnsi"/>
                <w:bCs/>
              </w:rPr>
              <w:t>Dzień Roboczy</w:t>
            </w:r>
          </w:p>
        </w:tc>
        <w:tc>
          <w:tcPr>
            <w:tcW w:w="7259" w:type="dxa"/>
            <w:shd w:val="clear" w:color="auto" w:fill="D9D9D9" w:themeFill="background1" w:themeFillShade="D9"/>
          </w:tcPr>
          <w:p w14:paraId="5A336FF5" w14:textId="26662D0E"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rPr>
              <w:t>Każdy dzień tygodnia od poniedziałku do piątku, z wyjątkiem dni ustawowo wolnych od pracy w Rzeczypospolitej Polskiej.</w:t>
            </w:r>
          </w:p>
        </w:tc>
      </w:tr>
      <w:tr w:rsidR="00626AE0" w:rsidRPr="00626AE0" w14:paraId="1E990A03"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76C665E7" w14:textId="77777777" w:rsidR="00626AE0" w:rsidRPr="00626AE0" w:rsidRDefault="00626AE0" w:rsidP="00626AE0">
            <w:pPr>
              <w:spacing w:after="120" w:line="276" w:lineRule="auto"/>
              <w:rPr>
                <w:rFonts w:asciiTheme="minorHAnsi" w:hAnsiTheme="minorHAnsi" w:cstheme="minorHAnsi"/>
                <w:bCs/>
              </w:rPr>
            </w:pPr>
            <w:r w:rsidRPr="00626AE0">
              <w:rPr>
                <w:rFonts w:asciiTheme="minorHAnsi" w:hAnsiTheme="minorHAnsi" w:cstheme="minorHAnsi"/>
                <w:bCs/>
              </w:rPr>
              <w:t>Godziny Robocze</w:t>
            </w:r>
          </w:p>
        </w:tc>
        <w:tc>
          <w:tcPr>
            <w:tcW w:w="7259" w:type="dxa"/>
            <w:shd w:val="clear" w:color="auto" w:fill="D9D9D9" w:themeFill="background1" w:themeFillShade="D9"/>
          </w:tcPr>
          <w:p w14:paraId="3440375F" w14:textId="77777777"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rPr>
              <w:t>Godziny od 8:00 do 17:00 w Dni Robocze.</w:t>
            </w:r>
          </w:p>
        </w:tc>
      </w:tr>
      <w:tr w:rsidR="003640B7" w:rsidRPr="00626AE0" w14:paraId="778328EB"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4C299062" w14:textId="7A6516A3" w:rsidR="003640B7" w:rsidRPr="00626AE0" w:rsidRDefault="003640B7" w:rsidP="00626AE0">
            <w:pPr>
              <w:spacing w:after="120" w:line="276" w:lineRule="auto"/>
              <w:rPr>
                <w:rFonts w:asciiTheme="minorHAnsi" w:hAnsiTheme="minorHAnsi" w:cstheme="minorHAnsi"/>
                <w:bCs/>
              </w:rPr>
            </w:pPr>
            <w:r>
              <w:rPr>
                <w:rFonts w:asciiTheme="minorHAnsi" w:hAnsiTheme="minorHAnsi" w:cstheme="minorHAnsi"/>
                <w:bCs/>
              </w:rPr>
              <w:t>Niedostępność Serwisu</w:t>
            </w:r>
          </w:p>
        </w:tc>
        <w:tc>
          <w:tcPr>
            <w:tcW w:w="7259" w:type="dxa"/>
            <w:shd w:val="clear" w:color="auto" w:fill="D9D9D9" w:themeFill="background1" w:themeFillShade="D9"/>
          </w:tcPr>
          <w:p w14:paraId="7194E0DB" w14:textId="38DB3D51" w:rsidR="003640B7" w:rsidRPr="00626AE0" w:rsidRDefault="00267B0B" w:rsidP="00626AE0">
            <w:pPr>
              <w:spacing w:after="120" w:line="276" w:lineRule="auto"/>
              <w:rPr>
                <w:rFonts w:asciiTheme="minorHAnsi" w:hAnsiTheme="minorHAnsi" w:cstheme="minorHAnsi"/>
              </w:rPr>
            </w:pPr>
            <w:r>
              <w:rPr>
                <w:rFonts w:asciiTheme="minorHAnsi" w:hAnsiTheme="minorHAnsi" w:cstheme="minorHAnsi"/>
              </w:rPr>
              <w:t>Błąd krytyczny Serwisu</w:t>
            </w:r>
            <w:r w:rsidRPr="00267B0B">
              <w:rPr>
                <w:rFonts w:asciiTheme="minorHAnsi" w:hAnsiTheme="minorHAnsi" w:cstheme="minorHAnsi"/>
              </w:rPr>
              <w:t xml:space="preserve"> lub obniżenie parametrów wydajnościowych </w:t>
            </w:r>
            <w:r>
              <w:rPr>
                <w:rFonts w:asciiTheme="minorHAnsi" w:hAnsiTheme="minorHAnsi" w:cstheme="minorHAnsi"/>
              </w:rPr>
              <w:t>Serwisu</w:t>
            </w:r>
            <w:r w:rsidRPr="00267B0B">
              <w:rPr>
                <w:rFonts w:asciiTheme="minorHAnsi" w:hAnsiTheme="minorHAnsi" w:cstheme="minorHAnsi"/>
              </w:rPr>
              <w:t xml:space="preserve"> skutkują</w:t>
            </w:r>
            <w:r w:rsidR="007D3395">
              <w:rPr>
                <w:rFonts w:asciiTheme="minorHAnsi" w:hAnsiTheme="minorHAnsi" w:cstheme="minorHAnsi"/>
              </w:rPr>
              <w:t>ce</w:t>
            </w:r>
            <w:r w:rsidRPr="00267B0B">
              <w:rPr>
                <w:rFonts w:asciiTheme="minorHAnsi" w:hAnsiTheme="minorHAnsi" w:cstheme="minorHAnsi"/>
              </w:rPr>
              <w:t xml:space="preserve"> brakiem  możliwości pracy w </w:t>
            </w:r>
            <w:r w:rsidR="007D3395">
              <w:rPr>
                <w:rFonts w:asciiTheme="minorHAnsi" w:hAnsiTheme="minorHAnsi" w:cstheme="minorHAnsi"/>
              </w:rPr>
              <w:t xml:space="preserve">Serwisie </w:t>
            </w:r>
            <w:r w:rsidRPr="00267B0B">
              <w:rPr>
                <w:rFonts w:asciiTheme="minorHAnsi" w:hAnsiTheme="minorHAnsi" w:cstheme="minorHAnsi"/>
              </w:rPr>
              <w:t>przez Użytkowników.</w:t>
            </w:r>
          </w:p>
        </w:tc>
      </w:tr>
      <w:tr w:rsidR="009D5032" w:rsidRPr="00626AE0" w14:paraId="2B0F71E3"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19C2B725" w14:textId="30A6705A" w:rsidR="009D5032" w:rsidRPr="00626AE0" w:rsidRDefault="009D5032" w:rsidP="00626AE0">
            <w:pPr>
              <w:spacing w:after="120" w:line="276" w:lineRule="auto"/>
              <w:rPr>
                <w:rFonts w:asciiTheme="minorHAnsi" w:hAnsiTheme="minorHAnsi" w:cstheme="minorHAnsi"/>
                <w:bCs/>
              </w:rPr>
            </w:pPr>
            <w:r>
              <w:rPr>
                <w:rFonts w:asciiTheme="minorHAnsi" w:hAnsiTheme="minorHAnsi" w:cstheme="minorHAnsi"/>
                <w:bCs/>
              </w:rPr>
              <w:t>Obejście</w:t>
            </w:r>
          </w:p>
        </w:tc>
        <w:tc>
          <w:tcPr>
            <w:tcW w:w="7259" w:type="dxa"/>
            <w:shd w:val="clear" w:color="auto" w:fill="D9D9D9" w:themeFill="background1" w:themeFillShade="D9"/>
          </w:tcPr>
          <w:p w14:paraId="5DF8C0F5" w14:textId="49622589" w:rsidR="009D5032" w:rsidRPr="00626AE0" w:rsidRDefault="009D5032" w:rsidP="00626AE0">
            <w:pPr>
              <w:spacing w:after="120" w:line="276" w:lineRule="auto"/>
              <w:rPr>
                <w:rFonts w:asciiTheme="minorHAnsi" w:hAnsiTheme="minorHAnsi" w:cstheme="minorHAnsi"/>
              </w:rPr>
            </w:pPr>
            <w:r w:rsidRPr="009D5032">
              <w:rPr>
                <w:rFonts w:asciiTheme="minorHAnsi" w:hAnsiTheme="minorHAnsi" w:cstheme="minorHAnsi"/>
              </w:rPr>
              <w:t>Zapewnienie funkcjonowania Serwisu poprzez zminimalizowanie uciążliwości Wady i doprowadzenie Serwisu do działania bez usuwania przyczyny wystąpienia Wady. Obejście nie stanowi usunięcia Wady, jednak pozwala korzystać ze wszystkich funkcjonalności Serwisu.</w:t>
            </w:r>
          </w:p>
        </w:tc>
      </w:tr>
      <w:tr w:rsidR="00626AE0" w:rsidRPr="00626AE0" w14:paraId="46B02E90"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7021C80A" w14:textId="77777777" w:rsidR="00626AE0" w:rsidRPr="00626AE0" w:rsidRDefault="00626AE0" w:rsidP="00626AE0">
            <w:pPr>
              <w:spacing w:after="120" w:line="276" w:lineRule="auto"/>
              <w:rPr>
                <w:rFonts w:asciiTheme="minorHAnsi" w:hAnsiTheme="minorHAnsi" w:cstheme="minorHAnsi"/>
                <w:bCs/>
              </w:rPr>
            </w:pPr>
            <w:r w:rsidRPr="00626AE0">
              <w:rPr>
                <w:rFonts w:asciiTheme="minorHAnsi" w:hAnsiTheme="minorHAnsi" w:cstheme="minorHAnsi"/>
                <w:bCs/>
              </w:rPr>
              <w:t>Odbiór</w:t>
            </w:r>
          </w:p>
        </w:tc>
        <w:tc>
          <w:tcPr>
            <w:tcW w:w="7259" w:type="dxa"/>
            <w:shd w:val="clear" w:color="auto" w:fill="D9D9D9" w:themeFill="background1" w:themeFillShade="D9"/>
          </w:tcPr>
          <w:p w14:paraId="5B041540" w14:textId="1CBD291E"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rPr>
              <w:t xml:space="preserve">Czynności mające na celu potwierdzenie dostarczenia Zamawiającemu wyników </w:t>
            </w:r>
            <w:r w:rsidR="0017039E">
              <w:rPr>
                <w:rFonts w:asciiTheme="minorHAnsi" w:hAnsiTheme="minorHAnsi" w:cstheme="minorHAnsi"/>
              </w:rPr>
              <w:t xml:space="preserve">Faz, Etapów, </w:t>
            </w:r>
            <w:r w:rsidRPr="00626AE0">
              <w:rPr>
                <w:rFonts w:asciiTheme="minorHAnsi" w:hAnsiTheme="minorHAnsi" w:cstheme="minorHAnsi"/>
              </w:rPr>
              <w:t xml:space="preserve">Usług Utrzymania, </w:t>
            </w:r>
            <w:r w:rsidR="002C726F">
              <w:rPr>
                <w:rFonts w:asciiTheme="minorHAnsi" w:hAnsiTheme="minorHAnsi" w:cstheme="minorHAnsi"/>
              </w:rPr>
              <w:t>Zamówień</w:t>
            </w:r>
            <w:r w:rsidRPr="00626AE0">
              <w:rPr>
                <w:rFonts w:asciiTheme="minorHAnsi" w:hAnsiTheme="minorHAnsi" w:cstheme="minorHAnsi"/>
              </w:rPr>
              <w:t xml:space="preserve"> i Produktów, powstałych w wyniku zobowiązań wynikających z realizacji Umowy.</w:t>
            </w:r>
          </w:p>
        </w:tc>
      </w:tr>
      <w:tr w:rsidR="00626AE0" w:rsidRPr="00626AE0" w14:paraId="27FB9B2D"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6FF71CE2" w14:textId="77777777" w:rsidR="00626AE0" w:rsidRPr="003F30B3" w:rsidRDefault="00626AE0" w:rsidP="00626AE0">
            <w:pPr>
              <w:spacing w:after="120" w:line="276" w:lineRule="auto"/>
              <w:rPr>
                <w:rFonts w:asciiTheme="minorHAnsi" w:hAnsiTheme="minorHAnsi" w:cstheme="minorHAnsi"/>
                <w:bCs/>
              </w:rPr>
            </w:pPr>
            <w:r w:rsidRPr="003F30B3">
              <w:rPr>
                <w:rFonts w:asciiTheme="minorHAnsi" w:hAnsiTheme="minorHAnsi" w:cstheme="minorHAnsi"/>
              </w:rPr>
              <w:t>Oprogramowanie</w:t>
            </w:r>
          </w:p>
        </w:tc>
        <w:tc>
          <w:tcPr>
            <w:tcW w:w="7259" w:type="dxa"/>
            <w:shd w:val="clear" w:color="auto" w:fill="D9D9D9" w:themeFill="background1" w:themeFillShade="D9"/>
          </w:tcPr>
          <w:p w14:paraId="761BEA62" w14:textId="1921EA65" w:rsidR="00626AE0" w:rsidRPr="003F30B3" w:rsidRDefault="00626AE0" w:rsidP="00626AE0">
            <w:pPr>
              <w:spacing w:after="120" w:line="276" w:lineRule="auto"/>
              <w:rPr>
                <w:rFonts w:asciiTheme="minorHAnsi" w:hAnsiTheme="minorHAnsi" w:cstheme="minorBidi"/>
              </w:rPr>
            </w:pPr>
            <w:r w:rsidRPr="003F30B3">
              <w:rPr>
                <w:rFonts w:asciiTheme="minorHAnsi" w:hAnsiTheme="minorHAnsi" w:cstheme="minorBidi"/>
              </w:rPr>
              <w:t xml:space="preserve">Oprogramowanie zapewniane </w:t>
            </w:r>
            <w:r w:rsidR="004B2335" w:rsidRPr="003F30B3">
              <w:rPr>
                <w:rFonts w:asciiTheme="minorHAnsi" w:hAnsiTheme="minorHAnsi" w:cstheme="minorBidi"/>
              </w:rPr>
              <w:t xml:space="preserve">lub wykorzystywane </w:t>
            </w:r>
            <w:r w:rsidRPr="003F30B3">
              <w:rPr>
                <w:rFonts w:asciiTheme="minorHAnsi" w:hAnsiTheme="minorHAnsi" w:cstheme="minorBidi"/>
              </w:rPr>
              <w:t>przez Wykonawcę</w:t>
            </w:r>
            <w:r w:rsidR="00A34B6A" w:rsidRPr="003F30B3">
              <w:rPr>
                <w:rFonts w:asciiTheme="minorHAnsi" w:hAnsiTheme="minorHAnsi" w:cstheme="minorBidi"/>
              </w:rPr>
              <w:t xml:space="preserve"> w ramach realizacji Umowy</w:t>
            </w:r>
            <w:r w:rsidRPr="003F30B3">
              <w:rPr>
                <w:rFonts w:asciiTheme="minorHAnsi" w:hAnsiTheme="minorHAnsi" w:cstheme="minorBidi"/>
              </w:rPr>
              <w:t xml:space="preserve">, tj. Oprogramowanie Dedykowane, </w:t>
            </w:r>
            <w:r w:rsidRPr="003F30B3">
              <w:rPr>
                <w:rFonts w:asciiTheme="minorHAnsi" w:hAnsiTheme="minorHAnsi" w:cstheme="minorBidi"/>
              </w:rPr>
              <w:lastRenderedPageBreak/>
              <w:t>Oprogramowanie Standardowe</w:t>
            </w:r>
            <w:r w:rsidR="004B2335" w:rsidRPr="003F30B3">
              <w:rPr>
                <w:rFonts w:asciiTheme="minorHAnsi" w:hAnsiTheme="minorHAnsi" w:cstheme="minorBidi"/>
              </w:rPr>
              <w:t>/</w:t>
            </w:r>
            <w:r w:rsidRPr="003F30B3">
              <w:rPr>
                <w:rFonts w:asciiTheme="minorHAnsi" w:hAnsiTheme="minorHAnsi" w:cstheme="minorBidi"/>
              </w:rPr>
              <w:t xml:space="preserve">Oprogramowanie </w:t>
            </w:r>
            <w:r w:rsidR="004B2335" w:rsidRPr="003F30B3">
              <w:rPr>
                <w:rFonts w:asciiTheme="minorHAnsi" w:hAnsiTheme="minorHAnsi" w:cstheme="minorBidi"/>
              </w:rPr>
              <w:t>Obce</w:t>
            </w:r>
            <w:r w:rsidRPr="003F30B3">
              <w:rPr>
                <w:rFonts w:asciiTheme="minorHAnsi" w:hAnsiTheme="minorHAnsi" w:cstheme="minorBidi"/>
              </w:rPr>
              <w:t xml:space="preserve"> lub Oprogramowanie </w:t>
            </w:r>
            <w:r w:rsidR="009A75A3" w:rsidRPr="003F30B3">
              <w:rPr>
                <w:rFonts w:asciiTheme="minorHAnsi" w:hAnsiTheme="minorHAnsi" w:cstheme="minorBidi"/>
              </w:rPr>
              <w:t>Systemowe i narzędziowe</w:t>
            </w:r>
            <w:r w:rsidRPr="003F30B3">
              <w:rPr>
                <w:rFonts w:asciiTheme="minorHAnsi" w:hAnsiTheme="minorHAnsi" w:cstheme="minorBidi"/>
              </w:rPr>
              <w:t>.</w:t>
            </w:r>
          </w:p>
        </w:tc>
      </w:tr>
      <w:tr w:rsidR="00626AE0" w:rsidRPr="00626AE0" w14:paraId="000A7148"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7A7CE4A3" w14:textId="77777777" w:rsidR="00626AE0" w:rsidRPr="00D664B3" w:rsidRDefault="00626AE0" w:rsidP="00626AE0">
            <w:pPr>
              <w:spacing w:after="120" w:line="276" w:lineRule="auto"/>
              <w:rPr>
                <w:rFonts w:asciiTheme="minorHAnsi" w:hAnsiTheme="minorHAnsi" w:cstheme="minorHAnsi"/>
                <w:bCs/>
              </w:rPr>
            </w:pPr>
            <w:r w:rsidRPr="00D664B3">
              <w:rPr>
                <w:rFonts w:asciiTheme="minorHAnsi" w:hAnsiTheme="minorHAnsi" w:cstheme="minorHAnsi"/>
              </w:rPr>
              <w:lastRenderedPageBreak/>
              <w:t>Oprogramowanie Dedykowane</w:t>
            </w:r>
          </w:p>
        </w:tc>
        <w:tc>
          <w:tcPr>
            <w:tcW w:w="7259" w:type="dxa"/>
            <w:shd w:val="clear" w:color="auto" w:fill="D9D9D9" w:themeFill="background1" w:themeFillShade="D9"/>
          </w:tcPr>
          <w:p w14:paraId="245C3282" w14:textId="6685993B" w:rsidR="00626AE0" w:rsidRPr="00D664B3" w:rsidRDefault="00626AE0" w:rsidP="00626AE0">
            <w:pPr>
              <w:spacing w:after="120" w:line="276" w:lineRule="auto"/>
              <w:rPr>
                <w:rFonts w:asciiTheme="minorHAnsi" w:hAnsiTheme="minorHAnsi" w:cstheme="minorHAnsi"/>
              </w:rPr>
            </w:pPr>
            <w:r w:rsidRPr="00D664B3">
              <w:rPr>
                <w:rFonts w:asciiTheme="minorHAnsi" w:hAnsiTheme="minorHAnsi" w:cstheme="minorHAnsi"/>
              </w:rPr>
              <w:t>Oprogramowanie wytworzone w ramach realizacji Umowy specjalnie dla Zamawiającego na potrzeby wykonania niniejszej Umowy, niezależnie od tego, czy stanowi nowy program komputerowy, czy jest modyfikacją, kastomizacją lub inną zmianą programistyczną Oprogramowania.</w:t>
            </w:r>
            <w:r w:rsidR="006D02B3" w:rsidRPr="00D664B3">
              <w:rPr>
                <w:rFonts w:asciiTheme="minorHAnsi" w:hAnsiTheme="minorHAnsi" w:cstheme="minorHAnsi"/>
              </w:rPr>
              <w:t xml:space="preserve"> Wykonawca ma obowiązek przekazania Zamawiającemu kod</w:t>
            </w:r>
            <w:r w:rsidR="001C6407">
              <w:rPr>
                <w:rFonts w:asciiTheme="minorHAnsi" w:hAnsiTheme="minorHAnsi" w:cstheme="minorHAnsi"/>
              </w:rPr>
              <w:t>ów</w:t>
            </w:r>
            <w:r w:rsidR="006D02B3" w:rsidRPr="00D664B3">
              <w:rPr>
                <w:rFonts w:asciiTheme="minorHAnsi" w:hAnsiTheme="minorHAnsi" w:cstheme="minorHAnsi"/>
              </w:rPr>
              <w:t xml:space="preserve"> źródłow</w:t>
            </w:r>
            <w:r w:rsidR="001C6407">
              <w:rPr>
                <w:rFonts w:asciiTheme="minorHAnsi" w:hAnsiTheme="minorHAnsi" w:cstheme="minorHAnsi"/>
              </w:rPr>
              <w:t>ych</w:t>
            </w:r>
            <w:r w:rsidR="006D02B3" w:rsidRPr="00D664B3">
              <w:rPr>
                <w:rFonts w:asciiTheme="minorHAnsi" w:hAnsiTheme="minorHAnsi" w:cstheme="minorHAnsi"/>
              </w:rPr>
              <w:t xml:space="preserve"> Oprogramowania Dedykowanego i praw autorski</w:t>
            </w:r>
            <w:r w:rsidR="001C6407">
              <w:rPr>
                <w:rFonts w:asciiTheme="minorHAnsi" w:hAnsiTheme="minorHAnsi" w:cstheme="minorHAnsi"/>
              </w:rPr>
              <w:t>ch</w:t>
            </w:r>
            <w:r w:rsidR="006D02B3" w:rsidRPr="00D664B3">
              <w:rPr>
                <w:rFonts w:asciiTheme="minorHAnsi" w:hAnsiTheme="minorHAnsi" w:cstheme="minorHAnsi"/>
              </w:rPr>
              <w:t xml:space="preserve"> dla korzystania i modyfikowania kodów źródłowych.</w:t>
            </w:r>
          </w:p>
        </w:tc>
      </w:tr>
      <w:tr w:rsidR="00626AE0" w:rsidRPr="00626AE0" w14:paraId="31D06743"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2BA898A5" w14:textId="77777777" w:rsidR="00626AE0" w:rsidRPr="00691698" w:rsidRDefault="00626AE0" w:rsidP="00626AE0">
            <w:pPr>
              <w:spacing w:after="120" w:line="276" w:lineRule="auto"/>
              <w:rPr>
                <w:rFonts w:asciiTheme="minorHAnsi" w:hAnsiTheme="minorHAnsi" w:cstheme="minorHAnsi"/>
                <w:bCs/>
              </w:rPr>
            </w:pPr>
            <w:r w:rsidRPr="00691698">
              <w:rPr>
                <w:rFonts w:asciiTheme="minorHAnsi" w:hAnsiTheme="minorHAnsi" w:cstheme="minorHAnsi"/>
              </w:rPr>
              <w:t>Oprogramowanie Standardowe/ Oprogramowanie Obce</w:t>
            </w:r>
          </w:p>
        </w:tc>
        <w:tc>
          <w:tcPr>
            <w:tcW w:w="7259" w:type="dxa"/>
            <w:shd w:val="clear" w:color="auto" w:fill="D9D9D9" w:themeFill="background1" w:themeFillShade="D9"/>
          </w:tcPr>
          <w:p w14:paraId="08CFB21D" w14:textId="25A24DB1" w:rsidR="00A41015" w:rsidRPr="00691698" w:rsidRDefault="00A41015" w:rsidP="00626AE0">
            <w:pPr>
              <w:spacing w:after="120" w:line="276" w:lineRule="auto"/>
              <w:rPr>
                <w:rFonts w:asciiTheme="minorHAnsi" w:hAnsiTheme="minorHAnsi" w:cstheme="minorBidi"/>
              </w:rPr>
            </w:pPr>
            <w:r w:rsidRPr="00691698">
              <w:rPr>
                <w:rFonts w:asciiTheme="minorHAnsi" w:hAnsiTheme="minorHAnsi" w:cstheme="minorBidi"/>
              </w:rPr>
              <w:t xml:space="preserve">Oprogramowanie typu Commercial of the Shelf Software – powszechnie dostępne oprogramowanie standardowe, wytwarzane seryjnie, dostarczane w formie gotowego, zamkniętego </w:t>
            </w:r>
            <w:r w:rsidR="005B3155" w:rsidRPr="00691698">
              <w:rPr>
                <w:rFonts w:asciiTheme="minorHAnsi" w:hAnsiTheme="minorHAnsi" w:cstheme="minorBidi"/>
              </w:rPr>
              <w:t>produktu</w:t>
            </w:r>
            <w:r w:rsidRPr="00691698">
              <w:rPr>
                <w:rFonts w:asciiTheme="minorHAnsi" w:hAnsiTheme="minorHAnsi" w:cstheme="minorBidi"/>
              </w:rPr>
              <w:t xml:space="preserve"> stworzonego przez Wykonawcę lub podmiot trzeci i dostarczane </w:t>
            </w:r>
            <w:r w:rsidR="005B3155" w:rsidRPr="00691698">
              <w:rPr>
                <w:rFonts w:asciiTheme="minorHAnsi" w:hAnsiTheme="minorHAnsi" w:cstheme="minorBidi"/>
              </w:rPr>
              <w:t xml:space="preserve">lub wykorzystywane </w:t>
            </w:r>
            <w:r w:rsidRPr="00691698">
              <w:rPr>
                <w:rFonts w:asciiTheme="minorHAnsi" w:hAnsiTheme="minorHAnsi" w:cstheme="minorBidi"/>
              </w:rPr>
              <w:t>przez Wykonawcę na potrzeby realizacji Umowy.</w:t>
            </w:r>
            <w:r w:rsidR="005B3155" w:rsidRPr="00691698">
              <w:rPr>
                <w:rFonts w:asciiTheme="minorHAnsi" w:hAnsiTheme="minorHAnsi" w:cstheme="minorBidi"/>
              </w:rPr>
              <w:t xml:space="preserve"> Do Oprogramowania Standardowego/Oprogramowania Obcego zalicza się, między innymi systemy operacyjne, silniki baz danych, ogólnie dostępne systemy zarządzania treści</w:t>
            </w:r>
            <w:r w:rsidR="00EF27B2" w:rsidRPr="00691698">
              <w:rPr>
                <w:rFonts w:asciiTheme="minorHAnsi" w:hAnsiTheme="minorHAnsi" w:cstheme="minorBidi"/>
              </w:rPr>
              <w:t>ą itp.</w:t>
            </w:r>
          </w:p>
          <w:p w14:paraId="7DF4C256" w14:textId="17CA5EA6" w:rsidR="00626AE0" w:rsidRPr="00691698" w:rsidRDefault="00626AE0" w:rsidP="00626AE0">
            <w:pPr>
              <w:spacing w:after="120" w:line="276" w:lineRule="auto"/>
              <w:rPr>
                <w:rFonts w:asciiTheme="minorHAnsi" w:hAnsiTheme="minorHAnsi" w:cstheme="minorBidi"/>
              </w:rPr>
            </w:pPr>
            <w:r w:rsidRPr="00691698">
              <w:rPr>
                <w:rFonts w:asciiTheme="minorHAnsi" w:hAnsiTheme="minorHAnsi" w:cstheme="minorBidi"/>
              </w:rPr>
              <w:t xml:space="preserve">Wykonawca powinien uzyskać uprzednią zgodę Zamawiającego na użycie określonego Oprogramowania Standardowego/Obcego przed przystąpieniem do wszelkich prac. </w:t>
            </w:r>
          </w:p>
        </w:tc>
      </w:tr>
      <w:tr w:rsidR="00626AE0" w:rsidRPr="00626AE0" w14:paraId="45BDB96E"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23304C84" w14:textId="77777777" w:rsidR="00626AE0" w:rsidRPr="00691698" w:rsidRDefault="00626AE0" w:rsidP="00626AE0">
            <w:pPr>
              <w:spacing w:after="120" w:line="276" w:lineRule="auto"/>
              <w:rPr>
                <w:rFonts w:asciiTheme="minorHAnsi" w:hAnsiTheme="minorHAnsi" w:cstheme="minorHAnsi"/>
                <w:bCs/>
              </w:rPr>
            </w:pPr>
            <w:r w:rsidRPr="00691698">
              <w:rPr>
                <w:rFonts w:asciiTheme="minorHAnsi" w:hAnsiTheme="minorHAnsi" w:cstheme="minorHAnsi"/>
              </w:rPr>
              <w:t>Oprogramowanie Systemowe i Narzędziowe</w:t>
            </w:r>
          </w:p>
        </w:tc>
        <w:tc>
          <w:tcPr>
            <w:tcW w:w="7259" w:type="dxa"/>
            <w:shd w:val="clear" w:color="auto" w:fill="D9D9D9" w:themeFill="background1" w:themeFillShade="D9"/>
          </w:tcPr>
          <w:p w14:paraId="1BB986A6" w14:textId="77777777" w:rsidR="005544DD" w:rsidRPr="00691698" w:rsidRDefault="00626AE0" w:rsidP="00626AE0">
            <w:pPr>
              <w:spacing w:after="120" w:line="276" w:lineRule="auto"/>
              <w:rPr>
                <w:rFonts w:asciiTheme="minorHAnsi" w:hAnsiTheme="minorHAnsi" w:cstheme="minorHAnsi"/>
              </w:rPr>
            </w:pPr>
            <w:r w:rsidRPr="00691698">
              <w:rPr>
                <w:rFonts w:asciiTheme="minorHAnsi" w:hAnsiTheme="minorHAnsi" w:cstheme="minorHAnsi"/>
              </w:rPr>
              <w:t xml:space="preserve">Oprogramowanie wykorzystywane na potrzeby Serwisu, konieczne do poprawnego działania Serwisu, inne niż Oprogramowanie </w:t>
            </w:r>
            <w:r w:rsidR="00354FFA" w:rsidRPr="00691698">
              <w:rPr>
                <w:rFonts w:asciiTheme="minorHAnsi" w:hAnsiTheme="minorHAnsi" w:cstheme="minorHAnsi"/>
              </w:rPr>
              <w:t>Standa</w:t>
            </w:r>
            <w:r w:rsidR="002D3A0A" w:rsidRPr="00691698">
              <w:rPr>
                <w:rFonts w:asciiTheme="minorHAnsi" w:hAnsiTheme="minorHAnsi" w:cstheme="minorHAnsi"/>
              </w:rPr>
              <w:t>rdowe/Oprogramowanie Obce, na przykład biblioteki</w:t>
            </w:r>
            <w:r w:rsidR="005544DD" w:rsidRPr="00691698">
              <w:rPr>
                <w:rFonts w:asciiTheme="minorHAnsi" w:hAnsiTheme="minorHAnsi" w:cstheme="minorHAnsi"/>
              </w:rPr>
              <w:t>, frameworki, edytory programistyczne itp</w:t>
            </w:r>
            <w:r w:rsidRPr="00691698">
              <w:rPr>
                <w:rFonts w:asciiTheme="minorHAnsi" w:hAnsiTheme="minorHAnsi" w:cstheme="minorHAnsi"/>
              </w:rPr>
              <w:t>.</w:t>
            </w:r>
          </w:p>
          <w:p w14:paraId="0EF41B08" w14:textId="2E5454A9" w:rsidR="00626AE0" w:rsidRPr="00691698" w:rsidRDefault="00626AE0" w:rsidP="00626AE0">
            <w:pPr>
              <w:spacing w:after="120" w:line="276" w:lineRule="auto"/>
              <w:rPr>
                <w:rFonts w:asciiTheme="minorHAnsi" w:hAnsiTheme="minorHAnsi" w:cstheme="minorHAnsi"/>
              </w:rPr>
            </w:pPr>
            <w:r w:rsidRPr="00691698">
              <w:rPr>
                <w:rFonts w:asciiTheme="minorHAnsi" w:hAnsiTheme="minorHAnsi" w:cstheme="minorHAnsi"/>
              </w:rPr>
              <w:t>Wykonawca powinien uzyskać uprzednią zgodę Zamawiającego na użycie określonego Oprogramowania Systemowego i Narzędziowego przed przystąpieniem do wszelkich prac.</w:t>
            </w:r>
          </w:p>
        </w:tc>
      </w:tr>
      <w:tr w:rsidR="00626AE0" w:rsidRPr="00626AE0" w14:paraId="6903E728"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575D3FA1" w14:textId="77777777" w:rsidR="00626AE0" w:rsidRPr="00626AE0" w:rsidRDefault="00626AE0" w:rsidP="00626AE0">
            <w:pPr>
              <w:spacing w:after="120" w:line="276" w:lineRule="auto"/>
              <w:rPr>
                <w:rFonts w:asciiTheme="minorHAnsi" w:hAnsiTheme="minorHAnsi" w:cstheme="minorHAnsi"/>
                <w:bCs/>
              </w:rPr>
            </w:pPr>
            <w:r w:rsidRPr="00626AE0">
              <w:rPr>
                <w:rFonts w:asciiTheme="minorHAnsi" w:hAnsiTheme="minorHAnsi" w:cstheme="minorHAnsi"/>
                <w:bCs/>
              </w:rPr>
              <w:t>Portal Zgłoszeniowy (PZ)</w:t>
            </w:r>
          </w:p>
        </w:tc>
        <w:tc>
          <w:tcPr>
            <w:tcW w:w="7259" w:type="dxa"/>
            <w:shd w:val="clear" w:color="auto" w:fill="D9D9D9" w:themeFill="background1" w:themeFillShade="D9"/>
          </w:tcPr>
          <w:p w14:paraId="2F5EF5AE" w14:textId="77777777"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rPr>
              <w:t>System informatyczny wykorzystywany przez Zamawiającego (Jira) służący do ewidencji i obsługi Zgłoszeń, Zamówień, Protokołów, zapewniający niezbędny poziom wymiany informacji pomiędzy Zamawiającym a Wykonawcą.</w:t>
            </w:r>
          </w:p>
        </w:tc>
      </w:tr>
      <w:tr w:rsidR="00626AE0" w:rsidRPr="00626AE0" w14:paraId="16853734"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55C7C64B" w14:textId="77777777" w:rsidR="00626AE0" w:rsidRPr="00626AE0" w:rsidRDefault="00626AE0" w:rsidP="00626AE0">
            <w:pPr>
              <w:spacing w:after="120" w:line="276" w:lineRule="auto"/>
              <w:rPr>
                <w:rFonts w:asciiTheme="minorHAnsi" w:hAnsiTheme="minorHAnsi" w:cstheme="minorHAnsi"/>
                <w:bCs/>
              </w:rPr>
            </w:pPr>
            <w:r w:rsidRPr="00626AE0">
              <w:rPr>
                <w:rFonts w:asciiTheme="minorHAnsi" w:hAnsiTheme="minorHAnsi" w:cstheme="minorHAnsi"/>
                <w:bCs/>
              </w:rPr>
              <w:t>Produkt</w:t>
            </w:r>
          </w:p>
        </w:tc>
        <w:tc>
          <w:tcPr>
            <w:tcW w:w="7259" w:type="dxa"/>
            <w:shd w:val="clear" w:color="auto" w:fill="D9D9D9" w:themeFill="background1" w:themeFillShade="D9"/>
          </w:tcPr>
          <w:p w14:paraId="6C0F0023" w14:textId="5815AC9A" w:rsidR="00626AE0" w:rsidRPr="00626AE0" w:rsidRDefault="00626AE0" w:rsidP="00626AE0">
            <w:pPr>
              <w:spacing w:after="120" w:line="276" w:lineRule="auto"/>
              <w:rPr>
                <w:rFonts w:asciiTheme="minorHAnsi" w:hAnsiTheme="minorHAnsi" w:cstheme="minorBidi"/>
              </w:rPr>
            </w:pPr>
            <w:r w:rsidRPr="00626AE0">
              <w:rPr>
                <w:rFonts w:asciiTheme="minorHAnsi" w:hAnsiTheme="minorHAnsi" w:cstheme="minorBidi"/>
              </w:rPr>
              <w:t xml:space="preserve">Serwis oraz wszelkie dokumenty, dokumentacje, materiały informacyjne, pliki konfiguracyjne, skrypty, kody źródłowe, makiety, projekt graficzny, procedury </w:t>
            </w:r>
            <w:r w:rsidR="009376B1">
              <w:rPr>
                <w:rFonts w:asciiTheme="minorHAnsi" w:hAnsiTheme="minorHAnsi" w:cstheme="minorBidi"/>
              </w:rPr>
              <w:t xml:space="preserve">wytworzone i </w:t>
            </w:r>
            <w:r w:rsidRPr="00626AE0">
              <w:rPr>
                <w:rFonts w:asciiTheme="minorHAnsi" w:hAnsiTheme="minorHAnsi" w:cstheme="minorBidi"/>
              </w:rPr>
              <w:t xml:space="preserve">dostarczone przez </w:t>
            </w:r>
            <w:r w:rsidRPr="00626AE0">
              <w:rPr>
                <w:rFonts w:asciiTheme="minorHAnsi" w:hAnsiTheme="minorHAnsi" w:cstheme="minorBidi"/>
              </w:rPr>
              <w:lastRenderedPageBreak/>
              <w:t xml:space="preserve">Wykonawcę w trakcie realizacji Umowy w </w:t>
            </w:r>
            <w:r w:rsidR="00843108">
              <w:rPr>
                <w:rFonts w:asciiTheme="minorHAnsi" w:hAnsiTheme="minorHAnsi" w:cstheme="minorBidi"/>
              </w:rPr>
              <w:t>postaci</w:t>
            </w:r>
            <w:r w:rsidRPr="00626AE0">
              <w:rPr>
                <w:rFonts w:asciiTheme="minorHAnsi" w:hAnsiTheme="minorHAnsi" w:cstheme="minorBidi"/>
              </w:rPr>
              <w:t xml:space="preserve"> elektronicznej i papierowej.</w:t>
            </w:r>
          </w:p>
        </w:tc>
      </w:tr>
      <w:tr w:rsidR="00626AE0" w:rsidRPr="00626AE0" w14:paraId="6BEBC94D"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0FA37C5E" w14:textId="77777777" w:rsidR="00626AE0" w:rsidRPr="00626AE0" w:rsidRDefault="00626AE0" w:rsidP="00626AE0">
            <w:pPr>
              <w:spacing w:after="120" w:line="276" w:lineRule="auto"/>
              <w:rPr>
                <w:rFonts w:asciiTheme="minorHAnsi" w:hAnsiTheme="minorHAnsi" w:cstheme="minorHAnsi"/>
                <w:bCs/>
              </w:rPr>
            </w:pPr>
            <w:r w:rsidRPr="00626AE0">
              <w:rPr>
                <w:rFonts w:asciiTheme="minorHAnsi" w:hAnsiTheme="minorHAnsi" w:cstheme="minorHAnsi"/>
                <w:bCs/>
              </w:rPr>
              <w:lastRenderedPageBreak/>
              <w:t>Protokół Odbioru</w:t>
            </w:r>
          </w:p>
        </w:tc>
        <w:tc>
          <w:tcPr>
            <w:tcW w:w="7259" w:type="dxa"/>
            <w:shd w:val="clear" w:color="auto" w:fill="D9D9D9" w:themeFill="background1" w:themeFillShade="D9"/>
          </w:tcPr>
          <w:p w14:paraId="0DE6D7A7" w14:textId="4FCA1B81"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rPr>
              <w:t>Dokument potwierdzający prawidłowość i zakres wykonania</w:t>
            </w:r>
            <w:r w:rsidR="00DA0447">
              <w:rPr>
                <w:rFonts w:asciiTheme="minorHAnsi" w:hAnsiTheme="minorHAnsi" w:cstheme="minorHAnsi"/>
              </w:rPr>
              <w:t xml:space="preserve"> Faz, Etapów,</w:t>
            </w:r>
            <w:r w:rsidRPr="00626AE0">
              <w:rPr>
                <w:rFonts w:asciiTheme="minorHAnsi" w:hAnsiTheme="minorHAnsi" w:cstheme="minorHAnsi"/>
              </w:rPr>
              <w:t xml:space="preserve"> Usług Utrzymania, Rozwoju i wszelkich Produktów powstałych w trakcie realizacji Przedmiotu Umowy.</w:t>
            </w:r>
          </w:p>
        </w:tc>
      </w:tr>
      <w:tr w:rsidR="00626AE0" w:rsidRPr="00626AE0" w14:paraId="367A489B"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4F96928C" w14:textId="77777777"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bCs/>
              </w:rPr>
              <w:t>Roboczogodzina</w:t>
            </w:r>
          </w:p>
          <w:p w14:paraId="5E80DD33" w14:textId="77777777" w:rsidR="00626AE0" w:rsidRPr="00626AE0" w:rsidRDefault="00626AE0" w:rsidP="00626AE0">
            <w:pPr>
              <w:spacing w:after="120" w:line="276" w:lineRule="auto"/>
              <w:jc w:val="center"/>
              <w:rPr>
                <w:rFonts w:asciiTheme="minorHAnsi" w:hAnsiTheme="minorHAnsi" w:cstheme="minorHAnsi"/>
              </w:rPr>
            </w:pPr>
          </w:p>
        </w:tc>
        <w:tc>
          <w:tcPr>
            <w:tcW w:w="7259" w:type="dxa"/>
            <w:shd w:val="clear" w:color="auto" w:fill="D9D9D9" w:themeFill="background1" w:themeFillShade="D9"/>
          </w:tcPr>
          <w:p w14:paraId="10B2CD4A" w14:textId="728B967E" w:rsidR="00626AE0" w:rsidRPr="00626AE0" w:rsidRDefault="00626AE0" w:rsidP="00626AE0">
            <w:pPr>
              <w:spacing w:after="120" w:line="276" w:lineRule="auto"/>
              <w:rPr>
                <w:rFonts w:asciiTheme="minorHAnsi" w:hAnsiTheme="minorHAnsi" w:cstheme="minorHAnsi"/>
                <w:iCs/>
              </w:rPr>
            </w:pPr>
            <w:r w:rsidRPr="00626AE0">
              <w:rPr>
                <w:rFonts w:asciiTheme="minorHAnsi" w:hAnsiTheme="minorHAnsi" w:cstheme="minorHAnsi"/>
              </w:rPr>
              <w:t xml:space="preserve">Jednostka miary pracochłonności wyrażająca normę ilościową pracy wykonanej przez jednego pracownika Wykonawcy w czasie jednej godziny zegarowej. Roboczogodziny są rozliczane w ramach </w:t>
            </w:r>
            <w:r w:rsidR="00BB6A9E">
              <w:rPr>
                <w:rFonts w:asciiTheme="minorHAnsi" w:hAnsiTheme="minorHAnsi" w:cstheme="minorHAnsi"/>
              </w:rPr>
              <w:t>limitu</w:t>
            </w:r>
            <w:r w:rsidRPr="00626AE0">
              <w:rPr>
                <w:rFonts w:asciiTheme="minorHAnsi" w:hAnsiTheme="minorHAnsi" w:cstheme="minorHAnsi"/>
              </w:rPr>
              <w:t xml:space="preserve"> Roboczogodzin. </w:t>
            </w:r>
          </w:p>
        </w:tc>
      </w:tr>
      <w:tr w:rsidR="00626AE0" w:rsidRPr="00626AE0" w14:paraId="54BA34A3"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0C40290B" w14:textId="77777777" w:rsidR="00626AE0" w:rsidRPr="00626AE0" w:rsidRDefault="00626AE0" w:rsidP="00626AE0">
            <w:pPr>
              <w:spacing w:after="120" w:line="276" w:lineRule="auto"/>
              <w:rPr>
                <w:rFonts w:asciiTheme="minorHAnsi" w:hAnsiTheme="minorHAnsi" w:cstheme="minorHAnsi"/>
                <w:bCs/>
              </w:rPr>
            </w:pPr>
            <w:r w:rsidRPr="00626AE0">
              <w:rPr>
                <w:rFonts w:asciiTheme="minorHAnsi" w:hAnsiTheme="minorHAnsi" w:cstheme="minorHAnsi"/>
                <w:bCs/>
              </w:rPr>
              <w:t>System/System iPFRON+/ iPFRON+</w:t>
            </w:r>
          </w:p>
        </w:tc>
        <w:tc>
          <w:tcPr>
            <w:tcW w:w="7259" w:type="dxa"/>
            <w:shd w:val="clear" w:color="auto" w:fill="D9D9D9" w:themeFill="background1" w:themeFillShade="D9"/>
          </w:tcPr>
          <w:p w14:paraId="14735075" w14:textId="77777777"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rPr>
              <w:t>System aplikacyjny „Uniwersalna platforma do projektowania i realizacji programów wsparcia ON* wraz ze zintegrowanym modułem analitycznym - System iPFRON+” realizowany w ramach Programu Operacyjnego Polska Cyfrowa na lata 2014-2020, Oś Priorytetowa 2 „E-administracja i otwarty rząd”, Działanie 2.1 „Wysoka dostępność i jakość e-usług publicznych”.</w:t>
            </w:r>
          </w:p>
          <w:p w14:paraId="26E25A98" w14:textId="77777777" w:rsidR="00626AE0" w:rsidRPr="00626AE0" w:rsidRDefault="00626AE0" w:rsidP="00626AE0">
            <w:pPr>
              <w:spacing w:after="120" w:line="276" w:lineRule="auto"/>
              <w:jc w:val="both"/>
              <w:rPr>
                <w:rFonts w:asciiTheme="minorHAnsi" w:hAnsiTheme="minorHAnsi" w:cstheme="minorHAnsi"/>
              </w:rPr>
            </w:pPr>
            <w:r w:rsidRPr="00626AE0">
              <w:rPr>
                <w:rFonts w:asciiTheme="minorHAnsi" w:hAnsiTheme="minorHAnsi" w:cstheme="minorHAnsi"/>
              </w:rPr>
              <w:t>*ON to skrót wyrażenia osoby niepełnosprawne; zawarty w nazwie projektu oraz używany w treści dokumentów konkursowych.</w:t>
            </w:r>
          </w:p>
        </w:tc>
      </w:tr>
      <w:tr w:rsidR="00626AE0" w:rsidRPr="00626AE0" w14:paraId="7D0A6091"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06822CA2" w14:textId="77777777" w:rsidR="00626AE0" w:rsidRPr="00626AE0" w:rsidRDefault="00626AE0" w:rsidP="00626AE0">
            <w:pPr>
              <w:spacing w:after="120" w:line="276" w:lineRule="auto"/>
              <w:rPr>
                <w:rFonts w:cs="Calibri"/>
              </w:rPr>
            </w:pPr>
            <w:r w:rsidRPr="00626AE0">
              <w:rPr>
                <w:rFonts w:cs="Calibri"/>
              </w:rPr>
              <w:t>Umowa</w:t>
            </w:r>
          </w:p>
        </w:tc>
        <w:tc>
          <w:tcPr>
            <w:tcW w:w="7259" w:type="dxa"/>
            <w:shd w:val="clear" w:color="auto" w:fill="D9D9D9" w:themeFill="background1" w:themeFillShade="D9"/>
          </w:tcPr>
          <w:p w14:paraId="4AF6E70B" w14:textId="77777777" w:rsidR="00626AE0" w:rsidRPr="00626AE0" w:rsidRDefault="00626AE0" w:rsidP="00626AE0">
            <w:pPr>
              <w:spacing w:after="120" w:line="276" w:lineRule="auto"/>
              <w:rPr>
                <w:rFonts w:cs="Calibri"/>
              </w:rPr>
            </w:pPr>
            <w:r w:rsidRPr="00626AE0">
              <w:rPr>
                <w:rFonts w:cs="Calibri"/>
              </w:rPr>
              <w:t>Niniejsza Umowa wraz ze wszystkimi aneksami i załącznikami do Umowy.</w:t>
            </w:r>
          </w:p>
        </w:tc>
      </w:tr>
      <w:tr w:rsidR="00626AE0" w:rsidRPr="00626AE0" w14:paraId="3D6675DF"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12279723" w14:textId="77777777" w:rsidR="00626AE0" w:rsidRPr="00626AE0" w:rsidRDefault="00626AE0" w:rsidP="00626AE0">
            <w:pPr>
              <w:spacing w:after="120" w:line="276" w:lineRule="auto"/>
              <w:rPr>
                <w:rFonts w:cs="Calibri"/>
              </w:rPr>
            </w:pPr>
            <w:r w:rsidRPr="00626AE0">
              <w:rPr>
                <w:rFonts w:cs="Calibri"/>
              </w:rPr>
              <w:t>Usterka</w:t>
            </w:r>
          </w:p>
        </w:tc>
        <w:tc>
          <w:tcPr>
            <w:tcW w:w="7259" w:type="dxa"/>
            <w:shd w:val="clear" w:color="auto" w:fill="D9D9D9" w:themeFill="background1" w:themeFillShade="D9"/>
          </w:tcPr>
          <w:p w14:paraId="13DDC1F4" w14:textId="77777777" w:rsidR="00626AE0" w:rsidRPr="00626AE0" w:rsidRDefault="00626AE0" w:rsidP="00626AE0">
            <w:pPr>
              <w:spacing w:after="120" w:line="276" w:lineRule="auto"/>
              <w:rPr>
                <w:rFonts w:cs="Calibri"/>
              </w:rPr>
            </w:pPr>
            <w:r w:rsidRPr="00626AE0">
              <w:rPr>
                <w:rFonts w:cs="Calibri"/>
              </w:rPr>
              <w:t>Każda Wada niebędąca Błędem lub Błędem Krytycznym. Usterką jest w szczególności Wada powodująca zakłócenie pracy Serwisu mogąca mieć wpływ na jego funkcjonalność, natomiast nieograniczająca zdolności operacyjnych Serwisu.</w:t>
            </w:r>
          </w:p>
        </w:tc>
      </w:tr>
      <w:tr w:rsidR="00626AE0" w:rsidRPr="00626AE0" w14:paraId="0A59595B"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1EC4C9C0" w14:textId="77777777" w:rsidR="00626AE0" w:rsidRPr="00626AE0" w:rsidRDefault="00626AE0" w:rsidP="00626AE0">
            <w:pPr>
              <w:spacing w:after="120" w:line="276" w:lineRule="auto"/>
              <w:rPr>
                <w:rFonts w:cs="Calibri"/>
              </w:rPr>
            </w:pPr>
            <w:r w:rsidRPr="00626AE0">
              <w:rPr>
                <w:rFonts w:cs="Calibri"/>
              </w:rPr>
              <w:t>Użytkownik</w:t>
            </w:r>
          </w:p>
        </w:tc>
        <w:tc>
          <w:tcPr>
            <w:tcW w:w="7259" w:type="dxa"/>
            <w:shd w:val="clear" w:color="auto" w:fill="D9D9D9" w:themeFill="background1" w:themeFillShade="D9"/>
          </w:tcPr>
          <w:p w14:paraId="7E7C8724" w14:textId="77777777" w:rsidR="00626AE0" w:rsidRPr="00626AE0" w:rsidRDefault="00626AE0" w:rsidP="00626AE0">
            <w:pPr>
              <w:spacing w:after="120" w:line="276" w:lineRule="auto"/>
              <w:rPr>
                <w:rFonts w:cs="Calibri"/>
              </w:rPr>
            </w:pPr>
            <w:r w:rsidRPr="00626AE0">
              <w:rPr>
                <w:rFonts w:cs="Calibri"/>
              </w:rPr>
              <w:t>Osoba korzystająca z Serwisu, administrująca Serwisem lub redaktor Serwisu.</w:t>
            </w:r>
          </w:p>
        </w:tc>
      </w:tr>
      <w:tr w:rsidR="00626AE0" w:rsidRPr="00626AE0" w14:paraId="1390D2C6"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20C5B37B" w14:textId="77777777" w:rsidR="00626AE0" w:rsidRPr="00626AE0" w:rsidRDefault="00626AE0" w:rsidP="00626AE0">
            <w:pPr>
              <w:spacing w:after="120" w:line="276" w:lineRule="auto"/>
              <w:rPr>
                <w:rFonts w:cs="Calibri"/>
              </w:rPr>
            </w:pPr>
            <w:r w:rsidRPr="00626AE0">
              <w:rPr>
                <w:rFonts w:cs="Calibri"/>
              </w:rPr>
              <w:t>Wada</w:t>
            </w:r>
          </w:p>
        </w:tc>
        <w:tc>
          <w:tcPr>
            <w:tcW w:w="7259" w:type="dxa"/>
            <w:shd w:val="clear" w:color="auto" w:fill="D9D9D9" w:themeFill="background1" w:themeFillShade="D9"/>
          </w:tcPr>
          <w:p w14:paraId="5B832ABB" w14:textId="77777777" w:rsidR="00626AE0" w:rsidRPr="00626AE0" w:rsidRDefault="00626AE0" w:rsidP="00626AE0">
            <w:pPr>
              <w:spacing w:after="120" w:line="276" w:lineRule="auto"/>
              <w:ind w:left="37"/>
              <w:jc w:val="both"/>
              <w:rPr>
                <w:rFonts w:cs="Calibri"/>
              </w:rPr>
            </w:pPr>
            <w:r w:rsidRPr="00626AE0">
              <w:rPr>
                <w:rFonts w:cs="Calibri"/>
              </w:rPr>
              <w:t>Wada Serwisu uniemożliwiająca niezakłócone korzystanie z wszystkich/ poszczególnych funkcjonalności Serwisu.</w:t>
            </w:r>
          </w:p>
          <w:p w14:paraId="520B38DA" w14:textId="77777777" w:rsidR="00626AE0" w:rsidRPr="00626AE0" w:rsidRDefault="00626AE0" w:rsidP="00626AE0">
            <w:pPr>
              <w:spacing w:after="120" w:line="276" w:lineRule="auto"/>
              <w:rPr>
                <w:rFonts w:cs="Calibri"/>
              </w:rPr>
            </w:pPr>
            <w:r w:rsidRPr="00626AE0">
              <w:rPr>
                <w:rFonts w:cs="Calibri"/>
              </w:rPr>
              <w:t>Wady mogą mieć charakter Błędów, Błędów Użytkownika, Błędów Krytycznych oraz Usterek.</w:t>
            </w:r>
          </w:p>
        </w:tc>
      </w:tr>
      <w:tr w:rsidR="00626AE0" w:rsidRPr="00626AE0" w14:paraId="3B44A8FF"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35F2A5A9" w14:textId="77777777" w:rsidR="00626AE0" w:rsidRPr="00626AE0" w:rsidRDefault="00626AE0" w:rsidP="00626AE0">
            <w:pPr>
              <w:spacing w:after="120" w:line="276" w:lineRule="auto"/>
              <w:rPr>
                <w:rFonts w:cs="Calibri"/>
              </w:rPr>
            </w:pPr>
            <w:r w:rsidRPr="00626AE0">
              <w:rPr>
                <w:rFonts w:cs="Calibri"/>
              </w:rPr>
              <w:t>Zamówienie</w:t>
            </w:r>
          </w:p>
        </w:tc>
        <w:tc>
          <w:tcPr>
            <w:tcW w:w="7259" w:type="dxa"/>
            <w:shd w:val="clear" w:color="auto" w:fill="D9D9D9" w:themeFill="background1" w:themeFillShade="D9"/>
          </w:tcPr>
          <w:p w14:paraId="38CA12EC" w14:textId="5D890169" w:rsidR="00626AE0" w:rsidRPr="00626AE0" w:rsidRDefault="00626AE0" w:rsidP="00626AE0">
            <w:pPr>
              <w:spacing w:after="120" w:line="276" w:lineRule="auto"/>
              <w:rPr>
                <w:rFonts w:cs="Calibri"/>
              </w:rPr>
            </w:pPr>
            <w:r w:rsidRPr="00626AE0">
              <w:rPr>
                <w:rFonts w:cs="Calibri"/>
              </w:rPr>
              <w:t xml:space="preserve">Przekazanie Wykonawcy zapotrzebowania na wykonanie określonych Produktów lub innych prac w ramach Rozwoju </w:t>
            </w:r>
          </w:p>
        </w:tc>
      </w:tr>
      <w:tr w:rsidR="00626AE0" w:rsidRPr="00626AE0" w14:paraId="6C2218F6"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5414207E" w14:textId="77777777" w:rsidR="00626AE0" w:rsidRPr="00626AE0" w:rsidRDefault="00626AE0" w:rsidP="00626AE0">
            <w:pPr>
              <w:spacing w:after="120" w:line="276" w:lineRule="auto"/>
              <w:rPr>
                <w:rFonts w:cs="Calibri"/>
              </w:rPr>
            </w:pPr>
            <w:r w:rsidRPr="00626AE0">
              <w:rPr>
                <w:rFonts w:cs="Calibri"/>
              </w:rPr>
              <w:t>Zgłoszenie</w:t>
            </w:r>
          </w:p>
        </w:tc>
        <w:tc>
          <w:tcPr>
            <w:tcW w:w="7259" w:type="dxa"/>
            <w:shd w:val="clear" w:color="auto" w:fill="D9D9D9" w:themeFill="background1" w:themeFillShade="D9"/>
          </w:tcPr>
          <w:p w14:paraId="232F6428" w14:textId="77777777" w:rsidR="00626AE0" w:rsidRPr="00626AE0" w:rsidRDefault="00626AE0" w:rsidP="00626AE0">
            <w:pPr>
              <w:spacing w:after="120" w:line="276" w:lineRule="auto"/>
              <w:rPr>
                <w:rFonts w:cs="Calibri"/>
              </w:rPr>
            </w:pPr>
            <w:r w:rsidRPr="00626AE0">
              <w:rPr>
                <w:rFonts w:cs="Calibri"/>
              </w:rPr>
              <w:t xml:space="preserve">Przekazanie Wykonawcy zawiadomienia o Wadzie lub złożenie zapotrzebowania na Konsultację w ramach świadczenia Usługi </w:t>
            </w:r>
            <w:r w:rsidRPr="00626AE0">
              <w:rPr>
                <w:rFonts w:cs="Calibri"/>
              </w:rPr>
              <w:lastRenderedPageBreak/>
              <w:t xml:space="preserve">Utrzymania oraz zawiadomienie o Wadzie w okresie świadczenia gwarancji. </w:t>
            </w:r>
          </w:p>
        </w:tc>
      </w:tr>
      <w:tr w:rsidR="00626AE0" w:rsidRPr="00626AE0" w14:paraId="559D0CE2" w14:textId="77777777" w:rsidTr="00626AE0">
        <w:tc>
          <w:tcPr>
            <w:tcW w:w="2376" w:type="dxa"/>
            <w:tcBorders>
              <w:left w:val="single" w:sz="8" w:space="0" w:color="FFFFFF" w:themeColor="background1"/>
              <w:right w:val="single" w:sz="24" w:space="0" w:color="FFFFFF" w:themeColor="background1"/>
            </w:tcBorders>
            <w:shd w:val="clear" w:color="auto" w:fill="D9D9D9" w:themeFill="background1" w:themeFillShade="D9"/>
          </w:tcPr>
          <w:p w14:paraId="73248BAD" w14:textId="77777777" w:rsidR="00626AE0" w:rsidRPr="00626AE0" w:rsidRDefault="00626AE0" w:rsidP="00626AE0">
            <w:pPr>
              <w:spacing w:after="120" w:line="276" w:lineRule="auto"/>
              <w:rPr>
                <w:rFonts w:asciiTheme="minorHAnsi" w:hAnsiTheme="minorHAnsi" w:cstheme="minorHAnsi"/>
                <w:bCs/>
              </w:rPr>
            </w:pPr>
            <w:r w:rsidRPr="00626AE0">
              <w:rPr>
                <w:rFonts w:asciiTheme="minorHAnsi" w:hAnsiTheme="minorHAnsi" w:cstheme="minorHAnsi"/>
                <w:bCs/>
              </w:rPr>
              <w:lastRenderedPageBreak/>
              <w:t xml:space="preserve">Konsultacja </w:t>
            </w:r>
          </w:p>
        </w:tc>
        <w:tc>
          <w:tcPr>
            <w:tcW w:w="7259" w:type="dxa"/>
            <w:shd w:val="clear" w:color="auto" w:fill="D9D9D9" w:themeFill="background1" w:themeFillShade="D9"/>
          </w:tcPr>
          <w:p w14:paraId="5C0F64DB" w14:textId="77777777"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rPr>
              <w:t>Udzielenie fachowej porady na zapytanie Zamawiającego Zgłoszone w PZ.</w:t>
            </w:r>
          </w:p>
        </w:tc>
      </w:tr>
    </w:tbl>
    <w:p w14:paraId="05042674" w14:textId="77777777" w:rsidR="00626AE0" w:rsidRPr="00626AE0" w:rsidRDefault="00626AE0" w:rsidP="007E3FB4">
      <w:pPr>
        <w:keepNext/>
        <w:keepLines/>
        <w:numPr>
          <w:ilvl w:val="0"/>
          <w:numId w:val="6"/>
        </w:numPr>
        <w:spacing w:before="240" w:after="120" w:line="276" w:lineRule="auto"/>
        <w:ind w:left="0" w:hanging="426"/>
        <w:outlineLvl w:val="0"/>
        <w:rPr>
          <w:rFonts w:asciiTheme="minorHAnsi" w:eastAsiaTheme="majorEastAsia" w:hAnsiTheme="minorHAnsi" w:cstheme="majorBidi"/>
          <w:b/>
          <w:color w:val="1F3864" w:themeColor="accent1" w:themeShade="80"/>
          <w:sz w:val="32"/>
          <w:szCs w:val="32"/>
        </w:rPr>
      </w:pPr>
      <w:bookmarkStart w:id="1" w:name="_Toc83715246"/>
      <w:r w:rsidRPr="00626AE0">
        <w:rPr>
          <w:rFonts w:asciiTheme="minorHAnsi" w:eastAsiaTheme="majorEastAsia" w:hAnsiTheme="minorHAnsi" w:cstheme="majorBidi"/>
          <w:b/>
          <w:color w:val="1F3864" w:themeColor="accent1" w:themeShade="80"/>
          <w:sz w:val="32"/>
          <w:szCs w:val="32"/>
        </w:rPr>
        <w:t>Przedmiot zamówienia</w:t>
      </w:r>
      <w:bookmarkEnd w:id="1"/>
    </w:p>
    <w:p w14:paraId="0B43D648" w14:textId="77777777" w:rsidR="00626AE0" w:rsidRPr="00626AE0" w:rsidRDefault="00626AE0" w:rsidP="00437FF5">
      <w:pPr>
        <w:keepNext/>
        <w:keepLines/>
        <w:numPr>
          <w:ilvl w:val="1"/>
          <w:numId w:val="0"/>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 w:name="_Toc83715247"/>
      <w:r w:rsidRPr="00626AE0">
        <w:rPr>
          <w:rFonts w:asciiTheme="minorHAnsi" w:eastAsiaTheme="majorEastAsia" w:hAnsiTheme="minorHAnsi" w:cstheme="minorHAnsi"/>
          <w:b/>
          <w:color w:val="1F3864" w:themeColor="accent1" w:themeShade="80"/>
          <w:sz w:val="26"/>
        </w:rPr>
        <w:t>2.1. Etap I: Projekt Serwisu.</w:t>
      </w:r>
      <w:bookmarkEnd w:id="2"/>
    </w:p>
    <w:p w14:paraId="44804D17" w14:textId="6571693C" w:rsidR="00626AE0" w:rsidRPr="00626AE0" w:rsidRDefault="00626AE0" w:rsidP="00CD3E78">
      <w:pPr>
        <w:spacing w:before="360" w:after="120" w:line="276" w:lineRule="auto"/>
        <w:outlineLvl w:val="2"/>
        <w:rPr>
          <w:rFonts w:asciiTheme="minorHAnsi" w:eastAsia="Calibri" w:hAnsiTheme="minorHAnsi" w:cstheme="minorHAnsi"/>
          <w:b/>
        </w:rPr>
      </w:pPr>
      <w:bookmarkStart w:id="3" w:name="_Toc83715248"/>
      <w:r w:rsidRPr="00626AE0">
        <w:rPr>
          <w:rFonts w:asciiTheme="minorHAnsi" w:hAnsiTheme="minorHAnsi" w:cstheme="minorHAnsi"/>
          <w:b/>
        </w:rPr>
        <w:t>2.1.1. Faza 1: Projekt makiet funkcjonalnych</w:t>
      </w:r>
      <w:r w:rsidRPr="00626AE0">
        <w:rPr>
          <w:rFonts w:asciiTheme="minorHAnsi" w:eastAsia="Calibri" w:hAnsiTheme="minorHAnsi" w:cstheme="minorHAnsi"/>
          <w:b/>
        </w:rPr>
        <w:t>.</w:t>
      </w:r>
      <w:bookmarkEnd w:id="3"/>
    </w:p>
    <w:p w14:paraId="091A4965" w14:textId="7E43C2B1" w:rsidR="00626AE0" w:rsidRPr="0075496E" w:rsidRDefault="00626AE0" w:rsidP="007E3FB4">
      <w:pPr>
        <w:pStyle w:val="Akapitzlist"/>
        <w:numPr>
          <w:ilvl w:val="3"/>
          <w:numId w:val="70"/>
        </w:numPr>
        <w:spacing w:after="120"/>
        <w:rPr>
          <w:rFonts w:asciiTheme="minorHAnsi" w:hAnsiTheme="minorHAnsi" w:cstheme="minorHAnsi"/>
        </w:rPr>
      </w:pPr>
      <w:r w:rsidRPr="0075496E">
        <w:rPr>
          <w:rFonts w:asciiTheme="minorHAnsi" w:hAnsiTheme="minorHAnsi" w:cstheme="minorHAnsi"/>
        </w:rPr>
        <w:t>Etap zaprojektowania makiet funkcjonalnych poprzedzi spotkanie konsultacyjno-analityczne Zamawiającego z Wykonawcą (dalej jako „Spotkanie I”).  Spotkanie</w:t>
      </w:r>
      <w:r w:rsidR="006569A2">
        <w:rPr>
          <w:rFonts w:asciiTheme="minorHAnsi" w:hAnsiTheme="minorHAnsi" w:cstheme="minorHAnsi"/>
          <w:lang w:val="pl-PL"/>
        </w:rPr>
        <w:t xml:space="preserve"> I</w:t>
      </w:r>
      <w:r w:rsidRPr="0075496E">
        <w:rPr>
          <w:rFonts w:asciiTheme="minorHAnsi" w:hAnsiTheme="minorHAnsi" w:cstheme="minorHAnsi"/>
        </w:rPr>
        <w:t xml:space="preserve">  odbędzie się w  terminie do </w:t>
      </w:r>
      <w:r w:rsidR="0075496E">
        <w:rPr>
          <w:rFonts w:asciiTheme="minorHAnsi" w:hAnsiTheme="minorHAnsi" w:cstheme="minorHAnsi"/>
          <w:lang w:val="pl-PL"/>
        </w:rPr>
        <w:t>2</w:t>
      </w:r>
      <w:r w:rsidR="0075496E" w:rsidRPr="0075496E">
        <w:rPr>
          <w:rFonts w:asciiTheme="minorHAnsi" w:hAnsiTheme="minorHAnsi" w:cstheme="minorHAnsi"/>
        </w:rPr>
        <w:t xml:space="preserve"> </w:t>
      </w:r>
      <w:r w:rsidRPr="0075496E">
        <w:rPr>
          <w:rFonts w:asciiTheme="minorHAnsi" w:hAnsiTheme="minorHAnsi" w:cstheme="minorHAnsi"/>
        </w:rPr>
        <w:t xml:space="preserve">Dni Roboczych od daty podpisania Umowy. Zamawiający zastrzega sobie prawo do wydłużenia tego terminu jednak nie dłużej niż o </w:t>
      </w:r>
      <w:r w:rsidR="0075496E">
        <w:rPr>
          <w:rFonts w:asciiTheme="minorHAnsi" w:hAnsiTheme="minorHAnsi" w:cstheme="minorHAnsi"/>
          <w:lang w:val="pl-PL"/>
        </w:rPr>
        <w:t>1</w:t>
      </w:r>
      <w:r w:rsidR="0075496E" w:rsidRPr="0075496E">
        <w:rPr>
          <w:rFonts w:asciiTheme="minorHAnsi" w:hAnsiTheme="minorHAnsi" w:cstheme="minorHAnsi"/>
        </w:rPr>
        <w:t xml:space="preserve"> </w:t>
      </w:r>
      <w:r w:rsidR="0075496E">
        <w:rPr>
          <w:rFonts w:asciiTheme="minorHAnsi" w:hAnsiTheme="minorHAnsi" w:cstheme="minorHAnsi"/>
          <w:lang w:val="pl-PL"/>
        </w:rPr>
        <w:t>Dzień</w:t>
      </w:r>
      <w:r w:rsidRPr="0075496E">
        <w:rPr>
          <w:rFonts w:asciiTheme="minorHAnsi" w:hAnsiTheme="minorHAnsi" w:cstheme="minorHAnsi"/>
        </w:rPr>
        <w:t xml:space="preserve"> Robocz</w:t>
      </w:r>
      <w:r w:rsidR="0075496E">
        <w:rPr>
          <w:rFonts w:asciiTheme="minorHAnsi" w:hAnsiTheme="minorHAnsi" w:cstheme="minorHAnsi"/>
          <w:lang w:val="pl-PL"/>
        </w:rPr>
        <w:t>y</w:t>
      </w:r>
      <w:r w:rsidRPr="0075496E">
        <w:rPr>
          <w:rFonts w:asciiTheme="minorHAnsi" w:hAnsiTheme="minorHAnsi" w:cstheme="minorHAnsi"/>
        </w:rPr>
        <w:t xml:space="preserve">.  Spotkanie odbędzie się w terminie wskazanym przez Zamawiającego i potwierdzonym z Wykonawcą. </w:t>
      </w:r>
    </w:p>
    <w:p w14:paraId="507E5998" w14:textId="480705B9" w:rsidR="00626AE0" w:rsidRPr="00626AE0" w:rsidRDefault="00626AE0" w:rsidP="00D76085">
      <w:pPr>
        <w:spacing w:after="120" w:line="276" w:lineRule="auto"/>
        <w:ind w:left="851"/>
        <w:rPr>
          <w:rFonts w:asciiTheme="minorHAnsi" w:eastAsia="Calibri" w:hAnsiTheme="minorHAnsi" w:cstheme="minorHAnsi"/>
        </w:rPr>
      </w:pPr>
      <w:r w:rsidRPr="00626AE0">
        <w:rPr>
          <w:rFonts w:asciiTheme="minorHAnsi" w:eastAsia="Calibri" w:hAnsiTheme="minorHAnsi" w:cstheme="minorHAnsi"/>
        </w:rPr>
        <w:t xml:space="preserve">Spotkanie I, o którym mowa powyżej, odbędzie się w Warszawie w siedzibie Zamawiającego lub innej lokalizacji uzgodnionej z Zamawiającym. Zamawiający dopuszcza przeprowadzenie Spotkania I w sposób zdalny (np. z wykorzystaniem platformy Teams). Decyzję o sposobie prowadzenia Spotkania </w:t>
      </w:r>
      <w:r w:rsidR="00075FE8">
        <w:rPr>
          <w:rFonts w:asciiTheme="minorHAnsi" w:eastAsia="Calibri" w:hAnsiTheme="minorHAnsi" w:cstheme="minorHAnsi"/>
        </w:rPr>
        <w:t xml:space="preserve">I </w:t>
      </w:r>
      <w:r w:rsidRPr="00626AE0">
        <w:rPr>
          <w:rFonts w:asciiTheme="minorHAnsi" w:eastAsia="Calibri" w:hAnsiTheme="minorHAnsi" w:cstheme="minorHAnsi"/>
        </w:rPr>
        <w:t xml:space="preserve">w sposób zdalny podejmuje Zamawiający. Prowadzącym Spotkanie I jest Wykonawca. </w:t>
      </w:r>
    </w:p>
    <w:p w14:paraId="1A3FF503" w14:textId="0DC28E32" w:rsidR="00626AE0" w:rsidRPr="00626AE0" w:rsidRDefault="00626AE0" w:rsidP="19FEF1BD">
      <w:pPr>
        <w:spacing w:after="120" w:line="276" w:lineRule="auto"/>
        <w:ind w:left="851"/>
        <w:rPr>
          <w:rFonts w:asciiTheme="minorHAnsi" w:eastAsia="Calibri" w:hAnsiTheme="minorHAnsi" w:cstheme="minorBidi"/>
        </w:rPr>
      </w:pPr>
      <w:r w:rsidRPr="19FEF1BD">
        <w:rPr>
          <w:rFonts w:asciiTheme="minorHAnsi" w:eastAsia="Calibri" w:hAnsiTheme="minorHAnsi" w:cstheme="minorBidi"/>
        </w:rPr>
        <w:t>Podczas Spotkania I zostaną przedstawione przez Zamawiającego założenia biznesowe, cele Serwisu</w:t>
      </w:r>
      <w:r w:rsidR="00555346" w:rsidRPr="19FEF1BD">
        <w:rPr>
          <w:rFonts w:asciiTheme="minorHAnsi" w:eastAsia="Calibri" w:hAnsiTheme="minorHAnsi" w:cstheme="minorBidi"/>
        </w:rPr>
        <w:t>,</w:t>
      </w:r>
      <w:r w:rsidR="002F528E" w:rsidRPr="19FEF1BD">
        <w:rPr>
          <w:rFonts w:asciiTheme="minorHAnsi" w:eastAsia="Calibri" w:hAnsiTheme="minorHAnsi" w:cstheme="minorBidi"/>
        </w:rPr>
        <w:t xml:space="preserve"> </w:t>
      </w:r>
      <w:r w:rsidRPr="19FEF1BD">
        <w:rPr>
          <w:rFonts w:asciiTheme="minorHAnsi" w:eastAsia="Calibri" w:hAnsiTheme="minorHAnsi" w:cstheme="minorBidi"/>
        </w:rPr>
        <w:t>wstępna architektura informacji</w:t>
      </w:r>
      <w:r w:rsidR="00555346" w:rsidRPr="19FEF1BD">
        <w:rPr>
          <w:rFonts w:asciiTheme="minorHAnsi" w:eastAsia="Calibri" w:hAnsiTheme="minorHAnsi" w:cstheme="minorBidi"/>
        </w:rPr>
        <w:t xml:space="preserve"> oraz założenia dotyczące projektu </w:t>
      </w:r>
      <w:r w:rsidR="002F528E" w:rsidRPr="19FEF1BD">
        <w:rPr>
          <w:rFonts w:asciiTheme="minorHAnsi" w:eastAsia="Calibri" w:hAnsiTheme="minorHAnsi" w:cstheme="minorBidi"/>
        </w:rPr>
        <w:t>graficznego</w:t>
      </w:r>
      <w:r w:rsidRPr="19FEF1BD">
        <w:rPr>
          <w:rFonts w:asciiTheme="minorHAnsi" w:eastAsia="Calibri" w:hAnsiTheme="minorHAnsi" w:cstheme="minorBidi"/>
        </w:rPr>
        <w:t xml:space="preserve">. Celem Spotkania I będzie wypracowanie przez Wykonawcę, bazując na jego wiedzy i doświadczeniu, ostatecznej wersji architektury informacji, ścieżek </w:t>
      </w:r>
      <w:r w:rsidR="00C6743A" w:rsidRPr="19FEF1BD">
        <w:rPr>
          <w:rFonts w:asciiTheme="minorHAnsi" w:eastAsia="Calibri" w:hAnsiTheme="minorHAnsi" w:cstheme="minorBidi"/>
        </w:rPr>
        <w:t>U</w:t>
      </w:r>
      <w:r w:rsidRPr="19FEF1BD">
        <w:rPr>
          <w:rFonts w:asciiTheme="minorHAnsi" w:eastAsia="Calibri" w:hAnsiTheme="minorHAnsi" w:cstheme="minorBidi"/>
        </w:rPr>
        <w:t>żytkownika oraz wykazu widoków przeznaczonych do wykonania makiet funkcjonalnych (przy założeniu, że wykaz będzie uwzględniał minimum widok: strony głównej, strony zwykłej informacyjnej, strony z listą aktualności, strony błędu 404, formularza kontaktowego).</w:t>
      </w:r>
      <w:r w:rsidR="00614F0A" w:rsidRPr="19FEF1BD">
        <w:rPr>
          <w:rFonts w:asciiTheme="minorHAnsi" w:eastAsia="Calibri" w:hAnsiTheme="minorHAnsi" w:cstheme="minorBidi"/>
        </w:rPr>
        <w:t xml:space="preserve"> Ponadto, podczas Spotkania I zostanie sporządzony </w:t>
      </w:r>
      <w:r w:rsidR="006D188D" w:rsidRPr="19FEF1BD">
        <w:rPr>
          <w:rFonts w:asciiTheme="minorHAnsi" w:eastAsia="Calibri" w:hAnsiTheme="minorHAnsi" w:cstheme="minorBidi"/>
        </w:rPr>
        <w:t>szczegółowy h</w:t>
      </w:r>
      <w:r w:rsidR="00614F0A" w:rsidRPr="19FEF1BD">
        <w:rPr>
          <w:rFonts w:asciiTheme="minorHAnsi" w:eastAsia="Calibri" w:hAnsiTheme="minorHAnsi" w:cstheme="minorBidi"/>
        </w:rPr>
        <w:t xml:space="preserve">armonogram realizacji </w:t>
      </w:r>
      <w:r w:rsidR="009E6ED2" w:rsidRPr="19FEF1BD">
        <w:rPr>
          <w:rFonts w:asciiTheme="minorHAnsi" w:eastAsia="Calibri" w:hAnsiTheme="minorHAnsi" w:cstheme="minorBidi"/>
        </w:rPr>
        <w:t xml:space="preserve">Etapu I – Etapu </w:t>
      </w:r>
      <w:r w:rsidR="00B87A65" w:rsidRPr="19FEF1BD">
        <w:rPr>
          <w:rFonts w:asciiTheme="minorHAnsi" w:eastAsia="Calibri" w:hAnsiTheme="minorHAnsi" w:cstheme="minorBidi"/>
        </w:rPr>
        <w:t>II</w:t>
      </w:r>
      <w:r w:rsidR="009E6ED2" w:rsidRPr="19FEF1BD">
        <w:rPr>
          <w:rFonts w:asciiTheme="minorHAnsi" w:eastAsia="Calibri" w:hAnsiTheme="minorHAnsi" w:cstheme="minorBidi"/>
        </w:rPr>
        <w:t xml:space="preserve"> </w:t>
      </w:r>
      <w:r w:rsidR="003F3021" w:rsidRPr="19FEF1BD">
        <w:rPr>
          <w:rFonts w:asciiTheme="minorHAnsi" w:eastAsia="Calibri" w:hAnsiTheme="minorHAnsi" w:cstheme="minorBidi"/>
        </w:rPr>
        <w:t xml:space="preserve">(dalej jako „Harmonogram”) </w:t>
      </w:r>
      <w:r w:rsidR="00A346D1" w:rsidRPr="19FEF1BD">
        <w:rPr>
          <w:rFonts w:asciiTheme="minorHAnsi" w:eastAsia="Calibri" w:hAnsiTheme="minorHAnsi" w:cstheme="minorBidi"/>
        </w:rPr>
        <w:t xml:space="preserve">uwzględniający </w:t>
      </w:r>
      <w:r w:rsidR="009E6ED2" w:rsidRPr="19FEF1BD">
        <w:rPr>
          <w:rFonts w:asciiTheme="minorHAnsi" w:eastAsia="Calibri" w:hAnsiTheme="minorHAnsi" w:cstheme="minorBidi"/>
        </w:rPr>
        <w:t>termin</w:t>
      </w:r>
      <w:r w:rsidR="00A346D1" w:rsidRPr="19FEF1BD">
        <w:rPr>
          <w:rFonts w:asciiTheme="minorHAnsi" w:eastAsia="Calibri" w:hAnsiTheme="minorHAnsi" w:cstheme="minorBidi"/>
        </w:rPr>
        <w:t>y</w:t>
      </w:r>
      <w:r w:rsidR="009E6ED2" w:rsidRPr="19FEF1BD">
        <w:rPr>
          <w:rFonts w:asciiTheme="minorHAnsi" w:eastAsia="Calibri" w:hAnsiTheme="minorHAnsi" w:cstheme="minorBidi"/>
        </w:rPr>
        <w:t xml:space="preserve"> realizacji Przedmiotu Umowy</w:t>
      </w:r>
      <w:r w:rsidR="00A346D1" w:rsidRPr="19FEF1BD">
        <w:rPr>
          <w:rFonts w:asciiTheme="minorHAnsi" w:eastAsia="Calibri" w:hAnsiTheme="minorHAnsi" w:cstheme="minorBidi"/>
        </w:rPr>
        <w:t xml:space="preserve"> określone w</w:t>
      </w:r>
      <w:r w:rsidR="009E6ED2" w:rsidRPr="19FEF1BD">
        <w:rPr>
          <w:rFonts w:asciiTheme="minorHAnsi" w:eastAsia="Calibri" w:hAnsiTheme="minorHAnsi" w:cstheme="minorBidi"/>
        </w:rPr>
        <w:t xml:space="preserve"> paragrafie 2 </w:t>
      </w:r>
      <w:r w:rsidR="00B87A65" w:rsidRPr="19FEF1BD">
        <w:rPr>
          <w:rFonts w:asciiTheme="minorHAnsi" w:eastAsia="Calibri" w:hAnsiTheme="minorHAnsi" w:cstheme="minorBidi"/>
        </w:rPr>
        <w:t xml:space="preserve">pkt 1.1 </w:t>
      </w:r>
      <w:r w:rsidR="002537B2">
        <w:rPr>
          <w:rFonts w:asciiTheme="minorHAnsi" w:eastAsia="Calibri" w:hAnsiTheme="minorHAnsi" w:cstheme="minorBidi"/>
        </w:rPr>
        <w:t xml:space="preserve">– 1.3. </w:t>
      </w:r>
      <w:r w:rsidR="006D188D" w:rsidRPr="19FEF1BD">
        <w:rPr>
          <w:rFonts w:asciiTheme="minorHAnsi" w:eastAsia="Calibri" w:hAnsiTheme="minorHAnsi" w:cstheme="minorBidi"/>
        </w:rPr>
        <w:t>Umowy</w:t>
      </w:r>
      <w:r w:rsidR="00310EAA" w:rsidRPr="19FEF1BD">
        <w:rPr>
          <w:rFonts w:asciiTheme="minorHAnsi" w:eastAsia="Calibri" w:hAnsiTheme="minorHAnsi" w:cstheme="minorBidi"/>
        </w:rPr>
        <w:t xml:space="preserve"> oraz </w:t>
      </w:r>
      <w:r w:rsidR="002537B2">
        <w:rPr>
          <w:rFonts w:asciiTheme="minorHAnsi" w:eastAsia="Calibri" w:hAnsiTheme="minorHAnsi" w:cstheme="minorBidi"/>
        </w:rPr>
        <w:t xml:space="preserve">terminy </w:t>
      </w:r>
      <w:r w:rsidR="00310EAA" w:rsidRPr="19FEF1BD">
        <w:rPr>
          <w:rFonts w:asciiTheme="minorHAnsi" w:eastAsia="Calibri" w:hAnsiTheme="minorHAnsi" w:cstheme="minorBidi"/>
        </w:rPr>
        <w:t>przewidzian</w:t>
      </w:r>
      <w:r w:rsidR="002537B2">
        <w:rPr>
          <w:rFonts w:asciiTheme="minorHAnsi" w:eastAsia="Calibri" w:hAnsiTheme="minorHAnsi" w:cstheme="minorBidi"/>
        </w:rPr>
        <w:t>e na wykonywanie czynności wchodzących w zakres</w:t>
      </w:r>
      <w:r w:rsidR="00310EAA" w:rsidRPr="19FEF1BD">
        <w:rPr>
          <w:rFonts w:asciiTheme="minorHAnsi" w:eastAsia="Calibri" w:hAnsiTheme="minorHAnsi" w:cstheme="minorBidi"/>
        </w:rPr>
        <w:t xml:space="preserve"> Etap</w:t>
      </w:r>
      <w:r w:rsidR="002537B2">
        <w:rPr>
          <w:rFonts w:asciiTheme="minorHAnsi" w:eastAsia="Calibri" w:hAnsiTheme="minorHAnsi" w:cstheme="minorBidi"/>
        </w:rPr>
        <w:t>u</w:t>
      </w:r>
      <w:r w:rsidR="00310EAA" w:rsidRPr="19FEF1BD">
        <w:rPr>
          <w:rFonts w:asciiTheme="minorHAnsi" w:eastAsia="Calibri" w:hAnsiTheme="minorHAnsi" w:cstheme="minorBidi"/>
        </w:rPr>
        <w:t xml:space="preserve"> I i Etap</w:t>
      </w:r>
      <w:r w:rsidR="002537B2">
        <w:rPr>
          <w:rFonts w:asciiTheme="minorHAnsi" w:eastAsia="Calibri" w:hAnsiTheme="minorHAnsi" w:cstheme="minorBidi"/>
        </w:rPr>
        <w:t>u</w:t>
      </w:r>
      <w:r w:rsidR="00310EAA" w:rsidRPr="19FEF1BD">
        <w:rPr>
          <w:rFonts w:asciiTheme="minorHAnsi" w:eastAsia="Calibri" w:hAnsiTheme="minorHAnsi" w:cstheme="minorBidi"/>
        </w:rPr>
        <w:t xml:space="preserve"> II</w:t>
      </w:r>
      <w:r w:rsidR="006D188D" w:rsidRPr="19FEF1BD">
        <w:rPr>
          <w:rFonts w:asciiTheme="minorHAnsi" w:eastAsia="Calibri" w:hAnsiTheme="minorHAnsi" w:cstheme="minorBidi"/>
        </w:rPr>
        <w:t>.</w:t>
      </w:r>
      <w:r w:rsidR="00ED2A40" w:rsidRPr="19FEF1BD">
        <w:rPr>
          <w:rFonts w:asciiTheme="minorHAnsi" w:eastAsia="Calibri" w:hAnsiTheme="minorHAnsi" w:cstheme="minorBidi"/>
        </w:rPr>
        <w:t xml:space="preserve"> </w:t>
      </w:r>
    </w:p>
    <w:p w14:paraId="22A730EF" w14:textId="18901926" w:rsidR="00626AE0" w:rsidRDefault="00626AE0" w:rsidP="007E3FB4">
      <w:pPr>
        <w:pStyle w:val="Akapitzlist"/>
        <w:numPr>
          <w:ilvl w:val="3"/>
          <w:numId w:val="70"/>
        </w:numPr>
        <w:spacing w:after="120"/>
        <w:rPr>
          <w:rFonts w:asciiTheme="minorHAnsi" w:hAnsiTheme="minorHAnsi" w:cstheme="minorHAnsi"/>
        </w:rPr>
      </w:pPr>
      <w:r w:rsidRPr="00FB785D">
        <w:rPr>
          <w:rFonts w:asciiTheme="minorHAnsi" w:hAnsiTheme="minorHAnsi" w:cstheme="minorHAnsi"/>
        </w:rPr>
        <w:t>W terminie do 2 Dni Roboczych po Spotkaniu I, Wykonawca przekaże wszystkie ustalenia ze Spotkania I w formie syntetycznego raportu</w:t>
      </w:r>
      <w:r w:rsidR="003F3021">
        <w:rPr>
          <w:rFonts w:asciiTheme="minorHAnsi" w:hAnsiTheme="minorHAnsi" w:cstheme="minorHAnsi"/>
          <w:lang w:val="pl-PL"/>
        </w:rPr>
        <w:t xml:space="preserve"> oraz </w:t>
      </w:r>
      <w:r w:rsidR="006A6274">
        <w:rPr>
          <w:rFonts w:asciiTheme="minorHAnsi" w:hAnsiTheme="minorHAnsi" w:cstheme="minorHAnsi"/>
          <w:lang w:val="pl-PL"/>
        </w:rPr>
        <w:t>Harmonogram</w:t>
      </w:r>
      <w:r w:rsidRPr="00FB785D">
        <w:rPr>
          <w:rFonts w:asciiTheme="minorHAnsi" w:hAnsiTheme="minorHAnsi" w:cstheme="minorHAnsi"/>
        </w:rPr>
        <w:t>. W terminie 2 Dni Roboczych Zamawiający zaakceptuje raport</w:t>
      </w:r>
      <w:r w:rsidR="006A6274">
        <w:rPr>
          <w:rFonts w:asciiTheme="minorHAnsi" w:hAnsiTheme="minorHAnsi" w:cstheme="minorHAnsi"/>
          <w:lang w:val="pl-PL"/>
        </w:rPr>
        <w:t xml:space="preserve"> </w:t>
      </w:r>
      <w:r w:rsidRPr="00FB785D">
        <w:rPr>
          <w:rFonts w:asciiTheme="minorHAnsi" w:hAnsiTheme="minorHAnsi" w:cstheme="minorHAnsi"/>
        </w:rPr>
        <w:t xml:space="preserve">lub wniesie do niego </w:t>
      </w:r>
      <w:r w:rsidRPr="00FB785D">
        <w:rPr>
          <w:rFonts w:asciiTheme="minorHAnsi" w:hAnsiTheme="minorHAnsi" w:cstheme="minorHAnsi"/>
        </w:rPr>
        <w:lastRenderedPageBreak/>
        <w:t>uwagi.</w:t>
      </w:r>
      <w:r w:rsidRPr="00FB785D">
        <w:rPr>
          <w:rFonts w:asciiTheme="minorHAnsi" w:hAnsiTheme="minorHAnsi" w:cstheme="minorHAnsi"/>
          <w:color w:val="FF0000"/>
        </w:rPr>
        <w:t xml:space="preserve"> </w:t>
      </w:r>
      <w:r w:rsidRPr="00FB785D">
        <w:rPr>
          <w:rFonts w:asciiTheme="minorHAnsi" w:hAnsiTheme="minorHAnsi" w:cstheme="minorHAnsi"/>
        </w:rPr>
        <w:t xml:space="preserve">Wykonawca ma obowiązek uwzględnić wszystkie uwagi Zamawiającego do raportu w terminie </w:t>
      </w:r>
      <w:r w:rsidR="00D823F2">
        <w:rPr>
          <w:rFonts w:asciiTheme="minorHAnsi" w:hAnsiTheme="minorHAnsi" w:cstheme="minorHAnsi"/>
          <w:lang w:val="pl-PL"/>
        </w:rPr>
        <w:t>1</w:t>
      </w:r>
      <w:r w:rsidRPr="00FB785D">
        <w:rPr>
          <w:rFonts w:asciiTheme="minorHAnsi" w:hAnsiTheme="minorHAnsi" w:cstheme="minorHAnsi"/>
        </w:rPr>
        <w:t xml:space="preserve"> Dni</w:t>
      </w:r>
      <w:r w:rsidR="00D823F2">
        <w:rPr>
          <w:rFonts w:asciiTheme="minorHAnsi" w:hAnsiTheme="minorHAnsi" w:cstheme="minorHAnsi"/>
          <w:lang w:val="pl-PL"/>
        </w:rPr>
        <w:t>a</w:t>
      </w:r>
      <w:r w:rsidRPr="00FB785D">
        <w:rPr>
          <w:rFonts w:asciiTheme="minorHAnsi" w:hAnsiTheme="minorHAnsi" w:cstheme="minorHAnsi"/>
        </w:rPr>
        <w:t xml:space="preserve"> Robocz</w:t>
      </w:r>
      <w:r w:rsidR="00D823F2">
        <w:rPr>
          <w:rFonts w:asciiTheme="minorHAnsi" w:hAnsiTheme="minorHAnsi" w:cstheme="minorHAnsi"/>
          <w:lang w:val="pl-PL"/>
        </w:rPr>
        <w:t>ego</w:t>
      </w:r>
      <w:r w:rsidRPr="00FB785D">
        <w:rPr>
          <w:rFonts w:asciiTheme="minorHAnsi" w:hAnsiTheme="minorHAnsi" w:cstheme="minorHAnsi"/>
        </w:rPr>
        <w:t xml:space="preserve"> od dnia ich przekazania przez Zamawiającego. W przypadku </w:t>
      </w:r>
      <w:r w:rsidRPr="00683653">
        <w:rPr>
          <w:rFonts w:asciiTheme="minorHAnsi" w:hAnsiTheme="minorHAnsi" w:cstheme="minorHAnsi"/>
        </w:rPr>
        <w:t>nieuwzględnienia uwag, Zamawiający uzna</w:t>
      </w:r>
      <w:r w:rsidR="00C70BFD" w:rsidRPr="00683653">
        <w:rPr>
          <w:rFonts w:asciiTheme="minorHAnsi" w:hAnsiTheme="minorHAnsi" w:cstheme="minorHAnsi"/>
        </w:rPr>
        <w:t>, że raport</w:t>
      </w:r>
      <w:r w:rsidR="001A69ED">
        <w:rPr>
          <w:rFonts w:asciiTheme="minorHAnsi" w:hAnsiTheme="minorHAnsi" w:cstheme="minorHAnsi"/>
          <w:lang w:val="pl-PL"/>
        </w:rPr>
        <w:t xml:space="preserve"> </w:t>
      </w:r>
      <w:r w:rsidR="00C70BFD" w:rsidRPr="00683653">
        <w:rPr>
          <w:rFonts w:asciiTheme="minorHAnsi" w:hAnsiTheme="minorHAnsi" w:cstheme="minorHAnsi"/>
        </w:rPr>
        <w:t xml:space="preserve">nie został </w:t>
      </w:r>
      <w:r w:rsidR="001867A5" w:rsidRPr="00683653">
        <w:rPr>
          <w:rFonts w:asciiTheme="minorHAnsi" w:hAnsiTheme="minorHAnsi" w:cstheme="minorHAnsi"/>
        </w:rPr>
        <w:t>wykonany</w:t>
      </w:r>
      <w:r w:rsidRPr="00683653">
        <w:rPr>
          <w:rFonts w:asciiTheme="minorHAnsi" w:hAnsiTheme="minorHAnsi" w:cstheme="minorHAnsi"/>
        </w:rPr>
        <w:t xml:space="preserve"> </w:t>
      </w:r>
      <w:r w:rsidR="00C70BFD" w:rsidRPr="00683653">
        <w:rPr>
          <w:rFonts w:asciiTheme="minorHAnsi" w:hAnsiTheme="minorHAnsi" w:cstheme="minorHAnsi"/>
        </w:rPr>
        <w:t xml:space="preserve">w terminie </w:t>
      </w:r>
      <w:r w:rsidRPr="00683653">
        <w:rPr>
          <w:rFonts w:asciiTheme="minorHAnsi" w:hAnsiTheme="minorHAnsi" w:cstheme="minorHAnsi"/>
        </w:rPr>
        <w:t xml:space="preserve">oraz naliczy karę umowną, o której mowa w paragrafie </w:t>
      </w:r>
      <w:r w:rsidR="00991FCB" w:rsidRPr="00683653">
        <w:rPr>
          <w:rFonts w:asciiTheme="minorHAnsi" w:hAnsiTheme="minorHAnsi" w:cstheme="minorHAnsi"/>
          <w:lang w:val="pl-PL"/>
        </w:rPr>
        <w:t>12 ust. 9 pkt 9.</w:t>
      </w:r>
      <w:r w:rsidR="00683653" w:rsidRPr="00683653">
        <w:rPr>
          <w:rFonts w:asciiTheme="minorHAnsi" w:hAnsiTheme="minorHAnsi" w:cstheme="minorHAnsi"/>
          <w:lang w:val="pl-PL"/>
        </w:rPr>
        <w:t>7</w:t>
      </w:r>
      <w:r w:rsidR="00991FCB" w:rsidRPr="00683653">
        <w:rPr>
          <w:rFonts w:asciiTheme="minorHAnsi" w:hAnsiTheme="minorHAnsi" w:cstheme="minorHAnsi"/>
          <w:lang w:val="pl-PL"/>
        </w:rPr>
        <w:t xml:space="preserve"> </w:t>
      </w:r>
      <w:r w:rsidR="001867A5" w:rsidRPr="00683653">
        <w:rPr>
          <w:rFonts w:asciiTheme="minorHAnsi" w:hAnsiTheme="minorHAnsi" w:cstheme="minorHAnsi"/>
        </w:rPr>
        <w:t>Umowy</w:t>
      </w:r>
      <w:r w:rsidRPr="00683653">
        <w:rPr>
          <w:rFonts w:asciiTheme="minorHAnsi" w:hAnsiTheme="minorHAnsi" w:cstheme="minorHAnsi"/>
        </w:rPr>
        <w:t>.</w:t>
      </w:r>
      <w:r w:rsidRPr="00EA2A23">
        <w:rPr>
          <w:rFonts w:asciiTheme="minorHAnsi" w:hAnsiTheme="minorHAnsi" w:cstheme="minorHAnsi"/>
        </w:rPr>
        <w:t xml:space="preserve"> </w:t>
      </w:r>
    </w:p>
    <w:p w14:paraId="030D0730" w14:textId="77777777" w:rsidR="00626AE0" w:rsidRPr="00311CF4" w:rsidRDefault="00626AE0" w:rsidP="007E3FB4">
      <w:pPr>
        <w:pStyle w:val="Akapitzlist"/>
        <w:numPr>
          <w:ilvl w:val="3"/>
          <w:numId w:val="70"/>
        </w:numPr>
        <w:spacing w:after="120"/>
        <w:rPr>
          <w:rFonts w:asciiTheme="minorHAnsi" w:hAnsiTheme="minorHAnsi" w:cstheme="minorHAnsi"/>
        </w:rPr>
      </w:pPr>
      <w:r w:rsidRPr="00311CF4">
        <w:rPr>
          <w:rFonts w:asciiTheme="minorHAnsi" w:hAnsiTheme="minorHAnsi" w:cstheme="minorHAnsi"/>
        </w:rPr>
        <w:t xml:space="preserve">Makiety funkcjonalne są prototypem, szkicem Serwisu. Zawierają układ, rozmieszczenie poszczególnych elementów (logo, menu, slider, treści, zdjęcia, formularze, wyszukiwarki, panele logowania/rejestracji, mapy, stopka, itp.) oraz definiują działanie Serwisu. </w:t>
      </w:r>
    </w:p>
    <w:p w14:paraId="25D95F0E" w14:textId="5EE95272" w:rsidR="00626AE0" w:rsidRPr="00626AE0" w:rsidRDefault="00626AE0" w:rsidP="00724C0A">
      <w:pPr>
        <w:spacing w:after="120" w:line="276" w:lineRule="auto"/>
        <w:ind w:left="851"/>
        <w:rPr>
          <w:rFonts w:asciiTheme="minorHAnsi" w:eastAsia="Calibri" w:hAnsiTheme="minorHAnsi" w:cstheme="minorHAnsi"/>
        </w:rPr>
      </w:pPr>
      <w:r w:rsidRPr="00626AE0">
        <w:rPr>
          <w:rFonts w:asciiTheme="minorHAnsi" w:eastAsia="Calibri" w:hAnsiTheme="minorHAnsi" w:cstheme="minorHAnsi"/>
        </w:rPr>
        <w:t xml:space="preserve">Przygotowana makieta funkcjonalna powinna bazować na założeniach i ustaleniach, które zostały spisane w zaakceptowanym przez Zamawiającego raporcie. Makieta funkcjonalna powinna być prototypem poszczególnych widoków, których zakres był ustalony na Spotkaniu I. </w:t>
      </w:r>
    </w:p>
    <w:p w14:paraId="1F2072C8" w14:textId="77777777" w:rsidR="00626AE0" w:rsidRPr="00626AE0" w:rsidRDefault="00626AE0" w:rsidP="00724C0A">
      <w:pPr>
        <w:spacing w:after="120" w:line="276" w:lineRule="auto"/>
        <w:ind w:left="851"/>
        <w:rPr>
          <w:rFonts w:asciiTheme="minorHAnsi" w:eastAsia="Calibri" w:hAnsiTheme="minorHAnsi" w:cstheme="minorHAnsi"/>
        </w:rPr>
      </w:pPr>
      <w:r w:rsidRPr="00626AE0">
        <w:rPr>
          <w:rFonts w:asciiTheme="minorHAnsi" w:eastAsia="Calibri" w:hAnsiTheme="minorHAnsi" w:cstheme="minorHAnsi"/>
        </w:rPr>
        <w:t xml:space="preserve">Makieta funkcjonalna powinna być klikalnym projektem, który pozwoli zweryfikować projektowane zależności pomiędzy częściami Serwisu. </w:t>
      </w:r>
    </w:p>
    <w:p w14:paraId="2E04E1FA" w14:textId="28E3EDFC" w:rsidR="009005FD" w:rsidRPr="0042687C" w:rsidRDefault="002850B6" w:rsidP="007E3FB4">
      <w:pPr>
        <w:pStyle w:val="Akapitzlist"/>
        <w:numPr>
          <w:ilvl w:val="3"/>
          <w:numId w:val="70"/>
        </w:numPr>
        <w:spacing w:after="120"/>
        <w:rPr>
          <w:rFonts w:asciiTheme="minorHAnsi" w:hAnsiTheme="minorHAnsi" w:cstheme="minorHAnsi"/>
        </w:rPr>
      </w:pPr>
      <w:r>
        <w:rPr>
          <w:rFonts w:asciiTheme="minorHAnsi" w:hAnsiTheme="minorHAnsi" w:cstheme="minorHAnsi"/>
          <w:lang w:val="pl-PL"/>
        </w:rPr>
        <w:t xml:space="preserve">W terminie </w:t>
      </w:r>
      <w:r w:rsidRPr="002850B6">
        <w:rPr>
          <w:rFonts w:asciiTheme="minorHAnsi" w:hAnsiTheme="minorHAnsi" w:cstheme="minorHAnsi"/>
          <w:lang w:val="pl-PL"/>
        </w:rPr>
        <w:t>do 5 Dni Roboczych od akceptacji przez Zamawiającego raportu ze Spotkania I</w:t>
      </w:r>
      <w:r>
        <w:rPr>
          <w:rFonts w:asciiTheme="minorHAnsi" w:hAnsiTheme="minorHAnsi" w:cstheme="minorHAnsi"/>
          <w:lang w:val="pl-PL"/>
        </w:rPr>
        <w:t xml:space="preserve"> </w:t>
      </w:r>
      <w:r w:rsidR="00626AE0" w:rsidRPr="0042687C">
        <w:rPr>
          <w:rFonts w:asciiTheme="minorHAnsi" w:hAnsiTheme="minorHAnsi" w:cstheme="minorHAnsi"/>
        </w:rPr>
        <w:t xml:space="preserve">Wykonawca wykona </w:t>
      </w:r>
      <w:r w:rsidR="00B16657">
        <w:rPr>
          <w:rFonts w:asciiTheme="minorHAnsi" w:hAnsiTheme="minorHAnsi" w:cstheme="minorHAnsi"/>
          <w:lang w:val="pl-PL"/>
        </w:rPr>
        <w:t xml:space="preserve">i przedstawi do Odbioru </w:t>
      </w:r>
      <w:r w:rsidR="00626AE0" w:rsidRPr="0042687C">
        <w:rPr>
          <w:rFonts w:asciiTheme="minorHAnsi" w:hAnsiTheme="minorHAnsi" w:cstheme="minorHAnsi"/>
        </w:rPr>
        <w:t>makietę</w:t>
      </w:r>
      <w:r w:rsidR="00B16657">
        <w:rPr>
          <w:rFonts w:asciiTheme="minorHAnsi" w:hAnsiTheme="minorHAnsi" w:cstheme="minorHAnsi"/>
          <w:lang w:val="pl-PL"/>
        </w:rPr>
        <w:t xml:space="preserve"> funkcjonalną</w:t>
      </w:r>
      <w:r w:rsidR="0042687C">
        <w:rPr>
          <w:rFonts w:asciiTheme="minorHAnsi" w:hAnsiTheme="minorHAnsi" w:cstheme="minorHAnsi"/>
          <w:lang w:val="pl-PL"/>
        </w:rPr>
        <w:t xml:space="preserve"> w formacie </w:t>
      </w:r>
      <w:r w:rsidR="004C0DC2">
        <w:rPr>
          <w:rFonts w:asciiTheme="minorHAnsi" w:hAnsiTheme="minorHAnsi" w:cstheme="minorHAnsi"/>
          <w:lang w:val="pl-PL"/>
        </w:rPr>
        <w:t>umożliwiającym jej otwarcie</w:t>
      </w:r>
      <w:r w:rsidR="00153B32">
        <w:rPr>
          <w:rFonts w:asciiTheme="minorHAnsi" w:hAnsiTheme="minorHAnsi" w:cstheme="minorHAnsi"/>
          <w:lang w:val="pl-PL"/>
        </w:rPr>
        <w:t xml:space="preserve"> w ogólnodostępnym bezpłatnym oprogramowaniu</w:t>
      </w:r>
      <w:r w:rsidR="00391C3A">
        <w:rPr>
          <w:rFonts w:asciiTheme="minorHAnsi" w:hAnsiTheme="minorHAnsi" w:cstheme="minorHAnsi"/>
          <w:lang w:val="pl-PL"/>
        </w:rPr>
        <w:t>, co będzie stanowiło wykonanie Fazy 1</w:t>
      </w:r>
      <w:r w:rsidR="0042687C">
        <w:rPr>
          <w:rFonts w:asciiTheme="minorHAnsi" w:hAnsiTheme="minorHAnsi" w:cstheme="minorHAnsi"/>
          <w:lang w:val="pl-PL"/>
        </w:rPr>
        <w:t xml:space="preserve">. </w:t>
      </w:r>
    </w:p>
    <w:p w14:paraId="461935D8" w14:textId="15650BC7" w:rsidR="00626AE0" w:rsidRPr="00903CA8" w:rsidRDefault="00B16657" w:rsidP="007E3FB4">
      <w:pPr>
        <w:pStyle w:val="Akapitzlist"/>
        <w:numPr>
          <w:ilvl w:val="3"/>
          <w:numId w:val="70"/>
        </w:numPr>
        <w:spacing w:after="120"/>
        <w:rPr>
          <w:rFonts w:asciiTheme="minorHAnsi" w:hAnsiTheme="minorHAnsi" w:cstheme="minorHAnsi"/>
        </w:rPr>
      </w:pPr>
      <w:r w:rsidRPr="003C4A77">
        <w:rPr>
          <w:rFonts w:asciiTheme="minorHAnsi" w:hAnsiTheme="minorHAnsi" w:cstheme="minorHAnsi"/>
        </w:rPr>
        <w:t xml:space="preserve">W terminie do 2 Dni Roboczych Zamawiający zaakceptuje makietę funkcjonalną lub wniesie do niej uwagi. Zamawiający zastrzega sobie prawo do wydłużenia terminu akceptacji, jednak nie dłużej niż o </w:t>
      </w:r>
      <w:r w:rsidR="00201C7D">
        <w:rPr>
          <w:rFonts w:asciiTheme="minorHAnsi" w:hAnsiTheme="minorHAnsi" w:cstheme="minorHAnsi"/>
          <w:lang w:val="pl-PL"/>
        </w:rPr>
        <w:t>2</w:t>
      </w:r>
      <w:r w:rsidRPr="003C4A77">
        <w:rPr>
          <w:rFonts w:asciiTheme="minorHAnsi" w:hAnsiTheme="minorHAnsi" w:cstheme="minorHAnsi"/>
        </w:rPr>
        <w:t xml:space="preserve"> Dni Robocze. Wykonawca w terminie do 2 Dni Roboczych ma obowiązek uwzględnić uwagi Zamawiającego w makiecie. W przypadku nieuwzględnienia uwag</w:t>
      </w:r>
      <w:r w:rsidRPr="00903CA8">
        <w:rPr>
          <w:rFonts w:asciiTheme="minorHAnsi" w:hAnsiTheme="minorHAnsi" w:cstheme="minorHAnsi"/>
        </w:rPr>
        <w:t xml:space="preserve">, Zamawiający </w:t>
      </w:r>
      <w:r w:rsidRPr="00DA7C2F">
        <w:rPr>
          <w:rFonts w:asciiTheme="minorHAnsi" w:hAnsiTheme="minorHAnsi" w:cstheme="minorHAnsi"/>
        </w:rPr>
        <w:t xml:space="preserve">naliczy karę umowną, o której mowa w paragrafie </w:t>
      </w:r>
      <w:r w:rsidR="00676222" w:rsidRPr="00DA7C2F">
        <w:rPr>
          <w:rFonts w:asciiTheme="minorHAnsi" w:hAnsiTheme="minorHAnsi" w:cstheme="minorHAnsi"/>
          <w:lang w:val="pl-PL"/>
        </w:rPr>
        <w:t>12 ust. 9 pkt 9.</w:t>
      </w:r>
      <w:r w:rsidR="00903CA8" w:rsidRPr="00DA7C2F">
        <w:rPr>
          <w:rFonts w:asciiTheme="minorHAnsi" w:hAnsiTheme="minorHAnsi" w:cstheme="minorHAnsi"/>
          <w:lang w:val="pl-PL"/>
        </w:rPr>
        <w:t>8</w:t>
      </w:r>
      <w:r w:rsidRPr="00DA7C2F">
        <w:rPr>
          <w:rFonts w:asciiTheme="minorHAnsi" w:hAnsiTheme="minorHAnsi" w:cstheme="minorHAnsi"/>
        </w:rPr>
        <w:t xml:space="preserve"> Umowy</w:t>
      </w:r>
      <w:r w:rsidR="00626AE0" w:rsidRPr="00DA7C2F">
        <w:rPr>
          <w:rFonts w:asciiTheme="minorHAnsi" w:hAnsiTheme="minorHAnsi" w:cstheme="minorHAnsi"/>
        </w:rPr>
        <w:t>.</w:t>
      </w:r>
      <w:r w:rsidR="00626AE0" w:rsidRPr="00903CA8">
        <w:rPr>
          <w:rFonts w:asciiTheme="minorHAnsi" w:hAnsiTheme="minorHAnsi" w:cstheme="minorHAnsi"/>
        </w:rPr>
        <w:t xml:space="preserve"> </w:t>
      </w:r>
    </w:p>
    <w:p w14:paraId="50338525" w14:textId="2F3D131F" w:rsidR="00626AE0" w:rsidRPr="00626AE0" w:rsidRDefault="00626AE0" w:rsidP="006E498A">
      <w:pPr>
        <w:spacing w:before="360" w:after="120" w:line="276" w:lineRule="auto"/>
        <w:outlineLvl w:val="2"/>
        <w:rPr>
          <w:rFonts w:asciiTheme="minorHAnsi" w:hAnsiTheme="minorHAnsi" w:cstheme="minorHAnsi"/>
          <w:b/>
        </w:rPr>
      </w:pPr>
      <w:bookmarkStart w:id="4" w:name="_Toc83715249"/>
      <w:r w:rsidRPr="00903CA8">
        <w:rPr>
          <w:rFonts w:asciiTheme="minorHAnsi" w:hAnsiTheme="minorHAnsi" w:cstheme="minorHAnsi"/>
          <w:b/>
        </w:rPr>
        <w:t xml:space="preserve">2.1.2. Faza 2: Projekt graficzny </w:t>
      </w:r>
      <w:r w:rsidR="004F34AB" w:rsidRPr="00903CA8">
        <w:rPr>
          <w:rFonts w:asciiTheme="minorHAnsi" w:hAnsiTheme="minorHAnsi" w:cstheme="minorHAnsi"/>
          <w:b/>
        </w:rPr>
        <w:t>Serwisu</w:t>
      </w:r>
      <w:bookmarkEnd w:id="4"/>
    </w:p>
    <w:p w14:paraId="6387C8F0" w14:textId="77777777"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rPr>
        <w:t>Po zaakceptowaniu makiety funkcjonalnej, Wykonawca przystąpi do realizacji projektów graficznych.</w:t>
      </w:r>
    </w:p>
    <w:p w14:paraId="6B3479A0" w14:textId="3248953C" w:rsidR="00626AE0" w:rsidRDefault="00626AE0" w:rsidP="007E3FB4">
      <w:pPr>
        <w:pStyle w:val="Akapitzlist"/>
        <w:numPr>
          <w:ilvl w:val="3"/>
          <w:numId w:val="69"/>
        </w:numPr>
        <w:spacing w:after="120"/>
        <w:rPr>
          <w:rFonts w:asciiTheme="minorHAnsi" w:hAnsiTheme="minorHAnsi" w:cstheme="minorHAnsi"/>
        </w:rPr>
      </w:pPr>
      <w:r w:rsidRPr="00101562">
        <w:rPr>
          <w:rFonts w:asciiTheme="minorHAnsi" w:hAnsiTheme="minorHAnsi" w:cstheme="minorHAnsi"/>
        </w:rPr>
        <w:t>Pracę nad projektem graficznym poprzedzi spotkanie konsultacyjno-analityczne Zamawiającego z Wykonawcą, które odbędzie się następnego Dnia Roboczego po Odbiorze makiety</w:t>
      </w:r>
      <w:r w:rsidR="007343CE" w:rsidRPr="00101562">
        <w:rPr>
          <w:rFonts w:asciiTheme="minorHAnsi" w:hAnsiTheme="minorHAnsi" w:cstheme="minorHAnsi"/>
        </w:rPr>
        <w:t xml:space="preserve"> funkcjonalnej</w:t>
      </w:r>
      <w:r w:rsidRPr="00101562">
        <w:rPr>
          <w:rFonts w:asciiTheme="minorHAnsi" w:hAnsiTheme="minorHAnsi" w:cstheme="minorHAnsi"/>
        </w:rPr>
        <w:t xml:space="preserve"> (dalej jako </w:t>
      </w:r>
      <w:r w:rsidR="007343CE" w:rsidRPr="00101562">
        <w:rPr>
          <w:rFonts w:asciiTheme="minorHAnsi" w:hAnsiTheme="minorHAnsi" w:cstheme="minorHAnsi"/>
        </w:rPr>
        <w:t>„</w:t>
      </w:r>
      <w:r w:rsidRPr="00101562">
        <w:rPr>
          <w:rFonts w:asciiTheme="minorHAnsi" w:hAnsiTheme="minorHAnsi" w:cstheme="minorHAnsi"/>
        </w:rPr>
        <w:t>Spotkanie II</w:t>
      </w:r>
      <w:r w:rsidR="007343CE" w:rsidRPr="00101562">
        <w:rPr>
          <w:rFonts w:asciiTheme="minorHAnsi" w:hAnsiTheme="minorHAnsi" w:cstheme="minorHAnsi"/>
        </w:rPr>
        <w:t>”</w:t>
      </w:r>
      <w:r w:rsidRPr="00101562">
        <w:rPr>
          <w:rFonts w:asciiTheme="minorHAnsi" w:hAnsiTheme="minorHAnsi" w:cstheme="minorHAnsi"/>
        </w:rPr>
        <w:t xml:space="preserve">). Zamawiający zastrzega sobie prawo do wydłużenia tego terminu jednak nie dłużej niż o 2 dni Robocze. Wykonawca podczas Spotkania II zaprezentuje pomysły/rozwiązania/dobre praktyki dla obszarów funkcjonalnych zaakceptowanych w makiecie, które chciałby uwzględnić w projektach graficznych Serwisu. Do tego celu może wykorzystać np. wcześniejsze realizacje Wykonawcy. </w:t>
      </w:r>
    </w:p>
    <w:p w14:paraId="6779039C" w14:textId="77777777" w:rsidR="00BB725B" w:rsidRPr="00BB725B" w:rsidRDefault="00BB725B" w:rsidP="00BB725B">
      <w:pPr>
        <w:pStyle w:val="Akapitzlist"/>
        <w:numPr>
          <w:ilvl w:val="0"/>
          <w:numId w:val="0"/>
        </w:numPr>
        <w:spacing w:before="240" w:after="240"/>
        <w:ind w:left="851"/>
        <w:contextualSpacing w:val="0"/>
        <w:rPr>
          <w:rFonts w:asciiTheme="minorHAnsi" w:hAnsiTheme="minorHAnsi" w:cstheme="minorHAnsi"/>
        </w:rPr>
      </w:pPr>
      <w:r w:rsidRPr="00BB725B">
        <w:rPr>
          <w:rFonts w:asciiTheme="minorHAnsi" w:hAnsiTheme="minorHAnsi" w:cstheme="minorHAnsi"/>
        </w:rPr>
        <w:lastRenderedPageBreak/>
        <w:t xml:space="preserve">Zamawiający m.in. na podstawie przedstawionej przez Wykonawcę prezentacji, przedstawi Wykonawcy swoje oczekiwania w zakresie strony wizualnej Serwisu w wersji desktop oraz mobilnej oraz uszczegółowione wymagania dotyczące szablonu graficznego Serwisu. </w:t>
      </w:r>
    </w:p>
    <w:p w14:paraId="288C77CD" w14:textId="238FDAFE" w:rsidR="00BB725B" w:rsidRPr="00BB725B" w:rsidRDefault="00BB725B" w:rsidP="00BB725B">
      <w:pPr>
        <w:pStyle w:val="Akapitzlist"/>
        <w:numPr>
          <w:ilvl w:val="0"/>
          <w:numId w:val="0"/>
        </w:numPr>
        <w:spacing w:after="120"/>
        <w:ind w:left="851"/>
        <w:rPr>
          <w:rFonts w:asciiTheme="minorHAnsi" w:hAnsiTheme="minorHAnsi" w:cstheme="minorHAnsi"/>
        </w:rPr>
      </w:pPr>
      <w:r w:rsidRPr="00BB725B">
        <w:rPr>
          <w:rFonts w:asciiTheme="minorHAnsi" w:hAnsiTheme="minorHAnsi" w:cstheme="minorHAnsi"/>
        </w:rPr>
        <w:t>Serwis ma zachowywać spójnoś</w:t>
      </w:r>
      <w:r w:rsidR="00263044">
        <w:rPr>
          <w:rFonts w:asciiTheme="minorHAnsi" w:hAnsiTheme="minorHAnsi" w:cstheme="minorHAnsi"/>
          <w:lang w:val="pl-PL"/>
        </w:rPr>
        <w:t>ć</w:t>
      </w:r>
      <w:r w:rsidRPr="00BB725B">
        <w:rPr>
          <w:rFonts w:asciiTheme="minorHAnsi" w:hAnsiTheme="minorHAnsi" w:cstheme="minorHAnsi"/>
        </w:rPr>
        <w:t xml:space="preserve"> </w:t>
      </w:r>
      <w:r w:rsidR="00263044">
        <w:rPr>
          <w:rFonts w:asciiTheme="minorHAnsi" w:hAnsiTheme="minorHAnsi" w:cstheme="minorHAnsi"/>
          <w:lang w:val="pl-PL"/>
        </w:rPr>
        <w:t xml:space="preserve">graficzną z </w:t>
      </w:r>
      <w:r w:rsidRPr="00BB725B">
        <w:rPr>
          <w:rFonts w:asciiTheme="minorHAnsi" w:hAnsiTheme="minorHAnsi" w:cstheme="minorHAnsi"/>
        </w:rPr>
        <w:t>System</w:t>
      </w:r>
      <w:r w:rsidR="007920B1">
        <w:rPr>
          <w:rFonts w:asciiTheme="minorHAnsi" w:hAnsiTheme="minorHAnsi" w:cstheme="minorHAnsi"/>
          <w:lang w:val="pl-PL"/>
        </w:rPr>
        <w:t>em</w:t>
      </w:r>
      <w:r w:rsidRPr="00BB725B">
        <w:rPr>
          <w:rFonts w:asciiTheme="minorHAnsi" w:hAnsiTheme="minorHAnsi" w:cstheme="minorHAnsi"/>
        </w:rPr>
        <w:t xml:space="preserve"> iPFRON+. Zamawiający w ramach niniejszej Fazy przekaże </w:t>
      </w:r>
      <w:r w:rsidR="00367104">
        <w:rPr>
          <w:rFonts w:asciiTheme="minorHAnsi" w:hAnsiTheme="minorHAnsi" w:cstheme="minorHAnsi"/>
          <w:lang w:val="pl-PL"/>
        </w:rPr>
        <w:t xml:space="preserve">Wykonawcy </w:t>
      </w:r>
      <w:r w:rsidRPr="00BB725B">
        <w:rPr>
          <w:rFonts w:asciiTheme="minorHAnsi" w:hAnsiTheme="minorHAnsi" w:cstheme="minorHAnsi"/>
        </w:rPr>
        <w:t xml:space="preserve">projekty graficzne Systemu iPFRON+.  </w:t>
      </w:r>
    </w:p>
    <w:p w14:paraId="2591E29C" w14:textId="0DF79FB9" w:rsidR="00BB725B" w:rsidRPr="00BB725B" w:rsidRDefault="00BB725B" w:rsidP="00EE5075">
      <w:pPr>
        <w:pStyle w:val="Akapitzlist"/>
        <w:numPr>
          <w:ilvl w:val="0"/>
          <w:numId w:val="0"/>
        </w:numPr>
        <w:spacing w:before="240" w:after="240"/>
        <w:ind w:left="851"/>
        <w:contextualSpacing w:val="0"/>
        <w:rPr>
          <w:rFonts w:asciiTheme="minorHAnsi" w:hAnsiTheme="minorHAnsi" w:cstheme="minorHAnsi"/>
        </w:rPr>
      </w:pPr>
      <w:r w:rsidRPr="00BB725B">
        <w:rPr>
          <w:rFonts w:asciiTheme="minorHAnsi" w:hAnsiTheme="minorHAnsi" w:cstheme="minorHAnsi"/>
        </w:rPr>
        <w:t xml:space="preserve">Celem Spotkania II będzie jak najwcześniejsze określenie preferencji projektów wizualnych Zamawiającego i wykluczenie rozwiązań, które nie odpowiadają wizji Zamawiającego, a także zebranie niezbędnych wymagań bądź wytycznych w celu opracowania ostatecznej wersji projektu graficznego. </w:t>
      </w:r>
    </w:p>
    <w:p w14:paraId="1A9971A8" w14:textId="650B7D03" w:rsidR="004A6446" w:rsidRPr="001B314D" w:rsidRDefault="004A6446" w:rsidP="007E3FB4">
      <w:pPr>
        <w:pStyle w:val="Akapitzlist"/>
        <w:numPr>
          <w:ilvl w:val="3"/>
          <w:numId w:val="69"/>
        </w:numPr>
        <w:spacing w:after="120"/>
        <w:rPr>
          <w:rFonts w:asciiTheme="minorHAnsi" w:hAnsiTheme="minorHAnsi" w:cstheme="minorHAnsi"/>
        </w:rPr>
      </w:pPr>
      <w:r w:rsidRPr="004A6446">
        <w:rPr>
          <w:rFonts w:asciiTheme="minorHAnsi" w:hAnsiTheme="minorHAnsi" w:cstheme="minorHAnsi"/>
        </w:rPr>
        <w:t xml:space="preserve">W terminie do 2 Dni Roboczych po Spotkaniu II, Wykonawca przekaże wszystkie ustalenia ze </w:t>
      </w:r>
      <w:r>
        <w:rPr>
          <w:rFonts w:asciiTheme="minorHAnsi" w:hAnsiTheme="minorHAnsi" w:cstheme="minorHAnsi"/>
          <w:lang w:val="pl-PL"/>
        </w:rPr>
        <w:t>S</w:t>
      </w:r>
      <w:r w:rsidRPr="004A6446">
        <w:rPr>
          <w:rFonts w:asciiTheme="minorHAnsi" w:hAnsiTheme="minorHAnsi" w:cstheme="minorHAnsi"/>
        </w:rPr>
        <w:t xml:space="preserve">potkania </w:t>
      </w:r>
      <w:r>
        <w:rPr>
          <w:rFonts w:asciiTheme="minorHAnsi" w:hAnsiTheme="minorHAnsi" w:cstheme="minorHAnsi"/>
          <w:lang w:val="pl-PL"/>
        </w:rPr>
        <w:t xml:space="preserve">II </w:t>
      </w:r>
      <w:r w:rsidRPr="004A6446">
        <w:rPr>
          <w:rFonts w:asciiTheme="minorHAnsi" w:hAnsiTheme="minorHAnsi" w:cstheme="minorHAnsi"/>
        </w:rPr>
        <w:t xml:space="preserve">w formie syntetycznego raportu. W terminie do 2 Dni Roboczych Zamawiający zaakceptuje raport lub wniesie do niego uwagi. Wykonawca ma obowiązek uwzględnić wszystkie uwagi Zamawiającego do raportu w terminie </w:t>
      </w:r>
      <w:r w:rsidR="00D41D15">
        <w:rPr>
          <w:rFonts w:asciiTheme="minorHAnsi" w:hAnsiTheme="minorHAnsi" w:cstheme="minorHAnsi"/>
          <w:lang w:val="pl-PL"/>
        </w:rPr>
        <w:t>1</w:t>
      </w:r>
      <w:r w:rsidRPr="004A6446">
        <w:rPr>
          <w:rFonts w:asciiTheme="minorHAnsi" w:hAnsiTheme="minorHAnsi" w:cstheme="minorHAnsi"/>
        </w:rPr>
        <w:t xml:space="preserve"> Dni</w:t>
      </w:r>
      <w:r w:rsidR="00D41D15">
        <w:rPr>
          <w:rFonts w:asciiTheme="minorHAnsi" w:hAnsiTheme="minorHAnsi" w:cstheme="minorHAnsi"/>
          <w:lang w:val="pl-PL"/>
        </w:rPr>
        <w:t>a</w:t>
      </w:r>
      <w:r w:rsidRPr="004A6446">
        <w:rPr>
          <w:rFonts w:asciiTheme="minorHAnsi" w:hAnsiTheme="minorHAnsi" w:cstheme="minorHAnsi"/>
        </w:rPr>
        <w:t xml:space="preserve"> Robocz</w:t>
      </w:r>
      <w:r w:rsidR="00D41D15">
        <w:rPr>
          <w:rFonts w:asciiTheme="minorHAnsi" w:hAnsiTheme="minorHAnsi" w:cstheme="minorHAnsi"/>
          <w:lang w:val="pl-PL"/>
        </w:rPr>
        <w:t>ego</w:t>
      </w:r>
      <w:r w:rsidRPr="004A6446">
        <w:rPr>
          <w:rFonts w:asciiTheme="minorHAnsi" w:hAnsiTheme="minorHAnsi" w:cstheme="minorHAnsi"/>
        </w:rPr>
        <w:t xml:space="preserve"> od dnia ich przekazania przez Zamawiającego.</w:t>
      </w:r>
      <w:r w:rsidR="00414982" w:rsidRPr="00414982">
        <w:rPr>
          <w:rFonts w:asciiTheme="minorHAnsi" w:hAnsiTheme="minorHAnsi" w:cstheme="minorHAnsi"/>
        </w:rPr>
        <w:t xml:space="preserve"> W przypadku nieuwzględnienia </w:t>
      </w:r>
      <w:r w:rsidR="00414982" w:rsidRPr="001B314D">
        <w:rPr>
          <w:rFonts w:asciiTheme="minorHAnsi" w:hAnsiTheme="minorHAnsi" w:cstheme="minorHAnsi"/>
        </w:rPr>
        <w:t xml:space="preserve">uwag, Zamawiający naliczy karę umowną, o której mowa w paragrafie </w:t>
      </w:r>
      <w:r w:rsidR="00C34A4F" w:rsidRPr="001B314D">
        <w:rPr>
          <w:rFonts w:asciiTheme="minorHAnsi" w:hAnsiTheme="minorHAnsi" w:cstheme="minorHAnsi"/>
          <w:lang w:val="pl-PL"/>
        </w:rPr>
        <w:t xml:space="preserve">12 </w:t>
      </w:r>
      <w:r w:rsidR="00430A77" w:rsidRPr="001B314D">
        <w:rPr>
          <w:rFonts w:asciiTheme="minorHAnsi" w:hAnsiTheme="minorHAnsi" w:cstheme="minorHAnsi"/>
          <w:lang w:val="pl-PL"/>
        </w:rPr>
        <w:t xml:space="preserve">ust. 9 pkt </w:t>
      </w:r>
      <w:r w:rsidR="00991FCB" w:rsidRPr="001B314D">
        <w:rPr>
          <w:rFonts w:asciiTheme="minorHAnsi" w:hAnsiTheme="minorHAnsi" w:cstheme="minorHAnsi"/>
          <w:lang w:val="pl-PL"/>
        </w:rPr>
        <w:t>9.</w:t>
      </w:r>
      <w:r w:rsidR="00903CA8" w:rsidRPr="001B314D">
        <w:rPr>
          <w:rFonts w:asciiTheme="minorHAnsi" w:hAnsiTheme="minorHAnsi" w:cstheme="minorHAnsi"/>
          <w:lang w:val="pl-PL"/>
        </w:rPr>
        <w:t>7</w:t>
      </w:r>
      <w:r w:rsidR="00991FCB" w:rsidRPr="001B314D">
        <w:rPr>
          <w:rFonts w:asciiTheme="minorHAnsi" w:hAnsiTheme="minorHAnsi" w:cstheme="minorHAnsi"/>
          <w:lang w:val="pl-PL"/>
        </w:rPr>
        <w:t xml:space="preserve"> </w:t>
      </w:r>
      <w:r w:rsidR="00414982" w:rsidRPr="001B314D">
        <w:rPr>
          <w:rFonts w:asciiTheme="minorHAnsi" w:hAnsiTheme="minorHAnsi" w:cstheme="minorHAnsi"/>
        </w:rPr>
        <w:t xml:space="preserve">Umowy. </w:t>
      </w:r>
    </w:p>
    <w:p w14:paraId="2F8BA6C5" w14:textId="3A6C98F8" w:rsidR="00590767" w:rsidRPr="00590767" w:rsidRDefault="00590767" w:rsidP="007E3FB4">
      <w:pPr>
        <w:pStyle w:val="Akapitzlist"/>
        <w:numPr>
          <w:ilvl w:val="3"/>
          <w:numId w:val="69"/>
        </w:numPr>
        <w:spacing w:before="240" w:after="120"/>
        <w:contextualSpacing w:val="0"/>
        <w:rPr>
          <w:rFonts w:asciiTheme="minorHAnsi" w:hAnsiTheme="minorHAnsi" w:cstheme="minorHAnsi"/>
        </w:rPr>
      </w:pPr>
      <w:r w:rsidRPr="00903CA8">
        <w:rPr>
          <w:rFonts w:asciiTheme="minorHAnsi" w:hAnsiTheme="minorHAnsi" w:cstheme="minorHAnsi"/>
        </w:rPr>
        <w:t>W terminie do</w:t>
      </w:r>
      <w:r w:rsidRPr="00590767">
        <w:rPr>
          <w:rFonts w:asciiTheme="minorHAnsi" w:hAnsiTheme="minorHAnsi" w:cstheme="minorHAnsi"/>
        </w:rPr>
        <w:t xml:space="preserve"> 5 Dni Roboczych od akceptacji przez Zamawiającego raportu ze Spotkania II, Wykonawca przygotuje i przedstawi do Odbioru 3 </w:t>
      </w:r>
      <w:r w:rsidR="00DB1304">
        <w:rPr>
          <w:rFonts w:asciiTheme="minorHAnsi" w:hAnsiTheme="minorHAnsi" w:cstheme="minorHAnsi"/>
          <w:lang w:val="pl-PL"/>
        </w:rPr>
        <w:t xml:space="preserve">(trzy) </w:t>
      </w:r>
      <w:r w:rsidRPr="00590767">
        <w:rPr>
          <w:rFonts w:asciiTheme="minorHAnsi" w:hAnsiTheme="minorHAnsi" w:cstheme="minorHAnsi"/>
        </w:rPr>
        <w:t xml:space="preserve">projekty graficzne Serwisu </w:t>
      </w:r>
      <w:r w:rsidR="0038483F">
        <w:rPr>
          <w:rFonts w:asciiTheme="minorHAnsi" w:hAnsiTheme="minorHAnsi" w:cstheme="minorHAnsi"/>
          <w:lang w:val="pl-PL"/>
        </w:rPr>
        <w:t xml:space="preserve">dla wersji </w:t>
      </w:r>
      <w:r w:rsidR="007C4C1A">
        <w:rPr>
          <w:rFonts w:asciiTheme="minorHAnsi" w:hAnsiTheme="minorHAnsi" w:cstheme="minorHAnsi"/>
          <w:lang w:val="pl-PL"/>
        </w:rPr>
        <w:t xml:space="preserve">desktop oraz 3 </w:t>
      </w:r>
      <w:r w:rsidR="00DB1304">
        <w:rPr>
          <w:rFonts w:asciiTheme="minorHAnsi" w:hAnsiTheme="minorHAnsi" w:cstheme="minorHAnsi"/>
          <w:lang w:val="pl-PL"/>
        </w:rPr>
        <w:t xml:space="preserve">(trzy) </w:t>
      </w:r>
      <w:r w:rsidR="007C4C1A">
        <w:rPr>
          <w:rFonts w:asciiTheme="minorHAnsi" w:hAnsiTheme="minorHAnsi" w:cstheme="minorHAnsi"/>
          <w:lang w:val="pl-PL"/>
        </w:rPr>
        <w:t xml:space="preserve">projekty graficzne dla wersji mobilnej Serwisu </w:t>
      </w:r>
      <w:r w:rsidRPr="00590767">
        <w:rPr>
          <w:rFonts w:asciiTheme="minorHAnsi" w:hAnsiTheme="minorHAnsi" w:cstheme="minorHAnsi"/>
        </w:rPr>
        <w:t>w formacie .pdf i formacie pliku źródłowego</w:t>
      </w:r>
      <w:r w:rsidR="00EF4B7A">
        <w:rPr>
          <w:rFonts w:asciiTheme="minorHAnsi" w:hAnsiTheme="minorHAnsi" w:cstheme="minorHAnsi"/>
          <w:lang w:val="pl-PL"/>
        </w:rPr>
        <w:t>, co będzie stanowić wykonanie Fazy 2</w:t>
      </w:r>
      <w:r w:rsidRPr="00590767">
        <w:rPr>
          <w:rFonts w:asciiTheme="minorHAnsi" w:hAnsiTheme="minorHAnsi" w:cstheme="minorHAnsi"/>
        </w:rPr>
        <w:t>.</w:t>
      </w:r>
      <w:r w:rsidR="00947B1A">
        <w:rPr>
          <w:rFonts w:asciiTheme="minorHAnsi" w:hAnsiTheme="minorHAnsi" w:cstheme="minorHAnsi"/>
          <w:lang w:val="pl-PL"/>
        </w:rPr>
        <w:t xml:space="preserve"> </w:t>
      </w:r>
    </w:p>
    <w:p w14:paraId="4EF238C7" w14:textId="6CBD483F" w:rsidR="00590767" w:rsidRPr="00283730" w:rsidRDefault="00283730" w:rsidP="007E3FB4">
      <w:pPr>
        <w:pStyle w:val="Akapitzlist"/>
        <w:numPr>
          <w:ilvl w:val="3"/>
          <w:numId w:val="69"/>
        </w:numPr>
        <w:spacing w:after="120"/>
        <w:rPr>
          <w:rFonts w:asciiTheme="minorHAnsi" w:hAnsiTheme="minorHAnsi" w:cstheme="minorHAnsi"/>
        </w:rPr>
      </w:pPr>
      <w:r w:rsidRPr="00283730">
        <w:rPr>
          <w:rFonts w:asciiTheme="minorHAnsi" w:hAnsiTheme="minorHAnsi" w:cstheme="minorHAnsi"/>
        </w:rPr>
        <w:t>Każda z wersji prezentować będzie odmienną formę przedstawienia graficznego Serwisu i nie będzie wariantem pozostałych wersji. Grafiki wykorzystane w projektach mogą być w postaci zdjęć lub rysunków – co zostanie uzgodnione z Zamawiającym podczas Spotkania II. Powinny być jednak przygotowane w sposób profesjonalny, z uwzględnieniem jakości, przejrzystości, czytelności. Jednocześnie Wykonawca zastosuje wyłącznie te grafiki, zdjęcia i rysunki, do których posiada i przekaże majątkowe prawa autorskie lub są one dostępne do powszechnego użytku na zasadzie wolnej licencji.</w:t>
      </w:r>
      <w:r w:rsidR="006C7A6C" w:rsidRPr="006C7A6C">
        <w:t xml:space="preserve"> </w:t>
      </w:r>
      <w:r w:rsidR="006C7A6C" w:rsidRPr="006C7A6C">
        <w:rPr>
          <w:rFonts w:asciiTheme="minorHAnsi" w:hAnsiTheme="minorHAnsi" w:cstheme="minorHAnsi"/>
        </w:rPr>
        <w:t xml:space="preserve">Po otrzymaniu ww. projektów graficznych Zamawiający będzie miał możliwość zorganizowania warsztatów odbiorowych z Wykonawcą, stanowiących robocze spotkania przedstawicieli obu Stron dotyczących przekazanych projektów graficznych, po których Wykonawca będzie miał możliwość przedstawienia nowych projektów graficznych.  </w:t>
      </w:r>
    </w:p>
    <w:p w14:paraId="2D77CF13" w14:textId="0B30606D" w:rsidR="00CE7729" w:rsidRPr="00CE7729" w:rsidRDefault="00672B69" w:rsidP="00CE7729">
      <w:pPr>
        <w:pStyle w:val="Akapitzlist"/>
        <w:numPr>
          <w:ilvl w:val="3"/>
          <w:numId w:val="69"/>
        </w:numPr>
        <w:rPr>
          <w:rFonts w:asciiTheme="minorHAnsi" w:hAnsiTheme="minorHAnsi" w:cstheme="minorHAnsi"/>
          <w:lang w:val="pl-PL"/>
        </w:rPr>
      </w:pPr>
      <w:r w:rsidRPr="00CE7729">
        <w:rPr>
          <w:rFonts w:asciiTheme="minorHAnsi" w:hAnsiTheme="minorHAnsi" w:cstheme="minorHAnsi"/>
        </w:rPr>
        <w:t>W terminie do 5 Dni Roboczych</w:t>
      </w:r>
      <w:r w:rsidR="006C7A6C">
        <w:rPr>
          <w:rFonts w:asciiTheme="minorHAnsi" w:hAnsiTheme="minorHAnsi" w:cstheme="minorHAnsi"/>
          <w:lang w:val="pl-PL"/>
        </w:rPr>
        <w:t xml:space="preserve"> od przekazania Zamawiającemu projektów graficznych, o których mowa w pkt 2.1.2.3., a w przypadku zorganizowania przez Zamawiającego warsztatów odbiorowych – nowych projektów graficznych,</w:t>
      </w:r>
      <w:r w:rsidRPr="00CE7729">
        <w:rPr>
          <w:rFonts w:asciiTheme="minorHAnsi" w:hAnsiTheme="minorHAnsi" w:cstheme="minorHAnsi"/>
        </w:rPr>
        <w:t xml:space="preserve"> </w:t>
      </w:r>
      <w:r w:rsidRPr="00CE7729">
        <w:rPr>
          <w:rFonts w:asciiTheme="minorHAnsi" w:hAnsiTheme="minorHAnsi" w:cstheme="minorHAnsi"/>
        </w:rPr>
        <w:lastRenderedPageBreak/>
        <w:t xml:space="preserve">Zamawiający wybierze </w:t>
      </w:r>
      <w:r w:rsidR="00A17389" w:rsidRPr="00CE7729">
        <w:rPr>
          <w:rFonts w:asciiTheme="minorHAnsi" w:hAnsiTheme="minorHAnsi" w:cstheme="minorHAnsi"/>
          <w:lang w:val="pl-PL"/>
        </w:rPr>
        <w:t xml:space="preserve">po jednym </w:t>
      </w:r>
      <w:r w:rsidRPr="00CE7729">
        <w:rPr>
          <w:rFonts w:asciiTheme="minorHAnsi" w:hAnsiTheme="minorHAnsi" w:cstheme="minorHAnsi"/>
        </w:rPr>
        <w:t>projek</w:t>
      </w:r>
      <w:r w:rsidR="00A17389" w:rsidRPr="00CE7729">
        <w:rPr>
          <w:rFonts w:asciiTheme="minorHAnsi" w:hAnsiTheme="minorHAnsi" w:cstheme="minorHAnsi"/>
          <w:lang w:val="pl-PL"/>
        </w:rPr>
        <w:t>cie</w:t>
      </w:r>
      <w:r w:rsidRPr="00CE7729">
        <w:rPr>
          <w:rFonts w:asciiTheme="minorHAnsi" w:hAnsiTheme="minorHAnsi" w:cstheme="minorHAnsi"/>
        </w:rPr>
        <w:t xml:space="preserve"> graficzny</w:t>
      </w:r>
      <w:r w:rsidR="00A17389" w:rsidRPr="00CE7729">
        <w:rPr>
          <w:rFonts w:asciiTheme="minorHAnsi" w:hAnsiTheme="minorHAnsi" w:cstheme="minorHAnsi"/>
          <w:lang w:val="pl-PL"/>
        </w:rPr>
        <w:t>m</w:t>
      </w:r>
      <w:r w:rsidRPr="00CE7729">
        <w:rPr>
          <w:rFonts w:asciiTheme="minorHAnsi" w:hAnsiTheme="minorHAnsi" w:cstheme="minorHAnsi"/>
        </w:rPr>
        <w:t xml:space="preserve"> Serwisu </w:t>
      </w:r>
      <w:r w:rsidR="00A17389" w:rsidRPr="00CE7729">
        <w:rPr>
          <w:rFonts w:asciiTheme="minorHAnsi" w:hAnsiTheme="minorHAnsi" w:cstheme="minorHAnsi"/>
          <w:lang w:val="pl-PL"/>
        </w:rPr>
        <w:t xml:space="preserve">dla wersji desktop i wersji mobilnej </w:t>
      </w:r>
      <w:r w:rsidRPr="00CE7729">
        <w:rPr>
          <w:rFonts w:asciiTheme="minorHAnsi" w:hAnsiTheme="minorHAnsi" w:cstheme="minorHAnsi"/>
        </w:rPr>
        <w:t xml:space="preserve">lub zgłosi uwagi. Zamawiający zastrzega sobie prawo do wydłużenia terminu akceptacji, jednak nie dłużej niż o 3 Dni Robocze. Wykonawca w terminie do 2 Dni Roboczych </w:t>
      </w:r>
      <w:r w:rsidR="00486695" w:rsidRPr="00CE7729">
        <w:rPr>
          <w:rFonts w:asciiTheme="minorHAnsi" w:hAnsiTheme="minorHAnsi" w:cstheme="minorHAnsi"/>
          <w:lang w:val="pl-PL"/>
        </w:rPr>
        <w:t>m</w:t>
      </w:r>
      <w:r w:rsidRPr="00CE7729">
        <w:rPr>
          <w:rFonts w:asciiTheme="minorHAnsi" w:hAnsiTheme="minorHAnsi" w:cstheme="minorHAnsi"/>
        </w:rPr>
        <w:t>a obowiązek uwzględnić uwagi Zamawiającego.</w:t>
      </w:r>
      <w:r w:rsidR="00BD3F3D" w:rsidRPr="00CE7729">
        <w:rPr>
          <w:rFonts w:asciiTheme="minorHAnsi" w:hAnsiTheme="minorHAnsi" w:cstheme="minorHAnsi"/>
          <w:lang w:val="pl-PL"/>
        </w:rPr>
        <w:t xml:space="preserve"> </w:t>
      </w:r>
      <w:r w:rsidR="00CE7729" w:rsidRPr="00CE7729">
        <w:t xml:space="preserve"> </w:t>
      </w:r>
      <w:r w:rsidR="00CE7729" w:rsidRPr="00CE7729">
        <w:rPr>
          <w:rFonts w:asciiTheme="minorHAnsi" w:hAnsiTheme="minorHAnsi" w:cstheme="minorHAnsi"/>
          <w:lang w:val="pl-PL"/>
        </w:rPr>
        <w:t>W przypadku nieuwzględnienia uwag, Zamawiający naliczy karę umowną, o której mowa w paragrafie 12 ust. 9 pkt 9.</w:t>
      </w:r>
      <w:r w:rsidR="007C0946">
        <w:rPr>
          <w:rFonts w:asciiTheme="minorHAnsi" w:hAnsiTheme="minorHAnsi" w:cstheme="minorHAnsi"/>
          <w:lang w:val="pl-PL"/>
        </w:rPr>
        <w:t>9</w:t>
      </w:r>
      <w:r w:rsidR="00CE7729" w:rsidRPr="00CE7729">
        <w:rPr>
          <w:rFonts w:asciiTheme="minorHAnsi" w:hAnsiTheme="minorHAnsi" w:cstheme="minorHAnsi"/>
          <w:lang w:val="pl-PL"/>
        </w:rPr>
        <w:t xml:space="preserve"> Umowy. </w:t>
      </w:r>
    </w:p>
    <w:p w14:paraId="08C6B7E6" w14:textId="684FCB24" w:rsidR="00283730" w:rsidRPr="00672B69" w:rsidRDefault="00283730" w:rsidP="003C062A">
      <w:pPr>
        <w:pStyle w:val="Akapitzlist"/>
        <w:numPr>
          <w:ilvl w:val="0"/>
          <w:numId w:val="0"/>
        </w:numPr>
        <w:spacing w:after="120"/>
        <w:ind w:left="907"/>
        <w:rPr>
          <w:rFonts w:asciiTheme="minorHAnsi" w:hAnsiTheme="minorHAnsi" w:cstheme="minorHAnsi"/>
        </w:rPr>
      </w:pPr>
    </w:p>
    <w:p w14:paraId="09C3ED62" w14:textId="6D2B60D6" w:rsidR="002E2A35" w:rsidRPr="002E2A35" w:rsidRDefault="007C0946" w:rsidP="35E841D1">
      <w:pPr>
        <w:pStyle w:val="Akapitzlist"/>
        <w:numPr>
          <w:ilvl w:val="3"/>
          <w:numId w:val="69"/>
        </w:numPr>
        <w:spacing w:after="120"/>
        <w:rPr>
          <w:rFonts w:asciiTheme="minorHAnsi" w:hAnsiTheme="minorHAnsi" w:cstheme="minorBidi"/>
        </w:rPr>
      </w:pPr>
      <w:r w:rsidRPr="35E841D1">
        <w:rPr>
          <w:rFonts w:asciiTheme="minorHAnsi" w:hAnsiTheme="minorHAnsi" w:cstheme="minorBidi"/>
          <w:lang w:val="pl-PL"/>
        </w:rPr>
        <w:t>W ramach Odbioru</w:t>
      </w:r>
      <w:r w:rsidR="006C1DA2" w:rsidRPr="35E841D1">
        <w:rPr>
          <w:rFonts w:asciiTheme="minorHAnsi" w:hAnsiTheme="minorHAnsi" w:cstheme="minorBidi"/>
          <w:lang w:val="pl-PL"/>
        </w:rPr>
        <w:t xml:space="preserve">, o którym mowa w pkt 2.1.2.5 powyżej </w:t>
      </w:r>
      <w:r w:rsidR="002E2A35" w:rsidRPr="35E841D1">
        <w:rPr>
          <w:rFonts w:asciiTheme="minorHAnsi" w:hAnsiTheme="minorHAnsi" w:cstheme="minorBidi"/>
        </w:rPr>
        <w:t xml:space="preserve">Zamawiający może nie zatwierdzić żadnej z propozycji projektów graficznych, jeśli będą one niezgodne względem oczekiwań Zamawiającego lub niezgodne z założeniami OPZ i </w:t>
      </w:r>
      <w:r w:rsidR="00473BD5" w:rsidRPr="35E841D1">
        <w:rPr>
          <w:rFonts w:asciiTheme="minorHAnsi" w:hAnsiTheme="minorHAnsi" w:cstheme="minorBidi"/>
        </w:rPr>
        <w:t>zaakceptowan</w:t>
      </w:r>
      <w:r w:rsidR="00473BD5" w:rsidRPr="35E841D1">
        <w:rPr>
          <w:rFonts w:asciiTheme="minorHAnsi" w:hAnsiTheme="minorHAnsi" w:cstheme="minorBidi"/>
          <w:lang w:val="pl-PL"/>
        </w:rPr>
        <w:t>ego</w:t>
      </w:r>
      <w:r w:rsidR="00473BD5" w:rsidRPr="35E841D1">
        <w:rPr>
          <w:rFonts w:asciiTheme="minorHAnsi" w:hAnsiTheme="minorHAnsi" w:cstheme="minorBidi"/>
        </w:rPr>
        <w:t xml:space="preserve"> rapor</w:t>
      </w:r>
      <w:r w:rsidR="00473BD5" w:rsidRPr="35E841D1">
        <w:rPr>
          <w:rFonts w:asciiTheme="minorHAnsi" w:hAnsiTheme="minorHAnsi" w:cstheme="minorBidi"/>
          <w:lang w:val="pl-PL"/>
        </w:rPr>
        <w:t>tu</w:t>
      </w:r>
      <w:r w:rsidR="00473BD5" w:rsidRPr="35E841D1">
        <w:rPr>
          <w:rFonts w:asciiTheme="minorHAnsi" w:hAnsiTheme="minorHAnsi" w:cstheme="minorBidi"/>
        </w:rPr>
        <w:t xml:space="preserve"> </w:t>
      </w:r>
      <w:r w:rsidR="002E2A35" w:rsidRPr="35E841D1">
        <w:rPr>
          <w:rFonts w:asciiTheme="minorHAnsi" w:hAnsiTheme="minorHAnsi" w:cstheme="minorBidi"/>
        </w:rPr>
        <w:t xml:space="preserve">ze Spotkania II. W przypadku niezatwierdzenia żadnej z propozycji projektów </w:t>
      </w:r>
      <w:r w:rsidR="002E2A35" w:rsidRPr="003C062A">
        <w:rPr>
          <w:rFonts w:asciiTheme="minorHAnsi" w:hAnsiTheme="minorHAnsi" w:cstheme="minorBidi"/>
        </w:rPr>
        <w:t>graficznych</w:t>
      </w:r>
      <w:r w:rsidR="00170D7C" w:rsidRPr="003C062A">
        <w:rPr>
          <w:rFonts w:asciiTheme="minorHAnsi" w:hAnsiTheme="minorHAnsi" w:cstheme="minorBidi"/>
          <w:lang w:val="pl-PL"/>
        </w:rPr>
        <w:t xml:space="preserve"> </w:t>
      </w:r>
      <w:r w:rsidR="006B075A" w:rsidRPr="003C062A">
        <w:rPr>
          <w:rFonts w:asciiTheme="minorHAnsi" w:hAnsiTheme="minorHAnsi" w:cstheme="minorBidi"/>
          <w:lang w:val="pl-PL"/>
        </w:rPr>
        <w:t>Serwisu dla wersji desktop lub wersji mobilnej</w:t>
      </w:r>
      <w:r w:rsidR="002E2A35" w:rsidRPr="003C062A">
        <w:rPr>
          <w:rFonts w:asciiTheme="minorHAnsi" w:hAnsiTheme="minorHAnsi" w:cstheme="minorBidi"/>
        </w:rPr>
        <w:t xml:space="preserve">, </w:t>
      </w:r>
      <w:r w:rsidR="00901169" w:rsidRPr="003C062A">
        <w:rPr>
          <w:rFonts w:asciiTheme="minorHAnsi" w:hAnsiTheme="minorHAnsi" w:cstheme="minorBidi"/>
        </w:rPr>
        <w:t xml:space="preserve">Wykonawca w terminie do </w:t>
      </w:r>
      <w:r w:rsidR="00DE0065" w:rsidRPr="003C062A">
        <w:rPr>
          <w:rFonts w:asciiTheme="minorHAnsi" w:hAnsiTheme="minorHAnsi" w:cstheme="minorBidi"/>
          <w:lang w:val="pl-PL"/>
        </w:rPr>
        <w:t>2</w:t>
      </w:r>
      <w:r w:rsidR="00DE0065" w:rsidRPr="003C062A">
        <w:rPr>
          <w:rFonts w:asciiTheme="minorHAnsi" w:hAnsiTheme="minorHAnsi" w:cstheme="minorBidi"/>
        </w:rPr>
        <w:t xml:space="preserve"> </w:t>
      </w:r>
      <w:r w:rsidR="00901169" w:rsidRPr="003C062A">
        <w:rPr>
          <w:rFonts w:asciiTheme="minorHAnsi" w:hAnsiTheme="minorHAnsi" w:cstheme="minorBidi"/>
        </w:rPr>
        <w:t xml:space="preserve">Dni Roboczych </w:t>
      </w:r>
      <w:r w:rsidR="004329BA" w:rsidRPr="35E841D1">
        <w:rPr>
          <w:rFonts w:asciiTheme="minorHAnsi" w:hAnsiTheme="minorHAnsi" w:cstheme="minorBidi"/>
          <w:lang w:val="pl-PL"/>
        </w:rPr>
        <w:t xml:space="preserve">liczonych </w:t>
      </w:r>
      <w:r w:rsidR="002E2A35" w:rsidRPr="35E841D1">
        <w:rPr>
          <w:rFonts w:asciiTheme="minorHAnsi" w:hAnsiTheme="minorHAnsi" w:cstheme="minorBidi"/>
        </w:rPr>
        <w:t xml:space="preserve">od </w:t>
      </w:r>
      <w:r w:rsidR="00901169" w:rsidRPr="35E841D1">
        <w:rPr>
          <w:rFonts w:asciiTheme="minorHAnsi" w:hAnsiTheme="minorHAnsi" w:cstheme="minorBidi"/>
          <w:lang w:val="pl-PL"/>
        </w:rPr>
        <w:t>dnia</w:t>
      </w:r>
      <w:r w:rsidR="002E2A35" w:rsidRPr="35E841D1">
        <w:rPr>
          <w:rFonts w:asciiTheme="minorHAnsi" w:hAnsiTheme="minorHAnsi" w:cstheme="minorBidi"/>
        </w:rPr>
        <w:t xml:space="preserve"> poinformowania </w:t>
      </w:r>
      <w:r w:rsidR="00901169" w:rsidRPr="35E841D1">
        <w:rPr>
          <w:rFonts w:asciiTheme="minorHAnsi" w:hAnsiTheme="minorHAnsi" w:cstheme="minorBidi"/>
          <w:lang w:val="pl-PL"/>
        </w:rPr>
        <w:t xml:space="preserve">go </w:t>
      </w:r>
      <w:r w:rsidR="002E2A35" w:rsidRPr="35E841D1">
        <w:rPr>
          <w:rFonts w:asciiTheme="minorHAnsi" w:hAnsiTheme="minorHAnsi" w:cstheme="minorBidi"/>
        </w:rPr>
        <w:t>przez Zamawiającego, przedstawi mu kolejn</w:t>
      </w:r>
      <w:r w:rsidR="004329BA" w:rsidRPr="35E841D1">
        <w:rPr>
          <w:rFonts w:asciiTheme="minorHAnsi" w:hAnsiTheme="minorHAnsi" w:cstheme="minorBidi"/>
          <w:lang w:val="pl-PL"/>
        </w:rPr>
        <w:t>ą</w:t>
      </w:r>
      <w:r w:rsidR="002E2A35" w:rsidRPr="35E841D1">
        <w:rPr>
          <w:rFonts w:asciiTheme="minorHAnsi" w:hAnsiTheme="minorHAnsi" w:cstheme="minorBidi"/>
        </w:rPr>
        <w:t xml:space="preserve"> propozycj</w:t>
      </w:r>
      <w:r w:rsidR="004329BA" w:rsidRPr="35E841D1">
        <w:rPr>
          <w:rFonts w:asciiTheme="minorHAnsi" w:hAnsiTheme="minorHAnsi" w:cstheme="minorBidi"/>
          <w:lang w:val="pl-PL"/>
        </w:rPr>
        <w:t>ę</w:t>
      </w:r>
      <w:r w:rsidR="00B51470" w:rsidRPr="35E841D1">
        <w:rPr>
          <w:rFonts w:asciiTheme="minorHAnsi" w:hAnsiTheme="minorHAnsi" w:cstheme="minorBidi"/>
          <w:lang w:val="pl-PL"/>
        </w:rPr>
        <w:t xml:space="preserve"> </w:t>
      </w:r>
      <w:r w:rsidR="002E2A35" w:rsidRPr="35E841D1">
        <w:rPr>
          <w:rFonts w:asciiTheme="minorHAnsi" w:hAnsiTheme="minorHAnsi" w:cstheme="minorBidi"/>
        </w:rPr>
        <w:t>projekt</w:t>
      </w:r>
      <w:r w:rsidR="00B51470" w:rsidRPr="35E841D1">
        <w:rPr>
          <w:rFonts w:asciiTheme="minorHAnsi" w:hAnsiTheme="minorHAnsi" w:cstheme="minorBidi"/>
          <w:lang w:val="pl-PL"/>
        </w:rPr>
        <w:t>u</w:t>
      </w:r>
      <w:r w:rsidR="002E2A35" w:rsidRPr="35E841D1">
        <w:rPr>
          <w:rFonts w:asciiTheme="minorHAnsi" w:hAnsiTheme="minorHAnsi" w:cstheme="minorBidi"/>
        </w:rPr>
        <w:t xml:space="preserve"> graficzn</w:t>
      </w:r>
      <w:r w:rsidR="00B51470" w:rsidRPr="35E841D1">
        <w:rPr>
          <w:rFonts w:asciiTheme="minorHAnsi" w:hAnsiTheme="minorHAnsi" w:cstheme="minorBidi"/>
          <w:lang w:val="pl-PL"/>
        </w:rPr>
        <w:t>ego</w:t>
      </w:r>
      <w:r w:rsidR="002E2A35" w:rsidRPr="35E841D1">
        <w:rPr>
          <w:rFonts w:asciiTheme="minorHAnsi" w:hAnsiTheme="minorHAnsi" w:cstheme="minorBidi"/>
        </w:rPr>
        <w:t xml:space="preserve"> </w:t>
      </w:r>
      <w:r w:rsidR="004C6DE9" w:rsidRPr="35E841D1">
        <w:rPr>
          <w:rFonts w:asciiTheme="minorHAnsi" w:hAnsiTheme="minorHAnsi" w:cstheme="minorBidi"/>
          <w:lang w:val="pl-PL"/>
        </w:rPr>
        <w:t xml:space="preserve">Serwisu dla wersji desktop lub </w:t>
      </w:r>
      <w:r w:rsidR="00D21664" w:rsidRPr="35E841D1">
        <w:rPr>
          <w:rFonts w:asciiTheme="minorHAnsi" w:hAnsiTheme="minorHAnsi" w:cstheme="minorBidi"/>
          <w:lang w:val="pl-PL"/>
        </w:rPr>
        <w:t xml:space="preserve">dla </w:t>
      </w:r>
      <w:r w:rsidR="004C6DE9" w:rsidRPr="35E841D1">
        <w:rPr>
          <w:rFonts w:asciiTheme="minorHAnsi" w:hAnsiTheme="minorHAnsi" w:cstheme="minorBidi"/>
          <w:lang w:val="pl-PL"/>
        </w:rPr>
        <w:t xml:space="preserve">wersji </w:t>
      </w:r>
      <w:r w:rsidR="00D21664" w:rsidRPr="35E841D1">
        <w:rPr>
          <w:rFonts w:asciiTheme="minorHAnsi" w:hAnsiTheme="minorHAnsi" w:cstheme="minorBidi"/>
          <w:lang w:val="pl-PL"/>
        </w:rPr>
        <w:t>mobilnej</w:t>
      </w:r>
      <w:r w:rsidR="00E91366" w:rsidRPr="35E841D1">
        <w:rPr>
          <w:rFonts w:asciiTheme="minorHAnsi" w:hAnsiTheme="minorHAnsi" w:cstheme="minorBidi"/>
          <w:lang w:val="pl-PL"/>
        </w:rPr>
        <w:t xml:space="preserve">. </w:t>
      </w:r>
      <w:r w:rsidR="0060685B" w:rsidRPr="35E841D1">
        <w:rPr>
          <w:rFonts w:asciiTheme="minorHAnsi" w:hAnsiTheme="minorHAnsi" w:cstheme="minorBidi"/>
          <w:lang w:val="pl-PL"/>
        </w:rPr>
        <w:t xml:space="preserve">W takiej sytuacji ma zastosowanie procedura </w:t>
      </w:r>
      <w:r w:rsidR="00676772" w:rsidRPr="35E841D1">
        <w:rPr>
          <w:rFonts w:asciiTheme="minorHAnsi" w:hAnsiTheme="minorHAnsi" w:cstheme="minorBidi"/>
          <w:lang w:val="pl-PL"/>
        </w:rPr>
        <w:t xml:space="preserve">wskazana w pkt 2.1.2.5 powyżej. </w:t>
      </w:r>
    </w:p>
    <w:p w14:paraId="4046ACB9" w14:textId="58CFC258" w:rsidR="00C4100D" w:rsidRDefault="00626AE0" w:rsidP="004E5C77">
      <w:pPr>
        <w:spacing w:before="360" w:after="120" w:line="276" w:lineRule="auto"/>
        <w:outlineLvl w:val="2"/>
        <w:rPr>
          <w:rFonts w:asciiTheme="minorHAnsi" w:hAnsiTheme="minorHAnsi" w:cstheme="minorHAnsi"/>
          <w:b/>
        </w:rPr>
      </w:pPr>
      <w:bookmarkStart w:id="5" w:name="_Toc83715250"/>
      <w:r w:rsidRPr="00626AE0">
        <w:rPr>
          <w:rFonts w:asciiTheme="minorHAnsi" w:hAnsiTheme="minorHAnsi" w:cstheme="minorHAnsi"/>
          <w:b/>
        </w:rPr>
        <w:t xml:space="preserve">2.1.3. Faza 3: </w:t>
      </w:r>
      <w:r w:rsidR="009A1FC3" w:rsidRPr="009A1FC3">
        <w:rPr>
          <w:rFonts w:asciiTheme="minorHAnsi" w:hAnsiTheme="minorHAnsi" w:cstheme="minorHAnsi"/>
          <w:b/>
        </w:rPr>
        <w:t>Projekt techniczno-funkcjonalny Serwisu</w:t>
      </w:r>
      <w:bookmarkEnd w:id="5"/>
    </w:p>
    <w:p w14:paraId="596ABCA2" w14:textId="0D44FB3B" w:rsidR="00626AE0" w:rsidRPr="00626AE0" w:rsidRDefault="00626AE0" w:rsidP="00047CC9">
      <w:pPr>
        <w:spacing w:line="276" w:lineRule="auto"/>
      </w:pPr>
      <w:r w:rsidRPr="00626AE0">
        <w:t xml:space="preserve">Wykonawca w ramach Etapu I </w:t>
      </w:r>
      <w:r w:rsidR="00C4100D" w:rsidRPr="00626AE0">
        <w:t>p</w:t>
      </w:r>
      <w:r w:rsidR="00C4100D">
        <w:t>r</w:t>
      </w:r>
      <w:r w:rsidR="00C4100D" w:rsidRPr="00626AE0">
        <w:t>zygot</w:t>
      </w:r>
      <w:r w:rsidR="00C4100D">
        <w:t xml:space="preserve">uje </w:t>
      </w:r>
      <w:r w:rsidRPr="00626AE0">
        <w:t>i dostarczy Zamawiającemu dokument „Projekt techniczno-funkcjonalny Serwisu” (dalej jako „PTFS”) zawierający:</w:t>
      </w:r>
    </w:p>
    <w:p w14:paraId="6ED3778D" w14:textId="77777777" w:rsidR="00626AE0" w:rsidRPr="00626AE0" w:rsidRDefault="00626AE0" w:rsidP="007E3FB4">
      <w:pPr>
        <w:numPr>
          <w:ilvl w:val="0"/>
          <w:numId w:val="37"/>
        </w:numPr>
        <w:spacing w:before="240" w:line="276" w:lineRule="auto"/>
        <w:ind w:hanging="357"/>
        <w:rPr>
          <w:rFonts w:asciiTheme="minorHAnsi" w:hAnsiTheme="minorHAnsi" w:cstheme="minorHAnsi"/>
        </w:rPr>
      </w:pPr>
      <w:r w:rsidRPr="00626AE0">
        <w:rPr>
          <w:rFonts w:asciiTheme="minorHAnsi" w:hAnsiTheme="minorHAnsi" w:cstheme="minorHAnsi"/>
        </w:rPr>
        <w:t>architekturę informacji Serwisu,</w:t>
      </w:r>
    </w:p>
    <w:p w14:paraId="419E6138" w14:textId="77777777" w:rsidR="00626AE0" w:rsidRPr="00626AE0" w:rsidRDefault="00626AE0" w:rsidP="007E3FB4">
      <w:pPr>
        <w:numPr>
          <w:ilvl w:val="0"/>
          <w:numId w:val="37"/>
        </w:numPr>
        <w:spacing w:line="276" w:lineRule="auto"/>
        <w:contextualSpacing/>
        <w:rPr>
          <w:rFonts w:asciiTheme="minorHAnsi" w:hAnsiTheme="minorHAnsi" w:cstheme="minorHAnsi"/>
        </w:rPr>
      </w:pPr>
      <w:r w:rsidRPr="00626AE0">
        <w:rPr>
          <w:rFonts w:asciiTheme="minorHAnsi" w:hAnsiTheme="minorHAnsi" w:cstheme="minorHAnsi"/>
        </w:rPr>
        <w:t>opis formularzy udostępnianych w Serwisie,</w:t>
      </w:r>
    </w:p>
    <w:p w14:paraId="74048B11" w14:textId="77777777" w:rsidR="00626AE0" w:rsidRPr="00626AE0" w:rsidRDefault="00626AE0" w:rsidP="007E3FB4">
      <w:pPr>
        <w:numPr>
          <w:ilvl w:val="0"/>
          <w:numId w:val="37"/>
        </w:numPr>
        <w:spacing w:after="120" w:line="276" w:lineRule="auto"/>
        <w:contextualSpacing/>
        <w:rPr>
          <w:rFonts w:asciiTheme="minorHAnsi" w:hAnsiTheme="minorHAnsi" w:cstheme="minorHAnsi"/>
        </w:rPr>
      </w:pPr>
      <w:r w:rsidRPr="00626AE0">
        <w:rPr>
          <w:rFonts w:asciiTheme="minorHAnsi" w:hAnsiTheme="minorHAnsi" w:cstheme="minorHAnsi"/>
        </w:rPr>
        <w:t>listę i opis przypadków użycia,</w:t>
      </w:r>
    </w:p>
    <w:p w14:paraId="6D57F054" w14:textId="77777777" w:rsidR="00626AE0" w:rsidRPr="00626AE0" w:rsidRDefault="00626AE0" w:rsidP="007E3FB4">
      <w:pPr>
        <w:numPr>
          <w:ilvl w:val="0"/>
          <w:numId w:val="37"/>
        </w:numPr>
        <w:spacing w:after="120" w:line="276" w:lineRule="auto"/>
        <w:contextualSpacing/>
        <w:rPr>
          <w:rFonts w:asciiTheme="minorHAnsi" w:hAnsiTheme="minorHAnsi" w:cstheme="minorHAnsi"/>
        </w:rPr>
      </w:pPr>
      <w:r w:rsidRPr="00626AE0">
        <w:rPr>
          <w:rFonts w:asciiTheme="minorHAnsi" w:hAnsiTheme="minorHAnsi" w:cstheme="minorHAnsi"/>
        </w:rPr>
        <w:t>ścieżki Użytkownika,</w:t>
      </w:r>
    </w:p>
    <w:p w14:paraId="61ABA8BF" w14:textId="1A0379A2" w:rsidR="00626AE0" w:rsidRPr="00626AE0" w:rsidRDefault="00626AE0" w:rsidP="007E3FB4">
      <w:pPr>
        <w:numPr>
          <w:ilvl w:val="0"/>
          <w:numId w:val="37"/>
        </w:numPr>
        <w:spacing w:after="120" w:line="276" w:lineRule="auto"/>
        <w:contextualSpacing/>
        <w:rPr>
          <w:rFonts w:asciiTheme="minorHAnsi" w:hAnsiTheme="minorHAnsi" w:cstheme="minorHAnsi"/>
        </w:rPr>
      </w:pPr>
      <w:r w:rsidRPr="00626AE0">
        <w:rPr>
          <w:rFonts w:asciiTheme="minorHAnsi" w:hAnsiTheme="minorHAnsi" w:cstheme="minorHAnsi"/>
        </w:rPr>
        <w:t>wymagania sprzętowe warstwy serwerowej Serwisu wraz z Oprogramowaniem,</w:t>
      </w:r>
    </w:p>
    <w:p w14:paraId="11758653" w14:textId="77777777" w:rsidR="00626AE0" w:rsidRPr="00626AE0" w:rsidRDefault="00626AE0" w:rsidP="007E3FB4">
      <w:pPr>
        <w:numPr>
          <w:ilvl w:val="0"/>
          <w:numId w:val="37"/>
        </w:numPr>
        <w:spacing w:after="120" w:line="276" w:lineRule="auto"/>
        <w:contextualSpacing/>
        <w:rPr>
          <w:rFonts w:asciiTheme="minorHAnsi" w:hAnsiTheme="minorHAnsi" w:cstheme="minorHAnsi"/>
        </w:rPr>
      </w:pPr>
      <w:r w:rsidRPr="00626AE0">
        <w:rPr>
          <w:rFonts w:asciiTheme="minorHAnsi" w:hAnsiTheme="minorHAnsi" w:cstheme="minorHAnsi"/>
        </w:rPr>
        <w:t>zatwierdzoną przez Zamawiającego makietę funkcjonalną Serwisu,</w:t>
      </w:r>
    </w:p>
    <w:p w14:paraId="64AED6F2" w14:textId="77777777" w:rsidR="00626AE0" w:rsidRPr="00626AE0" w:rsidRDefault="00626AE0" w:rsidP="007E3FB4">
      <w:pPr>
        <w:numPr>
          <w:ilvl w:val="0"/>
          <w:numId w:val="37"/>
        </w:numPr>
        <w:spacing w:after="120" w:line="276" w:lineRule="auto"/>
        <w:contextualSpacing/>
        <w:rPr>
          <w:rFonts w:asciiTheme="minorHAnsi" w:hAnsiTheme="minorHAnsi" w:cstheme="minorHAnsi"/>
          <w:color w:val="FF0000"/>
        </w:rPr>
      </w:pPr>
      <w:r w:rsidRPr="00626AE0">
        <w:rPr>
          <w:rFonts w:asciiTheme="minorHAnsi" w:hAnsiTheme="minorHAnsi" w:cstheme="minorHAnsi"/>
        </w:rPr>
        <w:t>zatwierdzony przez Zamawiającego projekt graficzny Serwisu</w:t>
      </w:r>
      <w:r w:rsidRPr="00626AE0">
        <w:rPr>
          <w:rFonts w:asciiTheme="minorHAnsi" w:hAnsiTheme="minorHAnsi" w:cstheme="minorHAnsi"/>
          <w:color w:val="FF0000"/>
        </w:rPr>
        <w:t xml:space="preserve">. </w:t>
      </w:r>
    </w:p>
    <w:p w14:paraId="2278F5FB" w14:textId="77777777" w:rsidR="00626AE0" w:rsidRPr="00626AE0" w:rsidRDefault="00626AE0" w:rsidP="00047CC9">
      <w:pPr>
        <w:spacing w:before="240" w:after="120" w:line="276" w:lineRule="auto"/>
        <w:rPr>
          <w:rFonts w:asciiTheme="minorHAnsi" w:hAnsiTheme="minorHAnsi" w:cstheme="minorHAnsi"/>
        </w:rPr>
      </w:pPr>
      <w:r w:rsidRPr="00626AE0">
        <w:rPr>
          <w:rFonts w:asciiTheme="minorHAnsi" w:hAnsiTheme="minorHAnsi" w:cstheme="minorHAnsi"/>
        </w:rPr>
        <w:t>Wykonawca dostarczy Zamawiającemu PTFS w formacie .pdf oraz w wersji edytowalnej.</w:t>
      </w:r>
    </w:p>
    <w:p w14:paraId="15815F86" w14:textId="5469C90D" w:rsidR="00626AE0" w:rsidRPr="00626AE0" w:rsidRDefault="00626AE0" w:rsidP="00626AE0">
      <w:pPr>
        <w:spacing w:after="120" w:line="276" w:lineRule="auto"/>
        <w:rPr>
          <w:rFonts w:asciiTheme="minorHAnsi" w:hAnsiTheme="minorHAnsi" w:cstheme="minorHAnsi"/>
        </w:rPr>
      </w:pPr>
      <w:r w:rsidRPr="00626AE0">
        <w:rPr>
          <w:rFonts w:asciiTheme="minorHAnsi" w:hAnsiTheme="minorHAnsi" w:cstheme="minorHAnsi"/>
        </w:rPr>
        <w:t>PTFS podlega Odbiorowi na zasadach opisanych w</w:t>
      </w:r>
      <w:r w:rsidR="004E5C77">
        <w:rPr>
          <w:rFonts w:asciiTheme="minorHAnsi" w:hAnsiTheme="minorHAnsi" w:cstheme="minorHAnsi"/>
        </w:rPr>
        <w:t xml:space="preserve"> </w:t>
      </w:r>
      <w:r w:rsidR="0010084C">
        <w:rPr>
          <w:rFonts w:asciiTheme="minorHAnsi" w:hAnsiTheme="minorHAnsi" w:cstheme="minorHAnsi"/>
        </w:rPr>
        <w:t>Umowie.</w:t>
      </w:r>
    </w:p>
    <w:p w14:paraId="1EC5F8D0" w14:textId="43E6ED42" w:rsidR="00725274" w:rsidRPr="00D1571E" w:rsidRDefault="00626AE0" w:rsidP="00D1571E">
      <w:pPr>
        <w:spacing w:before="240"/>
        <w:rPr>
          <w:b/>
          <w:bCs/>
        </w:rPr>
      </w:pPr>
      <w:r w:rsidRPr="00D1571E">
        <w:rPr>
          <w:b/>
          <w:bCs/>
        </w:rPr>
        <w:t xml:space="preserve">2.1.4. </w:t>
      </w:r>
      <w:r w:rsidR="00725274" w:rsidRPr="00D1571E">
        <w:rPr>
          <w:b/>
          <w:bCs/>
        </w:rPr>
        <w:tab/>
        <w:t>Termin realizacji Fazy</w:t>
      </w:r>
      <w:r w:rsidR="00BD23D7" w:rsidRPr="00D1571E">
        <w:rPr>
          <w:b/>
          <w:bCs/>
        </w:rPr>
        <w:t xml:space="preserve"> 1 oraz Fazy 2</w:t>
      </w:r>
      <w:r w:rsidR="00725274" w:rsidRPr="00D1571E">
        <w:rPr>
          <w:b/>
          <w:bCs/>
        </w:rPr>
        <w:t>.</w:t>
      </w:r>
    </w:p>
    <w:p w14:paraId="0CAFBD07" w14:textId="640E76B7" w:rsidR="00CA0AB1" w:rsidRPr="00047CC9" w:rsidRDefault="007A7C1E" w:rsidP="00D1571E">
      <w:pPr>
        <w:spacing w:before="240" w:line="276" w:lineRule="auto"/>
        <w:rPr>
          <w:b/>
          <w:bCs/>
        </w:rPr>
      </w:pPr>
      <w:r>
        <w:rPr>
          <w:b/>
          <w:bCs/>
        </w:rPr>
        <w:t>Szczegółow</w:t>
      </w:r>
      <w:r w:rsidR="003C062A">
        <w:rPr>
          <w:b/>
          <w:bCs/>
        </w:rPr>
        <w:t>e</w:t>
      </w:r>
      <w:r>
        <w:rPr>
          <w:b/>
          <w:bCs/>
        </w:rPr>
        <w:t xml:space="preserve"> t</w:t>
      </w:r>
      <w:r w:rsidR="00725274" w:rsidRPr="00047CC9">
        <w:rPr>
          <w:b/>
          <w:bCs/>
        </w:rPr>
        <w:t>ermin</w:t>
      </w:r>
      <w:r w:rsidR="003C062A">
        <w:rPr>
          <w:b/>
          <w:bCs/>
        </w:rPr>
        <w:t>y</w:t>
      </w:r>
      <w:r w:rsidR="00725274" w:rsidRPr="00047CC9">
        <w:rPr>
          <w:b/>
          <w:bCs/>
        </w:rPr>
        <w:t xml:space="preserve"> realizacji </w:t>
      </w:r>
      <w:r w:rsidR="003C062A">
        <w:rPr>
          <w:b/>
          <w:bCs/>
        </w:rPr>
        <w:t>poszczególnych czynności w ramach</w:t>
      </w:r>
      <w:r w:rsidR="00725274" w:rsidRPr="00047CC9">
        <w:rPr>
          <w:b/>
          <w:bCs/>
        </w:rPr>
        <w:t xml:space="preserve"> </w:t>
      </w:r>
      <w:r w:rsidRPr="00047CC9">
        <w:rPr>
          <w:b/>
          <w:bCs/>
        </w:rPr>
        <w:t>Faz</w:t>
      </w:r>
      <w:r>
        <w:rPr>
          <w:b/>
          <w:bCs/>
        </w:rPr>
        <w:t>y</w:t>
      </w:r>
      <w:r w:rsidRPr="00047CC9">
        <w:rPr>
          <w:b/>
          <w:bCs/>
        </w:rPr>
        <w:t xml:space="preserve"> </w:t>
      </w:r>
      <w:r w:rsidR="00725274" w:rsidRPr="00047CC9">
        <w:rPr>
          <w:b/>
          <w:bCs/>
        </w:rPr>
        <w:t>1</w:t>
      </w:r>
      <w:r w:rsidR="00BD23D7" w:rsidRPr="00047CC9">
        <w:rPr>
          <w:b/>
          <w:bCs/>
        </w:rPr>
        <w:t xml:space="preserve"> oraz</w:t>
      </w:r>
      <w:r w:rsidR="00725274" w:rsidRPr="00047CC9">
        <w:rPr>
          <w:b/>
          <w:bCs/>
        </w:rPr>
        <w:t xml:space="preserve"> </w:t>
      </w:r>
      <w:r w:rsidRPr="00047CC9">
        <w:rPr>
          <w:b/>
          <w:bCs/>
        </w:rPr>
        <w:t>Faz</w:t>
      </w:r>
      <w:r>
        <w:rPr>
          <w:b/>
          <w:bCs/>
        </w:rPr>
        <w:t>y</w:t>
      </w:r>
      <w:r w:rsidRPr="00047CC9">
        <w:rPr>
          <w:b/>
          <w:bCs/>
        </w:rPr>
        <w:t xml:space="preserve"> </w:t>
      </w:r>
      <w:r w:rsidR="00725274" w:rsidRPr="00047CC9">
        <w:rPr>
          <w:b/>
          <w:bCs/>
        </w:rPr>
        <w:t>2</w:t>
      </w:r>
      <w:r w:rsidR="00BD23D7" w:rsidRPr="00047CC9">
        <w:rPr>
          <w:b/>
          <w:bCs/>
        </w:rPr>
        <w:t xml:space="preserve"> </w:t>
      </w:r>
      <w:r w:rsidR="00C706AA">
        <w:rPr>
          <w:b/>
          <w:bCs/>
        </w:rPr>
        <w:t>zostan</w:t>
      </w:r>
      <w:r w:rsidR="003C062A">
        <w:rPr>
          <w:b/>
          <w:bCs/>
        </w:rPr>
        <w:t>ą</w:t>
      </w:r>
      <w:r>
        <w:rPr>
          <w:b/>
          <w:bCs/>
        </w:rPr>
        <w:t xml:space="preserve"> </w:t>
      </w:r>
      <w:r w:rsidR="00B50337">
        <w:rPr>
          <w:b/>
          <w:bCs/>
        </w:rPr>
        <w:t>uzgodnion</w:t>
      </w:r>
      <w:r w:rsidR="003C062A">
        <w:rPr>
          <w:b/>
          <w:bCs/>
        </w:rPr>
        <w:t>e</w:t>
      </w:r>
      <w:r w:rsidR="00B50337">
        <w:rPr>
          <w:b/>
          <w:bCs/>
        </w:rPr>
        <w:t xml:space="preserve"> przez Strony w Harmonogramie.</w:t>
      </w:r>
      <w:bookmarkStart w:id="6" w:name="_Hlk80176286"/>
    </w:p>
    <w:p w14:paraId="2BE70D98" w14:textId="08C76212" w:rsidR="00725274" w:rsidRDefault="00725274" w:rsidP="00047CC9">
      <w:pPr>
        <w:spacing w:before="240" w:line="276" w:lineRule="auto"/>
      </w:pPr>
    </w:p>
    <w:p w14:paraId="6D7753EF" w14:textId="704A78A1" w:rsidR="005A07B3" w:rsidRDefault="005A07B3" w:rsidP="005A07B3">
      <w:pPr>
        <w:spacing w:before="240" w:line="276" w:lineRule="auto"/>
      </w:pPr>
      <w:r w:rsidRPr="005A07B3">
        <w:t xml:space="preserve">Prawidłowa realizacja </w:t>
      </w:r>
      <w:r w:rsidR="00BB1E3B">
        <w:t xml:space="preserve">zarówno Fazy 1 </w:t>
      </w:r>
      <w:r w:rsidR="00D906C4">
        <w:t xml:space="preserve">jak </w:t>
      </w:r>
      <w:r w:rsidR="00BB1E3B">
        <w:t xml:space="preserve">i Fazy 2 </w:t>
      </w:r>
      <w:r w:rsidR="00F2583E">
        <w:t>Etapu I</w:t>
      </w:r>
      <w:r w:rsidR="003C062A">
        <w:t xml:space="preserve"> </w:t>
      </w:r>
      <w:r w:rsidRPr="005A07B3">
        <w:t xml:space="preserve">zostanie potwierdzona Protokołem Odbioru, podpisanym przez Zamawiającego bez zastrzeżeń (Odbiór pozytywny). </w:t>
      </w:r>
    </w:p>
    <w:bookmarkEnd w:id="6"/>
    <w:p w14:paraId="2A557A97" w14:textId="79EBE074" w:rsidR="00725274" w:rsidRPr="005A07B3" w:rsidRDefault="00725274" w:rsidP="005A07B3">
      <w:pPr>
        <w:spacing w:before="240" w:line="276" w:lineRule="auto"/>
        <w:rPr>
          <w:b/>
          <w:bCs/>
        </w:rPr>
      </w:pPr>
      <w:r w:rsidRPr="005A07B3">
        <w:rPr>
          <w:b/>
          <w:bCs/>
        </w:rPr>
        <w:lastRenderedPageBreak/>
        <w:t xml:space="preserve">Wymogiem koniecznym do rozpoczęcia </w:t>
      </w:r>
      <w:r w:rsidR="008126EA" w:rsidRPr="005A07B3">
        <w:rPr>
          <w:b/>
          <w:bCs/>
        </w:rPr>
        <w:t xml:space="preserve">przez Wykonawcę </w:t>
      </w:r>
      <w:r w:rsidRPr="005A07B3">
        <w:rPr>
          <w:b/>
          <w:bCs/>
        </w:rPr>
        <w:t xml:space="preserve">prac w ramach </w:t>
      </w:r>
      <w:r w:rsidR="00B50337">
        <w:rPr>
          <w:b/>
          <w:bCs/>
        </w:rPr>
        <w:t xml:space="preserve">Fazy 1 </w:t>
      </w:r>
      <w:r w:rsidRPr="005A07B3">
        <w:rPr>
          <w:b/>
          <w:bCs/>
        </w:rPr>
        <w:t xml:space="preserve">Etapu II jest dokonanie przez Zamawiającego </w:t>
      </w:r>
      <w:r w:rsidR="001A6AF9" w:rsidRPr="005A07B3">
        <w:rPr>
          <w:b/>
          <w:bCs/>
        </w:rPr>
        <w:t>O</w:t>
      </w:r>
      <w:r w:rsidRPr="005A07B3">
        <w:rPr>
          <w:b/>
          <w:bCs/>
        </w:rPr>
        <w:t xml:space="preserve">dbioru </w:t>
      </w:r>
      <w:r w:rsidR="001A6AF9" w:rsidRPr="005A07B3">
        <w:rPr>
          <w:b/>
          <w:bCs/>
        </w:rPr>
        <w:t>Fazy</w:t>
      </w:r>
      <w:r w:rsidR="007B304F" w:rsidRPr="005A07B3">
        <w:rPr>
          <w:b/>
          <w:bCs/>
        </w:rPr>
        <w:t xml:space="preserve"> 1 i Fazy 2</w:t>
      </w:r>
      <w:r w:rsidR="003C062A">
        <w:rPr>
          <w:b/>
          <w:bCs/>
        </w:rPr>
        <w:t xml:space="preserve"> Etapu I</w:t>
      </w:r>
      <w:r w:rsidR="008126EA">
        <w:rPr>
          <w:b/>
          <w:bCs/>
        </w:rPr>
        <w:t>,</w:t>
      </w:r>
      <w:r w:rsidR="009E0AFD" w:rsidRPr="005A07B3">
        <w:rPr>
          <w:b/>
          <w:bCs/>
        </w:rPr>
        <w:t xml:space="preserve"> tj. podpisanie przez Zamawiającego </w:t>
      </w:r>
      <w:r w:rsidR="00115202" w:rsidRPr="005A07B3">
        <w:rPr>
          <w:b/>
          <w:bCs/>
        </w:rPr>
        <w:t xml:space="preserve">bez zastrzeżeń </w:t>
      </w:r>
      <w:r w:rsidR="007A5E7A" w:rsidRPr="005A07B3">
        <w:rPr>
          <w:b/>
          <w:bCs/>
        </w:rPr>
        <w:t>Protokoł</w:t>
      </w:r>
      <w:r w:rsidR="000F607C">
        <w:rPr>
          <w:b/>
          <w:bCs/>
        </w:rPr>
        <w:t>u</w:t>
      </w:r>
      <w:r w:rsidR="007A5E7A" w:rsidRPr="005A07B3">
        <w:rPr>
          <w:b/>
          <w:bCs/>
        </w:rPr>
        <w:t xml:space="preserve"> </w:t>
      </w:r>
      <w:r w:rsidR="009E0AFD" w:rsidRPr="005A07B3">
        <w:rPr>
          <w:b/>
          <w:bCs/>
        </w:rPr>
        <w:t>Odbioru</w:t>
      </w:r>
      <w:r w:rsidR="000F607C">
        <w:rPr>
          <w:b/>
          <w:bCs/>
        </w:rPr>
        <w:t xml:space="preserve"> Fazy 1 oraz Fazy 2</w:t>
      </w:r>
      <w:r w:rsidR="00B305D7">
        <w:rPr>
          <w:b/>
          <w:bCs/>
        </w:rPr>
        <w:t xml:space="preserve"> Etapu I</w:t>
      </w:r>
      <w:r w:rsidR="009E0AFD" w:rsidRPr="005A07B3">
        <w:rPr>
          <w:b/>
          <w:bCs/>
        </w:rPr>
        <w:t>.</w:t>
      </w:r>
    </w:p>
    <w:p w14:paraId="1F3A5A25" w14:textId="0B06C3D5" w:rsidR="00626AE0" w:rsidRPr="00190DF1" w:rsidRDefault="004E5C77" w:rsidP="00190DF1">
      <w:pPr>
        <w:spacing w:before="240"/>
        <w:rPr>
          <w:b/>
          <w:bCs/>
        </w:rPr>
      </w:pPr>
      <w:r w:rsidRPr="00190DF1">
        <w:rPr>
          <w:b/>
          <w:bCs/>
        </w:rPr>
        <w:t xml:space="preserve">2.1.5 </w:t>
      </w:r>
      <w:r w:rsidR="00626AE0" w:rsidRPr="00190DF1">
        <w:rPr>
          <w:b/>
          <w:bCs/>
        </w:rPr>
        <w:t xml:space="preserve">Termin realizacji </w:t>
      </w:r>
      <w:r w:rsidRPr="00190DF1">
        <w:rPr>
          <w:b/>
          <w:bCs/>
        </w:rPr>
        <w:t>Fazy 3:</w:t>
      </w:r>
    </w:p>
    <w:p w14:paraId="60973966" w14:textId="1650B014" w:rsidR="0031657E" w:rsidRDefault="00626AE0" w:rsidP="003C062A">
      <w:pPr>
        <w:spacing w:before="240" w:after="120" w:line="276" w:lineRule="auto"/>
        <w:rPr>
          <w:rFonts w:asciiTheme="minorHAnsi" w:hAnsiTheme="minorHAnsi" w:cstheme="minorHAnsi"/>
        </w:rPr>
      </w:pPr>
      <w:r w:rsidRPr="00626AE0">
        <w:rPr>
          <w:rFonts w:asciiTheme="minorHAnsi" w:hAnsiTheme="minorHAnsi" w:cstheme="minorHAnsi"/>
        </w:rPr>
        <w:t xml:space="preserve">Termin realizacji </w:t>
      </w:r>
      <w:r w:rsidR="004E5C77">
        <w:rPr>
          <w:rFonts w:asciiTheme="minorHAnsi" w:hAnsiTheme="minorHAnsi" w:cstheme="minorHAnsi"/>
        </w:rPr>
        <w:t>Fazy 3</w:t>
      </w:r>
      <w:r w:rsidRPr="00626AE0">
        <w:rPr>
          <w:rFonts w:asciiTheme="minorHAnsi" w:hAnsiTheme="minorHAnsi" w:cstheme="minorHAnsi"/>
        </w:rPr>
        <w:t xml:space="preserve"> - </w:t>
      </w:r>
      <w:r w:rsidR="007B304F">
        <w:rPr>
          <w:rFonts w:asciiTheme="minorHAnsi" w:hAnsiTheme="minorHAnsi" w:cstheme="minorHAnsi"/>
        </w:rPr>
        <w:t xml:space="preserve">5 Dni Roboczych liczonych od następnego dnia po podpisaniu przez Zamawiającego bez zastrzeżeń </w:t>
      </w:r>
      <w:r w:rsidR="003C062A" w:rsidRPr="003C062A">
        <w:rPr>
          <w:rFonts w:asciiTheme="minorHAnsi" w:hAnsiTheme="minorHAnsi" w:cstheme="minorHAnsi"/>
        </w:rPr>
        <w:t>Protokołów Odbioru Fazy 1 i Fazy 2. W przypadku, gdy protokoły, o których mowa w zdaniu poprzednim, nie zostaną podpisane przez Zamawiającego bez zastrzeżeń w tym samym dniu, termin realizacji Fazy 3 biegnie od dnia podpisania bez uwag ostatniego z tych protokołów</w:t>
      </w:r>
      <w:r w:rsidR="00296C49">
        <w:rPr>
          <w:rFonts w:asciiTheme="minorHAnsi" w:hAnsiTheme="minorHAnsi" w:cstheme="minorHAnsi"/>
        </w:rPr>
        <w:t>.</w:t>
      </w:r>
    </w:p>
    <w:p w14:paraId="2481F485" w14:textId="61F6076E" w:rsidR="0031657E" w:rsidRPr="0031657E" w:rsidRDefault="0031657E" w:rsidP="0031657E">
      <w:pPr>
        <w:spacing w:after="120" w:line="276" w:lineRule="auto"/>
        <w:rPr>
          <w:rFonts w:asciiTheme="minorHAnsi" w:hAnsiTheme="minorHAnsi" w:cstheme="minorHAnsi"/>
        </w:rPr>
      </w:pPr>
      <w:r w:rsidRPr="0031657E">
        <w:rPr>
          <w:rFonts w:asciiTheme="minorHAnsi" w:hAnsiTheme="minorHAnsi" w:cstheme="minorHAnsi"/>
        </w:rPr>
        <w:t xml:space="preserve">Prawidłowa realizacja </w:t>
      </w:r>
      <w:r>
        <w:rPr>
          <w:rFonts w:asciiTheme="minorHAnsi" w:hAnsiTheme="minorHAnsi" w:cstheme="minorHAnsi"/>
        </w:rPr>
        <w:t>Fazy 3</w:t>
      </w:r>
      <w:r w:rsidRPr="0031657E">
        <w:rPr>
          <w:rFonts w:asciiTheme="minorHAnsi" w:hAnsiTheme="minorHAnsi" w:cstheme="minorHAnsi"/>
        </w:rPr>
        <w:t xml:space="preserve"> zostanie potwierdzona Protokołem Odbioru, podpisanym przez Zamawiającego bez zastrzeżeń (Odbiór pozytywny). </w:t>
      </w:r>
    </w:p>
    <w:p w14:paraId="629E9BEF" w14:textId="77777777" w:rsidR="00626AE0" w:rsidRPr="00626AE0" w:rsidRDefault="00626AE0" w:rsidP="00626AE0">
      <w:pPr>
        <w:keepNext/>
        <w:keepLines/>
        <w:numPr>
          <w:ilvl w:val="1"/>
          <w:numId w:val="0"/>
        </w:numPr>
        <w:tabs>
          <w:tab w:val="left" w:pos="993"/>
          <w:tab w:val="left" w:pos="1276"/>
        </w:tabs>
        <w:spacing w:before="360" w:after="120" w:line="276" w:lineRule="auto"/>
        <w:ind w:left="720" w:hanging="720"/>
        <w:outlineLvl w:val="1"/>
        <w:rPr>
          <w:rFonts w:asciiTheme="minorHAnsi" w:eastAsiaTheme="majorEastAsia" w:hAnsiTheme="minorHAnsi" w:cstheme="minorHAnsi"/>
          <w:b/>
          <w:color w:val="1F3864" w:themeColor="accent1" w:themeShade="80"/>
          <w:sz w:val="26"/>
        </w:rPr>
      </w:pPr>
      <w:bookmarkStart w:id="7" w:name="_Toc83715251"/>
      <w:r w:rsidRPr="00626AE0">
        <w:rPr>
          <w:rFonts w:asciiTheme="minorHAnsi" w:eastAsiaTheme="majorEastAsia" w:hAnsiTheme="minorHAnsi" w:cstheme="minorHAnsi"/>
          <w:b/>
          <w:color w:val="1F3864" w:themeColor="accent1" w:themeShade="80"/>
          <w:sz w:val="26"/>
        </w:rPr>
        <w:t>2.2. Etap II: Budowa i Wdrożenie Serwisu</w:t>
      </w:r>
      <w:bookmarkEnd w:id="7"/>
      <w:r w:rsidRPr="00626AE0">
        <w:rPr>
          <w:rFonts w:asciiTheme="minorHAnsi" w:eastAsiaTheme="majorEastAsia" w:hAnsiTheme="minorHAnsi" w:cstheme="minorHAnsi"/>
          <w:b/>
          <w:color w:val="1F3864" w:themeColor="accent1" w:themeShade="80"/>
          <w:sz w:val="26"/>
        </w:rPr>
        <w:t xml:space="preserve"> </w:t>
      </w:r>
    </w:p>
    <w:p w14:paraId="79D10426" w14:textId="5DA7FA29" w:rsidR="00626AE0" w:rsidRPr="00626AE0" w:rsidRDefault="00626AE0" w:rsidP="00626AE0">
      <w:pPr>
        <w:spacing w:after="120" w:line="276" w:lineRule="auto"/>
        <w:contextualSpacing/>
        <w:rPr>
          <w:rFonts w:asciiTheme="minorHAnsi" w:hAnsiTheme="minorHAnsi" w:cstheme="minorHAnsi"/>
        </w:rPr>
      </w:pPr>
      <w:r w:rsidRPr="00626AE0">
        <w:rPr>
          <w:rFonts w:asciiTheme="minorHAnsi" w:hAnsiTheme="minorHAnsi" w:cstheme="minorHAnsi"/>
        </w:rPr>
        <w:t xml:space="preserve">Wykonawca przystępuje do realizacji prac w ramach Etapu II po podpisaniu przez Zamawiającego bez zastrzeżeń Protokołu Odbioru </w:t>
      </w:r>
      <w:r w:rsidR="00966498">
        <w:rPr>
          <w:rFonts w:asciiTheme="minorHAnsi" w:hAnsiTheme="minorHAnsi" w:cstheme="minorHAnsi"/>
        </w:rPr>
        <w:t xml:space="preserve">Fazy 1 i </w:t>
      </w:r>
      <w:r w:rsidR="003C062A" w:rsidRPr="003C062A">
        <w:rPr>
          <w:rFonts w:asciiTheme="minorHAnsi" w:hAnsiTheme="minorHAnsi" w:cstheme="minorHAnsi"/>
        </w:rPr>
        <w:t xml:space="preserve">Protokołu Odbioru </w:t>
      </w:r>
      <w:r w:rsidR="00966498">
        <w:rPr>
          <w:rFonts w:asciiTheme="minorHAnsi" w:hAnsiTheme="minorHAnsi" w:cstheme="minorHAnsi"/>
        </w:rPr>
        <w:t>Fazy 2 Etapu I</w:t>
      </w:r>
      <w:r w:rsidRPr="00626AE0">
        <w:rPr>
          <w:rFonts w:asciiTheme="minorHAnsi" w:hAnsiTheme="minorHAnsi" w:cstheme="minorHAnsi"/>
        </w:rPr>
        <w:t xml:space="preserve">. </w:t>
      </w:r>
    </w:p>
    <w:p w14:paraId="62992E52" w14:textId="77777777" w:rsidR="00626AE0" w:rsidRPr="00626AE0" w:rsidRDefault="00626AE0" w:rsidP="00626AE0">
      <w:pPr>
        <w:spacing w:after="120" w:line="276" w:lineRule="auto"/>
        <w:ind w:left="720"/>
        <w:contextualSpacing/>
        <w:rPr>
          <w:rFonts w:asciiTheme="minorHAnsi" w:hAnsiTheme="minorHAnsi" w:cstheme="minorHAnsi"/>
        </w:rPr>
      </w:pPr>
    </w:p>
    <w:p w14:paraId="2992FE32" w14:textId="3903A183" w:rsidR="00626AE0" w:rsidRPr="002B43E0" w:rsidRDefault="00626AE0" w:rsidP="002B43E0">
      <w:pPr>
        <w:rPr>
          <w:b/>
          <w:bCs/>
        </w:rPr>
      </w:pPr>
      <w:r w:rsidRPr="002B43E0">
        <w:rPr>
          <w:b/>
          <w:bCs/>
        </w:rPr>
        <w:t xml:space="preserve">2.2.1. </w:t>
      </w:r>
      <w:r w:rsidR="004F4A47">
        <w:rPr>
          <w:b/>
          <w:bCs/>
        </w:rPr>
        <w:t xml:space="preserve">Faza 1: </w:t>
      </w:r>
      <w:r w:rsidRPr="002B43E0">
        <w:rPr>
          <w:b/>
          <w:bCs/>
        </w:rPr>
        <w:t>Prace programistyczne (wdrożenie makiety, projektu graficznego i poszczególnych funkcjonalności Serwisu).</w:t>
      </w:r>
    </w:p>
    <w:p w14:paraId="072E880E" w14:textId="77777777" w:rsidR="00626AE0" w:rsidRPr="00626AE0" w:rsidRDefault="00626AE0" w:rsidP="00626AE0">
      <w:pPr>
        <w:spacing w:before="240" w:after="120" w:line="276" w:lineRule="auto"/>
        <w:rPr>
          <w:rFonts w:asciiTheme="minorHAnsi" w:hAnsiTheme="minorHAnsi" w:cstheme="minorHAnsi"/>
        </w:rPr>
      </w:pPr>
      <w:r w:rsidRPr="00626AE0">
        <w:rPr>
          <w:rFonts w:asciiTheme="minorHAnsi" w:hAnsiTheme="minorHAnsi" w:cstheme="minorHAnsi"/>
        </w:rPr>
        <w:t xml:space="preserve">W ramach prac programistycznych Wykonawca implementuje wymagania funkcjonalne zdefiniowane w OPZ i uszczegółowione w ramach Etapu I. </w:t>
      </w:r>
    </w:p>
    <w:p w14:paraId="1F2623EE" w14:textId="3DD7841E" w:rsidR="00626AE0" w:rsidRPr="00626AE0" w:rsidRDefault="00626AE0" w:rsidP="00626AE0">
      <w:pPr>
        <w:spacing w:before="240" w:after="120" w:line="276" w:lineRule="auto"/>
        <w:contextualSpacing/>
        <w:rPr>
          <w:rFonts w:asciiTheme="minorHAnsi" w:hAnsiTheme="minorHAnsi" w:cstheme="minorHAnsi"/>
        </w:rPr>
      </w:pPr>
      <w:r w:rsidRPr="00626AE0">
        <w:rPr>
          <w:rFonts w:asciiTheme="minorHAnsi" w:hAnsiTheme="minorHAnsi" w:cstheme="minorHAnsi"/>
        </w:rPr>
        <w:t xml:space="preserve">Prace </w:t>
      </w:r>
      <w:r w:rsidR="00EA66FE">
        <w:rPr>
          <w:rFonts w:asciiTheme="minorHAnsi" w:hAnsiTheme="minorHAnsi" w:cstheme="minorHAnsi"/>
        </w:rPr>
        <w:t>prog</w:t>
      </w:r>
      <w:r w:rsidR="007164E0">
        <w:rPr>
          <w:rFonts w:asciiTheme="minorHAnsi" w:hAnsiTheme="minorHAnsi" w:cstheme="minorHAnsi"/>
        </w:rPr>
        <w:t xml:space="preserve">ramistyczne </w:t>
      </w:r>
      <w:r w:rsidRPr="00626AE0">
        <w:rPr>
          <w:rFonts w:asciiTheme="minorHAnsi" w:hAnsiTheme="minorHAnsi" w:cstheme="minorHAnsi"/>
        </w:rPr>
        <w:t>Wykonawc</w:t>
      </w:r>
      <w:r w:rsidR="007164E0">
        <w:rPr>
          <w:rFonts w:asciiTheme="minorHAnsi" w:hAnsiTheme="minorHAnsi" w:cstheme="minorHAnsi"/>
        </w:rPr>
        <w:t>a</w:t>
      </w:r>
      <w:r w:rsidRPr="00626AE0">
        <w:rPr>
          <w:rFonts w:asciiTheme="minorHAnsi" w:hAnsiTheme="minorHAnsi" w:cstheme="minorHAnsi"/>
        </w:rPr>
        <w:t xml:space="preserve"> będ</w:t>
      </w:r>
      <w:r w:rsidR="007164E0">
        <w:rPr>
          <w:rFonts w:asciiTheme="minorHAnsi" w:hAnsiTheme="minorHAnsi" w:cstheme="minorHAnsi"/>
        </w:rPr>
        <w:t>zie</w:t>
      </w:r>
      <w:r w:rsidRPr="00626AE0">
        <w:rPr>
          <w:rFonts w:asciiTheme="minorHAnsi" w:hAnsiTheme="minorHAnsi" w:cstheme="minorHAnsi"/>
        </w:rPr>
        <w:t xml:space="preserve"> </w:t>
      </w:r>
      <w:r w:rsidR="007164E0" w:rsidRPr="00626AE0">
        <w:rPr>
          <w:rFonts w:asciiTheme="minorHAnsi" w:hAnsiTheme="minorHAnsi" w:cstheme="minorHAnsi"/>
        </w:rPr>
        <w:t>prowadz</w:t>
      </w:r>
      <w:r w:rsidR="007164E0">
        <w:rPr>
          <w:rFonts w:asciiTheme="minorHAnsi" w:hAnsiTheme="minorHAnsi" w:cstheme="minorHAnsi"/>
        </w:rPr>
        <w:t>ił</w:t>
      </w:r>
      <w:r w:rsidR="007164E0" w:rsidRPr="00626AE0">
        <w:rPr>
          <w:rFonts w:asciiTheme="minorHAnsi" w:hAnsiTheme="minorHAnsi" w:cstheme="minorHAnsi"/>
        </w:rPr>
        <w:t xml:space="preserve"> </w:t>
      </w:r>
      <w:r w:rsidRPr="00626AE0">
        <w:rPr>
          <w:rFonts w:asciiTheme="minorHAnsi" w:hAnsiTheme="minorHAnsi" w:cstheme="minorHAnsi"/>
        </w:rPr>
        <w:t>na udostępnionym przez Zamawiającego serwerze znajdującym się na jego infrastrukturze</w:t>
      </w:r>
      <w:r w:rsidR="007E6A02">
        <w:rPr>
          <w:rFonts w:asciiTheme="minorHAnsi" w:hAnsiTheme="minorHAnsi" w:cstheme="minorHAnsi"/>
        </w:rPr>
        <w:t>, dalej zwanym środowiskiem deweloperskim</w:t>
      </w:r>
      <w:r w:rsidRPr="00626AE0">
        <w:rPr>
          <w:rFonts w:asciiTheme="minorHAnsi" w:hAnsiTheme="minorHAnsi" w:cstheme="minorHAnsi"/>
        </w:rPr>
        <w:t xml:space="preserve">. Infrastruktura Zamawiającego oparta jest na serwerach wyposażonych na procesorach Intel Xeon E5-2699 v4@2.20 GHz. Po zakończeniu prac programistycznych, Wykonawca </w:t>
      </w:r>
      <w:r w:rsidR="00B23853">
        <w:rPr>
          <w:rFonts w:asciiTheme="minorHAnsi" w:hAnsiTheme="minorHAnsi" w:cstheme="minorHAnsi"/>
        </w:rPr>
        <w:t>skonfiguruje</w:t>
      </w:r>
      <w:r w:rsidRPr="00626AE0">
        <w:rPr>
          <w:rFonts w:asciiTheme="minorHAnsi" w:hAnsiTheme="minorHAnsi" w:cstheme="minorHAnsi"/>
        </w:rPr>
        <w:t xml:space="preserve"> środowisko testowe</w:t>
      </w:r>
      <w:r w:rsidR="00B23853">
        <w:rPr>
          <w:rFonts w:asciiTheme="minorHAnsi" w:hAnsiTheme="minorHAnsi" w:cstheme="minorHAnsi"/>
        </w:rPr>
        <w:t xml:space="preserve"> na infrastrukturze udostępnionej przez </w:t>
      </w:r>
      <w:r w:rsidR="007164E0">
        <w:rPr>
          <w:rFonts w:asciiTheme="minorHAnsi" w:hAnsiTheme="minorHAnsi" w:cstheme="minorHAnsi"/>
        </w:rPr>
        <w:t>Zamawiającego</w:t>
      </w:r>
      <w:r w:rsidRPr="00626AE0">
        <w:rPr>
          <w:rFonts w:asciiTheme="minorHAnsi" w:hAnsiTheme="minorHAnsi" w:cstheme="minorHAnsi"/>
        </w:rPr>
        <w:t xml:space="preserve">, na które przeniesie rezultaty prac programistycznych. Zamawiający przeprowadzi testy odbiorcze na środowisku testowym. </w:t>
      </w:r>
    </w:p>
    <w:p w14:paraId="153D26B3" w14:textId="0FF43F8E" w:rsidR="00626AE0" w:rsidRPr="00626AE0" w:rsidRDefault="00626AE0" w:rsidP="00626AE0">
      <w:pPr>
        <w:spacing w:before="240" w:after="120" w:line="276" w:lineRule="auto"/>
        <w:rPr>
          <w:rFonts w:asciiTheme="minorHAnsi" w:hAnsiTheme="minorHAnsi" w:cstheme="minorHAnsi"/>
        </w:rPr>
      </w:pPr>
      <w:r w:rsidRPr="00626AE0">
        <w:rPr>
          <w:rFonts w:asciiTheme="minorHAnsi" w:hAnsiTheme="minorHAnsi" w:cstheme="minorHAnsi"/>
        </w:rPr>
        <w:t>Wykonawca na każde żądanie Zamawiającego musi przedstawić najpóźniej w terminie 1 Dnia Roboczego informację dotycząc</w:t>
      </w:r>
      <w:r w:rsidR="004E110B">
        <w:rPr>
          <w:rFonts w:asciiTheme="minorHAnsi" w:hAnsiTheme="minorHAnsi" w:cstheme="minorHAnsi"/>
        </w:rPr>
        <w:t>ą</w:t>
      </w:r>
      <w:r w:rsidRPr="00626AE0">
        <w:rPr>
          <w:rFonts w:asciiTheme="minorHAnsi" w:hAnsiTheme="minorHAnsi" w:cstheme="minorHAnsi"/>
        </w:rPr>
        <w:t xml:space="preserve"> postępu prac programistycznych. W przypadku wskazania przez Zamawiającego rozbieżności w stosunku do wcześniejszych ustaleń z Etapu I, Wykonawca ma obowiązek niezwłocznie je usunąć. </w:t>
      </w:r>
    </w:p>
    <w:p w14:paraId="66024E35" w14:textId="77777777" w:rsidR="00626AE0" w:rsidRPr="00626AE0" w:rsidRDefault="00626AE0" w:rsidP="00626AE0">
      <w:pPr>
        <w:spacing w:after="120" w:line="276" w:lineRule="auto"/>
        <w:ind w:left="720"/>
        <w:contextualSpacing/>
        <w:rPr>
          <w:rFonts w:asciiTheme="minorHAnsi" w:hAnsiTheme="minorHAnsi" w:cstheme="minorHAnsi"/>
          <w:b/>
          <w:bCs/>
        </w:rPr>
      </w:pPr>
    </w:p>
    <w:p w14:paraId="017F3567" w14:textId="09D0F7C2" w:rsidR="00626AE0" w:rsidRPr="00626AE0" w:rsidRDefault="00296C49" w:rsidP="007E3FB4">
      <w:pPr>
        <w:numPr>
          <w:ilvl w:val="2"/>
          <w:numId w:val="57"/>
        </w:numPr>
        <w:spacing w:after="120" w:line="276" w:lineRule="auto"/>
        <w:ind w:left="567" w:hanging="567"/>
        <w:contextualSpacing/>
        <w:rPr>
          <w:rFonts w:asciiTheme="minorHAnsi" w:hAnsiTheme="minorHAnsi" w:cstheme="minorHAnsi"/>
          <w:b/>
          <w:bCs/>
        </w:rPr>
      </w:pPr>
      <w:r>
        <w:rPr>
          <w:rFonts w:asciiTheme="minorHAnsi" w:hAnsiTheme="minorHAnsi" w:cstheme="minorHAnsi"/>
          <w:b/>
          <w:bCs/>
        </w:rPr>
        <w:t xml:space="preserve">Faza 1: </w:t>
      </w:r>
      <w:r w:rsidR="00626AE0" w:rsidRPr="00626AE0">
        <w:rPr>
          <w:rFonts w:asciiTheme="minorHAnsi" w:hAnsiTheme="minorHAnsi" w:cstheme="minorHAnsi"/>
          <w:b/>
          <w:bCs/>
        </w:rPr>
        <w:t>Umieszczenie treści w Serwisie.</w:t>
      </w:r>
    </w:p>
    <w:p w14:paraId="08306459" w14:textId="7B6529B0" w:rsidR="00626AE0" w:rsidRPr="00626AE0" w:rsidRDefault="00626AE0" w:rsidP="00626AE0">
      <w:pPr>
        <w:spacing w:before="240" w:after="120" w:line="276" w:lineRule="auto"/>
        <w:rPr>
          <w:rFonts w:asciiTheme="minorHAnsi" w:hAnsiTheme="minorHAnsi" w:cstheme="minorHAnsi"/>
        </w:rPr>
      </w:pPr>
      <w:r w:rsidRPr="00626AE0">
        <w:rPr>
          <w:rFonts w:asciiTheme="minorHAnsi" w:hAnsiTheme="minorHAnsi" w:cstheme="minorHAnsi"/>
        </w:rPr>
        <w:t xml:space="preserve">Wykonawca, po zakończeniu prac programistycznych, a przed przekazaniem Zamawiającemu do Odbioru </w:t>
      </w:r>
      <w:r w:rsidR="00753A60">
        <w:rPr>
          <w:rFonts w:asciiTheme="minorHAnsi" w:hAnsiTheme="minorHAnsi" w:cstheme="minorHAnsi"/>
        </w:rPr>
        <w:t xml:space="preserve">Fazy 1 </w:t>
      </w:r>
      <w:r w:rsidRPr="00626AE0">
        <w:rPr>
          <w:rFonts w:asciiTheme="minorHAnsi" w:hAnsiTheme="minorHAnsi" w:cstheme="minorHAnsi"/>
        </w:rPr>
        <w:t xml:space="preserve">Etapu II, umieści jednorazowo w Serwisie artykuły przekazane przez Zamawiającego. Zamawiający przewiduje przekazać Wykonawcy do 200 artykułów. Do 70% </w:t>
      </w:r>
      <w:r w:rsidRPr="00626AE0">
        <w:rPr>
          <w:rFonts w:asciiTheme="minorHAnsi" w:hAnsiTheme="minorHAnsi" w:cstheme="minorHAnsi"/>
        </w:rPr>
        <w:lastRenderedPageBreak/>
        <w:t>artykułów będzie zawierało materiały graficzne. Artykuły mogą również zawierać treści multimedialne. Zamieszczone w Serwisie przez Wykonawcę materiały muszą spełniać zasady dostępności WCAG 2.1.</w:t>
      </w:r>
    </w:p>
    <w:p w14:paraId="43865917" w14:textId="77777777" w:rsidR="00626AE0" w:rsidRPr="00626AE0" w:rsidRDefault="00626AE0" w:rsidP="00626AE0">
      <w:pPr>
        <w:spacing w:after="120" w:line="276" w:lineRule="auto"/>
        <w:ind w:left="1440"/>
        <w:contextualSpacing/>
        <w:rPr>
          <w:rFonts w:asciiTheme="minorHAnsi" w:hAnsiTheme="minorHAnsi" w:cstheme="minorHAnsi"/>
        </w:rPr>
      </w:pPr>
    </w:p>
    <w:p w14:paraId="14149386" w14:textId="70D8C8A5" w:rsidR="00626AE0" w:rsidRPr="00626AE0" w:rsidRDefault="00296C49" w:rsidP="007E3FB4">
      <w:pPr>
        <w:numPr>
          <w:ilvl w:val="2"/>
          <w:numId w:val="57"/>
        </w:numPr>
        <w:tabs>
          <w:tab w:val="left" w:pos="709"/>
        </w:tabs>
        <w:spacing w:after="120" w:line="276" w:lineRule="auto"/>
        <w:ind w:left="567" w:hanging="567"/>
        <w:contextualSpacing/>
        <w:rPr>
          <w:rFonts w:asciiTheme="minorHAnsi" w:hAnsiTheme="minorHAnsi" w:cstheme="minorHAnsi"/>
          <w:b/>
          <w:bCs/>
        </w:rPr>
      </w:pPr>
      <w:r>
        <w:rPr>
          <w:rFonts w:asciiTheme="minorHAnsi" w:hAnsiTheme="minorHAnsi" w:cstheme="minorHAnsi"/>
          <w:b/>
          <w:bCs/>
        </w:rPr>
        <w:t xml:space="preserve">Faza 1: </w:t>
      </w:r>
      <w:r w:rsidR="00626AE0" w:rsidRPr="00626AE0">
        <w:rPr>
          <w:rFonts w:asciiTheme="minorHAnsi" w:hAnsiTheme="minorHAnsi" w:cstheme="minorHAnsi"/>
          <w:b/>
          <w:bCs/>
        </w:rPr>
        <w:t>Testy wewnętrzne przed przekazaniem przez Wykonawcę Serwisu do Odbioru:</w:t>
      </w:r>
    </w:p>
    <w:p w14:paraId="2001C18F" w14:textId="77777777" w:rsidR="0097073C" w:rsidRDefault="00626AE0" w:rsidP="00626AE0">
      <w:pPr>
        <w:spacing w:before="240" w:after="120" w:line="276" w:lineRule="auto"/>
        <w:rPr>
          <w:rFonts w:asciiTheme="minorHAnsi" w:hAnsiTheme="minorHAnsi" w:cstheme="minorHAnsi"/>
        </w:rPr>
      </w:pPr>
      <w:r w:rsidRPr="00626AE0">
        <w:rPr>
          <w:rFonts w:asciiTheme="minorHAnsi" w:hAnsiTheme="minorHAnsi" w:cstheme="minorHAnsi"/>
        </w:rPr>
        <w:t xml:space="preserve">Wykonawca przed przekazaniem Serwisu do Odbioru przeprowadzi testy wewnętrzne na środowisku developerskim według przygotowanych przez siebie scenariuszy testowych. </w:t>
      </w:r>
    </w:p>
    <w:p w14:paraId="746C3479" w14:textId="4EE498CD" w:rsidR="00626AE0" w:rsidRPr="00626AE0" w:rsidRDefault="0097073C" w:rsidP="00626AE0">
      <w:pPr>
        <w:spacing w:before="240" w:after="120" w:line="276" w:lineRule="auto"/>
        <w:rPr>
          <w:rFonts w:asciiTheme="minorHAnsi" w:hAnsiTheme="minorHAnsi" w:cstheme="minorHAnsi"/>
        </w:rPr>
      </w:pPr>
      <w:r>
        <w:rPr>
          <w:rFonts w:asciiTheme="minorHAnsi" w:hAnsiTheme="minorHAnsi" w:cstheme="minorHAnsi"/>
        </w:rPr>
        <w:t>Po wykonaniu testów wewnętrznych, Wykonawca zobowiązany jest do sporządzeni</w:t>
      </w:r>
      <w:r w:rsidR="00D03719">
        <w:rPr>
          <w:rFonts w:asciiTheme="minorHAnsi" w:hAnsiTheme="minorHAnsi" w:cstheme="minorHAnsi"/>
        </w:rPr>
        <w:t>a</w:t>
      </w:r>
      <w:r w:rsidR="0092233C">
        <w:rPr>
          <w:rFonts w:asciiTheme="minorHAnsi" w:hAnsiTheme="minorHAnsi" w:cstheme="minorHAnsi"/>
        </w:rPr>
        <w:t xml:space="preserve"> i przekazania Zamawiającemu </w:t>
      </w:r>
      <w:r w:rsidRPr="00626AE0">
        <w:rPr>
          <w:rFonts w:asciiTheme="minorHAnsi" w:hAnsiTheme="minorHAnsi" w:cstheme="minorHAnsi"/>
        </w:rPr>
        <w:t>raport</w:t>
      </w:r>
      <w:r>
        <w:rPr>
          <w:rFonts w:asciiTheme="minorHAnsi" w:hAnsiTheme="minorHAnsi" w:cstheme="minorHAnsi"/>
        </w:rPr>
        <w:t>u</w:t>
      </w:r>
      <w:r w:rsidRPr="00626AE0">
        <w:rPr>
          <w:rFonts w:asciiTheme="minorHAnsi" w:hAnsiTheme="minorHAnsi" w:cstheme="minorHAnsi"/>
        </w:rPr>
        <w:t xml:space="preserve"> </w:t>
      </w:r>
      <w:r w:rsidR="00D87B54">
        <w:rPr>
          <w:rFonts w:asciiTheme="minorHAnsi" w:hAnsiTheme="minorHAnsi" w:cstheme="minorHAnsi"/>
        </w:rPr>
        <w:t xml:space="preserve">z testów </w:t>
      </w:r>
      <w:r w:rsidR="00626AE0" w:rsidRPr="00626AE0">
        <w:rPr>
          <w:rFonts w:asciiTheme="minorHAnsi" w:hAnsiTheme="minorHAnsi" w:cstheme="minorHAnsi"/>
        </w:rPr>
        <w:t>zawierając</w:t>
      </w:r>
      <w:r w:rsidR="00360E2B">
        <w:rPr>
          <w:rFonts w:asciiTheme="minorHAnsi" w:hAnsiTheme="minorHAnsi" w:cstheme="minorHAnsi"/>
        </w:rPr>
        <w:t>ego</w:t>
      </w:r>
      <w:r w:rsidR="00626AE0" w:rsidRPr="00626AE0">
        <w:rPr>
          <w:rFonts w:asciiTheme="minorHAnsi" w:hAnsiTheme="minorHAnsi" w:cstheme="minorHAnsi"/>
        </w:rPr>
        <w:t xml:space="preserve"> poszczególne scenariusze testowe oraz wynik testu dla każdego scenariusza osobno. Wymagania dotyczące zawartości scenariuszy testowych znajdują się w </w:t>
      </w:r>
      <w:r w:rsidR="00626AE0" w:rsidRPr="006D1DD5">
        <w:rPr>
          <w:rFonts w:asciiTheme="minorHAnsi" w:hAnsiTheme="minorHAnsi" w:cstheme="minorHAnsi"/>
        </w:rPr>
        <w:t>punkcie 2.3.2</w:t>
      </w:r>
      <w:r w:rsidR="00123CEC" w:rsidRPr="006D1DD5">
        <w:rPr>
          <w:rFonts w:asciiTheme="minorHAnsi" w:hAnsiTheme="minorHAnsi" w:cstheme="minorHAnsi"/>
        </w:rPr>
        <w:t>.1</w:t>
      </w:r>
      <w:r w:rsidR="006D1DD5" w:rsidRPr="006D1DD5">
        <w:rPr>
          <w:rFonts w:asciiTheme="minorHAnsi" w:hAnsiTheme="minorHAnsi" w:cstheme="minorHAnsi"/>
        </w:rPr>
        <w:t xml:space="preserve"> poniżej</w:t>
      </w:r>
      <w:r w:rsidR="00626AE0" w:rsidRPr="006D1DD5">
        <w:rPr>
          <w:rFonts w:asciiTheme="minorHAnsi" w:hAnsiTheme="minorHAnsi" w:cstheme="minorHAnsi"/>
        </w:rPr>
        <w:t>.</w:t>
      </w:r>
    </w:p>
    <w:p w14:paraId="7625FA05" w14:textId="5E2BDFFB" w:rsidR="00626AE0" w:rsidRPr="00626AE0" w:rsidRDefault="002A64E5" w:rsidP="00626AE0">
      <w:pPr>
        <w:spacing w:before="240" w:after="120" w:line="276" w:lineRule="auto"/>
        <w:rPr>
          <w:rFonts w:asciiTheme="minorHAnsi" w:hAnsiTheme="minorHAnsi" w:cstheme="minorHAnsi"/>
        </w:rPr>
      </w:pPr>
      <w:r>
        <w:rPr>
          <w:rFonts w:asciiTheme="minorHAnsi" w:hAnsiTheme="minorHAnsi" w:cstheme="minorHAnsi"/>
        </w:rPr>
        <w:t>Zamawiający</w:t>
      </w:r>
      <w:r w:rsidR="00E7458D">
        <w:rPr>
          <w:rFonts w:asciiTheme="minorHAnsi" w:hAnsiTheme="minorHAnsi" w:cstheme="minorHAnsi"/>
        </w:rPr>
        <w:t xml:space="preserve"> wymaga, aby</w:t>
      </w:r>
      <w:r w:rsidR="0083713D">
        <w:rPr>
          <w:rFonts w:asciiTheme="minorHAnsi" w:hAnsiTheme="minorHAnsi" w:cstheme="minorHAnsi"/>
        </w:rPr>
        <w:t xml:space="preserve"> </w:t>
      </w:r>
      <w:r w:rsidR="003F208C">
        <w:rPr>
          <w:rFonts w:asciiTheme="minorHAnsi" w:hAnsiTheme="minorHAnsi" w:cstheme="minorHAnsi"/>
        </w:rPr>
        <w:t>Etap II</w:t>
      </w:r>
      <w:r>
        <w:rPr>
          <w:rFonts w:asciiTheme="minorHAnsi" w:hAnsiTheme="minorHAnsi" w:cstheme="minorHAnsi"/>
        </w:rPr>
        <w:t xml:space="preserve"> został przekazany do Odbioru, gdy wszystkie wyniki testów wewnętrznych będą pozytywne. </w:t>
      </w:r>
    </w:p>
    <w:p w14:paraId="29F57998" w14:textId="77777777" w:rsidR="00626AE0" w:rsidRPr="00626AE0" w:rsidRDefault="00626AE0" w:rsidP="00626AE0">
      <w:pPr>
        <w:spacing w:after="120" w:line="276" w:lineRule="auto"/>
        <w:ind w:left="1440"/>
        <w:contextualSpacing/>
        <w:rPr>
          <w:rFonts w:asciiTheme="minorHAnsi" w:hAnsiTheme="minorHAnsi" w:cstheme="minorHAnsi"/>
        </w:rPr>
      </w:pPr>
    </w:p>
    <w:p w14:paraId="494685B9" w14:textId="4719A09F" w:rsidR="00626AE0" w:rsidRPr="00626AE0" w:rsidRDefault="001C5101" w:rsidP="007E3FB4">
      <w:pPr>
        <w:numPr>
          <w:ilvl w:val="2"/>
          <w:numId w:val="57"/>
        </w:numPr>
        <w:spacing w:after="120" w:line="276" w:lineRule="auto"/>
        <w:ind w:left="709"/>
        <w:contextualSpacing/>
        <w:rPr>
          <w:rFonts w:asciiTheme="minorHAnsi" w:hAnsiTheme="minorHAnsi" w:cstheme="minorHAnsi"/>
          <w:b/>
          <w:bCs/>
        </w:rPr>
      </w:pPr>
      <w:r>
        <w:rPr>
          <w:rFonts w:asciiTheme="minorHAnsi" w:hAnsiTheme="minorHAnsi" w:cstheme="minorHAnsi"/>
          <w:b/>
          <w:bCs/>
        </w:rPr>
        <w:t xml:space="preserve">Faza 1: </w:t>
      </w:r>
      <w:r w:rsidR="00626AE0" w:rsidRPr="00626AE0">
        <w:rPr>
          <w:rFonts w:asciiTheme="minorHAnsi" w:hAnsiTheme="minorHAnsi" w:cstheme="minorHAnsi"/>
          <w:b/>
          <w:bCs/>
        </w:rPr>
        <w:t>Odbi</w:t>
      </w:r>
      <w:r w:rsidR="00431AC9">
        <w:rPr>
          <w:rFonts w:asciiTheme="minorHAnsi" w:hAnsiTheme="minorHAnsi" w:cstheme="minorHAnsi"/>
          <w:b/>
          <w:bCs/>
        </w:rPr>
        <w:t>ór</w:t>
      </w:r>
      <w:r w:rsidR="00626AE0" w:rsidRPr="00626AE0">
        <w:rPr>
          <w:rFonts w:asciiTheme="minorHAnsi" w:hAnsiTheme="minorHAnsi" w:cstheme="minorHAnsi"/>
          <w:b/>
          <w:bCs/>
        </w:rPr>
        <w:t xml:space="preserve"> Serwisu. </w:t>
      </w:r>
    </w:p>
    <w:p w14:paraId="3184EB51" w14:textId="77777777" w:rsidR="00626AE0" w:rsidRPr="00626AE0" w:rsidRDefault="00626AE0" w:rsidP="007E3FB4">
      <w:pPr>
        <w:numPr>
          <w:ilvl w:val="3"/>
          <w:numId w:val="57"/>
        </w:numPr>
        <w:tabs>
          <w:tab w:val="left" w:pos="993"/>
        </w:tabs>
        <w:spacing w:before="240" w:after="120" w:line="276" w:lineRule="auto"/>
        <w:ind w:left="992" w:hanging="992"/>
        <w:rPr>
          <w:rFonts w:asciiTheme="minorHAnsi" w:hAnsiTheme="minorHAnsi"/>
        </w:rPr>
      </w:pPr>
      <w:r w:rsidRPr="00626AE0">
        <w:rPr>
          <w:rFonts w:asciiTheme="minorHAnsi" w:hAnsiTheme="minorHAnsi"/>
        </w:rPr>
        <w:t xml:space="preserve">Wykonawca na </w:t>
      </w:r>
      <w:r w:rsidRPr="00626AE0">
        <w:rPr>
          <w:rFonts w:asciiTheme="minorHAnsi" w:hAnsiTheme="minorHAnsi"/>
          <w:b/>
          <w:bCs/>
        </w:rPr>
        <w:t>co najmniej 2 Dni Robocze</w:t>
      </w:r>
      <w:r w:rsidRPr="00626AE0">
        <w:rPr>
          <w:rFonts w:asciiTheme="minorHAnsi" w:hAnsiTheme="minorHAnsi"/>
        </w:rPr>
        <w:t xml:space="preserve"> przed planowanym przekazaniem Serwisu do Odbioru poinformuje Zamawiającego o gotowości do Odbioru, chyba że Strony postanowią inaczej. W zgłoszeniu Wykonawca wskaże datę przekazania Serwisu do Odbioru.</w:t>
      </w:r>
    </w:p>
    <w:p w14:paraId="5344457C" w14:textId="5F7CC277" w:rsidR="00626AE0" w:rsidRPr="00626AE0" w:rsidRDefault="00626AE0" w:rsidP="007E3FB4">
      <w:pPr>
        <w:numPr>
          <w:ilvl w:val="3"/>
          <w:numId w:val="57"/>
        </w:numPr>
        <w:tabs>
          <w:tab w:val="left" w:pos="993"/>
        </w:tabs>
        <w:spacing w:before="240" w:after="120" w:line="276" w:lineRule="auto"/>
        <w:ind w:left="992" w:hanging="992"/>
        <w:rPr>
          <w:rFonts w:asciiTheme="minorHAnsi" w:hAnsiTheme="minorHAnsi"/>
        </w:rPr>
      </w:pPr>
      <w:r w:rsidRPr="00626AE0">
        <w:rPr>
          <w:rFonts w:asciiTheme="minorHAnsi" w:hAnsiTheme="minorHAnsi"/>
        </w:rPr>
        <w:t xml:space="preserve">Odbiór będzie miał charakter warsztatów odbiorczych przy udziale przedstawicieli Zamawiającego i Wykonawcy oraz samodzielnych testów prowadzonych przez Zamawiającego. Podczas Odbioru zostaną przeprowadzone testy wszystkich funkcjonalności opisanych w OPZ oraz uszczegółowionych w Etapie I. Testy będą realizowane na podstawie </w:t>
      </w:r>
      <w:r w:rsidR="00237EE9" w:rsidRPr="00626AE0">
        <w:rPr>
          <w:rFonts w:asciiTheme="minorHAnsi" w:hAnsiTheme="minorHAnsi"/>
        </w:rPr>
        <w:t>dostarczon</w:t>
      </w:r>
      <w:r w:rsidR="00237EE9">
        <w:rPr>
          <w:rFonts w:asciiTheme="minorHAnsi" w:hAnsiTheme="minorHAnsi"/>
        </w:rPr>
        <w:t>ych scenariuszy testowych</w:t>
      </w:r>
      <w:r w:rsidR="00237EE9" w:rsidRPr="00626AE0">
        <w:rPr>
          <w:rFonts w:asciiTheme="minorHAnsi" w:hAnsiTheme="minorHAnsi"/>
        </w:rPr>
        <w:t xml:space="preserve"> </w:t>
      </w:r>
      <w:r w:rsidRPr="00626AE0">
        <w:rPr>
          <w:rFonts w:asciiTheme="minorHAnsi" w:hAnsiTheme="minorHAnsi"/>
        </w:rPr>
        <w:t>przez Wykonawcę</w:t>
      </w:r>
      <w:r w:rsidR="00D93CF5">
        <w:rPr>
          <w:rFonts w:asciiTheme="minorHAnsi" w:hAnsiTheme="minorHAnsi"/>
        </w:rPr>
        <w:t xml:space="preserve"> </w:t>
      </w:r>
      <w:r w:rsidRPr="00626AE0">
        <w:rPr>
          <w:rFonts w:asciiTheme="minorHAnsi" w:hAnsiTheme="minorHAnsi"/>
        </w:rPr>
        <w:t xml:space="preserve">oraz na podstawie doświadczeń i wiedzy Zamawiającego, z wykorzystaniem dowolnych metod. </w:t>
      </w:r>
      <w:r w:rsidR="00237EE9">
        <w:rPr>
          <w:rFonts w:asciiTheme="minorHAnsi" w:hAnsiTheme="minorHAnsi"/>
        </w:rPr>
        <w:t>Scenariusze testowe musz</w:t>
      </w:r>
      <w:r w:rsidR="009A4214">
        <w:rPr>
          <w:rFonts w:asciiTheme="minorHAnsi" w:hAnsiTheme="minorHAnsi"/>
        </w:rPr>
        <w:t>ą</w:t>
      </w:r>
      <w:r w:rsidR="00237EE9">
        <w:rPr>
          <w:rFonts w:asciiTheme="minorHAnsi" w:hAnsiTheme="minorHAnsi"/>
        </w:rPr>
        <w:t xml:space="preserve"> być przygotowane zgodnie z wymaganiami </w:t>
      </w:r>
      <w:r w:rsidR="009A4214">
        <w:rPr>
          <w:rFonts w:asciiTheme="minorHAnsi" w:hAnsiTheme="minorHAnsi"/>
        </w:rPr>
        <w:t xml:space="preserve">określonymi dla </w:t>
      </w:r>
      <w:r w:rsidR="00237EE9" w:rsidRPr="00237EE9">
        <w:rPr>
          <w:rFonts w:asciiTheme="minorHAnsi" w:hAnsiTheme="minorHAnsi"/>
        </w:rPr>
        <w:t>Specyfikacji Scenariuszy Testowych</w:t>
      </w:r>
      <w:r w:rsidR="009A4214">
        <w:rPr>
          <w:rFonts w:asciiTheme="minorHAnsi" w:hAnsiTheme="minorHAnsi"/>
        </w:rPr>
        <w:t>.</w:t>
      </w:r>
      <w:r w:rsidR="00237EE9">
        <w:rPr>
          <w:rFonts w:asciiTheme="minorHAnsi" w:hAnsiTheme="minorHAnsi"/>
        </w:rPr>
        <w:t xml:space="preserve"> </w:t>
      </w:r>
      <w:r w:rsidRPr="00626AE0">
        <w:rPr>
          <w:rFonts w:asciiTheme="minorHAnsi" w:hAnsiTheme="minorHAnsi"/>
        </w:rPr>
        <w:t>Zamawiający zweryfikuje w szczególności:</w:t>
      </w:r>
    </w:p>
    <w:p w14:paraId="7D2A95B0" w14:textId="77777777" w:rsidR="00626AE0" w:rsidRPr="00626AE0" w:rsidRDefault="00626AE0" w:rsidP="007E3FB4">
      <w:pPr>
        <w:numPr>
          <w:ilvl w:val="1"/>
          <w:numId w:val="31"/>
        </w:numPr>
        <w:spacing w:before="240" w:after="120" w:line="276" w:lineRule="auto"/>
        <w:ind w:left="1434" w:hanging="357"/>
        <w:rPr>
          <w:rFonts w:asciiTheme="minorHAnsi" w:hAnsiTheme="minorHAnsi"/>
        </w:rPr>
      </w:pPr>
      <w:r w:rsidRPr="00626AE0">
        <w:rPr>
          <w:rFonts w:asciiTheme="minorHAnsi" w:hAnsiTheme="minorHAnsi"/>
        </w:rPr>
        <w:t>mechanizmy uwierzytelniające i autoryzujące (role użytkowników),</w:t>
      </w:r>
    </w:p>
    <w:p w14:paraId="65BD7380" w14:textId="77777777" w:rsidR="00626AE0" w:rsidRPr="00626AE0" w:rsidRDefault="00626AE0" w:rsidP="007E3FB4">
      <w:pPr>
        <w:numPr>
          <w:ilvl w:val="1"/>
          <w:numId w:val="31"/>
        </w:numPr>
        <w:spacing w:after="120" w:line="276" w:lineRule="auto"/>
        <w:contextualSpacing/>
        <w:rPr>
          <w:rFonts w:asciiTheme="minorHAnsi" w:hAnsiTheme="minorHAnsi"/>
        </w:rPr>
      </w:pPr>
      <w:r w:rsidRPr="00626AE0">
        <w:rPr>
          <w:rFonts w:asciiTheme="minorHAnsi" w:hAnsiTheme="minorHAnsi"/>
        </w:rPr>
        <w:t>funkcjonalności Serwisu oraz zastosowanego CMS-a,</w:t>
      </w:r>
    </w:p>
    <w:p w14:paraId="3004EB5D" w14:textId="77777777" w:rsidR="00626AE0" w:rsidRPr="00626AE0" w:rsidRDefault="00626AE0" w:rsidP="007E3FB4">
      <w:pPr>
        <w:numPr>
          <w:ilvl w:val="1"/>
          <w:numId w:val="31"/>
        </w:numPr>
        <w:spacing w:after="120" w:line="276" w:lineRule="auto"/>
        <w:contextualSpacing/>
        <w:rPr>
          <w:rFonts w:asciiTheme="minorHAnsi" w:hAnsiTheme="minorHAnsi"/>
        </w:rPr>
      </w:pPr>
      <w:r w:rsidRPr="00626AE0">
        <w:rPr>
          <w:rFonts w:asciiTheme="minorHAnsi" w:hAnsiTheme="minorHAnsi"/>
        </w:rPr>
        <w:t>bezpieczeństwo i wydajność Serwisu,</w:t>
      </w:r>
    </w:p>
    <w:p w14:paraId="47C61DE9" w14:textId="77777777" w:rsidR="00626AE0" w:rsidRPr="00626AE0" w:rsidRDefault="00626AE0" w:rsidP="007E3FB4">
      <w:pPr>
        <w:numPr>
          <w:ilvl w:val="1"/>
          <w:numId w:val="31"/>
        </w:numPr>
        <w:spacing w:after="120" w:line="276" w:lineRule="auto"/>
        <w:contextualSpacing/>
        <w:rPr>
          <w:rFonts w:asciiTheme="minorHAnsi" w:hAnsiTheme="minorHAnsi"/>
        </w:rPr>
      </w:pPr>
      <w:r w:rsidRPr="00626AE0">
        <w:rPr>
          <w:rFonts w:asciiTheme="minorHAnsi" w:hAnsiTheme="minorHAnsi"/>
        </w:rPr>
        <w:t>skuteczność procedur administratorskich, odtwarzania i wznawiania pracy w sytuacjach awaryjnych,</w:t>
      </w:r>
    </w:p>
    <w:p w14:paraId="1676464B" w14:textId="77777777" w:rsidR="00626AE0" w:rsidRPr="00626AE0" w:rsidRDefault="00626AE0" w:rsidP="007E3FB4">
      <w:pPr>
        <w:numPr>
          <w:ilvl w:val="1"/>
          <w:numId w:val="31"/>
        </w:numPr>
        <w:autoSpaceDE w:val="0"/>
        <w:autoSpaceDN w:val="0"/>
        <w:adjustRightInd w:val="0"/>
        <w:spacing w:after="120" w:line="276" w:lineRule="auto"/>
        <w:contextualSpacing/>
        <w:rPr>
          <w:rFonts w:ascii="CIDFont+F2" w:eastAsiaTheme="minorHAnsi" w:hAnsi="CIDFont+F2" w:cs="CIDFont+F2"/>
          <w:color w:val="000000"/>
          <w:sz w:val="23"/>
          <w:szCs w:val="23"/>
          <w:lang w:eastAsia="en-US"/>
        </w:rPr>
      </w:pPr>
      <w:r w:rsidRPr="00626AE0">
        <w:rPr>
          <w:rFonts w:ascii="CIDFont+F2" w:eastAsiaTheme="minorHAnsi" w:hAnsi="CIDFont+F2" w:cs="CIDFont+F2"/>
          <w:color w:val="000000"/>
          <w:sz w:val="23"/>
          <w:szCs w:val="23"/>
          <w:lang w:eastAsia="en-US"/>
        </w:rPr>
        <w:t>zgodność ze standardem W3C przy pomocy narzędzi:</w:t>
      </w:r>
    </w:p>
    <w:p w14:paraId="52736C22" w14:textId="77777777" w:rsidR="00626AE0" w:rsidRPr="00626AE0" w:rsidRDefault="00FC5050" w:rsidP="007E3FB4">
      <w:pPr>
        <w:numPr>
          <w:ilvl w:val="2"/>
          <w:numId w:val="31"/>
        </w:numPr>
        <w:autoSpaceDE w:val="0"/>
        <w:autoSpaceDN w:val="0"/>
        <w:adjustRightInd w:val="0"/>
        <w:spacing w:after="120" w:line="276" w:lineRule="auto"/>
        <w:contextualSpacing/>
        <w:rPr>
          <w:rFonts w:ascii="CIDFont+F2" w:eastAsiaTheme="minorHAnsi" w:hAnsi="CIDFont+F2" w:cs="CIDFont+F2"/>
          <w:color w:val="000000"/>
          <w:sz w:val="23"/>
          <w:szCs w:val="23"/>
          <w:lang w:eastAsia="en-US"/>
        </w:rPr>
      </w:pPr>
      <w:hyperlink r:id="rId12" w:history="1">
        <w:r w:rsidR="00626AE0" w:rsidRPr="00626AE0">
          <w:rPr>
            <w:rFonts w:asciiTheme="minorHAnsi" w:hAnsiTheme="minorHAnsi"/>
            <w:color w:val="0000FF"/>
            <w:u w:val="single"/>
          </w:rPr>
          <w:t>https://validator.w3.org/nu/</w:t>
        </w:r>
      </w:hyperlink>
    </w:p>
    <w:p w14:paraId="310839BB" w14:textId="77777777" w:rsidR="00626AE0" w:rsidRPr="00626AE0" w:rsidRDefault="00FC5050" w:rsidP="007E3FB4">
      <w:pPr>
        <w:numPr>
          <w:ilvl w:val="2"/>
          <w:numId w:val="31"/>
        </w:numPr>
        <w:autoSpaceDE w:val="0"/>
        <w:autoSpaceDN w:val="0"/>
        <w:adjustRightInd w:val="0"/>
        <w:spacing w:after="120" w:line="276" w:lineRule="auto"/>
        <w:contextualSpacing/>
        <w:rPr>
          <w:rFonts w:ascii="CIDFont+F2" w:eastAsiaTheme="minorHAnsi" w:hAnsi="CIDFont+F2" w:cs="CIDFont+F2"/>
          <w:color w:val="000000"/>
          <w:sz w:val="23"/>
          <w:szCs w:val="23"/>
          <w:lang w:eastAsia="en-US"/>
        </w:rPr>
      </w:pPr>
      <w:hyperlink r:id="rId13" w:history="1">
        <w:r w:rsidR="00626AE0" w:rsidRPr="00626AE0">
          <w:rPr>
            <w:rFonts w:ascii="CIDFont+F2" w:eastAsiaTheme="minorHAnsi" w:hAnsi="CIDFont+F2" w:cs="CIDFont+F2"/>
            <w:color w:val="0000FF"/>
            <w:sz w:val="23"/>
            <w:szCs w:val="23"/>
            <w:u w:val="single"/>
            <w:lang w:eastAsia="en-US"/>
          </w:rPr>
          <w:t>https://jigsaw.w3.org/css-validator/</w:t>
        </w:r>
      </w:hyperlink>
      <w:r w:rsidR="00626AE0" w:rsidRPr="00626AE0">
        <w:rPr>
          <w:rFonts w:ascii="CIDFont+F2" w:eastAsiaTheme="minorHAnsi" w:hAnsi="CIDFont+F2" w:cs="CIDFont+F2"/>
          <w:color w:val="000000"/>
          <w:sz w:val="23"/>
          <w:szCs w:val="23"/>
          <w:lang w:eastAsia="en-US"/>
        </w:rPr>
        <w:t xml:space="preserve"> </w:t>
      </w:r>
    </w:p>
    <w:p w14:paraId="239B8B8F" w14:textId="77777777" w:rsidR="00626AE0" w:rsidRPr="00626AE0" w:rsidRDefault="00626AE0" w:rsidP="007E3FB4">
      <w:pPr>
        <w:numPr>
          <w:ilvl w:val="1"/>
          <w:numId w:val="31"/>
        </w:numPr>
        <w:autoSpaceDE w:val="0"/>
        <w:autoSpaceDN w:val="0"/>
        <w:adjustRightInd w:val="0"/>
        <w:spacing w:after="120" w:line="276" w:lineRule="auto"/>
        <w:contextualSpacing/>
        <w:rPr>
          <w:rFonts w:asciiTheme="minorHAnsi" w:hAnsiTheme="minorHAnsi"/>
        </w:rPr>
      </w:pPr>
      <w:r w:rsidRPr="00626AE0">
        <w:rPr>
          <w:rFonts w:ascii="CIDFont+F2" w:eastAsiaTheme="minorHAnsi" w:hAnsi="CIDFont+F2" w:cs="CIDFont+F2"/>
          <w:color w:val="000000"/>
          <w:sz w:val="23"/>
          <w:szCs w:val="23"/>
          <w:lang w:eastAsia="en-US"/>
        </w:rPr>
        <w:t xml:space="preserve">dostępność zgodnie z WCAG 2.1 przy pomocy narzędzia do testów automatycznych posiadanego przez Zamawiającego - test Sortsite (do testu Sortsite strony nie mogą być zablokowane przez </w:t>
      </w:r>
      <w:r w:rsidRPr="008126EA">
        <w:rPr>
          <w:rFonts w:ascii="CIDFont+F2" w:eastAsiaTheme="minorHAnsi" w:hAnsi="CIDFont+F2" w:cs="CIDFont+F2"/>
          <w:color w:val="000000"/>
          <w:sz w:val="23"/>
          <w:szCs w:val="23"/>
          <w:lang w:val="en-GB" w:eastAsia="en-US"/>
        </w:rPr>
        <w:t>Robot Exclusion Standard</w:t>
      </w:r>
      <w:r w:rsidRPr="00626AE0">
        <w:rPr>
          <w:rFonts w:ascii="CIDFont+F2" w:eastAsiaTheme="minorHAnsi" w:hAnsi="CIDFont+F2" w:cs="CIDFont+F2"/>
          <w:color w:val="000000"/>
          <w:sz w:val="23"/>
          <w:szCs w:val="23"/>
          <w:lang w:eastAsia="en-US"/>
        </w:rPr>
        <w:t xml:space="preserve"> (robots.txt)).</w:t>
      </w:r>
    </w:p>
    <w:p w14:paraId="2145B183" w14:textId="77777777" w:rsidR="00626AE0" w:rsidRPr="00626AE0" w:rsidRDefault="00626AE0" w:rsidP="007E3FB4">
      <w:pPr>
        <w:numPr>
          <w:ilvl w:val="3"/>
          <w:numId w:val="57"/>
        </w:numPr>
        <w:tabs>
          <w:tab w:val="left" w:pos="993"/>
        </w:tabs>
        <w:spacing w:before="240" w:after="120" w:line="276" w:lineRule="auto"/>
        <w:ind w:left="992" w:hanging="992"/>
        <w:rPr>
          <w:rFonts w:asciiTheme="minorHAnsi" w:hAnsiTheme="minorHAnsi"/>
        </w:rPr>
      </w:pPr>
      <w:r w:rsidRPr="00626AE0">
        <w:rPr>
          <w:rFonts w:asciiTheme="minorHAnsi" w:hAnsiTheme="minorHAnsi"/>
        </w:rPr>
        <w:t xml:space="preserve">Warsztaty rozpoczną się następnego dnia po przekazaniu Serwisu do Odbioru i będą trwały łącznie </w:t>
      </w:r>
      <w:r w:rsidRPr="00626AE0">
        <w:rPr>
          <w:rFonts w:asciiTheme="minorHAnsi" w:hAnsiTheme="minorHAnsi"/>
          <w:b/>
          <w:bCs/>
        </w:rPr>
        <w:t>do 2 Dni Roboczych</w:t>
      </w:r>
      <w:r w:rsidRPr="00626AE0">
        <w:rPr>
          <w:rFonts w:asciiTheme="minorHAnsi" w:hAnsiTheme="minorHAnsi"/>
        </w:rPr>
        <w:t xml:space="preserve">. </w:t>
      </w:r>
    </w:p>
    <w:p w14:paraId="09B7A9C9" w14:textId="35035BB0" w:rsidR="00626AE0" w:rsidRPr="00626AE0" w:rsidRDefault="00626AE0" w:rsidP="00626AE0">
      <w:pPr>
        <w:spacing w:after="120" w:line="276" w:lineRule="auto"/>
        <w:ind w:left="993"/>
        <w:contextualSpacing/>
        <w:rPr>
          <w:rFonts w:asciiTheme="minorHAnsi" w:hAnsiTheme="minorHAnsi"/>
        </w:rPr>
      </w:pPr>
      <w:r w:rsidRPr="00626AE0">
        <w:rPr>
          <w:rFonts w:asciiTheme="minorHAnsi" w:hAnsiTheme="minorHAnsi"/>
        </w:rPr>
        <w:t xml:space="preserve">Pierwszego dnia warsztatów Wykonawca zobowiązany będzie do zaprezentowania wszystkich funkcjonalności Serwisu i zastosowanego CMS-a (praktycznej prezentacji ich działania). Jeżeli w trakcie pierwszego dnia warsztatów ujawnią się błędy uniemożliwiające kontynuację warsztatów, warsztaty zostaną przerwane, a Wykonawca zobowiązany będzie </w:t>
      </w:r>
      <w:r w:rsidRPr="00626AE0">
        <w:rPr>
          <w:rFonts w:asciiTheme="minorHAnsi" w:hAnsiTheme="minorHAnsi"/>
          <w:b/>
          <w:bCs/>
        </w:rPr>
        <w:t>w terminie 1 Dnia Roboczego</w:t>
      </w:r>
      <w:r w:rsidRPr="00626AE0">
        <w:rPr>
          <w:rFonts w:asciiTheme="minorHAnsi" w:hAnsiTheme="minorHAnsi"/>
        </w:rPr>
        <w:t xml:space="preserve"> do ich usunięcia. Raport z wykrytych błędów zostanie sporządzony przez Wykonawcę i przedstawiony do akceptacji Zamawiającego podczas warsztatów. Po usunięciu błędów przez Wykonawcę, Strony niezwłocznie przystąpią do kontynuacji warsztatów odbiorczych, z zastrzeżeniem, iż nie mogą one odbyć się później niż w terminie </w:t>
      </w:r>
      <w:r w:rsidR="00354D67">
        <w:rPr>
          <w:rFonts w:asciiTheme="minorHAnsi" w:hAnsiTheme="minorHAnsi"/>
        </w:rPr>
        <w:t xml:space="preserve">do </w:t>
      </w:r>
      <w:r w:rsidRPr="00626AE0">
        <w:rPr>
          <w:rFonts w:asciiTheme="minorHAnsi" w:hAnsiTheme="minorHAnsi"/>
          <w:b/>
          <w:bCs/>
        </w:rPr>
        <w:t>4 Dni Roboczych</w:t>
      </w:r>
      <w:r w:rsidRPr="00626AE0">
        <w:rPr>
          <w:rFonts w:asciiTheme="minorHAnsi" w:hAnsiTheme="minorHAnsi"/>
        </w:rPr>
        <w:t xml:space="preserve"> liczonych od dnia następnego po dniu przekazania przez Wykonawcę Etapu II do Odbioru.</w:t>
      </w:r>
    </w:p>
    <w:p w14:paraId="65F94A86" w14:textId="77777777" w:rsidR="00626AE0" w:rsidRPr="00626AE0" w:rsidRDefault="00626AE0" w:rsidP="00626AE0">
      <w:pPr>
        <w:spacing w:before="240" w:after="120" w:line="276" w:lineRule="auto"/>
        <w:ind w:left="993"/>
        <w:rPr>
          <w:rFonts w:asciiTheme="minorHAnsi" w:hAnsiTheme="minorHAnsi"/>
        </w:rPr>
      </w:pPr>
      <w:r w:rsidRPr="00626AE0">
        <w:rPr>
          <w:rFonts w:asciiTheme="minorHAnsi" w:hAnsiTheme="minorHAnsi"/>
        </w:rPr>
        <w:t xml:space="preserve">Wykonawca zapewni dostęp z właściwymi uprawnieniami do Serwisu dla 10 przedstawicieli Zamawiającego. </w:t>
      </w:r>
    </w:p>
    <w:p w14:paraId="27ACF3F6" w14:textId="77777777" w:rsidR="00626AE0" w:rsidRPr="00626AE0" w:rsidRDefault="00626AE0" w:rsidP="007E3FB4">
      <w:pPr>
        <w:numPr>
          <w:ilvl w:val="3"/>
          <w:numId w:val="57"/>
        </w:numPr>
        <w:spacing w:after="120" w:line="276" w:lineRule="auto"/>
        <w:ind w:left="993" w:hanging="993"/>
        <w:contextualSpacing/>
        <w:rPr>
          <w:rFonts w:asciiTheme="minorHAnsi" w:hAnsiTheme="minorHAnsi"/>
        </w:rPr>
      </w:pPr>
      <w:r w:rsidRPr="00626AE0">
        <w:rPr>
          <w:rFonts w:asciiTheme="minorHAnsi" w:hAnsiTheme="minorHAnsi"/>
        </w:rPr>
        <w:t>Warsztaty, o których mowa w pkt 2.2.4.3 powyżej, odbędą się:</w:t>
      </w:r>
    </w:p>
    <w:p w14:paraId="3117F2D1" w14:textId="2F93146F" w:rsidR="00626AE0" w:rsidRPr="00626AE0" w:rsidRDefault="00626AE0" w:rsidP="007E3FB4">
      <w:pPr>
        <w:numPr>
          <w:ilvl w:val="0"/>
          <w:numId w:val="41"/>
        </w:numPr>
        <w:spacing w:before="240" w:after="120" w:line="276" w:lineRule="auto"/>
        <w:ind w:left="1417" w:hanging="357"/>
        <w:rPr>
          <w:rFonts w:asciiTheme="minorHAnsi" w:eastAsiaTheme="minorEastAsia" w:hAnsiTheme="minorHAnsi" w:cstheme="minorBidi"/>
        </w:rPr>
      </w:pPr>
      <w:r w:rsidRPr="00626AE0">
        <w:rPr>
          <w:rFonts w:asciiTheme="minorHAnsi" w:hAnsiTheme="minorHAnsi"/>
        </w:rPr>
        <w:t xml:space="preserve">w Warszawie w siedzibie Zamawiającego lub innej </w:t>
      </w:r>
      <w:r w:rsidRPr="00626AE0">
        <w:rPr>
          <w:rFonts w:eastAsia="Calibri" w:cs="Calibri"/>
          <w:color w:val="000000" w:themeColor="text1"/>
        </w:rPr>
        <w:t>uzgodnionej z Zamawiającym</w:t>
      </w:r>
      <w:r w:rsidRPr="00626AE0">
        <w:rPr>
          <w:rFonts w:asciiTheme="minorHAnsi" w:hAnsiTheme="minorHAnsi"/>
        </w:rPr>
        <w:t xml:space="preserve"> lokalizacji w Warszawie. Zamawiający nie pokrywa kosztów dojazdu, wyżywienia i zakwaterowania pracowników Wykonawcy. Zamawiający udostępni niezbędny sprzęt informatyczny uczestnikom warsztatów i pomieszczenia na potrzeby warsztatów, lub</w:t>
      </w:r>
    </w:p>
    <w:p w14:paraId="7ECB1C94" w14:textId="77777777" w:rsidR="00626AE0" w:rsidRPr="00626AE0" w:rsidRDefault="00626AE0" w:rsidP="007E3FB4">
      <w:pPr>
        <w:numPr>
          <w:ilvl w:val="0"/>
          <w:numId w:val="41"/>
        </w:numPr>
        <w:spacing w:after="120" w:line="276" w:lineRule="auto"/>
        <w:ind w:left="1418"/>
        <w:contextualSpacing/>
        <w:rPr>
          <w:rFonts w:asciiTheme="minorHAnsi" w:eastAsiaTheme="minorEastAsia" w:hAnsiTheme="minorHAnsi" w:cstheme="minorBidi"/>
        </w:rPr>
      </w:pPr>
      <w:r w:rsidRPr="00626AE0">
        <w:rPr>
          <w:rFonts w:asciiTheme="minorHAnsi" w:hAnsiTheme="minorHAnsi"/>
        </w:rPr>
        <w:t xml:space="preserve">w sposób zdalny (np. z wykorzystaniem platformy Teams). </w:t>
      </w:r>
    </w:p>
    <w:p w14:paraId="5114661B" w14:textId="77777777" w:rsidR="00626AE0" w:rsidRPr="00626AE0" w:rsidRDefault="00626AE0" w:rsidP="00626AE0">
      <w:pPr>
        <w:spacing w:after="120" w:line="276" w:lineRule="auto"/>
        <w:ind w:left="1620"/>
        <w:contextualSpacing/>
        <w:rPr>
          <w:rFonts w:asciiTheme="minorHAnsi" w:hAnsiTheme="minorHAnsi"/>
        </w:rPr>
      </w:pPr>
    </w:p>
    <w:p w14:paraId="169DFBE5" w14:textId="77777777" w:rsidR="00626AE0" w:rsidRPr="00626AE0" w:rsidRDefault="00626AE0" w:rsidP="00626AE0">
      <w:pPr>
        <w:spacing w:after="120" w:line="276" w:lineRule="auto"/>
        <w:ind w:left="993"/>
        <w:contextualSpacing/>
        <w:rPr>
          <w:rFonts w:asciiTheme="minorHAnsi" w:hAnsiTheme="minorHAnsi"/>
        </w:rPr>
      </w:pPr>
      <w:r w:rsidRPr="00626AE0">
        <w:rPr>
          <w:rFonts w:asciiTheme="minorHAnsi" w:hAnsiTheme="minorHAnsi"/>
        </w:rPr>
        <w:t>Decyzję o sposobie prowadzenia warsztatów odbiorczych (zdalny czy stacjonarny) podejmie jednostronnie Zamawiający, o czym poinformuje Wykonawcę z odpowiednim wyprzedzeniem.</w:t>
      </w:r>
    </w:p>
    <w:p w14:paraId="45D52AC0" w14:textId="77777777" w:rsidR="00626AE0" w:rsidRPr="00626AE0" w:rsidRDefault="00626AE0" w:rsidP="007E3FB4">
      <w:pPr>
        <w:numPr>
          <w:ilvl w:val="3"/>
          <w:numId w:val="57"/>
        </w:numPr>
        <w:tabs>
          <w:tab w:val="left" w:pos="993"/>
        </w:tabs>
        <w:spacing w:before="240" w:after="120" w:line="276" w:lineRule="auto"/>
        <w:ind w:left="850"/>
        <w:rPr>
          <w:rFonts w:asciiTheme="minorHAnsi" w:hAnsiTheme="minorHAnsi"/>
        </w:rPr>
      </w:pPr>
      <w:r w:rsidRPr="00626AE0">
        <w:rPr>
          <w:rFonts w:asciiTheme="minorHAnsi" w:hAnsiTheme="minorHAnsi"/>
        </w:rPr>
        <w:t>Procedura Odbioru.</w:t>
      </w:r>
    </w:p>
    <w:p w14:paraId="552C8DCF" w14:textId="213C3274" w:rsidR="00626AE0" w:rsidRPr="00A929A1" w:rsidRDefault="00626AE0" w:rsidP="007E3FB4">
      <w:pPr>
        <w:numPr>
          <w:ilvl w:val="4"/>
          <w:numId w:val="57"/>
        </w:numPr>
        <w:spacing w:after="120" w:line="276" w:lineRule="auto"/>
        <w:ind w:left="1701" w:hanging="1134"/>
        <w:contextualSpacing/>
        <w:rPr>
          <w:rFonts w:asciiTheme="minorHAnsi" w:hAnsiTheme="minorHAnsi"/>
          <w:strike/>
        </w:rPr>
      </w:pPr>
      <w:r w:rsidRPr="00626AE0">
        <w:rPr>
          <w:rFonts w:asciiTheme="minorHAnsi" w:hAnsiTheme="minorHAnsi"/>
        </w:rPr>
        <w:t xml:space="preserve">Zgłoszenie </w:t>
      </w:r>
      <w:r w:rsidR="00F44F1B">
        <w:rPr>
          <w:rFonts w:asciiTheme="minorHAnsi" w:hAnsiTheme="minorHAnsi"/>
        </w:rPr>
        <w:t>Serwisu</w:t>
      </w:r>
      <w:r w:rsidR="00F44F1B" w:rsidRPr="00626AE0">
        <w:rPr>
          <w:rFonts w:asciiTheme="minorHAnsi" w:hAnsiTheme="minorHAnsi"/>
        </w:rPr>
        <w:t xml:space="preserve"> </w:t>
      </w:r>
      <w:r w:rsidRPr="00626AE0">
        <w:rPr>
          <w:rFonts w:asciiTheme="minorHAnsi" w:hAnsiTheme="minorHAnsi"/>
        </w:rPr>
        <w:t>do Odbioru może mieć miejsce tylko w przypadku jego kompletnego i pełnego wykonania na dzień przekazania do Odbioru</w:t>
      </w:r>
      <w:r w:rsidR="00296C49">
        <w:rPr>
          <w:rFonts w:asciiTheme="minorHAnsi" w:hAnsiTheme="minorHAnsi"/>
          <w:strike/>
        </w:rPr>
        <w:t>;</w:t>
      </w:r>
    </w:p>
    <w:p w14:paraId="29492D65" w14:textId="3883BC45" w:rsidR="00626AE0" w:rsidRPr="00626AE0" w:rsidRDefault="00626AE0" w:rsidP="007E3FB4">
      <w:pPr>
        <w:numPr>
          <w:ilvl w:val="4"/>
          <w:numId w:val="64"/>
        </w:numPr>
        <w:spacing w:after="120" w:line="276" w:lineRule="auto"/>
        <w:ind w:left="1701" w:hanging="1134"/>
        <w:contextualSpacing/>
        <w:rPr>
          <w:rFonts w:asciiTheme="minorHAnsi" w:hAnsiTheme="minorHAnsi"/>
        </w:rPr>
      </w:pPr>
      <w:r w:rsidRPr="00626AE0">
        <w:rPr>
          <w:rFonts w:asciiTheme="minorHAnsi" w:hAnsiTheme="minorHAnsi"/>
        </w:rPr>
        <w:t xml:space="preserve">Zamawiający dokona </w:t>
      </w:r>
      <w:r w:rsidRPr="00626AE0">
        <w:rPr>
          <w:rFonts w:asciiTheme="minorHAnsi" w:hAnsiTheme="minorHAnsi"/>
          <w:b/>
          <w:bCs/>
        </w:rPr>
        <w:t>Odbioru Etapu II w terminie 5 Dni Roboczych</w:t>
      </w:r>
      <w:r w:rsidRPr="00626AE0">
        <w:rPr>
          <w:rFonts w:asciiTheme="minorHAnsi" w:hAnsiTheme="minorHAnsi"/>
        </w:rPr>
        <w:t xml:space="preserve">, liczonych od dnia następnego po dniu przekazania przez Wykonawcę Etapu </w:t>
      </w:r>
      <w:r w:rsidRPr="00626AE0">
        <w:rPr>
          <w:rFonts w:asciiTheme="minorHAnsi" w:hAnsiTheme="minorHAnsi"/>
        </w:rPr>
        <w:lastRenderedPageBreak/>
        <w:t xml:space="preserve">II do Odbioru. </w:t>
      </w:r>
      <w:r w:rsidR="007F6E25">
        <w:rPr>
          <w:rFonts w:asciiTheme="minorHAnsi" w:hAnsiTheme="minorHAnsi"/>
        </w:rPr>
        <w:t>T</w:t>
      </w:r>
      <w:r w:rsidRPr="00626AE0">
        <w:rPr>
          <w:rFonts w:asciiTheme="minorHAnsi" w:hAnsiTheme="minorHAnsi"/>
        </w:rPr>
        <w:t xml:space="preserve">ermin ten </w:t>
      </w:r>
      <w:r w:rsidR="00DB314C">
        <w:rPr>
          <w:rFonts w:asciiTheme="minorHAnsi" w:hAnsiTheme="minorHAnsi"/>
        </w:rPr>
        <w:t>uwzględnia</w:t>
      </w:r>
      <w:r w:rsidR="00DB314C" w:rsidRPr="00626AE0">
        <w:rPr>
          <w:rFonts w:asciiTheme="minorHAnsi" w:hAnsiTheme="minorHAnsi"/>
        </w:rPr>
        <w:t xml:space="preserve"> </w:t>
      </w:r>
      <w:r w:rsidRPr="00626AE0">
        <w:rPr>
          <w:rFonts w:asciiTheme="minorHAnsi" w:hAnsiTheme="minorHAnsi"/>
        </w:rPr>
        <w:t>warsztaty odbiorcze, o których mowa w pkt 2.2.4.2 – pkt 2.2.4.4 powyżej. Zamawiający zastrzega sobie prawo do wydłużenia terminu wskazanego w zdaniu pierwszym, jednak nie dłużej niż o 3 Dni Robocze</w:t>
      </w:r>
      <w:r w:rsidR="000E5849">
        <w:rPr>
          <w:rFonts w:asciiTheme="minorHAnsi" w:hAnsiTheme="minorHAnsi"/>
        </w:rPr>
        <w:t>;</w:t>
      </w:r>
    </w:p>
    <w:p w14:paraId="775F4472" w14:textId="3381989D" w:rsidR="00626AE0" w:rsidRPr="00626AE0" w:rsidRDefault="00626AE0" w:rsidP="007E3FB4">
      <w:pPr>
        <w:numPr>
          <w:ilvl w:val="4"/>
          <w:numId w:val="64"/>
        </w:numPr>
        <w:spacing w:after="120" w:line="276" w:lineRule="auto"/>
        <w:ind w:left="1701"/>
        <w:contextualSpacing/>
        <w:rPr>
          <w:rFonts w:asciiTheme="minorHAnsi" w:hAnsiTheme="minorHAnsi"/>
        </w:rPr>
      </w:pPr>
      <w:r w:rsidRPr="00626AE0">
        <w:rPr>
          <w:rFonts w:asciiTheme="minorHAnsi" w:hAnsiTheme="minorHAnsi"/>
        </w:rPr>
        <w:t>W przypadku ujawnienia błędów lub zastrzeżeń do przedstawionego Serwisu w trakcie Odbioru, Zamawiający zgłosi je Wykonawcy w terminie wskazanym w pkt 2.2.4.5.</w:t>
      </w:r>
      <w:r w:rsidR="00F44F1B">
        <w:rPr>
          <w:rFonts w:asciiTheme="minorHAnsi" w:hAnsiTheme="minorHAnsi"/>
        </w:rPr>
        <w:t>2</w:t>
      </w:r>
      <w:r w:rsidRPr="00626AE0">
        <w:rPr>
          <w:rFonts w:asciiTheme="minorHAnsi" w:hAnsiTheme="minorHAnsi"/>
        </w:rPr>
        <w:t>;</w:t>
      </w:r>
    </w:p>
    <w:p w14:paraId="1CD1B191" w14:textId="7E19BF86" w:rsidR="00626AE0" w:rsidRPr="00626AE0" w:rsidRDefault="00626AE0" w:rsidP="007E3FB4">
      <w:pPr>
        <w:numPr>
          <w:ilvl w:val="4"/>
          <w:numId w:val="64"/>
        </w:numPr>
        <w:spacing w:after="120" w:line="276" w:lineRule="auto"/>
        <w:ind w:left="1701"/>
        <w:contextualSpacing/>
        <w:rPr>
          <w:rFonts w:asciiTheme="minorHAnsi" w:hAnsiTheme="minorHAnsi"/>
        </w:rPr>
      </w:pPr>
      <w:r w:rsidRPr="00626AE0">
        <w:rPr>
          <w:rFonts w:asciiTheme="minorHAnsi" w:hAnsiTheme="minorHAnsi"/>
        </w:rPr>
        <w:t>Wykonawca zobowiązany jest uwzględnić zgłoszone błędy lub zastrzeżenia, o których mowa w pkt 2.2.4.5.</w:t>
      </w:r>
      <w:r w:rsidR="00F44F1B">
        <w:rPr>
          <w:rFonts w:asciiTheme="minorHAnsi" w:hAnsiTheme="minorHAnsi"/>
        </w:rPr>
        <w:t>2</w:t>
      </w:r>
      <w:r w:rsidR="00F44F1B" w:rsidRPr="00626AE0">
        <w:rPr>
          <w:rFonts w:asciiTheme="minorHAnsi" w:hAnsiTheme="minorHAnsi"/>
        </w:rPr>
        <w:t xml:space="preserve"> </w:t>
      </w:r>
      <w:r w:rsidRPr="00626AE0">
        <w:rPr>
          <w:rFonts w:asciiTheme="minorHAnsi" w:hAnsiTheme="minorHAnsi"/>
        </w:rPr>
        <w:t xml:space="preserve">powyżej w terminie uzgodnionym przez Strony, jednak </w:t>
      </w:r>
      <w:r w:rsidRPr="00626AE0">
        <w:rPr>
          <w:rFonts w:asciiTheme="minorHAnsi" w:hAnsiTheme="minorHAnsi"/>
          <w:b/>
          <w:bCs/>
        </w:rPr>
        <w:t>nie dłuższym niż 2 Dni Robocze</w:t>
      </w:r>
      <w:r w:rsidRPr="00626AE0">
        <w:rPr>
          <w:rFonts w:asciiTheme="minorHAnsi" w:hAnsiTheme="minorHAnsi"/>
        </w:rPr>
        <w:t>, liczone od następnego dnia od ich przekazania przez Zamawiającego;</w:t>
      </w:r>
    </w:p>
    <w:p w14:paraId="7CB58ECC" w14:textId="6C669E9A" w:rsidR="009D0174" w:rsidRPr="009D0174" w:rsidRDefault="00B63088" w:rsidP="009D0174">
      <w:pPr>
        <w:numPr>
          <w:ilvl w:val="4"/>
          <w:numId w:val="64"/>
        </w:numPr>
        <w:spacing w:after="120" w:line="276" w:lineRule="auto"/>
        <w:ind w:left="1701"/>
        <w:contextualSpacing/>
        <w:rPr>
          <w:rFonts w:asciiTheme="minorHAnsi" w:hAnsiTheme="minorHAnsi"/>
        </w:rPr>
      </w:pPr>
      <w:r>
        <w:rPr>
          <w:rFonts w:asciiTheme="minorHAnsi" w:hAnsiTheme="minorHAnsi"/>
        </w:rPr>
        <w:t xml:space="preserve">W przypadku </w:t>
      </w:r>
      <w:r w:rsidR="00F8212A">
        <w:rPr>
          <w:rFonts w:asciiTheme="minorHAnsi" w:hAnsiTheme="minorHAnsi"/>
        </w:rPr>
        <w:t>zaistnienia okoliczności wskazanych w pkt 2.2.4.5.</w:t>
      </w:r>
      <w:r w:rsidR="00F44F1B">
        <w:rPr>
          <w:rFonts w:asciiTheme="minorHAnsi" w:hAnsiTheme="minorHAnsi"/>
        </w:rPr>
        <w:t>3</w:t>
      </w:r>
      <w:r w:rsidR="00F8212A">
        <w:rPr>
          <w:rFonts w:asciiTheme="minorHAnsi" w:hAnsiTheme="minorHAnsi"/>
        </w:rPr>
        <w:t>. i pkt 2.2.4.5.</w:t>
      </w:r>
      <w:r w:rsidR="00F44F1B">
        <w:rPr>
          <w:rFonts w:asciiTheme="minorHAnsi" w:hAnsiTheme="minorHAnsi"/>
        </w:rPr>
        <w:t>4</w:t>
      </w:r>
      <w:r w:rsidR="00F8212A">
        <w:rPr>
          <w:rFonts w:asciiTheme="minorHAnsi" w:hAnsiTheme="minorHAnsi"/>
        </w:rPr>
        <w:t xml:space="preserve"> powyżej i </w:t>
      </w:r>
      <w:r w:rsidR="00626AE0" w:rsidRPr="00626AE0">
        <w:rPr>
          <w:rFonts w:asciiTheme="minorHAnsi" w:hAnsiTheme="minorHAnsi"/>
        </w:rPr>
        <w:t>przekazani</w:t>
      </w:r>
      <w:r w:rsidR="00F8212A">
        <w:rPr>
          <w:rFonts w:asciiTheme="minorHAnsi" w:hAnsiTheme="minorHAnsi"/>
        </w:rPr>
        <w:t>a</w:t>
      </w:r>
      <w:r w:rsidR="00626AE0" w:rsidRPr="00626AE0">
        <w:rPr>
          <w:rFonts w:asciiTheme="minorHAnsi" w:hAnsiTheme="minorHAnsi"/>
        </w:rPr>
        <w:t xml:space="preserve"> przez Wykonawcę do ponownego Odbioru Etapu II, zastosowanie znajduje procedura opisana w pkt 2.2.4.5.</w:t>
      </w:r>
      <w:r w:rsidR="00F44F1B">
        <w:rPr>
          <w:rFonts w:asciiTheme="minorHAnsi" w:hAnsiTheme="minorHAnsi"/>
        </w:rPr>
        <w:t>2</w:t>
      </w:r>
      <w:r w:rsidR="00626AE0" w:rsidRPr="00626AE0">
        <w:rPr>
          <w:rFonts w:asciiTheme="minorHAnsi" w:hAnsiTheme="minorHAnsi"/>
        </w:rPr>
        <w:t xml:space="preserve"> – pkt 2.2.4.5.</w:t>
      </w:r>
      <w:r w:rsidR="00F44F1B">
        <w:rPr>
          <w:rFonts w:asciiTheme="minorHAnsi" w:hAnsiTheme="minorHAnsi"/>
        </w:rPr>
        <w:t>4</w:t>
      </w:r>
      <w:r w:rsidR="00F44F1B" w:rsidRPr="00626AE0">
        <w:rPr>
          <w:rFonts w:asciiTheme="minorHAnsi" w:hAnsiTheme="minorHAnsi"/>
        </w:rPr>
        <w:t xml:space="preserve"> </w:t>
      </w:r>
      <w:r w:rsidR="00626AE0" w:rsidRPr="00626AE0">
        <w:rPr>
          <w:rFonts w:asciiTheme="minorHAnsi" w:hAnsiTheme="minorHAnsi"/>
        </w:rPr>
        <w:t xml:space="preserve">powyżej, w tym terminy, aż do stwierdzenia przez Zamawiającego, że wszystkie zastrzeżenia zostały uwzględnione oraz usunięto błędy przedmiotu Odbioru. </w:t>
      </w:r>
      <w:r w:rsidR="008C0E66">
        <w:rPr>
          <w:rFonts w:asciiTheme="minorHAnsi" w:hAnsiTheme="minorHAnsi"/>
        </w:rPr>
        <w:t xml:space="preserve">W </w:t>
      </w:r>
      <w:r w:rsidR="00B66DE2">
        <w:rPr>
          <w:rFonts w:asciiTheme="minorHAnsi" w:hAnsiTheme="minorHAnsi"/>
        </w:rPr>
        <w:t xml:space="preserve">przypadku powtórzenia procedury Odbioru </w:t>
      </w:r>
      <w:r w:rsidR="009D0174">
        <w:rPr>
          <w:rFonts w:asciiTheme="minorHAnsi" w:hAnsiTheme="minorHAnsi"/>
        </w:rPr>
        <w:t>Zamawiający</w:t>
      </w:r>
      <w:r w:rsidR="00B66DE2">
        <w:rPr>
          <w:rFonts w:asciiTheme="minorHAnsi" w:hAnsiTheme="minorHAnsi"/>
        </w:rPr>
        <w:t xml:space="preserve"> zastrzega sobie prawo do przeprowadzenia warsztatów</w:t>
      </w:r>
      <w:r w:rsidR="009D0174">
        <w:rPr>
          <w:rFonts w:asciiTheme="minorHAnsi" w:hAnsiTheme="minorHAnsi"/>
        </w:rPr>
        <w:t>, o których mowa w pkt 2.2.4.3</w:t>
      </w:r>
      <w:r w:rsidR="00631D13">
        <w:rPr>
          <w:rFonts w:asciiTheme="minorHAnsi" w:hAnsiTheme="minorHAnsi"/>
        </w:rPr>
        <w:t xml:space="preserve"> i pkt 2.2.4.4</w:t>
      </w:r>
      <w:r w:rsidR="009D0174">
        <w:rPr>
          <w:rFonts w:asciiTheme="minorHAnsi" w:hAnsiTheme="minorHAnsi"/>
        </w:rPr>
        <w:t xml:space="preserve"> powyżej.</w:t>
      </w:r>
    </w:p>
    <w:p w14:paraId="68DF255B" w14:textId="16E4A5A7" w:rsidR="00626AE0" w:rsidRPr="00626AE0" w:rsidRDefault="001E1578" w:rsidP="007E3FB4">
      <w:pPr>
        <w:numPr>
          <w:ilvl w:val="2"/>
          <w:numId w:val="64"/>
        </w:numPr>
        <w:spacing w:before="240" w:after="120" w:line="276" w:lineRule="auto"/>
        <w:ind w:left="567" w:hanging="567"/>
        <w:rPr>
          <w:rFonts w:asciiTheme="minorHAnsi" w:hAnsiTheme="minorHAnsi"/>
          <w:b/>
          <w:bCs/>
        </w:rPr>
      </w:pPr>
      <w:r>
        <w:rPr>
          <w:rFonts w:asciiTheme="minorHAnsi" w:hAnsiTheme="minorHAnsi"/>
          <w:b/>
          <w:bCs/>
        </w:rPr>
        <w:t xml:space="preserve"> Faza 1: </w:t>
      </w:r>
      <w:r w:rsidR="00626AE0" w:rsidRPr="00626AE0">
        <w:rPr>
          <w:rFonts w:asciiTheme="minorHAnsi" w:hAnsiTheme="minorHAnsi"/>
          <w:b/>
          <w:bCs/>
        </w:rPr>
        <w:t>Oświadczenie o dostępności Serwisu.</w:t>
      </w:r>
    </w:p>
    <w:p w14:paraId="53A91589" w14:textId="79133010" w:rsidR="00626AE0" w:rsidRPr="00626AE0" w:rsidRDefault="00626AE0" w:rsidP="00626AE0">
      <w:pPr>
        <w:spacing w:before="240" w:after="120" w:line="276" w:lineRule="auto"/>
        <w:rPr>
          <w:rFonts w:asciiTheme="minorHAnsi" w:hAnsiTheme="minorHAnsi"/>
        </w:rPr>
      </w:pPr>
      <w:r w:rsidRPr="00626AE0">
        <w:rPr>
          <w:rFonts w:asciiTheme="minorHAnsi" w:hAnsiTheme="minorHAnsi"/>
        </w:rPr>
        <w:t xml:space="preserve">Wykonawca w ramach </w:t>
      </w:r>
      <w:r w:rsidR="001E1578">
        <w:rPr>
          <w:rFonts w:asciiTheme="minorHAnsi" w:hAnsiTheme="minorHAnsi"/>
        </w:rPr>
        <w:t xml:space="preserve">Fazy 1 </w:t>
      </w:r>
      <w:r w:rsidRPr="00626AE0">
        <w:rPr>
          <w:rFonts w:asciiTheme="minorHAnsi" w:hAnsiTheme="minorHAnsi"/>
        </w:rPr>
        <w:t xml:space="preserve">Etapu II </w:t>
      </w:r>
      <w:r w:rsidR="00783FBD">
        <w:rPr>
          <w:rFonts w:asciiTheme="minorHAnsi" w:hAnsiTheme="minorHAnsi"/>
        </w:rPr>
        <w:t>dostarczy</w:t>
      </w:r>
      <w:r w:rsidR="00783FBD" w:rsidRPr="00626AE0">
        <w:rPr>
          <w:rFonts w:asciiTheme="minorHAnsi" w:hAnsiTheme="minorHAnsi"/>
        </w:rPr>
        <w:t xml:space="preserve"> </w:t>
      </w:r>
      <w:r w:rsidRPr="00626AE0">
        <w:rPr>
          <w:rFonts w:asciiTheme="minorHAnsi" w:hAnsiTheme="minorHAnsi"/>
        </w:rPr>
        <w:t xml:space="preserve">Zamawiającemu oświadczenie o dostępności Serwisu poprzez rejestr zgodności z każdą wytyczną WCAG 2.1 wskazaną w załączniku ustawy z dnia 4 kwietnia 2019 r. o dostępności cyfrowej stron internetowych i aplikacji mobilnych podmiotów publicznych. </w:t>
      </w:r>
    </w:p>
    <w:p w14:paraId="18ABFDD1" w14:textId="77777777" w:rsidR="00626AE0" w:rsidRPr="00626AE0" w:rsidRDefault="00626AE0" w:rsidP="00626AE0">
      <w:pPr>
        <w:spacing w:before="240" w:after="120" w:line="276" w:lineRule="auto"/>
        <w:rPr>
          <w:rFonts w:asciiTheme="minorHAnsi" w:hAnsiTheme="minorHAnsi"/>
        </w:rPr>
      </w:pPr>
      <w:r w:rsidRPr="00626AE0">
        <w:rPr>
          <w:rFonts w:asciiTheme="minorHAnsi" w:hAnsiTheme="minorHAnsi"/>
        </w:rPr>
        <w:t>Wzór oświadczenia, o którym mowa wyżej, zawiera załącznik nr 3 do OPZ.</w:t>
      </w:r>
    </w:p>
    <w:p w14:paraId="4FD200CC" w14:textId="57E42C1D" w:rsidR="00AE17C0" w:rsidRPr="00AE17C0" w:rsidRDefault="003F2704" w:rsidP="007E3FB4">
      <w:pPr>
        <w:pStyle w:val="Akapitzlist"/>
        <w:numPr>
          <w:ilvl w:val="2"/>
          <w:numId w:val="64"/>
        </w:numPr>
        <w:ind w:left="567"/>
        <w:rPr>
          <w:rFonts w:asciiTheme="minorHAnsi" w:eastAsia="Times New Roman" w:hAnsiTheme="minorHAnsi"/>
          <w:b/>
          <w:bCs/>
          <w:szCs w:val="24"/>
          <w:lang w:val="pl-PL" w:eastAsia="pl-PL"/>
        </w:rPr>
      </w:pPr>
      <w:r>
        <w:rPr>
          <w:rFonts w:asciiTheme="minorHAnsi" w:hAnsiTheme="minorHAnsi"/>
          <w:b/>
          <w:bCs/>
          <w:lang w:val="pl-PL"/>
        </w:rPr>
        <w:t xml:space="preserve">Faza 2: </w:t>
      </w:r>
      <w:bookmarkStart w:id="8" w:name="_Hlk83639670"/>
      <w:r>
        <w:rPr>
          <w:rFonts w:asciiTheme="minorHAnsi" w:hAnsiTheme="minorHAnsi"/>
          <w:b/>
          <w:bCs/>
          <w:lang w:val="pl-PL"/>
        </w:rPr>
        <w:t xml:space="preserve">Uruchomienie produkcyjnej wersji </w:t>
      </w:r>
      <w:r w:rsidR="00AE17C0" w:rsidRPr="00AE17C0">
        <w:rPr>
          <w:rFonts w:asciiTheme="minorHAnsi" w:hAnsiTheme="minorHAnsi"/>
          <w:b/>
          <w:bCs/>
        </w:rPr>
        <w:t xml:space="preserve"> Serwisu</w:t>
      </w:r>
      <w:bookmarkEnd w:id="8"/>
      <w:r w:rsidR="00AE17C0" w:rsidRPr="00AE17C0">
        <w:rPr>
          <w:rFonts w:asciiTheme="minorHAnsi" w:hAnsiTheme="minorHAnsi"/>
          <w:b/>
          <w:bCs/>
        </w:rPr>
        <w:t xml:space="preserve">. </w:t>
      </w:r>
    </w:p>
    <w:p w14:paraId="02654FA6" w14:textId="475D9693" w:rsidR="00AE17C0" w:rsidRDefault="00AE17C0" w:rsidP="00AE17C0">
      <w:pPr>
        <w:pStyle w:val="Akapitzlist"/>
        <w:numPr>
          <w:ilvl w:val="0"/>
          <w:numId w:val="0"/>
        </w:numPr>
        <w:spacing w:before="240"/>
        <w:ind w:left="567"/>
        <w:contextualSpacing w:val="0"/>
        <w:rPr>
          <w:rFonts w:asciiTheme="minorHAnsi" w:eastAsia="Times New Roman" w:hAnsiTheme="minorHAnsi"/>
          <w:szCs w:val="24"/>
          <w:lang w:val="pl-PL" w:eastAsia="pl-PL"/>
        </w:rPr>
      </w:pPr>
      <w:r w:rsidRPr="00AE17C0">
        <w:rPr>
          <w:rFonts w:asciiTheme="minorHAnsi" w:eastAsia="Times New Roman" w:hAnsiTheme="minorHAnsi"/>
          <w:szCs w:val="24"/>
          <w:lang w:val="pl-PL" w:eastAsia="pl-PL"/>
        </w:rPr>
        <w:t xml:space="preserve">Wykonawca </w:t>
      </w:r>
      <w:r w:rsidR="00E411E1">
        <w:rPr>
          <w:rFonts w:asciiTheme="minorHAnsi" w:eastAsia="Times New Roman" w:hAnsiTheme="minorHAnsi"/>
          <w:szCs w:val="24"/>
          <w:lang w:val="pl-PL" w:eastAsia="pl-PL"/>
        </w:rPr>
        <w:t xml:space="preserve">po dokonaniu Odbioru przez Zamawiającego </w:t>
      </w:r>
      <w:r w:rsidRPr="00AE17C0">
        <w:rPr>
          <w:rFonts w:asciiTheme="minorHAnsi" w:eastAsia="Times New Roman" w:hAnsiTheme="minorHAnsi"/>
          <w:szCs w:val="24"/>
          <w:lang w:val="pl-PL" w:eastAsia="pl-PL"/>
        </w:rPr>
        <w:t>Serwisu</w:t>
      </w:r>
      <w:r w:rsidR="00F73C41">
        <w:rPr>
          <w:rFonts w:asciiTheme="minorHAnsi" w:eastAsia="Times New Roman" w:hAnsiTheme="minorHAnsi"/>
          <w:szCs w:val="24"/>
          <w:lang w:val="pl-PL" w:eastAsia="pl-PL"/>
        </w:rPr>
        <w:t xml:space="preserve"> w ramach Fazy 1 Etapu II</w:t>
      </w:r>
      <w:r w:rsidRPr="00AE17C0">
        <w:rPr>
          <w:rFonts w:asciiTheme="minorHAnsi" w:eastAsia="Times New Roman" w:hAnsiTheme="minorHAnsi"/>
          <w:szCs w:val="24"/>
          <w:lang w:val="pl-PL" w:eastAsia="pl-PL"/>
        </w:rPr>
        <w:t xml:space="preserve"> przeniesie </w:t>
      </w:r>
      <w:r w:rsidR="00F73C41">
        <w:rPr>
          <w:rFonts w:asciiTheme="minorHAnsi" w:eastAsia="Times New Roman" w:hAnsiTheme="minorHAnsi"/>
          <w:szCs w:val="24"/>
          <w:lang w:val="pl-PL" w:eastAsia="pl-PL"/>
        </w:rPr>
        <w:t>Serwis</w:t>
      </w:r>
      <w:r w:rsidR="00F73C41" w:rsidRPr="00AE17C0">
        <w:rPr>
          <w:rFonts w:asciiTheme="minorHAnsi" w:eastAsia="Times New Roman" w:hAnsiTheme="minorHAnsi"/>
          <w:szCs w:val="24"/>
          <w:lang w:val="pl-PL" w:eastAsia="pl-PL"/>
        </w:rPr>
        <w:t xml:space="preserve"> </w:t>
      </w:r>
      <w:r w:rsidRPr="00AE17C0">
        <w:rPr>
          <w:rFonts w:asciiTheme="minorHAnsi" w:eastAsia="Times New Roman" w:hAnsiTheme="minorHAnsi"/>
          <w:szCs w:val="24"/>
          <w:lang w:val="pl-PL" w:eastAsia="pl-PL"/>
        </w:rPr>
        <w:t xml:space="preserve">wraz z opublikowanymi treściami na serwer produkcyjny. Serwer produkcyjny będzie umieszczony na tym samym hostingu, co serwer testowy. Wykonawca w ramach prac wdrożeniowych utworzy środowisko produkcyjne, w tym zainstaluje niezbędne Oprogramowanie oraz skonfiguruje serwer bazodanowy i serwer aplikacyjny – zainstaluje między innymi certyfikat SSL przekazany przez Zamawiającego oraz adresy domenowe.  Efektem prac wdrożeniowych będzie prawidłowo funkcjonujący Serwis zainstalowany na dwóch działających instancjach, produkcyjnej i testowej. Wykonawca będzie odpowiedzialny za utrzymanie obu środowisk, z wyłączeniem infrastruktury serwerowo-sprzętowej. Po zakończeniu prac wdrożeniowych Wykonawca przekaże Zamawiającemu wszelkie dane dostępowe </w:t>
      </w:r>
      <w:r w:rsidRPr="00AE17C0">
        <w:rPr>
          <w:rFonts w:asciiTheme="minorHAnsi" w:eastAsia="Times New Roman" w:hAnsiTheme="minorHAnsi"/>
          <w:szCs w:val="24"/>
          <w:lang w:val="pl-PL" w:eastAsia="pl-PL"/>
        </w:rPr>
        <w:lastRenderedPageBreak/>
        <w:t>potrzebne do prowadzenia i utrzymania Serwisu, w tym dane do kont administratorów dla serwera aplikacyjnego, bazodanowego, silnika bazy danych oraz narzędzia CMS. Odbiór prac wdrożeniowych nastąpi na podstawie weryfikacji poprawności działania Serwisu na środowisku produkcyjnym i testowym.</w:t>
      </w:r>
    </w:p>
    <w:p w14:paraId="559DEE90" w14:textId="6F453553" w:rsidR="00DF7E4C" w:rsidRPr="00392D6C" w:rsidRDefault="00392D6C" w:rsidP="00296C49">
      <w:pPr>
        <w:pStyle w:val="Akapitzlist"/>
        <w:numPr>
          <w:ilvl w:val="2"/>
          <w:numId w:val="64"/>
        </w:numPr>
        <w:ind w:left="567" w:hanging="567"/>
        <w:rPr>
          <w:rFonts w:asciiTheme="minorHAnsi" w:eastAsia="Times New Roman" w:hAnsiTheme="minorHAnsi"/>
          <w:szCs w:val="24"/>
          <w:lang w:val="pl-PL" w:eastAsia="pl-PL"/>
        </w:rPr>
      </w:pPr>
      <w:r w:rsidRPr="00392D6C">
        <w:rPr>
          <w:rFonts w:asciiTheme="minorHAnsi" w:eastAsia="Times New Roman" w:hAnsiTheme="minorHAnsi"/>
          <w:szCs w:val="24"/>
          <w:lang w:val="pl-PL" w:eastAsia="pl-PL"/>
        </w:rPr>
        <w:t>Wszystkie dokumenty dostarczone w ramach niniejszego Etapu muszą spełniać wymagania dostępności WCAG.</w:t>
      </w:r>
    </w:p>
    <w:p w14:paraId="1934F4A0" w14:textId="3DE00148" w:rsidR="00626AE0" w:rsidRPr="00626AE0" w:rsidRDefault="00626AE0" w:rsidP="007E3FB4">
      <w:pPr>
        <w:numPr>
          <w:ilvl w:val="2"/>
          <w:numId w:val="64"/>
        </w:numPr>
        <w:spacing w:before="240" w:after="120" w:line="276" w:lineRule="auto"/>
        <w:ind w:left="720"/>
        <w:rPr>
          <w:rFonts w:asciiTheme="minorHAnsi" w:hAnsiTheme="minorHAnsi"/>
          <w:b/>
          <w:bCs/>
        </w:rPr>
      </w:pPr>
      <w:r w:rsidRPr="00626AE0">
        <w:rPr>
          <w:rFonts w:asciiTheme="minorHAnsi" w:hAnsiTheme="minorHAnsi"/>
          <w:b/>
          <w:bCs/>
        </w:rPr>
        <w:t>Termin realizacji Etapu II.</w:t>
      </w:r>
    </w:p>
    <w:p w14:paraId="24A7556D" w14:textId="070AF4ED" w:rsidR="00D313C9" w:rsidRDefault="003F2704" w:rsidP="00296C49">
      <w:pPr>
        <w:spacing w:after="120" w:line="276" w:lineRule="auto"/>
        <w:ind w:left="851" w:hanging="851"/>
        <w:contextualSpacing/>
        <w:rPr>
          <w:rFonts w:asciiTheme="minorHAnsi" w:hAnsiTheme="minorHAnsi"/>
          <w:b/>
          <w:bCs/>
          <w:strike/>
        </w:rPr>
      </w:pPr>
      <w:bookmarkStart w:id="9" w:name="_Hlk75871583"/>
      <w:r>
        <w:rPr>
          <w:rFonts w:asciiTheme="minorHAnsi" w:hAnsiTheme="minorHAnsi"/>
          <w:b/>
          <w:bCs/>
        </w:rPr>
        <w:t xml:space="preserve">2.2.8.1 </w:t>
      </w:r>
      <w:r w:rsidR="00296C49">
        <w:rPr>
          <w:rFonts w:asciiTheme="minorHAnsi" w:hAnsiTheme="minorHAnsi"/>
          <w:b/>
          <w:bCs/>
        </w:rPr>
        <w:tab/>
      </w:r>
      <w:r w:rsidR="00626AE0" w:rsidRPr="00D313C9">
        <w:rPr>
          <w:rFonts w:asciiTheme="minorHAnsi" w:hAnsiTheme="minorHAnsi"/>
          <w:b/>
          <w:bCs/>
        </w:rPr>
        <w:t xml:space="preserve">Termin realizacji </w:t>
      </w:r>
      <w:r>
        <w:rPr>
          <w:rFonts w:asciiTheme="minorHAnsi" w:hAnsiTheme="minorHAnsi"/>
          <w:b/>
          <w:bCs/>
        </w:rPr>
        <w:t xml:space="preserve">Fazy </w:t>
      </w:r>
      <w:r w:rsidR="006B402C">
        <w:rPr>
          <w:rFonts w:asciiTheme="minorHAnsi" w:hAnsiTheme="minorHAnsi"/>
          <w:b/>
          <w:bCs/>
        </w:rPr>
        <w:t>1</w:t>
      </w:r>
      <w:r>
        <w:rPr>
          <w:rFonts w:asciiTheme="minorHAnsi" w:hAnsiTheme="minorHAnsi"/>
          <w:b/>
          <w:bCs/>
        </w:rPr>
        <w:t xml:space="preserve"> </w:t>
      </w:r>
      <w:r w:rsidR="00626AE0" w:rsidRPr="00D313C9">
        <w:rPr>
          <w:rFonts w:asciiTheme="minorHAnsi" w:hAnsiTheme="minorHAnsi"/>
          <w:b/>
          <w:bCs/>
        </w:rPr>
        <w:t xml:space="preserve">Etapu II - </w:t>
      </w:r>
      <w:r w:rsidR="00F608A6" w:rsidRPr="00D313C9">
        <w:rPr>
          <w:rFonts w:asciiTheme="minorHAnsi" w:hAnsiTheme="minorHAnsi"/>
          <w:b/>
          <w:bCs/>
        </w:rPr>
        <w:t>1</w:t>
      </w:r>
      <w:r w:rsidR="00606078">
        <w:rPr>
          <w:rFonts w:asciiTheme="minorHAnsi" w:hAnsiTheme="minorHAnsi"/>
          <w:b/>
          <w:bCs/>
        </w:rPr>
        <w:t>0</w:t>
      </w:r>
      <w:r w:rsidR="006B402C">
        <w:rPr>
          <w:rFonts w:asciiTheme="minorHAnsi" w:hAnsiTheme="minorHAnsi"/>
          <w:b/>
          <w:bCs/>
        </w:rPr>
        <w:t>0</w:t>
      </w:r>
      <w:r w:rsidR="00626AE0" w:rsidRPr="00D313C9">
        <w:rPr>
          <w:rFonts w:asciiTheme="minorHAnsi" w:hAnsiTheme="minorHAnsi"/>
          <w:b/>
          <w:bCs/>
        </w:rPr>
        <w:t xml:space="preserve"> dni </w:t>
      </w:r>
      <w:r w:rsidR="00606078" w:rsidRPr="00D313C9">
        <w:rPr>
          <w:rFonts w:asciiTheme="minorHAnsi" w:hAnsiTheme="minorHAnsi"/>
          <w:b/>
          <w:bCs/>
        </w:rPr>
        <w:t>kalendarzow</w:t>
      </w:r>
      <w:r w:rsidR="009F5B0A">
        <w:rPr>
          <w:rFonts w:asciiTheme="minorHAnsi" w:hAnsiTheme="minorHAnsi"/>
          <w:b/>
          <w:bCs/>
        </w:rPr>
        <w:t>ych</w:t>
      </w:r>
      <w:r w:rsidR="00606078" w:rsidRPr="00D313C9">
        <w:rPr>
          <w:rFonts w:asciiTheme="minorHAnsi" w:hAnsiTheme="minorHAnsi"/>
          <w:b/>
          <w:bCs/>
        </w:rPr>
        <w:t xml:space="preserve"> </w:t>
      </w:r>
      <w:r w:rsidR="00626AE0" w:rsidRPr="00D313C9">
        <w:rPr>
          <w:rFonts w:asciiTheme="minorHAnsi" w:hAnsiTheme="minorHAnsi"/>
          <w:b/>
          <w:bCs/>
        </w:rPr>
        <w:t>od dnia zawarcia Umowy.</w:t>
      </w:r>
      <w:r w:rsidR="005D7FC0" w:rsidRPr="00D313C9">
        <w:rPr>
          <w:rFonts w:asciiTheme="minorHAnsi" w:hAnsiTheme="minorHAnsi"/>
          <w:b/>
          <w:bCs/>
          <w:strike/>
        </w:rPr>
        <w:t xml:space="preserve"> </w:t>
      </w:r>
    </w:p>
    <w:p w14:paraId="16B7D603" w14:textId="63E28E04" w:rsidR="00031803" w:rsidRPr="00296C49" w:rsidRDefault="003F2704" w:rsidP="00FD147C">
      <w:pPr>
        <w:spacing w:after="120" w:line="276" w:lineRule="auto"/>
        <w:ind w:left="851" w:hanging="851"/>
        <w:contextualSpacing/>
        <w:rPr>
          <w:rFonts w:asciiTheme="minorHAnsi" w:hAnsiTheme="minorHAnsi"/>
          <w:b/>
          <w:bCs/>
        </w:rPr>
      </w:pPr>
      <w:r w:rsidRPr="006B402C">
        <w:rPr>
          <w:rFonts w:asciiTheme="minorHAnsi" w:hAnsiTheme="minorHAnsi"/>
          <w:b/>
          <w:bCs/>
        </w:rPr>
        <w:t xml:space="preserve">2.2.8.2. </w:t>
      </w:r>
      <w:r w:rsidR="00FD147C">
        <w:rPr>
          <w:rFonts w:asciiTheme="minorHAnsi" w:hAnsiTheme="minorHAnsi"/>
          <w:b/>
          <w:bCs/>
        </w:rPr>
        <w:t xml:space="preserve"> </w:t>
      </w:r>
      <w:r w:rsidRPr="003F2704">
        <w:rPr>
          <w:rFonts w:asciiTheme="minorHAnsi" w:hAnsiTheme="minorHAnsi"/>
          <w:b/>
          <w:bCs/>
        </w:rPr>
        <w:t xml:space="preserve">Termin realizacji Fazy </w:t>
      </w:r>
      <w:r w:rsidR="006B402C">
        <w:rPr>
          <w:rFonts w:asciiTheme="minorHAnsi" w:hAnsiTheme="minorHAnsi"/>
          <w:b/>
          <w:bCs/>
        </w:rPr>
        <w:t>2</w:t>
      </w:r>
      <w:r w:rsidRPr="003F2704">
        <w:rPr>
          <w:rFonts w:asciiTheme="minorHAnsi" w:hAnsiTheme="minorHAnsi"/>
          <w:b/>
          <w:bCs/>
        </w:rPr>
        <w:t xml:space="preserve"> Etapu II </w:t>
      </w:r>
      <w:r w:rsidR="00B77EA4">
        <w:rPr>
          <w:rFonts w:asciiTheme="minorHAnsi" w:hAnsiTheme="minorHAnsi"/>
          <w:b/>
          <w:bCs/>
        </w:rPr>
        <w:t>–</w:t>
      </w:r>
      <w:r w:rsidRPr="003F2704">
        <w:rPr>
          <w:rFonts w:asciiTheme="minorHAnsi" w:hAnsiTheme="minorHAnsi"/>
          <w:b/>
          <w:bCs/>
        </w:rPr>
        <w:t xml:space="preserve"> </w:t>
      </w:r>
      <w:r w:rsidR="00B77EA4">
        <w:rPr>
          <w:rFonts w:asciiTheme="minorHAnsi" w:hAnsiTheme="minorHAnsi"/>
          <w:b/>
          <w:bCs/>
        </w:rPr>
        <w:t>3 Dni Robocz</w:t>
      </w:r>
      <w:r w:rsidR="00C7367B">
        <w:rPr>
          <w:rFonts w:asciiTheme="minorHAnsi" w:hAnsiTheme="minorHAnsi"/>
          <w:b/>
          <w:bCs/>
        </w:rPr>
        <w:t>e</w:t>
      </w:r>
      <w:r w:rsidR="00B77EA4">
        <w:rPr>
          <w:rFonts w:asciiTheme="minorHAnsi" w:hAnsiTheme="minorHAnsi"/>
          <w:b/>
          <w:bCs/>
        </w:rPr>
        <w:t xml:space="preserve"> </w:t>
      </w:r>
      <w:r w:rsidR="00C7367B">
        <w:rPr>
          <w:rFonts w:asciiTheme="minorHAnsi" w:hAnsiTheme="minorHAnsi"/>
          <w:b/>
          <w:bCs/>
        </w:rPr>
        <w:t xml:space="preserve">liczone od </w:t>
      </w:r>
      <w:r w:rsidRPr="003F2704">
        <w:rPr>
          <w:rFonts w:asciiTheme="minorHAnsi" w:hAnsiTheme="minorHAnsi"/>
          <w:b/>
          <w:bCs/>
        </w:rPr>
        <w:t xml:space="preserve">dnia </w:t>
      </w:r>
      <w:r w:rsidR="00224285">
        <w:rPr>
          <w:rFonts w:asciiTheme="minorHAnsi" w:hAnsiTheme="minorHAnsi"/>
          <w:b/>
          <w:bCs/>
        </w:rPr>
        <w:t xml:space="preserve">następnego po </w:t>
      </w:r>
      <w:r w:rsidR="00B77EA4">
        <w:rPr>
          <w:rFonts w:asciiTheme="minorHAnsi" w:hAnsiTheme="minorHAnsi"/>
          <w:b/>
          <w:bCs/>
        </w:rPr>
        <w:t>podpisani</w:t>
      </w:r>
      <w:r w:rsidR="00224285">
        <w:rPr>
          <w:rFonts w:asciiTheme="minorHAnsi" w:hAnsiTheme="minorHAnsi"/>
          <w:b/>
          <w:bCs/>
        </w:rPr>
        <w:t>u</w:t>
      </w:r>
      <w:r w:rsidR="00B77EA4">
        <w:rPr>
          <w:rFonts w:asciiTheme="minorHAnsi" w:hAnsiTheme="minorHAnsi"/>
          <w:b/>
          <w:bCs/>
        </w:rPr>
        <w:t xml:space="preserve"> przez Zamawiającego bez zastrzeżeń Protokołu Odbioru Fazy </w:t>
      </w:r>
      <w:r w:rsidR="00224285">
        <w:rPr>
          <w:rFonts w:asciiTheme="minorHAnsi" w:hAnsiTheme="minorHAnsi"/>
          <w:b/>
          <w:bCs/>
        </w:rPr>
        <w:t xml:space="preserve">1 w ramach </w:t>
      </w:r>
      <w:r w:rsidR="00B77EA4">
        <w:rPr>
          <w:rFonts w:asciiTheme="minorHAnsi" w:hAnsiTheme="minorHAnsi"/>
          <w:b/>
          <w:bCs/>
        </w:rPr>
        <w:t xml:space="preserve">Etapu II. </w:t>
      </w:r>
    </w:p>
    <w:p w14:paraId="2BDC8084" w14:textId="19D9C576" w:rsidR="007C2B26" w:rsidRDefault="00E34F65" w:rsidP="00296C49">
      <w:pPr>
        <w:spacing w:before="240" w:line="276" w:lineRule="auto"/>
      </w:pPr>
      <w:r w:rsidRPr="009E63AA">
        <w:t xml:space="preserve">Prawidłowa realizacja </w:t>
      </w:r>
      <w:r w:rsidR="00A77A6A">
        <w:t xml:space="preserve">zarówno Fazy 1 jak i Fazy </w:t>
      </w:r>
      <w:r w:rsidR="00880489">
        <w:t xml:space="preserve">2 </w:t>
      </w:r>
      <w:r w:rsidRPr="009E63AA">
        <w:t>Etapu II zostanie potwierdzona</w:t>
      </w:r>
      <w:r w:rsidR="005D7FC0" w:rsidRPr="009E63AA">
        <w:t xml:space="preserve"> </w:t>
      </w:r>
      <w:r w:rsidRPr="009E63AA">
        <w:t>Protokołem Odbioru, podpisanym przez Zamawiającego bez zastrzeżeń</w:t>
      </w:r>
      <w:r w:rsidR="00C31B90">
        <w:t xml:space="preserve"> (</w:t>
      </w:r>
      <w:r w:rsidR="005115E5">
        <w:t>Odbiór pozytywny)</w:t>
      </w:r>
      <w:r w:rsidRPr="009E63AA">
        <w:t xml:space="preserve">. </w:t>
      </w:r>
    </w:p>
    <w:p w14:paraId="062D4E08" w14:textId="1C5E66E9" w:rsidR="00B17114" w:rsidRDefault="00E34F65" w:rsidP="005115E5">
      <w:pPr>
        <w:spacing w:before="240" w:line="276" w:lineRule="auto"/>
      </w:pPr>
      <w:r w:rsidRPr="009E63AA">
        <w:t xml:space="preserve">Podstawą Odbioru </w:t>
      </w:r>
      <w:r w:rsidR="00880489">
        <w:t xml:space="preserve">Fazy 1 </w:t>
      </w:r>
      <w:r w:rsidRPr="009E63AA">
        <w:t>Etapu II będzie brak błędów</w:t>
      </w:r>
      <w:r w:rsidRPr="00E34F65">
        <w:t xml:space="preserve"> funkcjonalnych Serwisu oraz zgodność Serwisu z wymogami określonymi przez Zamawiającego w OPZ i uszczegółowionymi podczas spotkań konsultacyjno-analitycznych (Spotkania I i II)</w:t>
      </w:r>
      <w:r w:rsidR="00D906C4">
        <w:t xml:space="preserve">. Podstawą Odbioru Fazy 2 Etapu II będzie </w:t>
      </w:r>
      <w:r w:rsidRPr="00E34F65">
        <w:t xml:space="preserve"> </w:t>
      </w:r>
      <w:r>
        <w:t xml:space="preserve">prawidłowe </w:t>
      </w:r>
      <w:r w:rsidRPr="00E34F65">
        <w:t>wdrożeni</w:t>
      </w:r>
      <w:r>
        <w:t>e Serwisu</w:t>
      </w:r>
      <w:r w:rsidRPr="00E34F65">
        <w:t xml:space="preserve"> na środowisku produkcyjnym i testowym.</w:t>
      </w:r>
      <w:bookmarkEnd w:id="9"/>
    </w:p>
    <w:p w14:paraId="57131BAB" w14:textId="5D11927B" w:rsidR="00626AE0" w:rsidRPr="00626AE0" w:rsidRDefault="00626AE0" w:rsidP="00626AE0">
      <w:pPr>
        <w:keepNext/>
        <w:keepLines/>
        <w:numPr>
          <w:ilvl w:val="1"/>
          <w:numId w:val="0"/>
        </w:numPr>
        <w:tabs>
          <w:tab w:val="left" w:pos="993"/>
          <w:tab w:val="left" w:pos="1276"/>
        </w:tabs>
        <w:spacing w:before="360" w:after="120" w:line="276" w:lineRule="auto"/>
        <w:ind w:left="720" w:hanging="720"/>
        <w:outlineLvl w:val="1"/>
        <w:rPr>
          <w:rFonts w:asciiTheme="minorHAnsi" w:eastAsiaTheme="majorEastAsia" w:hAnsiTheme="minorHAnsi" w:cstheme="minorHAnsi"/>
          <w:b/>
          <w:color w:val="1F3864" w:themeColor="accent1" w:themeShade="80"/>
          <w:sz w:val="26"/>
        </w:rPr>
      </w:pPr>
      <w:bookmarkStart w:id="10" w:name="_Toc83715252"/>
      <w:r w:rsidRPr="00626AE0">
        <w:rPr>
          <w:rFonts w:asciiTheme="minorHAnsi" w:eastAsiaTheme="majorEastAsia" w:hAnsiTheme="minorHAnsi" w:cstheme="minorHAnsi"/>
          <w:b/>
          <w:color w:val="1F3864" w:themeColor="accent1" w:themeShade="80"/>
          <w:sz w:val="26"/>
        </w:rPr>
        <w:t xml:space="preserve">2.3. Etap III: </w:t>
      </w:r>
      <w:r w:rsidR="008F04A1">
        <w:rPr>
          <w:rFonts w:asciiTheme="minorHAnsi" w:eastAsiaTheme="majorEastAsia" w:hAnsiTheme="minorHAnsi" w:cstheme="minorHAnsi"/>
          <w:b/>
          <w:color w:val="1F3864" w:themeColor="accent1" w:themeShade="80"/>
          <w:sz w:val="26"/>
        </w:rPr>
        <w:t>D</w:t>
      </w:r>
      <w:r w:rsidRPr="00626AE0">
        <w:rPr>
          <w:rFonts w:asciiTheme="minorHAnsi" w:eastAsiaTheme="majorEastAsia" w:hAnsiTheme="minorHAnsi" w:cstheme="minorHAnsi"/>
          <w:b/>
          <w:color w:val="1F3864" w:themeColor="accent1" w:themeShade="80"/>
          <w:sz w:val="26"/>
        </w:rPr>
        <w:t>okumentacj</w:t>
      </w:r>
      <w:r w:rsidR="008F04A1">
        <w:rPr>
          <w:rFonts w:asciiTheme="minorHAnsi" w:eastAsiaTheme="majorEastAsia" w:hAnsiTheme="minorHAnsi" w:cstheme="minorHAnsi"/>
          <w:b/>
          <w:color w:val="1F3864" w:themeColor="accent1" w:themeShade="80"/>
          <w:sz w:val="26"/>
        </w:rPr>
        <w:t>a</w:t>
      </w:r>
      <w:r w:rsidRPr="00626AE0">
        <w:rPr>
          <w:rFonts w:asciiTheme="minorHAnsi" w:eastAsiaTheme="majorEastAsia" w:hAnsiTheme="minorHAnsi" w:cstheme="minorHAnsi"/>
          <w:b/>
          <w:color w:val="1F3864" w:themeColor="accent1" w:themeShade="80"/>
          <w:sz w:val="26"/>
        </w:rPr>
        <w:t xml:space="preserve"> techniczn</w:t>
      </w:r>
      <w:r w:rsidR="008F04A1">
        <w:rPr>
          <w:rFonts w:asciiTheme="minorHAnsi" w:eastAsiaTheme="majorEastAsia" w:hAnsiTheme="minorHAnsi" w:cstheme="minorHAnsi"/>
          <w:b/>
          <w:color w:val="1F3864" w:themeColor="accent1" w:themeShade="80"/>
          <w:sz w:val="26"/>
        </w:rPr>
        <w:t>a</w:t>
      </w:r>
      <w:r w:rsidRPr="00626AE0">
        <w:rPr>
          <w:rFonts w:asciiTheme="minorHAnsi" w:eastAsiaTheme="majorEastAsia" w:hAnsiTheme="minorHAnsi" w:cstheme="minorHAnsi"/>
          <w:b/>
          <w:color w:val="1F3864" w:themeColor="accent1" w:themeShade="80"/>
          <w:sz w:val="26"/>
        </w:rPr>
        <w:t xml:space="preserve"> oraz </w:t>
      </w:r>
      <w:r w:rsidR="008F04A1">
        <w:rPr>
          <w:rFonts w:asciiTheme="minorHAnsi" w:eastAsiaTheme="majorEastAsia" w:hAnsiTheme="minorHAnsi" w:cstheme="minorHAnsi"/>
          <w:b/>
          <w:color w:val="1F3864" w:themeColor="accent1" w:themeShade="80"/>
          <w:sz w:val="26"/>
        </w:rPr>
        <w:t>U</w:t>
      </w:r>
      <w:r w:rsidRPr="00626AE0">
        <w:rPr>
          <w:rFonts w:asciiTheme="minorHAnsi" w:eastAsiaTheme="majorEastAsia" w:hAnsiTheme="minorHAnsi" w:cstheme="minorHAnsi"/>
          <w:b/>
          <w:color w:val="1F3864" w:themeColor="accent1" w:themeShade="80"/>
          <w:sz w:val="26"/>
        </w:rPr>
        <w:t>żytkownika.</w:t>
      </w:r>
      <w:bookmarkEnd w:id="10"/>
    </w:p>
    <w:p w14:paraId="13195C72"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2.3.1. W ramach Etapu III, Wykonawca zobowiązany jest dostarczyć kompletną dokumentację obejmującą:</w:t>
      </w:r>
    </w:p>
    <w:p w14:paraId="4EFC356A" w14:textId="77777777" w:rsidR="00626AE0" w:rsidRPr="00626AE0" w:rsidRDefault="00626AE0" w:rsidP="007E3FB4">
      <w:pPr>
        <w:numPr>
          <w:ilvl w:val="3"/>
          <w:numId w:val="58"/>
        </w:numPr>
        <w:tabs>
          <w:tab w:val="left" w:pos="993"/>
        </w:tabs>
        <w:spacing w:after="120" w:line="276" w:lineRule="auto"/>
        <w:ind w:hanging="578"/>
        <w:contextualSpacing/>
        <w:rPr>
          <w:rFonts w:asciiTheme="minorHAnsi" w:hAnsiTheme="minorHAnsi"/>
        </w:rPr>
      </w:pPr>
      <w:r w:rsidRPr="00626AE0">
        <w:rPr>
          <w:rFonts w:asciiTheme="minorHAnsi" w:hAnsiTheme="minorHAnsi"/>
        </w:rPr>
        <w:t>Dokumentację techniczną:</w:t>
      </w:r>
    </w:p>
    <w:p w14:paraId="3C99FF98" w14:textId="77777777" w:rsidR="00626AE0" w:rsidRPr="00626AE0" w:rsidRDefault="00626AE0" w:rsidP="007E3FB4">
      <w:pPr>
        <w:numPr>
          <w:ilvl w:val="0"/>
          <w:numId w:val="35"/>
        </w:numPr>
        <w:spacing w:after="120" w:line="276" w:lineRule="auto"/>
        <w:contextualSpacing/>
        <w:rPr>
          <w:rFonts w:asciiTheme="minorHAnsi" w:hAnsiTheme="minorHAnsi"/>
        </w:rPr>
      </w:pPr>
      <w:r w:rsidRPr="00626AE0">
        <w:rPr>
          <w:rFonts w:asciiTheme="minorHAnsi" w:hAnsiTheme="minorHAnsi"/>
        </w:rPr>
        <w:t xml:space="preserve">Specyfikacja Scenariuszy Testowych (SST). Wymagania na SST zawiera pkt 2.3.2.1. poniżej, </w:t>
      </w:r>
    </w:p>
    <w:p w14:paraId="7AEF4D1F" w14:textId="20AC3F67" w:rsidR="00626AE0" w:rsidRPr="00626AE0" w:rsidRDefault="00626AE0" w:rsidP="007E3FB4">
      <w:pPr>
        <w:numPr>
          <w:ilvl w:val="0"/>
          <w:numId w:val="35"/>
        </w:numPr>
        <w:spacing w:after="120" w:line="276" w:lineRule="auto"/>
        <w:contextualSpacing/>
        <w:rPr>
          <w:rFonts w:asciiTheme="minorHAnsi" w:hAnsiTheme="minorHAnsi"/>
        </w:rPr>
      </w:pPr>
      <w:r w:rsidRPr="00626AE0">
        <w:rPr>
          <w:rFonts w:asciiTheme="minorHAnsi" w:hAnsiTheme="minorHAnsi"/>
        </w:rPr>
        <w:t>Dokumentację powdrożeniową. Wymagania na dokumentację powdrożeniową zawiera pkt 2.3.2.2. poniżej</w:t>
      </w:r>
      <w:r w:rsidR="000E5849">
        <w:rPr>
          <w:rFonts w:asciiTheme="minorHAnsi" w:hAnsiTheme="minorHAnsi"/>
        </w:rPr>
        <w:t>.</w:t>
      </w:r>
    </w:p>
    <w:p w14:paraId="496E9579" w14:textId="77777777" w:rsidR="00626AE0" w:rsidRPr="00626AE0" w:rsidRDefault="00626AE0" w:rsidP="007E3FB4">
      <w:pPr>
        <w:numPr>
          <w:ilvl w:val="3"/>
          <w:numId w:val="58"/>
        </w:numPr>
        <w:tabs>
          <w:tab w:val="left" w:pos="993"/>
        </w:tabs>
        <w:spacing w:after="120" w:line="276" w:lineRule="auto"/>
        <w:ind w:hanging="578"/>
        <w:contextualSpacing/>
        <w:rPr>
          <w:rFonts w:asciiTheme="minorHAnsi" w:hAnsiTheme="minorHAnsi"/>
        </w:rPr>
      </w:pPr>
      <w:r w:rsidRPr="00626AE0">
        <w:rPr>
          <w:rFonts w:asciiTheme="minorHAnsi" w:hAnsiTheme="minorHAnsi"/>
        </w:rPr>
        <w:t>Dokumentację użytkownika:</w:t>
      </w:r>
    </w:p>
    <w:p w14:paraId="32691C7F" w14:textId="77777777" w:rsidR="00626AE0" w:rsidRPr="00626AE0" w:rsidRDefault="00626AE0" w:rsidP="007E3FB4">
      <w:pPr>
        <w:numPr>
          <w:ilvl w:val="0"/>
          <w:numId w:val="36"/>
        </w:numPr>
        <w:spacing w:after="120" w:line="276" w:lineRule="auto"/>
        <w:contextualSpacing/>
        <w:rPr>
          <w:rFonts w:asciiTheme="minorHAnsi" w:hAnsiTheme="minorHAnsi"/>
        </w:rPr>
      </w:pPr>
      <w:r w:rsidRPr="00626AE0">
        <w:rPr>
          <w:rFonts w:asciiTheme="minorHAnsi" w:hAnsiTheme="minorHAnsi"/>
        </w:rPr>
        <w:t>Podręcznik administratora Serwisu. Wymagania na podręcznik administratora Serwisu zawiera pkt 2.3.2.3. poniżej,</w:t>
      </w:r>
    </w:p>
    <w:p w14:paraId="0577104D" w14:textId="77777777" w:rsidR="00626AE0" w:rsidRPr="00626AE0" w:rsidRDefault="00626AE0" w:rsidP="007E3FB4">
      <w:pPr>
        <w:numPr>
          <w:ilvl w:val="0"/>
          <w:numId w:val="36"/>
        </w:numPr>
        <w:spacing w:after="120" w:line="276" w:lineRule="auto"/>
        <w:contextualSpacing/>
        <w:rPr>
          <w:rFonts w:asciiTheme="minorHAnsi" w:hAnsiTheme="minorHAnsi"/>
        </w:rPr>
      </w:pPr>
      <w:r w:rsidRPr="00626AE0">
        <w:rPr>
          <w:rFonts w:asciiTheme="minorHAnsi" w:hAnsiTheme="minorHAnsi"/>
        </w:rPr>
        <w:t>Podręcznik redaktora Serwisu zgodnie z wymogami pkt 2.3.2.4 poniżej,</w:t>
      </w:r>
    </w:p>
    <w:p w14:paraId="43B91D7C" w14:textId="6FBFE4E7" w:rsidR="00626AE0" w:rsidRPr="00626AE0" w:rsidRDefault="00626AE0" w:rsidP="007E3FB4">
      <w:pPr>
        <w:numPr>
          <w:ilvl w:val="0"/>
          <w:numId w:val="36"/>
        </w:numPr>
        <w:spacing w:after="120" w:line="276" w:lineRule="auto"/>
        <w:contextualSpacing/>
        <w:rPr>
          <w:rFonts w:asciiTheme="minorHAnsi" w:hAnsiTheme="minorHAnsi"/>
        </w:rPr>
      </w:pPr>
      <w:r w:rsidRPr="00626AE0">
        <w:rPr>
          <w:rFonts w:asciiTheme="minorHAnsi" w:hAnsiTheme="minorHAnsi"/>
        </w:rPr>
        <w:t>Podręcznik administratora merytorycznego Serwisu zgodnie z wymogami pkt 2.3.2.5 poniżej</w:t>
      </w:r>
      <w:r w:rsidR="000B3667">
        <w:rPr>
          <w:rFonts w:asciiTheme="minorHAnsi" w:hAnsiTheme="minorHAnsi"/>
        </w:rPr>
        <w:t>.</w:t>
      </w:r>
    </w:p>
    <w:p w14:paraId="44802F9A" w14:textId="77777777" w:rsidR="00C31B90" w:rsidRDefault="00626AE0" w:rsidP="00C31B90">
      <w:pPr>
        <w:spacing w:before="240"/>
        <w:rPr>
          <w:rFonts w:asciiTheme="minorHAnsi" w:hAnsiTheme="minorHAnsi"/>
          <w:b/>
          <w:bCs/>
        </w:rPr>
      </w:pPr>
      <w:r w:rsidRPr="00626AE0">
        <w:rPr>
          <w:rFonts w:asciiTheme="minorHAnsi" w:hAnsiTheme="minorHAnsi"/>
          <w:b/>
          <w:bCs/>
        </w:rPr>
        <w:t>2.3.2 Minimalne wymagania dla poszczególnych dokumentów przedstawiono poniżej:</w:t>
      </w:r>
    </w:p>
    <w:p w14:paraId="17B787C6" w14:textId="77564ACA" w:rsidR="00626AE0" w:rsidRPr="00047CC9" w:rsidRDefault="00626AE0" w:rsidP="00C31B90">
      <w:pPr>
        <w:spacing w:before="240"/>
        <w:rPr>
          <w:b/>
          <w:bCs/>
        </w:rPr>
      </w:pPr>
      <w:r w:rsidRPr="00047CC9">
        <w:rPr>
          <w:b/>
          <w:bCs/>
        </w:rPr>
        <w:t>2.3.2.1. Specyfikacja Scenariuszy Testowych (SST)</w:t>
      </w:r>
      <w:r w:rsidRPr="00047CC9">
        <w:rPr>
          <w:b/>
          <w:bCs/>
        </w:rPr>
        <w:tab/>
      </w:r>
    </w:p>
    <w:p w14:paraId="76E0623C" w14:textId="77777777" w:rsidR="00626AE0" w:rsidRPr="00626AE0" w:rsidRDefault="00626AE0" w:rsidP="00626AE0">
      <w:pPr>
        <w:spacing w:before="60" w:after="60" w:line="276" w:lineRule="auto"/>
        <w:rPr>
          <w:rFonts w:asciiTheme="minorHAnsi" w:hAnsiTheme="minorHAnsi" w:cstheme="minorBidi"/>
        </w:rPr>
      </w:pPr>
      <w:r w:rsidRPr="00626AE0">
        <w:rPr>
          <w:rFonts w:asciiTheme="minorHAnsi" w:hAnsiTheme="minorHAnsi" w:cstheme="minorBidi"/>
        </w:rPr>
        <w:lastRenderedPageBreak/>
        <w:t xml:space="preserve">Wymagania: </w:t>
      </w:r>
    </w:p>
    <w:p w14:paraId="1925978D" w14:textId="77777777" w:rsidR="00626AE0" w:rsidRPr="00626AE0" w:rsidRDefault="00626AE0" w:rsidP="007E3FB4">
      <w:pPr>
        <w:numPr>
          <w:ilvl w:val="0"/>
          <w:numId w:val="38"/>
        </w:numPr>
        <w:spacing w:before="60" w:after="60" w:line="276" w:lineRule="auto"/>
        <w:rPr>
          <w:rFonts w:asciiTheme="minorHAnsi" w:hAnsiTheme="minorHAnsi" w:cstheme="minorBidi"/>
        </w:rPr>
      </w:pPr>
      <w:r w:rsidRPr="00626AE0">
        <w:rPr>
          <w:rFonts w:asciiTheme="minorHAnsi" w:hAnsiTheme="minorHAnsi" w:cstheme="minorBidi"/>
        </w:rPr>
        <w:t xml:space="preserve">SST przedstawia strukturę działań związanych z testowaniem </w:t>
      </w:r>
      <w:r w:rsidRPr="00626AE0">
        <w:rPr>
          <w:rFonts w:asciiTheme="minorHAnsi" w:hAnsiTheme="minorHAnsi" w:cstheme="minorHAnsi"/>
        </w:rPr>
        <w:t>Serwisu</w:t>
      </w:r>
      <w:r w:rsidRPr="00626AE0">
        <w:rPr>
          <w:rFonts w:asciiTheme="minorHAnsi" w:hAnsiTheme="minorHAnsi" w:cstheme="minorBidi"/>
        </w:rPr>
        <w:t>, tj. zestawów testów, scenariuszy testowych.</w:t>
      </w:r>
    </w:p>
    <w:p w14:paraId="5233CA86" w14:textId="77777777" w:rsidR="00626AE0" w:rsidRPr="00626AE0" w:rsidRDefault="00626AE0" w:rsidP="007E3FB4">
      <w:pPr>
        <w:numPr>
          <w:ilvl w:val="0"/>
          <w:numId w:val="38"/>
        </w:numPr>
        <w:spacing w:before="60" w:after="60" w:line="276" w:lineRule="auto"/>
        <w:rPr>
          <w:rFonts w:asciiTheme="minorHAnsi" w:hAnsiTheme="minorHAnsi" w:cstheme="minorBidi"/>
        </w:rPr>
      </w:pPr>
      <w:r w:rsidRPr="00626AE0">
        <w:rPr>
          <w:rFonts w:asciiTheme="minorHAnsi" w:hAnsiTheme="minorHAnsi" w:cstheme="minorBidi"/>
        </w:rPr>
        <w:t>Dokument SST musi zawierać następującą strukturę:</w:t>
      </w:r>
    </w:p>
    <w:p w14:paraId="27ED4967" w14:textId="77777777" w:rsidR="00626AE0" w:rsidRPr="00626AE0" w:rsidRDefault="00626AE0" w:rsidP="007E3FB4">
      <w:pPr>
        <w:numPr>
          <w:ilvl w:val="0"/>
          <w:numId w:val="39"/>
        </w:numPr>
        <w:spacing w:before="60" w:after="60" w:line="276" w:lineRule="auto"/>
        <w:contextualSpacing/>
        <w:rPr>
          <w:rFonts w:asciiTheme="minorHAnsi" w:hAnsiTheme="minorHAnsi" w:cstheme="minorBidi"/>
        </w:rPr>
      </w:pPr>
      <w:r w:rsidRPr="00626AE0">
        <w:rPr>
          <w:rFonts w:asciiTheme="minorHAnsi" w:hAnsiTheme="minorHAnsi" w:cstheme="minorBidi"/>
        </w:rPr>
        <w:t>rozdział zawierający listę scenariuszy testowych. Każdy scenariusz testowy musi być opisany za pomocą następujących atrybutów:</w:t>
      </w:r>
    </w:p>
    <w:p w14:paraId="5525BC46" w14:textId="77777777" w:rsidR="00626AE0" w:rsidRPr="00626AE0" w:rsidRDefault="00626AE0" w:rsidP="007E3FB4">
      <w:pPr>
        <w:numPr>
          <w:ilvl w:val="0"/>
          <w:numId w:val="40"/>
        </w:numPr>
        <w:spacing w:before="60" w:after="60" w:line="276" w:lineRule="auto"/>
        <w:contextualSpacing/>
        <w:rPr>
          <w:rFonts w:asciiTheme="minorHAnsi" w:hAnsiTheme="minorHAnsi" w:cstheme="minorBidi"/>
        </w:rPr>
      </w:pPr>
      <w:r w:rsidRPr="00626AE0">
        <w:rPr>
          <w:rFonts w:asciiTheme="minorHAnsi" w:hAnsiTheme="minorHAnsi" w:cstheme="minorBidi"/>
        </w:rPr>
        <w:t>identyfikator scenariusza wraz listą przypadków testowych, które są testowane w ramach danego scenariusza testowego,</w:t>
      </w:r>
    </w:p>
    <w:p w14:paraId="23B4AAB0" w14:textId="77777777" w:rsidR="00626AE0" w:rsidRPr="00626AE0" w:rsidRDefault="00626AE0" w:rsidP="007E3FB4">
      <w:pPr>
        <w:numPr>
          <w:ilvl w:val="0"/>
          <w:numId w:val="40"/>
        </w:numPr>
        <w:spacing w:before="60" w:after="60" w:line="276" w:lineRule="auto"/>
        <w:contextualSpacing/>
        <w:rPr>
          <w:rFonts w:asciiTheme="minorHAnsi" w:hAnsiTheme="minorHAnsi" w:cstheme="minorBidi"/>
        </w:rPr>
      </w:pPr>
      <w:r w:rsidRPr="00626AE0">
        <w:rPr>
          <w:rFonts w:asciiTheme="minorHAnsi" w:hAnsiTheme="minorHAnsi" w:cstheme="minorBidi"/>
        </w:rPr>
        <w:t>opis danego scenariusza testowego,</w:t>
      </w:r>
    </w:p>
    <w:p w14:paraId="6504F2EF" w14:textId="77777777" w:rsidR="00626AE0" w:rsidRPr="00626AE0" w:rsidRDefault="00626AE0" w:rsidP="007E3FB4">
      <w:pPr>
        <w:numPr>
          <w:ilvl w:val="0"/>
          <w:numId w:val="40"/>
        </w:numPr>
        <w:spacing w:before="60" w:after="60" w:line="276" w:lineRule="auto"/>
        <w:contextualSpacing/>
        <w:rPr>
          <w:rFonts w:asciiTheme="minorHAnsi" w:hAnsiTheme="minorHAnsi" w:cstheme="minorBidi"/>
        </w:rPr>
      </w:pPr>
      <w:r w:rsidRPr="00626AE0">
        <w:rPr>
          <w:rFonts w:asciiTheme="minorHAnsi" w:hAnsiTheme="minorHAnsi" w:cstheme="minorBidi"/>
        </w:rPr>
        <w:t>wykaz warunków, jakie muszą być spełnione przed rozpoczęciem wykonania scenariusza testowego, włącznie ze wskazaniem specyficznych danych wejściowych dla danego scenariusza,</w:t>
      </w:r>
    </w:p>
    <w:p w14:paraId="09E8A23B" w14:textId="77777777" w:rsidR="00626AE0" w:rsidRPr="00626AE0" w:rsidRDefault="00626AE0" w:rsidP="007E3FB4">
      <w:pPr>
        <w:numPr>
          <w:ilvl w:val="0"/>
          <w:numId w:val="40"/>
        </w:numPr>
        <w:spacing w:before="60" w:after="60" w:line="276" w:lineRule="auto"/>
        <w:contextualSpacing/>
        <w:rPr>
          <w:rFonts w:asciiTheme="minorHAnsi" w:hAnsiTheme="minorHAnsi" w:cstheme="minorBidi"/>
        </w:rPr>
      </w:pPr>
      <w:r w:rsidRPr="00626AE0">
        <w:rPr>
          <w:rFonts w:asciiTheme="minorHAnsi" w:hAnsiTheme="minorHAnsi" w:cstheme="minorBidi"/>
        </w:rPr>
        <w:t>wykaz warunków, jakie muszą być spełnione po wykonaniu scenariusza testowego, przykładowo stan Serwisu, jaki musi zostać pozostawiony po wykonaniu scenariusza testowego,</w:t>
      </w:r>
    </w:p>
    <w:p w14:paraId="3CA45806" w14:textId="77777777" w:rsidR="00626AE0" w:rsidRPr="00626AE0" w:rsidRDefault="00626AE0" w:rsidP="007E3FB4">
      <w:pPr>
        <w:numPr>
          <w:ilvl w:val="0"/>
          <w:numId w:val="40"/>
        </w:numPr>
        <w:spacing w:before="60" w:after="60" w:line="276" w:lineRule="auto"/>
        <w:contextualSpacing/>
        <w:rPr>
          <w:rFonts w:asciiTheme="minorHAnsi" w:hAnsiTheme="minorHAnsi" w:cstheme="minorBidi"/>
        </w:rPr>
      </w:pPr>
      <w:r w:rsidRPr="00626AE0">
        <w:rPr>
          <w:rFonts w:asciiTheme="minorHAnsi" w:hAnsiTheme="minorHAnsi" w:cstheme="minorBidi"/>
        </w:rPr>
        <w:t>kryteria określające pozytywny rezultat danego scenariusza testowego,</w:t>
      </w:r>
    </w:p>
    <w:p w14:paraId="07D1A690" w14:textId="77777777" w:rsidR="00626AE0" w:rsidRPr="00626AE0" w:rsidRDefault="00626AE0" w:rsidP="007E3FB4">
      <w:pPr>
        <w:numPr>
          <w:ilvl w:val="0"/>
          <w:numId w:val="40"/>
        </w:numPr>
        <w:spacing w:before="60" w:after="60" w:line="276" w:lineRule="auto"/>
        <w:contextualSpacing/>
        <w:rPr>
          <w:rFonts w:asciiTheme="minorHAnsi" w:hAnsiTheme="minorHAnsi" w:cstheme="minorBidi"/>
        </w:rPr>
      </w:pPr>
      <w:r w:rsidRPr="00626AE0">
        <w:rPr>
          <w:rFonts w:asciiTheme="minorHAnsi" w:hAnsiTheme="minorHAnsi" w:cstheme="minorBidi"/>
        </w:rPr>
        <w:t>szczegółowy opis konfiguracji środowiska testowego.</w:t>
      </w:r>
    </w:p>
    <w:p w14:paraId="10EFA7A0" w14:textId="77777777" w:rsidR="00626AE0" w:rsidRPr="00BC12A4" w:rsidRDefault="00626AE0" w:rsidP="00BC12A4">
      <w:pPr>
        <w:rPr>
          <w:b/>
          <w:bCs/>
        </w:rPr>
      </w:pPr>
      <w:r w:rsidRPr="00BC12A4">
        <w:rPr>
          <w:b/>
          <w:bCs/>
        </w:rPr>
        <w:t>2.3.2.2. Dokumentacja powdrożeniowa</w:t>
      </w:r>
    </w:p>
    <w:p w14:paraId="54FE5946" w14:textId="77777777" w:rsidR="00626AE0" w:rsidRPr="00626AE0" w:rsidRDefault="00626AE0" w:rsidP="00626AE0">
      <w:pPr>
        <w:spacing w:before="60" w:after="60" w:line="276" w:lineRule="auto"/>
        <w:rPr>
          <w:rFonts w:asciiTheme="minorHAnsi" w:hAnsiTheme="minorHAnsi" w:cstheme="minorHAnsi"/>
        </w:rPr>
      </w:pPr>
      <w:r w:rsidRPr="00626AE0">
        <w:rPr>
          <w:rFonts w:asciiTheme="minorHAnsi" w:hAnsiTheme="minorHAnsi" w:cstheme="minorHAnsi"/>
        </w:rPr>
        <w:t>Wymagania:</w:t>
      </w:r>
    </w:p>
    <w:p w14:paraId="3CB3BC74" w14:textId="77777777" w:rsidR="00626AE0" w:rsidRPr="00626AE0" w:rsidRDefault="00626AE0" w:rsidP="007E3FB4">
      <w:pPr>
        <w:numPr>
          <w:ilvl w:val="0"/>
          <w:numId w:val="47"/>
        </w:numPr>
        <w:spacing w:before="60" w:after="60" w:line="276" w:lineRule="auto"/>
        <w:rPr>
          <w:rFonts w:asciiTheme="minorHAnsi" w:hAnsiTheme="minorHAnsi" w:cstheme="minorHAnsi"/>
        </w:rPr>
      </w:pPr>
      <w:r w:rsidRPr="00626AE0">
        <w:rPr>
          <w:rFonts w:asciiTheme="minorHAnsi" w:hAnsiTheme="minorHAnsi" w:cstheme="minorHAnsi"/>
        </w:rPr>
        <w:t>Wszystkie wymagania zawarte w dokumentacji powdrożeniowej muszą być zgodne ze specyfikacją wymagań określonych w OPZ i Etapie I.</w:t>
      </w:r>
    </w:p>
    <w:p w14:paraId="565188CE" w14:textId="77777777" w:rsidR="00626AE0" w:rsidRPr="00626AE0" w:rsidRDefault="00626AE0" w:rsidP="007E3FB4">
      <w:pPr>
        <w:numPr>
          <w:ilvl w:val="0"/>
          <w:numId w:val="47"/>
        </w:numPr>
        <w:spacing w:before="60" w:after="60" w:line="276" w:lineRule="auto"/>
        <w:rPr>
          <w:rFonts w:asciiTheme="minorHAnsi" w:hAnsiTheme="minorHAnsi" w:cstheme="minorHAnsi"/>
        </w:rPr>
      </w:pPr>
      <w:r w:rsidRPr="00626AE0">
        <w:rPr>
          <w:rFonts w:asciiTheme="minorHAnsi" w:hAnsiTheme="minorHAnsi" w:cstheme="minorHAnsi"/>
        </w:rPr>
        <w:t>Dokumentacja powdrożeniowa musi odzwierciedlać następującą strukturę:</w:t>
      </w:r>
    </w:p>
    <w:p w14:paraId="10FA1870" w14:textId="0B091D0D" w:rsidR="00626AE0" w:rsidRPr="00626AE0" w:rsidRDefault="00626AE0" w:rsidP="007E3FB4">
      <w:pPr>
        <w:numPr>
          <w:ilvl w:val="1"/>
          <w:numId w:val="47"/>
        </w:numPr>
        <w:spacing w:before="60" w:after="60" w:line="276" w:lineRule="auto"/>
        <w:rPr>
          <w:rFonts w:asciiTheme="minorHAnsi" w:hAnsiTheme="minorHAnsi" w:cstheme="minorHAnsi"/>
        </w:rPr>
      </w:pPr>
      <w:r w:rsidRPr="00626AE0">
        <w:rPr>
          <w:rFonts w:asciiTheme="minorHAnsi" w:hAnsiTheme="minorHAnsi" w:cstheme="minorHAnsi"/>
        </w:rPr>
        <w:t>Rozdział opisujący przyjęty sposób dokumentowania architektury Serwisu</w:t>
      </w:r>
      <w:r w:rsidR="00D65F81">
        <w:rPr>
          <w:rFonts w:asciiTheme="minorHAnsi" w:hAnsiTheme="minorHAnsi" w:cstheme="minorHAnsi"/>
        </w:rPr>
        <w:t xml:space="preserve"> </w:t>
      </w:r>
      <w:r w:rsidRPr="00626AE0">
        <w:rPr>
          <w:rFonts w:asciiTheme="minorHAnsi" w:hAnsiTheme="minorHAnsi" w:cstheme="minorHAnsi"/>
        </w:rPr>
        <w:t>– w szczególności objaśnienie wykorzystanych perspektyw wraz z charakterystyką ich zawartości</w:t>
      </w:r>
      <w:r w:rsidR="000E5849">
        <w:rPr>
          <w:rFonts w:asciiTheme="minorHAnsi" w:hAnsiTheme="minorHAnsi" w:cstheme="minorHAnsi"/>
        </w:rPr>
        <w:t>,</w:t>
      </w:r>
    </w:p>
    <w:p w14:paraId="65882CBE" w14:textId="77AC2BE6" w:rsidR="00626AE0" w:rsidRPr="00626AE0" w:rsidRDefault="00626AE0" w:rsidP="007E3FB4">
      <w:pPr>
        <w:numPr>
          <w:ilvl w:val="1"/>
          <w:numId w:val="47"/>
        </w:numPr>
        <w:spacing w:before="60" w:after="60" w:line="276" w:lineRule="auto"/>
        <w:rPr>
          <w:rFonts w:asciiTheme="minorHAnsi" w:hAnsiTheme="minorHAnsi" w:cstheme="minorHAnsi"/>
        </w:rPr>
      </w:pPr>
      <w:r w:rsidRPr="00626AE0">
        <w:rPr>
          <w:rFonts w:asciiTheme="minorHAnsi" w:hAnsiTheme="minorHAnsi" w:cstheme="minorHAnsi"/>
        </w:rPr>
        <w:t>Rozdział opisujący warstwę wdrożenia obejmującą lokalizacje oraz instancje Serwisu</w:t>
      </w:r>
      <w:r w:rsidR="000E5849">
        <w:rPr>
          <w:rFonts w:asciiTheme="minorHAnsi" w:hAnsiTheme="minorHAnsi" w:cstheme="minorHAnsi"/>
        </w:rPr>
        <w:t>,</w:t>
      </w:r>
    </w:p>
    <w:p w14:paraId="34296DBC" w14:textId="77777777" w:rsidR="00626AE0" w:rsidRPr="00626AE0" w:rsidRDefault="00626AE0" w:rsidP="007E3FB4">
      <w:pPr>
        <w:numPr>
          <w:ilvl w:val="1"/>
          <w:numId w:val="47"/>
        </w:numPr>
        <w:spacing w:before="60" w:after="60" w:line="276" w:lineRule="auto"/>
        <w:rPr>
          <w:rFonts w:asciiTheme="minorHAnsi" w:hAnsiTheme="minorHAnsi" w:cstheme="minorHAnsi"/>
        </w:rPr>
      </w:pPr>
      <w:r w:rsidRPr="00626AE0">
        <w:rPr>
          <w:rFonts w:asciiTheme="minorHAnsi" w:hAnsiTheme="minorHAnsi" w:cstheme="minorHAnsi"/>
        </w:rPr>
        <w:t>Rozdział zawierający opis Serwisu uzupełniony diagramami z perspektywy Infrastruktury:</w:t>
      </w:r>
    </w:p>
    <w:p w14:paraId="346390AD" w14:textId="1BA6D70D" w:rsidR="00626AE0" w:rsidRPr="00BC12A4" w:rsidRDefault="00626AE0" w:rsidP="007E3FB4">
      <w:pPr>
        <w:numPr>
          <w:ilvl w:val="0"/>
          <w:numId w:val="50"/>
        </w:numPr>
        <w:spacing w:before="60" w:after="60" w:line="276" w:lineRule="auto"/>
        <w:contextualSpacing/>
        <w:rPr>
          <w:rFonts w:asciiTheme="minorHAnsi" w:hAnsiTheme="minorHAnsi" w:cstheme="minorHAnsi"/>
        </w:rPr>
      </w:pPr>
      <w:r w:rsidRPr="00BC12A4">
        <w:rPr>
          <w:rFonts w:asciiTheme="minorHAnsi" w:hAnsiTheme="minorHAnsi" w:cstheme="minorHAnsi"/>
        </w:rPr>
        <w:t xml:space="preserve">zestawienie infrastruktury programowej i sprzętowej wykorzystywanej przez Serwis. Zestawienie infrastruktury programowej obejmuje </w:t>
      </w:r>
      <w:r w:rsidR="002E4159" w:rsidRPr="00BC12A4">
        <w:rPr>
          <w:rFonts w:asciiTheme="minorHAnsi" w:hAnsiTheme="minorHAnsi" w:cstheme="minorHAnsi"/>
        </w:rPr>
        <w:t xml:space="preserve">również </w:t>
      </w:r>
      <w:r w:rsidRPr="00BC12A4">
        <w:rPr>
          <w:rFonts w:asciiTheme="minorHAnsi" w:hAnsiTheme="minorHAnsi" w:cstheme="minorHAnsi"/>
        </w:rPr>
        <w:t>Oprogramowanie (</w:t>
      </w:r>
      <w:r w:rsidR="002E4159" w:rsidRPr="00BC12A4">
        <w:rPr>
          <w:rFonts w:asciiTheme="minorHAnsi" w:hAnsiTheme="minorHAnsi" w:cstheme="minorHAnsi"/>
        </w:rPr>
        <w:t xml:space="preserve">w tym </w:t>
      </w:r>
      <w:r w:rsidRPr="00BC12A4">
        <w:rPr>
          <w:rFonts w:asciiTheme="minorHAnsi" w:hAnsiTheme="minorHAnsi" w:cstheme="minorHAnsi"/>
        </w:rPr>
        <w:t xml:space="preserve">np. system operacyjny, serwery aplikacji, </w:t>
      </w:r>
      <w:r w:rsidR="00F76C00" w:rsidRPr="00BC12A4">
        <w:rPr>
          <w:rFonts w:asciiTheme="minorHAnsi" w:hAnsiTheme="minorHAnsi" w:cstheme="minorHAnsi"/>
        </w:rPr>
        <w:t>narzędzia/platformy</w:t>
      </w:r>
      <w:r w:rsidRPr="00BC12A4">
        <w:rPr>
          <w:rFonts w:asciiTheme="minorHAnsi" w:hAnsiTheme="minorHAnsi" w:cstheme="minorHAnsi"/>
        </w:rPr>
        <w:t xml:space="preserve"> integracyjne, </w:t>
      </w:r>
      <w:r w:rsidR="00F76C00" w:rsidRPr="00BC12A4">
        <w:rPr>
          <w:rFonts w:asciiTheme="minorHAnsi" w:hAnsiTheme="minorHAnsi" w:cstheme="minorHAnsi"/>
        </w:rPr>
        <w:t>silniki</w:t>
      </w:r>
      <w:r w:rsidRPr="00BC12A4">
        <w:rPr>
          <w:rFonts w:asciiTheme="minorHAnsi" w:hAnsiTheme="minorHAnsi" w:cstheme="minorHAnsi"/>
        </w:rPr>
        <w:t xml:space="preserve"> baz danych itp.). Zestawienie zostanie opisane przez tabelę zawierającą:</w:t>
      </w:r>
    </w:p>
    <w:p w14:paraId="6AB20C58" w14:textId="77777777" w:rsidR="00626AE0" w:rsidRPr="00BC12A4" w:rsidRDefault="00626AE0" w:rsidP="007E3FB4">
      <w:pPr>
        <w:numPr>
          <w:ilvl w:val="3"/>
          <w:numId w:val="48"/>
        </w:numPr>
        <w:spacing w:before="60" w:after="60" w:line="276" w:lineRule="auto"/>
        <w:contextualSpacing/>
        <w:rPr>
          <w:rFonts w:asciiTheme="minorHAnsi" w:hAnsiTheme="minorHAnsi" w:cstheme="minorHAnsi"/>
        </w:rPr>
      </w:pPr>
      <w:r w:rsidRPr="00BC12A4">
        <w:rPr>
          <w:rFonts w:asciiTheme="minorHAnsi" w:hAnsiTheme="minorHAnsi" w:cstheme="minorHAnsi"/>
        </w:rPr>
        <w:t>nazwę oprogramowania, typ, wersję, producenta,</w:t>
      </w:r>
    </w:p>
    <w:p w14:paraId="4B908175" w14:textId="231D0EE4" w:rsidR="00626AE0" w:rsidRPr="00BC12A4" w:rsidRDefault="00626AE0" w:rsidP="007E3FB4">
      <w:pPr>
        <w:numPr>
          <w:ilvl w:val="3"/>
          <w:numId w:val="48"/>
        </w:numPr>
        <w:spacing w:before="60" w:after="60" w:line="276" w:lineRule="auto"/>
        <w:rPr>
          <w:rFonts w:asciiTheme="minorHAnsi" w:hAnsiTheme="minorHAnsi" w:cstheme="minorHAnsi"/>
        </w:rPr>
      </w:pPr>
      <w:r w:rsidRPr="00BC12A4">
        <w:rPr>
          <w:rFonts w:asciiTheme="minorHAnsi" w:hAnsiTheme="minorHAnsi" w:cstheme="minorHAnsi"/>
        </w:rPr>
        <w:t>liczbę i rodzaj wykorzystywanych licencji</w:t>
      </w:r>
    </w:p>
    <w:p w14:paraId="01C33827" w14:textId="337F0133" w:rsidR="00626AE0" w:rsidRPr="00626AE0" w:rsidRDefault="00626AE0" w:rsidP="007E3FB4">
      <w:pPr>
        <w:numPr>
          <w:ilvl w:val="0"/>
          <w:numId w:val="50"/>
        </w:numPr>
        <w:spacing w:before="60" w:after="60" w:line="276" w:lineRule="auto"/>
        <w:contextualSpacing/>
        <w:rPr>
          <w:rFonts w:asciiTheme="minorHAnsi" w:hAnsiTheme="minorHAnsi" w:cstheme="minorBidi"/>
        </w:rPr>
      </w:pPr>
      <w:r w:rsidRPr="00BC12A4">
        <w:rPr>
          <w:rFonts w:asciiTheme="minorHAnsi" w:hAnsiTheme="minorHAnsi" w:cstheme="minorBidi"/>
        </w:rPr>
        <w:lastRenderedPageBreak/>
        <w:t>lokalizacje, których używa Serwis wraz z</w:t>
      </w:r>
      <w:r w:rsidRPr="00626AE0">
        <w:rPr>
          <w:rFonts w:asciiTheme="minorHAnsi" w:hAnsiTheme="minorHAnsi" w:cstheme="minorBidi"/>
        </w:rPr>
        <w:t xml:space="preserve"> usługami infrastruktury związanymi z konkretną lokalizacją. Usługi infrastruktury powinny odpowiadać usługom, które zostały użyte podczas opisu </w:t>
      </w:r>
      <w:r w:rsidR="005B37AD">
        <w:rPr>
          <w:rFonts w:asciiTheme="minorHAnsi" w:hAnsiTheme="minorHAnsi" w:cstheme="minorBidi"/>
        </w:rPr>
        <w:t>k</w:t>
      </w:r>
      <w:r w:rsidRPr="00626AE0">
        <w:rPr>
          <w:rFonts w:asciiTheme="minorHAnsi" w:hAnsiTheme="minorHAnsi" w:cstheme="minorBidi"/>
        </w:rPr>
        <w:t xml:space="preserve">omponentów Serwisu. Dla każdej lokalizacji należy opracować odrębny diagram wdrożenia; </w:t>
      </w:r>
    </w:p>
    <w:p w14:paraId="394DF10E" w14:textId="77777777" w:rsidR="00626AE0" w:rsidRPr="00626AE0" w:rsidRDefault="00626AE0" w:rsidP="007E3FB4">
      <w:pPr>
        <w:numPr>
          <w:ilvl w:val="0"/>
          <w:numId w:val="50"/>
        </w:numPr>
        <w:spacing w:before="60" w:after="60" w:line="276" w:lineRule="auto"/>
        <w:contextualSpacing/>
        <w:rPr>
          <w:rFonts w:asciiTheme="minorHAnsi" w:hAnsiTheme="minorHAnsi" w:cstheme="minorBidi"/>
        </w:rPr>
      </w:pPr>
      <w:r w:rsidRPr="00626AE0">
        <w:rPr>
          <w:rFonts w:asciiTheme="minorHAnsi" w:hAnsiTheme="minorHAnsi" w:cstheme="minorBidi"/>
        </w:rPr>
        <w:t>opis Środowiska Produkcyjnego, Testowego, Deweloperskiego wraz z ich powiązaniami z konkretnymi lokalizacjami;</w:t>
      </w:r>
    </w:p>
    <w:p w14:paraId="7E258B76" w14:textId="5473CFBA" w:rsidR="00626AE0" w:rsidRPr="00626AE0" w:rsidRDefault="00626AE0" w:rsidP="007E3FB4">
      <w:pPr>
        <w:numPr>
          <w:ilvl w:val="2"/>
          <w:numId w:val="47"/>
        </w:numPr>
        <w:spacing w:before="60" w:after="60" w:line="276" w:lineRule="auto"/>
        <w:rPr>
          <w:rFonts w:asciiTheme="minorHAnsi" w:hAnsiTheme="minorHAnsi" w:cstheme="minorBidi"/>
        </w:rPr>
      </w:pPr>
      <w:r w:rsidRPr="00626AE0">
        <w:rPr>
          <w:rFonts w:asciiTheme="minorHAnsi" w:hAnsiTheme="minorHAnsi" w:cstheme="minorBidi"/>
        </w:rPr>
        <w:t>charakterystykę połączeń (w tym sieciowych) pomiędzy poszczególnymi elementami infrastruktury oraz pomiędzy usługami świadczonymi przez podmioty zewnętrzne</w:t>
      </w:r>
      <w:r w:rsidR="005A25A4">
        <w:rPr>
          <w:rFonts w:asciiTheme="minorHAnsi" w:hAnsiTheme="minorHAnsi" w:cstheme="minorBidi"/>
        </w:rPr>
        <w:t>.</w:t>
      </w:r>
    </w:p>
    <w:p w14:paraId="01643BDC" w14:textId="77777777" w:rsidR="00626AE0" w:rsidRPr="00BC12A4" w:rsidRDefault="00626AE0" w:rsidP="00BC12A4">
      <w:pPr>
        <w:rPr>
          <w:b/>
          <w:bCs/>
        </w:rPr>
      </w:pPr>
      <w:r w:rsidRPr="00BC12A4">
        <w:rPr>
          <w:b/>
          <w:bCs/>
        </w:rPr>
        <w:t>2.3.2.3. Podręcznik administratora Serwisu</w:t>
      </w:r>
    </w:p>
    <w:p w14:paraId="7D59227D" w14:textId="77777777" w:rsidR="00626AE0" w:rsidRPr="00626AE0" w:rsidRDefault="00626AE0" w:rsidP="00626AE0">
      <w:pPr>
        <w:widowControl w:val="0"/>
        <w:autoSpaceDE w:val="0"/>
        <w:autoSpaceDN w:val="0"/>
        <w:adjustRightInd w:val="0"/>
        <w:spacing w:after="120" w:line="276" w:lineRule="auto"/>
        <w:ind w:right="9"/>
        <w:contextualSpacing/>
        <w:rPr>
          <w:rFonts w:asciiTheme="minorHAnsi" w:hAnsiTheme="minorHAnsi" w:cstheme="minorHAnsi"/>
        </w:rPr>
      </w:pPr>
      <w:r w:rsidRPr="00626AE0">
        <w:rPr>
          <w:rFonts w:asciiTheme="minorHAnsi" w:hAnsiTheme="minorHAnsi" w:cstheme="minorHAnsi"/>
        </w:rPr>
        <w:t>Wymagania:</w:t>
      </w:r>
    </w:p>
    <w:p w14:paraId="5F8CFEC2" w14:textId="77777777" w:rsidR="00626AE0" w:rsidRPr="00626AE0" w:rsidRDefault="00626AE0" w:rsidP="007E3FB4">
      <w:pPr>
        <w:widowControl w:val="0"/>
        <w:numPr>
          <w:ilvl w:val="0"/>
          <w:numId w:val="43"/>
        </w:numPr>
        <w:autoSpaceDE w:val="0"/>
        <w:autoSpaceDN w:val="0"/>
        <w:adjustRightInd w:val="0"/>
        <w:spacing w:after="200" w:line="276" w:lineRule="auto"/>
        <w:ind w:right="9"/>
        <w:contextualSpacing/>
        <w:rPr>
          <w:rFonts w:asciiTheme="minorHAnsi" w:hAnsiTheme="minorHAnsi" w:cstheme="minorHAnsi"/>
        </w:rPr>
      </w:pPr>
      <w:r w:rsidRPr="00626AE0">
        <w:rPr>
          <w:rFonts w:asciiTheme="minorHAnsi" w:hAnsiTheme="minorHAnsi" w:cstheme="minorHAnsi"/>
        </w:rPr>
        <w:t>Dokumentacja musi posiadać historię zmian oraz odniesienie do wersji Serwisu, którego dotyczy.</w:t>
      </w:r>
    </w:p>
    <w:p w14:paraId="3F164CB1" w14:textId="77777777" w:rsidR="00626AE0" w:rsidRPr="00626AE0" w:rsidRDefault="00626AE0" w:rsidP="007E3FB4">
      <w:pPr>
        <w:widowControl w:val="0"/>
        <w:numPr>
          <w:ilvl w:val="0"/>
          <w:numId w:val="43"/>
        </w:numPr>
        <w:autoSpaceDE w:val="0"/>
        <w:autoSpaceDN w:val="0"/>
        <w:adjustRightInd w:val="0"/>
        <w:spacing w:after="200" w:line="276" w:lineRule="auto"/>
        <w:ind w:right="9"/>
        <w:contextualSpacing/>
        <w:rPr>
          <w:rFonts w:asciiTheme="minorHAnsi" w:hAnsiTheme="minorHAnsi" w:cstheme="minorHAnsi"/>
        </w:rPr>
      </w:pPr>
      <w:r w:rsidRPr="00626AE0">
        <w:rPr>
          <w:rFonts w:asciiTheme="minorHAnsi" w:hAnsiTheme="minorHAnsi" w:cstheme="minorHAnsi"/>
        </w:rPr>
        <w:t>Dokumentacja musi odzwierciedlać następującą strukturę:</w:t>
      </w:r>
    </w:p>
    <w:p w14:paraId="5588F193" w14:textId="44BF4293" w:rsidR="00626AE0" w:rsidRPr="00626AE0" w:rsidRDefault="00626AE0" w:rsidP="007E3FB4">
      <w:pPr>
        <w:numPr>
          <w:ilvl w:val="0"/>
          <w:numId w:val="45"/>
        </w:numPr>
        <w:spacing w:before="60" w:after="60" w:line="276" w:lineRule="auto"/>
        <w:contextualSpacing/>
        <w:rPr>
          <w:rFonts w:asciiTheme="minorHAnsi" w:hAnsiTheme="minorHAnsi" w:cstheme="minorHAnsi"/>
        </w:rPr>
      </w:pPr>
      <w:r w:rsidRPr="00626AE0">
        <w:rPr>
          <w:rFonts w:asciiTheme="minorHAnsi" w:hAnsiTheme="minorHAnsi" w:cstheme="minorHAnsi"/>
        </w:rPr>
        <w:t>rozdział zawierający wykaz ról pełnionych przez osoby w realizacji zadań eksploatacyjnych, wymagane kwalifikacje oraz ich obciążenie dzienne/miesięczne</w:t>
      </w:r>
      <w:r w:rsidR="005A25A4">
        <w:rPr>
          <w:rFonts w:asciiTheme="minorHAnsi" w:hAnsiTheme="minorHAnsi" w:cstheme="minorHAnsi"/>
        </w:rPr>
        <w:t>;</w:t>
      </w:r>
    </w:p>
    <w:p w14:paraId="01A874FD" w14:textId="77777777" w:rsidR="00626AE0" w:rsidRPr="00626AE0" w:rsidRDefault="00626AE0" w:rsidP="007E3FB4">
      <w:pPr>
        <w:numPr>
          <w:ilvl w:val="0"/>
          <w:numId w:val="45"/>
        </w:numPr>
        <w:spacing w:before="60" w:after="60" w:line="276" w:lineRule="auto"/>
        <w:contextualSpacing/>
        <w:rPr>
          <w:rFonts w:asciiTheme="minorHAnsi" w:hAnsiTheme="minorHAnsi" w:cstheme="minorBidi"/>
        </w:rPr>
      </w:pPr>
      <w:r w:rsidRPr="00626AE0">
        <w:rPr>
          <w:rFonts w:asciiTheme="minorHAnsi" w:hAnsiTheme="minorHAnsi" w:cstheme="minorBidi"/>
        </w:rPr>
        <w:t>rozdział zawierający pełną listę instrukcji wraz z określeniem kompetencji zespołu odpowiedzialnego za wykonywanie i przestrzeganie danej instrukcji w zakresie administrowania Serwisem. Rozdział powinien zawierać wytyczne do planu eksploatacji Serwisu proponując np. harmonogram wykonywanych okresowo działań związanych z konkretną instrukcją. W szczególności dokumentacja musi zawierać opis zadań administratora Serwisu, w sposób umożliwiający Zamawiającemu ich realizację bez udziału Wykonawcy:</w:t>
      </w:r>
    </w:p>
    <w:p w14:paraId="369CC68F" w14:textId="77777777" w:rsidR="00626AE0" w:rsidRPr="00626AE0" w:rsidRDefault="00626AE0" w:rsidP="007E3FB4">
      <w:pPr>
        <w:numPr>
          <w:ilvl w:val="2"/>
          <w:numId w:val="45"/>
        </w:numPr>
        <w:spacing w:before="60" w:after="60" w:line="276" w:lineRule="auto"/>
        <w:contextualSpacing/>
        <w:rPr>
          <w:rFonts w:asciiTheme="minorHAnsi" w:hAnsiTheme="minorHAnsi" w:cstheme="minorHAnsi"/>
        </w:rPr>
      </w:pPr>
      <w:r w:rsidRPr="00626AE0">
        <w:rPr>
          <w:rFonts w:asciiTheme="minorHAnsi" w:hAnsiTheme="minorHAnsi" w:cstheme="minorHAnsi"/>
        </w:rPr>
        <w:t>instrukcje konfiguracji i administracji Serwisu,</w:t>
      </w:r>
    </w:p>
    <w:p w14:paraId="377A1BB7" w14:textId="77777777" w:rsidR="00626AE0" w:rsidRPr="00626AE0" w:rsidRDefault="00626AE0" w:rsidP="007E3FB4">
      <w:pPr>
        <w:numPr>
          <w:ilvl w:val="2"/>
          <w:numId w:val="45"/>
        </w:numPr>
        <w:spacing w:before="60" w:after="60" w:line="276" w:lineRule="auto"/>
        <w:contextualSpacing/>
        <w:rPr>
          <w:rFonts w:asciiTheme="minorHAnsi" w:hAnsiTheme="minorHAnsi" w:cstheme="minorHAnsi"/>
        </w:rPr>
      </w:pPr>
      <w:r w:rsidRPr="00626AE0">
        <w:rPr>
          <w:rFonts w:asciiTheme="minorHAnsi" w:hAnsiTheme="minorHAnsi" w:cstheme="minorHAnsi"/>
        </w:rPr>
        <w:t>opisy komunikatów o błędach Serwisu (np. występujących w logach czy wyświetlanych na ekranie) wraz z procedurami rozwiązania takich sytuacji;</w:t>
      </w:r>
    </w:p>
    <w:p w14:paraId="62861086" w14:textId="77777777" w:rsidR="00626AE0" w:rsidRPr="00626AE0" w:rsidRDefault="00626AE0" w:rsidP="007E3FB4">
      <w:pPr>
        <w:numPr>
          <w:ilvl w:val="0"/>
          <w:numId w:val="45"/>
        </w:numPr>
        <w:spacing w:before="60" w:after="60" w:line="276" w:lineRule="auto"/>
        <w:contextualSpacing/>
        <w:rPr>
          <w:rFonts w:asciiTheme="minorHAnsi" w:hAnsiTheme="minorHAnsi" w:cstheme="minorBidi"/>
        </w:rPr>
      </w:pPr>
      <w:r w:rsidRPr="00626AE0">
        <w:rPr>
          <w:rFonts w:asciiTheme="minorHAnsi" w:hAnsiTheme="minorHAnsi" w:cstheme="minorBidi"/>
        </w:rPr>
        <w:t>rozdział zawierający opis instrukcji obsługi wszystkich elementów Serwisu (uwzględniając mechanizmy bezpieczeństwa przetwarzania danych) niezbędnych dla eksploatacji i utrzymania. Opis powinien zawierać informacje nt. zachowania się w przypadku wystąpienia awarii i konieczności odtworzenia Serwisu. Instrukcje administracyjne muszą dotyczyć co najmniej:</w:t>
      </w:r>
    </w:p>
    <w:p w14:paraId="4C34C4BD" w14:textId="77777777" w:rsidR="00626AE0" w:rsidRPr="00626AE0" w:rsidRDefault="00626AE0" w:rsidP="007E3FB4">
      <w:pPr>
        <w:numPr>
          <w:ilvl w:val="2"/>
          <w:numId w:val="45"/>
        </w:numPr>
        <w:spacing w:before="60" w:after="60" w:line="276" w:lineRule="auto"/>
        <w:contextualSpacing/>
        <w:rPr>
          <w:rFonts w:asciiTheme="minorHAnsi" w:hAnsiTheme="minorHAnsi" w:cstheme="minorHAnsi"/>
        </w:rPr>
      </w:pPr>
      <w:r w:rsidRPr="00626AE0">
        <w:rPr>
          <w:rFonts w:asciiTheme="minorHAnsi" w:hAnsiTheme="minorHAnsi" w:cstheme="minorHAnsi"/>
        </w:rPr>
        <w:t>oprogramowania (wraz z obsługą danych),</w:t>
      </w:r>
    </w:p>
    <w:p w14:paraId="1F6C5B42" w14:textId="77777777" w:rsidR="00626AE0" w:rsidRPr="00626AE0" w:rsidRDefault="00626AE0" w:rsidP="007E3FB4">
      <w:pPr>
        <w:numPr>
          <w:ilvl w:val="2"/>
          <w:numId w:val="45"/>
        </w:numPr>
        <w:spacing w:before="60" w:after="60" w:line="276" w:lineRule="auto"/>
        <w:contextualSpacing/>
        <w:rPr>
          <w:rFonts w:asciiTheme="minorHAnsi" w:hAnsiTheme="minorHAnsi" w:cstheme="minorHAnsi"/>
        </w:rPr>
      </w:pPr>
      <w:r w:rsidRPr="00626AE0">
        <w:rPr>
          <w:rFonts w:asciiTheme="minorHAnsi" w:hAnsiTheme="minorHAnsi" w:cstheme="minorHAnsi"/>
        </w:rPr>
        <w:t>wymaganej konfiguracji infrastruktury programowo – sprzętowej;</w:t>
      </w:r>
    </w:p>
    <w:p w14:paraId="1AF5A93A" w14:textId="77777777" w:rsidR="00626AE0" w:rsidRPr="00626AE0" w:rsidRDefault="00626AE0" w:rsidP="007E3FB4">
      <w:pPr>
        <w:numPr>
          <w:ilvl w:val="0"/>
          <w:numId w:val="45"/>
        </w:numPr>
        <w:spacing w:before="60" w:after="60" w:line="276" w:lineRule="auto"/>
        <w:contextualSpacing/>
        <w:rPr>
          <w:rFonts w:asciiTheme="minorHAnsi" w:hAnsiTheme="minorHAnsi" w:cstheme="minorHAnsi"/>
        </w:rPr>
      </w:pPr>
      <w:r w:rsidRPr="00626AE0">
        <w:rPr>
          <w:rFonts w:asciiTheme="minorHAnsi" w:hAnsiTheme="minorHAnsi" w:cstheme="minorHAnsi"/>
        </w:rPr>
        <w:t>rozdział specyfikujący zadania eksploatacyjne wraz z pełnym opisem. Opis działań musi umożliwić Zamawiającemu realizację bez udziału Wykonawcy:</w:t>
      </w:r>
    </w:p>
    <w:p w14:paraId="5D69DD07" w14:textId="77777777" w:rsidR="00626AE0" w:rsidRPr="00626AE0" w:rsidRDefault="00626AE0" w:rsidP="007E3FB4">
      <w:pPr>
        <w:numPr>
          <w:ilvl w:val="0"/>
          <w:numId w:val="42"/>
        </w:numPr>
        <w:spacing w:before="60" w:after="60" w:line="276" w:lineRule="auto"/>
        <w:contextualSpacing/>
        <w:rPr>
          <w:rFonts w:asciiTheme="minorHAnsi" w:hAnsiTheme="minorHAnsi" w:cstheme="minorHAnsi"/>
        </w:rPr>
      </w:pPr>
      <w:r w:rsidRPr="00626AE0">
        <w:rPr>
          <w:rFonts w:asciiTheme="minorHAnsi" w:hAnsiTheme="minorHAnsi" w:cstheme="minorHAnsi"/>
        </w:rPr>
        <w:t>zadań cyklicznych (np. termin wykonania testów regresji, składowania danych, itp.) opisanych jako:</w:t>
      </w:r>
    </w:p>
    <w:p w14:paraId="41512FE8" w14:textId="77777777" w:rsidR="00626AE0" w:rsidRPr="00626AE0" w:rsidRDefault="00626AE0" w:rsidP="007E3FB4">
      <w:pPr>
        <w:numPr>
          <w:ilvl w:val="0"/>
          <w:numId w:val="46"/>
        </w:numPr>
        <w:spacing w:before="60" w:after="60" w:line="276" w:lineRule="auto"/>
        <w:ind w:left="2552"/>
        <w:contextualSpacing/>
        <w:rPr>
          <w:rFonts w:asciiTheme="minorHAnsi" w:hAnsiTheme="minorHAnsi" w:cstheme="minorHAnsi"/>
        </w:rPr>
      </w:pPr>
      <w:r w:rsidRPr="00626AE0">
        <w:rPr>
          <w:rFonts w:asciiTheme="minorHAnsi" w:hAnsiTheme="minorHAnsi" w:cstheme="minorHAnsi"/>
        </w:rPr>
        <w:lastRenderedPageBreak/>
        <w:t>nazwa zadania,</w:t>
      </w:r>
    </w:p>
    <w:p w14:paraId="62A7B35E" w14:textId="77777777" w:rsidR="00626AE0" w:rsidRPr="00626AE0" w:rsidRDefault="00626AE0" w:rsidP="007E3FB4">
      <w:pPr>
        <w:numPr>
          <w:ilvl w:val="0"/>
          <w:numId w:val="46"/>
        </w:numPr>
        <w:spacing w:before="60" w:after="60" w:line="276" w:lineRule="auto"/>
        <w:ind w:left="2552"/>
        <w:contextualSpacing/>
        <w:rPr>
          <w:rFonts w:asciiTheme="minorHAnsi" w:hAnsiTheme="minorHAnsi" w:cstheme="minorHAnsi"/>
        </w:rPr>
      </w:pPr>
      <w:r w:rsidRPr="00626AE0">
        <w:rPr>
          <w:rFonts w:asciiTheme="minorHAnsi" w:hAnsiTheme="minorHAnsi" w:cstheme="minorHAnsi"/>
        </w:rPr>
        <w:t>wykaz ról uczestniczących w realizacji zadania,</w:t>
      </w:r>
    </w:p>
    <w:p w14:paraId="5699000D" w14:textId="77777777" w:rsidR="00626AE0" w:rsidRPr="00626AE0" w:rsidRDefault="00626AE0" w:rsidP="007E3FB4">
      <w:pPr>
        <w:numPr>
          <w:ilvl w:val="0"/>
          <w:numId w:val="46"/>
        </w:numPr>
        <w:spacing w:before="60" w:after="60" w:line="276" w:lineRule="auto"/>
        <w:ind w:left="2552"/>
        <w:contextualSpacing/>
        <w:rPr>
          <w:rFonts w:asciiTheme="minorHAnsi" w:hAnsiTheme="minorHAnsi" w:cstheme="minorHAnsi"/>
        </w:rPr>
      </w:pPr>
      <w:r w:rsidRPr="00626AE0">
        <w:rPr>
          <w:rFonts w:asciiTheme="minorHAnsi" w:hAnsiTheme="minorHAnsi" w:cstheme="minorHAnsi"/>
        </w:rPr>
        <w:t>termin, kiedy zadanie jest wykonywane,</w:t>
      </w:r>
    </w:p>
    <w:p w14:paraId="46A3E9EF" w14:textId="77777777" w:rsidR="00626AE0" w:rsidRPr="00626AE0" w:rsidRDefault="00626AE0" w:rsidP="007E3FB4">
      <w:pPr>
        <w:numPr>
          <w:ilvl w:val="0"/>
          <w:numId w:val="46"/>
        </w:numPr>
        <w:spacing w:before="60" w:after="60" w:line="276" w:lineRule="auto"/>
        <w:ind w:left="2552"/>
        <w:contextualSpacing/>
        <w:rPr>
          <w:rFonts w:asciiTheme="minorHAnsi" w:hAnsiTheme="minorHAnsi" w:cstheme="minorHAnsi"/>
        </w:rPr>
      </w:pPr>
      <w:r w:rsidRPr="00626AE0">
        <w:rPr>
          <w:rFonts w:asciiTheme="minorHAnsi" w:hAnsiTheme="minorHAnsi" w:cstheme="minorHAnsi"/>
        </w:rPr>
        <w:t>określenie momentu zakończenia zadania – np. poprzez określenie czasu trwania lub czasu zakończenia,</w:t>
      </w:r>
    </w:p>
    <w:p w14:paraId="19524F4B" w14:textId="77777777" w:rsidR="00626AE0" w:rsidRPr="00626AE0" w:rsidRDefault="00626AE0" w:rsidP="007E3FB4">
      <w:pPr>
        <w:numPr>
          <w:ilvl w:val="0"/>
          <w:numId w:val="46"/>
        </w:numPr>
        <w:spacing w:before="60" w:after="60" w:line="276" w:lineRule="auto"/>
        <w:ind w:left="2552"/>
        <w:contextualSpacing/>
        <w:rPr>
          <w:rFonts w:asciiTheme="minorHAnsi" w:hAnsiTheme="minorHAnsi" w:cstheme="minorHAnsi"/>
        </w:rPr>
      </w:pPr>
      <w:r w:rsidRPr="00626AE0">
        <w:rPr>
          <w:rFonts w:asciiTheme="minorHAnsi" w:hAnsiTheme="minorHAnsi" w:cstheme="minorHAnsi"/>
        </w:rPr>
        <w:t>czynności wykonywane w ramach zadania, z określeniem tzw. roli, która wykonuje daną czynność, wykorzystywanych komponentów oprogramowania,</w:t>
      </w:r>
    </w:p>
    <w:p w14:paraId="05B89F15" w14:textId="2CD10FE1" w:rsidR="00626AE0" w:rsidRPr="00626AE0" w:rsidRDefault="00626AE0" w:rsidP="007E3FB4">
      <w:pPr>
        <w:numPr>
          <w:ilvl w:val="0"/>
          <w:numId w:val="42"/>
        </w:numPr>
        <w:spacing w:before="60" w:after="60" w:line="276" w:lineRule="auto"/>
        <w:contextualSpacing/>
        <w:rPr>
          <w:rFonts w:asciiTheme="minorHAnsi" w:hAnsiTheme="minorHAnsi" w:cstheme="minorHAnsi"/>
        </w:rPr>
      </w:pPr>
      <w:r w:rsidRPr="00626AE0">
        <w:rPr>
          <w:rFonts w:asciiTheme="minorHAnsi" w:hAnsiTheme="minorHAnsi" w:cstheme="minorHAnsi"/>
        </w:rPr>
        <w:t xml:space="preserve">zadań jednorazowych (np. restart </w:t>
      </w:r>
      <w:r w:rsidR="000B3667" w:rsidRPr="00626AE0">
        <w:rPr>
          <w:rFonts w:asciiTheme="minorHAnsi" w:hAnsiTheme="minorHAnsi" w:cstheme="minorHAnsi"/>
        </w:rPr>
        <w:t>S</w:t>
      </w:r>
      <w:r w:rsidR="000B3667">
        <w:rPr>
          <w:rFonts w:asciiTheme="minorHAnsi" w:hAnsiTheme="minorHAnsi" w:cstheme="minorHAnsi"/>
        </w:rPr>
        <w:t>erwisu</w:t>
      </w:r>
      <w:r w:rsidRPr="00626AE0">
        <w:rPr>
          <w:rFonts w:asciiTheme="minorHAnsi" w:hAnsiTheme="minorHAnsi" w:cstheme="minorHAnsi"/>
        </w:rPr>
        <w:t>) wraz z określeniem zasad wykonania danego zadania eksploatacyjnego.</w:t>
      </w:r>
    </w:p>
    <w:p w14:paraId="16BB89E6" w14:textId="77777777" w:rsidR="00626AE0" w:rsidRPr="00626AE0" w:rsidRDefault="00626AE0" w:rsidP="007E3FB4">
      <w:pPr>
        <w:numPr>
          <w:ilvl w:val="0"/>
          <w:numId w:val="45"/>
        </w:numPr>
        <w:spacing w:before="60" w:after="60" w:line="276" w:lineRule="auto"/>
        <w:contextualSpacing/>
        <w:rPr>
          <w:rFonts w:asciiTheme="minorHAnsi" w:hAnsiTheme="minorHAnsi" w:cstheme="minorHAnsi"/>
        </w:rPr>
      </w:pPr>
      <w:r w:rsidRPr="00626AE0">
        <w:rPr>
          <w:rFonts w:asciiTheme="minorHAnsi" w:hAnsiTheme="minorHAnsi" w:cstheme="minorHAnsi"/>
        </w:rPr>
        <w:t>rozdział zawierający pełną charakterystykę stanowiska pracy osób pełniących opisane wyżej zadania w procesie eksploatacji, w tym:</w:t>
      </w:r>
    </w:p>
    <w:p w14:paraId="33A608E8" w14:textId="77777777" w:rsidR="00626AE0" w:rsidRPr="00626AE0" w:rsidRDefault="00626AE0" w:rsidP="007E3FB4">
      <w:pPr>
        <w:numPr>
          <w:ilvl w:val="0"/>
          <w:numId w:val="44"/>
        </w:numPr>
        <w:spacing w:before="60" w:after="60" w:line="276" w:lineRule="auto"/>
        <w:contextualSpacing/>
        <w:rPr>
          <w:rFonts w:asciiTheme="minorHAnsi" w:hAnsiTheme="minorHAnsi" w:cstheme="minorHAnsi"/>
        </w:rPr>
      </w:pPr>
      <w:r w:rsidRPr="00626AE0">
        <w:rPr>
          <w:rFonts w:asciiTheme="minorHAnsi" w:hAnsiTheme="minorHAnsi" w:cstheme="minorHAnsi"/>
        </w:rPr>
        <w:t>wymagany sprzęt stanowiska pracy, np. minimalna konfiguracja komputera dla stanowiska pracy,</w:t>
      </w:r>
    </w:p>
    <w:p w14:paraId="03B089A5" w14:textId="77777777" w:rsidR="00626AE0" w:rsidRPr="00626AE0" w:rsidRDefault="00626AE0" w:rsidP="007E3FB4">
      <w:pPr>
        <w:numPr>
          <w:ilvl w:val="0"/>
          <w:numId w:val="44"/>
        </w:numPr>
        <w:spacing w:before="60" w:after="60" w:line="276" w:lineRule="auto"/>
        <w:contextualSpacing/>
        <w:rPr>
          <w:rFonts w:asciiTheme="minorHAnsi" w:hAnsiTheme="minorHAnsi" w:cstheme="minorBidi"/>
        </w:rPr>
      </w:pPr>
      <w:r w:rsidRPr="00626AE0">
        <w:rPr>
          <w:rFonts w:asciiTheme="minorHAnsi" w:hAnsiTheme="minorHAnsi" w:cstheme="minorBidi"/>
        </w:rPr>
        <w:t>wymagane oprogramowanie stanowiska pracy, np. system operacyjny, przeglądarka, oprogramowanie biurowe, etc.,</w:t>
      </w:r>
    </w:p>
    <w:p w14:paraId="269D3EDB" w14:textId="77777777" w:rsidR="00626AE0" w:rsidRPr="00626AE0" w:rsidRDefault="00626AE0" w:rsidP="007E3FB4">
      <w:pPr>
        <w:numPr>
          <w:ilvl w:val="0"/>
          <w:numId w:val="44"/>
        </w:numPr>
        <w:spacing w:before="60" w:after="60" w:line="276" w:lineRule="auto"/>
        <w:contextualSpacing/>
        <w:rPr>
          <w:rFonts w:asciiTheme="minorHAnsi" w:hAnsiTheme="minorHAnsi" w:cstheme="minorHAnsi"/>
        </w:rPr>
      </w:pPr>
      <w:r w:rsidRPr="00626AE0">
        <w:rPr>
          <w:rFonts w:asciiTheme="minorHAnsi" w:hAnsiTheme="minorHAnsi" w:cstheme="minorHAnsi"/>
        </w:rPr>
        <w:t>wymagane wsparcie telekomunikacyjne,</w:t>
      </w:r>
    </w:p>
    <w:p w14:paraId="79812F12" w14:textId="77777777" w:rsidR="00626AE0" w:rsidRPr="00626AE0" w:rsidRDefault="00626AE0" w:rsidP="007E3FB4">
      <w:pPr>
        <w:numPr>
          <w:ilvl w:val="0"/>
          <w:numId w:val="44"/>
        </w:numPr>
        <w:spacing w:before="60" w:after="60" w:line="276" w:lineRule="auto"/>
        <w:contextualSpacing/>
        <w:rPr>
          <w:rFonts w:asciiTheme="minorHAnsi" w:hAnsiTheme="minorHAnsi" w:cstheme="minorHAnsi"/>
        </w:rPr>
      </w:pPr>
      <w:r w:rsidRPr="00626AE0">
        <w:rPr>
          <w:rFonts w:asciiTheme="minorHAnsi" w:hAnsiTheme="minorHAnsi" w:cstheme="minorHAnsi"/>
        </w:rPr>
        <w:t>wymagane materiały eksploatacyjne,</w:t>
      </w:r>
    </w:p>
    <w:p w14:paraId="6BF7CBBC" w14:textId="77777777" w:rsidR="00626AE0" w:rsidRPr="00626AE0" w:rsidRDefault="00626AE0" w:rsidP="007E3FB4">
      <w:pPr>
        <w:numPr>
          <w:ilvl w:val="0"/>
          <w:numId w:val="44"/>
        </w:numPr>
        <w:spacing w:before="60" w:after="60" w:line="276" w:lineRule="auto"/>
        <w:contextualSpacing/>
        <w:rPr>
          <w:rFonts w:asciiTheme="minorHAnsi" w:hAnsiTheme="minorHAnsi" w:cstheme="minorBidi"/>
        </w:rPr>
      </w:pPr>
      <w:r w:rsidRPr="00626AE0">
        <w:rPr>
          <w:rFonts w:asciiTheme="minorHAnsi" w:hAnsiTheme="minorHAnsi" w:cstheme="minorBidi"/>
        </w:rPr>
        <w:t>wymagania charakteryzujące bezpieczne monitorowanie Serwisu, np. umiejscowienie stanowiska, prace w pomieszczeniu o ograniczonym dostępie.</w:t>
      </w:r>
    </w:p>
    <w:p w14:paraId="1C4FD16D" w14:textId="1DFB2758" w:rsidR="00626AE0" w:rsidRPr="00626AE0" w:rsidRDefault="00F90A0E" w:rsidP="007E3FB4">
      <w:pPr>
        <w:numPr>
          <w:ilvl w:val="0"/>
          <w:numId w:val="45"/>
        </w:numPr>
        <w:spacing w:before="60" w:after="60" w:line="276" w:lineRule="auto"/>
        <w:contextualSpacing/>
        <w:rPr>
          <w:rFonts w:asciiTheme="minorHAnsi" w:hAnsiTheme="minorHAnsi" w:cstheme="minorHAnsi"/>
        </w:rPr>
      </w:pPr>
      <w:r>
        <w:rPr>
          <w:rFonts w:asciiTheme="minorHAnsi" w:hAnsiTheme="minorHAnsi" w:cstheme="minorHAnsi"/>
        </w:rPr>
        <w:t>r</w:t>
      </w:r>
      <w:r w:rsidR="00626AE0" w:rsidRPr="00626AE0">
        <w:rPr>
          <w:rFonts w:asciiTheme="minorHAnsi" w:hAnsiTheme="minorHAnsi" w:cstheme="minorHAnsi"/>
        </w:rPr>
        <w:t>ozdział zawierający koncepcję planu ciągłości działania Serwisu, w tym szczegółowy opis procedury odtworzenia Serwisu po awarii (</w:t>
      </w:r>
      <w:r w:rsidR="00626AE0" w:rsidRPr="000B3667">
        <w:rPr>
          <w:rFonts w:asciiTheme="minorHAnsi" w:hAnsiTheme="minorHAnsi" w:cstheme="minorHAnsi"/>
          <w:lang w:val="en-GB"/>
        </w:rPr>
        <w:t>Disaster Recovery</w:t>
      </w:r>
      <w:r w:rsidR="00626AE0" w:rsidRPr="00626AE0">
        <w:rPr>
          <w:rFonts w:asciiTheme="minorHAnsi" w:hAnsiTheme="minorHAnsi" w:cstheme="minorHAnsi"/>
        </w:rPr>
        <w:t>) dla każdego ze środowisk, w tym:</w:t>
      </w:r>
    </w:p>
    <w:p w14:paraId="3D220C41" w14:textId="77777777" w:rsidR="00626AE0" w:rsidRPr="00626AE0" w:rsidRDefault="00626AE0" w:rsidP="007E3FB4">
      <w:pPr>
        <w:numPr>
          <w:ilvl w:val="0"/>
          <w:numId w:val="51"/>
        </w:numPr>
        <w:spacing w:before="60" w:after="60" w:line="276" w:lineRule="auto"/>
        <w:contextualSpacing/>
        <w:rPr>
          <w:rFonts w:asciiTheme="minorHAnsi" w:hAnsiTheme="minorHAnsi" w:cstheme="minorHAnsi"/>
        </w:rPr>
      </w:pPr>
      <w:r w:rsidRPr="00626AE0">
        <w:rPr>
          <w:rFonts w:asciiTheme="minorHAnsi" w:hAnsiTheme="minorHAnsi" w:cstheme="minorHAnsi"/>
        </w:rPr>
        <w:t>procedurę i instrukcję wykonania kopii bezpieczeństwa środowiska (całego serwera) i ich odtworzenia,</w:t>
      </w:r>
    </w:p>
    <w:p w14:paraId="5E3CE24B" w14:textId="77777777" w:rsidR="00626AE0" w:rsidRPr="00BC12A4" w:rsidRDefault="00626AE0" w:rsidP="007E3FB4">
      <w:pPr>
        <w:numPr>
          <w:ilvl w:val="0"/>
          <w:numId w:val="51"/>
        </w:numPr>
        <w:spacing w:before="60" w:after="60" w:line="276" w:lineRule="auto"/>
        <w:contextualSpacing/>
        <w:rPr>
          <w:rFonts w:asciiTheme="minorHAnsi" w:hAnsiTheme="minorHAnsi" w:cstheme="minorHAnsi"/>
        </w:rPr>
      </w:pPr>
      <w:r w:rsidRPr="00BC12A4">
        <w:rPr>
          <w:rFonts w:asciiTheme="minorHAnsi" w:hAnsiTheme="minorHAnsi" w:cstheme="minorHAnsi"/>
        </w:rPr>
        <w:t>procedury i instrukcje wykonanie backupu Serwisu i odtworzenia danych z backupu,</w:t>
      </w:r>
    </w:p>
    <w:p w14:paraId="60C2386D" w14:textId="77777777" w:rsidR="00626AE0" w:rsidRPr="00BC12A4" w:rsidRDefault="00626AE0" w:rsidP="007E3FB4">
      <w:pPr>
        <w:numPr>
          <w:ilvl w:val="0"/>
          <w:numId w:val="51"/>
        </w:numPr>
        <w:spacing w:before="60" w:after="60" w:line="276" w:lineRule="auto"/>
        <w:contextualSpacing/>
        <w:rPr>
          <w:rFonts w:asciiTheme="minorHAnsi" w:hAnsiTheme="minorHAnsi" w:cstheme="minorHAnsi"/>
        </w:rPr>
      </w:pPr>
      <w:r w:rsidRPr="00BC12A4">
        <w:rPr>
          <w:rFonts w:asciiTheme="minorHAnsi" w:hAnsiTheme="minorHAnsi" w:cstheme="minorHAnsi"/>
        </w:rPr>
        <w:t>procedury i instrukcje bieżącego monitoringu oraz utrzymania Serwisu,</w:t>
      </w:r>
    </w:p>
    <w:p w14:paraId="15FB9DFE" w14:textId="608B7F59" w:rsidR="00626AE0" w:rsidRPr="00BC12A4" w:rsidRDefault="00626AE0" w:rsidP="007E3FB4">
      <w:pPr>
        <w:numPr>
          <w:ilvl w:val="0"/>
          <w:numId w:val="51"/>
        </w:numPr>
        <w:spacing w:before="60" w:after="60" w:line="276" w:lineRule="auto"/>
        <w:contextualSpacing/>
        <w:rPr>
          <w:rFonts w:asciiTheme="minorHAnsi" w:hAnsiTheme="minorHAnsi" w:cstheme="minorHAnsi"/>
        </w:rPr>
      </w:pPr>
      <w:r w:rsidRPr="00BC12A4">
        <w:rPr>
          <w:rFonts w:asciiTheme="minorHAnsi" w:hAnsiTheme="minorHAnsi" w:cstheme="minorHAnsi"/>
        </w:rPr>
        <w:t>procedury i instrukcje aktualizacji</w:t>
      </w:r>
      <w:r w:rsidR="001E6EBF" w:rsidRPr="00BC12A4">
        <w:rPr>
          <w:rFonts w:asciiTheme="minorHAnsi" w:hAnsiTheme="minorHAnsi" w:cstheme="minorHAnsi"/>
        </w:rPr>
        <w:t xml:space="preserve">, </w:t>
      </w:r>
      <w:r w:rsidRPr="00BC12A4">
        <w:rPr>
          <w:rFonts w:asciiTheme="minorHAnsi" w:hAnsiTheme="minorHAnsi" w:cstheme="minorHAnsi"/>
        </w:rPr>
        <w:t>wdrażania łat</w:t>
      </w:r>
      <w:r w:rsidR="00641373" w:rsidRPr="00BC12A4">
        <w:rPr>
          <w:rFonts w:asciiTheme="minorHAnsi" w:hAnsiTheme="minorHAnsi" w:cstheme="minorHAnsi"/>
        </w:rPr>
        <w:t>,</w:t>
      </w:r>
      <w:r w:rsidRPr="00BC12A4">
        <w:rPr>
          <w:rFonts w:asciiTheme="minorHAnsi" w:hAnsiTheme="minorHAnsi" w:cstheme="minorHAnsi"/>
        </w:rPr>
        <w:t xml:space="preserve"> aktualizacji Serwisu </w:t>
      </w:r>
      <w:r w:rsidR="00641373" w:rsidRPr="00BC12A4">
        <w:rPr>
          <w:rFonts w:asciiTheme="minorHAnsi" w:hAnsiTheme="minorHAnsi" w:cstheme="minorHAnsi"/>
        </w:rPr>
        <w:t>oraz</w:t>
      </w:r>
      <w:r w:rsidRPr="00BC12A4">
        <w:rPr>
          <w:rFonts w:asciiTheme="minorHAnsi" w:hAnsiTheme="minorHAnsi" w:cstheme="minorHAnsi"/>
        </w:rPr>
        <w:t xml:space="preserve"> Oprogramowania,</w:t>
      </w:r>
    </w:p>
    <w:p w14:paraId="70E8DE6E" w14:textId="77777777" w:rsidR="00626AE0" w:rsidRPr="00BC12A4" w:rsidRDefault="00626AE0" w:rsidP="007E3FB4">
      <w:pPr>
        <w:numPr>
          <w:ilvl w:val="0"/>
          <w:numId w:val="51"/>
        </w:numPr>
        <w:spacing w:after="120" w:line="276" w:lineRule="auto"/>
        <w:contextualSpacing/>
        <w:rPr>
          <w:rFonts w:ascii="Segoe UI" w:hAnsi="Segoe UI" w:cs="Segoe UI"/>
          <w:sz w:val="22"/>
          <w:szCs w:val="22"/>
        </w:rPr>
      </w:pPr>
      <w:r w:rsidRPr="00BC12A4">
        <w:rPr>
          <w:rFonts w:ascii="Segoe UI" w:hAnsi="Segoe UI" w:cs="Segoe UI"/>
          <w:sz w:val="22"/>
          <w:szCs w:val="22"/>
        </w:rPr>
        <w:t xml:space="preserve">procedury i instrukcje bieżącej analizy oraz archiwizowania zapisów zabezpieczeń (logów), </w:t>
      </w:r>
    </w:p>
    <w:p w14:paraId="30AA14E7" w14:textId="77777777" w:rsidR="00626AE0" w:rsidRPr="00626AE0" w:rsidRDefault="00626AE0" w:rsidP="007E3FB4">
      <w:pPr>
        <w:numPr>
          <w:ilvl w:val="0"/>
          <w:numId w:val="45"/>
        </w:numPr>
        <w:spacing w:before="60" w:after="60" w:line="276" w:lineRule="auto"/>
        <w:contextualSpacing/>
        <w:rPr>
          <w:rFonts w:asciiTheme="minorHAnsi" w:hAnsiTheme="minorHAnsi" w:cstheme="minorHAnsi"/>
        </w:rPr>
      </w:pPr>
      <w:r w:rsidRPr="00BC12A4">
        <w:rPr>
          <w:rFonts w:asciiTheme="minorHAnsi" w:hAnsiTheme="minorHAnsi" w:cstheme="minorHAnsi"/>
        </w:rPr>
        <w:t>Każda procedura powinna zawierać</w:t>
      </w:r>
      <w:r w:rsidRPr="00626AE0">
        <w:rPr>
          <w:rFonts w:asciiTheme="minorHAnsi" w:hAnsiTheme="minorHAnsi" w:cstheme="minorHAnsi"/>
        </w:rPr>
        <w:t xml:space="preserve"> co najmniej następujące dane: </w:t>
      </w:r>
    </w:p>
    <w:p w14:paraId="07F0ADF9" w14:textId="77777777" w:rsidR="00626AE0" w:rsidRPr="00626AE0" w:rsidRDefault="00626AE0" w:rsidP="007E3FB4">
      <w:pPr>
        <w:numPr>
          <w:ilvl w:val="0"/>
          <w:numId w:val="55"/>
        </w:numPr>
        <w:spacing w:before="60" w:after="60" w:line="276" w:lineRule="auto"/>
        <w:contextualSpacing/>
        <w:rPr>
          <w:rFonts w:asciiTheme="minorHAnsi" w:hAnsiTheme="minorHAnsi" w:cstheme="minorHAnsi"/>
        </w:rPr>
      </w:pPr>
      <w:r w:rsidRPr="00626AE0">
        <w:rPr>
          <w:rFonts w:asciiTheme="minorHAnsi" w:hAnsiTheme="minorHAnsi" w:cstheme="minorHAnsi"/>
        </w:rPr>
        <w:t xml:space="preserve">nazwa, </w:t>
      </w:r>
    </w:p>
    <w:p w14:paraId="374EEAF2" w14:textId="77777777" w:rsidR="00626AE0" w:rsidRPr="00626AE0" w:rsidRDefault="00626AE0" w:rsidP="007E3FB4">
      <w:pPr>
        <w:numPr>
          <w:ilvl w:val="0"/>
          <w:numId w:val="55"/>
        </w:numPr>
        <w:spacing w:before="60" w:after="60" w:line="276" w:lineRule="auto"/>
        <w:contextualSpacing/>
        <w:rPr>
          <w:rFonts w:asciiTheme="minorHAnsi" w:hAnsiTheme="minorHAnsi" w:cstheme="minorHAnsi"/>
        </w:rPr>
      </w:pPr>
      <w:r w:rsidRPr="00626AE0">
        <w:rPr>
          <w:rFonts w:asciiTheme="minorHAnsi" w:hAnsiTheme="minorHAnsi" w:cstheme="minorHAnsi"/>
        </w:rPr>
        <w:t xml:space="preserve">opis, </w:t>
      </w:r>
    </w:p>
    <w:p w14:paraId="6998164F" w14:textId="77777777" w:rsidR="00626AE0" w:rsidRPr="00626AE0" w:rsidRDefault="00626AE0" w:rsidP="007E3FB4">
      <w:pPr>
        <w:numPr>
          <w:ilvl w:val="0"/>
          <w:numId w:val="55"/>
        </w:numPr>
        <w:spacing w:before="60" w:after="60" w:line="276" w:lineRule="auto"/>
        <w:contextualSpacing/>
        <w:rPr>
          <w:rFonts w:asciiTheme="minorHAnsi" w:hAnsiTheme="minorHAnsi" w:cstheme="minorHAnsi"/>
        </w:rPr>
      </w:pPr>
      <w:r w:rsidRPr="00626AE0">
        <w:rPr>
          <w:rFonts w:asciiTheme="minorHAnsi" w:hAnsiTheme="minorHAnsi" w:cstheme="minorHAnsi"/>
        </w:rPr>
        <w:t xml:space="preserve">częstotliwość wykonywania, </w:t>
      </w:r>
    </w:p>
    <w:p w14:paraId="0A9CD115" w14:textId="77777777" w:rsidR="00626AE0" w:rsidRPr="00626AE0" w:rsidRDefault="00626AE0" w:rsidP="007E3FB4">
      <w:pPr>
        <w:numPr>
          <w:ilvl w:val="0"/>
          <w:numId w:val="55"/>
        </w:numPr>
        <w:spacing w:before="60" w:after="60" w:line="276" w:lineRule="auto"/>
        <w:contextualSpacing/>
        <w:rPr>
          <w:rFonts w:asciiTheme="minorHAnsi" w:hAnsiTheme="minorHAnsi" w:cstheme="minorHAnsi"/>
        </w:rPr>
      </w:pPr>
      <w:r w:rsidRPr="00626AE0">
        <w:rPr>
          <w:rFonts w:asciiTheme="minorHAnsi" w:hAnsiTheme="minorHAnsi" w:cstheme="minorHAnsi"/>
        </w:rPr>
        <w:t xml:space="preserve">kroki do realizacji w procedurze, </w:t>
      </w:r>
    </w:p>
    <w:p w14:paraId="3D0DDA30" w14:textId="77777777" w:rsidR="00626AE0" w:rsidRPr="00626AE0" w:rsidRDefault="00626AE0" w:rsidP="007E3FB4">
      <w:pPr>
        <w:numPr>
          <w:ilvl w:val="0"/>
          <w:numId w:val="55"/>
        </w:numPr>
        <w:spacing w:before="60" w:after="60" w:line="276" w:lineRule="auto"/>
        <w:contextualSpacing/>
        <w:rPr>
          <w:rFonts w:asciiTheme="minorHAnsi" w:hAnsiTheme="minorHAnsi" w:cstheme="minorBidi"/>
        </w:rPr>
      </w:pPr>
      <w:r w:rsidRPr="00626AE0">
        <w:rPr>
          <w:rFonts w:asciiTheme="minorHAnsi" w:hAnsiTheme="minorHAnsi" w:cstheme="minorBidi"/>
        </w:rPr>
        <w:lastRenderedPageBreak/>
        <w:t xml:space="preserve">informacje (o ile są znane, jeśli jest ich dużo podać przykłady lub wzorce) na jakie należy zwrócić uwagę w trakcie wykonywania procedury. </w:t>
      </w:r>
    </w:p>
    <w:p w14:paraId="577828D2" w14:textId="77777777" w:rsidR="00626AE0" w:rsidRPr="00BC12A4" w:rsidRDefault="00626AE0" w:rsidP="00BC12A4">
      <w:pPr>
        <w:rPr>
          <w:b/>
          <w:bCs/>
        </w:rPr>
      </w:pPr>
      <w:r w:rsidRPr="00BC12A4">
        <w:rPr>
          <w:b/>
          <w:bCs/>
        </w:rPr>
        <w:t>2.3.2.4. Podręcznik redaktora Serwisu</w:t>
      </w:r>
    </w:p>
    <w:p w14:paraId="37C2E1C6" w14:textId="77777777" w:rsidR="00626AE0" w:rsidRPr="00626AE0" w:rsidRDefault="00626AE0" w:rsidP="00BC12A4">
      <w:pPr>
        <w:widowControl w:val="0"/>
        <w:autoSpaceDE w:val="0"/>
        <w:autoSpaceDN w:val="0"/>
        <w:adjustRightInd w:val="0"/>
        <w:spacing w:before="240" w:line="276" w:lineRule="auto"/>
        <w:ind w:right="11"/>
        <w:rPr>
          <w:rFonts w:asciiTheme="minorHAnsi" w:hAnsiTheme="minorHAnsi" w:cstheme="minorHAnsi"/>
        </w:rPr>
      </w:pPr>
      <w:r w:rsidRPr="00626AE0">
        <w:rPr>
          <w:rFonts w:asciiTheme="minorHAnsi" w:hAnsiTheme="minorHAnsi" w:cstheme="minorHAnsi"/>
        </w:rPr>
        <w:t>Wymagania:</w:t>
      </w:r>
    </w:p>
    <w:p w14:paraId="4A5C2878" w14:textId="77777777" w:rsidR="00626AE0" w:rsidRPr="00626AE0" w:rsidRDefault="00626AE0" w:rsidP="007E3FB4">
      <w:pPr>
        <w:widowControl w:val="0"/>
        <w:numPr>
          <w:ilvl w:val="0"/>
          <w:numId w:val="53"/>
        </w:numPr>
        <w:autoSpaceDE w:val="0"/>
        <w:autoSpaceDN w:val="0"/>
        <w:adjustRightInd w:val="0"/>
        <w:spacing w:after="200" w:line="276" w:lineRule="auto"/>
        <w:ind w:right="9"/>
        <w:contextualSpacing/>
        <w:rPr>
          <w:rFonts w:asciiTheme="minorHAnsi" w:hAnsiTheme="minorHAnsi" w:cstheme="minorHAnsi"/>
        </w:rPr>
      </w:pPr>
      <w:r w:rsidRPr="00626AE0">
        <w:rPr>
          <w:rFonts w:asciiTheme="minorHAnsi" w:hAnsiTheme="minorHAnsi" w:cstheme="minorHAnsi"/>
        </w:rPr>
        <w:t>Podręcznik musi posiadać historię zmian.</w:t>
      </w:r>
    </w:p>
    <w:p w14:paraId="4C895EA2" w14:textId="77777777" w:rsidR="00626AE0" w:rsidRPr="00626AE0" w:rsidRDefault="00626AE0" w:rsidP="007E3FB4">
      <w:pPr>
        <w:widowControl w:val="0"/>
        <w:numPr>
          <w:ilvl w:val="0"/>
          <w:numId w:val="53"/>
        </w:numPr>
        <w:autoSpaceDE w:val="0"/>
        <w:autoSpaceDN w:val="0"/>
        <w:adjustRightInd w:val="0"/>
        <w:spacing w:after="200" w:line="276" w:lineRule="auto"/>
        <w:ind w:right="9"/>
        <w:contextualSpacing/>
        <w:rPr>
          <w:rFonts w:asciiTheme="minorHAnsi" w:hAnsiTheme="minorHAnsi" w:cstheme="minorHAnsi"/>
        </w:rPr>
      </w:pPr>
      <w:r w:rsidRPr="00626AE0">
        <w:rPr>
          <w:rFonts w:asciiTheme="minorHAnsi" w:hAnsiTheme="minorHAnsi" w:cstheme="minorHAnsi"/>
        </w:rPr>
        <w:t>Podręcznik musi zawierać zasady świadczenia wsparcia technicznego dla redaktorów Serwisu.</w:t>
      </w:r>
    </w:p>
    <w:p w14:paraId="4D003AED" w14:textId="77777777" w:rsidR="00626AE0" w:rsidRPr="00626AE0" w:rsidRDefault="00626AE0" w:rsidP="007E3FB4">
      <w:pPr>
        <w:widowControl w:val="0"/>
        <w:numPr>
          <w:ilvl w:val="0"/>
          <w:numId w:val="53"/>
        </w:numPr>
        <w:autoSpaceDE w:val="0"/>
        <w:autoSpaceDN w:val="0"/>
        <w:adjustRightInd w:val="0"/>
        <w:spacing w:after="120" w:line="276" w:lineRule="auto"/>
        <w:ind w:left="714" w:right="11" w:hanging="357"/>
        <w:contextualSpacing/>
        <w:rPr>
          <w:rFonts w:asciiTheme="minorHAnsi" w:hAnsiTheme="minorHAnsi" w:cstheme="minorHAnsi"/>
        </w:rPr>
      </w:pPr>
      <w:r w:rsidRPr="00626AE0">
        <w:rPr>
          <w:rFonts w:asciiTheme="minorHAnsi" w:hAnsiTheme="minorHAnsi" w:cstheme="minorHAnsi"/>
        </w:rPr>
        <w:t>Podręcznik musi odzwierciedlać następującą strukturę:</w:t>
      </w:r>
    </w:p>
    <w:p w14:paraId="1CE17A47" w14:textId="15F343E1" w:rsidR="00626AE0" w:rsidRPr="00626AE0" w:rsidRDefault="00626AE0" w:rsidP="007E3FB4">
      <w:pPr>
        <w:numPr>
          <w:ilvl w:val="1"/>
          <w:numId w:val="52"/>
        </w:numPr>
        <w:spacing w:before="60" w:after="60" w:line="276" w:lineRule="auto"/>
        <w:contextualSpacing/>
        <w:rPr>
          <w:rFonts w:asciiTheme="minorHAnsi" w:hAnsiTheme="minorHAnsi" w:cstheme="minorHAnsi"/>
        </w:rPr>
      </w:pPr>
      <w:r w:rsidRPr="00626AE0">
        <w:rPr>
          <w:rFonts w:asciiTheme="minorHAnsi" w:hAnsiTheme="minorHAnsi" w:cstheme="minorHAnsi"/>
        </w:rPr>
        <w:t>rozdział zawierający informacje ogólne opisujące, do czego służy Serwis oraz CMS, zasady nawigacji pomiędzy poszczególnymi funkcjami Serwisu oraz generalne zasady współpracy z CMS</w:t>
      </w:r>
      <w:r w:rsidR="00460E0A">
        <w:rPr>
          <w:rFonts w:asciiTheme="minorHAnsi" w:hAnsiTheme="minorHAnsi" w:cstheme="minorHAnsi"/>
        </w:rPr>
        <w:t>-</w:t>
      </w:r>
      <w:r w:rsidRPr="00626AE0">
        <w:rPr>
          <w:rFonts w:asciiTheme="minorHAnsi" w:hAnsiTheme="minorHAnsi" w:cstheme="minorHAnsi"/>
        </w:rPr>
        <w:t>em oraz zasady świadczenia wsparcia technicznego,</w:t>
      </w:r>
    </w:p>
    <w:p w14:paraId="111CCA04" w14:textId="2B184DFA" w:rsidR="00626AE0" w:rsidRPr="00626AE0" w:rsidRDefault="00626AE0" w:rsidP="007E3FB4">
      <w:pPr>
        <w:numPr>
          <w:ilvl w:val="1"/>
          <w:numId w:val="52"/>
        </w:numPr>
        <w:spacing w:before="60" w:after="60" w:line="276" w:lineRule="auto"/>
        <w:rPr>
          <w:rFonts w:asciiTheme="minorHAnsi" w:hAnsiTheme="minorHAnsi" w:cstheme="minorHAnsi"/>
        </w:rPr>
      </w:pPr>
      <w:r w:rsidRPr="00626AE0">
        <w:rPr>
          <w:rFonts w:asciiTheme="minorHAnsi" w:hAnsiTheme="minorHAnsi" w:cstheme="minorHAnsi"/>
        </w:rPr>
        <w:t xml:space="preserve">rozdział zawierający opis ról i ich uprawnień dla redaktorów Serwisu, opis funkcjonalności oraz interfejsu </w:t>
      </w:r>
      <w:r w:rsidR="00C77C74">
        <w:rPr>
          <w:rFonts w:asciiTheme="minorHAnsi" w:hAnsiTheme="minorHAnsi" w:cstheme="minorHAnsi"/>
        </w:rPr>
        <w:t>U</w:t>
      </w:r>
      <w:r w:rsidRPr="00626AE0">
        <w:rPr>
          <w:rFonts w:asciiTheme="minorHAnsi" w:hAnsiTheme="minorHAnsi" w:cstheme="minorHAnsi"/>
        </w:rPr>
        <w:t>żytkownika, zasady walidacji pól formularzy.</w:t>
      </w:r>
    </w:p>
    <w:p w14:paraId="187EB53A" w14:textId="307FC271" w:rsidR="00626AE0" w:rsidRPr="00626AE0" w:rsidRDefault="00626AE0" w:rsidP="007E3FB4">
      <w:pPr>
        <w:numPr>
          <w:ilvl w:val="0"/>
          <w:numId w:val="53"/>
        </w:numPr>
        <w:spacing w:before="60" w:after="60" w:line="276" w:lineRule="auto"/>
        <w:contextualSpacing/>
        <w:rPr>
          <w:rFonts w:asciiTheme="minorHAnsi" w:hAnsiTheme="minorHAnsi" w:cstheme="minorHAnsi"/>
        </w:rPr>
      </w:pPr>
      <w:r w:rsidRPr="00626AE0">
        <w:rPr>
          <w:rFonts w:asciiTheme="minorHAnsi" w:hAnsiTheme="minorHAnsi" w:cstheme="minorHAnsi"/>
        </w:rPr>
        <w:t>Dokument musi być skonstruowany w sposób pozwalający redaktorom korzystać tylko na jego podstawie ze wszystkich funkcjonalności CMS</w:t>
      </w:r>
      <w:r w:rsidR="00460E0A">
        <w:rPr>
          <w:rFonts w:asciiTheme="minorHAnsi" w:hAnsiTheme="minorHAnsi" w:cstheme="minorHAnsi"/>
        </w:rPr>
        <w:t>-</w:t>
      </w:r>
      <w:r w:rsidRPr="00626AE0">
        <w:rPr>
          <w:rFonts w:asciiTheme="minorHAnsi" w:hAnsiTheme="minorHAnsi" w:cstheme="minorHAnsi"/>
        </w:rPr>
        <w:t>a i Serwisu.</w:t>
      </w:r>
    </w:p>
    <w:p w14:paraId="4FFB2745" w14:textId="75E4F178" w:rsidR="00626AE0" w:rsidRPr="00BC12A4" w:rsidRDefault="00626AE0" w:rsidP="00BC12A4">
      <w:pPr>
        <w:rPr>
          <w:b/>
          <w:bCs/>
        </w:rPr>
      </w:pPr>
      <w:r w:rsidRPr="00BC12A4">
        <w:rPr>
          <w:b/>
          <w:bCs/>
        </w:rPr>
        <w:t>2.3.2.5. Podręcznik administratora merytorycznego</w:t>
      </w:r>
      <w:r w:rsidR="00460E0A" w:rsidRPr="00BC12A4">
        <w:rPr>
          <w:b/>
          <w:bCs/>
        </w:rPr>
        <w:t xml:space="preserve"> Serwisu</w:t>
      </w:r>
    </w:p>
    <w:p w14:paraId="711E5A8E" w14:textId="77777777" w:rsidR="00626AE0" w:rsidRPr="00626AE0" w:rsidRDefault="00626AE0" w:rsidP="00BC12A4">
      <w:pPr>
        <w:widowControl w:val="0"/>
        <w:autoSpaceDE w:val="0"/>
        <w:autoSpaceDN w:val="0"/>
        <w:adjustRightInd w:val="0"/>
        <w:spacing w:before="240" w:after="120" w:line="276" w:lineRule="auto"/>
        <w:ind w:right="11"/>
        <w:rPr>
          <w:rFonts w:asciiTheme="minorHAnsi" w:hAnsiTheme="minorHAnsi" w:cstheme="minorHAnsi"/>
        </w:rPr>
      </w:pPr>
      <w:r w:rsidRPr="00626AE0">
        <w:rPr>
          <w:rFonts w:asciiTheme="minorHAnsi" w:hAnsiTheme="minorHAnsi" w:cstheme="minorHAnsi"/>
        </w:rPr>
        <w:t>Wymagania:</w:t>
      </w:r>
    </w:p>
    <w:p w14:paraId="3484E748" w14:textId="77777777" w:rsidR="00626AE0" w:rsidRPr="00626AE0" w:rsidRDefault="00626AE0" w:rsidP="007E3FB4">
      <w:pPr>
        <w:widowControl w:val="0"/>
        <w:numPr>
          <w:ilvl w:val="0"/>
          <w:numId w:val="65"/>
        </w:numPr>
        <w:autoSpaceDE w:val="0"/>
        <w:autoSpaceDN w:val="0"/>
        <w:adjustRightInd w:val="0"/>
        <w:spacing w:after="200" w:line="276" w:lineRule="auto"/>
        <w:ind w:right="9"/>
        <w:contextualSpacing/>
        <w:rPr>
          <w:rFonts w:asciiTheme="minorHAnsi" w:hAnsiTheme="minorHAnsi" w:cstheme="minorBidi"/>
        </w:rPr>
      </w:pPr>
      <w:r w:rsidRPr="00626AE0">
        <w:rPr>
          <w:rFonts w:asciiTheme="minorHAnsi" w:hAnsiTheme="minorHAnsi" w:cstheme="minorBidi"/>
        </w:rPr>
        <w:t>Dokument musi posiadać historię zmian.</w:t>
      </w:r>
    </w:p>
    <w:p w14:paraId="69A98BFF" w14:textId="77777777" w:rsidR="00626AE0" w:rsidRPr="00626AE0" w:rsidRDefault="00626AE0" w:rsidP="007E3FB4">
      <w:pPr>
        <w:widowControl w:val="0"/>
        <w:numPr>
          <w:ilvl w:val="0"/>
          <w:numId w:val="65"/>
        </w:numPr>
        <w:autoSpaceDE w:val="0"/>
        <w:autoSpaceDN w:val="0"/>
        <w:adjustRightInd w:val="0"/>
        <w:spacing w:after="200" w:line="276" w:lineRule="auto"/>
        <w:ind w:right="9"/>
        <w:contextualSpacing/>
        <w:rPr>
          <w:rFonts w:asciiTheme="minorHAnsi" w:hAnsiTheme="minorHAnsi" w:cstheme="minorBidi"/>
        </w:rPr>
      </w:pPr>
      <w:r w:rsidRPr="00626AE0">
        <w:rPr>
          <w:rFonts w:asciiTheme="minorHAnsi" w:hAnsiTheme="minorHAnsi" w:cstheme="minorBidi"/>
        </w:rPr>
        <w:t>Dokument musi zawierać zasady świadczenia wsparcia technicznego dla tej grupy Użytkowników.</w:t>
      </w:r>
    </w:p>
    <w:p w14:paraId="286CA37C" w14:textId="77777777" w:rsidR="00626AE0" w:rsidRPr="00626AE0" w:rsidRDefault="00626AE0" w:rsidP="007E3FB4">
      <w:pPr>
        <w:widowControl w:val="0"/>
        <w:numPr>
          <w:ilvl w:val="0"/>
          <w:numId w:val="65"/>
        </w:numPr>
        <w:autoSpaceDE w:val="0"/>
        <w:autoSpaceDN w:val="0"/>
        <w:adjustRightInd w:val="0"/>
        <w:spacing w:after="200" w:line="276" w:lineRule="auto"/>
        <w:ind w:right="9"/>
        <w:contextualSpacing/>
        <w:rPr>
          <w:rFonts w:asciiTheme="minorHAnsi" w:hAnsiTheme="minorHAnsi" w:cstheme="minorBidi"/>
        </w:rPr>
      </w:pPr>
      <w:r w:rsidRPr="00626AE0">
        <w:rPr>
          <w:rFonts w:asciiTheme="minorHAnsi" w:hAnsiTheme="minorHAnsi" w:cstheme="minorBidi"/>
        </w:rPr>
        <w:t>Dokument musi odzwierciedlać następującą strukturę:</w:t>
      </w:r>
    </w:p>
    <w:p w14:paraId="6AC88A76" w14:textId="4D7BEEFA" w:rsidR="00626AE0" w:rsidRPr="00626AE0" w:rsidRDefault="00626AE0" w:rsidP="007E3FB4">
      <w:pPr>
        <w:numPr>
          <w:ilvl w:val="0"/>
          <w:numId w:val="49"/>
        </w:numPr>
        <w:spacing w:before="60" w:after="60" w:line="276" w:lineRule="auto"/>
        <w:contextualSpacing/>
        <w:rPr>
          <w:rFonts w:asciiTheme="minorHAnsi" w:hAnsiTheme="minorHAnsi" w:cstheme="minorHAnsi"/>
        </w:rPr>
      </w:pPr>
      <w:r w:rsidRPr="00626AE0">
        <w:rPr>
          <w:rFonts w:asciiTheme="minorHAnsi" w:hAnsiTheme="minorHAnsi" w:cstheme="minorHAnsi"/>
        </w:rPr>
        <w:t>rozdział zawierający informacje ogólne opisujące, do czego służy Serwis, zasady nawigacji pomiędzy poszczególnymi funkcjami Serwisu i CMS</w:t>
      </w:r>
      <w:r w:rsidR="00C77C74">
        <w:rPr>
          <w:rFonts w:asciiTheme="minorHAnsi" w:hAnsiTheme="minorHAnsi" w:cstheme="minorHAnsi"/>
        </w:rPr>
        <w:t>-</w:t>
      </w:r>
      <w:r w:rsidRPr="00626AE0">
        <w:rPr>
          <w:rFonts w:asciiTheme="minorHAnsi" w:hAnsiTheme="minorHAnsi" w:cstheme="minorHAnsi"/>
        </w:rPr>
        <w:t>a oraz generalne zasady współpracy z CMS</w:t>
      </w:r>
      <w:r w:rsidR="00C77C74">
        <w:rPr>
          <w:rFonts w:asciiTheme="minorHAnsi" w:hAnsiTheme="minorHAnsi" w:cstheme="minorHAnsi"/>
        </w:rPr>
        <w:t>-</w:t>
      </w:r>
      <w:r w:rsidRPr="00626AE0">
        <w:rPr>
          <w:rFonts w:asciiTheme="minorHAnsi" w:hAnsiTheme="minorHAnsi" w:cstheme="minorHAnsi"/>
        </w:rPr>
        <w:t>em oraz zasady świadczenia wsparcia technicznego</w:t>
      </w:r>
      <w:r w:rsidR="00C77C74">
        <w:rPr>
          <w:rFonts w:asciiTheme="minorHAnsi" w:hAnsiTheme="minorHAnsi" w:cstheme="minorHAnsi"/>
        </w:rPr>
        <w:t>;</w:t>
      </w:r>
    </w:p>
    <w:p w14:paraId="2A74B679" w14:textId="77777777" w:rsidR="00626AE0" w:rsidRPr="00626AE0" w:rsidRDefault="00626AE0" w:rsidP="007E3FB4">
      <w:pPr>
        <w:numPr>
          <w:ilvl w:val="0"/>
          <w:numId w:val="49"/>
        </w:numPr>
        <w:spacing w:before="60" w:after="60" w:line="276" w:lineRule="auto"/>
        <w:contextualSpacing/>
        <w:rPr>
          <w:rFonts w:asciiTheme="minorHAnsi" w:hAnsiTheme="minorHAnsi" w:cstheme="minorHAnsi"/>
        </w:rPr>
      </w:pPr>
      <w:r w:rsidRPr="00626AE0">
        <w:rPr>
          <w:rFonts w:asciiTheme="minorHAnsi" w:hAnsiTheme="minorHAnsi" w:cstheme="minorHAnsi"/>
        </w:rPr>
        <w:t>rozdział zawierający:</w:t>
      </w:r>
    </w:p>
    <w:p w14:paraId="5A88FF1F" w14:textId="68F68B8C" w:rsidR="00626AE0" w:rsidRPr="00626AE0" w:rsidRDefault="00626AE0" w:rsidP="007E3FB4">
      <w:pPr>
        <w:numPr>
          <w:ilvl w:val="2"/>
          <w:numId w:val="54"/>
        </w:numPr>
        <w:spacing w:before="60" w:after="60" w:line="276" w:lineRule="auto"/>
        <w:contextualSpacing/>
        <w:rPr>
          <w:rFonts w:asciiTheme="minorHAnsi" w:hAnsiTheme="minorHAnsi" w:cstheme="minorHAnsi"/>
        </w:rPr>
      </w:pPr>
      <w:r w:rsidRPr="00626AE0">
        <w:rPr>
          <w:rFonts w:asciiTheme="minorHAnsi" w:hAnsiTheme="minorHAnsi" w:cstheme="minorHAnsi"/>
        </w:rPr>
        <w:t>listę ról i typów uprawnień, które obsługuje CMS. Lista powinna dotyczyć wszystkich klas Użytkowników,</w:t>
      </w:r>
    </w:p>
    <w:p w14:paraId="54B026D2" w14:textId="77777777" w:rsidR="00626AE0" w:rsidRPr="00626AE0" w:rsidRDefault="00626AE0" w:rsidP="007E3FB4">
      <w:pPr>
        <w:numPr>
          <w:ilvl w:val="2"/>
          <w:numId w:val="54"/>
        </w:numPr>
        <w:spacing w:before="60" w:after="60" w:line="276" w:lineRule="auto"/>
        <w:rPr>
          <w:rFonts w:asciiTheme="minorHAnsi" w:hAnsiTheme="minorHAnsi" w:cstheme="minorHAnsi"/>
        </w:rPr>
      </w:pPr>
      <w:r w:rsidRPr="00626AE0">
        <w:rPr>
          <w:rFonts w:asciiTheme="minorHAnsi" w:hAnsiTheme="minorHAnsi" w:cstheme="minorHAnsi"/>
        </w:rPr>
        <w:t xml:space="preserve"> zasady zarządzania kontami Użytkowników,</w:t>
      </w:r>
    </w:p>
    <w:p w14:paraId="04CE28F9" w14:textId="77777777" w:rsidR="00626AE0" w:rsidRPr="00626AE0" w:rsidRDefault="00626AE0" w:rsidP="007E3FB4">
      <w:pPr>
        <w:numPr>
          <w:ilvl w:val="2"/>
          <w:numId w:val="54"/>
        </w:numPr>
        <w:spacing w:before="60" w:after="60" w:line="276" w:lineRule="auto"/>
        <w:rPr>
          <w:rFonts w:asciiTheme="minorHAnsi" w:hAnsiTheme="minorHAnsi" w:cstheme="minorHAnsi"/>
        </w:rPr>
      </w:pPr>
      <w:r w:rsidRPr="00626AE0">
        <w:rPr>
          <w:rFonts w:asciiTheme="minorHAnsi" w:hAnsiTheme="minorHAnsi" w:cstheme="minorHAnsi"/>
        </w:rPr>
        <w:t xml:space="preserve"> zasady zarządzania hasłami Użytkowników,</w:t>
      </w:r>
    </w:p>
    <w:p w14:paraId="74069466" w14:textId="2057FD7A" w:rsidR="00626AE0" w:rsidRPr="00626AE0" w:rsidRDefault="00626AE0" w:rsidP="007E3FB4">
      <w:pPr>
        <w:numPr>
          <w:ilvl w:val="2"/>
          <w:numId w:val="54"/>
        </w:numPr>
        <w:spacing w:before="60" w:after="60" w:line="276" w:lineRule="auto"/>
        <w:rPr>
          <w:rFonts w:asciiTheme="minorHAnsi" w:hAnsiTheme="minorHAnsi" w:cstheme="minorHAnsi"/>
        </w:rPr>
      </w:pPr>
      <w:r w:rsidRPr="00626AE0">
        <w:rPr>
          <w:rFonts w:asciiTheme="minorHAnsi" w:hAnsiTheme="minorHAnsi" w:cstheme="minorHAnsi"/>
        </w:rPr>
        <w:t xml:space="preserve">opis funkcjonalności oraz interfejsu </w:t>
      </w:r>
      <w:r w:rsidR="005C4305">
        <w:rPr>
          <w:rFonts w:asciiTheme="minorHAnsi" w:hAnsiTheme="minorHAnsi" w:cstheme="minorHAnsi"/>
        </w:rPr>
        <w:t>U</w:t>
      </w:r>
      <w:r w:rsidRPr="00626AE0">
        <w:rPr>
          <w:rFonts w:asciiTheme="minorHAnsi" w:hAnsiTheme="minorHAnsi" w:cstheme="minorHAnsi"/>
        </w:rPr>
        <w:t>żytkownika administratora merytorycznego.</w:t>
      </w:r>
    </w:p>
    <w:p w14:paraId="3B77F2E2" w14:textId="246EC3CD" w:rsidR="00626AE0" w:rsidRPr="005C4305" w:rsidRDefault="00626AE0" w:rsidP="007E3FB4">
      <w:pPr>
        <w:pStyle w:val="Akapitzlist"/>
        <w:numPr>
          <w:ilvl w:val="0"/>
          <w:numId w:val="66"/>
        </w:numPr>
        <w:spacing w:before="60" w:after="60"/>
        <w:ind w:left="426" w:hanging="426"/>
        <w:rPr>
          <w:rFonts w:asciiTheme="minorHAnsi" w:hAnsiTheme="minorHAnsi" w:cstheme="minorBidi"/>
        </w:rPr>
      </w:pPr>
      <w:r w:rsidRPr="005C4305">
        <w:rPr>
          <w:rFonts w:asciiTheme="minorHAnsi" w:hAnsiTheme="minorHAnsi" w:cstheme="minorBidi"/>
        </w:rPr>
        <w:t>Dokument musi być skonstruowany w sposób pozwalający administratorom merytorycznym korzystać tylko na jego podstawie ze wszystkich funkcjonalności CMS</w:t>
      </w:r>
      <w:r w:rsidR="005C4305" w:rsidRPr="005C4305">
        <w:rPr>
          <w:rFonts w:asciiTheme="minorHAnsi" w:hAnsiTheme="minorHAnsi" w:cstheme="minorBidi"/>
        </w:rPr>
        <w:t>-</w:t>
      </w:r>
      <w:r w:rsidRPr="005C4305">
        <w:rPr>
          <w:rFonts w:asciiTheme="minorHAnsi" w:hAnsiTheme="minorHAnsi" w:cstheme="minorBidi"/>
        </w:rPr>
        <w:t>a i Serwisu.</w:t>
      </w:r>
    </w:p>
    <w:p w14:paraId="12D14BFC" w14:textId="5DB9EF81" w:rsidR="00F02A40" w:rsidRPr="00DF7E4C" w:rsidRDefault="00DF7E4C" w:rsidP="007E3FB4">
      <w:pPr>
        <w:numPr>
          <w:ilvl w:val="2"/>
          <w:numId w:val="59"/>
        </w:numPr>
        <w:spacing w:after="120" w:line="276" w:lineRule="auto"/>
        <w:contextualSpacing/>
        <w:rPr>
          <w:rFonts w:asciiTheme="minorHAnsi" w:hAnsiTheme="minorHAnsi"/>
        </w:rPr>
      </w:pPr>
      <w:bookmarkStart w:id="11" w:name="_Hlk79658948"/>
      <w:r w:rsidRPr="00DF7E4C">
        <w:rPr>
          <w:rFonts w:asciiTheme="minorHAnsi" w:hAnsiTheme="minorHAnsi"/>
        </w:rPr>
        <w:lastRenderedPageBreak/>
        <w:t>Wszystkie dostarczony dokumenty dostarczone w ramach niniejszego Etapu muszą spełniać wymagania dostępności WCAG.</w:t>
      </w:r>
    </w:p>
    <w:bookmarkEnd w:id="11"/>
    <w:p w14:paraId="364FF60D" w14:textId="1CFC36DC" w:rsidR="00626AE0" w:rsidRPr="00626AE0" w:rsidRDefault="00626AE0" w:rsidP="007E3FB4">
      <w:pPr>
        <w:numPr>
          <w:ilvl w:val="2"/>
          <w:numId w:val="59"/>
        </w:numPr>
        <w:spacing w:before="240" w:after="120" w:line="276" w:lineRule="auto"/>
        <w:rPr>
          <w:rFonts w:asciiTheme="minorHAnsi" w:hAnsiTheme="minorHAnsi"/>
          <w:b/>
          <w:bCs/>
        </w:rPr>
      </w:pPr>
      <w:r w:rsidRPr="00626AE0">
        <w:rPr>
          <w:rFonts w:asciiTheme="minorHAnsi" w:hAnsiTheme="minorHAnsi"/>
          <w:b/>
          <w:bCs/>
        </w:rPr>
        <w:t>Termin realizacji Etapu III.</w:t>
      </w:r>
    </w:p>
    <w:p w14:paraId="349F3068" w14:textId="03542F7E" w:rsidR="00626AE0" w:rsidRPr="00492CA0" w:rsidRDefault="00626AE0" w:rsidP="00626AE0">
      <w:pPr>
        <w:spacing w:after="120" w:line="276" w:lineRule="auto"/>
        <w:rPr>
          <w:rFonts w:asciiTheme="minorHAnsi" w:hAnsiTheme="minorHAnsi"/>
          <w:b/>
          <w:bCs/>
        </w:rPr>
      </w:pPr>
      <w:r w:rsidRPr="00492CA0">
        <w:rPr>
          <w:rFonts w:asciiTheme="minorHAnsi" w:hAnsiTheme="minorHAnsi"/>
          <w:b/>
          <w:bCs/>
        </w:rPr>
        <w:t>Termin realizacji Etapu III - 12</w:t>
      </w:r>
      <w:r w:rsidR="00294BAE" w:rsidRPr="00492CA0">
        <w:rPr>
          <w:rFonts w:asciiTheme="minorHAnsi" w:hAnsiTheme="minorHAnsi"/>
          <w:b/>
          <w:bCs/>
        </w:rPr>
        <w:t>5</w:t>
      </w:r>
      <w:r w:rsidRPr="00492CA0">
        <w:rPr>
          <w:rFonts w:asciiTheme="minorHAnsi" w:hAnsiTheme="minorHAnsi"/>
          <w:b/>
          <w:bCs/>
        </w:rPr>
        <w:t xml:space="preserve"> dni kalendarzowych od dnia zawarcia Umowy. </w:t>
      </w:r>
    </w:p>
    <w:p w14:paraId="5A10DDE5" w14:textId="2EFFC315" w:rsidR="00626AE0" w:rsidRPr="00626AE0" w:rsidRDefault="00626AE0" w:rsidP="00626AE0">
      <w:pPr>
        <w:keepNext/>
        <w:keepLines/>
        <w:numPr>
          <w:ilvl w:val="1"/>
          <w:numId w:val="0"/>
        </w:numPr>
        <w:tabs>
          <w:tab w:val="left" w:pos="993"/>
          <w:tab w:val="left" w:pos="1276"/>
        </w:tabs>
        <w:spacing w:before="360" w:after="120" w:line="276" w:lineRule="auto"/>
        <w:ind w:left="720" w:hanging="720"/>
        <w:outlineLvl w:val="1"/>
        <w:rPr>
          <w:rFonts w:asciiTheme="minorHAnsi" w:eastAsiaTheme="majorEastAsia" w:hAnsiTheme="minorHAnsi" w:cstheme="minorHAnsi"/>
          <w:b/>
          <w:color w:val="1F3864" w:themeColor="accent1" w:themeShade="80"/>
          <w:sz w:val="26"/>
        </w:rPr>
      </w:pPr>
      <w:bookmarkStart w:id="12" w:name="_Toc83715253"/>
      <w:r w:rsidRPr="00626AE0">
        <w:rPr>
          <w:rFonts w:asciiTheme="minorHAnsi" w:eastAsiaTheme="majorEastAsia" w:hAnsiTheme="minorHAnsi" w:cstheme="minorHAnsi"/>
          <w:b/>
          <w:color w:val="1F3864" w:themeColor="accent1" w:themeShade="80"/>
          <w:sz w:val="26"/>
        </w:rPr>
        <w:t xml:space="preserve">2.4. Etap IV: </w:t>
      </w:r>
      <w:r w:rsidR="00493269">
        <w:rPr>
          <w:rFonts w:asciiTheme="minorHAnsi" w:eastAsiaTheme="majorEastAsia" w:hAnsiTheme="minorHAnsi" w:cstheme="minorHAnsi"/>
          <w:b/>
          <w:color w:val="1F3864" w:themeColor="accent1" w:themeShade="80"/>
          <w:sz w:val="26"/>
        </w:rPr>
        <w:t>W</w:t>
      </w:r>
      <w:r w:rsidRPr="00626AE0">
        <w:rPr>
          <w:rFonts w:asciiTheme="minorHAnsi" w:eastAsiaTheme="majorEastAsia" w:hAnsiTheme="minorHAnsi" w:cstheme="minorHAnsi"/>
          <w:b/>
          <w:color w:val="1F3864" w:themeColor="accent1" w:themeShade="80"/>
          <w:sz w:val="26"/>
        </w:rPr>
        <w:t>arsztaty powdrożeniowe dla redaktorów Serwisu i pracowników IT (dalej jako „Warsztaty”).</w:t>
      </w:r>
      <w:bookmarkEnd w:id="12"/>
    </w:p>
    <w:p w14:paraId="541D8B68" w14:textId="222925CD" w:rsidR="00626AE0" w:rsidRPr="001B5478" w:rsidRDefault="00626AE0" w:rsidP="007E3FB4">
      <w:pPr>
        <w:pStyle w:val="Akapitzlist"/>
        <w:numPr>
          <w:ilvl w:val="2"/>
          <w:numId w:val="68"/>
        </w:numPr>
        <w:spacing w:after="120"/>
        <w:rPr>
          <w:rFonts w:asciiTheme="minorHAnsi" w:hAnsiTheme="minorHAnsi"/>
        </w:rPr>
      </w:pPr>
      <w:r w:rsidRPr="001B5478">
        <w:rPr>
          <w:rFonts w:asciiTheme="minorHAnsi" w:hAnsiTheme="minorHAnsi"/>
        </w:rPr>
        <w:t xml:space="preserve">Wykonawca w ramach wynagrodzenia za realizację Etapu I-IV zapewni dla </w:t>
      </w:r>
      <w:r w:rsidR="00223858" w:rsidRPr="001B5478">
        <w:rPr>
          <w:rFonts w:asciiTheme="minorHAnsi" w:hAnsiTheme="minorHAnsi"/>
        </w:rPr>
        <w:t>1</w:t>
      </w:r>
      <w:r w:rsidR="00223858">
        <w:rPr>
          <w:rFonts w:asciiTheme="minorHAnsi" w:hAnsiTheme="minorHAnsi"/>
          <w:lang w:val="pl-PL"/>
        </w:rPr>
        <w:t xml:space="preserve">5 </w:t>
      </w:r>
      <w:r w:rsidRPr="001B5478">
        <w:rPr>
          <w:rFonts w:asciiTheme="minorHAnsi" w:hAnsiTheme="minorHAnsi"/>
        </w:rPr>
        <w:t>(</w:t>
      </w:r>
      <w:r w:rsidR="00223858">
        <w:rPr>
          <w:rFonts w:asciiTheme="minorHAnsi" w:hAnsiTheme="minorHAnsi"/>
          <w:lang w:val="pl-PL"/>
        </w:rPr>
        <w:t>piętnastu</w:t>
      </w:r>
      <w:r w:rsidRPr="001B5478">
        <w:rPr>
          <w:rFonts w:asciiTheme="minorHAnsi" w:hAnsiTheme="minorHAnsi"/>
        </w:rPr>
        <w:t>) wskazanych przez Zamawiającego osób przeszkolenie w zakresie:</w:t>
      </w:r>
    </w:p>
    <w:p w14:paraId="0C7A003B" w14:textId="77777777"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a)</w:t>
      </w:r>
      <w:r w:rsidRPr="00626AE0">
        <w:rPr>
          <w:rFonts w:asciiTheme="minorHAnsi" w:hAnsiTheme="minorHAnsi"/>
        </w:rPr>
        <w:tab/>
        <w:t>umożliwiającym samodzielną pracę redakcyjną w Serwisie;</w:t>
      </w:r>
    </w:p>
    <w:p w14:paraId="3F679D0B" w14:textId="61CEE5A2" w:rsidR="00626AE0" w:rsidRPr="00626AE0" w:rsidRDefault="00626AE0" w:rsidP="00626AE0">
      <w:pPr>
        <w:spacing w:after="120" w:line="276" w:lineRule="auto"/>
        <w:ind w:left="709" w:hanging="425"/>
        <w:rPr>
          <w:rFonts w:asciiTheme="minorHAnsi" w:hAnsiTheme="minorHAnsi"/>
        </w:rPr>
      </w:pPr>
      <w:r w:rsidRPr="00626AE0">
        <w:rPr>
          <w:rFonts w:asciiTheme="minorHAnsi" w:hAnsiTheme="minorHAnsi"/>
        </w:rPr>
        <w:t>b)</w:t>
      </w:r>
      <w:r w:rsidRPr="00626AE0">
        <w:rPr>
          <w:rFonts w:asciiTheme="minorHAnsi" w:hAnsiTheme="minorHAnsi"/>
        </w:rPr>
        <w:tab/>
        <w:t xml:space="preserve">pozwalającym na samodzielną administrację, utrzymanie i rozwój Serwisu, w tym administracji i konfiguracji zaoferowanego </w:t>
      </w:r>
      <w:r w:rsidR="008D376E">
        <w:rPr>
          <w:rFonts w:asciiTheme="minorHAnsi" w:hAnsiTheme="minorHAnsi"/>
        </w:rPr>
        <w:t xml:space="preserve">silnika </w:t>
      </w:r>
      <w:r w:rsidRPr="00626AE0">
        <w:rPr>
          <w:rFonts w:asciiTheme="minorHAnsi" w:hAnsiTheme="minorHAnsi"/>
        </w:rPr>
        <w:t>bazodanowego</w:t>
      </w:r>
      <w:r w:rsidR="008D376E">
        <w:rPr>
          <w:rFonts w:asciiTheme="minorHAnsi" w:hAnsiTheme="minorHAnsi"/>
        </w:rPr>
        <w:t xml:space="preserve"> i serwera aplikacyjnego</w:t>
      </w:r>
      <w:r w:rsidRPr="00626AE0">
        <w:rPr>
          <w:rFonts w:asciiTheme="minorHAnsi" w:hAnsiTheme="minorHAnsi"/>
        </w:rPr>
        <w:t xml:space="preserve">, obsługę narzędzi administratora, architekturę </w:t>
      </w:r>
      <w:r w:rsidR="00004564">
        <w:rPr>
          <w:rFonts w:asciiTheme="minorHAnsi" w:hAnsiTheme="minorHAnsi"/>
        </w:rPr>
        <w:t>zaoferowanego rozwiązania</w:t>
      </w:r>
      <w:r w:rsidRPr="00626AE0">
        <w:rPr>
          <w:rFonts w:asciiTheme="minorHAnsi" w:hAnsiTheme="minorHAnsi"/>
        </w:rPr>
        <w:t>, zagadnienia związane z zachowaniem bezpieczeństwa, integralności i zabezpieczenia przed utratą danych, przywracaniem danych po awarii.</w:t>
      </w:r>
    </w:p>
    <w:p w14:paraId="05007F06" w14:textId="281893FE" w:rsidR="00626AE0" w:rsidRPr="00626AE0" w:rsidRDefault="00626AE0" w:rsidP="007E3FB4">
      <w:pPr>
        <w:pStyle w:val="Akapitzlist"/>
        <w:numPr>
          <w:ilvl w:val="2"/>
          <w:numId w:val="68"/>
        </w:numPr>
        <w:spacing w:after="120"/>
        <w:rPr>
          <w:rFonts w:asciiTheme="minorHAnsi" w:hAnsiTheme="minorHAnsi"/>
        </w:rPr>
      </w:pPr>
      <w:r w:rsidRPr="00626AE0">
        <w:rPr>
          <w:rFonts w:asciiTheme="minorHAnsi" w:hAnsiTheme="minorHAnsi"/>
        </w:rPr>
        <w:t>Wykonawca przeprowadzi odrębne Warsztaty dla niżej wymienionych grup uczestników Warsztatów (osoby wskazane przez Zamawiającego):</w:t>
      </w:r>
    </w:p>
    <w:tbl>
      <w:tblPr>
        <w:tblW w:w="8368" w:type="dxa"/>
        <w:tblInd w:w="699" w:type="dxa"/>
        <w:tblLayout w:type="fixed"/>
        <w:tblLook w:val="04A0" w:firstRow="1" w:lastRow="0" w:firstColumn="1" w:lastColumn="0" w:noHBand="0" w:noVBand="1"/>
      </w:tblPr>
      <w:tblGrid>
        <w:gridCol w:w="710"/>
        <w:gridCol w:w="4840"/>
        <w:gridCol w:w="2818"/>
      </w:tblGrid>
      <w:tr w:rsidR="00626AE0" w:rsidRPr="00626AE0" w14:paraId="1E49A9E4" w14:textId="77777777" w:rsidTr="008D62C3">
        <w:trPr>
          <w:tblHeader/>
        </w:trPr>
        <w:tc>
          <w:tcPr>
            <w:tcW w:w="710" w:type="dxa"/>
            <w:tcBorders>
              <w:top w:val="single" w:sz="8" w:space="0" w:color="auto"/>
              <w:left w:val="single" w:sz="8" w:space="0" w:color="auto"/>
              <w:bottom w:val="single" w:sz="8" w:space="0" w:color="auto"/>
              <w:right w:val="single" w:sz="8" w:space="0" w:color="auto"/>
            </w:tcBorders>
          </w:tcPr>
          <w:p w14:paraId="7F15BC5A"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b/>
                <w:bCs/>
              </w:rPr>
              <w:t>Lp.</w:t>
            </w:r>
          </w:p>
        </w:tc>
        <w:tc>
          <w:tcPr>
            <w:tcW w:w="4840" w:type="dxa"/>
            <w:tcBorders>
              <w:top w:val="single" w:sz="8" w:space="0" w:color="auto"/>
              <w:left w:val="single" w:sz="8" w:space="0" w:color="auto"/>
              <w:bottom w:val="single" w:sz="8" w:space="0" w:color="auto"/>
              <w:right w:val="single" w:sz="8" w:space="0" w:color="auto"/>
            </w:tcBorders>
          </w:tcPr>
          <w:p w14:paraId="7FE7CB38" w14:textId="2A033406" w:rsidR="00626AE0" w:rsidRPr="00626AE0" w:rsidRDefault="00626AE0" w:rsidP="00626AE0">
            <w:pPr>
              <w:spacing w:after="120" w:line="276" w:lineRule="auto"/>
              <w:rPr>
                <w:rFonts w:asciiTheme="minorHAnsi" w:hAnsiTheme="minorHAnsi"/>
              </w:rPr>
            </w:pPr>
            <w:r w:rsidRPr="00626AE0">
              <w:rPr>
                <w:rFonts w:asciiTheme="minorHAnsi" w:hAnsiTheme="minorHAnsi"/>
                <w:b/>
                <w:bCs/>
              </w:rPr>
              <w:t xml:space="preserve">Grupy uczestników </w:t>
            </w:r>
            <w:r w:rsidR="00844E2E">
              <w:rPr>
                <w:rFonts w:asciiTheme="minorHAnsi" w:hAnsiTheme="minorHAnsi"/>
                <w:b/>
                <w:bCs/>
              </w:rPr>
              <w:t>W</w:t>
            </w:r>
            <w:r w:rsidR="00844E2E" w:rsidRPr="00626AE0">
              <w:rPr>
                <w:rFonts w:asciiTheme="minorHAnsi" w:hAnsiTheme="minorHAnsi"/>
                <w:b/>
                <w:bCs/>
              </w:rPr>
              <w:t>arsztatu</w:t>
            </w:r>
          </w:p>
        </w:tc>
        <w:tc>
          <w:tcPr>
            <w:tcW w:w="2818" w:type="dxa"/>
            <w:tcBorders>
              <w:top w:val="single" w:sz="8" w:space="0" w:color="auto"/>
              <w:left w:val="single" w:sz="8" w:space="0" w:color="auto"/>
              <w:bottom w:val="single" w:sz="8" w:space="0" w:color="auto"/>
              <w:right w:val="single" w:sz="8" w:space="0" w:color="auto"/>
            </w:tcBorders>
          </w:tcPr>
          <w:p w14:paraId="7A6C0D5D"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b/>
                <w:bCs/>
              </w:rPr>
              <w:t>Ilość osób</w:t>
            </w:r>
          </w:p>
        </w:tc>
      </w:tr>
      <w:tr w:rsidR="00626AE0" w:rsidRPr="00626AE0" w14:paraId="266B78E2" w14:textId="77777777" w:rsidTr="008D62C3">
        <w:tc>
          <w:tcPr>
            <w:tcW w:w="710" w:type="dxa"/>
            <w:tcBorders>
              <w:top w:val="single" w:sz="8" w:space="0" w:color="auto"/>
              <w:left w:val="single" w:sz="8" w:space="0" w:color="auto"/>
              <w:bottom w:val="single" w:sz="8" w:space="0" w:color="auto"/>
              <w:right w:val="single" w:sz="8" w:space="0" w:color="auto"/>
            </w:tcBorders>
            <w:vAlign w:val="center"/>
          </w:tcPr>
          <w:p w14:paraId="0B07421C"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1.</w:t>
            </w:r>
          </w:p>
        </w:tc>
        <w:tc>
          <w:tcPr>
            <w:tcW w:w="4840" w:type="dxa"/>
            <w:tcBorders>
              <w:top w:val="single" w:sz="8" w:space="0" w:color="auto"/>
              <w:left w:val="single" w:sz="8" w:space="0" w:color="auto"/>
              <w:bottom w:val="single" w:sz="8" w:space="0" w:color="auto"/>
              <w:right w:val="single" w:sz="8" w:space="0" w:color="auto"/>
            </w:tcBorders>
            <w:vAlign w:val="center"/>
          </w:tcPr>
          <w:p w14:paraId="307FDB14"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redaktorzy Serwisu</w:t>
            </w:r>
          </w:p>
        </w:tc>
        <w:tc>
          <w:tcPr>
            <w:tcW w:w="2818" w:type="dxa"/>
            <w:tcBorders>
              <w:top w:val="single" w:sz="8" w:space="0" w:color="auto"/>
              <w:left w:val="single" w:sz="8" w:space="0" w:color="auto"/>
              <w:bottom w:val="single" w:sz="8" w:space="0" w:color="auto"/>
              <w:right w:val="single" w:sz="8" w:space="0" w:color="auto"/>
            </w:tcBorders>
            <w:vAlign w:val="center"/>
          </w:tcPr>
          <w:p w14:paraId="34045CDE"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max. 10 os.</w:t>
            </w:r>
          </w:p>
        </w:tc>
      </w:tr>
      <w:tr w:rsidR="00626AE0" w:rsidRPr="00626AE0" w14:paraId="7352F61B" w14:textId="77777777" w:rsidTr="008D62C3">
        <w:tc>
          <w:tcPr>
            <w:tcW w:w="710" w:type="dxa"/>
            <w:tcBorders>
              <w:top w:val="single" w:sz="8" w:space="0" w:color="auto"/>
              <w:left w:val="single" w:sz="8" w:space="0" w:color="auto"/>
              <w:bottom w:val="single" w:sz="8" w:space="0" w:color="auto"/>
              <w:right w:val="single" w:sz="8" w:space="0" w:color="auto"/>
            </w:tcBorders>
            <w:vAlign w:val="center"/>
          </w:tcPr>
          <w:p w14:paraId="04092D7A"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2.</w:t>
            </w:r>
          </w:p>
        </w:tc>
        <w:tc>
          <w:tcPr>
            <w:tcW w:w="4840" w:type="dxa"/>
            <w:tcBorders>
              <w:top w:val="single" w:sz="8" w:space="0" w:color="auto"/>
              <w:left w:val="single" w:sz="8" w:space="0" w:color="auto"/>
              <w:bottom w:val="single" w:sz="8" w:space="0" w:color="auto"/>
              <w:right w:val="single" w:sz="8" w:space="0" w:color="auto"/>
            </w:tcBorders>
            <w:vAlign w:val="center"/>
          </w:tcPr>
          <w:p w14:paraId="6F225DB6"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pracownicy IT</w:t>
            </w:r>
          </w:p>
        </w:tc>
        <w:tc>
          <w:tcPr>
            <w:tcW w:w="2818" w:type="dxa"/>
            <w:tcBorders>
              <w:top w:val="single" w:sz="8" w:space="0" w:color="auto"/>
              <w:left w:val="single" w:sz="8" w:space="0" w:color="auto"/>
              <w:bottom w:val="single" w:sz="8" w:space="0" w:color="auto"/>
              <w:right w:val="single" w:sz="8" w:space="0" w:color="auto"/>
            </w:tcBorders>
            <w:vAlign w:val="center"/>
          </w:tcPr>
          <w:p w14:paraId="1471F865"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max. 5 os.</w:t>
            </w:r>
          </w:p>
        </w:tc>
      </w:tr>
    </w:tbl>
    <w:p w14:paraId="308BC550" w14:textId="357BD8EA" w:rsidR="004E2B8F" w:rsidRDefault="00626AE0" w:rsidP="008D62C3">
      <w:pPr>
        <w:spacing w:before="240" w:after="120" w:line="276" w:lineRule="auto"/>
        <w:ind w:left="709"/>
        <w:rPr>
          <w:rFonts w:asciiTheme="minorHAnsi" w:hAnsiTheme="minorHAnsi"/>
        </w:rPr>
      </w:pPr>
      <w:r w:rsidRPr="00626AE0">
        <w:rPr>
          <w:rFonts w:asciiTheme="minorHAnsi" w:hAnsiTheme="minorHAnsi"/>
        </w:rPr>
        <w:t xml:space="preserve">Przez pracowników IT, Zamawiający rozumie m.in. administratorów systemu operacyjnego i administratorów </w:t>
      </w:r>
      <w:r w:rsidR="004E6A67">
        <w:rPr>
          <w:rFonts w:asciiTheme="minorHAnsi" w:hAnsiTheme="minorHAnsi"/>
        </w:rPr>
        <w:t>silników bazodanowych</w:t>
      </w:r>
      <w:r w:rsidR="004D149A">
        <w:rPr>
          <w:rFonts w:asciiTheme="minorHAnsi" w:hAnsiTheme="minorHAnsi"/>
        </w:rPr>
        <w:t>, programistów</w:t>
      </w:r>
      <w:r w:rsidR="0004048B">
        <w:rPr>
          <w:rFonts w:asciiTheme="minorHAnsi" w:hAnsiTheme="minorHAnsi"/>
        </w:rPr>
        <w:t>, architektów</w:t>
      </w:r>
      <w:r w:rsidRPr="00626AE0">
        <w:rPr>
          <w:rFonts w:asciiTheme="minorHAnsi" w:hAnsiTheme="minorHAnsi"/>
        </w:rPr>
        <w:t xml:space="preserve">. </w:t>
      </w:r>
    </w:p>
    <w:p w14:paraId="50B86B95" w14:textId="3984A3C6" w:rsidR="00626AE0" w:rsidRPr="00626AE0" w:rsidRDefault="00626AE0" w:rsidP="008D62C3">
      <w:pPr>
        <w:spacing w:before="240" w:after="120" w:line="276" w:lineRule="auto"/>
        <w:ind w:left="709"/>
        <w:rPr>
          <w:rFonts w:asciiTheme="minorHAnsi" w:hAnsiTheme="minorHAnsi"/>
        </w:rPr>
      </w:pPr>
      <w:r w:rsidRPr="00626AE0">
        <w:rPr>
          <w:rFonts w:asciiTheme="minorHAnsi" w:hAnsiTheme="minorHAnsi"/>
        </w:rPr>
        <w:t>Zamawiający dopuszcza udział tych samych osób zarówno w warsztacie dla redaktorów jak i pracowników IT.</w:t>
      </w:r>
    </w:p>
    <w:p w14:paraId="4A3F3902" w14:textId="4CAFB892" w:rsidR="00705844" w:rsidRPr="00E27B02" w:rsidRDefault="00626AE0" w:rsidP="007E3FB4">
      <w:pPr>
        <w:pStyle w:val="Akapitzlist"/>
        <w:numPr>
          <w:ilvl w:val="2"/>
          <w:numId w:val="71"/>
        </w:numPr>
        <w:spacing w:after="120"/>
        <w:ind w:left="709"/>
        <w:rPr>
          <w:rFonts w:asciiTheme="minorHAnsi" w:hAnsiTheme="minorHAnsi"/>
        </w:rPr>
      </w:pPr>
      <w:r w:rsidRPr="00E27B02">
        <w:rPr>
          <w:rFonts w:asciiTheme="minorHAnsi" w:hAnsiTheme="minorHAnsi"/>
        </w:rPr>
        <w:t>Wykonawca przeprowadzi</w:t>
      </w:r>
      <w:r w:rsidR="00705844" w:rsidRPr="00E27B02">
        <w:rPr>
          <w:rFonts w:asciiTheme="minorHAnsi" w:hAnsiTheme="minorHAnsi"/>
        </w:rPr>
        <w:t>:</w:t>
      </w:r>
    </w:p>
    <w:p w14:paraId="27CEBFE5" w14:textId="6B5AF66A" w:rsidR="00705844" w:rsidRPr="008D62C3" w:rsidRDefault="004107C4" w:rsidP="007E3FB4">
      <w:pPr>
        <w:pStyle w:val="Akapitzlist"/>
        <w:numPr>
          <w:ilvl w:val="0"/>
          <w:numId w:val="67"/>
        </w:numPr>
        <w:spacing w:before="240" w:after="120"/>
        <w:ind w:left="1134" w:hanging="357"/>
        <w:contextualSpacing w:val="0"/>
        <w:rPr>
          <w:rFonts w:asciiTheme="minorHAnsi" w:hAnsiTheme="minorHAnsi"/>
        </w:rPr>
      </w:pPr>
      <w:r>
        <w:rPr>
          <w:rFonts w:asciiTheme="minorHAnsi" w:hAnsiTheme="minorHAnsi"/>
          <w:lang w:val="pl-PL"/>
        </w:rPr>
        <w:t xml:space="preserve">jeden </w:t>
      </w:r>
      <w:r w:rsidR="00626AE0" w:rsidRPr="00705844">
        <w:rPr>
          <w:rFonts w:asciiTheme="minorHAnsi" w:hAnsiTheme="minorHAnsi"/>
        </w:rPr>
        <w:t>dwudniow</w:t>
      </w:r>
      <w:r>
        <w:rPr>
          <w:rFonts w:asciiTheme="minorHAnsi" w:hAnsiTheme="minorHAnsi"/>
          <w:lang w:val="pl-PL"/>
        </w:rPr>
        <w:t>y</w:t>
      </w:r>
      <w:r w:rsidR="00626AE0" w:rsidRPr="00705844">
        <w:rPr>
          <w:rFonts w:asciiTheme="minorHAnsi" w:hAnsiTheme="minorHAnsi"/>
        </w:rPr>
        <w:t xml:space="preserve"> Warsztat </w:t>
      </w:r>
      <w:r w:rsidR="00705844">
        <w:rPr>
          <w:rFonts w:asciiTheme="minorHAnsi" w:hAnsiTheme="minorHAnsi"/>
          <w:lang w:val="pl-PL"/>
        </w:rPr>
        <w:t xml:space="preserve">dla </w:t>
      </w:r>
      <w:r w:rsidR="00E4107A">
        <w:rPr>
          <w:rFonts w:asciiTheme="minorHAnsi" w:hAnsiTheme="minorHAnsi"/>
          <w:lang w:val="pl-PL"/>
        </w:rPr>
        <w:t>redaktorów</w:t>
      </w:r>
      <w:r w:rsidR="00705844">
        <w:rPr>
          <w:rFonts w:asciiTheme="minorHAnsi" w:hAnsiTheme="minorHAnsi"/>
          <w:lang w:val="pl-PL"/>
        </w:rPr>
        <w:t xml:space="preserve"> Serwisu</w:t>
      </w:r>
      <w:r w:rsidR="008D62C3">
        <w:rPr>
          <w:rFonts w:asciiTheme="minorHAnsi" w:hAnsiTheme="minorHAnsi"/>
          <w:lang w:val="pl-PL"/>
        </w:rPr>
        <w:t>;</w:t>
      </w:r>
    </w:p>
    <w:p w14:paraId="4D223832" w14:textId="149E077F" w:rsidR="00705844" w:rsidRPr="008D62C3" w:rsidRDefault="004107C4" w:rsidP="007E3FB4">
      <w:pPr>
        <w:pStyle w:val="Akapitzlist"/>
        <w:numPr>
          <w:ilvl w:val="0"/>
          <w:numId w:val="67"/>
        </w:numPr>
        <w:spacing w:before="240" w:after="120"/>
        <w:ind w:left="1134" w:hanging="357"/>
        <w:contextualSpacing w:val="0"/>
        <w:rPr>
          <w:rFonts w:asciiTheme="minorHAnsi" w:hAnsiTheme="minorHAnsi"/>
        </w:rPr>
      </w:pPr>
      <w:r w:rsidRPr="008D62C3">
        <w:rPr>
          <w:rFonts w:asciiTheme="minorHAnsi" w:hAnsiTheme="minorHAnsi"/>
        </w:rPr>
        <w:t xml:space="preserve">jeden </w:t>
      </w:r>
      <w:r w:rsidR="00705844" w:rsidRPr="008D62C3">
        <w:rPr>
          <w:rFonts w:asciiTheme="minorHAnsi" w:hAnsiTheme="minorHAnsi"/>
        </w:rPr>
        <w:t>dwudniow</w:t>
      </w:r>
      <w:r w:rsidRPr="008D62C3">
        <w:rPr>
          <w:rFonts w:asciiTheme="minorHAnsi" w:hAnsiTheme="minorHAnsi"/>
        </w:rPr>
        <w:t>y</w:t>
      </w:r>
      <w:r w:rsidR="00705844" w:rsidRPr="008D62C3">
        <w:rPr>
          <w:rFonts w:asciiTheme="minorHAnsi" w:hAnsiTheme="minorHAnsi"/>
        </w:rPr>
        <w:t xml:space="preserve"> Warsztat</w:t>
      </w:r>
      <w:r w:rsidRPr="008D62C3">
        <w:rPr>
          <w:rFonts w:asciiTheme="minorHAnsi" w:hAnsiTheme="minorHAnsi"/>
        </w:rPr>
        <w:t xml:space="preserve"> </w:t>
      </w:r>
      <w:r w:rsidR="00E4107A" w:rsidRPr="008D62C3">
        <w:rPr>
          <w:rFonts w:asciiTheme="minorHAnsi" w:hAnsiTheme="minorHAnsi"/>
        </w:rPr>
        <w:t>dla pracowników IT.</w:t>
      </w:r>
    </w:p>
    <w:p w14:paraId="171545FB" w14:textId="357A4107" w:rsidR="006A2337" w:rsidRDefault="00E137B9" w:rsidP="008D62C3">
      <w:pPr>
        <w:spacing w:after="120" w:line="276" w:lineRule="auto"/>
        <w:ind w:left="709"/>
        <w:rPr>
          <w:rFonts w:asciiTheme="minorHAnsi" w:hAnsiTheme="minorHAnsi"/>
        </w:rPr>
      </w:pPr>
      <w:r>
        <w:rPr>
          <w:rFonts w:asciiTheme="minorHAnsi" w:hAnsiTheme="minorHAnsi"/>
        </w:rPr>
        <w:t>K</w:t>
      </w:r>
      <w:r w:rsidR="00626AE0" w:rsidRPr="00E137B9">
        <w:rPr>
          <w:rFonts w:asciiTheme="minorHAnsi" w:hAnsiTheme="minorHAnsi"/>
        </w:rPr>
        <w:t>ażd</w:t>
      </w:r>
      <w:r>
        <w:rPr>
          <w:rFonts w:asciiTheme="minorHAnsi" w:hAnsiTheme="minorHAnsi"/>
        </w:rPr>
        <w:t>y Warsztat</w:t>
      </w:r>
      <w:r w:rsidR="00626AE0" w:rsidRPr="00E137B9">
        <w:rPr>
          <w:rFonts w:asciiTheme="minorHAnsi" w:hAnsiTheme="minorHAnsi"/>
        </w:rPr>
        <w:t xml:space="preserve"> </w:t>
      </w:r>
      <w:r>
        <w:rPr>
          <w:rFonts w:asciiTheme="minorHAnsi" w:hAnsiTheme="minorHAnsi"/>
        </w:rPr>
        <w:t xml:space="preserve">ma obejmować </w:t>
      </w:r>
      <w:r w:rsidR="00626AE0" w:rsidRPr="00E137B9">
        <w:rPr>
          <w:rFonts w:asciiTheme="minorHAnsi" w:hAnsiTheme="minorHAnsi"/>
        </w:rPr>
        <w:t xml:space="preserve">16 godzin. </w:t>
      </w:r>
      <w:r w:rsidR="00180E93">
        <w:rPr>
          <w:rFonts w:asciiTheme="minorHAnsi" w:hAnsiTheme="minorHAnsi"/>
        </w:rPr>
        <w:t>W każdym przypadku d</w:t>
      </w:r>
      <w:r w:rsidR="00626AE0" w:rsidRPr="00E137B9">
        <w:rPr>
          <w:rFonts w:asciiTheme="minorHAnsi" w:hAnsiTheme="minorHAnsi"/>
        </w:rPr>
        <w:t xml:space="preserve">rugi dzień Warsztatu odbędzie się w odstępie uzgodnionym z Zamawiającym, jednak nie krótszym niż 7 dni kalendarzowych i nie dłuższym niż 14 dni kalendarzowych, tak, aby uczestnicy mieli możliwość praktycznego wykorzystania wiedzy zdobytej podczas pierwszego dnia i zweryfikowania, które obszary wymagają dodatkowych wyjaśnień, </w:t>
      </w:r>
      <w:r w:rsidR="00626AE0" w:rsidRPr="00E137B9">
        <w:rPr>
          <w:rFonts w:asciiTheme="minorHAnsi" w:hAnsiTheme="minorHAnsi"/>
        </w:rPr>
        <w:lastRenderedPageBreak/>
        <w:t>doprecyzowania lub utrwalenia bądź stwierdzenia i zgłoszenia Wykonawcy do poprawy tych obszarów, które zostały opisane w podręczniku w sposób niewystarczający do wykorzystania w samodzielnej pracy.</w:t>
      </w:r>
      <w:r w:rsidR="006A2337" w:rsidRPr="006A2337">
        <w:rPr>
          <w:rFonts w:asciiTheme="minorHAnsi" w:hAnsiTheme="minorHAnsi"/>
        </w:rPr>
        <w:t xml:space="preserve"> </w:t>
      </w:r>
    </w:p>
    <w:p w14:paraId="4E04240C" w14:textId="6804B15E" w:rsidR="00626AE0" w:rsidRPr="00E137B9" w:rsidRDefault="006A2337" w:rsidP="008D62C3">
      <w:pPr>
        <w:spacing w:after="120" w:line="276" w:lineRule="auto"/>
        <w:ind w:left="709"/>
        <w:rPr>
          <w:rFonts w:asciiTheme="minorHAnsi" w:hAnsiTheme="minorHAnsi"/>
        </w:rPr>
      </w:pPr>
      <w:r w:rsidRPr="00E137B9">
        <w:rPr>
          <w:rFonts w:asciiTheme="minorHAnsi" w:hAnsiTheme="minorHAnsi"/>
        </w:rPr>
        <w:t>Łączne przerwy w trakcie jednego dnia Warsztatu nie mogą być dłuższe niż 1 godzina 15 min.</w:t>
      </w:r>
    </w:p>
    <w:p w14:paraId="0FE7AFF0" w14:textId="2E1D797E" w:rsidR="00626AE0" w:rsidRPr="00626AE0" w:rsidRDefault="00626AE0" w:rsidP="008D62C3">
      <w:pPr>
        <w:spacing w:after="120" w:line="276" w:lineRule="auto"/>
        <w:ind w:left="709"/>
        <w:rPr>
          <w:rFonts w:asciiTheme="minorHAnsi" w:hAnsiTheme="minorHAnsi"/>
        </w:rPr>
      </w:pPr>
      <w:r w:rsidRPr="00626AE0">
        <w:rPr>
          <w:rFonts w:asciiTheme="minorHAnsi" w:hAnsiTheme="minorHAnsi"/>
        </w:rPr>
        <w:t>Pierwszy dzień Warsztatów ma na celu zapewnienie uczestnikom wiedzy niezbędnej do samodzielnej pracy redaktorskiej/administratora IT Serwisu.</w:t>
      </w:r>
    </w:p>
    <w:p w14:paraId="465539EB" w14:textId="77777777" w:rsidR="00626AE0" w:rsidRPr="00626AE0" w:rsidRDefault="00626AE0" w:rsidP="008D62C3">
      <w:pPr>
        <w:spacing w:after="120" w:line="276" w:lineRule="auto"/>
        <w:ind w:left="709"/>
        <w:rPr>
          <w:rFonts w:asciiTheme="minorHAnsi" w:hAnsiTheme="minorHAnsi"/>
        </w:rPr>
      </w:pPr>
      <w:r w:rsidRPr="00626AE0">
        <w:rPr>
          <w:rFonts w:asciiTheme="minorHAnsi" w:hAnsiTheme="minorHAnsi"/>
        </w:rPr>
        <w:t>Drugi dzień Warsztatów ma na celu wyjaśnienie zagadnień, które pojawiły się podczas praktycznego korzystania z Serwisu i wykonywania na nim prac redaktorskich/ administratora IT Serwisu.</w:t>
      </w:r>
    </w:p>
    <w:p w14:paraId="4E9BBAE5" w14:textId="77777777" w:rsidR="00626AE0" w:rsidRPr="00626AE0" w:rsidRDefault="00626AE0" w:rsidP="008D62C3">
      <w:pPr>
        <w:spacing w:after="120" w:line="276" w:lineRule="auto"/>
        <w:ind w:left="709"/>
        <w:rPr>
          <w:rFonts w:asciiTheme="minorHAnsi" w:hAnsiTheme="minorHAnsi"/>
        </w:rPr>
      </w:pPr>
      <w:r w:rsidRPr="00626AE0">
        <w:rPr>
          <w:rFonts w:asciiTheme="minorHAnsi" w:hAnsiTheme="minorHAnsi"/>
        </w:rPr>
        <w:t>Przed drugim dniem Warsztatów, Wykonawca ma obowiązek zebrania od uczestników oczekiwań co do zakresu drugiego dnia Warsztatu. Sposób spełnienia powyższego wymogu ustalą Strony nie później niż na 2 Dni Robocze przed rozpoczęciem Warsztatów.</w:t>
      </w:r>
    </w:p>
    <w:p w14:paraId="475DCAD1" w14:textId="77777777" w:rsidR="00626AE0" w:rsidRPr="00626AE0" w:rsidRDefault="00626AE0" w:rsidP="008D62C3">
      <w:pPr>
        <w:spacing w:after="120" w:line="276" w:lineRule="auto"/>
        <w:ind w:left="709"/>
        <w:rPr>
          <w:rFonts w:asciiTheme="minorHAnsi" w:hAnsiTheme="minorHAnsi"/>
        </w:rPr>
      </w:pPr>
      <w:r w:rsidRPr="00626AE0">
        <w:rPr>
          <w:rFonts w:asciiTheme="minorHAnsi" w:hAnsiTheme="minorHAnsi"/>
        </w:rPr>
        <w:t xml:space="preserve">Warsztaty będą obejmować część teoretyczną, praktyczną oraz </w:t>
      </w:r>
      <w:r w:rsidRPr="00844E2E">
        <w:rPr>
          <w:rFonts w:asciiTheme="minorHAnsi" w:hAnsiTheme="minorHAnsi"/>
          <w:lang w:val="en-GB"/>
        </w:rPr>
        <w:t>case studies</w:t>
      </w:r>
      <w:r w:rsidRPr="00626AE0">
        <w:rPr>
          <w:rFonts w:asciiTheme="minorHAnsi" w:hAnsiTheme="minorHAnsi"/>
        </w:rPr>
        <w:t>. Warsztaty muszą zostać przeprowadzone przy założeniu, że redaktorzy Zamawiającego nie posiadają wykształcenia informatycznego.</w:t>
      </w:r>
    </w:p>
    <w:p w14:paraId="743A95C7" w14:textId="47235CC2" w:rsidR="00626AE0" w:rsidRPr="00C3642E" w:rsidRDefault="00626AE0" w:rsidP="007E3FB4">
      <w:pPr>
        <w:pStyle w:val="Akapitzlist"/>
        <w:numPr>
          <w:ilvl w:val="2"/>
          <w:numId w:val="71"/>
        </w:numPr>
        <w:spacing w:after="120"/>
        <w:ind w:left="709"/>
        <w:rPr>
          <w:rFonts w:asciiTheme="minorHAnsi" w:hAnsiTheme="minorHAnsi"/>
        </w:rPr>
      </w:pPr>
      <w:r w:rsidRPr="00C3642E">
        <w:rPr>
          <w:rFonts w:asciiTheme="minorHAnsi" w:hAnsiTheme="minorHAnsi"/>
        </w:rPr>
        <w:t>Warsztaty, o których mowa powyżej, odbędą się:</w:t>
      </w:r>
    </w:p>
    <w:p w14:paraId="0690FC0A" w14:textId="55293C82" w:rsidR="00626AE0" w:rsidRPr="00C3642E" w:rsidRDefault="00626AE0" w:rsidP="007E3FB4">
      <w:pPr>
        <w:numPr>
          <w:ilvl w:val="0"/>
          <w:numId w:val="34"/>
        </w:numPr>
        <w:spacing w:after="120" w:line="276" w:lineRule="auto"/>
        <w:ind w:left="1134"/>
        <w:contextualSpacing/>
        <w:rPr>
          <w:rFonts w:asciiTheme="minorHAnsi" w:eastAsiaTheme="minorEastAsia" w:hAnsiTheme="minorHAnsi" w:cstheme="minorBidi"/>
        </w:rPr>
      </w:pPr>
      <w:r w:rsidRPr="00626AE0">
        <w:rPr>
          <w:rFonts w:asciiTheme="minorHAnsi" w:hAnsiTheme="minorHAnsi"/>
        </w:rPr>
        <w:t xml:space="preserve">w Warszawie w siedzibie Zamawiającego lub innej lokalizacji </w:t>
      </w:r>
      <w:r w:rsidRPr="00626AE0">
        <w:rPr>
          <w:rFonts w:eastAsia="Calibri" w:cs="Calibri"/>
          <w:color w:val="000000" w:themeColor="text1"/>
        </w:rPr>
        <w:t>w Warszawie</w:t>
      </w:r>
      <w:r w:rsidRPr="00626AE0">
        <w:rPr>
          <w:rFonts w:asciiTheme="minorHAnsi" w:hAnsiTheme="minorHAnsi"/>
        </w:rPr>
        <w:t xml:space="preserve"> uzgodnionej z Zamawiającym. Zamawiający nie pokrywa kosztów dojazdu, wyżywienia i zakwaterowania pracowników Wykonawcy. Zamawiający udostępni </w:t>
      </w:r>
      <w:r w:rsidR="00B9758E">
        <w:rPr>
          <w:rFonts w:asciiTheme="minorHAnsi" w:hAnsiTheme="minorHAnsi"/>
        </w:rPr>
        <w:t>podstawowy</w:t>
      </w:r>
      <w:r w:rsidRPr="00626AE0">
        <w:rPr>
          <w:rFonts w:asciiTheme="minorHAnsi" w:hAnsiTheme="minorHAnsi"/>
        </w:rPr>
        <w:t xml:space="preserve"> sprzęt informatyczny </w:t>
      </w:r>
      <w:r w:rsidR="00B9758E">
        <w:rPr>
          <w:rFonts w:asciiTheme="minorHAnsi" w:hAnsiTheme="minorHAnsi"/>
        </w:rPr>
        <w:t>(typu</w:t>
      </w:r>
      <w:r w:rsidR="001715FD">
        <w:rPr>
          <w:rFonts w:asciiTheme="minorHAnsi" w:hAnsiTheme="minorHAnsi"/>
        </w:rPr>
        <w:t xml:space="preserve"> laptopy, rzutnik, podłączenie do sieci internet)</w:t>
      </w:r>
      <w:r w:rsidR="00B9758E">
        <w:rPr>
          <w:rFonts w:asciiTheme="minorHAnsi" w:hAnsiTheme="minorHAnsi"/>
        </w:rPr>
        <w:t xml:space="preserve"> </w:t>
      </w:r>
      <w:r w:rsidRPr="00626AE0">
        <w:rPr>
          <w:rFonts w:asciiTheme="minorHAnsi" w:hAnsiTheme="minorHAnsi"/>
        </w:rPr>
        <w:t xml:space="preserve">uczestnikom </w:t>
      </w:r>
      <w:r w:rsidR="009A112A">
        <w:rPr>
          <w:rFonts w:asciiTheme="minorHAnsi" w:hAnsiTheme="minorHAnsi"/>
        </w:rPr>
        <w:t>W</w:t>
      </w:r>
      <w:r w:rsidRPr="00626AE0">
        <w:rPr>
          <w:rFonts w:asciiTheme="minorHAnsi" w:hAnsiTheme="minorHAnsi"/>
        </w:rPr>
        <w:t xml:space="preserve">arsztatów i pomieszczenia na potrzeby </w:t>
      </w:r>
      <w:r w:rsidR="009A112A">
        <w:rPr>
          <w:rFonts w:asciiTheme="minorHAnsi" w:hAnsiTheme="minorHAnsi"/>
        </w:rPr>
        <w:t>W</w:t>
      </w:r>
      <w:r w:rsidRPr="00626AE0">
        <w:rPr>
          <w:rFonts w:asciiTheme="minorHAnsi" w:hAnsiTheme="minorHAnsi"/>
        </w:rPr>
        <w:t>arsztatów</w:t>
      </w:r>
      <w:r w:rsidR="001715FD">
        <w:rPr>
          <w:rFonts w:asciiTheme="minorHAnsi" w:hAnsiTheme="minorHAnsi"/>
        </w:rPr>
        <w:t xml:space="preserve">. Pozostały sprzęt niezbędny do przeprowadzenia </w:t>
      </w:r>
      <w:r w:rsidR="00844E2E">
        <w:rPr>
          <w:rFonts w:asciiTheme="minorHAnsi" w:hAnsiTheme="minorHAnsi"/>
        </w:rPr>
        <w:t xml:space="preserve">Warsztatów </w:t>
      </w:r>
      <w:r w:rsidR="00EE17CD">
        <w:rPr>
          <w:rFonts w:asciiTheme="minorHAnsi" w:hAnsiTheme="minorHAnsi"/>
        </w:rPr>
        <w:t>zapewnia Wykonawca na własny koszt;</w:t>
      </w:r>
    </w:p>
    <w:p w14:paraId="0321D225" w14:textId="77777777" w:rsidR="00626AE0" w:rsidRPr="00C3642E" w:rsidRDefault="00626AE0" w:rsidP="007E3FB4">
      <w:pPr>
        <w:numPr>
          <w:ilvl w:val="0"/>
          <w:numId w:val="34"/>
        </w:numPr>
        <w:spacing w:after="120" w:line="276" w:lineRule="auto"/>
        <w:ind w:left="1134"/>
        <w:contextualSpacing/>
        <w:rPr>
          <w:rFonts w:asciiTheme="minorHAnsi" w:eastAsiaTheme="minorEastAsia" w:hAnsiTheme="minorHAnsi" w:cstheme="minorBidi"/>
        </w:rPr>
      </w:pPr>
      <w:r w:rsidRPr="00C3642E">
        <w:rPr>
          <w:rFonts w:asciiTheme="minorHAnsi" w:hAnsiTheme="minorHAnsi"/>
        </w:rPr>
        <w:t xml:space="preserve">w sposób zdalny (np. z wykorzystaniem platformy Teams). </w:t>
      </w:r>
    </w:p>
    <w:p w14:paraId="5247A4F7" w14:textId="7C83C5B3" w:rsidR="0074439A" w:rsidRPr="00626AE0" w:rsidRDefault="00626AE0" w:rsidP="00C3642E">
      <w:pPr>
        <w:spacing w:before="240" w:after="120" w:line="276" w:lineRule="auto"/>
        <w:ind w:left="709"/>
        <w:rPr>
          <w:rFonts w:asciiTheme="minorHAnsi" w:hAnsiTheme="minorHAnsi"/>
        </w:rPr>
      </w:pPr>
      <w:r w:rsidRPr="00626AE0">
        <w:rPr>
          <w:rFonts w:asciiTheme="minorHAnsi" w:hAnsiTheme="minorHAnsi"/>
        </w:rPr>
        <w:t>Decyzję o sposobie prowadzenia Warsztatów w sposób zdalny podejmuje Zamawiający.</w:t>
      </w:r>
    </w:p>
    <w:p w14:paraId="412C5617" w14:textId="5E1DDEA7" w:rsidR="00626AE0" w:rsidRPr="00C3642E" w:rsidRDefault="00626AE0" w:rsidP="007E3FB4">
      <w:pPr>
        <w:pStyle w:val="Akapitzlist"/>
        <w:numPr>
          <w:ilvl w:val="2"/>
          <w:numId w:val="71"/>
        </w:numPr>
        <w:spacing w:after="120"/>
        <w:ind w:left="709"/>
        <w:rPr>
          <w:rFonts w:asciiTheme="minorHAnsi" w:hAnsiTheme="minorHAnsi"/>
        </w:rPr>
      </w:pPr>
      <w:r w:rsidRPr="00C3642E">
        <w:rPr>
          <w:rFonts w:asciiTheme="minorHAnsi" w:hAnsiTheme="minorHAnsi"/>
        </w:rPr>
        <w:t>Wykonawca odpowiada za zorganizowanie Warsztatów oraz pokrywa wszelkie koszty związane z ich organizacją i przeprowadzeniem, w tym koszty platformy szkoleniowej.</w:t>
      </w:r>
    </w:p>
    <w:p w14:paraId="5CEF81A7" w14:textId="77777777" w:rsidR="00626AE0" w:rsidRPr="00626AE0" w:rsidRDefault="00626AE0" w:rsidP="00B175BB">
      <w:pPr>
        <w:spacing w:after="120" w:line="276" w:lineRule="auto"/>
        <w:ind w:left="709"/>
        <w:rPr>
          <w:rFonts w:asciiTheme="minorHAnsi" w:hAnsiTheme="minorHAnsi"/>
        </w:rPr>
      </w:pPr>
      <w:r w:rsidRPr="00626AE0">
        <w:rPr>
          <w:rFonts w:asciiTheme="minorHAnsi" w:hAnsiTheme="minorHAnsi"/>
        </w:rPr>
        <w:t xml:space="preserve">Warsztaty odbędą się w godzinach pracy Zamawiającego tj. 8:00 – 16:00 w uzgodnionych wcześniej z Zamawiającym terminach, z zastrzeżeniem, iż wszystkie Warsztaty muszą się odbyć w terminie realizacji Etapu IV. </w:t>
      </w:r>
    </w:p>
    <w:p w14:paraId="6B4DC094" w14:textId="160F632D" w:rsidR="00626AE0" w:rsidRPr="00B175BB" w:rsidRDefault="00626AE0" w:rsidP="007E3FB4">
      <w:pPr>
        <w:pStyle w:val="Akapitzlist"/>
        <w:numPr>
          <w:ilvl w:val="2"/>
          <w:numId w:val="71"/>
        </w:numPr>
        <w:spacing w:after="120"/>
        <w:ind w:left="709"/>
        <w:rPr>
          <w:rFonts w:asciiTheme="minorHAnsi" w:hAnsiTheme="minorHAnsi"/>
        </w:rPr>
      </w:pPr>
      <w:r w:rsidRPr="00B175BB">
        <w:rPr>
          <w:rFonts w:asciiTheme="minorHAnsi" w:hAnsiTheme="minorHAnsi"/>
        </w:rPr>
        <w:t>Warsztaty będą prowadzone przez co najmniej 1 trenera Wykonawcy posiadającego wiedzę i doświadczenie pozwalające na skuteczne przekazanie wiedzy w zakresie wskazanym w pkt 2.4.1 powyżej.</w:t>
      </w:r>
    </w:p>
    <w:p w14:paraId="20E1D099" w14:textId="42B102DE" w:rsidR="00626AE0" w:rsidRPr="002B2BC7" w:rsidRDefault="00626AE0" w:rsidP="007E3FB4">
      <w:pPr>
        <w:pStyle w:val="Akapitzlist"/>
        <w:numPr>
          <w:ilvl w:val="2"/>
          <w:numId w:val="71"/>
        </w:numPr>
        <w:spacing w:before="240" w:after="0"/>
        <w:ind w:left="709" w:hanging="709"/>
        <w:contextualSpacing w:val="0"/>
        <w:rPr>
          <w:rFonts w:asciiTheme="minorHAnsi" w:hAnsiTheme="minorHAnsi"/>
        </w:rPr>
      </w:pPr>
      <w:r w:rsidRPr="002B2BC7">
        <w:rPr>
          <w:rFonts w:asciiTheme="minorHAnsi" w:hAnsiTheme="minorHAnsi"/>
        </w:rPr>
        <w:lastRenderedPageBreak/>
        <w:t xml:space="preserve">W terminie najpóźniej </w:t>
      </w:r>
      <w:r w:rsidRPr="002B2BC7">
        <w:rPr>
          <w:rFonts w:asciiTheme="minorHAnsi" w:hAnsiTheme="minorHAnsi"/>
          <w:b/>
          <w:bCs/>
        </w:rPr>
        <w:t>do 10 Dni Roboczych</w:t>
      </w:r>
      <w:r w:rsidRPr="002B2BC7">
        <w:rPr>
          <w:rFonts w:asciiTheme="minorHAnsi" w:hAnsiTheme="minorHAnsi"/>
        </w:rPr>
        <w:t xml:space="preserve"> przed planowanym rozpoczęciem Warsztatów, Wykonawca przekaże Zamawiającemu do akceptacji szczegółowy zakres Warsztatów i materiały szkoleniowe, w tym podręcznik. Zamawiający w terminie </w:t>
      </w:r>
      <w:r w:rsidRPr="002B2BC7">
        <w:rPr>
          <w:rFonts w:asciiTheme="minorHAnsi" w:hAnsiTheme="minorHAnsi"/>
          <w:b/>
          <w:bCs/>
        </w:rPr>
        <w:t>3 Dni Roboczych</w:t>
      </w:r>
      <w:r w:rsidRPr="002B2BC7">
        <w:rPr>
          <w:rFonts w:asciiTheme="minorHAnsi" w:hAnsiTheme="minorHAnsi"/>
        </w:rPr>
        <w:t xml:space="preserve"> od przedłożenia materiałów, o których mowa w zdaniu poprzednim, zaakceptuje je albo wniesie do nich uwagi. Wykonawca jest zobowiązany do uwzględnienia uwag Zamawiającego </w:t>
      </w:r>
      <w:r w:rsidRPr="002B2BC7">
        <w:rPr>
          <w:rFonts w:asciiTheme="minorHAnsi" w:hAnsiTheme="minorHAnsi"/>
          <w:b/>
          <w:bCs/>
        </w:rPr>
        <w:t>w terminie do 2 Dni Roboczych</w:t>
      </w:r>
      <w:r w:rsidRPr="002B2BC7">
        <w:rPr>
          <w:rFonts w:asciiTheme="minorHAnsi" w:hAnsiTheme="minorHAnsi"/>
        </w:rPr>
        <w:t>.</w:t>
      </w:r>
      <w:r w:rsidR="00B54CEF">
        <w:rPr>
          <w:rFonts w:asciiTheme="minorHAnsi" w:hAnsiTheme="minorHAnsi"/>
          <w:lang w:val="pl-PL"/>
        </w:rPr>
        <w:t xml:space="preserve"> </w:t>
      </w:r>
    </w:p>
    <w:p w14:paraId="120C478A" w14:textId="1BAC2BE2" w:rsidR="00626AE0" w:rsidRDefault="00626AE0" w:rsidP="007E3FB4">
      <w:pPr>
        <w:pStyle w:val="Akapitzlist"/>
        <w:numPr>
          <w:ilvl w:val="2"/>
          <w:numId w:val="71"/>
        </w:numPr>
        <w:spacing w:before="240" w:after="0"/>
        <w:ind w:left="709"/>
        <w:contextualSpacing w:val="0"/>
        <w:rPr>
          <w:rFonts w:asciiTheme="minorHAnsi" w:hAnsiTheme="minorHAnsi"/>
        </w:rPr>
      </w:pPr>
      <w:r w:rsidRPr="00093F03">
        <w:rPr>
          <w:rFonts w:asciiTheme="minorHAnsi" w:hAnsiTheme="minorHAnsi"/>
        </w:rPr>
        <w:t>Warsztaty muszą zostać przeprowadzone na środowisku testowym Serwisu. Wykonawca nada uczestnikom Warsztatów wszelkie niezbędne dostępy umożliwiające pełne uczestnictwo w Warsztatach</w:t>
      </w:r>
      <w:r w:rsidR="00A3172F" w:rsidRPr="00093F03">
        <w:rPr>
          <w:rFonts w:asciiTheme="minorHAnsi" w:hAnsiTheme="minorHAnsi"/>
        </w:rPr>
        <w:t xml:space="preserve">, z wyłączeniem </w:t>
      </w:r>
      <w:r w:rsidR="008857AC" w:rsidRPr="00093F03">
        <w:rPr>
          <w:rFonts w:asciiTheme="minorHAnsi" w:hAnsiTheme="minorHAnsi"/>
        </w:rPr>
        <w:t>dostępu zdalnego do Serwisu, który zapewnia Zamawiający. Wykonawca</w:t>
      </w:r>
      <w:r w:rsidRPr="00093F03">
        <w:rPr>
          <w:rFonts w:asciiTheme="minorHAnsi" w:hAnsiTheme="minorHAnsi"/>
        </w:rPr>
        <w:t xml:space="preserve"> </w:t>
      </w:r>
      <w:r w:rsidRPr="00093F03">
        <w:rPr>
          <w:rFonts w:asciiTheme="minorHAnsi" w:hAnsiTheme="minorHAnsi"/>
          <w:b/>
          <w:bCs/>
        </w:rPr>
        <w:t xml:space="preserve">najpóźniej </w:t>
      </w:r>
      <w:r w:rsidR="008857AC" w:rsidRPr="00093F03">
        <w:rPr>
          <w:rFonts w:asciiTheme="minorHAnsi" w:hAnsiTheme="minorHAnsi"/>
          <w:b/>
          <w:bCs/>
        </w:rPr>
        <w:t xml:space="preserve">do </w:t>
      </w:r>
      <w:r w:rsidRPr="00093F03">
        <w:rPr>
          <w:rFonts w:asciiTheme="minorHAnsi" w:hAnsiTheme="minorHAnsi"/>
          <w:b/>
          <w:bCs/>
        </w:rPr>
        <w:t>2 Dni Robocz</w:t>
      </w:r>
      <w:r w:rsidR="00E657EC">
        <w:rPr>
          <w:rFonts w:asciiTheme="minorHAnsi" w:hAnsiTheme="minorHAnsi"/>
          <w:b/>
          <w:bCs/>
          <w:lang w:val="pl-PL"/>
        </w:rPr>
        <w:t>ych</w:t>
      </w:r>
      <w:r w:rsidRPr="00093F03">
        <w:rPr>
          <w:rFonts w:asciiTheme="minorHAnsi" w:hAnsiTheme="minorHAnsi"/>
        </w:rPr>
        <w:t xml:space="preserve"> przed Warsztatami zweryfikuje, czy </w:t>
      </w:r>
      <w:r w:rsidR="008857AC" w:rsidRPr="00093F03">
        <w:rPr>
          <w:rFonts w:asciiTheme="minorHAnsi" w:hAnsiTheme="minorHAnsi"/>
        </w:rPr>
        <w:t xml:space="preserve">dostępy </w:t>
      </w:r>
      <w:r w:rsidRPr="00093F03">
        <w:rPr>
          <w:rFonts w:asciiTheme="minorHAnsi" w:hAnsiTheme="minorHAnsi"/>
        </w:rPr>
        <w:t xml:space="preserve">działają prawidłowo. </w:t>
      </w:r>
    </w:p>
    <w:p w14:paraId="7C213752" w14:textId="07F1FA58" w:rsidR="00626AE0" w:rsidRDefault="00626AE0" w:rsidP="007E3FB4">
      <w:pPr>
        <w:pStyle w:val="Akapitzlist"/>
        <w:numPr>
          <w:ilvl w:val="2"/>
          <w:numId w:val="71"/>
        </w:numPr>
        <w:spacing w:before="240" w:after="0"/>
        <w:ind w:left="709"/>
        <w:contextualSpacing w:val="0"/>
        <w:rPr>
          <w:rFonts w:asciiTheme="minorHAnsi" w:hAnsiTheme="minorHAnsi"/>
        </w:rPr>
      </w:pPr>
      <w:r w:rsidRPr="00093F03">
        <w:rPr>
          <w:rFonts w:asciiTheme="minorHAnsi" w:hAnsiTheme="minorHAnsi"/>
        </w:rPr>
        <w:t>Potwierdzeniem odbytego Warsztatu jest przekazanie Zamawiającemu przez Wykonawcę imiennej listy uczestników potwierdzonej</w:t>
      </w:r>
      <w:r w:rsidR="007036DA" w:rsidRPr="00093F03">
        <w:rPr>
          <w:rFonts w:asciiTheme="minorHAnsi" w:hAnsiTheme="minorHAnsi"/>
        </w:rPr>
        <w:t>,</w:t>
      </w:r>
      <w:r w:rsidRPr="00093F03">
        <w:rPr>
          <w:rFonts w:asciiTheme="minorHAnsi" w:hAnsiTheme="minorHAnsi"/>
        </w:rPr>
        <w:t xml:space="preserve"> </w:t>
      </w:r>
      <w:r w:rsidR="007036DA" w:rsidRPr="00093F03">
        <w:rPr>
          <w:rFonts w:asciiTheme="minorHAnsi" w:hAnsiTheme="minorHAnsi"/>
        </w:rPr>
        <w:t xml:space="preserve">w przypadku Warsztatu przeprowadzonego stacjonarnie </w:t>
      </w:r>
      <w:r w:rsidRPr="00093F03">
        <w:rPr>
          <w:rFonts w:asciiTheme="minorHAnsi" w:hAnsiTheme="minorHAnsi"/>
        </w:rPr>
        <w:t>ich własnoręcznym podpisem</w:t>
      </w:r>
      <w:r w:rsidR="00AC5AB2" w:rsidRPr="00093F03">
        <w:rPr>
          <w:rFonts w:asciiTheme="minorHAnsi" w:hAnsiTheme="minorHAnsi"/>
        </w:rPr>
        <w:t xml:space="preserve">, natomiast w </w:t>
      </w:r>
      <w:r w:rsidRPr="00093F03">
        <w:rPr>
          <w:rFonts w:asciiTheme="minorHAnsi" w:hAnsiTheme="minorHAnsi"/>
        </w:rPr>
        <w:t>przypadku formy zdalnej</w:t>
      </w:r>
      <w:r w:rsidR="007351C9" w:rsidRPr="00093F03">
        <w:rPr>
          <w:rFonts w:asciiTheme="minorHAnsi" w:hAnsiTheme="minorHAnsi"/>
        </w:rPr>
        <w:t xml:space="preserve"> </w:t>
      </w:r>
      <w:r w:rsidR="00B256D9" w:rsidRPr="00093F03">
        <w:rPr>
          <w:rFonts w:asciiTheme="minorHAnsi" w:hAnsiTheme="minorHAnsi"/>
        </w:rPr>
        <w:t>w formie lub postaci elektronicznej</w:t>
      </w:r>
      <w:r w:rsidR="00052D87" w:rsidRPr="00093F03">
        <w:rPr>
          <w:rFonts w:asciiTheme="minorHAnsi" w:hAnsiTheme="minorHAnsi"/>
        </w:rPr>
        <w:t>, chyba że Strony w toku realizacji Umowy postanowią inaczej</w:t>
      </w:r>
      <w:r w:rsidRPr="00093F03">
        <w:rPr>
          <w:rFonts w:asciiTheme="minorHAnsi" w:hAnsiTheme="minorHAnsi"/>
        </w:rPr>
        <w:t>.</w:t>
      </w:r>
    </w:p>
    <w:p w14:paraId="718B4F52" w14:textId="22BEDEF6" w:rsidR="000775B6" w:rsidRDefault="002C7A1D" w:rsidP="007E3FB4">
      <w:pPr>
        <w:pStyle w:val="Akapitzlist"/>
        <w:numPr>
          <w:ilvl w:val="2"/>
          <w:numId w:val="71"/>
        </w:numPr>
        <w:spacing w:before="240" w:after="0"/>
        <w:ind w:left="709"/>
        <w:contextualSpacing w:val="0"/>
        <w:rPr>
          <w:rFonts w:asciiTheme="minorHAnsi" w:hAnsiTheme="minorHAnsi"/>
        </w:rPr>
      </w:pPr>
      <w:r w:rsidRPr="00093F03">
        <w:rPr>
          <w:rFonts w:asciiTheme="minorHAnsi" w:hAnsiTheme="minorHAnsi"/>
        </w:rPr>
        <w:t xml:space="preserve">Niezależnie od sposobu przeprowadzania Warsztatów, </w:t>
      </w:r>
      <w:r w:rsidR="000775B6" w:rsidRPr="00093F03">
        <w:rPr>
          <w:rFonts w:asciiTheme="minorHAnsi" w:hAnsiTheme="minorHAnsi"/>
        </w:rPr>
        <w:t>Wyk</w:t>
      </w:r>
      <w:r w:rsidR="00865A65" w:rsidRPr="00093F03">
        <w:rPr>
          <w:rFonts w:asciiTheme="minorHAnsi" w:hAnsiTheme="minorHAnsi"/>
        </w:rPr>
        <w:t xml:space="preserve">onawca zobowiązany jest nagrać </w:t>
      </w:r>
      <w:r w:rsidR="0050609B" w:rsidRPr="00093F03">
        <w:rPr>
          <w:rFonts w:asciiTheme="minorHAnsi" w:hAnsiTheme="minorHAnsi"/>
        </w:rPr>
        <w:t>W</w:t>
      </w:r>
      <w:r w:rsidR="00865A65" w:rsidRPr="00093F03">
        <w:rPr>
          <w:rFonts w:asciiTheme="minorHAnsi" w:hAnsiTheme="minorHAnsi"/>
        </w:rPr>
        <w:t>arsztaty</w:t>
      </w:r>
      <w:r w:rsidRPr="00093F03">
        <w:rPr>
          <w:rFonts w:asciiTheme="minorHAnsi" w:hAnsiTheme="minorHAnsi"/>
        </w:rPr>
        <w:t xml:space="preserve"> </w:t>
      </w:r>
      <w:r w:rsidR="0050609B" w:rsidRPr="00093F03">
        <w:rPr>
          <w:rFonts w:asciiTheme="minorHAnsi" w:hAnsiTheme="minorHAnsi"/>
        </w:rPr>
        <w:t>i przekaza</w:t>
      </w:r>
      <w:r w:rsidRPr="00093F03">
        <w:rPr>
          <w:rFonts w:asciiTheme="minorHAnsi" w:hAnsiTheme="minorHAnsi"/>
        </w:rPr>
        <w:t xml:space="preserve">ć nagrania </w:t>
      </w:r>
      <w:r w:rsidR="009C2CBF" w:rsidRPr="00093F03">
        <w:rPr>
          <w:rFonts w:asciiTheme="minorHAnsi" w:hAnsiTheme="minorHAnsi"/>
        </w:rPr>
        <w:t>Zamawiającemu</w:t>
      </w:r>
      <w:r w:rsidR="00BF7746" w:rsidRPr="00093F03">
        <w:rPr>
          <w:rFonts w:asciiTheme="minorHAnsi" w:hAnsiTheme="minorHAnsi"/>
        </w:rPr>
        <w:t xml:space="preserve">. Forma i sposób przekazania zostanie </w:t>
      </w:r>
      <w:r w:rsidR="009C2CBF" w:rsidRPr="00093F03">
        <w:rPr>
          <w:rFonts w:asciiTheme="minorHAnsi" w:hAnsiTheme="minorHAnsi"/>
        </w:rPr>
        <w:t>uzgodnion</w:t>
      </w:r>
      <w:r w:rsidR="00BF7746" w:rsidRPr="00093F03">
        <w:rPr>
          <w:rFonts w:asciiTheme="minorHAnsi" w:hAnsiTheme="minorHAnsi"/>
        </w:rPr>
        <w:t>a</w:t>
      </w:r>
      <w:r w:rsidR="009C2CBF" w:rsidRPr="00093F03">
        <w:rPr>
          <w:rFonts w:asciiTheme="minorHAnsi" w:hAnsiTheme="minorHAnsi"/>
        </w:rPr>
        <w:t xml:space="preserve"> z Zamawiającym.</w:t>
      </w:r>
    </w:p>
    <w:p w14:paraId="21543BDA" w14:textId="06791B74" w:rsidR="00626AE0" w:rsidRDefault="00626AE0" w:rsidP="007E3FB4">
      <w:pPr>
        <w:pStyle w:val="Akapitzlist"/>
        <w:numPr>
          <w:ilvl w:val="2"/>
          <w:numId w:val="71"/>
        </w:numPr>
        <w:spacing w:before="240" w:after="0"/>
        <w:ind w:left="709"/>
        <w:contextualSpacing w:val="0"/>
        <w:rPr>
          <w:rFonts w:asciiTheme="minorHAnsi" w:hAnsiTheme="minorHAnsi"/>
        </w:rPr>
      </w:pPr>
      <w:r w:rsidRPr="00093F03">
        <w:rPr>
          <w:rFonts w:asciiTheme="minorHAnsi" w:hAnsiTheme="minorHAnsi"/>
        </w:rPr>
        <w:t xml:space="preserve">Wykonawca przeprowadzi Warsztaty w języku polskim, zapewniając na swój koszt materiały warsztatowe, w tym podręcznik dla uczestników Warsztatów. </w:t>
      </w:r>
    </w:p>
    <w:p w14:paraId="3788E5CC" w14:textId="5E7432F7" w:rsidR="00626AE0" w:rsidRDefault="00626AE0" w:rsidP="007E3FB4">
      <w:pPr>
        <w:pStyle w:val="Akapitzlist"/>
        <w:numPr>
          <w:ilvl w:val="2"/>
          <w:numId w:val="71"/>
        </w:numPr>
        <w:spacing w:before="240" w:after="0"/>
        <w:ind w:left="709"/>
        <w:contextualSpacing w:val="0"/>
        <w:rPr>
          <w:rFonts w:asciiTheme="minorHAnsi" w:hAnsiTheme="minorHAnsi"/>
        </w:rPr>
      </w:pPr>
      <w:r w:rsidRPr="00093F03">
        <w:rPr>
          <w:rFonts w:asciiTheme="minorHAnsi" w:hAnsiTheme="minorHAnsi"/>
        </w:rPr>
        <w:t xml:space="preserve">W celu weryfikacji jakości przeprowadzonego Warsztatu Zamawiający zastrzega sobie możliwość przeprowadzenia ankiety wśród uczestników Warsztatu dotyczącej ocen jakości przeprowadzonego Warsztatu (ocena w skali 1-6, w przypadku, kiedy średnia ocen z danego Warsztatu będzie poniżej 3, Zamawiający ma prawo żądać powtórzenia Warsztatu na koszt Wykonawcy). </w:t>
      </w:r>
    </w:p>
    <w:p w14:paraId="19E4A784" w14:textId="56F4C7C0" w:rsidR="00626AE0" w:rsidRPr="00D94748" w:rsidRDefault="00626AE0" w:rsidP="007E3FB4">
      <w:pPr>
        <w:pStyle w:val="Akapitzlist"/>
        <w:numPr>
          <w:ilvl w:val="2"/>
          <w:numId w:val="71"/>
        </w:numPr>
        <w:spacing w:before="240" w:after="0"/>
        <w:ind w:left="709"/>
        <w:contextualSpacing w:val="0"/>
        <w:rPr>
          <w:rFonts w:asciiTheme="minorHAnsi" w:hAnsiTheme="minorHAnsi"/>
        </w:rPr>
      </w:pPr>
      <w:r w:rsidRPr="00D94748">
        <w:rPr>
          <w:rFonts w:asciiTheme="minorHAnsi" w:hAnsiTheme="minorHAnsi"/>
        </w:rPr>
        <w:t xml:space="preserve">Każdy uczestnik </w:t>
      </w:r>
      <w:r w:rsidR="00844E2E">
        <w:rPr>
          <w:rFonts w:asciiTheme="minorHAnsi" w:hAnsiTheme="minorHAnsi"/>
          <w:lang w:val="pl-PL"/>
        </w:rPr>
        <w:t>W</w:t>
      </w:r>
      <w:r w:rsidRPr="00D94748">
        <w:rPr>
          <w:rFonts w:asciiTheme="minorHAnsi" w:hAnsiTheme="minorHAnsi"/>
        </w:rPr>
        <w:t>arsztatu otrzyma w formie elektronicznej</w:t>
      </w:r>
      <w:r w:rsidR="00223858" w:rsidRPr="00223858">
        <w:rPr>
          <w:rFonts w:asciiTheme="minorHAnsi" w:hAnsiTheme="minorHAnsi"/>
        </w:rPr>
        <w:t xml:space="preserve"> </w:t>
      </w:r>
      <w:r w:rsidR="00223858" w:rsidRPr="00D94748">
        <w:rPr>
          <w:rFonts w:asciiTheme="minorHAnsi" w:hAnsiTheme="minorHAnsi"/>
        </w:rPr>
        <w:t>na wskazany przez Zamawiającego adres poczty elektronicznej</w:t>
      </w:r>
      <w:r w:rsidR="00223858">
        <w:rPr>
          <w:rFonts w:asciiTheme="minorHAnsi" w:hAnsiTheme="minorHAnsi"/>
          <w:lang w:val="pl-PL"/>
        </w:rPr>
        <w:t>,</w:t>
      </w:r>
      <w:r w:rsidRPr="00D94748">
        <w:rPr>
          <w:rFonts w:asciiTheme="minorHAnsi" w:hAnsiTheme="minorHAnsi"/>
        </w:rPr>
        <w:t xml:space="preserve"> materiały warsztatowe, w tym podręcznik wraz z przykładami oraz </w:t>
      </w:r>
      <w:r w:rsidRPr="00305D56">
        <w:rPr>
          <w:rFonts w:asciiTheme="minorHAnsi" w:hAnsiTheme="minorHAnsi"/>
          <w:lang w:val="pl-PL"/>
        </w:rPr>
        <w:t>case studies</w:t>
      </w:r>
      <w:r w:rsidRPr="00D94748">
        <w:rPr>
          <w:rFonts w:asciiTheme="minorHAnsi" w:hAnsiTheme="minorHAnsi"/>
        </w:rPr>
        <w:t xml:space="preserve">. </w:t>
      </w:r>
    </w:p>
    <w:p w14:paraId="73FB35B6" w14:textId="77777777" w:rsidR="00626AE0" w:rsidRPr="00626AE0" w:rsidRDefault="00626AE0" w:rsidP="00D94748">
      <w:pPr>
        <w:spacing w:before="240" w:after="120" w:line="276" w:lineRule="auto"/>
        <w:ind w:left="709"/>
        <w:rPr>
          <w:rFonts w:asciiTheme="minorHAnsi" w:hAnsiTheme="minorHAnsi"/>
        </w:rPr>
      </w:pPr>
      <w:r w:rsidRPr="00626AE0">
        <w:rPr>
          <w:rFonts w:asciiTheme="minorHAnsi" w:hAnsiTheme="minorHAnsi"/>
        </w:rPr>
        <w:t>Stopień szczegółowości materiałów powinien obejmować każdą czynność jednostkową wykonaną przez uczestników w trakcie Warsztatu.</w:t>
      </w:r>
    </w:p>
    <w:p w14:paraId="07488141" w14:textId="77777777" w:rsidR="00626AE0" w:rsidRPr="00626AE0" w:rsidRDefault="00626AE0" w:rsidP="00D94748">
      <w:pPr>
        <w:spacing w:after="120" w:line="276" w:lineRule="auto"/>
        <w:ind w:left="709"/>
        <w:rPr>
          <w:rFonts w:asciiTheme="minorHAnsi" w:hAnsiTheme="minorHAnsi"/>
        </w:rPr>
      </w:pPr>
      <w:r w:rsidRPr="00626AE0">
        <w:rPr>
          <w:rFonts w:asciiTheme="minorHAnsi" w:hAnsiTheme="minorHAnsi"/>
        </w:rPr>
        <w:t>Zamawiający oczekuje, że program Warsztatów zagwarantuje użytkownikom zapoznanie się z wszystkimi funkcjonalnościami Serwisu oraz systemu CMS.</w:t>
      </w:r>
    </w:p>
    <w:p w14:paraId="03935117" w14:textId="77777777" w:rsidR="00626AE0" w:rsidRPr="00626AE0" w:rsidRDefault="00626AE0" w:rsidP="00D94748">
      <w:pPr>
        <w:spacing w:after="120" w:line="276" w:lineRule="auto"/>
        <w:ind w:left="709"/>
        <w:rPr>
          <w:rFonts w:asciiTheme="minorHAnsi" w:hAnsiTheme="minorHAnsi"/>
        </w:rPr>
      </w:pPr>
      <w:r w:rsidRPr="00626AE0">
        <w:rPr>
          <w:rFonts w:asciiTheme="minorHAnsi" w:hAnsiTheme="minorHAnsi"/>
        </w:rPr>
        <w:lastRenderedPageBreak/>
        <w:t xml:space="preserve">Wykonawca dostarczy na adres poczty elektronicznej wskazanej przez Zamawiającego, certyfikaty potwierdzające uczestnictwo w Warsztatach, odrębne dla każdego uczestnika. </w:t>
      </w:r>
    </w:p>
    <w:p w14:paraId="171E598E" w14:textId="77777777" w:rsidR="00D94748" w:rsidRDefault="00626AE0" w:rsidP="00D94748">
      <w:pPr>
        <w:spacing w:after="120" w:line="276" w:lineRule="auto"/>
        <w:ind w:left="709"/>
        <w:rPr>
          <w:rFonts w:asciiTheme="minorHAnsi" w:hAnsiTheme="minorHAnsi"/>
        </w:rPr>
      </w:pPr>
      <w:r w:rsidRPr="00626AE0">
        <w:rPr>
          <w:rFonts w:asciiTheme="minorHAnsi" w:hAnsiTheme="minorHAnsi"/>
        </w:rPr>
        <w:t>Certyfikaty potwierdzające ukończenie w Warsztatach zawierać będą, co najmniej następujące informacje:</w:t>
      </w:r>
    </w:p>
    <w:p w14:paraId="564D638F" w14:textId="13A385C8" w:rsidR="00626AE0" w:rsidRDefault="00626AE0" w:rsidP="007E3FB4">
      <w:pPr>
        <w:pStyle w:val="Akapitzlist"/>
        <w:numPr>
          <w:ilvl w:val="0"/>
          <w:numId w:val="72"/>
        </w:numPr>
        <w:spacing w:after="120"/>
        <w:rPr>
          <w:rFonts w:asciiTheme="minorHAnsi" w:hAnsiTheme="minorHAnsi"/>
        </w:rPr>
      </w:pPr>
      <w:r w:rsidRPr="00D94748">
        <w:rPr>
          <w:rFonts w:asciiTheme="minorHAnsi" w:hAnsiTheme="minorHAnsi"/>
        </w:rPr>
        <w:t>daty przeprowadzenia Warsztatu,</w:t>
      </w:r>
    </w:p>
    <w:p w14:paraId="71F14228" w14:textId="11600CDF" w:rsidR="00626AE0" w:rsidRDefault="00626AE0" w:rsidP="007E3FB4">
      <w:pPr>
        <w:pStyle w:val="Akapitzlist"/>
        <w:numPr>
          <w:ilvl w:val="0"/>
          <w:numId w:val="72"/>
        </w:numPr>
        <w:spacing w:after="120"/>
        <w:rPr>
          <w:rFonts w:asciiTheme="minorHAnsi" w:hAnsiTheme="minorHAnsi"/>
        </w:rPr>
      </w:pPr>
      <w:r w:rsidRPr="00D94748">
        <w:rPr>
          <w:rFonts w:asciiTheme="minorHAnsi" w:hAnsiTheme="minorHAnsi"/>
        </w:rPr>
        <w:t>imię i nazwisko trenera/trenerów prowadzących Warsztat,</w:t>
      </w:r>
    </w:p>
    <w:p w14:paraId="4F83F73C" w14:textId="710A1D4A" w:rsidR="00626AE0" w:rsidRDefault="00626AE0" w:rsidP="007E3FB4">
      <w:pPr>
        <w:pStyle w:val="Akapitzlist"/>
        <w:numPr>
          <w:ilvl w:val="0"/>
          <w:numId w:val="72"/>
        </w:numPr>
        <w:spacing w:after="120"/>
        <w:rPr>
          <w:rFonts w:asciiTheme="minorHAnsi" w:hAnsiTheme="minorHAnsi"/>
        </w:rPr>
      </w:pPr>
      <w:r w:rsidRPr="00D94748">
        <w:rPr>
          <w:rFonts w:asciiTheme="minorHAnsi" w:hAnsiTheme="minorHAnsi"/>
        </w:rPr>
        <w:t>wymiar Warsztatu (ilość godzin),</w:t>
      </w:r>
    </w:p>
    <w:p w14:paraId="14B098A2" w14:textId="3BDF0FD1" w:rsidR="00626AE0" w:rsidRDefault="00626AE0" w:rsidP="007E3FB4">
      <w:pPr>
        <w:pStyle w:val="Akapitzlist"/>
        <w:numPr>
          <w:ilvl w:val="0"/>
          <w:numId w:val="72"/>
        </w:numPr>
        <w:spacing w:after="120"/>
        <w:rPr>
          <w:rFonts w:asciiTheme="minorHAnsi" w:hAnsiTheme="minorHAnsi"/>
        </w:rPr>
      </w:pPr>
      <w:r w:rsidRPr="00D94748">
        <w:rPr>
          <w:rFonts w:asciiTheme="minorHAnsi" w:hAnsiTheme="minorHAnsi"/>
        </w:rPr>
        <w:t>szczegółowy zakres tematyczny Warsztatu,</w:t>
      </w:r>
    </w:p>
    <w:p w14:paraId="55DC3E8A" w14:textId="7794895B" w:rsidR="00626AE0" w:rsidRPr="00D94748" w:rsidRDefault="00626AE0" w:rsidP="007E3FB4">
      <w:pPr>
        <w:pStyle w:val="Akapitzlist"/>
        <w:numPr>
          <w:ilvl w:val="0"/>
          <w:numId w:val="72"/>
        </w:numPr>
        <w:spacing w:after="120"/>
        <w:rPr>
          <w:rFonts w:asciiTheme="minorHAnsi" w:hAnsiTheme="minorHAnsi"/>
        </w:rPr>
      </w:pPr>
      <w:r w:rsidRPr="00D94748">
        <w:rPr>
          <w:rFonts w:asciiTheme="minorHAnsi" w:hAnsiTheme="minorHAnsi"/>
        </w:rPr>
        <w:t>zakres przyswojonej wiedzy przez osobę uczestniczącą w Warsztacie (redaktor, pracownik IT).</w:t>
      </w:r>
    </w:p>
    <w:p w14:paraId="7D581D1B" w14:textId="343F49FA" w:rsidR="00626AE0" w:rsidRDefault="00626AE0" w:rsidP="007E3FB4">
      <w:pPr>
        <w:pStyle w:val="Akapitzlist"/>
        <w:numPr>
          <w:ilvl w:val="2"/>
          <w:numId w:val="71"/>
        </w:numPr>
        <w:spacing w:before="240" w:after="0"/>
        <w:ind w:left="709"/>
        <w:contextualSpacing w:val="0"/>
        <w:rPr>
          <w:rFonts w:asciiTheme="minorHAnsi" w:hAnsiTheme="minorHAnsi"/>
        </w:rPr>
      </w:pPr>
      <w:r w:rsidRPr="00C04A64">
        <w:rPr>
          <w:rFonts w:asciiTheme="minorHAnsi" w:hAnsiTheme="minorHAnsi"/>
        </w:rPr>
        <w:t xml:space="preserve">W związku z tym, że zamówienie będzie finansowane ze środków unijnych z Programu Operacyjnego Polska Cyfrowa, każdy dokument, w tym materiały szkoleniowe, powinny zostać oznaczone zgodnie z wytycznymi Ministerstwa Funduszy i Polityki Regionalnej, zamieszczonymi na stronie internetowej </w:t>
      </w:r>
      <w:hyperlink r:id="rId14" w:history="1">
        <w:r w:rsidRPr="00C04A64">
          <w:rPr>
            <w:rFonts w:asciiTheme="minorHAnsi" w:hAnsiTheme="minorHAnsi"/>
            <w:color w:val="0000FF"/>
            <w:u w:val="single"/>
          </w:rPr>
          <w:t>https://www.funduszeeuropejskie.gov.pl/strony/o-funduszach/dokumenty/podrecznik-wnioskodawcy-i-beneficjenta-programow-polityki-spojnosci-2014-2020-w-zakresie-informacji-i-promocji-dla-umow-podpisanych-od-1-stycznia-2018-r/</w:t>
        </w:r>
      </w:hyperlink>
      <w:r w:rsidRPr="00C04A64">
        <w:rPr>
          <w:rFonts w:asciiTheme="minorHAnsi" w:hAnsiTheme="minorHAnsi"/>
        </w:rPr>
        <w:t xml:space="preserve"> z późn. zm.</w:t>
      </w:r>
    </w:p>
    <w:p w14:paraId="23F70912" w14:textId="3EE3C0E0" w:rsidR="00127A7A" w:rsidRDefault="00524D0F" w:rsidP="007E3FB4">
      <w:pPr>
        <w:pStyle w:val="Akapitzlist"/>
        <w:numPr>
          <w:ilvl w:val="2"/>
          <w:numId w:val="71"/>
        </w:numPr>
        <w:spacing w:before="240" w:after="0"/>
        <w:ind w:left="709"/>
        <w:contextualSpacing w:val="0"/>
        <w:rPr>
          <w:rFonts w:asciiTheme="minorHAnsi" w:hAnsiTheme="minorHAnsi"/>
        </w:rPr>
      </w:pPr>
      <w:r>
        <w:rPr>
          <w:rFonts w:asciiTheme="minorHAnsi" w:hAnsiTheme="minorHAnsi"/>
          <w:lang w:val="pl-PL"/>
        </w:rPr>
        <w:t>W</w:t>
      </w:r>
      <w:r w:rsidRPr="00524D0F">
        <w:rPr>
          <w:rFonts w:asciiTheme="minorHAnsi" w:hAnsiTheme="minorHAnsi"/>
        </w:rPr>
        <w:t>szystkie dostarczony dokumenty dostarczone w ramach niniejszego Etapu muszą spełniać wymagania dostępności WCAG.</w:t>
      </w:r>
    </w:p>
    <w:p w14:paraId="0F9EE84C" w14:textId="44C698E7" w:rsidR="00626AE0" w:rsidRPr="00007797" w:rsidRDefault="00626AE0" w:rsidP="007E3FB4">
      <w:pPr>
        <w:pStyle w:val="Akapitzlist"/>
        <w:numPr>
          <w:ilvl w:val="2"/>
          <w:numId w:val="71"/>
        </w:numPr>
        <w:spacing w:before="240" w:after="0"/>
        <w:ind w:left="709"/>
        <w:contextualSpacing w:val="0"/>
        <w:rPr>
          <w:rFonts w:asciiTheme="minorHAnsi" w:hAnsiTheme="minorHAnsi"/>
          <w:b/>
          <w:bCs/>
        </w:rPr>
      </w:pPr>
      <w:r w:rsidRPr="00007797">
        <w:rPr>
          <w:rFonts w:asciiTheme="minorHAnsi" w:hAnsiTheme="minorHAnsi"/>
          <w:b/>
          <w:bCs/>
        </w:rPr>
        <w:t>Termin realizacji Etapu IV.</w:t>
      </w:r>
    </w:p>
    <w:p w14:paraId="5E42526C" w14:textId="37645DBC" w:rsidR="00626AE0" w:rsidRPr="00626AE0" w:rsidRDefault="00626AE0" w:rsidP="008C40C7">
      <w:pPr>
        <w:spacing w:before="240" w:after="120" w:line="276" w:lineRule="auto"/>
        <w:rPr>
          <w:rFonts w:asciiTheme="minorHAnsi" w:hAnsiTheme="minorHAnsi"/>
        </w:rPr>
      </w:pPr>
      <w:r w:rsidRPr="00492CA0">
        <w:rPr>
          <w:rFonts w:asciiTheme="minorHAnsi" w:hAnsiTheme="minorHAnsi"/>
          <w:b/>
          <w:bCs/>
        </w:rPr>
        <w:t>Termin realizacji Etapu IV - 1</w:t>
      </w:r>
      <w:r w:rsidR="00D410C3" w:rsidRPr="00492CA0">
        <w:rPr>
          <w:rFonts w:asciiTheme="minorHAnsi" w:hAnsiTheme="minorHAnsi"/>
          <w:b/>
          <w:bCs/>
        </w:rPr>
        <w:t>6</w:t>
      </w:r>
      <w:r w:rsidRPr="00492CA0">
        <w:rPr>
          <w:rFonts w:asciiTheme="minorHAnsi" w:hAnsiTheme="minorHAnsi"/>
          <w:b/>
          <w:bCs/>
        </w:rPr>
        <w:t>0 dni kalendarzowych od dnia zawarcia</w:t>
      </w:r>
      <w:r w:rsidRPr="00626AE0">
        <w:rPr>
          <w:rFonts w:asciiTheme="minorHAnsi" w:hAnsiTheme="minorHAnsi"/>
        </w:rPr>
        <w:t xml:space="preserve"> Umowy, z zastrzeżeniem, że Wykonawca nie może przystąpić do realizacji Etapu IV przed podpisanie</w:t>
      </w:r>
      <w:r w:rsidR="00D840A2">
        <w:rPr>
          <w:rFonts w:asciiTheme="minorHAnsi" w:hAnsiTheme="minorHAnsi"/>
        </w:rPr>
        <w:t>m</w:t>
      </w:r>
      <w:r w:rsidRPr="00626AE0">
        <w:rPr>
          <w:rFonts w:asciiTheme="minorHAnsi" w:hAnsiTheme="minorHAnsi"/>
        </w:rPr>
        <w:t xml:space="preserve"> przez Zamawiającego bez zastrzeżeń Protokołu Odbioru Etapu II</w:t>
      </w:r>
      <w:r w:rsidR="00ED0431">
        <w:rPr>
          <w:rFonts w:asciiTheme="minorHAnsi" w:hAnsiTheme="minorHAnsi"/>
        </w:rPr>
        <w:t>I</w:t>
      </w:r>
      <w:r w:rsidR="003E7BF5">
        <w:rPr>
          <w:rFonts w:asciiTheme="minorHAnsi" w:hAnsiTheme="minorHAnsi"/>
        </w:rPr>
        <w:t xml:space="preserve"> (Odbiór pozytywny)</w:t>
      </w:r>
      <w:r w:rsidRPr="00626AE0">
        <w:rPr>
          <w:rFonts w:asciiTheme="minorHAnsi" w:hAnsiTheme="minorHAnsi"/>
        </w:rPr>
        <w:t>.</w:t>
      </w:r>
      <w:r w:rsidR="00127A7A" w:rsidRPr="00127A7A">
        <w:rPr>
          <w:rFonts w:asciiTheme="minorHAnsi" w:hAnsiTheme="minorHAnsi"/>
        </w:rPr>
        <w:t xml:space="preserve"> </w:t>
      </w:r>
      <w:r w:rsidR="00127A7A" w:rsidRPr="00244C2E">
        <w:rPr>
          <w:rFonts w:asciiTheme="minorHAnsi" w:hAnsiTheme="minorHAnsi"/>
        </w:rPr>
        <w:t>Zakończenie tego Etapu zostanie potwierdzone przez Zamawiającego Protokoł</w:t>
      </w:r>
      <w:r w:rsidR="0052121D">
        <w:rPr>
          <w:rFonts w:asciiTheme="minorHAnsi" w:hAnsiTheme="minorHAnsi"/>
        </w:rPr>
        <w:t>em</w:t>
      </w:r>
      <w:r w:rsidR="00127A7A" w:rsidRPr="00244C2E">
        <w:rPr>
          <w:rFonts w:asciiTheme="minorHAnsi" w:hAnsiTheme="minorHAnsi"/>
        </w:rPr>
        <w:t xml:space="preserve"> Odbioru Etapu IV.</w:t>
      </w:r>
    </w:p>
    <w:p w14:paraId="3160D685" w14:textId="3FCCFD63" w:rsidR="00626AE0" w:rsidRPr="00626AE0" w:rsidRDefault="00626AE0" w:rsidP="007E3FB4">
      <w:pPr>
        <w:keepNext/>
        <w:keepLines/>
        <w:numPr>
          <w:ilvl w:val="1"/>
          <w:numId w:val="60"/>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3" w:name="_Toc83715254"/>
      <w:r w:rsidRPr="00626AE0">
        <w:rPr>
          <w:rFonts w:asciiTheme="minorHAnsi" w:eastAsiaTheme="majorEastAsia" w:hAnsiTheme="minorHAnsi" w:cstheme="minorHAnsi"/>
          <w:b/>
          <w:color w:val="1F3864" w:themeColor="accent1" w:themeShade="80"/>
          <w:sz w:val="26"/>
        </w:rPr>
        <w:t xml:space="preserve">Etap V: Usługi Utrzymania </w:t>
      </w:r>
      <w:r w:rsidR="001838E1">
        <w:rPr>
          <w:rFonts w:asciiTheme="minorHAnsi" w:eastAsiaTheme="majorEastAsia" w:hAnsiTheme="minorHAnsi" w:cstheme="minorHAnsi"/>
          <w:b/>
          <w:color w:val="1F3864" w:themeColor="accent1" w:themeShade="80"/>
          <w:sz w:val="26"/>
        </w:rPr>
        <w:t xml:space="preserve">Serwisu </w:t>
      </w:r>
      <w:r w:rsidR="00812DFE">
        <w:rPr>
          <w:rFonts w:asciiTheme="minorHAnsi" w:eastAsiaTheme="majorEastAsia" w:hAnsiTheme="minorHAnsi" w:cstheme="minorHAnsi"/>
          <w:b/>
          <w:color w:val="1F3864" w:themeColor="accent1" w:themeShade="80"/>
          <w:sz w:val="26"/>
        </w:rPr>
        <w:t>oraz</w:t>
      </w:r>
      <w:r w:rsidRPr="00626AE0">
        <w:rPr>
          <w:rFonts w:asciiTheme="minorHAnsi" w:eastAsiaTheme="majorEastAsia" w:hAnsiTheme="minorHAnsi" w:cstheme="minorHAnsi"/>
          <w:b/>
          <w:color w:val="1F3864" w:themeColor="accent1" w:themeShade="80"/>
          <w:sz w:val="26"/>
        </w:rPr>
        <w:t xml:space="preserve"> </w:t>
      </w:r>
      <w:r w:rsidR="001838E1" w:rsidRPr="00626AE0">
        <w:rPr>
          <w:rFonts w:asciiTheme="minorHAnsi" w:eastAsiaTheme="majorEastAsia" w:hAnsiTheme="minorHAnsi" w:cstheme="minorHAnsi"/>
          <w:b/>
          <w:color w:val="1F3864" w:themeColor="accent1" w:themeShade="80"/>
          <w:sz w:val="26"/>
        </w:rPr>
        <w:t>Rozw</w:t>
      </w:r>
      <w:r w:rsidR="001838E1">
        <w:rPr>
          <w:rFonts w:asciiTheme="minorHAnsi" w:eastAsiaTheme="majorEastAsia" w:hAnsiTheme="minorHAnsi" w:cstheme="minorHAnsi"/>
          <w:b/>
          <w:color w:val="1F3864" w:themeColor="accent1" w:themeShade="80"/>
          <w:sz w:val="26"/>
        </w:rPr>
        <w:t>ój</w:t>
      </w:r>
      <w:r w:rsidR="001838E1" w:rsidRPr="00626AE0">
        <w:rPr>
          <w:rFonts w:asciiTheme="minorHAnsi" w:eastAsiaTheme="majorEastAsia" w:hAnsiTheme="minorHAnsi" w:cstheme="minorHAnsi"/>
          <w:b/>
          <w:color w:val="1F3864" w:themeColor="accent1" w:themeShade="80"/>
          <w:sz w:val="26"/>
        </w:rPr>
        <w:t xml:space="preserve"> </w:t>
      </w:r>
      <w:r w:rsidRPr="00626AE0">
        <w:rPr>
          <w:rFonts w:asciiTheme="minorHAnsi" w:eastAsiaTheme="majorEastAsia" w:hAnsiTheme="minorHAnsi" w:cstheme="minorHAnsi"/>
          <w:b/>
          <w:color w:val="1F3864" w:themeColor="accent1" w:themeShade="80"/>
          <w:sz w:val="26"/>
        </w:rPr>
        <w:t>Serwisu</w:t>
      </w:r>
      <w:bookmarkEnd w:id="13"/>
      <w:r w:rsidRPr="00626AE0">
        <w:rPr>
          <w:rFonts w:asciiTheme="minorHAnsi" w:eastAsiaTheme="majorEastAsia" w:hAnsiTheme="minorHAnsi" w:cstheme="minorHAnsi"/>
          <w:b/>
          <w:color w:val="1F3864" w:themeColor="accent1" w:themeShade="80"/>
          <w:sz w:val="26"/>
        </w:rPr>
        <w:t xml:space="preserve"> </w:t>
      </w:r>
    </w:p>
    <w:p w14:paraId="6B128B9F" w14:textId="4C8B364F" w:rsidR="00626AE0" w:rsidRDefault="00626AE0" w:rsidP="007E3FB4">
      <w:pPr>
        <w:numPr>
          <w:ilvl w:val="0"/>
          <w:numId w:val="56"/>
        </w:numPr>
        <w:suppressAutoHyphens/>
        <w:autoSpaceDN w:val="0"/>
        <w:spacing w:before="240" w:line="276" w:lineRule="auto"/>
        <w:ind w:left="425" w:hanging="357"/>
        <w:jc w:val="both"/>
        <w:textAlignment w:val="baseline"/>
        <w:rPr>
          <w:rFonts w:asciiTheme="minorHAnsi" w:hAnsiTheme="minorHAnsi"/>
        </w:rPr>
      </w:pPr>
      <w:r w:rsidRPr="00626AE0">
        <w:rPr>
          <w:rFonts w:asciiTheme="minorHAnsi" w:hAnsiTheme="minorHAnsi"/>
        </w:rPr>
        <w:t xml:space="preserve">Wykonawca przystąpi do realizacji Etapu V następnego dnia po podpisaniu przez Zamawiającego bez zastrzeżeń Protokołu Odbioru </w:t>
      </w:r>
      <w:r w:rsidR="00D25CDC">
        <w:rPr>
          <w:rFonts w:asciiTheme="minorHAnsi" w:hAnsiTheme="minorHAnsi"/>
        </w:rPr>
        <w:t xml:space="preserve">Fazy 2 </w:t>
      </w:r>
      <w:r w:rsidRPr="00626AE0">
        <w:rPr>
          <w:rFonts w:asciiTheme="minorHAnsi" w:hAnsiTheme="minorHAnsi"/>
        </w:rPr>
        <w:t>Etapu II.</w:t>
      </w:r>
    </w:p>
    <w:p w14:paraId="418354C3" w14:textId="4CE26856" w:rsidR="00626AE0" w:rsidRDefault="00626AE0" w:rsidP="007E3FB4">
      <w:pPr>
        <w:numPr>
          <w:ilvl w:val="0"/>
          <w:numId w:val="56"/>
        </w:numPr>
        <w:suppressAutoHyphens/>
        <w:autoSpaceDN w:val="0"/>
        <w:spacing w:before="240" w:line="276" w:lineRule="auto"/>
        <w:ind w:left="425" w:hanging="357"/>
        <w:jc w:val="both"/>
        <w:textAlignment w:val="baseline"/>
        <w:rPr>
          <w:rFonts w:asciiTheme="minorHAnsi" w:hAnsiTheme="minorHAnsi"/>
        </w:rPr>
      </w:pPr>
      <w:r w:rsidRPr="007B53A2">
        <w:rPr>
          <w:rFonts w:asciiTheme="minorHAnsi" w:hAnsiTheme="minorHAnsi"/>
        </w:rPr>
        <w:t xml:space="preserve">Usługi Utrzymania </w:t>
      </w:r>
      <w:r w:rsidR="00835F73" w:rsidRPr="007B53A2">
        <w:rPr>
          <w:rFonts w:asciiTheme="minorHAnsi" w:hAnsiTheme="minorHAnsi"/>
        </w:rPr>
        <w:t xml:space="preserve">Serwisu </w:t>
      </w:r>
      <w:r w:rsidRPr="007B53A2">
        <w:rPr>
          <w:rFonts w:asciiTheme="minorHAnsi" w:hAnsiTheme="minorHAnsi"/>
        </w:rPr>
        <w:t xml:space="preserve">będą świadczone </w:t>
      </w:r>
      <w:r w:rsidR="00E7761A" w:rsidRPr="007B53A2">
        <w:rPr>
          <w:rFonts w:asciiTheme="minorHAnsi" w:hAnsiTheme="minorHAnsi"/>
        </w:rPr>
        <w:t xml:space="preserve">przez maksymalny okres 16 miesięcy, jednak </w:t>
      </w:r>
      <w:r w:rsidR="00E846EF" w:rsidRPr="007B53A2">
        <w:rPr>
          <w:rFonts w:asciiTheme="minorHAnsi" w:hAnsiTheme="minorHAnsi"/>
        </w:rPr>
        <w:t xml:space="preserve">nie dłużej niż </w:t>
      </w:r>
      <w:r w:rsidRPr="007B53A2">
        <w:rPr>
          <w:rFonts w:asciiTheme="minorHAnsi" w:hAnsiTheme="minorHAnsi"/>
        </w:rPr>
        <w:t>do dnia 30 maja 2023 r. w zakresie wyszczególnionym odpowiednio w pkt 2.5.1. poniżej.</w:t>
      </w:r>
    </w:p>
    <w:p w14:paraId="51D4AB63" w14:textId="09C36D6D" w:rsidR="00F9679A" w:rsidRPr="007B53A2" w:rsidRDefault="00F9679A" w:rsidP="007E3FB4">
      <w:pPr>
        <w:numPr>
          <w:ilvl w:val="0"/>
          <w:numId w:val="56"/>
        </w:numPr>
        <w:suppressAutoHyphens/>
        <w:autoSpaceDN w:val="0"/>
        <w:spacing w:before="240" w:line="276" w:lineRule="auto"/>
        <w:ind w:left="425" w:hanging="357"/>
        <w:jc w:val="both"/>
        <w:textAlignment w:val="baseline"/>
        <w:rPr>
          <w:rFonts w:asciiTheme="minorHAnsi" w:hAnsiTheme="minorHAnsi"/>
        </w:rPr>
      </w:pPr>
      <w:r w:rsidRPr="007B53A2">
        <w:rPr>
          <w:rFonts w:asciiTheme="minorHAnsi" w:hAnsiTheme="minorHAnsi"/>
        </w:rPr>
        <w:lastRenderedPageBreak/>
        <w:t xml:space="preserve">Rozwój Serwisu będzie świadczony przez maksymalny okres 16 miesięcy, jednak nie dłużej niż do dnia 30 maja 2023 r. </w:t>
      </w:r>
      <w:r w:rsidR="006D0788" w:rsidRPr="007B53A2">
        <w:rPr>
          <w:rFonts w:asciiTheme="minorHAnsi" w:hAnsiTheme="minorHAnsi"/>
        </w:rPr>
        <w:t xml:space="preserve">na </w:t>
      </w:r>
      <w:r w:rsidR="00DC6503" w:rsidRPr="007B53A2">
        <w:rPr>
          <w:rFonts w:asciiTheme="minorHAnsi" w:hAnsiTheme="minorHAnsi"/>
        </w:rPr>
        <w:t>zasadach</w:t>
      </w:r>
      <w:r w:rsidR="006D0788" w:rsidRPr="007B53A2">
        <w:rPr>
          <w:rFonts w:asciiTheme="minorHAnsi" w:hAnsiTheme="minorHAnsi"/>
        </w:rPr>
        <w:t xml:space="preserve"> </w:t>
      </w:r>
      <w:r w:rsidR="00DC6503" w:rsidRPr="007B53A2">
        <w:rPr>
          <w:rFonts w:asciiTheme="minorHAnsi" w:hAnsiTheme="minorHAnsi"/>
        </w:rPr>
        <w:t xml:space="preserve">i w sposób </w:t>
      </w:r>
      <w:r w:rsidR="006D0788" w:rsidRPr="007B53A2">
        <w:rPr>
          <w:rFonts w:asciiTheme="minorHAnsi" w:hAnsiTheme="minorHAnsi"/>
        </w:rPr>
        <w:t>opisany</w:t>
      </w:r>
      <w:r w:rsidR="00DC6503" w:rsidRPr="007B53A2">
        <w:rPr>
          <w:rFonts w:asciiTheme="minorHAnsi" w:hAnsiTheme="minorHAnsi"/>
        </w:rPr>
        <w:t xml:space="preserve"> </w:t>
      </w:r>
      <w:r w:rsidRPr="007B53A2">
        <w:rPr>
          <w:rFonts w:asciiTheme="minorHAnsi" w:hAnsiTheme="minorHAnsi"/>
        </w:rPr>
        <w:t>w pkt 2.5.2. poniżej</w:t>
      </w:r>
      <w:r w:rsidR="006D0788" w:rsidRPr="007B53A2">
        <w:rPr>
          <w:rFonts w:asciiTheme="minorHAnsi" w:hAnsiTheme="minorHAnsi"/>
        </w:rPr>
        <w:t>.</w:t>
      </w:r>
    </w:p>
    <w:p w14:paraId="66579C5F" w14:textId="77777777" w:rsidR="00626AE0" w:rsidRPr="00626AE0" w:rsidRDefault="00626AE0" w:rsidP="007E3FB4">
      <w:pPr>
        <w:keepNext/>
        <w:keepLines/>
        <w:numPr>
          <w:ilvl w:val="2"/>
          <w:numId w:val="61"/>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4" w:name="_Toc83715255"/>
      <w:r w:rsidRPr="00626AE0">
        <w:rPr>
          <w:rFonts w:asciiTheme="minorHAnsi" w:eastAsiaTheme="majorEastAsia" w:hAnsiTheme="minorHAnsi" w:cstheme="minorHAnsi"/>
          <w:b/>
          <w:color w:val="1F3864" w:themeColor="accent1" w:themeShade="80"/>
          <w:sz w:val="26"/>
        </w:rPr>
        <w:t>Świadczenie Usługi Utrzymania Serwisu</w:t>
      </w:r>
      <w:bookmarkEnd w:id="14"/>
    </w:p>
    <w:p w14:paraId="4A16D90E" w14:textId="46ED5AB4" w:rsidR="00626AE0" w:rsidRDefault="00626AE0" w:rsidP="007E3FB4">
      <w:pPr>
        <w:pStyle w:val="Akapitzlist"/>
        <w:numPr>
          <w:ilvl w:val="0"/>
          <w:numId w:val="77"/>
        </w:numPr>
        <w:spacing w:before="240" w:after="0"/>
        <w:contextualSpacing w:val="0"/>
      </w:pPr>
      <w:bookmarkStart w:id="15" w:name="_Toc78351041"/>
      <w:r w:rsidRPr="00626AE0">
        <w:t xml:space="preserve">Wykonawca zobowiązany jest do </w:t>
      </w:r>
      <w:r w:rsidRPr="0091360C">
        <w:t>świadczenia Usługi Utrzymania w sposób niepowodujący obniżenia parametrów wydajnościowych Serwisu i Oprogramowania.</w:t>
      </w:r>
      <w:bookmarkEnd w:id="15"/>
    </w:p>
    <w:p w14:paraId="6991C12E" w14:textId="010D8415" w:rsidR="00626AE0" w:rsidRDefault="00626AE0" w:rsidP="007E3FB4">
      <w:pPr>
        <w:pStyle w:val="Akapitzlist"/>
        <w:numPr>
          <w:ilvl w:val="0"/>
          <w:numId w:val="77"/>
        </w:numPr>
        <w:spacing w:before="240" w:after="0"/>
        <w:contextualSpacing w:val="0"/>
      </w:pPr>
      <w:bookmarkStart w:id="16" w:name="_Toc78351042"/>
      <w:r w:rsidRPr="0091360C">
        <w:t>Usługa Utrzymania świadczona jest w</w:t>
      </w:r>
      <w:r w:rsidR="00C77307" w:rsidRPr="0091360C">
        <w:t>e</w:t>
      </w:r>
      <w:r w:rsidRPr="0091360C">
        <w:t xml:space="preserve"> wszystkie Dni Robocze w godzinach od 8:00 – 17:00 przez cały okres obowiązywania Umowy z uwzględnieniem okna serwisowego w godzinach 22:00 – 8:00, za wyjątkiem Błędów Krytycznych.</w:t>
      </w:r>
      <w:bookmarkEnd w:id="16"/>
    </w:p>
    <w:p w14:paraId="17ACEC69" w14:textId="056F20E6" w:rsidR="00626AE0" w:rsidRPr="00114894" w:rsidRDefault="00626AE0" w:rsidP="007E3FB4">
      <w:pPr>
        <w:pStyle w:val="Akapitzlist"/>
        <w:numPr>
          <w:ilvl w:val="0"/>
          <w:numId w:val="77"/>
        </w:numPr>
        <w:spacing w:before="240" w:after="0"/>
        <w:contextualSpacing w:val="0"/>
      </w:pPr>
      <w:r w:rsidRPr="35E841D1">
        <w:rPr>
          <w:rFonts w:asciiTheme="minorHAnsi" w:hAnsiTheme="minorHAnsi"/>
        </w:rPr>
        <w:t>W ramach Usługi Utrzymania Wykonawca zapewni wsparcie w postaci konsultacji telefonicznych i e-mailowych dotycząc</w:t>
      </w:r>
      <w:r w:rsidR="00C44E62" w:rsidRPr="35E841D1">
        <w:rPr>
          <w:rFonts w:asciiTheme="minorHAnsi" w:hAnsiTheme="minorHAnsi"/>
          <w:lang w:val="pl-PL"/>
        </w:rPr>
        <w:t>ych</w:t>
      </w:r>
      <w:r w:rsidRPr="35E841D1">
        <w:rPr>
          <w:rFonts w:asciiTheme="minorHAnsi" w:hAnsiTheme="minorHAnsi"/>
        </w:rPr>
        <w:t xml:space="preserve"> działania Serwisu oraz Oprogramowania, w tym systemu CMS przez 8 godzin dziennie 5 Dni Roboczych w tygodniu (od poniedziałku do piątku) w godzinach 8:00 – 16:00 pod podanym w umowie numerem telefonu i adresem e-mail</w:t>
      </w:r>
      <w:r w:rsidR="00160107" w:rsidRPr="35E841D1">
        <w:rPr>
          <w:rFonts w:asciiTheme="minorHAnsi" w:hAnsiTheme="minorHAnsi"/>
          <w:lang w:val="pl-PL"/>
        </w:rPr>
        <w:t xml:space="preserve">. </w:t>
      </w:r>
      <w:r w:rsidR="00777859" w:rsidRPr="35E841D1">
        <w:rPr>
          <w:rFonts w:asciiTheme="minorHAnsi" w:hAnsiTheme="minorHAnsi"/>
          <w:lang w:val="pl-PL"/>
        </w:rPr>
        <w:t xml:space="preserve">Wymiar </w:t>
      </w:r>
      <w:r w:rsidR="00777859" w:rsidRPr="35E841D1">
        <w:rPr>
          <w:rFonts w:asciiTheme="minorHAnsi" w:hAnsiTheme="minorHAnsi"/>
        </w:rPr>
        <w:t xml:space="preserve">konsultacji telefonicznych i e-mailowych </w:t>
      </w:r>
      <w:r w:rsidR="00D52414" w:rsidRPr="35E841D1">
        <w:rPr>
          <w:rFonts w:asciiTheme="minorHAnsi" w:hAnsiTheme="minorHAnsi"/>
          <w:lang w:val="pl-PL"/>
        </w:rPr>
        <w:t xml:space="preserve">będzie uzależniony od </w:t>
      </w:r>
      <w:r w:rsidR="000516DF" w:rsidRPr="35E841D1">
        <w:rPr>
          <w:rFonts w:asciiTheme="minorHAnsi" w:hAnsiTheme="minorHAnsi"/>
          <w:lang w:val="pl-PL"/>
        </w:rPr>
        <w:t>rzeczywistych potrzeb Zamawiającego</w:t>
      </w:r>
      <w:r w:rsidRPr="35E841D1">
        <w:rPr>
          <w:rFonts w:asciiTheme="minorHAnsi" w:hAnsiTheme="minorHAnsi"/>
        </w:rPr>
        <w:t>.</w:t>
      </w:r>
    </w:p>
    <w:p w14:paraId="5FF644CB" w14:textId="77777777" w:rsidR="00626AE0" w:rsidRPr="00114894" w:rsidRDefault="00626AE0" w:rsidP="00114894">
      <w:pPr>
        <w:spacing w:before="240"/>
        <w:rPr>
          <w:b/>
          <w:bCs/>
        </w:rPr>
      </w:pPr>
      <w:bookmarkStart w:id="17" w:name="_Toc78351043"/>
      <w:r w:rsidRPr="00114894">
        <w:rPr>
          <w:b/>
          <w:bCs/>
        </w:rPr>
        <w:t>[Zasady obsługi Zgłoszeń dotyczących Wad]</w:t>
      </w:r>
      <w:bookmarkEnd w:id="17"/>
    </w:p>
    <w:p w14:paraId="05BA18FC" w14:textId="0CAD290B" w:rsidR="00626AE0" w:rsidRPr="00626AE0" w:rsidRDefault="00626AE0" w:rsidP="007E3FB4">
      <w:pPr>
        <w:numPr>
          <w:ilvl w:val="0"/>
          <w:numId w:val="77"/>
        </w:numPr>
        <w:spacing w:before="240" w:line="276" w:lineRule="auto"/>
        <w:jc w:val="both"/>
        <w:rPr>
          <w:rFonts w:asciiTheme="minorHAnsi" w:hAnsiTheme="minorHAnsi"/>
          <w:bCs/>
        </w:rPr>
      </w:pPr>
      <w:r w:rsidRPr="00626AE0">
        <w:rPr>
          <w:rFonts w:asciiTheme="minorHAnsi" w:hAnsiTheme="minorHAnsi"/>
          <w:bCs/>
        </w:rPr>
        <w:t xml:space="preserve">Czas Reakcji na otrzymane Zgłoszenie nie może być dłuższy niż 2 godziny zegarowe. Brak potwierdzenia we wskazanym czasie oznacza, iż </w:t>
      </w:r>
      <w:r w:rsidR="005B16A8">
        <w:rPr>
          <w:rFonts w:asciiTheme="minorHAnsi" w:hAnsiTheme="minorHAnsi"/>
          <w:bCs/>
        </w:rPr>
        <w:t>Z</w:t>
      </w:r>
      <w:r w:rsidR="005B16A8" w:rsidRPr="00626AE0">
        <w:rPr>
          <w:rFonts w:asciiTheme="minorHAnsi" w:hAnsiTheme="minorHAnsi"/>
          <w:bCs/>
        </w:rPr>
        <w:t xml:space="preserve">głoszenie </w:t>
      </w:r>
      <w:r w:rsidRPr="00626AE0">
        <w:rPr>
          <w:rFonts w:asciiTheme="minorHAnsi" w:hAnsiTheme="minorHAnsi"/>
          <w:bCs/>
        </w:rPr>
        <w:t xml:space="preserve">zostało przyjęte i po upływie 2 godzin zegarowych od momentu Zgłoszenia rozpoczyna się bieg terminu skutecznej naprawy). Kwalifikacja </w:t>
      </w:r>
      <w:r w:rsidR="00310AAE">
        <w:rPr>
          <w:rFonts w:asciiTheme="minorHAnsi" w:hAnsiTheme="minorHAnsi"/>
          <w:bCs/>
        </w:rPr>
        <w:t>Wad</w:t>
      </w:r>
      <w:r w:rsidR="00310AAE" w:rsidRPr="00626AE0">
        <w:rPr>
          <w:rFonts w:asciiTheme="minorHAnsi" w:hAnsiTheme="minorHAnsi"/>
          <w:bCs/>
        </w:rPr>
        <w:t xml:space="preserve"> </w:t>
      </w:r>
      <w:r w:rsidRPr="00626AE0">
        <w:rPr>
          <w:rFonts w:asciiTheme="minorHAnsi" w:hAnsiTheme="minorHAnsi"/>
          <w:bCs/>
        </w:rPr>
        <w:t>w momencie Zgłoszenia leży w gestii Zamawiającego.</w:t>
      </w:r>
    </w:p>
    <w:p w14:paraId="4F5D2AFA" w14:textId="7ABE1A5C" w:rsidR="00626AE0" w:rsidRDefault="00626AE0" w:rsidP="007E3FB4">
      <w:pPr>
        <w:numPr>
          <w:ilvl w:val="0"/>
          <w:numId w:val="77"/>
        </w:numPr>
        <w:spacing w:before="240" w:line="276" w:lineRule="auto"/>
        <w:jc w:val="both"/>
        <w:rPr>
          <w:rFonts w:asciiTheme="minorHAnsi" w:hAnsiTheme="minorHAnsi"/>
        </w:rPr>
      </w:pPr>
      <w:r w:rsidRPr="00626AE0">
        <w:rPr>
          <w:rFonts w:asciiTheme="minorHAnsi" w:hAnsiTheme="minorHAnsi"/>
        </w:rPr>
        <w:t>Wykonawca niezwłocznie po otrzymaniu Zgłoszenia przystąpi do analizy zaistniałej sytuacji i podejmie działania zmierzające do usunięcia zgłoszonych nieprawidłowości.</w:t>
      </w:r>
    </w:p>
    <w:p w14:paraId="444691D6" w14:textId="77777777" w:rsidR="00626AE0" w:rsidRPr="00DA3B81" w:rsidRDefault="00626AE0" w:rsidP="007E3FB4">
      <w:pPr>
        <w:numPr>
          <w:ilvl w:val="0"/>
          <w:numId w:val="77"/>
        </w:numPr>
        <w:spacing w:before="240" w:line="276" w:lineRule="auto"/>
        <w:jc w:val="both"/>
        <w:rPr>
          <w:rFonts w:asciiTheme="minorHAnsi" w:hAnsiTheme="minorHAnsi"/>
        </w:rPr>
      </w:pPr>
      <w:bookmarkStart w:id="18" w:name="_Toc78351044"/>
      <w:r w:rsidRPr="00626AE0">
        <w:t>Jeżeli Wada została wykryta przez Wykonawcę, to Wykonawca niezwłocznie poinformuje mailowo upoważnione osoby wskazane w Umowie po stronie Zamawiającego o wystąpieniu Wady, nada Wadzie odpowiednią kategorię oraz przystąpi do działań zmierzających do usunięcia Wady, z tym zastrzeżeniem, że ostateczna decyzja odnośnie kategorii Wady należy do Zamawiającego.</w:t>
      </w:r>
      <w:bookmarkEnd w:id="18"/>
    </w:p>
    <w:p w14:paraId="6255907D" w14:textId="3DA7A35C" w:rsidR="00626AE0" w:rsidRPr="00626AE0" w:rsidRDefault="00626AE0" w:rsidP="007E3FB4">
      <w:pPr>
        <w:numPr>
          <w:ilvl w:val="0"/>
          <w:numId w:val="77"/>
        </w:numPr>
        <w:spacing w:before="240" w:after="200" w:line="276" w:lineRule="auto"/>
        <w:jc w:val="both"/>
        <w:rPr>
          <w:rFonts w:asciiTheme="minorHAnsi" w:hAnsiTheme="minorHAnsi"/>
          <w:bCs/>
        </w:rPr>
      </w:pPr>
      <w:r w:rsidRPr="00626AE0">
        <w:rPr>
          <w:rFonts w:asciiTheme="minorHAnsi" w:hAnsiTheme="minorHAnsi"/>
          <w:bCs/>
        </w:rPr>
        <w:t xml:space="preserve">Obsługa Błędów Krytycznych odbywa się </w:t>
      </w:r>
      <w:r w:rsidR="00AD1F90" w:rsidRPr="00AD1F90">
        <w:rPr>
          <w:rFonts w:asciiTheme="minorHAnsi" w:hAnsiTheme="minorHAnsi"/>
          <w:bCs/>
        </w:rPr>
        <w:t>przez 24 godziny na dobę, 7 dni w tygodniu, 365/366 dni w roku</w:t>
      </w:r>
      <w:r w:rsidRPr="00626AE0">
        <w:rPr>
          <w:rFonts w:asciiTheme="minorHAnsi" w:hAnsiTheme="minorHAnsi"/>
          <w:bCs/>
        </w:rPr>
        <w:t>. Czas na usunięcie Błędu Krytycznego rozpoczyna się w momencie Zgłoszenia</w:t>
      </w:r>
      <w:r w:rsidR="005E100F">
        <w:rPr>
          <w:rFonts w:asciiTheme="minorHAnsi" w:hAnsiTheme="minorHAnsi"/>
          <w:bCs/>
        </w:rPr>
        <w:t>.</w:t>
      </w:r>
      <w:r w:rsidRPr="00626AE0">
        <w:rPr>
          <w:rFonts w:asciiTheme="minorHAnsi" w:hAnsiTheme="minorHAnsi"/>
          <w:bCs/>
        </w:rPr>
        <w:t xml:space="preserve"> Niezależnie od okna serwisowego, Wykonawca ma obowiązek przystąpienia do usuwania Błędu Krytycznego niezwłocznie po otrzymaniu Zgłoszenia. </w:t>
      </w:r>
    </w:p>
    <w:p w14:paraId="0794EBC6" w14:textId="62B551C4" w:rsidR="00626AE0" w:rsidRPr="00626AE0" w:rsidRDefault="00626AE0" w:rsidP="007E3FB4">
      <w:pPr>
        <w:numPr>
          <w:ilvl w:val="0"/>
          <w:numId w:val="77"/>
        </w:numPr>
        <w:spacing w:before="240" w:after="200" w:line="276" w:lineRule="auto"/>
        <w:jc w:val="both"/>
        <w:rPr>
          <w:rFonts w:asciiTheme="minorHAnsi" w:hAnsiTheme="minorHAnsi"/>
          <w:bCs/>
        </w:rPr>
      </w:pPr>
      <w:r w:rsidRPr="00626AE0">
        <w:rPr>
          <w:rFonts w:asciiTheme="minorHAnsi" w:hAnsiTheme="minorHAnsi"/>
          <w:bCs/>
        </w:rPr>
        <w:t>Czas na usunięcie Błędu</w:t>
      </w:r>
      <w:r w:rsidR="00593486">
        <w:rPr>
          <w:rFonts w:asciiTheme="minorHAnsi" w:hAnsiTheme="minorHAnsi"/>
          <w:bCs/>
        </w:rPr>
        <w:t xml:space="preserve"> (z wyłączeniem Błędów Krytycznych)</w:t>
      </w:r>
      <w:r w:rsidRPr="00626AE0">
        <w:rPr>
          <w:rFonts w:asciiTheme="minorHAnsi" w:hAnsiTheme="minorHAnsi"/>
          <w:bCs/>
        </w:rPr>
        <w:t xml:space="preserve"> lub Usterki rozpoczyna się w momencie skutecznego Zgłoszenia, w przypadku, gdy skuteczne Zgłoszenie ma miejsce </w:t>
      </w:r>
      <w:r w:rsidRPr="00626AE0">
        <w:rPr>
          <w:rFonts w:asciiTheme="minorHAnsi" w:hAnsiTheme="minorHAnsi"/>
          <w:bCs/>
        </w:rPr>
        <w:lastRenderedPageBreak/>
        <w:t>w Godzinach Roboczych. W przypadku skutecznego Zgłoszenia po godzinie 17:00 w Dniu Roboczym, czas na usunięcie Błędu lub Usterki liczy się od godziny 8:00 następnego Dnia Roboczego. W przypadku skutecznego zawiadomienia przed godziną 8:00 w Dniu Roboczym, czas na usunięcie Błędu lub Usterki liczy się od godziny 8:00 tego Dnia Roboczego.</w:t>
      </w:r>
    </w:p>
    <w:p w14:paraId="7725AEAB" w14:textId="34E21D19" w:rsidR="00626AE0" w:rsidRPr="000417C6" w:rsidRDefault="00626AE0" w:rsidP="007E3FB4">
      <w:pPr>
        <w:numPr>
          <w:ilvl w:val="0"/>
          <w:numId w:val="77"/>
        </w:numPr>
        <w:spacing w:before="240" w:after="200" w:line="276" w:lineRule="auto"/>
        <w:jc w:val="both"/>
        <w:rPr>
          <w:rFonts w:asciiTheme="minorHAnsi" w:hAnsiTheme="minorHAnsi"/>
          <w:bCs/>
        </w:rPr>
      </w:pPr>
      <w:r w:rsidRPr="000417C6">
        <w:rPr>
          <w:rFonts w:asciiTheme="minorHAnsi" w:hAnsiTheme="minorHAnsi"/>
          <w:bCs/>
        </w:rPr>
        <w:t xml:space="preserve">Przy poprawianiu Wad Oprogramowania i Serwisu </w:t>
      </w:r>
      <w:r w:rsidR="00030522" w:rsidRPr="000417C6">
        <w:rPr>
          <w:rFonts w:asciiTheme="minorHAnsi" w:hAnsiTheme="minorHAnsi"/>
          <w:bCs/>
        </w:rPr>
        <w:t xml:space="preserve">oraz </w:t>
      </w:r>
      <w:r w:rsidRPr="000417C6">
        <w:rPr>
          <w:rFonts w:asciiTheme="minorHAnsi" w:hAnsiTheme="minorHAnsi"/>
          <w:bCs/>
        </w:rPr>
        <w:t>udzielani</w:t>
      </w:r>
      <w:r w:rsidR="00030522" w:rsidRPr="000417C6">
        <w:rPr>
          <w:rFonts w:asciiTheme="minorHAnsi" w:hAnsiTheme="minorHAnsi"/>
          <w:bCs/>
        </w:rPr>
        <w:t>u</w:t>
      </w:r>
      <w:r w:rsidRPr="000417C6">
        <w:rPr>
          <w:rFonts w:asciiTheme="minorHAnsi" w:hAnsiTheme="minorHAnsi"/>
          <w:bCs/>
        </w:rPr>
        <w:t xml:space="preserve"> konsultacji Wykonawca zobowiązany jest zachować następujący poziom wykonania Usługi Utrzymania:</w:t>
      </w:r>
    </w:p>
    <w:tbl>
      <w:tblPr>
        <w:tblW w:w="6666" w:type="dxa"/>
        <w:tblInd w:w="1271" w:type="dxa"/>
        <w:tblCellMar>
          <w:left w:w="70" w:type="dxa"/>
          <w:right w:w="70" w:type="dxa"/>
        </w:tblCellMar>
        <w:tblLook w:val="04A0" w:firstRow="1" w:lastRow="0" w:firstColumn="1" w:lastColumn="0" w:noHBand="0" w:noVBand="1"/>
      </w:tblPr>
      <w:tblGrid>
        <w:gridCol w:w="1880"/>
        <w:gridCol w:w="2376"/>
        <w:gridCol w:w="2410"/>
      </w:tblGrid>
      <w:tr w:rsidR="00626AE0" w:rsidRPr="00626AE0" w14:paraId="66D2CDFC" w14:textId="77777777" w:rsidTr="00626AE0">
        <w:trPr>
          <w:trHeight w:val="300"/>
        </w:trPr>
        <w:tc>
          <w:tcPr>
            <w:tcW w:w="18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AAC89C" w14:textId="77777777" w:rsidR="00626AE0" w:rsidRPr="00626AE0" w:rsidRDefault="00626AE0" w:rsidP="00626AE0">
            <w:pPr>
              <w:spacing w:after="120" w:line="276" w:lineRule="auto"/>
              <w:rPr>
                <w:rFonts w:cs="Calibri"/>
                <w:b/>
                <w:bCs/>
                <w:color w:val="000000"/>
              </w:rPr>
            </w:pPr>
            <w:r w:rsidRPr="00626AE0">
              <w:rPr>
                <w:rFonts w:cs="Calibri"/>
                <w:b/>
                <w:bCs/>
                <w:color w:val="000000"/>
              </w:rPr>
              <w:t>Wada</w:t>
            </w:r>
          </w:p>
        </w:tc>
        <w:tc>
          <w:tcPr>
            <w:tcW w:w="2376" w:type="dxa"/>
            <w:tcBorders>
              <w:top w:val="single" w:sz="4" w:space="0" w:color="auto"/>
              <w:left w:val="nil"/>
              <w:bottom w:val="single" w:sz="4" w:space="0" w:color="auto"/>
              <w:right w:val="single" w:sz="4" w:space="0" w:color="auto"/>
            </w:tcBorders>
            <w:shd w:val="clear" w:color="000000" w:fill="D9D9D9"/>
            <w:noWrap/>
            <w:vAlign w:val="bottom"/>
            <w:hideMark/>
          </w:tcPr>
          <w:p w14:paraId="61DEF77D" w14:textId="77777777" w:rsidR="00626AE0" w:rsidRPr="00626AE0" w:rsidRDefault="00626AE0" w:rsidP="00626AE0">
            <w:pPr>
              <w:spacing w:after="120" w:line="276" w:lineRule="auto"/>
              <w:rPr>
                <w:rFonts w:cs="Calibri"/>
                <w:b/>
                <w:bCs/>
                <w:color w:val="000000"/>
              </w:rPr>
            </w:pPr>
            <w:r w:rsidRPr="00626AE0">
              <w:rPr>
                <w:rFonts w:cs="Calibri"/>
                <w:b/>
                <w:bCs/>
                <w:color w:val="000000"/>
              </w:rPr>
              <w:t>Czas Reakcji</w:t>
            </w:r>
          </w:p>
        </w:tc>
        <w:tc>
          <w:tcPr>
            <w:tcW w:w="2410" w:type="dxa"/>
            <w:tcBorders>
              <w:top w:val="single" w:sz="4" w:space="0" w:color="auto"/>
              <w:left w:val="nil"/>
              <w:bottom w:val="single" w:sz="4" w:space="0" w:color="auto"/>
              <w:right w:val="single" w:sz="4" w:space="0" w:color="auto"/>
            </w:tcBorders>
            <w:shd w:val="clear" w:color="000000" w:fill="D9D9D9"/>
            <w:noWrap/>
            <w:vAlign w:val="bottom"/>
            <w:hideMark/>
          </w:tcPr>
          <w:p w14:paraId="41C96920" w14:textId="77777777" w:rsidR="00626AE0" w:rsidRPr="00626AE0" w:rsidRDefault="00626AE0" w:rsidP="00626AE0">
            <w:pPr>
              <w:spacing w:after="120" w:line="276" w:lineRule="auto"/>
              <w:rPr>
                <w:rFonts w:cs="Calibri"/>
                <w:b/>
                <w:bCs/>
                <w:color w:val="000000"/>
              </w:rPr>
            </w:pPr>
            <w:r w:rsidRPr="00626AE0">
              <w:rPr>
                <w:rFonts w:cs="Calibri"/>
                <w:b/>
                <w:bCs/>
                <w:color w:val="000000"/>
              </w:rPr>
              <w:t>Czas Naprawy</w:t>
            </w:r>
          </w:p>
        </w:tc>
      </w:tr>
      <w:tr w:rsidR="00626AE0" w:rsidRPr="00626AE0" w14:paraId="4BC90531" w14:textId="77777777" w:rsidTr="00626AE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03522D3" w14:textId="77777777" w:rsidR="00626AE0" w:rsidRPr="00626AE0" w:rsidRDefault="00626AE0" w:rsidP="00626AE0">
            <w:pPr>
              <w:spacing w:after="120" w:line="276" w:lineRule="auto"/>
              <w:rPr>
                <w:rFonts w:cs="Calibri"/>
                <w:color w:val="000000"/>
              </w:rPr>
            </w:pPr>
            <w:r w:rsidRPr="00626AE0">
              <w:rPr>
                <w:rFonts w:cs="Calibri"/>
                <w:color w:val="000000"/>
              </w:rPr>
              <w:t>Błąd Krytyczny</w:t>
            </w:r>
          </w:p>
        </w:tc>
        <w:tc>
          <w:tcPr>
            <w:tcW w:w="2376" w:type="dxa"/>
            <w:tcBorders>
              <w:top w:val="nil"/>
              <w:left w:val="nil"/>
              <w:bottom w:val="single" w:sz="4" w:space="0" w:color="auto"/>
              <w:right w:val="single" w:sz="4" w:space="0" w:color="auto"/>
            </w:tcBorders>
            <w:shd w:val="clear" w:color="auto" w:fill="auto"/>
            <w:noWrap/>
            <w:vAlign w:val="bottom"/>
            <w:hideMark/>
          </w:tcPr>
          <w:p w14:paraId="5185D02B" w14:textId="77777777" w:rsidR="00626AE0" w:rsidRPr="00626AE0" w:rsidRDefault="00626AE0" w:rsidP="00626AE0">
            <w:pPr>
              <w:spacing w:after="120" w:line="276" w:lineRule="auto"/>
              <w:rPr>
                <w:rFonts w:cs="Calibri"/>
                <w:color w:val="000000"/>
              </w:rPr>
            </w:pPr>
            <w:r w:rsidRPr="00626AE0">
              <w:rPr>
                <w:rFonts w:cs="Calibri"/>
                <w:color w:val="000000"/>
              </w:rPr>
              <w:t>2 godziny zegarowe</w:t>
            </w:r>
          </w:p>
        </w:tc>
        <w:tc>
          <w:tcPr>
            <w:tcW w:w="2410" w:type="dxa"/>
            <w:tcBorders>
              <w:top w:val="nil"/>
              <w:left w:val="nil"/>
              <w:bottom w:val="single" w:sz="4" w:space="0" w:color="auto"/>
              <w:right w:val="single" w:sz="4" w:space="0" w:color="auto"/>
            </w:tcBorders>
            <w:shd w:val="clear" w:color="auto" w:fill="auto"/>
            <w:noWrap/>
            <w:vAlign w:val="bottom"/>
            <w:hideMark/>
          </w:tcPr>
          <w:p w14:paraId="158FE175" w14:textId="77777777" w:rsidR="00626AE0" w:rsidRPr="00626AE0" w:rsidRDefault="00626AE0" w:rsidP="00626AE0">
            <w:pPr>
              <w:spacing w:after="120" w:line="276" w:lineRule="auto"/>
              <w:rPr>
                <w:rFonts w:cs="Calibri"/>
                <w:color w:val="000000"/>
              </w:rPr>
            </w:pPr>
            <w:r w:rsidRPr="00626AE0">
              <w:rPr>
                <w:rFonts w:cs="Calibri"/>
                <w:color w:val="000000"/>
              </w:rPr>
              <w:t>8 godzin zegarowych</w:t>
            </w:r>
          </w:p>
        </w:tc>
      </w:tr>
      <w:tr w:rsidR="00626AE0" w:rsidRPr="00626AE0" w14:paraId="38DDB1C3" w14:textId="77777777" w:rsidTr="00626AE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9D911C6" w14:textId="77777777" w:rsidR="00626AE0" w:rsidRPr="00626AE0" w:rsidRDefault="00626AE0" w:rsidP="00626AE0">
            <w:pPr>
              <w:spacing w:after="120" w:line="276" w:lineRule="auto"/>
              <w:rPr>
                <w:rFonts w:cs="Calibri"/>
                <w:color w:val="000000"/>
              </w:rPr>
            </w:pPr>
            <w:r w:rsidRPr="00626AE0">
              <w:rPr>
                <w:rFonts w:cs="Calibri"/>
                <w:color w:val="000000"/>
              </w:rPr>
              <w:t xml:space="preserve">Błąd </w:t>
            </w:r>
          </w:p>
        </w:tc>
        <w:tc>
          <w:tcPr>
            <w:tcW w:w="2376" w:type="dxa"/>
            <w:tcBorders>
              <w:top w:val="nil"/>
              <w:left w:val="nil"/>
              <w:bottom w:val="single" w:sz="4" w:space="0" w:color="auto"/>
              <w:right w:val="single" w:sz="4" w:space="0" w:color="auto"/>
            </w:tcBorders>
            <w:shd w:val="clear" w:color="auto" w:fill="auto"/>
            <w:noWrap/>
            <w:vAlign w:val="bottom"/>
            <w:hideMark/>
          </w:tcPr>
          <w:p w14:paraId="178BC521" w14:textId="77777777" w:rsidR="00626AE0" w:rsidRPr="00626AE0" w:rsidRDefault="00626AE0" w:rsidP="00626AE0">
            <w:pPr>
              <w:spacing w:after="120" w:line="276" w:lineRule="auto"/>
              <w:rPr>
                <w:rFonts w:cs="Calibri"/>
                <w:color w:val="000000"/>
              </w:rPr>
            </w:pPr>
            <w:r w:rsidRPr="00626AE0">
              <w:rPr>
                <w:rFonts w:cs="Calibri"/>
                <w:color w:val="000000"/>
              </w:rPr>
              <w:t>2 Godziny Robocze</w:t>
            </w:r>
          </w:p>
        </w:tc>
        <w:tc>
          <w:tcPr>
            <w:tcW w:w="2410" w:type="dxa"/>
            <w:tcBorders>
              <w:top w:val="nil"/>
              <w:left w:val="nil"/>
              <w:bottom w:val="single" w:sz="4" w:space="0" w:color="auto"/>
              <w:right w:val="single" w:sz="4" w:space="0" w:color="auto"/>
            </w:tcBorders>
            <w:shd w:val="clear" w:color="auto" w:fill="auto"/>
            <w:noWrap/>
            <w:vAlign w:val="bottom"/>
            <w:hideMark/>
          </w:tcPr>
          <w:p w14:paraId="6816418D" w14:textId="77777777" w:rsidR="00626AE0" w:rsidRPr="00626AE0" w:rsidRDefault="00626AE0" w:rsidP="00626AE0">
            <w:pPr>
              <w:spacing w:after="120" w:line="276" w:lineRule="auto"/>
              <w:rPr>
                <w:rFonts w:cs="Calibri"/>
                <w:color w:val="000000"/>
              </w:rPr>
            </w:pPr>
            <w:r w:rsidRPr="00626AE0">
              <w:rPr>
                <w:rFonts w:cs="Calibri"/>
                <w:color w:val="000000"/>
              </w:rPr>
              <w:t>24 Godziny Robocze</w:t>
            </w:r>
          </w:p>
        </w:tc>
      </w:tr>
      <w:tr w:rsidR="00216227" w:rsidRPr="00626AE0" w14:paraId="48C4911D" w14:textId="77777777" w:rsidTr="0021622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tcPr>
          <w:p w14:paraId="723626DB" w14:textId="575BA530" w:rsidR="00216227" w:rsidRPr="00626AE0" w:rsidRDefault="00216227" w:rsidP="00216227">
            <w:pPr>
              <w:spacing w:after="120" w:line="276" w:lineRule="auto"/>
              <w:rPr>
                <w:rFonts w:cs="Calibri"/>
                <w:color w:val="000000"/>
              </w:rPr>
            </w:pPr>
            <w:r>
              <w:rPr>
                <w:rFonts w:cs="Calibri"/>
                <w:color w:val="000000"/>
              </w:rPr>
              <w:t>Błąd Użytkownika</w:t>
            </w:r>
          </w:p>
        </w:tc>
        <w:tc>
          <w:tcPr>
            <w:tcW w:w="2376" w:type="dxa"/>
            <w:tcBorders>
              <w:top w:val="nil"/>
              <w:left w:val="nil"/>
              <w:bottom w:val="single" w:sz="4" w:space="0" w:color="auto"/>
              <w:right w:val="single" w:sz="4" w:space="0" w:color="auto"/>
            </w:tcBorders>
            <w:shd w:val="clear" w:color="auto" w:fill="auto"/>
            <w:noWrap/>
            <w:vAlign w:val="bottom"/>
          </w:tcPr>
          <w:p w14:paraId="227D92A7" w14:textId="6CE30343" w:rsidR="00216227" w:rsidRPr="00626AE0" w:rsidRDefault="00216227" w:rsidP="00216227">
            <w:pPr>
              <w:spacing w:after="120" w:line="276" w:lineRule="auto"/>
              <w:rPr>
                <w:rFonts w:cs="Calibri"/>
                <w:color w:val="000000"/>
              </w:rPr>
            </w:pPr>
            <w:r w:rsidRPr="00626AE0">
              <w:rPr>
                <w:rFonts w:cs="Calibri"/>
                <w:color w:val="000000"/>
              </w:rPr>
              <w:t>2 Godziny Robocze</w:t>
            </w:r>
          </w:p>
        </w:tc>
        <w:tc>
          <w:tcPr>
            <w:tcW w:w="2410" w:type="dxa"/>
            <w:tcBorders>
              <w:top w:val="nil"/>
              <w:left w:val="nil"/>
              <w:bottom w:val="single" w:sz="4" w:space="0" w:color="auto"/>
              <w:right w:val="single" w:sz="4" w:space="0" w:color="auto"/>
            </w:tcBorders>
            <w:shd w:val="clear" w:color="auto" w:fill="auto"/>
            <w:noWrap/>
            <w:vAlign w:val="bottom"/>
          </w:tcPr>
          <w:p w14:paraId="466FC425" w14:textId="5C010E95" w:rsidR="00216227" w:rsidRPr="00626AE0" w:rsidRDefault="00216227" w:rsidP="00216227">
            <w:pPr>
              <w:spacing w:after="120" w:line="276" w:lineRule="auto"/>
              <w:rPr>
                <w:rFonts w:cs="Calibri"/>
                <w:color w:val="000000"/>
              </w:rPr>
            </w:pPr>
            <w:r w:rsidRPr="00626AE0">
              <w:rPr>
                <w:rFonts w:cs="Calibri"/>
                <w:color w:val="000000"/>
              </w:rPr>
              <w:t>24 Godziny Robocze</w:t>
            </w:r>
          </w:p>
        </w:tc>
      </w:tr>
      <w:tr w:rsidR="00216227" w:rsidRPr="00626AE0" w14:paraId="20EC7354" w14:textId="77777777" w:rsidTr="00216227">
        <w:trPr>
          <w:trHeight w:val="300"/>
        </w:trPr>
        <w:tc>
          <w:tcPr>
            <w:tcW w:w="1880" w:type="dxa"/>
            <w:tcBorders>
              <w:top w:val="single" w:sz="4" w:space="0" w:color="auto"/>
              <w:left w:val="single" w:sz="4" w:space="0" w:color="auto"/>
              <w:bottom w:val="nil"/>
              <w:right w:val="single" w:sz="4" w:space="0" w:color="auto"/>
            </w:tcBorders>
            <w:shd w:val="clear" w:color="auto" w:fill="auto"/>
            <w:noWrap/>
            <w:vAlign w:val="bottom"/>
            <w:hideMark/>
          </w:tcPr>
          <w:p w14:paraId="2BF96321" w14:textId="77777777" w:rsidR="00216227" w:rsidRPr="00626AE0" w:rsidRDefault="00216227" w:rsidP="00216227">
            <w:pPr>
              <w:spacing w:after="120" w:line="276" w:lineRule="auto"/>
              <w:rPr>
                <w:rFonts w:cs="Calibri"/>
                <w:color w:val="000000"/>
              </w:rPr>
            </w:pPr>
            <w:r w:rsidRPr="00626AE0">
              <w:rPr>
                <w:rFonts w:cs="Calibri"/>
                <w:color w:val="000000"/>
              </w:rPr>
              <w:t>Usterka</w:t>
            </w:r>
          </w:p>
        </w:tc>
        <w:tc>
          <w:tcPr>
            <w:tcW w:w="2376" w:type="dxa"/>
            <w:tcBorders>
              <w:top w:val="nil"/>
              <w:left w:val="nil"/>
              <w:bottom w:val="nil"/>
              <w:right w:val="single" w:sz="4" w:space="0" w:color="auto"/>
            </w:tcBorders>
            <w:shd w:val="clear" w:color="auto" w:fill="auto"/>
            <w:noWrap/>
            <w:vAlign w:val="bottom"/>
            <w:hideMark/>
          </w:tcPr>
          <w:p w14:paraId="195CA1F0" w14:textId="77777777" w:rsidR="00216227" w:rsidRPr="00626AE0" w:rsidRDefault="00216227" w:rsidP="00216227">
            <w:pPr>
              <w:spacing w:after="120" w:line="276" w:lineRule="auto"/>
              <w:rPr>
                <w:rFonts w:cs="Calibri"/>
                <w:color w:val="000000"/>
              </w:rPr>
            </w:pPr>
            <w:r w:rsidRPr="00626AE0">
              <w:rPr>
                <w:rFonts w:cs="Calibri"/>
                <w:color w:val="000000"/>
              </w:rPr>
              <w:t>2 Godziny Robocze</w:t>
            </w:r>
          </w:p>
        </w:tc>
        <w:tc>
          <w:tcPr>
            <w:tcW w:w="2410" w:type="dxa"/>
            <w:tcBorders>
              <w:top w:val="nil"/>
              <w:left w:val="nil"/>
              <w:bottom w:val="nil"/>
              <w:right w:val="single" w:sz="4" w:space="0" w:color="auto"/>
            </w:tcBorders>
            <w:shd w:val="clear" w:color="auto" w:fill="auto"/>
            <w:noWrap/>
            <w:vAlign w:val="bottom"/>
            <w:hideMark/>
          </w:tcPr>
          <w:p w14:paraId="11BD2977" w14:textId="77777777" w:rsidR="00216227" w:rsidRPr="00626AE0" w:rsidRDefault="00216227" w:rsidP="00216227">
            <w:pPr>
              <w:spacing w:after="120" w:line="276" w:lineRule="auto"/>
              <w:rPr>
                <w:rFonts w:cs="Calibri"/>
                <w:color w:val="000000"/>
              </w:rPr>
            </w:pPr>
            <w:r w:rsidRPr="00626AE0">
              <w:rPr>
                <w:rFonts w:cs="Calibri"/>
                <w:color w:val="000000"/>
              </w:rPr>
              <w:t>96 Godzin Roboczych</w:t>
            </w:r>
          </w:p>
        </w:tc>
      </w:tr>
      <w:tr w:rsidR="00216227" w:rsidRPr="00626AE0" w14:paraId="1BBCCB38" w14:textId="77777777" w:rsidTr="00626AE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tcPr>
          <w:p w14:paraId="2A1120BA" w14:textId="77777777" w:rsidR="00216227" w:rsidRPr="00626AE0" w:rsidRDefault="00216227" w:rsidP="00216227">
            <w:pPr>
              <w:spacing w:after="120" w:line="276" w:lineRule="auto"/>
              <w:rPr>
                <w:rFonts w:cs="Calibri"/>
                <w:color w:val="000000"/>
              </w:rPr>
            </w:pPr>
          </w:p>
        </w:tc>
        <w:tc>
          <w:tcPr>
            <w:tcW w:w="2376" w:type="dxa"/>
            <w:tcBorders>
              <w:top w:val="nil"/>
              <w:left w:val="nil"/>
              <w:bottom w:val="single" w:sz="4" w:space="0" w:color="auto"/>
              <w:right w:val="single" w:sz="4" w:space="0" w:color="auto"/>
            </w:tcBorders>
            <w:shd w:val="clear" w:color="auto" w:fill="auto"/>
            <w:noWrap/>
            <w:vAlign w:val="bottom"/>
          </w:tcPr>
          <w:p w14:paraId="6E2156C9" w14:textId="77777777" w:rsidR="00216227" w:rsidRPr="00626AE0" w:rsidRDefault="00216227" w:rsidP="00216227">
            <w:pPr>
              <w:spacing w:after="120" w:line="276" w:lineRule="auto"/>
              <w:rPr>
                <w:rFonts w:cs="Calibri"/>
                <w:color w:val="000000"/>
              </w:rPr>
            </w:pPr>
          </w:p>
        </w:tc>
        <w:tc>
          <w:tcPr>
            <w:tcW w:w="2410" w:type="dxa"/>
            <w:tcBorders>
              <w:top w:val="nil"/>
              <w:left w:val="nil"/>
              <w:bottom w:val="single" w:sz="4" w:space="0" w:color="auto"/>
              <w:right w:val="single" w:sz="4" w:space="0" w:color="auto"/>
            </w:tcBorders>
            <w:shd w:val="clear" w:color="auto" w:fill="auto"/>
            <w:noWrap/>
            <w:vAlign w:val="bottom"/>
          </w:tcPr>
          <w:p w14:paraId="100B4759" w14:textId="77777777" w:rsidR="00216227" w:rsidRPr="00626AE0" w:rsidRDefault="00216227" w:rsidP="00216227">
            <w:pPr>
              <w:spacing w:after="120" w:line="276" w:lineRule="auto"/>
              <w:rPr>
                <w:rFonts w:cs="Calibri"/>
                <w:color w:val="000000"/>
              </w:rPr>
            </w:pPr>
          </w:p>
        </w:tc>
      </w:tr>
    </w:tbl>
    <w:p w14:paraId="34CCEB6D" w14:textId="77777777" w:rsidR="00626AE0" w:rsidRPr="00626AE0" w:rsidRDefault="00626AE0" w:rsidP="00626AE0">
      <w:pPr>
        <w:spacing w:after="120" w:line="276" w:lineRule="auto"/>
        <w:rPr>
          <w:rFonts w:asciiTheme="minorHAnsi" w:hAnsiTheme="minorHAnsi"/>
        </w:rPr>
      </w:pPr>
    </w:p>
    <w:tbl>
      <w:tblPr>
        <w:tblW w:w="6658" w:type="dxa"/>
        <w:jc w:val="center"/>
        <w:tblCellMar>
          <w:left w:w="70" w:type="dxa"/>
          <w:right w:w="70" w:type="dxa"/>
        </w:tblCellMar>
        <w:tblLook w:val="04A0" w:firstRow="1" w:lastRow="0" w:firstColumn="1" w:lastColumn="0" w:noHBand="0" w:noVBand="1"/>
      </w:tblPr>
      <w:tblGrid>
        <w:gridCol w:w="1980"/>
        <w:gridCol w:w="2268"/>
        <w:gridCol w:w="2410"/>
      </w:tblGrid>
      <w:tr w:rsidR="00626AE0" w:rsidRPr="00626AE0" w14:paraId="3805889E" w14:textId="77777777" w:rsidTr="00626AE0">
        <w:trPr>
          <w:trHeight w:val="90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708466" w14:textId="77777777" w:rsidR="00626AE0" w:rsidRPr="00990FF7" w:rsidRDefault="00626AE0" w:rsidP="00626AE0">
            <w:pPr>
              <w:spacing w:after="120" w:line="276" w:lineRule="auto"/>
              <w:ind w:left="-72" w:firstLine="72"/>
              <w:rPr>
                <w:rFonts w:asciiTheme="minorHAnsi" w:hAnsiTheme="minorHAnsi" w:cstheme="minorHAnsi"/>
                <w:b/>
                <w:iCs/>
              </w:rPr>
            </w:pPr>
            <w:r w:rsidRPr="00990FF7">
              <w:rPr>
                <w:rFonts w:asciiTheme="minorHAnsi" w:hAnsiTheme="minorHAnsi" w:cstheme="minorHAnsi"/>
                <w:b/>
                <w:iCs/>
              </w:rPr>
              <w:t>Nazwa Zgłoszenia</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9401B0" w14:textId="77777777" w:rsidR="00626AE0" w:rsidRPr="00990FF7" w:rsidRDefault="00626AE0" w:rsidP="00626AE0">
            <w:pPr>
              <w:spacing w:after="120" w:line="276" w:lineRule="auto"/>
              <w:rPr>
                <w:rFonts w:asciiTheme="minorHAnsi" w:hAnsiTheme="minorHAnsi" w:cstheme="minorHAnsi"/>
                <w:b/>
                <w:iCs/>
              </w:rPr>
            </w:pPr>
            <w:r w:rsidRPr="00990FF7">
              <w:rPr>
                <w:rFonts w:asciiTheme="minorHAnsi" w:hAnsiTheme="minorHAnsi" w:cstheme="minorHAnsi"/>
                <w:b/>
                <w:iCs/>
              </w:rPr>
              <w:t>Czas Reakcji</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11A576" w14:textId="77777777" w:rsidR="00626AE0" w:rsidRPr="00990FF7" w:rsidRDefault="00626AE0" w:rsidP="00626AE0">
            <w:pPr>
              <w:spacing w:after="120" w:line="276" w:lineRule="auto"/>
              <w:rPr>
                <w:rFonts w:asciiTheme="minorHAnsi" w:hAnsiTheme="minorHAnsi" w:cstheme="minorHAnsi"/>
                <w:b/>
                <w:iCs/>
              </w:rPr>
            </w:pPr>
            <w:r w:rsidRPr="00990FF7">
              <w:rPr>
                <w:rFonts w:asciiTheme="minorHAnsi" w:hAnsiTheme="minorHAnsi" w:cstheme="minorHAnsi"/>
                <w:b/>
                <w:iCs/>
              </w:rPr>
              <w:t>Czas realizacji</w:t>
            </w:r>
          </w:p>
        </w:tc>
      </w:tr>
      <w:tr w:rsidR="00626AE0" w:rsidRPr="00626AE0" w14:paraId="40EBE8F9" w14:textId="77777777" w:rsidTr="00626AE0">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56ECB1" w14:textId="77777777" w:rsidR="00626AE0" w:rsidRPr="00626AE0" w:rsidRDefault="00626AE0" w:rsidP="00626AE0">
            <w:pPr>
              <w:spacing w:after="120" w:line="276" w:lineRule="auto"/>
              <w:rPr>
                <w:rFonts w:asciiTheme="minorHAnsi" w:hAnsiTheme="minorHAnsi" w:cstheme="minorHAnsi"/>
                <w:bCs/>
                <w:iCs/>
              </w:rPr>
            </w:pPr>
            <w:r w:rsidRPr="00626AE0">
              <w:rPr>
                <w:rFonts w:asciiTheme="minorHAnsi" w:hAnsiTheme="minorHAnsi" w:cstheme="minorHAnsi"/>
                <w:bCs/>
                <w:iCs/>
              </w:rPr>
              <w:t>Konsultacja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CC30D3A" w14:textId="77777777" w:rsidR="00626AE0" w:rsidRPr="00626AE0" w:rsidRDefault="00626AE0" w:rsidP="00626AE0">
            <w:pPr>
              <w:spacing w:after="120" w:line="276" w:lineRule="auto"/>
              <w:rPr>
                <w:rFonts w:asciiTheme="minorHAnsi" w:hAnsiTheme="minorHAnsi" w:cstheme="minorHAnsi"/>
                <w:bCs/>
                <w:iCs/>
              </w:rPr>
            </w:pPr>
            <w:r w:rsidRPr="00626AE0">
              <w:rPr>
                <w:rFonts w:asciiTheme="minorHAnsi" w:hAnsiTheme="minorHAnsi" w:cstheme="minorHAnsi"/>
                <w:bCs/>
                <w:iCs/>
              </w:rPr>
              <w:t>1 Godzina Robocza</w:t>
            </w:r>
          </w:p>
        </w:tc>
        <w:tc>
          <w:tcPr>
            <w:tcW w:w="2410" w:type="dxa"/>
            <w:tcBorders>
              <w:top w:val="single" w:sz="4" w:space="0" w:color="auto"/>
              <w:left w:val="nil"/>
              <w:bottom w:val="single" w:sz="4" w:space="0" w:color="auto"/>
              <w:right w:val="single" w:sz="4" w:space="0" w:color="auto"/>
            </w:tcBorders>
            <w:vAlign w:val="center"/>
          </w:tcPr>
          <w:p w14:paraId="11DF5C7D" w14:textId="77777777" w:rsidR="00626AE0" w:rsidRPr="00626AE0" w:rsidRDefault="00626AE0" w:rsidP="00626AE0">
            <w:pPr>
              <w:spacing w:after="120" w:line="276" w:lineRule="auto"/>
              <w:rPr>
                <w:rFonts w:asciiTheme="minorHAnsi" w:hAnsiTheme="minorHAnsi" w:cstheme="minorHAnsi"/>
                <w:bCs/>
                <w:iCs/>
              </w:rPr>
            </w:pPr>
            <w:r w:rsidRPr="00626AE0">
              <w:rPr>
                <w:rFonts w:asciiTheme="minorHAnsi" w:hAnsiTheme="minorHAnsi" w:cstheme="minorHAnsi"/>
                <w:bCs/>
                <w:iCs/>
              </w:rPr>
              <w:t>3 Godziny Robocze</w:t>
            </w:r>
          </w:p>
        </w:tc>
      </w:tr>
    </w:tbl>
    <w:p w14:paraId="29AFC38D" w14:textId="4D2F298D" w:rsidR="00626AE0" w:rsidRDefault="00626AE0" w:rsidP="007E3FB4">
      <w:pPr>
        <w:pStyle w:val="Akapitzlist"/>
        <w:numPr>
          <w:ilvl w:val="0"/>
          <w:numId w:val="77"/>
        </w:numPr>
        <w:spacing w:before="240" w:after="0"/>
        <w:contextualSpacing w:val="0"/>
      </w:pPr>
      <w:bookmarkStart w:id="19" w:name="_Toc78351045"/>
      <w:r w:rsidRPr="00626AE0">
        <w:t xml:space="preserve">Usunięcie Wady nie może prowadzić do naruszenia struktur i integralności danych, do utraty danych </w:t>
      </w:r>
      <w:r w:rsidRPr="000417C6">
        <w:t xml:space="preserve">lub wpływać negatywnie na funkcjonowanie </w:t>
      </w:r>
      <w:r w:rsidR="00216E39" w:rsidRPr="000417C6">
        <w:t xml:space="preserve">Serwisu i </w:t>
      </w:r>
      <w:r w:rsidR="00FF194F" w:rsidRPr="000417C6">
        <w:t xml:space="preserve">poszczególnych elementów </w:t>
      </w:r>
      <w:r w:rsidRPr="000417C6">
        <w:t>Oprogramowania lub innych składników infrastruktury Zamawiającego. Wykonawca zobowiązuje się również do usunięcia Wad w sposób zapobiegający utracie jakichkolwiek danych. W przypadku</w:t>
      </w:r>
      <w:r w:rsidRPr="00626AE0">
        <w:t>, gdy wykonanie usługi wiąże się z ryzykiem utraty danych, Wykonawca zobowiązany jest poinformować o tym Zamawiającego przed przystąpieniem do usunięcia Wady.</w:t>
      </w:r>
      <w:bookmarkEnd w:id="19"/>
    </w:p>
    <w:p w14:paraId="56EDC027" w14:textId="10151D4D" w:rsidR="00626AE0" w:rsidRPr="008A221B" w:rsidRDefault="00626AE0" w:rsidP="007E3FB4">
      <w:pPr>
        <w:pStyle w:val="Akapitzlist"/>
        <w:numPr>
          <w:ilvl w:val="0"/>
          <w:numId w:val="77"/>
        </w:numPr>
        <w:spacing w:before="240" w:after="0"/>
        <w:contextualSpacing w:val="0"/>
      </w:pPr>
      <w:bookmarkStart w:id="20" w:name="_Toc78351046"/>
      <w:r w:rsidRPr="008A221B">
        <w:rPr>
          <w:rFonts w:asciiTheme="minorHAnsi" w:hAnsiTheme="minorHAnsi"/>
          <w:bCs/>
        </w:rPr>
        <w:t>Naprawę Wady zatwierdza upoważniona osoba wskazana w Umowie ze Strony Zamawiającego po zainstalowaniu przez Wykonawcę poprawek.</w:t>
      </w:r>
      <w:bookmarkEnd w:id="20"/>
    </w:p>
    <w:p w14:paraId="79F18064" w14:textId="4282C2F8" w:rsidR="00626AE0" w:rsidRPr="008A221B" w:rsidRDefault="00626AE0" w:rsidP="007E3FB4">
      <w:pPr>
        <w:pStyle w:val="Akapitzlist"/>
        <w:numPr>
          <w:ilvl w:val="0"/>
          <w:numId w:val="77"/>
        </w:numPr>
        <w:spacing w:before="240" w:after="0"/>
        <w:contextualSpacing w:val="0"/>
      </w:pPr>
      <w:bookmarkStart w:id="21" w:name="_Toc78351047"/>
      <w:r w:rsidRPr="008A221B">
        <w:rPr>
          <w:rFonts w:asciiTheme="minorHAnsi" w:hAnsiTheme="minorHAnsi"/>
          <w:bCs/>
        </w:rPr>
        <w:t>Jeżeli Naprawa Wady nie jest możliwa w czasie przewidzianym dla danej kategorii Wady, Strony dopuszczają możliwość zastosowania Obejścia, przy czym zastosowanie Obejścia nie wyłącza zobowiązania Wykonawcy do Naprawy Wady.</w:t>
      </w:r>
      <w:bookmarkEnd w:id="21"/>
    </w:p>
    <w:p w14:paraId="40D76F91" w14:textId="77777777" w:rsidR="00626AE0" w:rsidRPr="008A221B" w:rsidRDefault="00626AE0" w:rsidP="007E3FB4">
      <w:pPr>
        <w:pStyle w:val="Akapitzlist"/>
        <w:numPr>
          <w:ilvl w:val="0"/>
          <w:numId w:val="77"/>
        </w:numPr>
        <w:spacing w:before="240" w:after="0"/>
        <w:contextualSpacing w:val="0"/>
      </w:pPr>
      <w:bookmarkStart w:id="22" w:name="_Toc78351048"/>
      <w:r w:rsidRPr="008A221B">
        <w:rPr>
          <w:rFonts w:asciiTheme="minorHAnsi" w:hAnsiTheme="minorHAnsi"/>
          <w:bCs/>
        </w:rPr>
        <w:t>Jeżeli Wykonawca nie dokona Naprawy/Obejścia w terminach, o których mowa w powyżej, Zamawiający może:</w:t>
      </w:r>
      <w:bookmarkEnd w:id="22"/>
    </w:p>
    <w:p w14:paraId="23DFF59A" w14:textId="79269941" w:rsidR="00626AE0" w:rsidRDefault="00626AE0" w:rsidP="007E3FB4">
      <w:pPr>
        <w:pStyle w:val="Akapitzlist"/>
        <w:numPr>
          <w:ilvl w:val="0"/>
          <w:numId w:val="73"/>
        </w:numPr>
        <w:spacing w:before="240" w:after="0"/>
        <w:ind w:hanging="357"/>
        <w:contextualSpacing w:val="0"/>
      </w:pPr>
      <w:bookmarkStart w:id="23" w:name="_Toc78351049"/>
      <w:r w:rsidRPr="00626AE0">
        <w:lastRenderedPageBreak/>
        <w:t>Wydłużyć termin usunięcia Wady na pisemną prośbę Wykonawcy zawierającą uzasadnienie;</w:t>
      </w:r>
      <w:bookmarkEnd w:id="23"/>
    </w:p>
    <w:p w14:paraId="61DDEC4F" w14:textId="77777777" w:rsidR="00626AE0" w:rsidRPr="00626AE0" w:rsidRDefault="00626AE0" w:rsidP="007E3FB4">
      <w:pPr>
        <w:pStyle w:val="Akapitzlist"/>
        <w:numPr>
          <w:ilvl w:val="0"/>
          <w:numId w:val="73"/>
        </w:numPr>
        <w:spacing w:before="240" w:after="0"/>
        <w:ind w:hanging="357"/>
        <w:contextualSpacing w:val="0"/>
      </w:pPr>
      <w:bookmarkStart w:id="24" w:name="_Toc78351050"/>
      <w:r w:rsidRPr="00626AE0">
        <w:t>Obciążyć Wykonawcę karą umowną na zasadach opisanych w Umowie.</w:t>
      </w:r>
      <w:bookmarkEnd w:id="24"/>
    </w:p>
    <w:p w14:paraId="19BF8AF6" w14:textId="755C832F" w:rsidR="00626AE0" w:rsidRDefault="00626AE0" w:rsidP="007E3FB4">
      <w:pPr>
        <w:pStyle w:val="Akapitzlist"/>
        <w:numPr>
          <w:ilvl w:val="0"/>
          <w:numId w:val="74"/>
        </w:numPr>
        <w:spacing w:before="240" w:after="0"/>
        <w:ind w:left="426" w:hanging="357"/>
        <w:contextualSpacing w:val="0"/>
      </w:pPr>
      <w:bookmarkStart w:id="25" w:name="_Toc78351051"/>
      <w:r w:rsidRPr="00626AE0">
        <w:t>Usługa Utrzymania będzie realizowana za pomocą Portalu Zgłoszeniowego oraz, w przypadku jego niedostępności, drogą elektroniczną (e-mail), telefoniczną.</w:t>
      </w:r>
      <w:bookmarkEnd w:id="25"/>
      <w:r w:rsidRPr="00626AE0">
        <w:t xml:space="preserve"> </w:t>
      </w:r>
    </w:p>
    <w:p w14:paraId="6442C74C" w14:textId="5FA17760" w:rsidR="00626AE0" w:rsidRPr="008A221B" w:rsidRDefault="00626AE0" w:rsidP="007E3FB4">
      <w:pPr>
        <w:pStyle w:val="Akapitzlist"/>
        <w:numPr>
          <w:ilvl w:val="0"/>
          <w:numId w:val="74"/>
        </w:numPr>
        <w:spacing w:before="240" w:after="0"/>
        <w:ind w:left="426" w:hanging="357"/>
        <w:contextualSpacing w:val="0"/>
      </w:pPr>
      <w:r w:rsidRPr="008A221B">
        <w:rPr>
          <w:rFonts w:asciiTheme="minorHAnsi" w:hAnsiTheme="minorHAnsi"/>
          <w:bCs/>
        </w:rPr>
        <w:t>Odbiór realizacji usług w ramach Usługi Utrzymania</w:t>
      </w:r>
      <w:r w:rsidR="00611AE9" w:rsidRPr="008A221B">
        <w:rPr>
          <w:rFonts w:asciiTheme="minorHAnsi" w:hAnsiTheme="minorHAnsi"/>
          <w:bCs/>
        </w:rPr>
        <w:t xml:space="preserve"> Serwisu</w:t>
      </w:r>
      <w:r w:rsidRPr="008A221B">
        <w:rPr>
          <w:rFonts w:asciiTheme="minorHAnsi" w:hAnsiTheme="minorHAnsi"/>
          <w:bCs/>
        </w:rPr>
        <w:t xml:space="preserve"> będzie następował w cyklach miesięcznych i będzie potwierdzany </w:t>
      </w:r>
      <w:r w:rsidR="001A51F9" w:rsidRPr="008A221B">
        <w:rPr>
          <w:rFonts w:asciiTheme="minorHAnsi" w:hAnsiTheme="minorHAnsi"/>
          <w:bCs/>
        </w:rPr>
        <w:t>P</w:t>
      </w:r>
      <w:r w:rsidRPr="008A221B">
        <w:rPr>
          <w:rFonts w:asciiTheme="minorHAnsi" w:hAnsiTheme="minorHAnsi"/>
          <w:bCs/>
        </w:rPr>
        <w:t xml:space="preserve">rotokołami </w:t>
      </w:r>
      <w:r w:rsidR="001A51F9" w:rsidRPr="008A221B">
        <w:rPr>
          <w:rFonts w:asciiTheme="minorHAnsi" w:hAnsiTheme="minorHAnsi"/>
          <w:bCs/>
        </w:rPr>
        <w:t>O</w:t>
      </w:r>
      <w:r w:rsidR="00607826" w:rsidRPr="008A221B">
        <w:rPr>
          <w:rFonts w:asciiTheme="minorHAnsi" w:hAnsiTheme="minorHAnsi"/>
          <w:bCs/>
        </w:rPr>
        <w:t xml:space="preserve">dbioru </w:t>
      </w:r>
      <w:r w:rsidRPr="008A221B">
        <w:rPr>
          <w:rFonts w:asciiTheme="minorHAnsi" w:hAnsiTheme="minorHAnsi"/>
          <w:bCs/>
        </w:rPr>
        <w:t>za dany okres</w:t>
      </w:r>
      <w:r w:rsidR="00607826" w:rsidRPr="008A221B">
        <w:rPr>
          <w:rFonts w:asciiTheme="minorHAnsi" w:hAnsiTheme="minorHAnsi"/>
          <w:bCs/>
        </w:rPr>
        <w:t xml:space="preserve"> rozliczeniowy</w:t>
      </w:r>
      <w:r w:rsidRPr="008A221B">
        <w:rPr>
          <w:rFonts w:asciiTheme="minorHAnsi" w:hAnsiTheme="minorHAnsi"/>
          <w:bCs/>
        </w:rPr>
        <w:t>.</w:t>
      </w:r>
    </w:p>
    <w:p w14:paraId="506D792D" w14:textId="681FCE09" w:rsidR="008A221B" w:rsidRPr="008A221B" w:rsidRDefault="008A221B" w:rsidP="008A221B">
      <w:pPr>
        <w:spacing w:before="240"/>
        <w:ind w:left="69"/>
        <w:rPr>
          <w:b/>
          <w:bCs/>
        </w:rPr>
      </w:pPr>
      <w:r w:rsidRPr="008A221B">
        <w:rPr>
          <w:b/>
          <w:bCs/>
        </w:rPr>
        <w:t>[Zasady zapewnienia kontroli i ciągłości działania Serwisu oraz okresowych przeglądów]</w:t>
      </w:r>
    </w:p>
    <w:p w14:paraId="0C7B5C9F" w14:textId="2BBF711C" w:rsidR="00626AE0" w:rsidRPr="008A221B" w:rsidRDefault="00626AE0" w:rsidP="007E3FB4">
      <w:pPr>
        <w:pStyle w:val="Akapitzlist"/>
        <w:numPr>
          <w:ilvl w:val="0"/>
          <w:numId w:val="74"/>
        </w:numPr>
        <w:spacing w:before="240" w:after="0"/>
        <w:ind w:left="426" w:hanging="357"/>
        <w:contextualSpacing w:val="0"/>
      </w:pPr>
      <w:r w:rsidRPr="008A221B">
        <w:rPr>
          <w:rFonts w:asciiTheme="minorHAnsi" w:hAnsiTheme="minorHAnsi"/>
          <w:bCs/>
        </w:rPr>
        <w:t>Wykonawca zapewni ciągłe funkcjonowanie Serwisu przez 24 godziny na dobę, 7 dni w tygodniu, 365/366 dni w roku z wyjątkiem okien serwisowych, przy założeniu, że w jednym czasie z Serwisu korzysta 500 Użytkowników w ciągu jednego Dnia Roboczego, z ustalonym punktem przesilenia w godzinach 8:00 - 16:00 oraz założeniu utrzymania minimum 1 000 sesji jednocześnie.</w:t>
      </w:r>
    </w:p>
    <w:p w14:paraId="739D0152" w14:textId="327411E0" w:rsidR="00626AE0" w:rsidRPr="008A221B" w:rsidRDefault="00626AE0" w:rsidP="007E3FB4">
      <w:pPr>
        <w:pStyle w:val="Akapitzlist"/>
        <w:numPr>
          <w:ilvl w:val="0"/>
          <w:numId w:val="74"/>
        </w:numPr>
        <w:spacing w:before="240" w:after="0"/>
        <w:ind w:left="426" w:hanging="357"/>
        <w:contextualSpacing w:val="0"/>
      </w:pPr>
      <w:r w:rsidRPr="008A221B">
        <w:rPr>
          <w:rFonts w:asciiTheme="minorHAnsi" w:hAnsiTheme="minorHAnsi"/>
          <w:bCs/>
        </w:rPr>
        <w:t xml:space="preserve">Zamawiający dopuszcza 4 </w:t>
      </w:r>
      <w:r w:rsidRPr="008A221B">
        <w:rPr>
          <w:rFonts w:asciiTheme="minorHAnsi" w:hAnsiTheme="minorHAnsi"/>
        </w:rPr>
        <w:t>Godziny</w:t>
      </w:r>
      <w:r w:rsidRPr="008A221B">
        <w:rPr>
          <w:rFonts w:asciiTheme="minorHAnsi" w:hAnsiTheme="minorHAnsi"/>
          <w:bCs/>
        </w:rPr>
        <w:t xml:space="preserve"> Robocz</w:t>
      </w:r>
      <w:r w:rsidRPr="008A221B">
        <w:rPr>
          <w:rFonts w:asciiTheme="minorHAnsi" w:hAnsiTheme="minorHAnsi"/>
        </w:rPr>
        <w:t>e</w:t>
      </w:r>
      <w:r w:rsidRPr="008A221B">
        <w:rPr>
          <w:rFonts w:asciiTheme="minorHAnsi" w:hAnsiTheme="minorHAnsi"/>
          <w:bCs/>
        </w:rPr>
        <w:t xml:space="preserve"> </w:t>
      </w:r>
      <w:r w:rsidR="009B58BD" w:rsidRPr="008A221B">
        <w:rPr>
          <w:rFonts w:asciiTheme="minorHAnsi" w:hAnsiTheme="minorHAnsi"/>
          <w:bCs/>
        </w:rPr>
        <w:t>N</w:t>
      </w:r>
      <w:r w:rsidRPr="008A221B">
        <w:rPr>
          <w:rFonts w:asciiTheme="minorHAnsi" w:hAnsiTheme="minorHAnsi"/>
          <w:bCs/>
        </w:rPr>
        <w:t>iedostępności Serwisu w miesiącu, poza oknami serwisowymi.</w:t>
      </w:r>
    </w:p>
    <w:p w14:paraId="6948A484" w14:textId="2D08DD47" w:rsidR="00626AE0" w:rsidRPr="008A221B" w:rsidRDefault="00626AE0" w:rsidP="007E3FB4">
      <w:pPr>
        <w:pStyle w:val="Akapitzlist"/>
        <w:numPr>
          <w:ilvl w:val="0"/>
          <w:numId w:val="74"/>
        </w:numPr>
        <w:spacing w:before="240" w:after="0"/>
        <w:ind w:left="426" w:hanging="357"/>
        <w:contextualSpacing w:val="0"/>
      </w:pPr>
      <w:r w:rsidRPr="008A221B">
        <w:rPr>
          <w:rFonts w:asciiTheme="minorHAnsi" w:hAnsiTheme="minorHAnsi"/>
          <w:bCs/>
        </w:rPr>
        <w:t>Wykonawca będzie prowadził działania prewencyjne mające na celu wydłużenie czasu bezawaryjnej pracy Serwisu, w tym będzie wykonywał optymalizacje Serwisu oraz przeglądy nie rzadziej niż raz na kwartał, a także na żądanie Zamawiającego. Wyniki przeglądu – po optymalizacji powinny być przekazywane przez Wykonawcę do Zamawiającego w formie notatki do 15 dnia miesiąca po zakończonym kwartale.</w:t>
      </w:r>
    </w:p>
    <w:p w14:paraId="22DC545D" w14:textId="0A6AB581" w:rsidR="00626AE0" w:rsidRPr="008A221B" w:rsidRDefault="00626AE0" w:rsidP="007E3FB4">
      <w:pPr>
        <w:pStyle w:val="Akapitzlist"/>
        <w:numPr>
          <w:ilvl w:val="0"/>
          <w:numId w:val="74"/>
        </w:numPr>
        <w:spacing w:before="240" w:after="0"/>
        <w:ind w:left="426" w:hanging="357"/>
        <w:contextualSpacing w:val="0"/>
      </w:pPr>
      <w:r w:rsidRPr="008A221B">
        <w:rPr>
          <w:rFonts w:asciiTheme="minorHAnsi" w:hAnsiTheme="minorHAnsi"/>
          <w:bCs/>
        </w:rPr>
        <w:t>W przypadku konieczności wykonania prac mających na celu optymalizację działania Serwisu</w:t>
      </w:r>
      <w:r w:rsidRPr="008A221B">
        <w:rPr>
          <w:rFonts w:asciiTheme="minorHAnsi" w:hAnsiTheme="minorHAnsi"/>
        </w:rPr>
        <w:t>,</w:t>
      </w:r>
      <w:r w:rsidRPr="008A221B">
        <w:rPr>
          <w:rFonts w:asciiTheme="minorHAnsi" w:hAnsiTheme="minorHAnsi"/>
          <w:bCs/>
        </w:rPr>
        <w:t xml:space="preserve"> Wykonawca bezzwłocznie poinformuje Zamawiającego o zakresie prac</w:t>
      </w:r>
      <w:r w:rsidRPr="008A221B">
        <w:rPr>
          <w:rFonts w:asciiTheme="minorHAnsi" w:hAnsiTheme="minorHAnsi"/>
        </w:rPr>
        <w:t>,</w:t>
      </w:r>
      <w:r w:rsidRPr="008A221B">
        <w:rPr>
          <w:rFonts w:asciiTheme="minorHAnsi" w:hAnsiTheme="minorHAnsi"/>
          <w:bCs/>
        </w:rPr>
        <w:t xml:space="preserve"> jaki jest z tym związany.</w:t>
      </w:r>
    </w:p>
    <w:p w14:paraId="799D49A6" w14:textId="57F7C120" w:rsidR="00626AE0" w:rsidRPr="008A221B" w:rsidRDefault="00626AE0" w:rsidP="007E3FB4">
      <w:pPr>
        <w:pStyle w:val="Akapitzlist"/>
        <w:numPr>
          <w:ilvl w:val="0"/>
          <w:numId w:val="74"/>
        </w:numPr>
        <w:spacing w:before="240" w:after="0"/>
        <w:ind w:left="426" w:hanging="357"/>
        <w:contextualSpacing w:val="0"/>
      </w:pPr>
      <w:r w:rsidRPr="008A221B">
        <w:rPr>
          <w:rFonts w:asciiTheme="minorHAnsi" w:hAnsiTheme="minorHAnsi"/>
          <w:bCs/>
        </w:rPr>
        <w:t>Wszelkie planowane przerwy w działaniu Serwisu związane z wykonywaniem optymalizacji oraz ingerencje mogące spowodować Niedostępność Serwisu muszą być uzgodnione z Zamawiającym.</w:t>
      </w:r>
    </w:p>
    <w:p w14:paraId="56B8D785" w14:textId="53C0DC7E" w:rsidR="008A221B" w:rsidRPr="00F25D77" w:rsidRDefault="008A221B" w:rsidP="00F25D77">
      <w:pPr>
        <w:spacing w:before="240"/>
        <w:rPr>
          <w:b/>
          <w:bCs/>
        </w:rPr>
      </w:pPr>
      <w:r w:rsidRPr="00F25D77">
        <w:rPr>
          <w:b/>
          <w:bCs/>
        </w:rPr>
        <w:t>[Zasady realizacji prac związanych z utrzymaniem, konserwacją, administracją i aktualizacją systemów operacyjnych oraz pozostałego Oprogramowania]</w:t>
      </w:r>
    </w:p>
    <w:p w14:paraId="2A71B35F" w14:textId="5E75058C" w:rsidR="00626AE0" w:rsidRPr="008A221B" w:rsidRDefault="00626AE0" w:rsidP="007E3FB4">
      <w:pPr>
        <w:pStyle w:val="Akapitzlist"/>
        <w:numPr>
          <w:ilvl w:val="0"/>
          <w:numId w:val="74"/>
        </w:numPr>
        <w:spacing w:before="240" w:after="0"/>
        <w:ind w:left="426" w:hanging="357"/>
        <w:contextualSpacing w:val="0"/>
      </w:pPr>
      <w:r w:rsidRPr="008A221B">
        <w:rPr>
          <w:rFonts w:asciiTheme="minorHAnsi" w:hAnsiTheme="minorHAnsi"/>
          <w:bCs/>
        </w:rPr>
        <w:t xml:space="preserve">W ramach przedmiotu zamówienia Wykonawca będzie realizował prace związane z utrzymaniem, konserwacją, administracją i aktualizacją systemów operacyjnych oraz </w:t>
      </w:r>
      <w:r w:rsidR="00953E4E" w:rsidRPr="008A221B">
        <w:rPr>
          <w:rFonts w:asciiTheme="minorHAnsi" w:hAnsiTheme="minorHAnsi"/>
          <w:bCs/>
        </w:rPr>
        <w:t>pozostałego Oprogramowania</w:t>
      </w:r>
      <w:r w:rsidRPr="008A221B">
        <w:rPr>
          <w:rFonts w:asciiTheme="minorHAnsi" w:hAnsiTheme="minorHAnsi"/>
          <w:bCs/>
        </w:rPr>
        <w:t xml:space="preserve"> (w tym w szczególności silników baz danych), które </w:t>
      </w:r>
      <w:r w:rsidRPr="008A221B">
        <w:rPr>
          <w:rFonts w:asciiTheme="minorHAnsi" w:hAnsiTheme="minorHAnsi"/>
          <w:bCs/>
        </w:rPr>
        <w:lastRenderedPageBreak/>
        <w:t xml:space="preserve">wykorzystywane są do prawidłowego działania </w:t>
      </w:r>
      <w:r w:rsidR="00953E4E" w:rsidRPr="008A221B">
        <w:rPr>
          <w:rFonts w:asciiTheme="minorHAnsi" w:hAnsiTheme="minorHAnsi"/>
          <w:bCs/>
        </w:rPr>
        <w:t>Serwisu</w:t>
      </w:r>
      <w:r w:rsidRPr="008A221B">
        <w:rPr>
          <w:rFonts w:asciiTheme="minorHAnsi" w:hAnsiTheme="minorHAnsi"/>
          <w:bCs/>
        </w:rPr>
        <w:t xml:space="preserve"> podlegające </w:t>
      </w:r>
      <w:r w:rsidR="006F6E22" w:rsidRPr="008A221B">
        <w:rPr>
          <w:rFonts w:asciiTheme="minorHAnsi" w:hAnsiTheme="minorHAnsi"/>
          <w:bCs/>
        </w:rPr>
        <w:t>U</w:t>
      </w:r>
      <w:r w:rsidRPr="008A221B">
        <w:rPr>
          <w:rFonts w:asciiTheme="minorHAnsi" w:hAnsiTheme="minorHAnsi"/>
          <w:bCs/>
        </w:rPr>
        <w:t xml:space="preserve">słudze </w:t>
      </w:r>
      <w:r w:rsidR="006F6E22" w:rsidRPr="008A221B">
        <w:rPr>
          <w:rFonts w:asciiTheme="minorHAnsi" w:hAnsiTheme="minorHAnsi"/>
          <w:bCs/>
        </w:rPr>
        <w:t>U</w:t>
      </w:r>
      <w:r w:rsidRPr="008A221B">
        <w:rPr>
          <w:rFonts w:asciiTheme="minorHAnsi" w:hAnsiTheme="minorHAnsi"/>
          <w:bCs/>
        </w:rPr>
        <w:t>trzymania, a w szczególności będzie realizował prace związane z:</w:t>
      </w:r>
    </w:p>
    <w:p w14:paraId="66FB04D9" w14:textId="7921A6FE" w:rsidR="00626AE0" w:rsidRPr="00C0510C" w:rsidRDefault="00626AE0" w:rsidP="007E3FB4">
      <w:pPr>
        <w:numPr>
          <w:ilvl w:val="1"/>
          <w:numId w:val="30"/>
        </w:numPr>
        <w:spacing w:before="240" w:after="200" w:line="276" w:lineRule="auto"/>
        <w:ind w:left="993"/>
        <w:rPr>
          <w:rFonts w:asciiTheme="minorHAnsi" w:hAnsiTheme="minorHAnsi"/>
          <w:bCs/>
        </w:rPr>
      </w:pPr>
      <w:r w:rsidRPr="00C0510C">
        <w:rPr>
          <w:rFonts w:asciiTheme="minorHAnsi" w:hAnsiTheme="minorHAnsi"/>
          <w:bCs/>
        </w:rPr>
        <w:t xml:space="preserve">Monitorowaniem prawidłowości działania w/w systemów oraz </w:t>
      </w:r>
      <w:r w:rsidR="00317D65" w:rsidRPr="00C0510C">
        <w:rPr>
          <w:rFonts w:asciiTheme="minorHAnsi" w:hAnsiTheme="minorHAnsi"/>
          <w:bCs/>
        </w:rPr>
        <w:t xml:space="preserve">pozostałego </w:t>
      </w:r>
      <w:r w:rsidR="00953E4E" w:rsidRPr="00C0510C">
        <w:rPr>
          <w:rFonts w:asciiTheme="minorHAnsi" w:hAnsiTheme="minorHAnsi"/>
          <w:bCs/>
        </w:rPr>
        <w:t>Oprogramowania</w:t>
      </w:r>
      <w:r w:rsidRPr="00C0510C">
        <w:rPr>
          <w:rFonts w:asciiTheme="minorHAnsi" w:hAnsiTheme="minorHAnsi"/>
          <w:bCs/>
        </w:rPr>
        <w:t>. W przypadku zidentyfikowania niedostatecznej ilości zasobów Wykonawca zwróci się do Zamawiającego z wnioskiem o przydzielenie dodatkowych zasobów wraz ze wskazaniem ilości oraz określeniem powodu powstania w/w zapotrzebowania. Jeśli wskazane zasoby będą dostępne</w:t>
      </w:r>
      <w:r w:rsidRPr="00C0510C">
        <w:rPr>
          <w:rFonts w:asciiTheme="minorHAnsi" w:hAnsiTheme="minorHAnsi"/>
        </w:rPr>
        <w:t>,</w:t>
      </w:r>
      <w:r w:rsidRPr="00C0510C">
        <w:rPr>
          <w:rFonts w:asciiTheme="minorHAnsi" w:hAnsiTheme="minorHAnsi"/>
          <w:bCs/>
        </w:rPr>
        <w:t xml:space="preserve"> Zamawiający przydzieli zasoby w terminie nie dłuższym niż 10 </w:t>
      </w:r>
      <w:r w:rsidR="00BD03B6" w:rsidRPr="00C0510C">
        <w:rPr>
          <w:rFonts w:asciiTheme="minorHAnsi" w:hAnsiTheme="minorHAnsi"/>
          <w:bCs/>
        </w:rPr>
        <w:t>D</w:t>
      </w:r>
      <w:r w:rsidRPr="00C0510C">
        <w:rPr>
          <w:rFonts w:asciiTheme="minorHAnsi" w:hAnsiTheme="minorHAnsi"/>
          <w:bCs/>
        </w:rPr>
        <w:t xml:space="preserve">ni </w:t>
      </w:r>
      <w:r w:rsidR="00BD03B6" w:rsidRPr="00C0510C">
        <w:rPr>
          <w:rFonts w:asciiTheme="minorHAnsi" w:hAnsiTheme="minorHAnsi"/>
          <w:bCs/>
        </w:rPr>
        <w:t>R</w:t>
      </w:r>
      <w:r w:rsidRPr="00C0510C">
        <w:rPr>
          <w:rFonts w:asciiTheme="minorHAnsi" w:hAnsiTheme="minorHAnsi"/>
          <w:bCs/>
        </w:rPr>
        <w:t xml:space="preserve">oboczych od prawidłowo przedłożonego zapotrzebowania. </w:t>
      </w:r>
      <w:r w:rsidRPr="00C0510C">
        <w:rPr>
          <w:rFonts w:asciiTheme="minorHAnsi" w:hAnsiTheme="minorHAnsi"/>
        </w:rPr>
        <w:t>Za</w:t>
      </w:r>
      <w:r w:rsidRPr="00C0510C">
        <w:rPr>
          <w:rFonts w:asciiTheme="minorHAnsi" w:hAnsiTheme="minorHAnsi"/>
          <w:bCs/>
        </w:rPr>
        <w:t xml:space="preserve"> prawidłowo złożone zapotrzebowanie Zamawiający rozumie przekazanie za pośrednictwem </w:t>
      </w:r>
      <w:r w:rsidR="00BD03B6" w:rsidRPr="00C0510C">
        <w:rPr>
          <w:rFonts w:asciiTheme="minorHAnsi" w:hAnsiTheme="minorHAnsi"/>
          <w:bCs/>
        </w:rPr>
        <w:t xml:space="preserve">Portalu Zgłoszeniowego </w:t>
      </w:r>
      <w:r w:rsidRPr="00C0510C">
        <w:rPr>
          <w:rFonts w:asciiTheme="minorHAnsi" w:hAnsiTheme="minorHAnsi"/>
          <w:bCs/>
        </w:rPr>
        <w:t>informacji zawierających parametr podlegający zmianie oraz powód zmiany. O zakończeniu realizacji wniosku Zamawiający poinformuje Wykonawcę w sposób analogiczny do w/w. Po przydzieleniu przez Zamawiającego dodatkowych zasobów w celu ich skutecznego wykorzystania</w:t>
      </w:r>
      <w:r w:rsidR="000B5D7A" w:rsidRPr="00C0510C">
        <w:rPr>
          <w:rFonts w:asciiTheme="minorHAnsi" w:hAnsiTheme="minorHAnsi"/>
          <w:bCs/>
        </w:rPr>
        <w:t>,</w:t>
      </w:r>
      <w:r w:rsidRPr="00C0510C">
        <w:rPr>
          <w:rFonts w:asciiTheme="minorHAnsi" w:hAnsiTheme="minorHAnsi"/>
          <w:bCs/>
        </w:rPr>
        <w:t xml:space="preserve"> Wykonawca dokona czynności rekonfiguracyjnych po stronie systemu operacyjnego, </w:t>
      </w:r>
      <w:r w:rsidR="00317D65" w:rsidRPr="00C0510C">
        <w:rPr>
          <w:rFonts w:asciiTheme="minorHAnsi" w:hAnsiTheme="minorHAnsi"/>
          <w:bCs/>
        </w:rPr>
        <w:t>pozostałego Oprogramowania</w:t>
      </w:r>
      <w:r w:rsidRPr="00C0510C">
        <w:rPr>
          <w:rFonts w:asciiTheme="minorHAnsi" w:hAnsiTheme="minorHAnsi"/>
          <w:bCs/>
        </w:rPr>
        <w:t xml:space="preserve"> lub samego </w:t>
      </w:r>
      <w:r w:rsidR="00317D65" w:rsidRPr="00C0510C">
        <w:rPr>
          <w:rFonts w:asciiTheme="minorHAnsi" w:hAnsiTheme="minorHAnsi"/>
          <w:bCs/>
        </w:rPr>
        <w:t>Serwisu</w:t>
      </w:r>
      <w:r w:rsidRPr="00C0510C">
        <w:rPr>
          <w:rFonts w:asciiTheme="minorHAnsi" w:hAnsiTheme="minorHAnsi"/>
          <w:bCs/>
        </w:rPr>
        <w:t xml:space="preserve">. W/w czynności realizowane przez Wykonawcę muszą zostać zrealizowane w terminie </w:t>
      </w:r>
      <w:r w:rsidRPr="00C0510C">
        <w:rPr>
          <w:rFonts w:asciiTheme="minorHAnsi" w:hAnsiTheme="minorHAnsi"/>
          <w:b/>
        </w:rPr>
        <w:t>nie dłuższym niż 10 Dni Roboczych</w:t>
      </w:r>
      <w:r w:rsidRPr="00C0510C">
        <w:rPr>
          <w:rFonts w:asciiTheme="minorHAnsi" w:hAnsiTheme="minorHAnsi"/>
          <w:bCs/>
        </w:rPr>
        <w:t xml:space="preserve"> od momentu poinformowania Wykonawcy o dostępności dodatkowych zasobów</w:t>
      </w:r>
      <w:r w:rsidR="004B433F">
        <w:rPr>
          <w:rFonts w:asciiTheme="minorHAnsi" w:hAnsiTheme="minorHAnsi"/>
          <w:bCs/>
        </w:rPr>
        <w:t>,</w:t>
      </w:r>
    </w:p>
    <w:p w14:paraId="46F5E1A8" w14:textId="1B106778" w:rsidR="00626AE0" w:rsidRPr="00C0510C" w:rsidRDefault="00626AE0" w:rsidP="007E3FB4">
      <w:pPr>
        <w:numPr>
          <w:ilvl w:val="1"/>
          <w:numId w:val="30"/>
        </w:numPr>
        <w:spacing w:before="240" w:after="200" w:line="276" w:lineRule="auto"/>
        <w:ind w:left="993"/>
        <w:rPr>
          <w:rFonts w:asciiTheme="minorHAnsi" w:hAnsiTheme="minorHAnsi"/>
          <w:bCs/>
        </w:rPr>
      </w:pPr>
      <w:r w:rsidRPr="00C0510C">
        <w:rPr>
          <w:rFonts w:asciiTheme="minorHAnsi" w:hAnsiTheme="minorHAnsi"/>
          <w:bCs/>
        </w:rPr>
        <w:t xml:space="preserve">Uaktualnianiem systemu operacyjnego oraz </w:t>
      </w:r>
      <w:r w:rsidR="00317D65" w:rsidRPr="00C0510C">
        <w:rPr>
          <w:rFonts w:asciiTheme="minorHAnsi" w:hAnsiTheme="minorHAnsi"/>
          <w:bCs/>
        </w:rPr>
        <w:t>pozostałego Oprogramowania</w:t>
      </w:r>
      <w:r w:rsidRPr="00C0510C">
        <w:rPr>
          <w:rFonts w:asciiTheme="minorHAnsi" w:hAnsiTheme="minorHAnsi"/>
          <w:bCs/>
        </w:rPr>
        <w:t xml:space="preserve"> do wersji aktualnie wspieranej. Przez uaktualnienie do wersji aktualnie wspieranych Zamawiający rozumie czynności związane z podniesieniem wersji systemu operacyjnego lub </w:t>
      </w:r>
      <w:r w:rsidR="00317D65" w:rsidRPr="00C0510C">
        <w:rPr>
          <w:rFonts w:asciiTheme="minorHAnsi" w:hAnsiTheme="minorHAnsi"/>
          <w:bCs/>
        </w:rPr>
        <w:t>pozostałego Oprogramowania</w:t>
      </w:r>
      <w:r w:rsidRPr="00C0510C">
        <w:rPr>
          <w:rFonts w:asciiTheme="minorHAnsi" w:hAnsiTheme="minorHAnsi"/>
          <w:bCs/>
        </w:rPr>
        <w:t xml:space="preserve"> (w tym w szczególności silnika bazy danych) do wersji stabilnych posiadających aktualne wsparcie producenta tzn. posiadających możliwość pobierania i aktualizowania oprogramowania ze stron lub z repozytoriów udostępnianych przez producenta oraz wprowadzania wszystkich zalecanych przez producenta uaktualnień, w szczególności uaktualnień dotyczących zabezpieczeń</w:t>
      </w:r>
      <w:r w:rsidR="004B433F">
        <w:rPr>
          <w:rFonts w:asciiTheme="minorHAnsi" w:hAnsiTheme="minorHAnsi"/>
          <w:bCs/>
        </w:rPr>
        <w:t>,</w:t>
      </w:r>
    </w:p>
    <w:p w14:paraId="61DEC84A" w14:textId="5F5E308C" w:rsidR="00626AE0" w:rsidRPr="00C0510C" w:rsidRDefault="00626AE0" w:rsidP="007E3FB4">
      <w:pPr>
        <w:numPr>
          <w:ilvl w:val="1"/>
          <w:numId w:val="30"/>
        </w:numPr>
        <w:spacing w:before="240" w:after="200" w:line="276" w:lineRule="auto"/>
        <w:ind w:left="993"/>
        <w:rPr>
          <w:rFonts w:asciiTheme="minorHAnsi" w:hAnsiTheme="minorHAnsi"/>
          <w:bCs/>
        </w:rPr>
      </w:pPr>
      <w:r w:rsidRPr="00C0510C">
        <w:rPr>
          <w:rFonts w:asciiTheme="minorHAnsi" w:hAnsiTheme="minorHAnsi"/>
          <w:bCs/>
        </w:rPr>
        <w:t xml:space="preserve">Administrowanie systemem operacyjnym oraz </w:t>
      </w:r>
      <w:r w:rsidR="00317D65" w:rsidRPr="00C0510C">
        <w:rPr>
          <w:rFonts w:asciiTheme="minorHAnsi" w:hAnsiTheme="minorHAnsi"/>
          <w:bCs/>
        </w:rPr>
        <w:t>pozostałym Oprogramowaniem</w:t>
      </w:r>
      <w:r w:rsidRPr="00C0510C">
        <w:rPr>
          <w:rFonts w:asciiTheme="minorHAnsi" w:hAnsiTheme="minorHAnsi"/>
          <w:bCs/>
        </w:rPr>
        <w:t xml:space="preserve">, w tym w szczególności dostosowywanie w/w </w:t>
      </w:r>
      <w:r w:rsidR="00317D65" w:rsidRPr="00C0510C">
        <w:rPr>
          <w:rFonts w:asciiTheme="minorHAnsi" w:hAnsiTheme="minorHAnsi"/>
          <w:bCs/>
        </w:rPr>
        <w:t>Oprogramowania</w:t>
      </w:r>
      <w:r w:rsidRPr="00C0510C">
        <w:rPr>
          <w:rFonts w:asciiTheme="minorHAnsi" w:hAnsiTheme="minorHAnsi"/>
          <w:bCs/>
        </w:rPr>
        <w:t xml:space="preserve"> w zakresie zapewniania oczekiwanego poziomu optymalizacji działania Oprogramowania</w:t>
      </w:r>
      <w:r w:rsidR="00317D65" w:rsidRPr="00C0510C">
        <w:rPr>
          <w:rFonts w:asciiTheme="minorHAnsi" w:hAnsiTheme="minorHAnsi"/>
          <w:bCs/>
        </w:rPr>
        <w:t xml:space="preserve"> i samego Serwisu</w:t>
      </w:r>
      <w:r w:rsidRPr="00C0510C">
        <w:rPr>
          <w:rFonts w:asciiTheme="minorHAnsi" w:hAnsiTheme="minorHAnsi"/>
          <w:bCs/>
        </w:rPr>
        <w:t>, administrowania lokalnymi użytkownikami systemów operacyjnych, przydzielanie lokalnych zasobów koniecznych do prawidłowego działania Oprogramowania</w:t>
      </w:r>
      <w:r w:rsidR="004B433F">
        <w:rPr>
          <w:rFonts w:asciiTheme="minorHAnsi" w:hAnsiTheme="minorHAnsi"/>
          <w:bCs/>
        </w:rPr>
        <w:t>,</w:t>
      </w:r>
    </w:p>
    <w:p w14:paraId="3AB6AC0E" w14:textId="7D950C5B" w:rsidR="00626AE0" w:rsidRPr="00C0510C" w:rsidRDefault="00626AE0" w:rsidP="007E3FB4">
      <w:pPr>
        <w:numPr>
          <w:ilvl w:val="1"/>
          <w:numId w:val="30"/>
        </w:numPr>
        <w:spacing w:before="240" w:after="200" w:line="276" w:lineRule="auto"/>
        <w:ind w:left="993"/>
        <w:rPr>
          <w:rFonts w:asciiTheme="minorHAnsi" w:hAnsiTheme="minorHAnsi"/>
          <w:bCs/>
        </w:rPr>
      </w:pPr>
      <w:r w:rsidRPr="00C0510C">
        <w:rPr>
          <w:rFonts w:asciiTheme="minorHAnsi" w:hAnsiTheme="minorHAnsi"/>
          <w:bCs/>
        </w:rPr>
        <w:t xml:space="preserve">Okresowego analizowania oraz przygotowanie wytycznych w zakresie możliwości rozwojowych, realizacji zmian technologicznych mających na celu optymalizację pracy Oprogramowania </w:t>
      </w:r>
      <w:r w:rsidR="005D09F1" w:rsidRPr="00C0510C">
        <w:rPr>
          <w:rFonts w:asciiTheme="minorHAnsi" w:hAnsiTheme="minorHAnsi"/>
          <w:bCs/>
        </w:rPr>
        <w:t>i Serwisu</w:t>
      </w:r>
      <w:r w:rsidRPr="00C0510C">
        <w:rPr>
          <w:rFonts w:asciiTheme="minorHAnsi" w:hAnsiTheme="minorHAnsi"/>
          <w:bCs/>
        </w:rPr>
        <w:t xml:space="preserve"> z jednoznacznym wskazaniem możliwości </w:t>
      </w:r>
      <w:r w:rsidRPr="00C0510C">
        <w:rPr>
          <w:rFonts w:asciiTheme="minorHAnsi" w:hAnsiTheme="minorHAnsi"/>
          <w:bCs/>
        </w:rPr>
        <w:lastRenderedPageBreak/>
        <w:t>migracji do wskazanych przez Zamawiającego rozwiązań w tym w szczególności opis czynności do wykonania, przewidywaną pracochłonność oraz potencjalne występujące ryzyka.</w:t>
      </w:r>
    </w:p>
    <w:p w14:paraId="0CF36184" w14:textId="77777777" w:rsidR="00626AE0" w:rsidRPr="00626AE0" w:rsidRDefault="00626AE0" w:rsidP="007E3FB4">
      <w:pPr>
        <w:numPr>
          <w:ilvl w:val="0"/>
          <w:numId w:val="75"/>
        </w:numPr>
        <w:spacing w:before="240" w:after="200" w:line="276" w:lineRule="auto"/>
        <w:rPr>
          <w:rFonts w:asciiTheme="minorHAnsi" w:hAnsiTheme="minorHAnsi"/>
          <w:bCs/>
        </w:rPr>
      </w:pPr>
      <w:r w:rsidRPr="00626AE0">
        <w:rPr>
          <w:rFonts w:asciiTheme="minorHAnsi" w:hAnsiTheme="minorHAnsi"/>
          <w:bCs/>
        </w:rPr>
        <w:t>W ramach przedmiotu zamówienia Wykonawca będzie uczestniczył w procesach związanych z obsługą kopii bezpieczeństwa. Do czynności leżących po stronie Wykonawcy należało będzie w szczególności:</w:t>
      </w:r>
    </w:p>
    <w:p w14:paraId="6FF0C2EB" w14:textId="3B794F6A" w:rsidR="00626AE0" w:rsidRPr="00C0510C" w:rsidRDefault="00626AE0" w:rsidP="007E3FB4">
      <w:pPr>
        <w:numPr>
          <w:ilvl w:val="1"/>
          <w:numId w:val="75"/>
        </w:numPr>
        <w:spacing w:before="240" w:after="200" w:line="276" w:lineRule="auto"/>
        <w:ind w:left="993"/>
        <w:rPr>
          <w:rFonts w:asciiTheme="minorHAnsi" w:hAnsiTheme="minorHAnsi"/>
          <w:bCs/>
        </w:rPr>
      </w:pPr>
      <w:r w:rsidRPr="00C0510C">
        <w:rPr>
          <w:rFonts w:asciiTheme="minorHAnsi" w:hAnsiTheme="minorHAnsi"/>
          <w:bCs/>
        </w:rPr>
        <w:t xml:space="preserve">Określenie wszystkich parametrów konfiguracyjnych polityk archiwizacji danych </w:t>
      </w:r>
      <w:r w:rsidR="000A03FA" w:rsidRPr="00C0510C">
        <w:rPr>
          <w:rFonts w:asciiTheme="minorHAnsi" w:hAnsiTheme="minorHAnsi"/>
          <w:bCs/>
        </w:rPr>
        <w:t>Oprogramowania</w:t>
      </w:r>
      <w:r w:rsidRPr="00C0510C">
        <w:rPr>
          <w:rFonts w:asciiTheme="minorHAnsi" w:hAnsiTheme="minorHAnsi"/>
          <w:bCs/>
        </w:rPr>
        <w:t xml:space="preserve"> objętego </w:t>
      </w:r>
      <w:r w:rsidRPr="00C0510C">
        <w:rPr>
          <w:rFonts w:asciiTheme="minorHAnsi" w:hAnsiTheme="minorHAnsi"/>
        </w:rPr>
        <w:t>Usługą Utrzymania</w:t>
      </w:r>
      <w:r w:rsidRPr="00C0510C">
        <w:rPr>
          <w:rFonts w:asciiTheme="minorHAnsi" w:hAnsiTheme="minorHAnsi"/>
          <w:bCs/>
        </w:rPr>
        <w:t xml:space="preserve"> umożliwiających odtworzenie danych i uruchomienie wszystkich komponentów Oprogramowania. Dostarczone parametry konfiguracyjne muszą uwzględniać minimalizację parametrów RPO (Recovery Point Objective) oraz RTO (Recovery Time Objective). Na podstawie uzyskanych informacji Zamawiający przygotuje nowe lub zmodyfikuje istniejące zadania archiwizacyjne, a Wykonawca zweryfikuje i potwierdzi poprawność ich konfiguracji oraz działania. W/w określenie parametrów nastąpi nie później niż w ciągu </w:t>
      </w:r>
      <w:r w:rsidRPr="00C0510C">
        <w:rPr>
          <w:rFonts w:asciiTheme="minorHAnsi" w:hAnsiTheme="minorHAnsi"/>
          <w:b/>
        </w:rPr>
        <w:t xml:space="preserve">21 dni od </w:t>
      </w:r>
      <w:r w:rsidR="00457596" w:rsidRPr="00C0510C">
        <w:rPr>
          <w:rFonts w:asciiTheme="minorHAnsi" w:hAnsiTheme="minorHAnsi"/>
          <w:b/>
        </w:rPr>
        <w:t>dnia</w:t>
      </w:r>
      <w:r w:rsidRPr="00C0510C">
        <w:rPr>
          <w:rFonts w:asciiTheme="minorHAnsi" w:hAnsiTheme="minorHAnsi"/>
          <w:b/>
        </w:rPr>
        <w:t xml:space="preserve"> zawarcia Umowy</w:t>
      </w:r>
      <w:r w:rsidR="004B433F">
        <w:rPr>
          <w:rFonts w:asciiTheme="minorHAnsi" w:hAnsiTheme="minorHAnsi"/>
          <w:bCs/>
        </w:rPr>
        <w:t>;</w:t>
      </w:r>
    </w:p>
    <w:p w14:paraId="02729388" w14:textId="37E86635" w:rsidR="00626AE0" w:rsidRPr="00626AE0" w:rsidRDefault="00626AE0" w:rsidP="007E3FB4">
      <w:pPr>
        <w:numPr>
          <w:ilvl w:val="1"/>
          <w:numId w:val="75"/>
        </w:numPr>
        <w:spacing w:before="240" w:after="200" w:line="276" w:lineRule="auto"/>
        <w:ind w:left="993"/>
        <w:rPr>
          <w:rFonts w:asciiTheme="minorHAnsi" w:hAnsiTheme="minorHAnsi"/>
          <w:bCs/>
        </w:rPr>
      </w:pPr>
      <w:r w:rsidRPr="00C0510C">
        <w:rPr>
          <w:rFonts w:asciiTheme="minorHAnsi" w:hAnsiTheme="minorHAnsi"/>
          <w:bCs/>
        </w:rPr>
        <w:t>Okresowe analizowanie i weryfikowanie</w:t>
      </w:r>
      <w:r w:rsidRPr="00626AE0">
        <w:rPr>
          <w:rFonts w:asciiTheme="minorHAnsi" w:hAnsiTheme="minorHAnsi"/>
          <w:bCs/>
        </w:rPr>
        <w:t xml:space="preserve"> prawidłowości działania wszystkich zadań archiwizacyjnych. Czynności te winny być prowadzone nie rzadziej niż raz na trzy miesiące lub po każdej zmianie/modyfikacji konfiguracji polityk archiwizacji danych. Na wniosek oraz w porozumieniu z Wykonawcą</w:t>
      </w:r>
      <w:r w:rsidR="00457596">
        <w:rPr>
          <w:rFonts w:asciiTheme="minorHAnsi" w:hAnsiTheme="minorHAnsi"/>
          <w:bCs/>
        </w:rPr>
        <w:t>,</w:t>
      </w:r>
      <w:r w:rsidRPr="00626AE0">
        <w:rPr>
          <w:rFonts w:asciiTheme="minorHAnsi" w:hAnsiTheme="minorHAnsi"/>
          <w:bCs/>
        </w:rPr>
        <w:t xml:space="preserve"> Zamawiający wskaże termin przeprowadzenia w/w prac. Nie może być on jednak dłuższy </w:t>
      </w:r>
      <w:r w:rsidRPr="00457596">
        <w:rPr>
          <w:rFonts w:asciiTheme="minorHAnsi" w:hAnsiTheme="minorHAnsi"/>
          <w:b/>
        </w:rPr>
        <w:t>niż 21 dni od zgłoszenia przez Wykonawcę gotowości do dokonania w/w czynności</w:t>
      </w:r>
      <w:r w:rsidRPr="00626AE0">
        <w:rPr>
          <w:rFonts w:asciiTheme="minorHAnsi" w:hAnsiTheme="minorHAnsi"/>
          <w:bCs/>
        </w:rPr>
        <w:t xml:space="preserve">. Każda weryfikacja musi zostać potwierdzona obustronnie zawartym protokołem odbioru bez uwag. Zamawiający </w:t>
      </w:r>
      <w:r w:rsidRPr="00626AE0">
        <w:rPr>
          <w:rFonts w:asciiTheme="minorHAnsi" w:hAnsiTheme="minorHAnsi"/>
          <w:b/>
        </w:rPr>
        <w:t>w terminie 5 Dni Roboczych</w:t>
      </w:r>
      <w:r w:rsidRPr="00626AE0">
        <w:rPr>
          <w:rFonts w:asciiTheme="minorHAnsi" w:hAnsiTheme="minorHAnsi"/>
          <w:bCs/>
        </w:rPr>
        <w:t xml:space="preserve"> od otrzymania protokołu zaakceptuje go lub zgłosi </w:t>
      </w:r>
      <w:r w:rsidR="00457596">
        <w:rPr>
          <w:rFonts w:asciiTheme="minorHAnsi" w:hAnsiTheme="minorHAnsi"/>
          <w:bCs/>
        </w:rPr>
        <w:t>u</w:t>
      </w:r>
      <w:r w:rsidRPr="00626AE0">
        <w:rPr>
          <w:rFonts w:asciiTheme="minorHAnsi" w:hAnsiTheme="minorHAnsi"/>
          <w:bCs/>
        </w:rPr>
        <w:t xml:space="preserve">wagi. </w:t>
      </w:r>
      <w:r w:rsidRPr="00626AE0">
        <w:rPr>
          <w:rFonts w:asciiTheme="minorHAnsi" w:hAnsiTheme="minorHAnsi"/>
          <w:b/>
        </w:rPr>
        <w:t>W terminie do 14 dni kalendarzowych Wykonawca</w:t>
      </w:r>
      <w:r w:rsidRPr="00626AE0">
        <w:rPr>
          <w:rFonts w:asciiTheme="minorHAnsi" w:hAnsiTheme="minorHAnsi"/>
          <w:bCs/>
        </w:rPr>
        <w:t xml:space="preserve"> zobligowany jest do usunięcia przyczyn powstania uwag wskazanych w Protokole Odbioru. Po usunięciu przyczyn powstania uwag proces odbioru zostanie powtórzony. Zamawiający dopuszcza dwukrotne powtórzenie czynności odbiorowych</w:t>
      </w:r>
      <w:r w:rsidR="004B433F">
        <w:rPr>
          <w:rFonts w:asciiTheme="minorHAnsi" w:hAnsiTheme="minorHAnsi"/>
          <w:bCs/>
        </w:rPr>
        <w:t>;</w:t>
      </w:r>
    </w:p>
    <w:p w14:paraId="00927A17" w14:textId="18613818" w:rsidR="00626AE0" w:rsidRPr="00626AE0" w:rsidRDefault="00626AE0" w:rsidP="007E3FB4">
      <w:pPr>
        <w:numPr>
          <w:ilvl w:val="1"/>
          <w:numId w:val="75"/>
        </w:numPr>
        <w:spacing w:before="240" w:after="200" w:line="276" w:lineRule="auto"/>
        <w:ind w:left="993"/>
        <w:rPr>
          <w:rFonts w:asciiTheme="minorHAnsi" w:hAnsiTheme="minorHAnsi"/>
          <w:bCs/>
        </w:rPr>
      </w:pPr>
      <w:r w:rsidRPr="00626AE0">
        <w:rPr>
          <w:rFonts w:asciiTheme="minorHAnsi" w:hAnsiTheme="minorHAnsi"/>
          <w:bCs/>
        </w:rPr>
        <w:t xml:space="preserve">Stworzenie dokumentacji zawierającej co najmniej opis zadań archiwizacji danych, procedury odzyskiwania </w:t>
      </w:r>
      <w:r w:rsidR="00F04B45">
        <w:rPr>
          <w:rFonts w:asciiTheme="minorHAnsi" w:hAnsiTheme="minorHAnsi"/>
          <w:bCs/>
        </w:rPr>
        <w:t>Serwisu</w:t>
      </w:r>
      <w:r w:rsidR="00F04B45" w:rsidRPr="00626AE0">
        <w:rPr>
          <w:rFonts w:asciiTheme="minorHAnsi" w:hAnsiTheme="minorHAnsi"/>
          <w:bCs/>
        </w:rPr>
        <w:t xml:space="preserve"> </w:t>
      </w:r>
      <w:r w:rsidRPr="00626AE0">
        <w:rPr>
          <w:rFonts w:asciiTheme="minorHAnsi" w:hAnsiTheme="minorHAnsi"/>
          <w:bCs/>
        </w:rPr>
        <w:t>w przypadku awarii oraz scenariusze “Disaster recovery”</w:t>
      </w:r>
      <w:r w:rsidR="004B433F">
        <w:rPr>
          <w:rFonts w:asciiTheme="minorHAnsi" w:hAnsiTheme="minorHAnsi"/>
          <w:bCs/>
        </w:rPr>
        <w:t>;</w:t>
      </w:r>
    </w:p>
    <w:p w14:paraId="0E6261E2" w14:textId="64B1B799" w:rsidR="00626AE0" w:rsidRPr="00626AE0" w:rsidRDefault="00626AE0" w:rsidP="007E3FB4">
      <w:pPr>
        <w:numPr>
          <w:ilvl w:val="1"/>
          <w:numId w:val="75"/>
        </w:numPr>
        <w:spacing w:before="240" w:after="200" w:line="276" w:lineRule="auto"/>
        <w:ind w:left="993"/>
        <w:rPr>
          <w:rFonts w:asciiTheme="minorHAnsi" w:hAnsiTheme="minorHAnsi"/>
          <w:bCs/>
        </w:rPr>
      </w:pPr>
      <w:r w:rsidRPr="00626AE0">
        <w:rPr>
          <w:rFonts w:asciiTheme="minorHAnsi" w:hAnsiTheme="minorHAnsi"/>
          <w:bCs/>
        </w:rPr>
        <w:t xml:space="preserve">Okresowe przeprowadzanie testów procedur odzyskiwania </w:t>
      </w:r>
      <w:r w:rsidRPr="00626AE0">
        <w:rPr>
          <w:rFonts w:asciiTheme="minorHAnsi" w:hAnsiTheme="minorHAnsi"/>
        </w:rPr>
        <w:t>Serwisu</w:t>
      </w:r>
      <w:r w:rsidRPr="00626AE0">
        <w:rPr>
          <w:rFonts w:asciiTheme="minorHAnsi" w:hAnsiTheme="minorHAnsi"/>
          <w:bCs/>
        </w:rPr>
        <w:t xml:space="preserve"> w tym testów scenariuszy “Disaster recovery”. Czynności te winny być prowadzone nie rzadziej niż raz na sześć miesięcy lub po każdej zmianie/modyfikacji konfiguracji polityk archiwizacji danych. Na wniosek oraz w porozumieniu z Wykonawcą Zamawiający wskaże termin przeprowadzenia w/w prac. Nie może być on jednak dłuższy niż </w:t>
      </w:r>
      <w:r w:rsidRPr="00771772">
        <w:rPr>
          <w:rFonts w:asciiTheme="minorHAnsi" w:hAnsiTheme="minorHAnsi"/>
          <w:b/>
        </w:rPr>
        <w:t xml:space="preserve">21 </w:t>
      </w:r>
      <w:r w:rsidRPr="00771772">
        <w:rPr>
          <w:rFonts w:asciiTheme="minorHAnsi" w:hAnsiTheme="minorHAnsi"/>
          <w:b/>
        </w:rPr>
        <w:lastRenderedPageBreak/>
        <w:t>dni od zgłoszenia przez Wykonawcę gotowości do dokonania w/w czynności</w:t>
      </w:r>
      <w:r w:rsidRPr="00626AE0">
        <w:rPr>
          <w:rFonts w:asciiTheme="minorHAnsi" w:hAnsiTheme="minorHAnsi"/>
          <w:bCs/>
        </w:rPr>
        <w:t xml:space="preserve">. Każda weryfikacja musi zostać potwierdzona obustronnie zawartym protokołem odbioru bez uwag. Zamawiający w terminie </w:t>
      </w:r>
      <w:r w:rsidRPr="00626AE0">
        <w:rPr>
          <w:rFonts w:asciiTheme="minorHAnsi" w:hAnsiTheme="minorHAnsi"/>
          <w:b/>
        </w:rPr>
        <w:t>do 5 Dni Roboczych</w:t>
      </w:r>
      <w:r w:rsidRPr="00626AE0">
        <w:rPr>
          <w:rFonts w:asciiTheme="minorHAnsi" w:hAnsiTheme="minorHAnsi"/>
          <w:bCs/>
        </w:rPr>
        <w:t xml:space="preserve"> od otrzymania protokołu zaakceptuje go lub zgłosi Uwagi. W terminie </w:t>
      </w:r>
      <w:r w:rsidRPr="00626AE0">
        <w:rPr>
          <w:rFonts w:asciiTheme="minorHAnsi" w:hAnsiTheme="minorHAnsi"/>
          <w:b/>
        </w:rPr>
        <w:t>do 14 dni kalendarzowych</w:t>
      </w:r>
      <w:r w:rsidRPr="00626AE0">
        <w:rPr>
          <w:rFonts w:asciiTheme="minorHAnsi" w:hAnsiTheme="minorHAnsi"/>
          <w:bCs/>
        </w:rPr>
        <w:t xml:space="preserve"> Wykonawca zobligowany jest do usunięcia przyczyn powstania uwag wskazanych w protokole odbioru. Po usunięciu przyczyn powstania uwag proces odbioru zostanie powtórzony. Zamawiający dopuszcza dwukrotne powtórzenie czynności odbiorowych.</w:t>
      </w:r>
    </w:p>
    <w:p w14:paraId="6F51D4F0" w14:textId="77777777" w:rsidR="00626AE0" w:rsidRPr="003B3665" w:rsidRDefault="00626AE0" w:rsidP="003B3665">
      <w:pPr>
        <w:rPr>
          <w:b/>
          <w:bCs/>
        </w:rPr>
      </w:pPr>
      <w:bookmarkStart w:id="26" w:name="_Toc78351052"/>
      <w:r w:rsidRPr="003B3665">
        <w:rPr>
          <w:b/>
          <w:bCs/>
        </w:rPr>
        <w:t>[Zasady aktualizacji Oprogramowania]</w:t>
      </w:r>
      <w:bookmarkEnd w:id="26"/>
    </w:p>
    <w:p w14:paraId="3162F0F5" w14:textId="3901EFC2" w:rsidR="00626AE0" w:rsidRDefault="00626AE0" w:rsidP="007E3FB4">
      <w:pPr>
        <w:pStyle w:val="Akapitzlist"/>
        <w:numPr>
          <w:ilvl w:val="0"/>
          <w:numId w:val="76"/>
        </w:numPr>
        <w:spacing w:before="240" w:after="0"/>
        <w:ind w:left="425" w:hanging="425"/>
        <w:contextualSpacing w:val="0"/>
      </w:pPr>
      <w:bookmarkStart w:id="27" w:name="_Toc78351053"/>
      <w:r w:rsidRPr="003B3665">
        <w:t>Wykonawca będzie niezwłocznie informował Zamawiającego o ukazaniu się nowych, stabilnych wersji Oprogramowania</w:t>
      </w:r>
      <w:r w:rsidR="006346E3" w:rsidRPr="003B3665">
        <w:t>, w szczególności systemu zarządzania treścią</w:t>
      </w:r>
      <w:r w:rsidRPr="003B3665">
        <w:t>.</w:t>
      </w:r>
      <w:bookmarkEnd w:id="27"/>
    </w:p>
    <w:p w14:paraId="3532037A" w14:textId="10DD6258" w:rsidR="00AB7B3E" w:rsidRPr="00AB602B" w:rsidRDefault="00AB7B3E" w:rsidP="007E3FB4">
      <w:pPr>
        <w:pStyle w:val="Akapitzlist"/>
        <w:numPr>
          <w:ilvl w:val="0"/>
          <w:numId w:val="76"/>
        </w:numPr>
        <w:spacing w:before="240" w:after="0"/>
        <w:ind w:left="425" w:hanging="425"/>
        <w:contextualSpacing w:val="0"/>
      </w:pPr>
      <w:bookmarkStart w:id="28" w:name="_Toc78351054"/>
      <w:r w:rsidRPr="00595418">
        <w:rPr>
          <w:rFonts w:asciiTheme="minorHAnsi" w:hAnsiTheme="minorHAnsi"/>
          <w:bCs/>
        </w:rPr>
        <w:t>Wykonawca odpowiedzialny jest za utrzymanie aktualnej wersji CMSa na środowisku produkcyjnym i testowym. Wykonawca</w:t>
      </w:r>
      <w:r w:rsidR="00F04B45">
        <w:rPr>
          <w:rFonts w:asciiTheme="minorHAnsi" w:hAnsiTheme="minorHAnsi"/>
          <w:bCs/>
          <w:lang w:val="pl-PL"/>
        </w:rPr>
        <w:t xml:space="preserve"> </w:t>
      </w:r>
      <w:r w:rsidR="00F04B45" w:rsidRPr="00595418">
        <w:rPr>
          <w:rFonts w:asciiTheme="minorHAnsi" w:hAnsiTheme="minorHAnsi"/>
          <w:bCs/>
        </w:rPr>
        <w:t>będzie</w:t>
      </w:r>
      <w:r w:rsidRPr="00595418">
        <w:rPr>
          <w:rFonts w:asciiTheme="minorHAnsi" w:hAnsiTheme="minorHAnsi"/>
          <w:bCs/>
        </w:rPr>
        <w:t xml:space="preserve"> na bieżąco instalował wydawane przez producenta CMS-a łaty bezpieczeństwa i aktualizacje w ramach aktualnie wykorzystywanego, głównego wydania LTS. W przypadku, gdy producent CMS-a opublikuje nową wersję głównego wydania CMS ze wsparciem LTS, Wykonawca zobowiązany jest poinformować o tym fakcie Zamawiającego i przygotować</w:t>
      </w:r>
      <w:r w:rsidR="00A10538" w:rsidRPr="00595418">
        <w:rPr>
          <w:rFonts w:asciiTheme="minorHAnsi" w:hAnsiTheme="minorHAnsi"/>
          <w:bCs/>
        </w:rPr>
        <w:t xml:space="preserve"> </w:t>
      </w:r>
      <w:r w:rsidRPr="00595418">
        <w:rPr>
          <w:rFonts w:asciiTheme="minorHAnsi" w:hAnsiTheme="minorHAnsi"/>
          <w:bCs/>
        </w:rPr>
        <w:t xml:space="preserve">harmonogram i zakres prac wymaganych do uaktualnienia CMS-a oraz ryzyka związane z tym przedsięwzięciem. </w:t>
      </w:r>
      <w:r w:rsidR="00691549" w:rsidRPr="00595418">
        <w:rPr>
          <w:rFonts w:asciiTheme="minorHAnsi" w:hAnsiTheme="minorHAnsi"/>
          <w:bCs/>
        </w:rPr>
        <w:t xml:space="preserve">Zamawiający zastrzega sobie prawo do wniesienia uwag do przedstawionego harmonogramu i zakresu prac. </w:t>
      </w:r>
      <w:r w:rsidRPr="00595418">
        <w:rPr>
          <w:rFonts w:asciiTheme="minorHAnsi" w:hAnsiTheme="minorHAnsi"/>
          <w:bCs/>
        </w:rPr>
        <w:t>Na podstawie dostarczonych dokumentów i informacji Zamawiający podejmie decyzję o zaktualizowaniu CMS-a do najnowszego wydania głównego, posiadającego wsparcie LTS.</w:t>
      </w:r>
      <w:r w:rsidR="00E45A8F" w:rsidRPr="00595418">
        <w:rPr>
          <w:rFonts w:asciiTheme="minorHAnsi" w:hAnsiTheme="minorHAnsi"/>
          <w:bCs/>
        </w:rPr>
        <w:t xml:space="preserve"> Powyższe odbywa się w ramach wynagrodzenia za Usługę Utrzymania.</w:t>
      </w:r>
    </w:p>
    <w:p w14:paraId="37F740F4" w14:textId="134DCB2F" w:rsidR="00626AE0" w:rsidRPr="00AB602B" w:rsidRDefault="00626AE0" w:rsidP="007E3FB4">
      <w:pPr>
        <w:pStyle w:val="Akapitzlist"/>
        <w:numPr>
          <w:ilvl w:val="0"/>
          <w:numId w:val="76"/>
        </w:numPr>
        <w:spacing w:before="240" w:after="0"/>
        <w:ind w:left="425" w:hanging="425"/>
        <w:contextualSpacing w:val="0"/>
      </w:pPr>
      <w:bookmarkStart w:id="29" w:name="_Toc78351055"/>
      <w:bookmarkEnd w:id="28"/>
      <w:r w:rsidRPr="35E841D1">
        <w:rPr>
          <w:rFonts w:asciiTheme="minorHAnsi" w:hAnsiTheme="minorHAnsi"/>
        </w:rPr>
        <w:t xml:space="preserve">Wykonawca nie odpowiada za nieprawidłowe działanie </w:t>
      </w:r>
      <w:r w:rsidR="006D266D" w:rsidRPr="35E841D1">
        <w:rPr>
          <w:rFonts w:asciiTheme="minorHAnsi" w:hAnsiTheme="minorHAnsi"/>
        </w:rPr>
        <w:t xml:space="preserve">infrastruktury serwerowo-sprzętowej </w:t>
      </w:r>
      <w:r w:rsidRPr="35E841D1">
        <w:rPr>
          <w:rFonts w:asciiTheme="minorHAnsi" w:hAnsiTheme="minorHAnsi"/>
        </w:rPr>
        <w:t xml:space="preserve"> Zamawiającego</w:t>
      </w:r>
      <w:r w:rsidR="009011CB" w:rsidRPr="35E841D1">
        <w:rPr>
          <w:rFonts w:asciiTheme="minorHAnsi" w:hAnsiTheme="minorHAnsi"/>
        </w:rPr>
        <w:t xml:space="preserve">, </w:t>
      </w:r>
      <w:r w:rsidR="005B36F6" w:rsidRPr="35E841D1">
        <w:rPr>
          <w:rFonts w:asciiTheme="minorHAnsi" w:hAnsiTheme="minorHAnsi"/>
        </w:rPr>
        <w:t xml:space="preserve">o ile </w:t>
      </w:r>
      <w:r w:rsidRPr="35E841D1">
        <w:rPr>
          <w:rFonts w:asciiTheme="minorHAnsi" w:hAnsiTheme="minorHAnsi"/>
        </w:rPr>
        <w:t>nie wynika</w:t>
      </w:r>
      <w:r w:rsidR="005B36F6" w:rsidRPr="35E841D1">
        <w:rPr>
          <w:rFonts w:asciiTheme="minorHAnsi" w:hAnsiTheme="minorHAnsi"/>
        </w:rPr>
        <w:t xml:space="preserve"> to </w:t>
      </w:r>
      <w:r w:rsidRPr="35E841D1">
        <w:rPr>
          <w:rFonts w:asciiTheme="minorHAnsi" w:hAnsiTheme="minorHAnsi"/>
        </w:rPr>
        <w:t>z</w:t>
      </w:r>
      <w:r w:rsidR="005B36F6" w:rsidRPr="35E841D1">
        <w:rPr>
          <w:rFonts w:asciiTheme="minorHAnsi" w:hAnsiTheme="minorHAnsi"/>
        </w:rPr>
        <w:t xml:space="preserve"> błędnego </w:t>
      </w:r>
      <w:r w:rsidRPr="35E841D1">
        <w:rPr>
          <w:rFonts w:asciiTheme="minorHAnsi" w:hAnsiTheme="minorHAnsi"/>
        </w:rPr>
        <w:t xml:space="preserve">działania </w:t>
      </w:r>
      <w:r w:rsidR="002E0776" w:rsidRPr="35E841D1">
        <w:rPr>
          <w:rFonts w:asciiTheme="minorHAnsi" w:hAnsiTheme="minorHAnsi"/>
        </w:rPr>
        <w:t>Serwisu</w:t>
      </w:r>
      <w:r w:rsidRPr="35E841D1">
        <w:rPr>
          <w:rFonts w:asciiTheme="minorHAnsi" w:hAnsiTheme="minorHAnsi"/>
        </w:rPr>
        <w:t xml:space="preserve"> </w:t>
      </w:r>
      <w:r w:rsidR="002E0776" w:rsidRPr="35E841D1">
        <w:rPr>
          <w:rFonts w:asciiTheme="minorHAnsi" w:hAnsiTheme="minorHAnsi"/>
        </w:rPr>
        <w:t>lub</w:t>
      </w:r>
      <w:r w:rsidRPr="35E841D1">
        <w:rPr>
          <w:rFonts w:asciiTheme="minorHAnsi" w:hAnsiTheme="minorHAnsi"/>
        </w:rPr>
        <w:t xml:space="preserve"> nienależytego jego administrowania.</w:t>
      </w:r>
      <w:bookmarkEnd w:id="29"/>
    </w:p>
    <w:p w14:paraId="2383A8AF" w14:textId="7440FE14" w:rsidR="00626AE0" w:rsidRPr="00AB602B" w:rsidRDefault="00626AE0" w:rsidP="007E3FB4">
      <w:pPr>
        <w:pStyle w:val="Akapitzlist"/>
        <w:numPr>
          <w:ilvl w:val="0"/>
          <w:numId w:val="76"/>
        </w:numPr>
        <w:spacing w:before="240" w:after="0"/>
        <w:ind w:left="425" w:hanging="425"/>
        <w:contextualSpacing w:val="0"/>
      </w:pPr>
      <w:bookmarkStart w:id="30" w:name="_Toc78351056"/>
      <w:r w:rsidRPr="00AB602B">
        <w:rPr>
          <w:rFonts w:asciiTheme="minorHAnsi" w:hAnsiTheme="minorHAnsi"/>
          <w:bCs/>
        </w:rPr>
        <w:t xml:space="preserve">Jeśli aktualizacja </w:t>
      </w:r>
      <w:r w:rsidRPr="00AB602B">
        <w:rPr>
          <w:rFonts w:asciiTheme="minorHAnsi" w:hAnsiTheme="minorHAnsi"/>
        </w:rPr>
        <w:t>Serwisu</w:t>
      </w:r>
      <w:r w:rsidRPr="00AB602B">
        <w:rPr>
          <w:rFonts w:asciiTheme="minorHAnsi" w:hAnsiTheme="minorHAnsi"/>
          <w:bCs/>
        </w:rPr>
        <w:t xml:space="preserve"> zmienia sposób postępowania przy obsłudze </w:t>
      </w:r>
      <w:r w:rsidRPr="00AB602B">
        <w:rPr>
          <w:rFonts w:asciiTheme="minorHAnsi" w:hAnsiTheme="minorHAnsi"/>
        </w:rPr>
        <w:t>Serwisu</w:t>
      </w:r>
      <w:r w:rsidRPr="00AB602B">
        <w:rPr>
          <w:rFonts w:asciiTheme="minorHAnsi" w:hAnsiTheme="minorHAnsi"/>
          <w:bCs/>
        </w:rPr>
        <w:t xml:space="preserve"> przez </w:t>
      </w:r>
      <w:r w:rsidR="001E5929" w:rsidRPr="00AB602B">
        <w:rPr>
          <w:rFonts w:asciiTheme="minorHAnsi" w:hAnsiTheme="minorHAnsi"/>
          <w:bCs/>
        </w:rPr>
        <w:t>U</w:t>
      </w:r>
      <w:r w:rsidRPr="00AB602B">
        <w:rPr>
          <w:rFonts w:asciiTheme="minorHAnsi" w:hAnsiTheme="minorHAnsi"/>
          <w:bCs/>
        </w:rPr>
        <w:t xml:space="preserve">żytkowników, Wykonawca dokona aktualizacji </w:t>
      </w:r>
      <w:r w:rsidR="001E5929" w:rsidRPr="00AB602B">
        <w:rPr>
          <w:rFonts w:asciiTheme="minorHAnsi" w:hAnsiTheme="minorHAnsi"/>
          <w:bCs/>
        </w:rPr>
        <w:t xml:space="preserve">odpowiedniej </w:t>
      </w:r>
      <w:r w:rsidR="001902EB" w:rsidRPr="00AB602B">
        <w:rPr>
          <w:rFonts w:asciiTheme="minorHAnsi" w:hAnsiTheme="minorHAnsi"/>
          <w:bCs/>
        </w:rPr>
        <w:t>d</w:t>
      </w:r>
      <w:r w:rsidRPr="00AB602B">
        <w:rPr>
          <w:rFonts w:asciiTheme="minorHAnsi" w:hAnsiTheme="minorHAnsi"/>
          <w:bCs/>
        </w:rPr>
        <w:t>okumentacji</w:t>
      </w:r>
      <w:r w:rsidR="006E39A5" w:rsidRPr="00AB602B">
        <w:rPr>
          <w:rFonts w:asciiTheme="minorHAnsi" w:hAnsiTheme="minorHAnsi"/>
          <w:bCs/>
        </w:rPr>
        <w:t>, o której mowa w Etapie III</w:t>
      </w:r>
      <w:r w:rsidRPr="00AB602B">
        <w:rPr>
          <w:rFonts w:asciiTheme="minorHAnsi" w:hAnsiTheme="minorHAnsi"/>
          <w:bCs/>
        </w:rPr>
        <w:t>.</w:t>
      </w:r>
      <w:bookmarkEnd w:id="30"/>
      <w:r w:rsidRPr="00AB602B">
        <w:rPr>
          <w:rFonts w:asciiTheme="minorHAnsi" w:hAnsiTheme="minorHAnsi"/>
          <w:bCs/>
        </w:rPr>
        <w:t xml:space="preserve"> </w:t>
      </w:r>
    </w:p>
    <w:p w14:paraId="7C60385A" w14:textId="6A0A0BAE" w:rsidR="00AB602B" w:rsidRPr="00AB602B" w:rsidRDefault="00AB602B" w:rsidP="00AB602B">
      <w:pPr>
        <w:spacing w:before="240"/>
        <w:rPr>
          <w:b/>
          <w:bCs/>
        </w:rPr>
      </w:pPr>
      <w:r w:rsidRPr="00AB602B">
        <w:rPr>
          <w:b/>
          <w:bCs/>
        </w:rPr>
        <w:t>[Postanowienia dodatkowe]</w:t>
      </w:r>
    </w:p>
    <w:p w14:paraId="2F3D4913" w14:textId="2CBF9BFA" w:rsidR="00626AE0" w:rsidRPr="00114894" w:rsidRDefault="00626AE0" w:rsidP="007E3FB4">
      <w:pPr>
        <w:pStyle w:val="Akapitzlist"/>
        <w:numPr>
          <w:ilvl w:val="0"/>
          <w:numId w:val="76"/>
        </w:numPr>
        <w:spacing w:before="240" w:after="0"/>
        <w:ind w:left="425" w:hanging="425"/>
        <w:contextualSpacing w:val="0"/>
      </w:pPr>
      <w:bookmarkStart w:id="31" w:name="_Toc78351058"/>
      <w:r w:rsidRPr="000234A2">
        <w:rPr>
          <w:rFonts w:asciiTheme="minorHAnsi" w:hAnsiTheme="minorHAnsi"/>
          <w:bCs/>
        </w:rPr>
        <w:t xml:space="preserve">Na zakończenie każdego kwartału oraz w dniu zakończenia Umowy Wykonawca dostarczy Zamawiającemu w formie elektronicznej zaktualizowaną wersję </w:t>
      </w:r>
      <w:r w:rsidR="000234A2">
        <w:rPr>
          <w:rFonts w:asciiTheme="minorHAnsi" w:hAnsiTheme="minorHAnsi"/>
          <w:bCs/>
          <w:lang w:val="pl-PL"/>
        </w:rPr>
        <w:t>k</w:t>
      </w:r>
      <w:r w:rsidRPr="000234A2">
        <w:rPr>
          <w:rFonts w:asciiTheme="minorHAnsi" w:hAnsiTheme="minorHAnsi"/>
          <w:bCs/>
        </w:rPr>
        <w:t xml:space="preserve">odów </w:t>
      </w:r>
      <w:r w:rsidR="000234A2">
        <w:rPr>
          <w:rFonts w:asciiTheme="minorHAnsi" w:hAnsiTheme="minorHAnsi"/>
          <w:bCs/>
          <w:lang w:val="pl-PL"/>
        </w:rPr>
        <w:t>ź</w:t>
      </w:r>
      <w:r w:rsidRPr="000234A2">
        <w:rPr>
          <w:rFonts w:asciiTheme="minorHAnsi" w:hAnsiTheme="minorHAnsi"/>
          <w:bCs/>
        </w:rPr>
        <w:t xml:space="preserve">ródłowych Oprogramowania </w:t>
      </w:r>
      <w:r w:rsidR="003A3205" w:rsidRPr="000234A2">
        <w:rPr>
          <w:rFonts w:asciiTheme="minorHAnsi" w:hAnsiTheme="minorHAnsi"/>
        </w:rPr>
        <w:t>Dedykowanego</w:t>
      </w:r>
      <w:r w:rsidR="00FF0B95" w:rsidRPr="000234A2">
        <w:rPr>
          <w:rFonts w:asciiTheme="minorHAnsi" w:hAnsiTheme="minorHAnsi"/>
        </w:rPr>
        <w:t xml:space="preserve"> i Serwisu</w:t>
      </w:r>
      <w:r w:rsidR="00437ED7" w:rsidRPr="000234A2">
        <w:rPr>
          <w:rFonts w:asciiTheme="minorHAnsi" w:hAnsiTheme="minorHAnsi"/>
        </w:rPr>
        <w:t>, w tym plików źródłowych szablonów graficznych Serwisu</w:t>
      </w:r>
      <w:r w:rsidRPr="000234A2">
        <w:rPr>
          <w:rFonts w:asciiTheme="minorHAnsi" w:hAnsiTheme="minorHAnsi"/>
        </w:rPr>
        <w:t xml:space="preserve"> oraz</w:t>
      </w:r>
      <w:r w:rsidRPr="000234A2">
        <w:rPr>
          <w:rFonts w:asciiTheme="minorHAnsi" w:hAnsiTheme="minorHAnsi"/>
          <w:bCs/>
        </w:rPr>
        <w:t xml:space="preserve"> </w:t>
      </w:r>
      <w:r w:rsidR="00AE1E3C" w:rsidRPr="000234A2">
        <w:rPr>
          <w:rFonts w:asciiTheme="minorHAnsi" w:hAnsiTheme="minorHAnsi"/>
          <w:bCs/>
        </w:rPr>
        <w:t>zaktualizowaną dokumentacj</w:t>
      </w:r>
      <w:r w:rsidR="001D56A6" w:rsidRPr="000234A2">
        <w:rPr>
          <w:rFonts w:asciiTheme="minorHAnsi" w:hAnsiTheme="minorHAnsi"/>
          <w:bCs/>
        </w:rPr>
        <w:t>ę</w:t>
      </w:r>
      <w:r w:rsidR="00AE1E3C" w:rsidRPr="000234A2">
        <w:rPr>
          <w:rFonts w:asciiTheme="minorHAnsi" w:hAnsiTheme="minorHAnsi"/>
          <w:bCs/>
        </w:rPr>
        <w:t>, o której mowa w Etapie III</w:t>
      </w:r>
      <w:r w:rsidRPr="000234A2">
        <w:rPr>
          <w:rFonts w:asciiTheme="minorHAnsi" w:hAnsiTheme="minorHAnsi"/>
          <w:bCs/>
        </w:rPr>
        <w:t xml:space="preserve">. Zmiany wprowadzane przez Wykonawcę do </w:t>
      </w:r>
      <w:r w:rsidR="000044C4" w:rsidRPr="000234A2">
        <w:rPr>
          <w:rFonts w:asciiTheme="minorHAnsi" w:hAnsiTheme="minorHAnsi"/>
          <w:bCs/>
        </w:rPr>
        <w:t>d</w:t>
      </w:r>
      <w:r w:rsidRPr="000234A2">
        <w:rPr>
          <w:rFonts w:asciiTheme="minorHAnsi" w:hAnsiTheme="minorHAnsi"/>
          <w:bCs/>
        </w:rPr>
        <w:t>okumentacji</w:t>
      </w:r>
      <w:r w:rsidR="000044C4" w:rsidRPr="000234A2">
        <w:rPr>
          <w:rFonts w:asciiTheme="minorHAnsi" w:hAnsiTheme="minorHAnsi"/>
          <w:bCs/>
        </w:rPr>
        <w:t xml:space="preserve">, o której mowa </w:t>
      </w:r>
      <w:r w:rsidR="000044C4" w:rsidRPr="000234A2">
        <w:rPr>
          <w:rFonts w:asciiTheme="minorHAnsi" w:hAnsiTheme="minorHAnsi"/>
          <w:bCs/>
        </w:rPr>
        <w:lastRenderedPageBreak/>
        <w:t>wyżej</w:t>
      </w:r>
      <w:r w:rsidR="00E43689" w:rsidRPr="000234A2">
        <w:rPr>
          <w:rFonts w:asciiTheme="minorHAnsi" w:hAnsiTheme="minorHAnsi"/>
          <w:bCs/>
        </w:rPr>
        <w:t>,</w:t>
      </w:r>
      <w:r w:rsidRPr="000234A2">
        <w:rPr>
          <w:rFonts w:asciiTheme="minorHAnsi" w:hAnsiTheme="minorHAnsi"/>
          <w:bCs/>
        </w:rPr>
        <w:t xml:space="preserve"> będą oznaczone wyraźnie oraz w sposób umożliwiający Zamawiającemu ich zidentyfikowanie oraz wyszukanie w tekście, w szczególności poprzez zastosowanie trybu śledzenia zmian. Wykonawca będzie aktualizował </w:t>
      </w:r>
      <w:r w:rsidR="005B401F" w:rsidRPr="000234A2">
        <w:rPr>
          <w:rFonts w:asciiTheme="minorHAnsi" w:hAnsiTheme="minorHAnsi"/>
          <w:bCs/>
        </w:rPr>
        <w:t>d</w:t>
      </w:r>
      <w:r w:rsidRPr="000234A2">
        <w:rPr>
          <w:rFonts w:asciiTheme="minorHAnsi" w:hAnsiTheme="minorHAnsi"/>
          <w:bCs/>
        </w:rPr>
        <w:t xml:space="preserve">okumentację oraz </w:t>
      </w:r>
      <w:r w:rsidR="002D7FDB" w:rsidRPr="000234A2">
        <w:rPr>
          <w:rFonts w:asciiTheme="minorHAnsi" w:hAnsiTheme="minorHAnsi"/>
          <w:bCs/>
        </w:rPr>
        <w:t>k</w:t>
      </w:r>
      <w:r w:rsidRPr="00114894">
        <w:rPr>
          <w:rFonts w:asciiTheme="minorHAnsi" w:hAnsiTheme="minorHAnsi"/>
          <w:bCs/>
        </w:rPr>
        <w:t xml:space="preserve">ody </w:t>
      </w:r>
      <w:r w:rsidR="002D7FDB" w:rsidRPr="00114894">
        <w:rPr>
          <w:rFonts w:asciiTheme="minorHAnsi" w:hAnsiTheme="minorHAnsi"/>
          <w:bCs/>
        </w:rPr>
        <w:t>ź</w:t>
      </w:r>
      <w:r w:rsidRPr="00114894">
        <w:rPr>
          <w:rFonts w:asciiTheme="minorHAnsi" w:hAnsiTheme="minorHAnsi"/>
          <w:bCs/>
        </w:rPr>
        <w:t>ródłowe w ramach wynagrodzenia</w:t>
      </w:r>
      <w:r w:rsidR="00510C2C" w:rsidRPr="00114894">
        <w:rPr>
          <w:rFonts w:asciiTheme="minorHAnsi" w:hAnsiTheme="minorHAnsi"/>
          <w:bCs/>
        </w:rPr>
        <w:t xml:space="preserve"> za Usługę Utrzymania</w:t>
      </w:r>
      <w:r w:rsidRPr="00114894">
        <w:rPr>
          <w:rFonts w:asciiTheme="minorHAnsi" w:hAnsiTheme="minorHAnsi"/>
          <w:bCs/>
        </w:rPr>
        <w:t>, oraz w sposób umożliwiający weryfikację przez Zamawiającego wprowadzonych zmian.</w:t>
      </w:r>
      <w:bookmarkEnd w:id="31"/>
    </w:p>
    <w:p w14:paraId="5D292322" w14:textId="131D8051" w:rsidR="00626AE0" w:rsidRPr="00114894" w:rsidRDefault="00626AE0" w:rsidP="007E3FB4">
      <w:pPr>
        <w:pStyle w:val="Akapitzlist"/>
        <w:numPr>
          <w:ilvl w:val="0"/>
          <w:numId w:val="76"/>
        </w:numPr>
        <w:spacing w:before="240" w:after="0"/>
        <w:ind w:left="425" w:hanging="425"/>
        <w:contextualSpacing w:val="0"/>
      </w:pPr>
      <w:bookmarkStart w:id="32" w:name="_Toc78351059"/>
      <w:r w:rsidRPr="00114894">
        <w:rPr>
          <w:rFonts w:asciiTheme="minorHAnsi" w:hAnsiTheme="minorHAnsi"/>
          <w:bCs/>
        </w:rPr>
        <w:t xml:space="preserve">Wykonawca ma obowiązek usuwania błędów i luk w </w:t>
      </w:r>
      <w:r w:rsidR="008C7A8F" w:rsidRPr="00114894">
        <w:rPr>
          <w:rFonts w:asciiTheme="minorHAnsi" w:hAnsiTheme="minorHAnsi"/>
          <w:bCs/>
        </w:rPr>
        <w:t>Serwisie</w:t>
      </w:r>
      <w:r w:rsidRPr="00114894">
        <w:rPr>
          <w:rFonts w:asciiTheme="minorHAnsi" w:hAnsiTheme="minorHAnsi"/>
          <w:bCs/>
        </w:rPr>
        <w:t xml:space="preserve">, w oparciu o przedstawione przez Zamawiającego wyniki audytu pod kątem bezpieczeństwa teleinformatycznego w ramach </w:t>
      </w:r>
      <w:r w:rsidR="0012071C" w:rsidRPr="00114894">
        <w:rPr>
          <w:rFonts w:asciiTheme="minorHAnsi" w:hAnsiTheme="minorHAnsi"/>
          <w:bCs/>
        </w:rPr>
        <w:t>U</w:t>
      </w:r>
      <w:r w:rsidRPr="00114894">
        <w:rPr>
          <w:rFonts w:asciiTheme="minorHAnsi" w:hAnsiTheme="minorHAnsi"/>
          <w:bCs/>
        </w:rPr>
        <w:t xml:space="preserve">sługi </w:t>
      </w:r>
      <w:r w:rsidR="0012071C" w:rsidRPr="00114894">
        <w:rPr>
          <w:rFonts w:asciiTheme="minorHAnsi" w:hAnsiTheme="minorHAnsi"/>
          <w:bCs/>
        </w:rPr>
        <w:t>U</w:t>
      </w:r>
      <w:r w:rsidRPr="00114894">
        <w:rPr>
          <w:rFonts w:asciiTheme="minorHAnsi" w:hAnsiTheme="minorHAnsi"/>
          <w:bCs/>
        </w:rPr>
        <w:t>trzymania przez cały okres trwania Umowy.</w:t>
      </w:r>
      <w:bookmarkEnd w:id="32"/>
    </w:p>
    <w:p w14:paraId="0E35C943" w14:textId="3E0C72C7" w:rsidR="00626AE0" w:rsidRPr="00114894" w:rsidRDefault="009118DE" w:rsidP="007E3FB4">
      <w:pPr>
        <w:pStyle w:val="Akapitzlist"/>
        <w:numPr>
          <w:ilvl w:val="0"/>
          <w:numId w:val="76"/>
        </w:numPr>
        <w:spacing w:before="240" w:after="0"/>
        <w:ind w:left="425" w:hanging="425"/>
        <w:contextualSpacing w:val="0"/>
      </w:pPr>
      <w:bookmarkStart w:id="33" w:name="_Toc78351060"/>
      <w:r w:rsidRPr="00114894">
        <w:rPr>
          <w:rFonts w:cs="Calibri"/>
          <w:color w:val="000000" w:themeColor="text1"/>
        </w:rPr>
        <w:t xml:space="preserve">W ramach Usługi Utrzymania </w:t>
      </w:r>
      <w:r w:rsidR="00D51F9D" w:rsidRPr="00114894">
        <w:rPr>
          <w:rFonts w:cs="Calibri"/>
          <w:color w:val="000000" w:themeColor="text1"/>
        </w:rPr>
        <w:t xml:space="preserve">Serwisu i </w:t>
      </w:r>
      <w:r w:rsidRPr="00114894">
        <w:rPr>
          <w:rFonts w:cs="Calibri"/>
          <w:color w:val="000000" w:themeColor="text1"/>
        </w:rPr>
        <w:t>Oprogramowania,</w:t>
      </w:r>
      <w:r w:rsidRPr="00114894">
        <w:rPr>
          <w:rFonts w:asciiTheme="minorHAnsi" w:hAnsiTheme="minorHAnsi"/>
          <w:bCs/>
        </w:rPr>
        <w:t xml:space="preserve"> </w:t>
      </w:r>
      <w:r w:rsidR="00626AE0" w:rsidRPr="00114894">
        <w:rPr>
          <w:rFonts w:asciiTheme="minorHAnsi" w:hAnsiTheme="minorHAnsi"/>
          <w:bCs/>
        </w:rPr>
        <w:t>Wykonawca ma obowiązek usuwania błędów w oparciu o przedstawione przez Zamawiającego wyniki audytu pod kątem zgodności usług udostępnionych w Internecie z załącznikiem nr 4 do ustawy z dnia 4 kwietnia 2019 r. o dostępności cyfrowej i aplikacji mobilnych podmiotów publicznych (Dz. U. 2019 poz. 848 z późniejszymi zmianami) w zakresie dostępności dla osób niepełnosprawnych określonych przez standard Web Content Accessibility Guidelines 2.1 (WCAG) lub innych aktów prawnych obowiązujących na terenie Rzeczypospolitej Polskiej dotyczącej dostępności dla osób niepełnosprawnych systemów informatycznych, w tym serwisów internetowych, podmiotów wykonujących zadania publiczne</w:t>
      </w:r>
      <w:r w:rsidR="00FF4C64" w:rsidRPr="00114894">
        <w:rPr>
          <w:rFonts w:asciiTheme="minorHAnsi" w:hAnsiTheme="minorHAnsi"/>
          <w:bCs/>
        </w:rPr>
        <w:t xml:space="preserve"> lub innych zgłoszeń w zakresie dostępności przekazanych przez Zamawiającego</w:t>
      </w:r>
      <w:r w:rsidR="00626AE0" w:rsidRPr="00114894">
        <w:rPr>
          <w:rFonts w:asciiTheme="minorHAnsi" w:hAnsiTheme="minorHAnsi"/>
        </w:rPr>
        <w:t>.</w:t>
      </w:r>
      <w:bookmarkEnd w:id="33"/>
      <w:r w:rsidR="00C16B3B" w:rsidRPr="00114894">
        <w:rPr>
          <w:rFonts w:asciiTheme="minorHAnsi" w:hAnsiTheme="minorHAnsi"/>
        </w:rPr>
        <w:t xml:space="preserve"> </w:t>
      </w:r>
    </w:p>
    <w:p w14:paraId="14BCEB7D" w14:textId="61C8F71D" w:rsidR="00CB4876" w:rsidRPr="00114894" w:rsidRDefault="00CB4876" w:rsidP="007E3FB4">
      <w:pPr>
        <w:pStyle w:val="Akapitzlist"/>
        <w:numPr>
          <w:ilvl w:val="0"/>
          <w:numId w:val="76"/>
        </w:numPr>
        <w:spacing w:before="240" w:after="0"/>
        <w:ind w:left="425" w:hanging="425"/>
        <w:contextualSpacing w:val="0"/>
      </w:pPr>
      <w:r w:rsidRPr="35E841D1">
        <w:rPr>
          <w:rFonts w:asciiTheme="minorHAnsi" w:eastAsiaTheme="minorEastAsia" w:hAnsiTheme="minorHAnsi" w:cstheme="minorBidi"/>
        </w:rPr>
        <w:t xml:space="preserve">Wszystkie zmiany wprowadzane do Serwisu </w:t>
      </w:r>
      <w:r w:rsidR="005970D9" w:rsidRPr="35E841D1">
        <w:rPr>
          <w:rFonts w:asciiTheme="minorHAnsi" w:eastAsiaTheme="minorEastAsia" w:hAnsiTheme="minorHAnsi" w:cstheme="minorBidi"/>
        </w:rPr>
        <w:t xml:space="preserve">w ramach Usługi Utrzymania </w:t>
      </w:r>
      <w:r w:rsidRPr="35E841D1">
        <w:rPr>
          <w:rFonts w:asciiTheme="minorHAnsi" w:eastAsiaTheme="minorEastAsia" w:hAnsiTheme="minorHAnsi" w:cstheme="minorBidi"/>
        </w:rPr>
        <w:t>muszą być zgodne z zasadami wynikającymi z załącznika do Ustawy z dnia 4 kwietnia 2019 r. o dostępności cyfrowej stron internetowych i aplikacji mobilnych podmiotów publicznych (wraz z późniejszymi zmianami).</w:t>
      </w:r>
    </w:p>
    <w:p w14:paraId="2A279A8D" w14:textId="181283D1" w:rsidR="00626AE0" w:rsidRPr="00626AE0" w:rsidRDefault="00626AE0" w:rsidP="00626AE0">
      <w:pPr>
        <w:keepNext/>
        <w:keepLines/>
        <w:tabs>
          <w:tab w:val="left" w:pos="993"/>
          <w:tab w:val="left" w:pos="1276"/>
        </w:tabs>
        <w:spacing w:before="360" w:after="120" w:line="276" w:lineRule="auto"/>
        <w:ind w:left="720"/>
        <w:outlineLvl w:val="1"/>
        <w:rPr>
          <w:rFonts w:asciiTheme="minorHAnsi" w:eastAsiaTheme="majorEastAsia" w:hAnsiTheme="minorHAnsi" w:cstheme="minorHAnsi"/>
          <w:b/>
          <w:color w:val="1F3864" w:themeColor="accent1" w:themeShade="80"/>
          <w:sz w:val="26"/>
        </w:rPr>
      </w:pPr>
      <w:bookmarkStart w:id="34" w:name="_Toc83715256"/>
      <w:r w:rsidRPr="00626AE0">
        <w:rPr>
          <w:rFonts w:asciiTheme="minorHAnsi" w:eastAsiaTheme="majorEastAsia" w:hAnsiTheme="minorHAnsi" w:cstheme="minorHAnsi"/>
          <w:b/>
          <w:color w:val="1F3864" w:themeColor="accent1" w:themeShade="80"/>
          <w:sz w:val="26"/>
        </w:rPr>
        <w:t>2.5.2. Rozw</w:t>
      </w:r>
      <w:r w:rsidR="00091FE8">
        <w:rPr>
          <w:rFonts w:asciiTheme="minorHAnsi" w:eastAsiaTheme="majorEastAsia" w:hAnsiTheme="minorHAnsi" w:cstheme="minorHAnsi"/>
          <w:b/>
          <w:color w:val="1F3864" w:themeColor="accent1" w:themeShade="80"/>
          <w:sz w:val="26"/>
        </w:rPr>
        <w:t xml:space="preserve">ój </w:t>
      </w:r>
      <w:r w:rsidRPr="00626AE0">
        <w:rPr>
          <w:rFonts w:asciiTheme="minorHAnsi" w:eastAsiaTheme="majorEastAsia" w:hAnsiTheme="minorHAnsi" w:cstheme="minorHAnsi"/>
          <w:b/>
          <w:color w:val="1F3864" w:themeColor="accent1" w:themeShade="80"/>
          <w:sz w:val="26"/>
        </w:rPr>
        <w:t>Serwisu.</w:t>
      </w:r>
      <w:bookmarkEnd w:id="34"/>
    </w:p>
    <w:p w14:paraId="4C60E857" w14:textId="5B1D013C" w:rsidR="00626AE0" w:rsidRDefault="00626AE0" w:rsidP="007E3FB4">
      <w:pPr>
        <w:pStyle w:val="Akapitzlist"/>
        <w:numPr>
          <w:ilvl w:val="0"/>
          <w:numId w:val="78"/>
        </w:numPr>
        <w:spacing w:before="240" w:after="0"/>
        <w:ind w:left="425" w:hanging="425"/>
        <w:contextualSpacing w:val="0"/>
      </w:pPr>
      <w:bookmarkStart w:id="35" w:name="_Toc78351063"/>
      <w:r w:rsidRPr="00626AE0">
        <w:t xml:space="preserve">Do czasu wykorzystania limitu Roboczogodzin, o którym mowa w </w:t>
      </w:r>
      <w:r w:rsidR="00E26B22">
        <w:t xml:space="preserve">paragrafie </w:t>
      </w:r>
      <w:r w:rsidR="009A1F48">
        <w:t>2 ust. 1 pkt 1.</w:t>
      </w:r>
      <w:r w:rsidR="00531A00">
        <w:rPr>
          <w:lang w:val="pl-PL"/>
        </w:rPr>
        <w:t>7</w:t>
      </w:r>
      <w:r w:rsidRPr="00626AE0">
        <w:t xml:space="preserve"> Umowy, Zamawiający ma prawo składać Wykonawcy Zamówienia na Rozw</w:t>
      </w:r>
      <w:r w:rsidR="009A1F48">
        <w:t>ó</w:t>
      </w:r>
      <w:r w:rsidRPr="00626AE0">
        <w:t>j Serwisu, a Wykonawca zobowiązany jest do ich realizacji.</w:t>
      </w:r>
      <w:bookmarkEnd w:id="35"/>
    </w:p>
    <w:p w14:paraId="3CBE38A2" w14:textId="7CB80D5F" w:rsidR="00626AE0" w:rsidRPr="00531A00" w:rsidRDefault="009A1F48" w:rsidP="007E3FB4">
      <w:pPr>
        <w:pStyle w:val="Akapitzlist"/>
        <w:numPr>
          <w:ilvl w:val="0"/>
          <w:numId w:val="78"/>
        </w:numPr>
        <w:spacing w:before="240" w:after="0"/>
        <w:ind w:left="425" w:hanging="425"/>
        <w:contextualSpacing w:val="0"/>
      </w:pPr>
      <w:bookmarkStart w:id="36" w:name="_Toc78351064"/>
      <w:r w:rsidRPr="00531A00">
        <w:rPr>
          <w:rFonts w:asciiTheme="minorHAnsi" w:hAnsiTheme="minorHAnsi"/>
          <w:bCs/>
        </w:rPr>
        <w:t xml:space="preserve">Zapotrzebowanie na Rozwój </w:t>
      </w:r>
      <w:r w:rsidR="00626AE0" w:rsidRPr="00531A00">
        <w:rPr>
          <w:rFonts w:asciiTheme="minorHAnsi" w:hAnsiTheme="minorHAnsi"/>
          <w:bCs/>
        </w:rPr>
        <w:t>mogą być zgłaszane w miarę potrzeb.</w:t>
      </w:r>
      <w:bookmarkEnd w:id="36"/>
    </w:p>
    <w:p w14:paraId="688F6F53" w14:textId="6DBCB72A" w:rsidR="00626AE0" w:rsidRPr="00531A00" w:rsidRDefault="00626AE0" w:rsidP="007E3FB4">
      <w:pPr>
        <w:pStyle w:val="Akapitzlist"/>
        <w:numPr>
          <w:ilvl w:val="0"/>
          <w:numId w:val="78"/>
        </w:numPr>
        <w:spacing w:before="240" w:after="0"/>
        <w:ind w:left="425" w:hanging="425"/>
        <w:contextualSpacing w:val="0"/>
      </w:pPr>
      <w:bookmarkStart w:id="37" w:name="_Toc78351065"/>
      <w:r w:rsidRPr="35E841D1">
        <w:rPr>
          <w:rFonts w:asciiTheme="minorHAnsi" w:hAnsiTheme="minorHAnsi"/>
        </w:rPr>
        <w:t>Zamawiający nie jest zobowiązany do wykorzystania w całości limitu Roboczogodzin oraz zastrzega sobie prawo wykorzystania dostępnych Roboczogodzin w dowolnym momencie</w:t>
      </w:r>
      <w:r w:rsidR="00797989" w:rsidRPr="35E841D1">
        <w:rPr>
          <w:rFonts w:asciiTheme="minorHAnsi" w:hAnsiTheme="minorHAnsi"/>
          <w:lang w:val="pl-PL"/>
        </w:rPr>
        <w:t xml:space="preserve">, w okresie wskazanym w </w:t>
      </w:r>
      <w:r w:rsidR="00797989" w:rsidRPr="35E841D1">
        <w:rPr>
          <w:rFonts w:asciiTheme="minorHAnsi" w:hAnsiTheme="minorHAnsi"/>
        </w:rPr>
        <w:t>paragrafie 2 ust. 1 pkt 1.</w:t>
      </w:r>
      <w:r w:rsidR="00FC5050">
        <w:rPr>
          <w:rFonts w:asciiTheme="minorHAnsi" w:hAnsiTheme="minorHAnsi"/>
          <w:lang w:val="pl-PL"/>
        </w:rPr>
        <w:t>7</w:t>
      </w:r>
      <w:r w:rsidR="00797989" w:rsidRPr="35E841D1">
        <w:rPr>
          <w:rFonts w:asciiTheme="minorHAnsi" w:hAnsiTheme="minorHAnsi"/>
        </w:rPr>
        <w:t xml:space="preserve"> </w:t>
      </w:r>
      <w:r w:rsidRPr="35E841D1">
        <w:rPr>
          <w:rFonts w:asciiTheme="minorHAnsi" w:hAnsiTheme="minorHAnsi"/>
        </w:rPr>
        <w:t>Umowy.</w:t>
      </w:r>
      <w:bookmarkEnd w:id="37"/>
    </w:p>
    <w:p w14:paraId="61AEA023" w14:textId="77777777" w:rsidR="00626AE0" w:rsidRPr="00531A00" w:rsidRDefault="00626AE0" w:rsidP="007E3FB4">
      <w:pPr>
        <w:pStyle w:val="Akapitzlist"/>
        <w:numPr>
          <w:ilvl w:val="0"/>
          <w:numId w:val="78"/>
        </w:numPr>
        <w:spacing w:before="240" w:after="0"/>
        <w:ind w:left="425" w:hanging="425"/>
        <w:contextualSpacing w:val="0"/>
      </w:pPr>
      <w:bookmarkStart w:id="38" w:name="_Toc78351066"/>
      <w:r w:rsidRPr="00531A00">
        <w:rPr>
          <w:rFonts w:asciiTheme="minorHAnsi" w:hAnsiTheme="minorHAnsi"/>
          <w:bCs/>
        </w:rPr>
        <w:t>Tryb realizacji zmian może być równoległy, przy czym zakłada się, iż Wykonawca nie będzie realizował jednocześnie więcej niż 5 Zamówień.</w:t>
      </w:r>
      <w:bookmarkEnd w:id="38"/>
    </w:p>
    <w:p w14:paraId="03424885" w14:textId="084B9853" w:rsidR="00626AE0" w:rsidRPr="00531A00" w:rsidRDefault="00626AE0" w:rsidP="00531A00">
      <w:pPr>
        <w:spacing w:before="240"/>
        <w:rPr>
          <w:b/>
          <w:bCs/>
        </w:rPr>
      </w:pPr>
      <w:bookmarkStart w:id="39" w:name="_Toc78351067"/>
      <w:r w:rsidRPr="00531A00">
        <w:rPr>
          <w:b/>
          <w:bCs/>
        </w:rPr>
        <w:lastRenderedPageBreak/>
        <w:t>[Sposób realizacji Rozwoju Serwisu]</w:t>
      </w:r>
      <w:bookmarkEnd w:id="39"/>
    </w:p>
    <w:p w14:paraId="20E4B5B7" w14:textId="77777777" w:rsidR="00626AE0" w:rsidRPr="00626AE0" w:rsidRDefault="00626AE0" w:rsidP="007E3FB4">
      <w:pPr>
        <w:pStyle w:val="Akapitzlist"/>
        <w:numPr>
          <w:ilvl w:val="0"/>
          <w:numId w:val="78"/>
        </w:numPr>
        <w:spacing w:before="240" w:after="0"/>
        <w:ind w:left="426" w:hanging="426"/>
        <w:contextualSpacing w:val="0"/>
      </w:pPr>
      <w:bookmarkStart w:id="40" w:name="_Toc78351068"/>
      <w:r w:rsidRPr="00626AE0">
        <w:t>Wsparcie bieżącej obsługi Serwisu obejmuje:</w:t>
      </w:r>
      <w:bookmarkEnd w:id="40"/>
    </w:p>
    <w:p w14:paraId="011BE515" w14:textId="08D68E26" w:rsidR="00626AE0" w:rsidRDefault="00626AE0" w:rsidP="007E3FB4">
      <w:pPr>
        <w:pStyle w:val="Akapitzlist"/>
        <w:numPr>
          <w:ilvl w:val="0"/>
          <w:numId w:val="79"/>
        </w:numPr>
        <w:spacing w:before="240" w:after="0"/>
        <w:ind w:left="851" w:hanging="425"/>
        <w:contextualSpacing w:val="0"/>
      </w:pPr>
      <w:bookmarkStart w:id="41" w:name="_Toc78351069"/>
      <w:r w:rsidRPr="00626AE0">
        <w:t>prace powdrożeniowe - dodawanie nowych publikacji, dodawanie nowych funkcjonalności, modyfikacje istniejącej funkcjonalności Serwisu;</w:t>
      </w:r>
      <w:bookmarkEnd w:id="41"/>
    </w:p>
    <w:p w14:paraId="26301891" w14:textId="3BA2B291" w:rsidR="00626AE0" w:rsidRDefault="00626AE0" w:rsidP="007E3FB4">
      <w:pPr>
        <w:pStyle w:val="Akapitzlist"/>
        <w:numPr>
          <w:ilvl w:val="0"/>
          <w:numId w:val="79"/>
        </w:numPr>
        <w:spacing w:before="240" w:after="0"/>
        <w:ind w:left="851" w:hanging="425"/>
        <w:contextualSpacing w:val="0"/>
      </w:pPr>
      <w:bookmarkStart w:id="42" w:name="_Toc78351070"/>
      <w:r w:rsidRPr="00626AE0">
        <w:t>przygotowywanie materiałów multimedialnych - grafiki ilustracyjne i banery wzbogacające zawartość Serwisu, prezentacje multimedialne, inne;</w:t>
      </w:r>
      <w:bookmarkEnd w:id="42"/>
    </w:p>
    <w:p w14:paraId="64390832" w14:textId="62B626C8" w:rsidR="00252CB6" w:rsidRDefault="00626AE0" w:rsidP="007E3FB4">
      <w:pPr>
        <w:pStyle w:val="Akapitzlist"/>
        <w:numPr>
          <w:ilvl w:val="0"/>
          <w:numId w:val="79"/>
        </w:numPr>
        <w:spacing w:before="240" w:after="0"/>
        <w:ind w:left="851" w:hanging="425"/>
        <w:contextualSpacing w:val="0"/>
      </w:pPr>
      <w:bookmarkStart w:id="43" w:name="_Toc78351071"/>
      <w:r w:rsidRPr="00626AE0">
        <w:t>wsparcie marketingowe - analizę danych statystycznych korzystania z Serwisu, konsulting związany ze sposobami i zakresem promocji Serwisu, tworzenie skutecznych newsletterów, inne</w:t>
      </w:r>
      <w:r w:rsidR="00252CB6">
        <w:t>;</w:t>
      </w:r>
    </w:p>
    <w:p w14:paraId="1E2B4686" w14:textId="54F7BB00" w:rsidR="00626AE0" w:rsidRPr="00252CB6" w:rsidRDefault="00252CB6" w:rsidP="007E3FB4">
      <w:pPr>
        <w:pStyle w:val="Akapitzlist"/>
        <w:numPr>
          <w:ilvl w:val="0"/>
          <w:numId w:val="79"/>
        </w:numPr>
        <w:spacing w:before="240" w:after="0"/>
        <w:ind w:left="851" w:hanging="425"/>
        <w:contextualSpacing w:val="0"/>
      </w:pPr>
      <w:r w:rsidRPr="00B63C32">
        <w:t>wsparcie Zamawiającego w publikowaniu treści z zachowaniem zasad WCAG</w:t>
      </w:r>
      <w:r w:rsidR="00B63C32" w:rsidRPr="00B63C32">
        <w:t>,</w:t>
      </w:r>
      <w:r w:rsidRPr="00B63C32">
        <w:t xml:space="preserve">  </w:t>
      </w:r>
      <w:bookmarkEnd w:id="43"/>
      <w:r w:rsidRPr="00252CB6">
        <w:t>w szczególności weryfik</w:t>
      </w:r>
      <w:r w:rsidR="00B63C32" w:rsidRPr="00B63C32">
        <w:t>acja</w:t>
      </w:r>
      <w:r w:rsidRPr="00252CB6">
        <w:t xml:space="preserve"> i koryg</w:t>
      </w:r>
      <w:r w:rsidR="00B63C32" w:rsidRPr="00B63C32">
        <w:t>owanie</w:t>
      </w:r>
      <w:r w:rsidRPr="00252CB6">
        <w:t xml:space="preserve"> zamieszczon</w:t>
      </w:r>
      <w:r w:rsidR="00B63C32" w:rsidRPr="00B63C32">
        <w:t>ych</w:t>
      </w:r>
      <w:r w:rsidRPr="00252CB6">
        <w:t xml:space="preserve"> publikacj</w:t>
      </w:r>
      <w:r w:rsidR="00B63C32" w:rsidRPr="00B63C32">
        <w:t>i</w:t>
      </w:r>
      <w:r w:rsidR="00531A00">
        <w:rPr>
          <w:lang w:val="pl-PL"/>
        </w:rPr>
        <w:t xml:space="preserve"> w terminie 8 Godzin Roboczych od </w:t>
      </w:r>
      <w:r w:rsidR="000F613D">
        <w:rPr>
          <w:lang w:val="pl-PL"/>
        </w:rPr>
        <w:t>zgłoszenia takiej potrzeby przez Zamawiającego</w:t>
      </w:r>
      <w:r w:rsidR="00B63C32" w:rsidRPr="00B63C32">
        <w:t>.</w:t>
      </w:r>
      <w:r w:rsidRPr="00531A00">
        <w:rPr>
          <w:sz w:val="20"/>
        </w:rPr>
        <w:t xml:space="preserve"> </w:t>
      </w:r>
    </w:p>
    <w:p w14:paraId="33853969" w14:textId="6436A212" w:rsidR="00626AE0" w:rsidRDefault="00626AE0" w:rsidP="007E3FB4">
      <w:pPr>
        <w:pStyle w:val="Akapitzlist"/>
        <w:numPr>
          <w:ilvl w:val="0"/>
          <w:numId w:val="80"/>
        </w:numPr>
        <w:spacing w:before="240" w:after="0"/>
        <w:ind w:left="425" w:hanging="425"/>
        <w:contextualSpacing w:val="0"/>
      </w:pPr>
      <w:bookmarkStart w:id="44" w:name="_Toc78351073"/>
      <w:r w:rsidRPr="00626AE0">
        <w:t>Wykonawca nie może odmówić realizacji Zamówienia, poza przypadkami, gdy realizacja usługi spowoduje przekroczenie limitu Roboczogodzin.</w:t>
      </w:r>
      <w:bookmarkEnd w:id="44"/>
    </w:p>
    <w:p w14:paraId="18F8484A" w14:textId="7BCA5A3F" w:rsidR="00626AE0" w:rsidRPr="000F613D" w:rsidRDefault="00626AE0" w:rsidP="007E3FB4">
      <w:pPr>
        <w:pStyle w:val="Akapitzlist"/>
        <w:numPr>
          <w:ilvl w:val="0"/>
          <w:numId w:val="80"/>
        </w:numPr>
        <w:spacing w:before="240" w:after="0"/>
        <w:ind w:left="425" w:hanging="425"/>
        <w:contextualSpacing w:val="0"/>
      </w:pPr>
      <w:bookmarkStart w:id="45" w:name="_Toc78351074"/>
      <w:r w:rsidRPr="000F613D">
        <w:rPr>
          <w:rFonts w:asciiTheme="minorHAnsi" w:hAnsiTheme="minorHAnsi"/>
          <w:bCs/>
        </w:rPr>
        <w:t xml:space="preserve">W przypadku, gdy realizacja </w:t>
      </w:r>
      <w:r w:rsidR="0017186C" w:rsidRPr="000F613D">
        <w:rPr>
          <w:rFonts w:asciiTheme="minorHAnsi" w:hAnsiTheme="minorHAnsi"/>
          <w:bCs/>
        </w:rPr>
        <w:t>Zamówienia</w:t>
      </w:r>
      <w:r w:rsidRPr="000F613D">
        <w:rPr>
          <w:rFonts w:asciiTheme="minorHAnsi" w:hAnsiTheme="minorHAnsi"/>
          <w:bCs/>
        </w:rPr>
        <w:t xml:space="preserve"> spowoduje pojawienie się Wady Serwisu, Wykonawca zobowiązany jest do wstrzymania prac nad </w:t>
      </w:r>
      <w:r w:rsidR="0017186C" w:rsidRPr="000F613D">
        <w:rPr>
          <w:rFonts w:asciiTheme="minorHAnsi" w:hAnsiTheme="minorHAnsi"/>
          <w:bCs/>
        </w:rPr>
        <w:t>Zamówieniem</w:t>
      </w:r>
      <w:r w:rsidRPr="000F613D">
        <w:rPr>
          <w:rFonts w:asciiTheme="minorHAnsi" w:hAnsiTheme="minorHAnsi"/>
          <w:bCs/>
        </w:rPr>
        <w:t>, do czasu skutecznego usunięcia Wady.</w:t>
      </w:r>
      <w:bookmarkEnd w:id="45"/>
    </w:p>
    <w:p w14:paraId="07F9FBE1" w14:textId="12670D16" w:rsidR="00626AE0" w:rsidRPr="000F613D" w:rsidRDefault="00626AE0" w:rsidP="007E3FB4">
      <w:pPr>
        <w:pStyle w:val="Akapitzlist"/>
        <w:numPr>
          <w:ilvl w:val="0"/>
          <w:numId w:val="80"/>
        </w:numPr>
        <w:spacing w:before="240" w:after="0"/>
        <w:ind w:left="425" w:hanging="425"/>
        <w:contextualSpacing w:val="0"/>
      </w:pPr>
      <w:bookmarkStart w:id="46" w:name="_Toc78351075"/>
      <w:r w:rsidRPr="000F613D">
        <w:rPr>
          <w:rFonts w:asciiTheme="minorHAnsi" w:hAnsiTheme="minorHAnsi"/>
          <w:bCs/>
        </w:rPr>
        <w:t xml:space="preserve">Dokonywanie </w:t>
      </w:r>
      <w:r w:rsidR="00BB54BC" w:rsidRPr="000F613D">
        <w:rPr>
          <w:rFonts w:asciiTheme="minorHAnsi" w:hAnsiTheme="minorHAnsi"/>
          <w:bCs/>
        </w:rPr>
        <w:t>Zleceń</w:t>
      </w:r>
      <w:r w:rsidRPr="000F613D">
        <w:rPr>
          <w:rFonts w:asciiTheme="minorHAnsi" w:hAnsiTheme="minorHAnsi"/>
          <w:bCs/>
        </w:rPr>
        <w:t xml:space="preserve"> i Zamówień dokonywane jest przez upoważnionych pracowników Zamawiającego wskazanych w Umowie</w:t>
      </w:r>
      <w:r w:rsidR="00B55698" w:rsidRPr="000F613D">
        <w:rPr>
          <w:rFonts w:asciiTheme="minorHAnsi" w:hAnsiTheme="minorHAnsi"/>
          <w:bCs/>
        </w:rPr>
        <w:t xml:space="preserve"> lub innych uzgodnionych przez Strony</w:t>
      </w:r>
      <w:r w:rsidRPr="000F613D">
        <w:rPr>
          <w:rFonts w:asciiTheme="minorHAnsi" w:hAnsiTheme="minorHAnsi"/>
          <w:bCs/>
        </w:rPr>
        <w:t>.</w:t>
      </w:r>
      <w:bookmarkEnd w:id="46"/>
    </w:p>
    <w:p w14:paraId="1C4094AC" w14:textId="2BAB2CAD" w:rsidR="00626AE0" w:rsidRPr="000F613D" w:rsidRDefault="00626AE0" w:rsidP="007E3FB4">
      <w:pPr>
        <w:pStyle w:val="Akapitzlist"/>
        <w:numPr>
          <w:ilvl w:val="0"/>
          <w:numId w:val="80"/>
        </w:numPr>
        <w:spacing w:before="240" w:after="0"/>
        <w:ind w:left="425" w:hanging="425"/>
        <w:contextualSpacing w:val="0"/>
      </w:pPr>
      <w:bookmarkStart w:id="47" w:name="_Toc78351076"/>
      <w:r w:rsidRPr="35E841D1">
        <w:rPr>
          <w:rFonts w:asciiTheme="minorHAnsi" w:hAnsiTheme="minorHAnsi"/>
        </w:rPr>
        <w:t xml:space="preserve">Procedura realizacji </w:t>
      </w:r>
      <w:r w:rsidR="00952095" w:rsidRPr="35E841D1">
        <w:rPr>
          <w:rFonts w:asciiTheme="minorHAnsi" w:hAnsiTheme="minorHAnsi"/>
        </w:rPr>
        <w:t xml:space="preserve">Rozwoju </w:t>
      </w:r>
      <w:r w:rsidRPr="35E841D1">
        <w:rPr>
          <w:rFonts w:asciiTheme="minorHAnsi" w:hAnsiTheme="minorHAnsi"/>
        </w:rPr>
        <w:t>Serwisu składa się z etapów:</w:t>
      </w:r>
      <w:bookmarkEnd w:id="47"/>
    </w:p>
    <w:p w14:paraId="7836C76F" w14:textId="45E4BE17" w:rsidR="000F613D" w:rsidRDefault="000F613D" w:rsidP="007E3FB4">
      <w:pPr>
        <w:pStyle w:val="Akapitzlist"/>
        <w:numPr>
          <w:ilvl w:val="0"/>
          <w:numId w:val="81"/>
        </w:numPr>
        <w:spacing w:before="240"/>
      </w:pPr>
      <w:r>
        <w:t>Faza I – wycena,</w:t>
      </w:r>
    </w:p>
    <w:p w14:paraId="44D5B46E" w14:textId="688DE189" w:rsidR="000F613D" w:rsidRPr="000F613D" w:rsidRDefault="000F613D" w:rsidP="007E3FB4">
      <w:pPr>
        <w:pStyle w:val="Akapitzlist"/>
        <w:numPr>
          <w:ilvl w:val="0"/>
          <w:numId w:val="81"/>
        </w:numPr>
        <w:spacing w:before="240"/>
      </w:pPr>
      <w:r>
        <w:t>Faza II - realizacja.</w:t>
      </w:r>
    </w:p>
    <w:p w14:paraId="173107BF" w14:textId="184210E8" w:rsidR="00626AE0" w:rsidRPr="000F613D" w:rsidRDefault="00626AE0" w:rsidP="007E3FB4">
      <w:pPr>
        <w:pStyle w:val="Akapitzlist"/>
        <w:numPr>
          <w:ilvl w:val="0"/>
          <w:numId w:val="80"/>
        </w:numPr>
        <w:spacing w:before="240" w:after="0"/>
        <w:ind w:left="425" w:hanging="425"/>
        <w:contextualSpacing w:val="0"/>
      </w:pPr>
      <w:bookmarkStart w:id="48" w:name="_Toc78351079"/>
      <w:r w:rsidRPr="000F613D">
        <w:rPr>
          <w:rFonts w:asciiTheme="minorHAnsi" w:hAnsiTheme="minorHAnsi"/>
          <w:bCs/>
        </w:rPr>
        <w:t xml:space="preserve">Faza I inicjowana jest przez Zamawiającego poprzez wysłanie Zlecenia do Wykonawcy za pomocą Portalu </w:t>
      </w:r>
      <w:r w:rsidR="00BB54BC" w:rsidRPr="000F613D">
        <w:rPr>
          <w:rFonts w:asciiTheme="minorHAnsi" w:hAnsiTheme="minorHAnsi"/>
          <w:bCs/>
        </w:rPr>
        <w:t>Zgłoszeniowego</w:t>
      </w:r>
      <w:r w:rsidR="00370911" w:rsidRPr="000F613D">
        <w:rPr>
          <w:rFonts w:asciiTheme="minorHAnsi" w:hAnsiTheme="minorHAnsi"/>
          <w:bCs/>
        </w:rPr>
        <w:t xml:space="preserve"> lub</w:t>
      </w:r>
      <w:r w:rsidR="00BB54BC" w:rsidRPr="000F613D">
        <w:rPr>
          <w:rFonts w:asciiTheme="minorHAnsi" w:hAnsiTheme="minorHAnsi"/>
          <w:bCs/>
        </w:rPr>
        <w:t xml:space="preserve"> </w:t>
      </w:r>
      <w:r w:rsidR="00370911" w:rsidRPr="000F613D">
        <w:rPr>
          <w:rFonts w:asciiTheme="minorHAnsi" w:hAnsiTheme="minorHAnsi"/>
          <w:bCs/>
        </w:rPr>
        <w:t xml:space="preserve">poczty elektronicznej </w:t>
      </w:r>
      <w:r w:rsidRPr="000F613D">
        <w:rPr>
          <w:rFonts w:asciiTheme="minorHAnsi" w:hAnsiTheme="minorHAnsi"/>
          <w:bCs/>
        </w:rPr>
        <w:t>Zamawiającego</w:t>
      </w:r>
      <w:bookmarkEnd w:id="48"/>
      <w:r w:rsidR="00BB54BC" w:rsidRPr="000F613D">
        <w:rPr>
          <w:rFonts w:asciiTheme="minorHAnsi" w:hAnsiTheme="minorHAnsi"/>
          <w:bCs/>
        </w:rPr>
        <w:t>.</w:t>
      </w:r>
    </w:p>
    <w:p w14:paraId="4F02F53D" w14:textId="7F885F8F" w:rsidR="00626AE0" w:rsidRPr="000F613D" w:rsidRDefault="00626AE0" w:rsidP="007E3FB4">
      <w:pPr>
        <w:pStyle w:val="Akapitzlist"/>
        <w:numPr>
          <w:ilvl w:val="0"/>
          <w:numId w:val="80"/>
        </w:numPr>
        <w:spacing w:before="240" w:after="0"/>
        <w:ind w:left="425" w:hanging="425"/>
        <w:contextualSpacing w:val="0"/>
      </w:pPr>
      <w:bookmarkStart w:id="49" w:name="_Toc78351080"/>
      <w:r w:rsidRPr="000F613D">
        <w:rPr>
          <w:rFonts w:asciiTheme="minorHAnsi" w:hAnsiTheme="minorHAnsi"/>
          <w:bCs/>
        </w:rPr>
        <w:t xml:space="preserve">Zlecenie musi zawierać opis </w:t>
      </w:r>
      <w:r w:rsidR="00C04578" w:rsidRPr="000F613D">
        <w:rPr>
          <w:rFonts w:asciiTheme="minorHAnsi" w:hAnsiTheme="minorHAnsi"/>
          <w:bCs/>
        </w:rPr>
        <w:t>przedmiotu zlecenia</w:t>
      </w:r>
      <w:r w:rsidRPr="000F613D">
        <w:rPr>
          <w:rFonts w:asciiTheme="minorHAnsi" w:hAnsiTheme="minorHAnsi"/>
          <w:bCs/>
        </w:rPr>
        <w:t xml:space="preserve"> oraz proponowany termin realizacji </w:t>
      </w:r>
      <w:r w:rsidR="00C04578" w:rsidRPr="000F613D">
        <w:rPr>
          <w:rFonts w:asciiTheme="minorHAnsi" w:hAnsiTheme="minorHAnsi"/>
          <w:bCs/>
        </w:rPr>
        <w:t>przedmiotu zlecenia</w:t>
      </w:r>
      <w:r w:rsidRPr="000F613D">
        <w:rPr>
          <w:rFonts w:asciiTheme="minorHAnsi" w:hAnsiTheme="minorHAnsi"/>
          <w:bCs/>
        </w:rPr>
        <w:t>.</w:t>
      </w:r>
      <w:bookmarkEnd w:id="49"/>
    </w:p>
    <w:p w14:paraId="3F87109C" w14:textId="1BB8DB7A" w:rsidR="00626AE0" w:rsidRPr="000F613D" w:rsidRDefault="00626AE0" w:rsidP="007E3FB4">
      <w:pPr>
        <w:pStyle w:val="Akapitzlist"/>
        <w:numPr>
          <w:ilvl w:val="0"/>
          <w:numId w:val="80"/>
        </w:numPr>
        <w:spacing w:before="240" w:after="0"/>
        <w:ind w:left="425" w:hanging="425"/>
        <w:contextualSpacing w:val="0"/>
      </w:pPr>
      <w:bookmarkStart w:id="50" w:name="_Toc78351081"/>
      <w:r w:rsidRPr="000F613D">
        <w:rPr>
          <w:rFonts w:asciiTheme="minorHAnsi" w:hAnsiTheme="minorHAnsi"/>
          <w:bCs/>
        </w:rPr>
        <w:t>W przypadku wątpliwości co do zakresu planowanych prac, Strony dokonują ustaleń w trybie roboczym.</w:t>
      </w:r>
      <w:bookmarkEnd w:id="50"/>
    </w:p>
    <w:p w14:paraId="3B94F648" w14:textId="61287B3F" w:rsidR="00626AE0" w:rsidRPr="000F613D" w:rsidRDefault="00626AE0" w:rsidP="007E3FB4">
      <w:pPr>
        <w:pStyle w:val="Akapitzlist"/>
        <w:numPr>
          <w:ilvl w:val="0"/>
          <w:numId w:val="80"/>
        </w:numPr>
        <w:spacing w:before="240" w:after="0"/>
        <w:ind w:left="425" w:hanging="425"/>
        <w:contextualSpacing w:val="0"/>
      </w:pPr>
      <w:bookmarkStart w:id="51" w:name="_Toc78351082"/>
      <w:r w:rsidRPr="000F613D">
        <w:rPr>
          <w:rFonts w:asciiTheme="minorHAnsi" w:hAnsiTheme="minorHAnsi"/>
          <w:bCs/>
        </w:rPr>
        <w:t>Wycena, o której mowa w pkt 1</w:t>
      </w:r>
      <w:r w:rsidR="003F55C1" w:rsidRPr="000F613D">
        <w:rPr>
          <w:rFonts w:asciiTheme="minorHAnsi" w:hAnsiTheme="minorHAnsi"/>
          <w:bCs/>
        </w:rPr>
        <w:t>0</w:t>
      </w:r>
      <w:r w:rsidRPr="000F613D">
        <w:rPr>
          <w:rFonts w:asciiTheme="minorHAnsi" w:hAnsiTheme="minorHAnsi"/>
          <w:bCs/>
        </w:rPr>
        <w:t xml:space="preserve">, musi zawierać szacunkową liczbę Roboczogodzin niezbędną do realizacji </w:t>
      </w:r>
      <w:r w:rsidR="00BA3B06" w:rsidRPr="000F613D">
        <w:rPr>
          <w:rFonts w:asciiTheme="minorHAnsi" w:hAnsiTheme="minorHAnsi"/>
          <w:bCs/>
        </w:rPr>
        <w:t>przedmiotu zlecenia</w:t>
      </w:r>
      <w:r w:rsidR="00713EA5" w:rsidRPr="000F613D">
        <w:rPr>
          <w:rFonts w:asciiTheme="minorHAnsi" w:hAnsiTheme="minorHAnsi"/>
          <w:bCs/>
        </w:rPr>
        <w:t>, zakres prac oraz harmonogram</w:t>
      </w:r>
      <w:r w:rsidRPr="000F613D">
        <w:rPr>
          <w:rFonts w:asciiTheme="minorHAnsi" w:hAnsiTheme="minorHAnsi"/>
          <w:bCs/>
        </w:rPr>
        <w:t>.</w:t>
      </w:r>
      <w:bookmarkEnd w:id="51"/>
    </w:p>
    <w:p w14:paraId="5CB8F82E" w14:textId="6A1EC7B6" w:rsidR="00626AE0" w:rsidRPr="000F613D" w:rsidRDefault="00626AE0" w:rsidP="007E3FB4">
      <w:pPr>
        <w:pStyle w:val="Akapitzlist"/>
        <w:numPr>
          <w:ilvl w:val="0"/>
          <w:numId w:val="80"/>
        </w:numPr>
        <w:spacing w:before="240" w:after="0"/>
        <w:ind w:left="425" w:hanging="425"/>
        <w:contextualSpacing w:val="0"/>
      </w:pPr>
      <w:bookmarkStart w:id="52" w:name="_Toc78351083"/>
      <w:r w:rsidRPr="000F613D">
        <w:rPr>
          <w:rFonts w:asciiTheme="minorHAnsi" w:hAnsiTheme="minorHAnsi"/>
          <w:bCs/>
        </w:rPr>
        <w:lastRenderedPageBreak/>
        <w:t>Zamawiający zobowiązany jest do przekazania Wykonawcy informacji o akceptacji lub odrzuceniu przedstawionego przez Wykonawcę wyniku Fazy I.</w:t>
      </w:r>
      <w:bookmarkEnd w:id="52"/>
    </w:p>
    <w:p w14:paraId="3F15D640" w14:textId="564F909A" w:rsidR="00626AE0" w:rsidRPr="000F613D" w:rsidRDefault="00626AE0" w:rsidP="007E3FB4">
      <w:pPr>
        <w:pStyle w:val="Akapitzlist"/>
        <w:numPr>
          <w:ilvl w:val="0"/>
          <w:numId w:val="80"/>
        </w:numPr>
        <w:spacing w:before="240" w:after="0"/>
        <w:ind w:left="425" w:hanging="425"/>
        <w:contextualSpacing w:val="0"/>
      </w:pPr>
      <w:bookmarkStart w:id="53" w:name="_Toc78351084"/>
      <w:r w:rsidRPr="000F613D">
        <w:rPr>
          <w:rFonts w:asciiTheme="minorHAnsi" w:hAnsiTheme="minorHAnsi"/>
          <w:bCs/>
        </w:rPr>
        <w:t xml:space="preserve">Zamawiającemu przysługuje prawo weryfikacji i akceptacji sposobu oraz czasochłonności wykonania przez Wykonawcę </w:t>
      </w:r>
      <w:r w:rsidR="003547DA" w:rsidRPr="000F613D">
        <w:rPr>
          <w:rFonts w:asciiTheme="minorHAnsi" w:hAnsiTheme="minorHAnsi"/>
          <w:bCs/>
        </w:rPr>
        <w:t>przedmiotu zlecenia</w:t>
      </w:r>
      <w:r w:rsidRPr="000F613D">
        <w:rPr>
          <w:rFonts w:asciiTheme="minorHAnsi" w:hAnsiTheme="minorHAnsi"/>
          <w:bCs/>
        </w:rPr>
        <w:t>, który został przedstawiony przez Wykonawcę, w tym prowadzenia w tej sprawie ewentualnych negocjacji z Wykonawcą.</w:t>
      </w:r>
      <w:bookmarkEnd w:id="53"/>
    </w:p>
    <w:p w14:paraId="43C93169" w14:textId="6ACB445A" w:rsidR="00626AE0" w:rsidRPr="000F613D" w:rsidRDefault="00626AE0" w:rsidP="007E3FB4">
      <w:pPr>
        <w:pStyle w:val="Akapitzlist"/>
        <w:numPr>
          <w:ilvl w:val="0"/>
          <w:numId w:val="80"/>
        </w:numPr>
        <w:spacing w:before="240" w:after="0"/>
        <w:ind w:left="425" w:hanging="425"/>
        <w:contextualSpacing w:val="0"/>
      </w:pPr>
      <w:bookmarkStart w:id="54" w:name="_Toc78351085"/>
      <w:r w:rsidRPr="000F613D">
        <w:rPr>
          <w:rFonts w:asciiTheme="minorHAnsi" w:hAnsiTheme="minorHAnsi"/>
          <w:bCs/>
        </w:rPr>
        <w:t>Zamawiający ma prawo zrezygnować z realizacji Fazy II. Realizacja Fazy I nie powoduje skutków finansowych dla Zamawiającego.</w:t>
      </w:r>
      <w:bookmarkEnd w:id="54"/>
    </w:p>
    <w:p w14:paraId="18797305" w14:textId="1BA90EED" w:rsidR="00626AE0" w:rsidRPr="000F613D" w:rsidRDefault="00626AE0" w:rsidP="007E3FB4">
      <w:pPr>
        <w:pStyle w:val="Akapitzlist"/>
        <w:numPr>
          <w:ilvl w:val="0"/>
          <w:numId w:val="80"/>
        </w:numPr>
        <w:spacing w:before="240" w:after="0"/>
        <w:ind w:left="425" w:hanging="425"/>
        <w:contextualSpacing w:val="0"/>
      </w:pPr>
      <w:bookmarkStart w:id="55" w:name="_Toc78351086"/>
      <w:r w:rsidRPr="000F613D">
        <w:rPr>
          <w:rFonts w:asciiTheme="minorHAnsi" w:hAnsiTheme="minorHAnsi"/>
          <w:bCs/>
        </w:rPr>
        <w:t xml:space="preserve">Faza II – realizacja </w:t>
      </w:r>
      <w:r w:rsidR="00A24561" w:rsidRPr="000F613D">
        <w:rPr>
          <w:rFonts w:asciiTheme="minorHAnsi" w:hAnsiTheme="minorHAnsi"/>
          <w:bCs/>
        </w:rPr>
        <w:t>inicjowan</w:t>
      </w:r>
      <w:r w:rsidR="00A24561">
        <w:rPr>
          <w:rFonts w:asciiTheme="minorHAnsi" w:hAnsiTheme="minorHAnsi"/>
          <w:bCs/>
          <w:lang w:val="pl-PL"/>
        </w:rPr>
        <w:t>a</w:t>
      </w:r>
      <w:r w:rsidR="00A24561" w:rsidRPr="000F613D">
        <w:rPr>
          <w:rFonts w:asciiTheme="minorHAnsi" w:hAnsiTheme="minorHAnsi"/>
          <w:bCs/>
        </w:rPr>
        <w:t xml:space="preserve"> </w:t>
      </w:r>
      <w:r w:rsidRPr="000F613D">
        <w:rPr>
          <w:rFonts w:asciiTheme="minorHAnsi" w:hAnsiTheme="minorHAnsi"/>
          <w:bCs/>
        </w:rPr>
        <w:t>jest przez Zamawiającego po akceptacji Fazy I.</w:t>
      </w:r>
      <w:bookmarkEnd w:id="55"/>
    </w:p>
    <w:p w14:paraId="063E538C" w14:textId="2DF50F99" w:rsidR="00626AE0" w:rsidRPr="000F613D" w:rsidRDefault="00626AE0" w:rsidP="007E3FB4">
      <w:pPr>
        <w:pStyle w:val="Akapitzlist"/>
        <w:numPr>
          <w:ilvl w:val="0"/>
          <w:numId w:val="80"/>
        </w:numPr>
        <w:spacing w:before="240" w:after="0"/>
        <w:ind w:left="425" w:hanging="425"/>
        <w:contextualSpacing w:val="0"/>
      </w:pPr>
      <w:bookmarkStart w:id="56" w:name="_Toc78351087"/>
      <w:r w:rsidRPr="000F613D">
        <w:rPr>
          <w:rFonts w:asciiTheme="minorHAnsi" w:hAnsiTheme="minorHAnsi"/>
          <w:bCs/>
        </w:rPr>
        <w:t xml:space="preserve">Wykonawca przystępuje do realizacji </w:t>
      </w:r>
      <w:r w:rsidR="007B2E08" w:rsidRPr="000F613D">
        <w:rPr>
          <w:rFonts w:asciiTheme="minorHAnsi" w:hAnsiTheme="minorHAnsi"/>
          <w:bCs/>
        </w:rPr>
        <w:t xml:space="preserve">przedmiotu zlecenia </w:t>
      </w:r>
      <w:r w:rsidRPr="000F613D">
        <w:rPr>
          <w:rFonts w:asciiTheme="minorHAnsi" w:hAnsiTheme="minorHAnsi"/>
          <w:bCs/>
        </w:rPr>
        <w:t xml:space="preserve">po otrzymaniu od Zamawiającego Zamówienia </w:t>
      </w:r>
      <w:r w:rsidR="007B2E08" w:rsidRPr="000F613D">
        <w:rPr>
          <w:rFonts w:asciiTheme="minorHAnsi" w:hAnsiTheme="minorHAnsi"/>
          <w:bCs/>
        </w:rPr>
        <w:t>(</w:t>
      </w:r>
      <w:r w:rsidRPr="000F613D">
        <w:rPr>
          <w:rFonts w:asciiTheme="minorHAnsi" w:hAnsiTheme="minorHAnsi"/>
          <w:bCs/>
        </w:rPr>
        <w:t>Faz</w:t>
      </w:r>
      <w:r w:rsidR="007B2E08" w:rsidRPr="000F613D">
        <w:rPr>
          <w:rFonts w:asciiTheme="minorHAnsi" w:hAnsiTheme="minorHAnsi"/>
          <w:bCs/>
        </w:rPr>
        <w:t>a</w:t>
      </w:r>
      <w:r w:rsidRPr="000F613D">
        <w:rPr>
          <w:rFonts w:asciiTheme="minorHAnsi" w:hAnsiTheme="minorHAnsi"/>
          <w:bCs/>
        </w:rPr>
        <w:t xml:space="preserve"> II</w:t>
      </w:r>
      <w:r w:rsidR="007B2E08" w:rsidRPr="000F613D">
        <w:rPr>
          <w:rFonts w:asciiTheme="minorHAnsi" w:hAnsiTheme="minorHAnsi"/>
          <w:bCs/>
        </w:rPr>
        <w:t>)</w:t>
      </w:r>
      <w:r w:rsidRPr="000F613D">
        <w:rPr>
          <w:rFonts w:asciiTheme="minorHAnsi" w:hAnsiTheme="minorHAnsi"/>
          <w:bCs/>
        </w:rPr>
        <w:t>.</w:t>
      </w:r>
      <w:bookmarkEnd w:id="56"/>
    </w:p>
    <w:p w14:paraId="2017D556" w14:textId="038CCEAE" w:rsidR="00626AE0" w:rsidRPr="000F613D" w:rsidRDefault="00626AE0" w:rsidP="007E3FB4">
      <w:pPr>
        <w:pStyle w:val="Akapitzlist"/>
        <w:numPr>
          <w:ilvl w:val="0"/>
          <w:numId w:val="80"/>
        </w:numPr>
        <w:spacing w:before="240" w:after="0"/>
        <w:ind w:left="425" w:hanging="425"/>
        <w:contextualSpacing w:val="0"/>
      </w:pPr>
      <w:bookmarkStart w:id="57" w:name="_Toc78351088"/>
      <w:r w:rsidRPr="000F613D">
        <w:rPr>
          <w:rFonts w:asciiTheme="minorHAnsi" w:hAnsiTheme="minorHAnsi"/>
          <w:bCs/>
        </w:rPr>
        <w:t xml:space="preserve">Zakończenie realizacji </w:t>
      </w:r>
      <w:r w:rsidR="007B2E08" w:rsidRPr="000F613D">
        <w:rPr>
          <w:rFonts w:asciiTheme="minorHAnsi" w:hAnsiTheme="minorHAnsi"/>
          <w:bCs/>
        </w:rPr>
        <w:t>Zamówienia</w:t>
      </w:r>
      <w:r w:rsidRPr="000F613D">
        <w:rPr>
          <w:rFonts w:asciiTheme="minorHAnsi" w:hAnsiTheme="minorHAnsi"/>
          <w:bCs/>
        </w:rPr>
        <w:t xml:space="preserve"> potwierdzane jest przy pomocy </w:t>
      </w:r>
      <w:r w:rsidR="00370911" w:rsidRPr="000F613D">
        <w:rPr>
          <w:rFonts w:asciiTheme="minorHAnsi" w:hAnsiTheme="minorHAnsi"/>
          <w:bCs/>
        </w:rPr>
        <w:t xml:space="preserve">Portalu Zgłoszeniowego lub </w:t>
      </w:r>
      <w:r w:rsidRPr="000F613D">
        <w:rPr>
          <w:rFonts w:asciiTheme="minorHAnsi" w:hAnsiTheme="minorHAnsi"/>
          <w:bCs/>
        </w:rPr>
        <w:t xml:space="preserve">poczty elektronicznej przez </w:t>
      </w:r>
      <w:r w:rsidR="00370911" w:rsidRPr="000F613D">
        <w:rPr>
          <w:rFonts w:asciiTheme="minorHAnsi" w:hAnsiTheme="minorHAnsi"/>
          <w:bCs/>
        </w:rPr>
        <w:t>upoważnionego pracownika Zamawiającego</w:t>
      </w:r>
      <w:r w:rsidRPr="000F613D">
        <w:rPr>
          <w:rFonts w:asciiTheme="minorHAnsi" w:hAnsiTheme="minorHAnsi"/>
          <w:bCs/>
        </w:rPr>
        <w:t>.</w:t>
      </w:r>
      <w:bookmarkEnd w:id="57"/>
      <w:r w:rsidRPr="000F613D">
        <w:rPr>
          <w:rFonts w:asciiTheme="minorHAnsi" w:hAnsiTheme="minorHAnsi"/>
          <w:bCs/>
        </w:rPr>
        <w:t xml:space="preserve"> </w:t>
      </w:r>
    </w:p>
    <w:p w14:paraId="4D6015EA" w14:textId="1E41824C" w:rsidR="00626AE0" w:rsidRPr="000F613D" w:rsidRDefault="00043FF3" w:rsidP="007E3FB4">
      <w:pPr>
        <w:pStyle w:val="Akapitzlist"/>
        <w:numPr>
          <w:ilvl w:val="0"/>
          <w:numId w:val="80"/>
        </w:numPr>
        <w:spacing w:before="240" w:after="0"/>
        <w:ind w:left="425" w:hanging="425"/>
        <w:contextualSpacing w:val="0"/>
      </w:pPr>
      <w:bookmarkStart w:id="58" w:name="_Toc78351089"/>
      <w:r>
        <w:rPr>
          <w:rFonts w:asciiTheme="minorHAnsi" w:hAnsiTheme="minorHAnsi"/>
          <w:bCs/>
          <w:lang w:val="pl-PL"/>
        </w:rPr>
        <w:t>Należyte wykonanie</w:t>
      </w:r>
      <w:r w:rsidR="00626AE0" w:rsidRPr="000F613D">
        <w:rPr>
          <w:rFonts w:asciiTheme="minorHAnsi" w:hAnsiTheme="minorHAnsi"/>
          <w:bCs/>
        </w:rPr>
        <w:t xml:space="preserve"> </w:t>
      </w:r>
      <w:r w:rsidR="00324F68" w:rsidRPr="000F613D">
        <w:rPr>
          <w:rFonts w:asciiTheme="minorHAnsi" w:hAnsiTheme="minorHAnsi"/>
          <w:bCs/>
        </w:rPr>
        <w:t>przedmiotu</w:t>
      </w:r>
      <w:r w:rsidR="00FA2583">
        <w:rPr>
          <w:rFonts w:asciiTheme="minorHAnsi" w:hAnsiTheme="minorHAnsi"/>
          <w:bCs/>
          <w:lang w:val="pl-PL"/>
        </w:rPr>
        <w:t xml:space="preserve"> </w:t>
      </w:r>
      <w:r w:rsidR="009244DE" w:rsidRPr="009244DE">
        <w:rPr>
          <w:rFonts w:asciiTheme="minorHAnsi" w:hAnsiTheme="minorHAnsi"/>
          <w:bCs/>
          <w:lang w:val="pl-PL"/>
        </w:rPr>
        <w:t>Zamówienia</w:t>
      </w:r>
      <w:r w:rsidR="00626AE0" w:rsidRPr="000F613D">
        <w:rPr>
          <w:rFonts w:asciiTheme="minorHAnsi" w:hAnsiTheme="minorHAnsi"/>
          <w:bCs/>
        </w:rPr>
        <w:t xml:space="preserve"> oznacza możliwość ujęcia </w:t>
      </w:r>
      <w:r w:rsidR="00370911" w:rsidRPr="000F613D">
        <w:rPr>
          <w:rFonts w:asciiTheme="minorHAnsi" w:hAnsiTheme="minorHAnsi"/>
          <w:bCs/>
        </w:rPr>
        <w:t>Zamówienia</w:t>
      </w:r>
      <w:r w:rsidR="00626AE0" w:rsidRPr="000F613D">
        <w:rPr>
          <w:rFonts w:asciiTheme="minorHAnsi" w:hAnsiTheme="minorHAnsi"/>
          <w:bCs/>
        </w:rPr>
        <w:t xml:space="preserve"> w Protokole Odbioru, którego wzór zawiera Załącznik nr 2 do Umowy.</w:t>
      </w:r>
      <w:bookmarkEnd w:id="58"/>
    </w:p>
    <w:p w14:paraId="7A358B65" w14:textId="44AD9056" w:rsidR="00626AE0" w:rsidRPr="000F613D" w:rsidRDefault="00626AE0" w:rsidP="007E3FB4">
      <w:pPr>
        <w:pStyle w:val="Akapitzlist"/>
        <w:numPr>
          <w:ilvl w:val="0"/>
          <w:numId w:val="80"/>
        </w:numPr>
        <w:spacing w:before="240" w:after="0"/>
        <w:ind w:left="425" w:hanging="425"/>
        <w:contextualSpacing w:val="0"/>
      </w:pPr>
      <w:bookmarkStart w:id="59" w:name="_Toc78351090"/>
      <w:r w:rsidRPr="000F613D">
        <w:rPr>
          <w:rFonts w:asciiTheme="minorHAnsi" w:hAnsiTheme="minorHAnsi"/>
          <w:bCs/>
        </w:rPr>
        <w:t>Warunkiem koniecznym do zaakceptowania przez Zamawiającego Protokołu Odbioru Zamówienia jest dostarczenie przez Wykonawcę zaktualizowanej</w:t>
      </w:r>
      <w:r w:rsidR="006548BF" w:rsidRPr="000F613D">
        <w:rPr>
          <w:rFonts w:asciiTheme="minorHAnsi" w:hAnsiTheme="minorHAnsi"/>
          <w:bCs/>
        </w:rPr>
        <w:t xml:space="preserve"> </w:t>
      </w:r>
      <w:r w:rsidRPr="000F613D">
        <w:rPr>
          <w:rFonts w:asciiTheme="minorHAnsi" w:hAnsiTheme="minorHAnsi"/>
          <w:bCs/>
        </w:rPr>
        <w:t xml:space="preserve">kompletnej </w:t>
      </w:r>
      <w:r w:rsidR="006548BF" w:rsidRPr="000F613D">
        <w:rPr>
          <w:rFonts w:asciiTheme="minorHAnsi" w:hAnsiTheme="minorHAnsi"/>
          <w:bCs/>
        </w:rPr>
        <w:t xml:space="preserve">odpowiedniej </w:t>
      </w:r>
      <w:r w:rsidR="00FE458F" w:rsidRPr="000F613D">
        <w:rPr>
          <w:rFonts w:asciiTheme="minorHAnsi" w:hAnsiTheme="minorHAnsi"/>
          <w:bCs/>
        </w:rPr>
        <w:t>d</w:t>
      </w:r>
      <w:r w:rsidRPr="000F613D">
        <w:rPr>
          <w:rFonts w:asciiTheme="minorHAnsi" w:hAnsiTheme="minorHAnsi"/>
          <w:bCs/>
        </w:rPr>
        <w:t>okumentacji</w:t>
      </w:r>
      <w:r w:rsidR="00983A9A" w:rsidRPr="000F613D">
        <w:rPr>
          <w:rFonts w:asciiTheme="minorHAnsi" w:hAnsiTheme="minorHAnsi"/>
          <w:bCs/>
        </w:rPr>
        <w:t>, o której mowa w Etapie III</w:t>
      </w:r>
      <w:r w:rsidRPr="000F613D">
        <w:rPr>
          <w:rFonts w:asciiTheme="minorHAnsi" w:hAnsiTheme="minorHAnsi"/>
          <w:bCs/>
        </w:rPr>
        <w:t xml:space="preserve"> oraz zaktualizowanej wersji </w:t>
      </w:r>
      <w:r w:rsidR="002D7FDB" w:rsidRPr="000F613D">
        <w:rPr>
          <w:rFonts w:asciiTheme="minorHAnsi" w:hAnsiTheme="minorHAnsi"/>
          <w:bCs/>
        </w:rPr>
        <w:t>k</w:t>
      </w:r>
      <w:r w:rsidRPr="000F613D">
        <w:rPr>
          <w:rFonts w:asciiTheme="minorHAnsi" w:hAnsiTheme="minorHAnsi"/>
          <w:bCs/>
        </w:rPr>
        <w:t xml:space="preserve">odów </w:t>
      </w:r>
      <w:r w:rsidR="002D7FDB" w:rsidRPr="000F613D">
        <w:rPr>
          <w:rFonts w:asciiTheme="minorHAnsi" w:hAnsiTheme="minorHAnsi"/>
          <w:bCs/>
        </w:rPr>
        <w:t>ź</w:t>
      </w:r>
      <w:r w:rsidRPr="000F613D">
        <w:rPr>
          <w:rFonts w:asciiTheme="minorHAnsi" w:hAnsiTheme="minorHAnsi"/>
          <w:bCs/>
        </w:rPr>
        <w:t xml:space="preserve">ródłowych </w:t>
      </w:r>
      <w:r w:rsidR="005C2828" w:rsidRPr="000F613D">
        <w:rPr>
          <w:rFonts w:asciiTheme="minorHAnsi" w:hAnsiTheme="minorHAnsi"/>
        </w:rPr>
        <w:t xml:space="preserve">Serwisu i </w:t>
      </w:r>
      <w:r w:rsidRPr="000F613D">
        <w:rPr>
          <w:rFonts w:asciiTheme="minorHAnsi" w:hAnsiTheme="minorHAnsi"/>
        </w:rPr>
        <w:t>Oprogramowania</w:t>
      </w:r>
      <w:r w:rsidR="00AE20CD" w:rsidRPr="000F613D">
        <w:rPr>
          <w:rFonts w:asciiTheme="minorHAnsi" w:hAnsiTheme="minorHAnsi"/>
        </w:rPr>
        <w:t xml:space="preserve"> Dedykowanego</w:t>
      </w:r>
      <w:r w:rsidR="00437ED7" w:rsidRPr="000F613D">
        <w:rPr>
          <w:rFonts w:asciiTheme="minorHAnsi" w:hAnsiTheme="minorHAnsi"/>
        </w:rPr>
        <w:t>, w tym plików źródłowych szablonów graficznych</w:t>
      </w:r>
      <w:r w:rsidRPr="000F613D">
        <w:rPr>
          <w:rFonts w:asciiTheme="minorHAnsi" w:hAnsiTheme="minorHAnsi"/>
          <w:bCs/>
        </w:rPr>
        <w:t>.</w:t>
      </w:r>
      <w:bookmarkEnd w:id="59"/>
      <w:r w:rsidRPr="000F613D">
        <w:rPr>
          <w:rFonts w:asciiTheme="minorHAnsi" w:hAnsiTheme="minorHAnsi"/>
          <w:bCs/>
        </w:rPr>
        <w:t xml:space="preserve"> </w:t>
      </w:r>
    </w:p>
    <w:p w14:paraId="505F13E8" w14:textId="18BB9306" w:rsidR="00626AE0" w:rsidRPr="000F613D" w:rsidRDefault="00626AE0" w:rsidP="007E3FB4">
      <w:pPr>
        <w:pStyle w:val="Akapitzlist"/>
        <w:numPr>
          <w:ilvl w:val="0"/>
          <w:numId w:val="80"/>
        </w:numPr>
        <w:spacing w:before="240" w:after="0"/>
        <w:ind w:left="425" w:hanging="425"/>
        <w:contextualSpacing w:val="0"/>
      </w:pPr>
      <w:bookmarkStart w:id="60" w:name="_Toc78351092"/>
      <w:r w:rsidRPr="000F613D">
        <w:rPr>
          <w:rFonts w:asciiTheme="minorHAnsi" w:hAnsiTheme="minorHAnsi"/>
          <w:bCs/>
        </w:rPr>
        <w:t>Zamknięcie Zamówienia w Portalu Serwisowym dokonywane jest przez upoważnione osoby przez Zamawiającego, po podpisaniu Protokołu Odbioru bez zastrzeżeń.</w:t>
      </w:r>
      <w:bookmarkEnd w:id="60"/>
    </w:p>
    <w:p w14:paraId="6A8B9DB2" w14:textId="67DF7F0C" w:rsidR="00626AE0" w:rsidRPr="000F613D" w:rsidRDefault="00626AE0" w:rsidP="007E3FB4">
      <w:pPr>
        <w:pStyle w:val="Akapitzlist"/>
        <w:numPr>
          <w:ilvl w:val="0"/>
          <w:numId w:val="80"/>
        </w:numPr>
        <w:spacing w:before="240" w:after="0"/>
        <w:ind w:left="425" w:hanging="425"/>
        <w:contextualSpacing w:val="0"/>
      </w:pPr>
      <w:bookmarkStart w:id="61" w:name="_Toc78351093"/>
      <w:r w:rsidRPr="000F613D">
        <w:rPr>
          <w:rFonts w:asciiTheme="minorHAnsi" w:hAnsiTheme="minorHAnsi"/>
          <w:bCs/>
        </w:rPr>
        <w:t>Zaakceptowanie przez Zamawiającego Protokołu Odbioru Zamówienia bez zastrzeżeń jest podstawą do wystawienia przez Wykonawcę faktury</w:t>
      </w:r>
      <w:r w:rsidR="006E7727" w:rsidRPr="000F613D">
        <w:rPr>
          <w:rFonts w:asciiTheme="minorHAnsi" w:hAnsiTheme="minorHAnsi"/>
          <w:bCs/>
        </w:rPr>
        <w:t xml:space="preserve"> za dany okres rozliczeniowy</w:t>
      </w:r>
      <w:r w:rsidRPr="000F613D">
        <w:rPr>
          <w:rFonts w:asciiTheme="minorHAnsi" w:hAnsiTheme="minorHAnsi"/>
          <w:bCs/>
        </w:rPr>
        <w:t>.</w:t>
      </w:r>
      <w:bookmarkEnd w:id="61"/>
    </w:p>
    <w:p w14:paraId="092D9D85" w14:textId="4F7246CC" w:rsidR="00626AE0" w:rsidRPr="000F613D" w:rsidRDefault="00626AE0" w:rsidP="007E3FB4">
      <w:pPr>
        <w:pStyle w:val="Akapitzlist"/>
        <w:numPr>
          <w:ilvl w:val="0"/>
          <w:numId w:val="80"/>
        </w:numPr>
        <w:spacing w:before="240" w:after="0"/>
        <w:ind w:left="425" w:hanging="425"/>
        <w:contextualSpacing w:val="0"/>
      </w:pPr>
      <w:bookmarkStart w:id="62" w:name="_Toc78351094"/>
      <w:r w:rsidRPr="000F613D">
        <w:rPr>
          <w:rFonts w:asciiTheme="minorHAnsi" w:hAnsiTheme="minorHAnsi"/>
          <w:bCs/>
        </w:rPr>
        <w:t xml:space="preserve">Z datą potwierdzenia Protokołem Odbioru bez zastrzeżeń </w:t>
      </w:r>
      <w:r w:rsidR="00AB0D32" w:rsidRPr="000F613D">
        <w:rPr>
          <w:rFonts w:asciiTheme="minorHAnsi" w:hAnsiTheme="minorHAnsi"/>
          <w:bCs/>
        </w:rPr>
        <w:t>Zamówienia</w:t>
      </w:r>
      <w:r w:rsidRPr="000F613D">
        <w:rPr>
          <w:rFonts w:asciiTheme="minorHAnsi" w:hAnsiTheme="minorHAnsi"/>
          <w:bCs/>
        </w:rPr>
        <w:t>, Wykonawca obejmuje Produkty</w:t>
      </w:r>
      <w:r w:rsidR="008F6565" w:rsidRPr="000F613D">
        <w:rPr>
          <w:rFonts w:asciiTheme="minorHAnsi" w:hAnsiTheme="minorHAnsi"/>
          <w:bCs/>
        </w:rPr>
        <w:t>,</w:t>
      </w:r>
      <w:r w:rsidR="004A2517" w:rsidRPr="000F613D">
        <w:rPr>
          <w:rFonts w:asciiTheme="minorHAnsi" w:hAnsiTheme="minorHAnsi"/>
          <w:bCs/>
        </w:rPr>
        <w:t xml:space="preserve"> powstałe w wyniku realizacji Zamówienia</w:t>
      </w:r>
      <w:r w:rsidR="008F6565" w:rsidRPr="000F613D">
        <w:rPr>
          <w:rFonts w:asciiTheme="minorHAnsi" w:hAnsiTheme="minorHAnsi"/>
          <w:bCs/>
        </w:rPr>
        <w:t xml:space="preserve">, </w:t>
      </w:r>
      <w:r w:rsidRPr="000F613D">
        <w:rPr>
          <w:rFonts w:asciiTheme="minorHAnsi" w:hAnsiTheme="minorHAnsi"/>
        </w:rPr>
        <w:t>Usługą Utrzymania</w:t>
      </w:r>
      <w:r w:rsidRPr="000F613D">
        <w:rPr>
          <w:rFonts w:asciiTheme="minorHAnsi" w:hAnsiTheme="minorHAnsi"/>
          <w:bCs/>
        </w:rPr>
        <w:t xml:space="preserve">, o której mowa w </w:t>
      </w:r>
      <w:r w:rsidRPr="000F613D">
        <w:rPr>
          <w:rFonts w:asciiTheme="minorHAnsi" w:hAnsiTheme="minorHAnsi"/>
        </w:rPr>
        <w:t>punkcie 2.5.1</w:t>
      </w:r>
      <w:r w:rsidR="00AB0D32" w:rsidRPr="000F613D">
        <w:rPr>
          <w:rFonts w:asciiTheme="minorHAnsi" w:hAnsiTheme="minorHAnsi"/>
        </w:rPr>
        <w:t xml:space="preserve"> niniejszego załącznika,</w:t>
      </w:r>
      <w:r w:rsidRPr="000F613D">
        <w:rPr>
          <w:rFonts w:asciiTheme="minorHAnsi" w:hAnsiTheme="minorHAnsi"/>
          <w:bCs/>
        </w:rPr>
        <w:t xml:space="preserve"> w ramach wynagrodzenia </w:t>
      </w:r>
      <w:r w:rsidR="00157873" w:rsidRPr="000F613D">
        <w:rPr>
          <w:rFonts w:asciiTheme="minorHAnsi" w:hAnsiTheme="minorHAnsi"/>
          <w:bCs/>
        </w:rPr>
        <w:t xml:space="preserve">za </w:t>
      </w:r>
      <w:r w:rsidR="004A2517" w:rsidRPr="000F613D">
        <w:rPr>
          <w:rFonts w:asciiTheme="minorHAnsi" w:hAnsiTheme="minorHAnsi"/>
          <w:bCs/>
        </w:rPr>
        <w:t>U</w:t>
      </w:r>
      <w:r w:rsidR="00157873" w:rsidRPr="000F613D">
        <w:rPr>
          <w:rFonts w:asciiTheme="minorHAnsi" w:hAnsiTheme="minorHAnsi"/>
          <w:bCs/>
        </w:rPr>
        <w:t>sługę Utrzymania</w:t>
      </w:r>
      <w:r w:rsidR="000F613D">
        <w:rPr>
          <w:rFonts w:asciiTheme="minorHAnsi" w:hAnsiTheme="minorHAnsi"/>
          <w:bCs/>
          <w:lang w:val="pl-PL"/>
        </w:rPr>
        <w:t xml:space="preserve"> Serwisu</w:t>
      </w:r>
      <w:r w:rsidR="005F6CE8" w:rsidRPr="000F613D">
        <w:rPr>
          <w:rFonts w:asciiTheme="minorHAnsi" w:hAnsiTheme="minorHAnsi"/>
          <w:bCs/>
        </w:rPr>
        <w:t>.</w:t>
      </w:r>
      <w:bookmarkEnd w:id="62"/>
    </w:p>
    <w:p w14:paraId="388684B1" w14:textId="7779463A" w:rsidR="00EE346E" w:rsidRPr="000F613D" w:rsidRDefault="00626AE0" w:rsidP="007E3FB4">
      <w:pPr>
        <w:pStyle w:val="Akapitzlist"/>
        <w:numPr>
          <w:ilvl w:val="0"/>
          <w:numId w:val="80"/>
        </w:numPr>
        <w:spacing w:before="240" w:after="0"/>
        <w:ind w:left="425" w:hanging="425"/>
        <w:contextualSpacing w:val="0"/>
      </w:pPr>
      <w:bookmarkStart w:id="63" w:name="_Toc78351095"/>
      <w:r w:rsidRPr="000F613D">
        <w:rPr>
          <w:rFonts w:asciiTheme="minorHAnsi" w:hAnsiTheme="minorHAnsi"/>
          <w:bCs/>
        </w:rPr>
        <w:t>Protokół Odbioru zawierać będzie informację o liczbie Roboczogodzin</w:t>
      </w:r>
      <w:r w:rsidR="00B878F7" w:rsidRPr="000F613D">
        <w:rPr>
          <w:rFonts w:asciiTheme="minorHAnsi" w:hAnsiTheme="minorHAnsi"/>
          <w:bCs/>
        </w:rPr>
        <w:t xml:space="preserve"> wykorzystanych w ramach Zamówienia</w:t>
      </w:r>
      <w:r w:rsidRPr="000F613D">
        <w:rPr>
          <w:rFonts w:asciiTheme="minorHAnsi" w:hAnsiTheme="minorHAnsi"/>
          <w:bCs/>
        </w:rPr>
        <w:t>.</w:t>
      </w:r>
      <w:bookmarkEnd w:id="63"/>
    </w:p>
    <w:p w14:paraId="6C9956BE" w14:textId="0A87F8D3" w:rsidR="000F613D" w:rsidRPr="000F613D" w:rsidRDefault="000F613D" w:rsidP="000F613D">
      <w:pPr>
        <w:spacing w:before="240"/>
        <w:rPr>
          <w:b/>
          <w:bCs/>
        </w:rPr>
      </w:pPr>
      <w:r w:rsidRPr="000F613D">
        <w:rPr>
          <w:b/>
          <w:bCs/>
        </w:rPr>
        <w:lastRenderedPageBreak/>
        <w:t>[Postanowienia dodatkowe]</w:t>
      </w:r>
    </w:p>
    <w:p w14:paraId="72B72E3F" w14:textId="7BE3A14A" w:rsidR="000F613D" w:rsidRPr="000F613D" w:rsidRDefault="000F613D" w:rsidP="007E3FB4">
      <w:pPr>
        <w:pStyle w:val="Akapitzlist"/>
        <w:numPr>
          <w:ilvl w:val="0"/>
          <w:numId w:val="80"/>
        </w:numPr>
        <w:spacing w:before="240" w:after="0"/>
        <w:ind w:left="425" w:hanging="425"/>
        <w:contextualSpacing w:val="0"/>
      </w:pPr>
      <w:bookmarkStart w:id="64" w:name="_Toc78351098"/>
      <w:r w:rsidRPr="000F613D">
        <w:rPr>
          <w:rFonts w:asciiTheme="minorHAnsi" w:hAnsiTheme="minorHAnsi"/>
          <w:bCs/>
        </w:rPr>
        <w:t>Wszystkie zmiany wprowadzane do Serwisu w ramach Rozwoju muszą być zgodne z zasadami wynikającymi z załącznika do Ustawy z dnia 4 kwietnia 2019 r. o dostępności cyfrowej stron internetowych i aplikacji mobilnych podmiotów publicznych (wraz z późniejszymi zmianami).</w:t>
      </w:r>
      <w:bookmarkEnd w:id="64"/>
    </w:p>
    <w:p w14:paraId="7F4D6AEE" w14:textId="77777777" w:rsidR="00626AE0" w:rsidRPr="00626AE0" w:rsidRDefault="00626AE0" w:rsidP="00626AE0">
      <w:pPr>
        <w:suppressAutoHyphens/>
        <w:autoSpaceDN w:val="0"/>
        <w:spacing w:after="120" w:line="276" w:lineRule="auto"/>
        <w:jc w:val="both"/>
        <w:textAlignment w:val="baseline"/>
        <w:rPr>
          <w:rFonts w:asciiTheme="minorHAnsi" w:hAnsiTheme="minorHAnsi"/>
        </w:rPr>
      </w:pPr>
    </w:p>
    <w:p w14:paraId="580C38BA" w14:textId="01297F3C" w:rsidR="00626AE0" w:rsidRPr="00626AE0" w:rsidRDefault="00626AE0" w:rsidP="007E3FB4">
      <w:pPr>
        <w:keepNext/>
        <w:keepLines/>
        <w:numPr>
          <w:ilvl w:val="0"/>
          <w:numId w:val="61"/>
        </w:numPr>
        <w:spacing w:before="240" w:after="120" w:line="276" w:lineRule="auto"/>
        <w:outlineLvl w:val="0"/>
        <w:rPr>
          <w:rFonts w:asciiTheme="minorHAnsi" w:eastAsiaTheme="majorEastAsia" w:hAnsiTheme="minorHAnsi" w:cstheme="majorBidi"/>
          <w:b/>
          <w:color w:val="1F3864" w:themeColor="accent1" w:themeShade="80"/>
          <w:sz w:val="32"/>
          <w:szCs w:val="32"/>
        </w:rPr>
      </w:pPr>
      <w:bookmarkStart w:id="65" w:name="_Toc83715257"/>
      <w:r w:rsidRPr="00626AE0">
        <w:rPr>
          <w:rFonts w:asciiTheme="minorHAnsi" w:eastAsiaTheme="majorEastAsia" w:hAnsiTheme="minorHAnsi" w:cstheme="majorBidi"/>
          <w:b/>
          <w:color w:val="1F3864" w:themeColor="accent1" w:themeShade="80"/>
          <w:sz w:val="32"/>
          <w:szCs w:val="32"/>
        </w:rPr>
        <w:t>Wymagania dla System</w:t>
      </w:r>
      <w:r w:rsidR="00907F16">
        <w:rPr>
          <w:rFonts w:asciiTheme="minorHAnsi" w:eastAsiaTheme="majorEastAsia" w:hAnsiTheme="minorHAnsi" w:cstheme="majorBidi"/>
          <w:b/>
          <w:color w:val="1F3864" w:themeColor="accent1" w:themeShade="80"/>
          <w:sz w:val="32"/>
          <w:szCs w:val="32"/>
        </w:rPr>
        <w:t>u</w:t>
      </w:r>
      <w:r w:rsidRPr="00626AE0">
        <w:rPr>
          <w:rFonts w:asciiTheme="minorHAnsi" w:eastAsiaTheme="majorEastAsia" w:hAnsiTheme="minorHAnsi" w:cstheme="majorBidi"/>
          <w:b/>
          <w:color w:val="1F3864" w:themeColor="accent1" w:themeShade="80"/>
          <w:sz w:val="32"/>
          <w:szCs w:val="32"/>
        </w:rPr>
        <w:t xml:space="preserve"> Zarządzania treścią (CMS), opis dodatkowych modułów i funkcjonalności CMS oraz Serwisu</w:t>
      </w:r>
      <w:bookmarkEnd w:id="65"/>
      <w:r w:rsidRPr="00626AE0">
        <w:rPr>
          <w:rFonts w:asciiTheme="minorHAnsi" w:eastAsiaTheme="majorEastAsia" w:hAnsiTheme="minorHAnsi" w:cstheme="majorBidi"/>
          <w:b/>
          <w:color w:val="1F3864" w:themeColor="accent1" w:themeShade="80"/>
          <w:sz w:val="32"/>
          <w:szCs w:val="32"/>
        </w:rPr>
        <w:t xml:space="preserve"> </w:t>
      </w:r>
    </w:p>
    <w:p w14:paraId="67E9129B"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66" w:name="_Toc83715258"/>
      <w:r w:rsidRPr="00626AE0">
        <w:rPr>
          <w:rFonts w:asciiTheme="minorHAnsi" w:eastAsiaTheme="majorEastAsia" w:hAnsiTheme="minorHAnsi" w:cstheme="minorHAnsi"/>
          <w:b/>
          <w:color w:val="1F3864" w:themeColor="accent1" w:themeShade="80"/>
          <w:sz w:val="26"/>
        </w:rPr>
        <w:t>Panel administracyjny</w:t>
      </w:r>
      <w:bookmarkEnd w:id="66"/>
    </w:p>
    <w:p w14:paraId="737BB8BF" w14:textId="32D549EF"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być wyposażony w panel administracyjny dostępny dla administratorów i redaktorów </w:t>
      </w:r>
      <w:r w:rsidR="00F875E1">
        <w:rPr>
          <w:rFonts w:asciiTheme="minorHAnsi" w:hAnsiTheme="minorHAnsi"/>
        </w:rPr>
        <w:t>S</w:t>
      </w:r>
      <w:r w:rsidRPr="00626AE0">
        <w:rPr>
          <w:rFonts w:asciiTheme="minorHAnsi" w:hAnsiTheme="minorHAnsi"/>
        </w:rPr>
        <w:t>erwisu, zawierający wszystkie funkcje administracyjne i redakcyjne CMS.</w:t>
      </w:r>
    </w:p>
    <w:p w14:paraId="6C6B5B90"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67" w:name="_Toc83715259"/>
      <w:r w:rsidRPr="00626AE0">
        <w:rPr>
          <w:rFonts w:asciiTheme="minorHAnsi" w:eastAsiaTheme="majorEastAsia" w:hAnsiTheme="minorHAnsi" w:cstheme="minorHAnsi"/>
          <w:b/>
          <w:color w:val="1F3864" w:themeColor="accent1" w:themeShade="80"/>
          <w:sz w:val="26"/>
        </w:rPr>
        <w:t>Funkcje administracyjne</w:t>
      </w:r>
      <w:bookmarkEnd w:id="67"/>
      <w:r w:rsidRPr="00626AE0">
        <w:rPr>
          <w:rFonts w:asciiTheme="minorHAnsi" w:eastAsiaTheme="majorEastAsia" w:hAnsiTheme="minorHAnsi" w:cstheme="minorHAnsi"/>
          <w:b/>
          <w:color w:val="1F3864" w:themeColor="accent1" w:themeShade="80"/>
          <w:sz w:val="26"/>
        </w:rPr>
        <w:tab/>
      </w:r>
    </w:p>
    <w:p w14:paraId="6DA49DF8"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Administrator merytoryczny musi posiadać pełne uprawnienia do wszelkich kategorii administracyjnych w CMS, w tym m.in. do:</w:t>
      </w:r>
    </w:p>
    <w:p w14:paraId="5F4D1A45" w14:textId="77777777" w:rsidR="00626AE0" w:rsidRPr="00626AE0" w:rsidRDefault="00626AE0" w:rsidP="007E3FB4">
      <w:pPr>
        <w:numPr>
          <w:ilvl w:val="0"/>
          <w:numId w:val="7"/>
        </w:numPr>
        <w:spacing w:after="200" w:line="276" w:lineRule="auto"/>
        <w:contextualSpacing/>
        <w:rPr>
          <w:rFonts w:asciiTheme="minorHAnsi" w:hAnsiTheme="minorHAnsi"/>
        </w:rPr>
      </w:pPr>
      <w:r w:rsidRPr="00626AE0">
        <w:rPr>
          <w:rFonts w:asciiTheme="minorHAnsi" w:hAnsiTheme="minorHAnsi"/>
        </w:rPr>
        <w:t>zarządzania profilami uprawnień (rolami),</w:t>
      </w:r>
    </w:p>
    <w:p w14:paraId="2BF5A78D" w14:textId="086B828B" w:rsidR="00626AE0" w:rsidRPr="00626AE0" w:rsidRDefault="00626AE0" w:rsidP="007E3FB4">
      <w:pPr>
        <w:numPr>
          <w:ilvl w:val="0"/>
          <w:numId w:val="7"/>
        </w:numPr>
        <w:spacing w:after="200" w:line="276" w:lineRule="auto"/>
        <w:contextualSpacing/>
        <w:rPr>
          <w:rFonts w:asciiTheme="minorHAnsi" w:hAnsiTheme="minorHAnsi"/>
        </w:rPr>
      </w:pPr>
      <w:r w:rsidRPr="00626AE0">
        <w:rPr>
          <w:rFonts w:asciiTheme="minorHAnsi" w:hAnsiTheme="minorHAnsi"/>
        </w:rPr>
        <w:t xml:space="preserve">zarządzania kontami użytkowników CMS, w tym: dodawania, usuwania, modyfikacji, nadawania uprawnień do określonych czynności w </w:t>
      </w:r>
      <w:r w:rsidR="00C671A6">
        <w:rPr>
          <w:rFonts w:asciiTheme="minorHAnsi" w:hAnsiTheme="minorHAnsi"/>
        </w:rPr>
        <w:t>S</w:t>
      </w:r>
      <w:r w:rsidRPr="00626AE0">
        <w:rPr>
          <w:rFonts w:asciiTheme="minorHAnsi" w:hAnsiTheme="minorHAnsi"/>
        </w:rPr>
        <w:t xml:space="preserve">erwisie, </w:t>
      </w:r>
      <w:r w:rsidR="00C671A6">
        <w:rPr>
          <w:rFonts w:asciiTheme="minorHAnsi" w:hAnsiTheme="minorHAnsi"/>
        </w:rPr>
        <w:t>m.in.</w:t>
      </w:r>
      <w:r w:rsidRPr="00626AE0">
        <w:rPr>
          <w:rFonts w:asciiTheme="minorHAnsi" w:hAnsiTheme="minorHAnsi"/>
        </w:rPr>
        <w:t xml:space="preserve"> tworzenie treści, edycja, usuwanie, publikowanie,</w:t>
      </w:r>
    </w:p>
    <w:p w14:paraId="0A29A7F0" w14:textId="40DCC5E1" w:rsidR="00626AE0" w:rsidRPr="00626AE0" w:rsidRDefault="00626AE0" w:rsidP="007E3FB4">
      <w:pPr>
        <w:numPr>
          <w:ilvl w:val="0"/>
          <w:numId w:val="7"/>
        </w:numPr>
        <w:spacing w:after="200" w:line="276" w:lineRule="auto"/>
        <w:contextualSpacing/>
        <w:rPr>
          <w:rFonts w:asciiTheme="minorHAnsi" w:hAnsiTheme="minorHAnsi"/>
        </w:rPr>
      </w:pPr>
      <w:r w:rsidRPr="00626AE0">
        <w:rPr>
          <w:rFonts w:asciiTheme="minorHAnsi" w:hAnsiTheme="minorHAnsi"/>
        </w:rPr>
        <w:t xml:space="preserve">tworzenia grup </w:t>
      </w:r>
      <w:r w:rsidR="00C671A6">
        <w:rPr>
          <w:rFonts w:asciiTheme="minorHAnsi" w:hAnsiTheme="minorHAnsi"/>
        </w:rPr>
        <w:t>U</w:t>
      </w:r>
      <w:r w:rsidRPr="00626AE0">
        <w:rPr>
          <w:rFonts w:asciiTheme="minorHAnsi" w:hAnsiTheme="minorHAnsi"/>
        </w:rPr>
        <w:t>żytkowników i nadawania uprawnień grupom,</w:t>
      </w:r>
    </w:p>
    <w:p w14:paraId="7B1C623F" w14:textId="4CAB4F13" w:rsidR="00626AE0" w:rsidRPr="00CA0471" w:rsidRDefault="00626AE0" w:rsidP="007E3FB4">
      <w:pPr>
        <w:numPr>
          <w:ilvl w:val="0"/>
          <w:numId w:val="7"/>
        </w:numPr>
        <w:spacing w:after="200" w:line="276" w:lineRule="auto"/>
        <w:contextualSpacing/>
        <w:rPr>
          <w:rFonts w:asciiTheme="minorHAnsi" w:hAnsiTheme="minorHAnsi"/>
        </w:rPr>
      </w:pPr>
      <w:r w:rsidRPr="00626AE0">
        <w:rPr>
          <w:rFonts w:asciiTheme="minorHAnsi" w:hAnsiTheme="minorHAnsi"/>
        </w:rPr>
        <w:t xml:space="preserve">tworzenia i zarządzania polityką haseł (reguły dot. budowy hasła, jego długości i złożoności, wymuszania zmiany przy następnym logowaniu). Wykonawca ustawi wymaganie początkowe - hasło musi zawierać: </w:t>
      </w:r>
      <w:r w:rsidRPr="00CA0471">
        <w:rPr>
          <w:rFonts w:asciiTheme="minorHAnsi" w:hAnsiTheme="minorHAnsi"/>
        </w:rPr>
        <w:t>minimum 8 znaków</w:t>
      </w:r>
      <w:r w:rsidR="007B0F1D" w:rsidRPr="00CA0471">
        <w:rPr>
          <w:rFonts w:asciiTheme="minorHAnsi" w:hAnsiTheme="minorHAnsi"/>
        </w:rPr>
        <w:t xml:space="preserve"> oraz zawierać duże i małe litery, cyfry i znaki specjalne,</w:t>
      </w:r>
    </w:p>
    <w:p w14:paraId="0AF216B5" w14:textId="186CCC12" w:rsidR="00626AE0" w:rsidRPr="00626AE0" w:rsidRDefault="00626AE0" w:rsidP="007E3FB4">
      <w:pPr>
        <w:numPr>
          <w:ilvl w:val="0"/>
          <w:numId w:val="7"/>
        </w:numPr>
        <w:spacing w:after="200" w:line="276" w:lineRule="auto"/>
        <w:contextualSpacing/>
        <w:rPr>
          <w:rFonts w:asciiTheme="minorHAnsi" w:hAnsiTheme="minorHAnsi"/>
        </w:rPr>
      </w:pPr>
      <w:r w:rsidRPr="00CA0471">
        <w:rPr>
          <w:rFonts w:asciiTheme="minorHAnsi" w:hAnsiTheme="minorHAnsi"/>
        </w:rPr>
        <w:t>definiowania zakresu dostępu do danych i plików gromadzonych</w:t>
      </w:r>
      <w:r w:rsidRPr="00626AE0">
        <w:rPr>
          <w:rFonts w:asciiTheme="minorHAnsi" w:hAnsiTheme="minorHAnsi"/>
        </w:rPr>
        <w:t xml:space="preserve"> w </w:t>
      </w:r>
      <w:r w:rsidR="00FF64D0">
        <w:rPr>
          <w:rFonts w:asciiTheme="minorHAnsi" w:hAnsiTheme="minorHAnsi"/>
        </w:rPr>
        <w:t>Serwisie</w:t>
      </w:r>
      <w:r w:rsidRPr="00626AE0">
        <w:rPr>
          <w:rFonts w:asciiTheme="minorHAnsi" w:hAnsiTheme="minorHAnsi"/>
        </w:rPr>
        <w:t>.</w:t>
      </w:r>
    </w:p>
    <w:p w14:paraId="045DCF23" w14:textId="31D8C3EE"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umożliwiać nadawanie uprawnień redaktorom do określonych kategorii </w:t>
      </w:r>
      <w:r w:rsidR="00316770">
        <w:rPr>
          <w:rFonts w:asciiTheme="minorHAnsi" w:hAnsiTheme="minorHAnsi"/>
        </w:rPr>
        <w:t>S</w:t>
      </w:r>
      <w:r w:rsidRPr="00626AE0">
        <w:rPr>
          <w:rFonts w:asciiTheme="minorHAnsi" w:hAnsiTheme="minorHAnsi"/>
        </w:rPr>
        <w:t>erwisu oraz jego poszczególnych części (działów). Uprawnienia muszą być dziedziczone kaskadowo.</w:t>
      </w:r>
    </w:p>
    <w:p w14:paraId="1DE019BB" w14:textId="7A018873"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posiadać moduł autoryzacji </w:t>
      </w:r>
      <w:r w:rsidR="00316770">
        <w:rPr>
          <w:rFonts w:asciiTheme="minorHAnsi" w:hAnsiTheme="minorHAnsi"/>
        </w:rPr>
        <w:t>U</w:t>
      </w:r>
      <w:r w:rsidRPr="00626AE0">
        <w:rPr>
          <w:rFonts w:asciiTheme="minorHAnsi" w:hAnsiTheme="minorHAnsi"/>
        </w:rPr>
        <w:t xml:space="preserve">żytkowników przy pomocy loginu i hasła oraz na tej podstawie identyfikować oraz określać zakres uprawnień </w:t>
      </w:r>
      <w:r w:rsidR="00316770">
        <w:rPr>
          <w:rFonts w:asciiTheme="minorHAnsi" w:hAnsiTheme="minorHAnsi"/>
        </w:rPr>
        <w:t>U</w:t>
      </w:r>
      <w:r w:rsidRPr="00626AE0">
        <w:rPr>
          <w:rFonts w:asciiTheme="minorHAnsi" w:hAnsiTheme="minorHAnsi"/>
        </w:rPr>
        <w:t>żytkownika.</w:t>
      </w:r>
    </w:p>
    <w:p w14:paraId="3947CE43" w14:textId="582F5E96" w:rsidR="00626AE0" w:rsidRPr="00626AE0" w:rsidRDefault="00626AE0" w:rsidP="00626AE0">
      <w:pPr>
        <w:spacing w:after="120" w:line="276" w:lineRule="auto"/>
        <w:ind w:left="567"/>
        <w:rPr>
          <w:rFonts w:asciiTheme="minorHAnsi" w:hAnsiTheme="minorHAnsi"/>
        </w:rPr>
      </w:pPr>
      <w:r w:rsidRPr="00626AE0">
        <w:rPr>
          <w:rFonts w:asciiTheme="minorHAnsi" w:hAnsiTheme="minorHAnsi"/>
        </w:rPr>
        <w:t xml:space="preserve">Dostęp do profili administracyjnych oraz logowania dla </w:t>
      </w:r>
      <w:r w:rsidR="00316770">
        <w:rPr>
          <w:rFonts w:asciiTheme="minorHAnsi" w:hAnsiTheme="minorHAnsi"/>
        </w:rPr>
        <w:t>U</w:t>
      </w:r>
      <w:r w:rsidRPr="00626AE0">
        <w:rPr>
          <w:rFonts w:asciiTheme="minorHAnsi" w:hAnsiTheme="minorHAnsi"/>
        </w:rPr>
        <w:t xml:space="preserve">żytkowników musi zapewniać: </w:t>
      </w:r>
    </w:p>
    <w:p w14:paraId="12C0A414" w14:textId="2EB91612" w:rsidR="00626AE0" w:rsidRPr="00626AE0" w:rsidRDefault="00626AE0" w:rsidP="007E3FB4">
      <w:pPr>
        <w:numPr>
          <w:ilvl w:val="0"/>
          <w:numId w:val="8"/>
        </w:numPr>
        <w:spacing w:after="200" w:line="276" w:lineRule="auto"/>
        <w:contextualSpacing/>
        <w:rPr>
          <w:rFonts w:asciiTheme="minorHAnsi" w:hAnsiTheme="minorHAnsi"/>
        </w:rPr>
      </w:pPr>
      <w:r w:rsidRPr="00626AE0">
        <w:rPr>
          <w:rFonts w:asciiTheme="minorHAnsi" w:hAnsiTheme="minorHAnsi"/>
        </w:rPr>
        <w:t xml:space="preserve">indywidualnie zdefiniowanie loginu i hasła dla </w:t>
      </w:r>
      <w:r w:rsidR="009D6559">
        <w:rPr>
          <w:rFonts w:asciiTheme="minorHAnsi" w:hAnsiTheme="minorHAnsi"/>
        </w:rPr>
        <w:t>U</w:t>
      </w:r>
      <w:r w:rsidRPr="00626AE0">
        <w:rPr>
          <w:rFonts w:asciiTheme="minorHAnsi" w:hAnsiTheme="minorHAnsi"/>
        </w:rPr>
        <w:t xml:space="preserve">żytkownika, </w:t>
      </w:r>
    </w:p>
    <w:p w14:paraId="03634E8A" w14:textId="77777777" w:rsidR="00626AE0" w:rsidRPr="00626AE0" w:rsidRDefault="00626AE0" w:rsidP="007E3FB4">
      <w:pPr>
        <w:numPr>
          <w:ilvl w:val="0"/>
          <w:numId w:val="8"/>
        </w:numPr>
        <w:spacing w:after="200" w:line="276" w:lineRule="auto"/>
        <w:contextualSpacing/>
        <w:rPr>
          <w:rFonts w:asciiTheme="minorHAnsi" w:hAnsiTheme="minorHAnsi"/>
        </w:rPr>
      </w:pPr>
      <w:r w:rsidRPr="00626AE0">
        <w:rPr>
          <w:rFonts w:asciiTheme="minorHAnsi" w:hAnsiTheme="minorHAnsi"/>
        </w:rPr>
        <w:t xml:space="preserve">przechowywanie haseł dostępowych w sposób uniemożliwiający ich przedstawienie w formacie jawnego tekstu, </w:t>
      </w:r>
    </w:p>
    <w:p w14:paraId="13C8AB40" w14:textId="54DED19A" w:rsidR="00626AE0" w:rsidRPr="00626AE0" w:rsidRDefault="00626AE0" w:rsidP="007E3FB4">
      <w:pPr>
        <w:numPr>
          <w:ilvl w:val="0"/>
          <w:numId w:val="8"/>
        </w:numPr>
        <w:spacing w:after="200" w:line="276" w:lineRule="auto"/>
        <w:contextualSpacing/>
        <w:rPr>
          <w:rFonts w:asciiTheme="minorHAnsi" w:hAnsiTheme="minorHAnsi"/>
        </w:rPr>
      </w:pPr>
      <w:r w:rsidRPr="00CA0471">
        <w:rPr>
          <w:rFonts w:asciiTheme="minorHAnsi" w:hAnsiTheme="minorHAnsi"/>
        </w:rPr>
        <w:lastRenderedPageBreak/>
        <w:t>hasło dostępowe musi składać się z co najmniej 8 znaków oraz zawierać duże i małe litery, cyfry i znaki specjalne. Wykonawca</w:t>
      </w:r>
      <w:r w:rsidRPr="00626AE0">
        <w:rPr>
          <w:rFonts w:asciiTheme="minorHAnsi" w:hAnsiTheme="minorHAnsi"/>
        </w:rPr>
        <w:t xml:space="preserve"> włączy to wymaganie dla CMS</w:t>
      </w:r>
      <w:r w:rsidR="009D6559">
        <w:rPr>
          <w:rFonts w:asciiTheme="minorHAnsi" w:hAnsiTheme="minorHAnsi"/>
        </w:rPr>
        <w:t>-a</w:t>
      </w:r>
      <w:r w:rsidRPr="00626AE0">
        <w:rPr>
          <w:rFonts w:asciiTheme="minorHAnsi" w:hAnsiTheme="minorHAnsi"/>
        </w:rPr>
        <w:t xml:space="preserve"> zaraz po jego </w:t>
      </w:r>
      <w:r w:rsidR="00171842" w:rsidRPr="00626AE0">
        <w:rPr>
          <w:rFonts w:asciiTheme="minorHAnsi" w:hAnsiTheme="minorHAnsi"/>
        </w:rPr>
        <w:t>instalacji</w:t>
      </w:r>
      <w:r w:rsidRPr="00626AE0">
        <w:rPr>
          <w:rFonts w:asciiTheme="minorHAnsi" w:hAnsiTheme="minorHAnsi"/>
        </w:rPr>
        <w:t xml:space="preserve">, </w:t>
      </w:r>
    </w:p>
    <w:p w14:paraId="61F5C53C" w14:textId="77777777" w:rsidR="00171842" w:rsidRDefault="00626AE0" w:rsidP="007E3FB4">
      <w:pPr>
        <w:numPr>
          <w:ilvl w:val="0"/>
          <w:numId w:val="8"/>
        </w:numPr>
        <w:spacing w:after="200" w:line="276" w:lineRule="auto"/>
        <w:contextualSpacing/>
        <w:rPr>
          <w:rFonts w:asciiTheme="minorHAnsi" w:hAnsiTheme="minorHAnsi"/>
        </w:rPr>
      </w:pPr>
      <w:r w:rsidRPr="00626AE0">
        <w:rPr>
          <w:rFonts w:asciiTheme="minorHAnsi" w:hAnsiTheme="minorHAnsi"/>
        </w:rPr>
        <w:t>CMS musi weryfikować złożoność hasła</w:t>
      </w:r>
      <w:r w:rsidR="00171842">
        <w:rPr>
          <w:rFonts w:asciiTheme="minorHAnsi" w:hAnsiTheme="minorHAnsi"/>
        </w:rPr>
        <w:t>,</w:t>
      </w:r>
    </w:p>
    <w:p w14:paraId="145E62AF" w14:textId="42C628A9" w:rsidR="00626AE0" w:rsidRPr="00626AE0" w:rsidRDefault="00171842" w:rsidP="007E3FB4">
      <w:pPr>
        <w:numPr>
          <w:ilvl w:val="0"/>
          <w:numId w:val="8"/>
        </w:numPr>
        <w:spacing w:after="200" w:line="276" w:lineRule="auto"/>
        <w:contextualSpacing/>
        <w:rPr>
          <w:rFonts w:asciiTheme="minorHAnsi" w:hAnsiTheme="minorHAnsi"/>
        </w:rPr>
      </w:pPr>
      <w:r>
        <w:rPr>
          <w:rFonts w:asciiTheme="minorHAnsi" w:hAnsiTheme="minorHAnsi"/>
        </w:rPr>
        <w:t xml:space="preserve">CMS musi wymuszać na Użytkowniku zmianę hasła </w:t>
      </w:r>
      <w:r w:rsidR="00166008">
        <w:rPr>
          <w:rFonts w:asciiTheme="minorHAnsi" w:hAnsiTheme="minorHAnsi"/>
        </w:rPr>
        <w:t xml:space="preserve">w </w:t>
      </w:r>
      <w:r w:rsidR="00355E58">
        <w:rPr>
          <w:rFonts w:asciiTheme="minorHAnsi" w:hAnsiTheme="minorHAnsi"/>
        </w:rPr>
        <w:t>określonym cyklu. Administrator Zamawiającego będzie miał możliwość samodzieln</w:t>
      </w:r>
      <w:r w:rsidR="00EE1AFD">
        <w:rPr>
          <w:rFonts w:asciiTheme="minorHAnsi" w:hAnsiTheme="minorHAnsi"/>
        </w:rPr>
        <w:t xml:space="preserve">ego </w:t>
      </w:r>
      <w:r w:rsidR="00355E58">
        <w:rPr>
          <w:rFonts w:asciiTheme="minorHAnsi" w:hAnsiTheme="minorHAnsi"/>
        </w:rPr>
        <w:t>definiowania</w:t>
      </w:r>
      <w:r w:rsidR="00EE1AFD">
        <w:rPr>
          <w:rFonts w:asciiTheme="minorHAnsi" w:hAnsiTheme="minorHAnsi"/>
        </w:rPr>
        <w:t xml:space="preserve"> długości cyklu</w:t>
      </w:r>
      <w:r w:rsidR="00626AE0" w:rsidRPr="00626AE0">
        <w:rPr>
          <w:rFonts w:asciiTheme="minorHAnsi" w:hAnsiTheme="minorHAnsi"/>
        </w:rPr>
        <w:t xml:space="preserve">. </w:t>
      </w:r>
    </w:p>
    <w:p w14:paraId="03FCA267" w14:textId="091BFD02"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 xml:space="preserve">CMS musi umożliwiać delegowanie uprawnień administracyjnych do wybranych fragmentów </w:t>
      </w:r>
      <w:r w:rsidR="0030380F">
        <w:rPr>
          <w:rFonts w:asciiTheme="minorHAnsi" w:hAnsiTheme="minorHAnsi"/>
        </w:rPr>
        <w:t>S</w:t>
      </w:r>
      <w:r w:rsidRPr="00626AE0">
        <w:rPr>
          <w:rFonts w:asciiTheme="minorHAnsi" w:hAnsiTheme="minorHAnsi"/>
        </w:rPr>
        <w:t xml:space="preserve">erwisu dla wskazanego </w:t>
      </w:r>
      <w:r w:rsidR="0030380F">
        <w:rPr>
          <w:rFonts w:asciiTheme="minorHAnsi" w:hAnsiTheme="minorHAnsi"/>
        </w:rPr>
        <w:t>U</w:t>
      </w:r>
      <w:r w:rsidRPr="00626AE0">
        <w:rPr>
          <w:rFonts w:asciiTheme="minorHAnsi" w:hAnsiTheme="minorHAnsi"/>
        </w:rPr>
        <w:t xml:space="preserve">żytkownika lub grupy </w:t>
      </w:r>
      <w:r w:rsidR="0030380F">
        <w:rPr>
          <w:rFonts w:asciiTheme="minorHAnsi" w:hAnsiTheme="minorHAnsi"/>
        </w:rPr>
        <w:t>U</w:t>
      </w:r>
      <w:r w:rsidRPr="00626AE0">
        <w:rPr>
          <w:rFonts w:asciiTheme="minorHAnsi" w:hAnsiTheme="minorHAnsi"/>
        </w:rPr>
        <w:t>żytkowników.</w:t>
      </w:r>
    </w:p>
    <w:p w14:paraId="0DEF0032" w14:textId="6FCFAA3A"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 xml:space="preserve">CMS będzie posiadał możliwość generowania statystyk pracy poszczególnych redaktorów stosując zadane kryteria (redaktor, przedział czasowy, dział </w:t>
      </w:r>
      <w:r w:rsidR="0030380F">
        <w:rPr>
          <w:rFonts w:asciiTheme="minorHAnsi" w:hAnsiTheme="minorHAnsi"/>
        </w:rPr>
        <w:t>S</w:t>
      </w:r>
      <w:r w:rsidRPr="00626AE0">
        <w:rPr>
          <w:rFonts w:asciiTheme="minorHAnsi" w:hAnsiTheme="minorHAnsi"/>
        </w:rPr>
        <w:t>erwisu, inne zaproponowane przez Wykonawcę).</w:t>
      </w:r>
    </w:p>
    <w:p w14:paraId="24E7292D" w14:textId="217C616A"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68" w:name="_Toc83715260"/>
      <w:r w:rsidRPr="00626AE0">
        <w:rPr>
          <w:rFonts w:asciiTheme="minorHAnsi" w:eastAsiaTheme="majorEastAsia" w:hAnsiTheme="minorHAnsi" w:cstheme="minorHAnsi"/>
          <w:b/>
          <w:color w:val="1F3864" w:themeColor="accent1" w:themeShade="80"/>
          <w:sz w:val="26"/>
        </w:rPr>
        <w:t>Logowanie poprzez komponent SSO</w:t>
      </w:r>
      <w:r w:rsidR="001A6A20">
        <w:rPr>
          <w:rFonts w:asciiTheme="minorHAnsi" w:eastAsiaTheme="majorEastAsia" w:hAnsiTheme="minorHAnsi" w:cstheme="minorHAnsi"/>
          <w:b/>
          <w:color w:val="1F3864" w:themeColor="accent1" w:themeShade="80"/>
          <w:sz w:val="26"/>
        </w:rPr>
        <w:t xml:space="preserve"> (</w:t>
      </w:r>
      <w:r w:rsidR="001252F7">
        <w:rPr>
          <w:rFonts w:asciiTheme="minorHAnsi" w:eastAsiaTheme="majorEastAsia" w:hAnsiTheme="minorHAnsi" w:cstheme="minorHAnsi"/>
          <w:b/>
          <w:color w:val="1F3864" w:themeColor="accent1" w:themeShade="80"/>
          <w:sz w:val="26"/>
        </w:rPr>
        <w:t>S</w:t>
      </w:r>
      <w:r w:rsidR="001A6A20">
        <w:rPr>
          <w:rFonts w:asciiTheme="minorHAnsi" w:eastAsiaTheme="majorEastAsia" w:hAnsiTheme="minorHAnsi" w:cstheme="minorHAnsi"/>
          <w:b/>
          <w:color w:val="1F3864" w:themeColor="accent1" w:themeShade="80"/>
          <w:sz w:val="26"/>
        </w:rPr>
        <w:t>ingle Sin</w:t>
      </w:r>
      <w:r w:rsidR="001252F7">
        <w:rPr>
          <w:rFonts w:asciiTheme="minorHAnsi" w:eastAsiaTheme="majorEastAsia" w:hAnsiTheme="minorHAnsi" w:cstheme="minorHAnsi"/>
          <w:b/>
          <w:color w:val="1F3864" w:themeColor="accent1" w:themeShade="80"/>
          <w:sz w:val="26"/>
        </w:rPr>
        <w:t>g-</w:t>
      </w:r>
      <w:r w:rsidR="001A6A20">
        <w:rPr>
          <w:rFonts w:asciiTheme="minorHAnsi" w:eastAsiaTheme="majorEastAsia" w:hAnsiTheme="minorHAnsi" w:cstheme="minorHAnsi"/>
          <w:b/>
          <w:color w:val="1F3864" w:themeColor="accent1" w:themeShade="80"/>
          <w:sz w:val="26"/>
        </w:rPr>
        <w:t>On</w:t>
      </w:r>
      <w:r w:rsidR="001252F7">
        <w:rPr>
          <w:rFonts w:asciiTheme="minorHAnsi" w:eastAsiaTheme="majorEastAsia" w:hAnsiTheme="minorHAnsi" w:cstheme="minorHAnsi"/>
          <w:b/>
          <w:color w:val="1F3864" w:themeColor="accent1" w:themeShade="80"/>
          <w:sz w:val="26"/>
        </w:rPr>
        <w:t>)</w:t>
      </w:r>
      <w:r w:rsidRPr="00626AE0">
        <w:rPr>
          <w:rFonts w:asciiTheme="minorHAnsi" w:eastAsiaTheme="majorEastAsia" w:hAnsiTheme="minorHAnsi" w:cstheme="minorHAnsi"/>
          <w:b/>
          <w:color w:val="1F3864" w:themeColor="accent1" w:themeShade="80"/>
          <w:sz w:val="26"/>
        </w:rPr>
        <w:t>.</w:t>
      </w:r>
      <w:bookmarkEnd w:id="68"/>
    </w:p>
    <w:p w14:paraId="532360DD" w14:textId="77777777"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CMS musi mieć możliwość integracji z komponentami SSO wykorzystywanymi przez Zamawiającego, na przykład Keycloak.</w:t>
      </w:r>
    </w:p>
    <w:p w14:paraId="0F47DCFF" w14:textId="77777777"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CMS musi obsługiwać minimum jeden z protokołów komunikacji OpenAuth 2.0, OpenID, SAML 2.0.</w:t>
      </w:r>
    </w:p>
    <w:p w14:paraId="52F5ECE4" w14:textId="7E201E2D"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 xml:space="preserve">Logowanie </w:t>
      </w:r>
      <w:r w:rsidR="00321211">
        <w:rPr>
          <w:rFonts w:asciiTheme="minorHAnsi" w:hAnsiTheme="minorHAnsi"/>
        </w:rPr>
        <w:t>U</w:t>
      </w:r>
      <w:r w:rsidRPr="00626AE0">
        <w:rPr>
          <w:rFonts w:asciiTheme="minorHAnsi" w:hAnsiTheme="minorHAnsi"/>
        </w:rPr>
        <w:t xml:space="preserve">żytkowników do CMS powinno być możliwe zarówno przez komponent SSO jak również bezpośrednio przez mechanizmy wbudowane w CMS, przy czym dany </w:t>
      </w:r>
      <w:r w:rsidR="00321211">
        <w:rPr>
          <w:rFonts w:asciiTheme="minorHAnsi" w:hAnsiTheme="minorHAnsi"/>
        </w:rPr>
        <w:t>U</w:t>
      </w:r>
      <w:r w:rsidRPr="00626AE0">
        <w:rPr>
          <w:rFonts w:asciiTheme="minorHAnsi" w:hAnsiTheme="minorHAnsi"/>
        </w:rPr>
        <w:t>żytkownik może logować się korzystając wyłącznie z jednego mechanizmu.</w:t>
      </w:r>
    </w:p>
    <w:p w14:paraId="3F8DC0E4"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69" w:name="_Toc83715261"/>
      <w:r w:rsidRPr="00626AE0">
        <w:rPr>
          <w:rFonts w:asciiTheme="minorHAnsi" w:eastAsiaTheme="majorEastAsia" w:hAnsiTheme="minorHAnsi" w:cstheme="minorHAnsi"/>
          <w:b/>
          <w:color w:val="1F3864" w:themeColor="accent1" w:themeShade="80"/>
          <w:sz w:val="26"/>
        </w:rPr>
        <w:t>Historia operacji</w:t>
      </w:r>
      <w:bookmarkEnd w:id="69"/>
    </w:p>
    <w:p w14:paraId="3C2DD168" w14:textId="77777777"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CMS musi zapisywać i udostępniać historię wszystkich operacji włącznie z logowaniem.</w:t>
      </w:r>
    </w:p>
    <w:p w14:paraId="44C74FCF" w14:textId="77777777"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Historia musi być dostępna dla administratora i pozwalać na wyszukiwanie oraz filtrowanie co najmniej takich atrybutów jak: data i czas operacji z dokładnością do minuty, nazwa użytkownika, rodzaj operacji, miejsce wykonania operacji lub nazwa pliku, na którym wykonano operację.</w:t>
      </w:r>
    </w:p>
    <w:p w14:paraId="2D4D878D" w14:textId="5BDC1DF9"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 xml:space="preserve">CMS musi zapisywać w dzienniku systemowym historię operacji wykonywanych automatycznie przez </w:t>
      </w:r>
      <w:r w:rsidR="00AC74BD">
        <w:rPr>
          <w:rFonts w:asciiTheme="minorHAnsi" w:hAnsiTheme="minorHAnsi"/>
        </w:rPr>
        <w:t>Serwis</w:t>
      </w:r>
      <w:r w:rsidRPr="00626AE0">
        <w:rPr>
          <w:rFonts w:asciiTheme="minorHAnsi" w:hAnsiTheme="minorHAnsi"/>
        </w:rPr>
        <w:t>, np. kopii bezpieczeństwa, wysyłki newsletterów i powiadomień.</w:t>
      </w:r>
    </w:p>
    <w:p w14:paraId="1255ED6A" w14:textId="77777777"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CMS musi raportować błędy w działaniu systemu CMS, w tym także kody błędów HTTP (np. 404) wygenerowane przez system CMS.</w:t>
      </w:r>
    </w:p>
    <w:p w14:paraId="0581B009"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0" w:name="_Toc83715262"/>
      <w:r w:rsidRPr="00626AE0">
        <w:rPr>
          <w:rFonts w:asciiTheme="minorHAnsi" w:eastAsiaTheme="majorEastAsia" w:hAnsiTheme="minorHAnsi" w:cstheme="minorHAnsi"/>
          <w:b/>
          <w:color w:val="1F3864" w:themeColor="accent1" w:themeShade="80"/>
          <w:sz w:val="26"/>
        </w:rPr>
        <w:lastRenderedPageBreak/>
        <w:t>Wersjonowanie (cofanie zmian)</w:t>
      </w:r>
      <w:bookmarkEnd w:id="70"/>
    </w:p>
    <w:p w14:paraId="5B4B0968" w14:textId="77777777"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Redaktor będzie miał możliwość cofania zmian wprowadzonych i zapisanych w edytowanych przez siebie materiałach.</w:t>
      </w:r>
    </w:p>
    <w:p w14:paraId="68B4C733" w14:textId="77777777" w:rsidR="00626AE0" w:rsidRPr="00626AE0" w:rsidRDefault="00626AE0" w:rsidP="00626AE0">
      <w:pPr>
        <w:spacing w:after="120" w:line="276" w:lineRule="auto"/>
        <w:ind w:left="284"/>
        <w:rPr>
          <w:rFonts w:asciiTheme="minorHAnsi" w:hAnsiTheme="minorHAnsi"/>
        </w:rPr>
      </w:pPr>
      <w:r w:rsidRPr="00626AE0">
        <w:rPr>
          <w:rFonts w:asciiTheme="minorHAnsi" w:hAnsiTheme="minorHAnsi"/>
        </w:rPr>
        <w:t>Administrator merytoryczny musi mieć możliwość cofania zmian wykonanych przez innych redaktorów.</w:t>
      </w:r>
    </w:p>
    <w:p w14:paraId="7A4AE95C"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1" w:name="_Toc83715263"/>
      <w:r w:rsidRPr="00626AE0">
        <w:rPr>
          <w:rFonts w:asciiTheme="minorHAnsi" w:eastAsiaTheme="majorEastAsia" w:hAnsiTheme="minorHAnsi" w:cstheme="minorHAnsi"/>
          <w:b/>
          <w:color w:val="1F3864" w:themeColor="accent1" w:themeShade="80"/>
          <w:sz w:val="26"/>
        </w:rPr>
        <w:t>Najczęściej zadawane pytania – FAQ</w:t>
      </w:r>
      <w:bookmarkEnd w:id="71"/>
    </w:p>
    <w:p w14:paraId="26E7559A"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posiadać funkcjonalność umożliwiającą tworzenie bazy pytań i odpowiedzi na nie wraz z formularzem umożliwiającym zadawanie pytań oraz możliwością ich sortowania, filtrowania i wyszukiwania wg słów kluczowych.</w:t>
      </w:r>
    </w:p>
    <w:p w14:paraId="13CBAD12"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Użytkownik zadający pytanie musi otrzymać e-mail z informacją o pojawieniu się odpowiedzi na zadane pytanie.</w:t>
      </w:r>
    </w:p>
    <w:p w14:paraId="07BB40E4"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2" w:name="_Toc83715264"/>
      <w:r w:rsidRPr="00626AE0">
        <w:rPr>
          <w:rFonts w:asciiTheme="minorHAnsi" w:eastAsiaTheme="majorEastAsia" w:hAnsiTheme="minorHAnsi" w:cstheme="minorHAnsi"/>
          <w:b/>
          <w:color w:val="1F3864" w:themeColor="accent1" w:themeShade="80"/>
          <w:sz w:val="26"/>
        </w:rPr>
        <w:t>Optymalizacja dla wyszukiwarek</w:t>
      </w:r>
      <w:bookmarkEnd w:id="72"/>
    </w:p>
    <w:p w14:paraId="35B52AE5" w14:textId="7393DFD0"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posiadać możliwość optymalizacji każdej strony </w:t>
      </w:r>
      <w:r w:rsidR="00B516EB">
        <w:rPr>
          <w:rFonts w:asciiTheme="minorHAnsi" w:hAnsiTheme="minorHAnsi"/>
        </w:rPr>
        <w:t>S</w:t>
      </w:r>
      <w:r w:rsidRPr="00626AE0">
        <w:rPr>
          <w:rFonts w:asciiTheme="minorHAnsi" w:hAnsiTheme="minorHAnsi"/>
        </w:rPr>
        <w:t xml:space="preserve">erwisu pod kątem wyszukiwania (SEO - </w:t>
      </w:r>
      <w:r w:rsidRPr="004C1AF9">
        <w:rPr>
          <w:rFonts w:asciiTheme="minorHAnsi" w:hAnsiTheme="minorHAnsi"/>
          <w:lang w:val="en-GB"/>
        </w:rPr>
        <w:t>Search Engine Optimization</w:t>
      </w:r>
      <w:r w:rsidRPr="00626AE0">
        <w:rPr>
          <w:rFonts w:asciiTheme="minorHAnsi" w:hAnsiTheme="minorHAnsi"/>
        </w:rPr>
        <w:t>), w tym przypisywania indywidualnych słów kluczowych i opisu w ramach pól „Meta”, tytułów strony w znaczniku &lt;Title&gt; i adresu URL strony.</w:t>
      </w:r>
    </w:p>
    <w:p w14:paraId="023B5249" w14:textId="0A76FDE0"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umożliwiać indywidualne wypełnianie atrybutów „Alt” grafik używanych w </w:t>
      </w:r>
      <w:r w:rsidR="00231A48">
        <w:rPr>
          <w:rFonts w:asciiTheme="minorHAnsi" w:hAnsiTheme="minorHAnsi"/>
        </w:rPr>
        <w:t>S</w:t>
      </w:r>
      <w:r w:rsidRPr="00626AE0">
        <w:rPr>
          <w:rFonts w:asciiTheme="minorHAnsi" w:hAnsiTheme="minorHAnsi"/>
        </w:rPr>
        <w:t>erwisie.</w:t>
      </w:r>
    </w:p>
    <w:p w14:paraId="38D06BC0"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3" w:name="_Toc83715265"/>
      <w:r w:rsidRPr="00626AE0">
        <w:rPr>
          <w:rFonts w:asciiTheme="minorHAnsi" w:eastAsiaTheme="majorEastAsia" w:hAnsiTheme="minorHAnsi" w:cstheme="minorHAnsi"/>
          <w:b/>
          <w:color w:val="1F3864" w:themeColor="accent1" w:themeShade="80"/>
          <w:sz w:val="26"/>
        </w:rPr>
        <w:t>Obsługa błędów</w:t>
      </w:r>
      <w:bookmarkEnd w:id="73"/>
    </w:p>
    <w:p w14:paraId="2EC26531"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posiadać mechanizm obsługi błędów poprzez możliwość dostosowania stron błędów (np. 404) dla każdego z bloków tematycznych w ramach Serwisu.</w:t>
      </w:r>
    </w:p>
    <w:p w14:paraId="72B0DB5E" w14:textId="43EF9E72"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generować prawidłowe kody błędów http (prawidłowo rozpoznawane przez wyszukiwarki internetowe) dla nieistniejących, przeniesionych lub ukrytych elementów </w:t>
      </w:r>
      <w:r w:rsidR="00890235">
        <w:rPr>
          <w:rFonts w:asciiTheme="minorHAnsi" w:hAnsiTheme="minorHAnsi"/>
        </w:rPr>
        <w:t>S</w:t>
      </w:r>
      <w:r w:rsidRPr="00626AE0">
        <w:rPr>
          <w:rFonts w:asciiTheme="minorHAnsi" w:hAnsiTheme="minorHAnsi"/>
        </w:rPr>
        <w:t>erwisu (plików, kategorii, artykułów).</w:t>
      </w:r>
    </w:p>
    <w:p w14:paraId="05DCABCC"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4" w:name="_Toc83715266"/>
      <w:r w:rsidRPr="00626AE0">
        <w:rPr>
          <w:rFonts w:asciiTheme="minorHAnsi" w:eastAsiaTheme="majorEastAsia" w:hAnsiTheme="minorHAnsi" w:cstheme="minorHAnsi"/>
          <w:b/>
          <w:color w:val="1F3864" w:themeColor="accent1" w:themeShade="80"/>
          <w:sz w:val="26"/>
        </w:rPr>
        <w:t>Technologia budowy interfejsu</w:t>
      </w:r>
      <w:bookmarkEnd w:id="74"/>
    </w:p>
    <w:p w14:paraId="7DB77451" w14:textId="29980E4C"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Wszystkie strony </w:t>
      </w:r>
      <w:r w:rsidR="00890235">
        <w:rPr>
          <w:rFonts w:asciiTheme="minorHAnsi" w:hAnsiTheme="minorHAnsi"/>
        </w:rPr>
        <w:t>S</w:t>
      </w:r>
      <w:r w:rsidRPr="00626AE0">
        <w:rPr>
          <w:rFonts w:asciiTheme="minorHAnsi" w:hAnsiTheme="minorHAnsi"/>
        </w:rPr>
        <w:t>erwis</w:t>
      </w:r>
      <w:r w:rsidR="00890235">
        <w:rPr>
          <w:rFonts w:asciiTheme="minorHAnsi" w:hAnsiTheme="minorHAnsi"/>
        </w:rPr>
        <w:t>u</w:t>
      </w:r>
      <w:r w:rsidRPr="00626AE0">
        <w:rPr>
          <w:rFonts w:asciiTheme="minorHAnsi" w:hAnsiTheme="minorHAnsi"/>
        </w:rPr>
        <w:t xml:space="preserve"> muszą być co najmniej zgodne ze standardem HTML 5 i CSS 3.</w:t>
      </w:r>
    </w:p>
    <w:p w14:paraId="01F64502"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Wymagana jest prawidłowa walidacja tworzonego przez CMS kodu HTML i CSS za pomocą udostępnionego na stronach W3C walidatora </w:t>
      </w:r>
      <w:hyperlink r:id="rId15" w:history="1">
        <w:r w:rsidRPr="00626AE0">
          <w:rPr>
            <w:rFonts w:asciiTheme="minorHAnsi" w:hAnsiTheme="minorHAnsi"/>
          </w:rPr>
          <w:t>https://validator.w3.org/nu/</w:t>
        </w:r>
      </w:hyperlink>
      <w:r w:rsidRPr="00626AE0">
        <w:rPr>
          <w:rFonts w:asciiTheme="minorHAnsi" w:hAnsiTheme="minorHAnsi"/>
        </w:rPr>
        <w:t xml:space="preserve"> </w:t>
      </w:r>
    </w:p>
    <w:p w14:paraId="5FC221AF" w14:textId="79FA29CC"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System</w:t>
      </w:r>
      <w:r w:rsidR="00536C1A">
        <w:rPr>
          <w:rFonts w:asciiTheme="minorHAnsi" w:hAnsiTheme="minorHAnsi"/>
        </w:rPr>
        <w:t xml:space="preserve"> CMS</w:t>
      </w:r>
      <w:r w:rsidRPr="00626AE0">
        <w:rPr>
          <w:rFonts w:asciiTheme="minorHAnsi" w:hAnsiTheme="minorHAnsi"/>
        </w:rPr>
        <w:t xml:space="preserve"> oraz udostępniane za jego pomocą serwisy muszą być oparte na stylach CSS do formatowania prezentowanych treści, </w:t>
      </w:r>
      <w:r w:rsidRPr="007F15A2">
        <w:rPr>
          <w:rFonts w:asciiTheme="minorHAnsi" w:hAnsiTheme="minorHAnsi"/>
        </w:rPr>
        <w:t>a struktura dokumentu musi zapewniać poprawność semantyczną</w:t>
      </w:r>
      <w:r w:rsidR="007F15A2">
        <w:rPr>
          <w:rFonts w:asciiTheme="minorHAnsi" w:hAnsiTheme="minorHAnsi"/>
        </w:rPr>
        <w:t>.</w:t>
      </w:r>
    </w:p>
    <w:p w14:paraId="35932D1D"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5" w:name="_Toc83715267"/>
      <w:r w:rsidRPr="00626AE0">
        <w:rPr>
          <w:rFonts w:asciiTheme="minorHAnsi" w:eastAsiaTheme="majorEastAsia" w:hAnsiTheme="minorHAnsi" w:cstheme="minorHAnsi"/>
          <w:b/>
          <w:color w:val="1F3864" w:themeColor="accent1" w:themeShade="80"/>
          <w:sz w:val="26"/>
        </w:rPr>
        <w:lastRenderedPageBreak/>
        <w:t>Dostępność w przeglądarkach internetowych</w:t>
      </w:r>
      <w:bookmarkEnd w:id="75"/>
    </w:p>
    <w:p w14:paraId="6A3689A6"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Serwis i CMS muszą poprawnie realizować założone funkcjonalności co najmniej w następujących przeglądarkach: </w:t>
      </w:r>
      <w:r w:rsidRPr="00986717">
        <w:rPr>
          <w:rFonts w:asciiTheme="minorHAnsi" w:hAnsiTheme="minorHAnsi"/>
        </w:rPr>
        <w:t>Firefox 90.x i wyższe, Chrome 85.x i wyższe, Edge 82.x i wyższe, Opera 70.x i wyższe, Safari 12.x i</w:t>
      </w:r>
      <w:r w:rsidRPr="00626AE0">
        <w:rPr>
          <w:rFonts w:asciiTheme="minorHAnsi" w:hAnsiTheme="minorHAnsi"/>
        </w:rPr>
        <w:t xml:space="preserve"> wyższe. Jeśli wykorzystywany będzie kod JavaScript, on także musi prawidłowo działać w wymienionych wyżej przeglądarkach.</w:t>
      </w:r>
    </w:p>
    <w:p w14:paraId="494B9685"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6" w:name="_Toc83715268"/>
      <w:r w:rsidRPr="00626AE0">
        <w:rPr>
          <w:rFonts w:asciiTheme="minorHAnsi" w:eastAsiaTheme="majorEastAsia" w:hAnsiTheme="minorHAnsi" w:cstheme="minorHAnsi"/>
          <w:b/>
          <w:color w:val="1F3864" w:themeColor="accent1" w:themeShade="80"/>
          <w:sz w:val="26"/>
        </w:rPr>
        <w:t>Poczta e-mail</w:t>
      </w:r>
      <w:bookmarkEnd w:id="76"/>
    </w:p>
    <w:p w14:paraId="73DA57C3" w14:textId="5B57347F"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współpracować z serwerem poczty elektronicznej obsługującym konta w domenie wskazanej przez Zamawiającego, w której będzie działać </w:t>
      </w:r>
      <w:r w:rsidR="006F4E08">
        <w:rPr>
          <w:rFonts w:asciiTheme="minorHAnsi" w:hAnsiTheme="minorHAnsi"/>
        </w:rPr>
        <w:t>S</w:t>
      </w:r>
      <w:r w:rsidRPr="00626AE0">
        <w:rPr>
          <w:rFonts w:asciiTheme="minorHAnsi" w:hAnsiTheme="minorHAnsi"/>
        </w:rPr>
        <w:t>erwis.</w:t>
      </w:r>
    </w:p>
    <w:p w14:paraId="1A65BFD0" w14:textId="1B6F879B"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Na potrzeby realizacji </w:t>
      </w:r>
      <w:r w:rsidR="00E6108A">
        <w:rPr>
          <w:rFonts w:asciiTheme="minorHAnsi" w:hAnsiTheme="minorHAnsi"/>
        </w:rPr>
        <w:t>zadania opisanego w zdaniu poprzednim</w:t>
      </w:r>
      <w:r w:rsidRPr="00626AE0">
        <w:rPr>
          <w:rFonts w:asciiTheme="minorHAnsi" w:hAnsiTheme="minorHAnsi"/>
        </w:rPr>
        <w:t xml:space="preserve">, Zamawiający </w:t>
      </w:r>
      <w:r w:rsidR="00AA4AD2">
        <w:rPr>
          <w:rFonts w:asciiTheme="minorHAnsi" w:hAnsiTheme="minorHAnsi"/>
        </w:rPr>
        <w:t xml:space="preserve">udzieli dostępu do </w:t>
      </w:r>
      <w:r w:rsidRPr="00626AE0">
        <w:rPr>
          <w:rFonts w:asciiTheme="minorHAnsi" w:hAnsiTheme="minorHAnsi"/>
        </w:rPr>
        <w:t>serwer</w:t>
      </w:r>
      <w:r w:rsidR="00AA4AD2">
        <w:rPr>
          <w:rFonts w:asciiTheme="minorHAnsi" w:hAnsiTheme="minorHAnsi"/>
        </w:rPr>
        <w:t>a</w:t>
      </w:r>
      <w:r w:rsidRPr="00626AE0">
        <w:rPr>
          <w:rFonts w:asciiTheme="minorHAnsi" w:hAnsiTheme="minorHAnsi"/>
        </w:rPr>
        <w:t xml:space="preserve"> poczty elektronicznej oraz założy konta i aliasy umożliwiające m.in. rozsyłanie newsletterów, powiadomień oraz wiadomości e-mail.</w:t>
      </w:r>
    </w:p>
    <w:p w14:paraId="4C7C5EA9"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7" w:name="_Toc83715269"/>
      <w:r w:rsidRPr="00626AE0">
        <w:rPr>
          <w:rFonts w:asciiTheme="minorHAnsi" w:eastAsiaTheme="majorEastAsia" w:hAnsiTheme="minorHAnsi" w:cstheme="minorHAnsi"/>
          <w:b/>
          <w:color w:val="1F3864" w:themeColor="accent1" w:themeShade="80"/>
          <w:sz w:val="26"/>
        </w:rPr>
        <w:t>Zatwierdzanie i publikacja treści artykułów</w:t>
      </w:r>
      <w:bookmarkEnd w:id="77"/>
      <w:r w:rsidRPr="00626AE0">
        <w:rPr>
          <w:rFonts w:asciiTheme="minorHAnsi" w:eastAsiaTheme="majorEastAsia" w:hAnsiTheme="minorHAnsi" w:cstheme="minorHAnsi"/>
          <w:b/>
          <w:color w:val="1F3864" w:themeColor="accent1" w:themeShade="80"/>
          <w:sz w:val="26"/>
        </w:rPr>
        <w:tab/>
      </w:r>
    </w:p>
    <w:p w14:paraId="5A4859E7"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zapewniać możliwość ustawienia przez administratora opcji wymagania lub niewymagania akceptacji nowych artykułów w ramach wybranych kategorii tematycznych.</w:t>
      </w:r>
    </w:p>
    <w:p w14:paraId="24ADCAF6"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Administrator musi mieć możliwość ustawienia opcji wymagania lub niewymagania zatwierdzenia treści artykułów redagowanych przez określonych użytkowników CMS.</w:t>
      </w:r>
    </w:p>
    <w:p w14:paraId="3A500341"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umożliwiać określenie dla poszczególnych kategorii tematycznych administratorów lub redaktorów zatwierdzających treści przed ich publikacją.</w:t>
      </w:r>
    </w:p>
    <w:p w14:paraId="2A999DD2" w14:textId="1F1E8BAD"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zapewniać możliwość edycji artykułu przez </w:t>
      </w:r>
      <w:r w:rsidR="00B703DB">
        <w:rPr>
          <w:rFonts w:asciiTheme="minorHAnsi" w:hAnsiTheme="minorHAnsi"/>
        </w:rPr>
        <w:t>U</w:t>
      </w:r>
      <w:r w:rsidRPr="00626AE0">
        <w:rPr>
          <w:rFonts w:asciiTheme="minorHAnsi" w:hAnsiTheme="minorHAnsi"/>
        </w:rPr>
        <w:t>żytkownika uprawnionego do zatwierdzenia treści artykułu.</w:t>
      </w:r>
    </w:p>
    <w:p w14:paraId="62484685"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8" w:name="_Toc83715270"/>
      <w:r w:rsidRPr="00626AE0">
        <w:rPr>
          <w:rFonts w:asciiTheme="minorHAnsi" w:eastAsiaTheme="majorEastAsia" w:hAnsiTheme="minorHAnsi" w:cstheme="minorHAnsi"/>
          <w:b/>
          <w:color w:val="1F3864" w:themeColor="accent1" w:themeShade="80"/>
          <w:sz w:val="26"/>
        </w:rPr>
        <w:t>Załączanie plików do pobrania</w:t>
      </w:r>
      <w:bookmarkEnd w:id="78"/>
      <w:r w:rsidRPr="00626AE0">
        <w:rPr>
          <w:rFonts w:asciiTheme="minorHAnsi" w:eastAsiaTheme="majorEastAsia" w:hAnsiTheme="minorHAnsi" w:cstheme="minorHAnsi"/>
          <w:b/>
          <w:color w:val="1F3864" w:themeColor="accent1" w:themeShade="80"/>
          <w:sz w:val="26"/>
        </w:rPr>
        <w:tab/>
      </w:r>
    </w:p>
    <w:p w14:paraId="09C6563A"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Dla każdego artykułu będzie możliwe zdefiniowanie listy plików do pobrania, znajdujących się w repozytorium CMS. Z poziomu repozytorium musi istnieć możliwość dodania nowego pliku w celu dołączenia do artykułu. </w:t>
      </w:r>
    </w:p>
    <w:p w14:paraId="18E6B6DB"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79" w:name="_Toc83715271"/>
      <w:r w:rsidRPr="00626AE0">
        <w:rPr>
          <w:rFonts w:asciiTheme="minorHAnsi" w:eastAsiaTheme="majorEastAsia" w:hAnsiTheme="minorHAnsi" w:cstheme="minorHAnsi"/>
          <w:b/>
          <w:color w:val="1F3864" w:themeColor="accent1" w:themeShade="80"/>
          <w:sz w:val="26"/>
        </w:rPr>
        <w:t>Pliki do pobrania</w:t>
      </w:r>
      <w:bookmarkEnd w:id="79"/>
      <w:r w:rsidRPr="00626AE0">
        <w:rPr>
          <w:rFonts w:asciiTheme="minorHAnsi" w:eastAsiaTheme="majorEastAsia" w:hAnsiTheme="minorHAnsi" w:cstheme="minorHAnsi"/>
          <w:b/>
          <w:color w:val="1F3864" w:themeColor="accent1" w:themeShade="80"/>
          <w:sz w:val="26"/>
        </w:rPr>
        <w:t xml:space="preserve"> </w:t>
      </w:r>
    </w:p>
    <w:p w14:paraId="6601A37B"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Muszą być prezentowane w postaci ikon charakterystycznych dla danego formatu (ikony będą posiadały treść (np. pdf) i będą częścią linku), odnośnika, definiowalnej przyjaznej nazwy odnośnika, formatu pliku oraz wielkości podanej w kB (kilobajtach) lub MB (megabajtach).</w:t>
      </w:r>
    </w:p>
    <w:p w14:paraId="67E9A12A" w14:textId="77777777" w:rsidR="00626AE0" w:rsidRPr="00090583"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0" w:name="_Toc83715272"/>
      <w:r w:rsidRPr="00090583">
        <w:rPr>
          <w:rFonts w:asciiTheme="minorHAnsi" w:eastAsiaTheme="majorEastAsia" w:hAnsiTheme="minorHAnsi" w:cstheme="minorHAnsi"/>
          <w:b/>
          <w:color w:val="1F3864" w:themeColor="accent1" w:themeShade="80"/>
          <w:sz w:val="26"/>
        </w:rPr>
        <w:lastRenderedPageBreak/>
        <w:t>Zawartość artykułu</w:t>
      </w:r>
      <w:bookmarkEnd w:id="80"/>
    </w:p>
    <w:p w14:paraId="08D8AF4A" w14:textId="77777777" w:rsidR="00626AE0" w:rsidRPr="00090583" w:rsidRDefault="00626AE0" w:rsidP="00626AE0">
      <w:pPr>
        <w:spacing w:after="120" w:line="276" w:lineRule="auto"/>
        <w:ind w:left="426"/>
        <w:rPr>
          <w:rFonts w:asciiTheme="minorHAnsi" w:hAnsiTheme="minorHAnsi"/>
        </w:rPr>
      </w:pPr>
      <w:r w:rsidRPr="00090583">
        <w:rPr>
          <w:rFonts w:asciiTheme="minorHAnsi" w:hAnsiTheme="minorHAnsi"/>
        </w:rPr>
        <w:t>Artykuł musi posiadać co najmniej następujące elementy:</w:t>
      </w:r>
    </w:p>
    <w:p w14:paraId="7BC953FD" w14:textId="5B4F5993" w:rsidR="00626AE0" w:rsidRPr="00090583" w:rsidRDefault="00626AE0" w:rsidP="007E3FB4">
      <w:pPr>
        <w:numPr>
          <w:ilvl w:val="0"/>
          <w:numId w:val="9"/>
        </w:numPr>
        <w:spacing w:after="200" w:line="276" w:lineRule="auto"/>
        <w:contextualSpacing/>
        <w:rPr>
          <w:rFonts w:asciiTheme="minorHAnsi" w:hAnsiTheme="minorHAnsi"/>
        </w:rPr>
      </w:pPr>
      <w:r w:rsidRPr="00090583">
        <w:rPr>
          <w:rFonts w:asciiTheme="minorHAnsi" w:hAnsiTheme="minorHAnsi"/>
        </w:rPr>
        <w:t>Tytuł artykułu (wypełnienie wymagane)</w:t>
      </w:r>
      <w:r w:rsidR="00AE4AA8">
        <w:rPr>
          <w:rFonts w:asciiTheme="minorHAnsi" w:hAnsiTheme="minorHAnsi"/>
        </w:rPr>
        <w:t>,</w:t>
      </w:r>
    </w:p>
    <w:p w14:paraId="75A81442" w14:textId="0E2C44DB" w:rsidR="00626AE0" w:rsidRPr="00090583" w:rsidRDefault="00626AE0" w:rsidP="007E3FB4">
      <w:pPr>
        <w:numPr>
          <w:ilvl w:val="0"/>
          <w:numId w:val="9"/>
        </w:numPr>
        <w:spacing w:after="200" w:line="276" w:lineRule="auto"/>
        <w:contextualSpacing/>
        <w:rPr>
          <w:rFonts w:asciiTheme="minorHAnsi" w:hAnsiTheme="minorHAnsi"/>
        </w:rPr>
      </w:pPr>
      <w:r w:rsidRPr="00090583">
        <w:rPr>
          <w:rFonts w:asciiTheme="minorHAnsi" w:hAnsiTheme="minorHAnsi"/>
        </w:rPr>
        <w:t>Część nagłówkowa zawierająca początek artykułu lub jego skrót z możliwością wstawienia elementu graficznego (wypełnienie opcjonalne) oraz datę publikacji i datę modyfikacji artykułu (wypełnienie wymagane, wyświetlanie opcjonalne)</w:t>
      </w:r>
      <w:r w:rsidR="00AE4AA8">
        <w:rPr>
          <w:rFonts w:asciiTheme="minorHAnsi" w:hAnsiTheme="minorHAnsi"/>
        </w:rPr>
        <w:t>,</w:t>
      </w:r>
    </w:p>
    <w:p w14:paraId="4C1E11DA" w14:textId="535A40FA" w:rsidR="00626AE0" w:rsidRPr="00626AE0" w:rsidRDefault="00626AE0" w:rsidP="007E3FB4">
      <w:pPr>
        <w:numPr>
          <w:ilvl w:val="0"/>
          <w:numId w:val="9"/>
        </w:numPr>
        <w:spacing w:after="200" w:line="276" w:lineRule="auto"/>
        <w:contextualSpacing/>
        <w:rPr>
          <w:rFonts w:asciiTheme="minorHAnsi" w:hAnsiTheme="minorHAnsi"/>
        </w:rPr>
      </w:pPr>
      <w:r w:rsidRPr="00090583">
        <w:rPr>
          <w:rFonts w:asciiTheme="minorHAnsi" w:hAnsiTheme="minorHAnsi"/>
        </w:rPr>
        <w:t>Część główna artykułu posiadająca możliwość wstawienia treści oraz materiałów multimedialnych (audio, wideo, grafika, itp.) oraz stronicowania</w:t>
      </w:r>
      <w:r w:rsidRPr="00626AE0">
        <w:rPr>
          <w:rFonts w:asciiTheme="minorHAnsi" w:hAnsiTheme="minorHAnsi"/>
        </w:rPr>
        <w:t xml:space="preserve"> artykułu (wypełnienie wymagane, stronicowanie opcjonalne)</w:t>
      </w:r>
      <w:r w:rsidR="00AE4AA8">
        <w:rPr>
          <w:rFonts w:asciiTheme="minorHAnsi" w:hAnsiTheme="minorHAnsi"/>
        </w:rPr>
        <w:t>,</w:t>
      </w:r>
    </w:p>
    <w:p w14:paraId="389FA4FF" w14:textId="487B923C" w:rsidR="00626AE0" w:rsidRPr="00626AE0" w:rsidRDefault="00626AE0" w:rsidP="007E3FB4">
      <w:pPr>
        <w:numPr>
          <w:ilvl w:val="0"/>
          <w:numId w:val="9"/>
        </w:numPr>
        <w:spacing w:after="200" w:line="276" w:lineRule="auto"/>
        <w:contextualSpacing/>
        <w:rPr>
          <w:rFonts w:asciiTheme="minorHAnsi" w:hAnsiTheme="minorHAnsi"/>
        </w:rPr>
      </w:pPr>
      <w:r w:rsidRPr="00626AE0">
        <w:rPr>
          <w:rFonts w:asciiTheme="minorHAnsi" w:hAnsiTheme="minorHAnsi"/>
        </w:rPr>
        <w:t>Stopka artykułu zawierająca co najmniej informacje takie jak: imię i nazwisko autora, nazwa jednostki organizacyjnej (wypełnienie wymagane, wyświetlanie opcjonalne)</w:t>
      </w:r>
      <w:r w:rsidR="00AE4AA8">
        <w:rPr>
          <w:rFonts w:asciiTheme="minorHAnsi" w:hAnsiTheme="minorHAnsi"/>
        </w:rPr>
        <w:t>,</w:t>
      </w:r>
    </w:p>
    <w:p w14:paraId="5F89AB71" w14:textId="47A5D25A" w:rsidR="00626AE0" w:rsidRPr="00626AE0" w:rsidRDefault="00626AE0" w:rsidP="007E3FB4">
      <w:pPr>
        <w:numPr>
          <w:ilvl w:val="0"/>
          <w:numId w:val="9"/>
        </w:numPr>
        <w:spacing w:after="200" w:line="276" w:lineRule="auto"/>
        <w:contextualSpacing/>
        <w:rPr>
          <w:rFonts w:asciiTheme="minorHAnsi" w:hAnsiTheme="minorHAnsi"/>
        </w:rPr>
      </w:pPr>
      <w:r w:rsidRPr="00626AE0">
        <w:rPr>
          <w:rFonts w:asciiTheme="minorHAnsi" w:hAnsiTheme="minorHAnsi"/>
        </w:rPr>
        <w:t>Kategorie, w których powinien zostać opublikowany artykuł (wypełnienie wymagane)</w:t>
      </w:r>
      <w:r w:rsidR="00AE4AA8">
        <w:rPr>
          <w:rFonts w:asciiTheme="minorHAnsi" w:hAnsiTheme="minorHAnsi"/>
        </w:rPr>
        <w:t>,</w:t>
      </w:r>
    </w:p>
    <w:p w14:paraId="3F8301F7" w14:textId="51BE0199" w:rsidR="00626AE0" w:rsidRPr="00626AE0" w:rsidRDefault="00626AE0" w:rsidP="007E3FB4">
      <w:pPr>
        <w:numPr>
          <w:ilvl w:val="0"/>
          <w:numId w:val="9"/>
        </w:numPr>
        <w:spacing w:after="200" w:line="276" w:lineRule="auto"/>
        <w:contextualSpacing/>
        <w:rPr>
          <w:rFonts w:asciiTheme="minorHAnsi" w:hAnsiTheme="minorHAnsi"/>
        </w:rPr>
      </w:pPr>
      <w:r w:rsidRPr="00626AE0">
        <w:rPr>
          <w:rFonts w:asciiTheme="minorHAnsi" w:hAnsiTheme="minorHAnsi"/>
        </w:rPr>
        <w:t>Możliwość wskazania więcej niż jednej kategorii, o której mowa w punkcie powyżej</w:t>
      </w:r>
      <w:r w:rsidR="00AE4AA8">
        <w:rPr>
          <w:rFonts w:asciiTheme="minorHAnsi" w:hAnsiTheme="minorHAnsi"/>
        </w:rPr>
        <w:t>,</w:t>
      </w:r>
    </w:p>
    <w:p w14:paraId="1FEF3A7F" w14:textId="3F839645" w:rsidR="00626AE0" w:rsidRPr="00626AE0" w:rsidRDefault="00626AE0" w:rsidP="007E3FB4">
      <w:pPr>
        <w:numPr>
          <w:ilvl w:val="0"/>
          <w:numId w:val="9"/>
        </w:numPr>
        <w:spacing w:after="200" w:line="276" w:lineRule="auto"/>
        <w:contextualSpacing/>
        <w:rPr>
          <w:rFonts w:asciiTheme="minorHAnsi" w:hAnsiTheme="minorHAnsi"/>
        </w:rPr>
      </w:pPr>
      <w:r w:rsidRPr="00626AE0">
        <w:rPr>
          <w:rFonts w:asciiTheme="minorHAnsi" w:hAnsiTheme="minorHAnsi"/>
        </w:rPr>
        <w:t>Słowa kluczowe artykułu (wypełnienie wymagane)</w:t>
      </w:r>
      <w:r w:rsidR="00AE4AA8">
        <w:rPr>
          <w:rFonts w:asciiTheme="minorHAnsi" w:hAnsiTheme="minorHAnsi"/>
        </w:rPr>
        <w:t>,</w:t>
      </w:r>
    </w:p>
    <w:p w14:paraId="37A3E4D7" w14:textId="3628AB29" w:rsidR="00626AE0" w:rsidRPr="00626AE0" w:rsidRDefault="00626AE0" w:rsidP="007E3FB4">
      <w:pPr>
        <w:numPr>
          <w:ilvl w:val="0"/>
          <w:numId w:val="9"/>
        </w:numPr>
        <w:spacing w:after="200" w:line="276" w:lineRule="auto"/>
        <w:contextualSpacing/>
        <w:rPr>
          <w:rFonts w:asciiTheme="minorHAnsi" w:hAnsiTheme="minorHAnsi"/>
        </w:rPr>
      </w:pPr>
      <w:r w:rsidRPr="00626AE0">
        <w:rPr>
          <w:rFonts w:asciiTheme="minorHAnsi" w:hAnsiTheme="minorHAnsi"/>
        </w:rPr>
        <w:t>Przyjazny link (adres URL) do artykułu tworzony automatycznie na podstawie tytułu z możliwością modyfikacji (wypełnienie wymagane)</w:t>
      </w:r>
      <w:r w:rsidR="00AE4AA8">
        <w:rPr>
          <w:rFonts w:asciiTheme="minorHAnsi" w:hAnsiTheme="minorHAnsi"/>
        </w:rPr>
        <w:t>,</w:t>
      </w:r>
    </w:p>
    <w:p w14:paraId="258EE99E" w14:textId="513B126B" w:rsidR="00626AE0" w:rsidRPr="00626AE0" w:rsidRDefault="00626AE0" w:rsidP="007E3FB4">
      <w:pPr>
        <w:numPr>
          <w:ilvl w:val="0"/>
          <w:numId w:val="9"/>
        </w:numPr>
        <w:spacing w:after="200" w:line="276" w:lineRule="auto"/>
        <w:contextualSpacing/>
        <w:rPr>
          <w:rFonts w:asciiTheme="minorHAnsi" w:hAnsiTheme="minorHAnsi"/>
        </w:rPr>
      </w:pPr>
      <w:r w:rsidRPr="00626AE0">
        <w:rPr>
          <w:rFonts w:asciiTheme="minorHAnsi" w:hAnsiTheme="minorHAnsi"/>
        </w:rPr>
        <w:t>Informacja w RSS i/lub powiadomieniach o nowościach: Tak/Nie – domyślnie „Tak” (wypełnienie wymagane)</w:t>
      </w:r>
      <w:r w:rsidR="00AE4AA8">
        <w:rPr>
          <w:rFonts w:asciiTheme="minorHAnsi" w:hAnsiTheme="minorHAnsi"/>
        </w:rPr>
        <w:t>,</w:t>
      </w:r>
    </w:p>
    <w:p w14:paraId="76A5203F" w14:textId="77777777" w:rsidR="00626AE0" w:rsidRPr="00626AE0" w:rsidRDefault="00626AE0" w:rsidP="007E3FB4">
      <w:pPr>
        <w:numPr>
          <w:ilvl w:val="0"/>
          <w:numId w:val="9"/>
        </w:numPr>
        <w:spacing w:after="200" w:line="276" w:lineRule="auto"/>
        <w:contextualSpacing/>
        <w:rPr>
          <w:rFonts w:asciiTheme="minorHAnsi" w:hAnsiTheme="minorHAnsi"/>
        </w:rPr>
      </w:pPr>
      <w:r w:rsidRPr="00626AE0">
        <w:rPr>
          <w:rFonts w:asciiTheme="minorHAnsi" w:hAnsiTheme="minorHAnsi"/>
        </w:rPr>
        <w:t>Odtwarzacz multimedialny (zgodny z wymaganiami WCAG 2.1),</w:t>
      </w:r>
    </w:p>
    <w:p w14:paraId="37D30686" w14:textId="11EE3BFF" w:rsidR="00626AE0" w:rsidRPr="00626AE0" w:rsidRDefault="00626AE0" w:rsidP="007E3FB4">
      <w:pPr>
        <w:numPr>
          <w:ilvl w:val="0"/>
          <w:numId w:val="9"/>
        </w:numPr>
        <w:spacing w:after="200" w:line="276" w:lineRule="auto"/>
        <w:contextualSpacing/>
        <w:rPr>
          <w:rFonts w:asciiTheme="minorHAnsi" w:hAnsiTheme="minorHAnsi"/>
        </w:rPr>
      </w:pPr>
      <w:r w:rsidRPr="00626AE0">
        <w:rPr>
          <w:rFonts w:asciiTheme="minorHAnsi" w:hAnsiTheme="minorHAnsi"/>
        </w:rPr>
        <w:t xml:space="preserve">Sekcje oparte na zasadzie pokaż / ukryj (dobra praktyka projektowania tego typu funkcjonalności znajduje się na stronie W3C </w:t>
      </w:r>
      <w:hyperlink r:id="rId16" w:anchor="accordion">
        <w:r w:rsidRPr="00626AE0">
          <w:rPr>
            <w:rFonts w:asciiTheme="minorHAnsi" w:hAnsiTheme="minorHAnsi"/>
            <w:color w:val="0000FF"/>
            <w:u w:val="single"/>
          </w:rPr>
          <w:t>https://www.w3.org/TR/wai-aria-practices-1.1/#accordion</w:t>
        </w:r>
      </w:hyperlink>
      <w:r w:rsidRPr="00626AE0">
        <w:rPr>
          <w:rFonts w:asciiTheme="minorHAnsi" w:hAnsiTheme="minorHAnsi"/>
        </w:rPr>
        <w:t>)</w:t>
      </w:r>
      <w:r w:rsidR="00AE4AA8">
        <w:rPr>
          <w:rFonts w:asciiTheme="minorHAnsi" w:hAnsiTheme="minorHAnsi"/>
        </w:rPr>
        <w:t>.</w:t>
      </w:r>
      <w:r w:rsidRPr="00626AE0">
        <w:rPr>
          <w:rFonts w:asciiTheme="minorHAnsi" w:hAnsiTheme="minorHAnsi"/>
        </w:rPr>
        <w:t xml:space="preserve"> </w:t>
      </w:r>
    </w:p>
    <w:p w14:paraId="35AE236A"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1" w:name="_Toc83715273"/>
      <w:r w:rsidRPr="00626AE0">
        <w:rPr>
          <w:rFonts w:asciiTheme="minorHAnsi" w:eastAsiaTheme="majorEastAsia" w:hAnsiTheme="minorHAnsi" w:cstheme="minorHAnsi"/>
          <w:b/>
          <w:color w:val="1F3864" w:themeColor="accent1" w:themeShade="80"/>
          <w:sz w:val="26"/>
        </w:rPr>
        <w:t>Edycja treści</w:t>
      </w:r>
      <w:bookmarkEnd w:id="81"/>
    </w:p>
    <w:p w14:paraId="74916016" w14:textId="3BF8DA20"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posiadać pracujący w trybie on-line edytor WYSIWYG pozwalający na pracę z artykułami publikowanymi w </w:t>
      </w:r>
      <w:r w:rsidR="00B36BB4">
        <w:rPr>
          <w:rFonts w:asciiTheme="minorHAnsi" w:hAnsiTheme="minorHAnsi"/>
        </w:rPr>
        <w:t>S</w:t>
      </w:r>
      <w:r w:rsidRPr="00626AE0">
        <w:rPr>
          <w:rFonts w:asciiTheme="minorHAnsi" w:hAnsiTheme="minorHAnsi"/>
        </w:rPr>
        <w:t>erwisie przy założeniu braku znajomości kodu HTML przez redaktorów.</w:t>
      </w:r>
    </w:p>
    <w:p w14:paraId="0820303F"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Edytor musi zapewniać możliwość edytowania tekstów w sposób typowy dla popularnych pakietów biurowych oraz wklejania tekstów z zachowaniem formatowania przyjętego w edytorze tekstu.</w:t>
      </w:r>
    </w:p>
    <w:p w14:paraId="55E784ED"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Edytor musi posiadać co najmniej takie funkcje jak:</w:t>
      </w:r>
    </w:p>
    <w:p w14:paraId="2DE36019" w14:textId="7273B7DA"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Pole format zawierające predefiniowane elementy strukturalne treści (</w:t>
      </w:r>
      <w:r w:rsidR="00941F5C">
        <w:rPr>
          <w:rFonts w:asciiTheme="minorHAnsi" w:hAnsiTheme="minorHAnsi" w:cs="Calibri"/>
        </w:rPr>
        <w:t xml:space="preserve">np. </w:t>
      </w:r>
      <w:r w:rsidRPr="00626AE0">
        <w:rPr>
          <w:rFonts w:asciiTheme="minorHAnsi" w:hAnsiTheme="minorHAnsi" w:cs="Calibri"/>
        </w:rPr>
        <w:t>P, H1, H2, H3, H4)</w:t>
      </w:r>
      <w:r w:rsidR="00941F5C">
        <w:rPr>
          <w:rFonts w:asciiTheme="minorHAnsi" w:hAnsiTheme="minorHAnsi" w:cs="Calibri"/>
        </w:rPr>
        <w:t>;</w:t>
      </w:r>
    </w:p>
    <w:p w14:paraId="06EA7D6C" w14:textId="5C61178F"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Pole styl – zawierające predefiniowane style CSS</w:t>
      </w:r>
      <w:r w:rsidR="00941F5C">
        <w:rPr>
          <w:rFonts w:asciiTheme="minorHAnsi" w:hAnsiTheme="minorHAnsi" w:cs="Calibri"/>
        </w:rPr>
        <w:t>;</w:t>
      </w:r>
    </w:p>
    <w:p w14:paraId="6CDA3FA5" w14:textId="0F6AA347"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lastRenderedPageBreak/>
        <w:t>Możliwość wyboru czcionki i jej rozmiaru oraz predefiniowania domyślnej zgodnie z rekomendacjami. Opcje: Wytnij, Kopiuj, Wklej, Wklej jako czysty tekst, Wklej z Worda</w:t>
      </w:r>
      <w:r w:rsidR="0063225A">
        <w:rPr>
          <w:rFonts w:asciiTheme="minorHAnsi" w:hAnsiTheme="minorHAnsi" w:cs="Calibri"/>
        </w:rPr>
        <w:t>;</w:t>
      </w:r>
    </w:p>
    <w:p w14:paraId="0BC88B9D" w14:textId="090693E4"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Opcje: Znajdź, Zamień, Zaznacz wszystko, Usuń formatowanie</w:t>
      </w:r>
      <w:r w:rsidR="0063225A">
        <w:rPr>
          <w:rFonts w:asciiTheme="minorHAnsi" w:hAnsiTheme="minorHAnsi" w:cs="Calibri"/>
        </w:rPr>
        <w:t>;</w:t>
      </w:r>
    </w:p>
    <w:p w14:paraId="27A0C474" w14:textId="5C64550A"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Opcje: Pogrubienie, Kursywa, Podkreślenie, Przekreślenie, Indeks dolny, Indeks górny</w:t>
      </w:r>
      <w:r w:rsidR="0063225A">
        <w:rPr>
          <w:rFonts w:asciiTheme="minorHAnsi" w:hAnsiTheme="minorHAnsi" w:cs="Calibri"/>
        </w:rPr>
        <w:t>;</w:t>
      </w:r>
    </w:p>
    <w:p w14:paraId="5D9D5561" w14:textId="101F37DA"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Opcje: Wstaw/Usuń numerowanie listy, Wstaw/Usuń wypunktowanie listy</w:t>
      </w:r>
      <w:r w:rsidR="0063225A">
        <w:rPr>
          <w:rFonts w:asciiTheme="minorHAnsi" w:hAnsiTheme="minorHAnsi" w:cs="Calibri"/>
        </w:rPr>
        <w:t>;</w:t>
      </w:r>
    </w:p>
    <w:p w14:paraId="77E14FC3" w14:textId="762B50B4"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Opcje: Zmniejsz/Zwiększ wcięcie, Wyrównaj do lewej, środka, prawej</w:t>
      </w:r>
      <w:r w:rsidR="0063225A">
        <w:rPr>
          <w:rFonts w:asciiTheme="minorHAnsi" w:hAnsiTheme="minorHAnsi" w:cs="Calibri"/>
        </w:rPr>
        <w:t>;</w:t>
      </w:r>
      <w:r w:rsidRPr="00626AE0">
        <w:rPr>
          <w:rFonts w:asciiTheme="minorHAnsi" w:hAnsiTheme="minorHAnsi" w:cs="Calibri"/>
        </w:rPr>
        <w:t xml:space="preserve"> </w:t>
      </w:r>
    </w:p>
    <w:p w14:paraId="19BDF0C4" w14:textId="55FC48A4"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Opcje: Wstaw/Edytuj/Usuń załącznik, grafikę, hiperłącze, kotwicę</w:t>
      </w:r>
      <w:r w:rsidR="0063225A">
        <w:rPr>
          <w:rFonts w:asciiTheme="minorHAnsi" w:hAnsiTheme="minorHAnsi" w:cs="Calibri"/>
        </w:rPr>
        <w:t>;</w:t>
      </w:r>
      <w:r w:rsidRPr="00626AE0">
        <w:rPr>
          <w:rFonts w:asciiTheme="minorHAnsi" w:hAnsiTheme="minorHAnsi" w:cs="Calibri"/>
        </w:rPr>
        <w:t xml:space="preserve"> </w:t>
      </w:r>
    </w:p>
    <w:p w14:paraId="26CA4BAC" w14:textId="5A1E1D6A"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 xml:space="preserve">Opcje: embedowanie treści z serwisu YouTube oraz mapy </w:t>
      </w:r>
      <w:r w:rsidR="0063225A">
        <w:rPr>
          <w:rFonts w:asciiTheme="minorHAnsi" w:hAnsiTheme="minorHAnsi" w:cs="Calibri"/>
        </w:rPr>
        <w:t>go</w:t>
      </w:r>
      <w:r w:rsidR="0040241E">
        <w:rPr>
          <w:rFonts w:asciiTheme="minorHAnsi" w:hAnsiTheme="minorHAnsi" w:cs="Calibri"/>
        </w:rPr>
        <w:t>o</w:t>
      </w:r>
      <w:r w:rsidR="0063225A">
        <w:rPr>
          <w:rFonts w:asciiTheme="minorHAnsi" w:hAnsiTheme="minorHAnsi" w:cs="Calibri"/>
        </w:rPr>
        <w:t>gle;</w:t>
      </w:r>
    </w:p>
    <w:p w14:paraId="39C5CF5D" w14:textId="1B4F5F2C"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Opcje: Wstaw/Edytuj tabelę</w:t>
      </w:r>
      <w:r w:rsidR="0063225A">
        <w:rPr>
          <w:rFonts w:asciiTheme="minorHAnsi" w:hAnsiTheme="minorHAnsi" w:cs="Calibri"/>
        </w:rPr>
        <w:t>;</w:t>
      </w:r>
    </w:p>
    <w:p w14:paraId="74B1005E" w14:textId="505B55E8"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Opcje: Zmień kolor czcionki, Zmień kolor tła</w:t>
      </w:r>
      <w:r w:rsidR="0040241E">
        <w:rPr>
          <w:rFonts w:asciiTheme="minorHAnsi" w:hAnsiTheme="minorHAnsi" w:cs="Calibri"/>
        </w:rPr>
        <w:t>;</w:t>
      </w:r>
    </w:p>
    <w:p w14:paraId="45681155" w14:textId="5AFB7C6C"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Opcje: Pokaż/Edytuj kod źródłowy</w:t>
      </w:r>
      <w:r w:rsidR="0040241E">
        <w:rPr>
          <w:rFonts w:asciiTheme="minorHAnsi" w:hAnsiTheme="minorHAnsi" w:cs="Calibri"/>
        </w:rPr>
        <w:t>;</w:t>
      </w:r>
    </w:p>
    <w:p w14:paraId="446DB508" w14:textId="7CE11E96"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Podgląd strony</w:t>
      </w:r>
      <w:r w:rsidR="0040241E">
        <w:rPr>
          <w:rFonts w:asciiTheme="minorHAnsi" w:hAnsiTheme="minorHAnsi" w:cs="Calibri"/>
        </w:rPr>
        <w:t>;</w:t>
      </w:r>
    </w:p>
    <w:p w14:paraId="3FC6D4DD" w14:textId="04912699"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Podział strony (stronicowanie)</w:t>
      </w:r>
      <w:r w:rsidR="0040241E">
        <w:rPr>
          <w:rFonts w:asciiTheme="minorHAnsi" w:hAnsiTheme="minorHAnsi" w:cs="Calibri"/>
        </w:rPr>
        <w:t>;</w:t>
      </w:r>
    </w:p>
    <w:p w14:paraId="49E0FDC6" w14:textId="209DA83E"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Mechanizm tworzenia/oznaczania w tekście fraz, które dostaną wyjaśnienia w formie dymka (np. wyjaśnienia używanych skrótowców)</w:t>
      </w:r>
      <w:r w:rsidR="00EE60A9">
        <w:rPr>
          <w:rFonts w:asciiTheme="minorHAnsi" w:hAnsiTheme="minorHAnsi" w:cs="Calibri"/>
        </w:rPr>
        <w:t>;</w:t>
      </w:r>
    </w:p>
    <w:p w14:paraId="57746673" w14:textId="01502014" w:rsidR="00626AE0" w:rsidRPr="00626AE0" w:rsidRDefault="00626AE0" w:rsidP="007E3FB4">
      <w:pPr>
        <w:numPr>
          <w:ilvl w:val="0"/>
          <w:numId w:val="10"/>
        </w:numPr>
        <w:tabs>
          <w:tab w:val="left" w:pos="317"/>
        </w:tabs>
        <w:spacing w:after="120" w:line="276" w:lineRule="auto"/>
        <w:contextualSpacing/>
        <w:rPr>
          <w:rFonts w:asciiTheme="minorHAnsi" w:hAnsiTheme="minorHAnsi" w:cs="Calibri"/>
        </w:rPr>
      </w:pPr>
      <w:r w:rsidRPr="00626AE0">
        <w:rPr>
          <w:rFonts w:asciiTheme="minorHAnsi" w:hAnsiTheme="minorHAnsi" w:cs="Calibri"/>
        </w:rPr>
        <w:t>Mechanizm wstawiania linków w treści artykułu do plików znajdujących się w repozytorium lub załączonych do artykułu z automatycznym wstawianiem danych załącznika (typ pliku, rozmiar)</w:t>
      </w:r>
      <w:r w:rsidR="00EE60A9">
        <w:rPr>
          <w:rFonts w:asciiTheme="minorHAnsi" w:hAnsiTheme="minorHAnsi" w:cs="Calibri"/>
        </w:rPr>
        <w:t>;</w:t>
      </w:r>
      <w:r w:rsidRPr="00626AE0">
        <w:rPr>
          <w:rFonts w:asciiTheme="minorHAnsi" w:hAnsiTheme="minorHAnsi" w:cs="Calibri"/>
        </w:rPr>
        <w:t xml:space="preserve"> </w:t>
      </w:r>
    </w:p>
    <w:p w14:paraId="278B3B98" w14:textId="76F79FE2" w:rsidR="00626AE0" w:rsidRPr="00626AE0" w:rsidRDefault="00626AE0" w:rsidP="007E3FB4">
      <w:pPr>
        <w:widowControl w:val="0"/>
        <w:numPr>
          <w:ilvl w:val="0"/>
          <w:numId w:val="10"/>
        </w:numPr>
        <w:spacing w:after="240" w:line="276" w:lineRule="auto"/>
        <w:contextualSpacing/>
        <w:rPr>
          <w:rFonts w:asciiTheme="minorHAnsi" w:hAnsiTheme="minorHAnsi"/>
        </w:rPr>
      </w:pPr>
      <w:r w:rsidRPr="00626AE0">
        <w:rPr>
          <w:rFonts w:asciiTheme="minorHAnsi" w:hAnsiTheme="minorHAnsi"/>
        </w:rPr>
        <w:t>Ustawianie języka dla wybranego fragmentu</w:t>
      </w:r>
      <w:r w:rsidR="00EE60A9">
        <w:rPr>
          <w:rFonts w:asciiTheme="minorHAnsi" w:hAnsiTheme="minorHAnsi"/>
        </w:rPr>
        <w:t>;</w:t>
      </w:r>
    </w:p>
    <w:p w14:paraId="1C4586F1" w14:textId="530FCFAC" w:rsidR="00626AE0" w:rsidRPr="00626AE0" w:rsidRDefault="00626AE0" w:rsidP="007E3FB4">
      <w:pPr>
        <w:widowControl w:val="0"/>
        <w:numPr>
          <w:ilvl w:val="0"/>
          <w:numId w:val="10"/>
        </w:numPr>
        <w:spacing w:after="240" w:line="276" w:lineRule="auto"/>
        <w:contextualSpacing/>
        <w:rPr>
          <w:rFonts w:asciiTheme="minorHAnsi" w:hAnsiTheme="minorHAnsi"/>
        </w:rPr>
      </w:pPr>
      <w:r w:rsidRPr="00626AE0">
        <w:rPr>
          <w:rFonts w:asciiTheme="minorHAnsi" w:hAnsiTheme="minorHAnsi"/>
        </w:rPr>
        <w:t>Tworzenie listy definicji / opisu</w:t>
      </w:r>
      <w:r w:rsidR="00EE60A9">
        <w:rPr>
          <w:rFonts w:asciiTheme="minorHAnsi" w:hAnsiTheme="minorHAnsi"/>
        </w:rPr>
        <w:t>;</w:t>
      </w:r>
    </w:p>
    <w:p w14:paraId="32569E93" w14:textId="592E8C05" w:rsidR="00626AE0" w:rsidRPr="00626AE0" w:rsidRDefault="00626AE0" w:rsidP="007E3FB4">
      <w:pPr>
        <w:widowControl w:val="0"/>
        <w:numPr>
          <w:ilvl w:val="0"/>
          <w:numId w:val="10"/>
        </w:numPr>
        <w:spacing w:after="240" w:line="276" w:lineRule="auto"/>
        <w:contextualSpacing/>
        <w:rPr>
          <w:rFonts w:asciiTheme="minorHAnsi" w:hAnsiTheme="minorHAnsi"/>
        </w:rPr>
      </w:pPr>
      <w:r w:rsidRPr="00626AE0">
        <w:rPr>
          <w:rFonts w:asciiTheme="minorHAnsi" w:hAnsiTheme="minorHAnsi"/>
        </w:rPr>
        <w:t>Ustawianie odrębnej treści dla podpisu, alt i title zdjęcia</w:t>
      </w:r>
      <w:r w:rsidR="00EE60A9">
        <w:rPr>
          <w:rFonts w:asciiTheme="minorHAnsi" w:hAnsiTheme="minorHAnsi"/>
        </w:rPr>
        <w:t>;</w:t>
      </w:r>
    </w:p>
    <w:p w14:paraId="400E2AC5" w14:textId="77777777" w:rsidR="00626AE0" w:rsidRPr="00626AE0" w:rsidRDefault="00626AE0" w:rsidP="007E3FB4">
      <w:pPr>
        <w:widowControl w:val="0"/>
        <w:numPr>
          <w:ilvl w:val="0"/>
          <w:numId w:val="10"/>
        </w:numPr>
        <w:spacing w:after="240" w:line="276" w:lineRule="auto"/>
        <w:contextualSpacing/>
        <w:rPr>
          <w:rFonts w:asciiTheme="minorHAnsi" w:hAnsiTheme="minorHAnsi"/>
        </w:rPr>
      </w:pPr>
      <w:r w:rsidRPr="00626AE0">
        <w:rPr>
          <w:rFonts w:asciiTheme="minorHAnsi" w:hAnsiTheme="minorHAnsi"/>
        </w:rPr>
        <w:t>Budowanie wielokrotnie zagnieżdżonych list uporządkowanych z możliwością zdefiniowania różnych form numeracji dla każdego poziomu.</w:t>
      </w:r>
    </w:p>
    <w:p w14:paraId="7A8B9856" w14:textId="77777777" w:rsidR="00626AE0" w:rsidRPr="00626AE0" w:rsidRDefault="00626AE0" w:rsidP="00EE60A9">
      <w:pPr>
        <w:spacing w:before="240" w:after="120" w:line="276" w:lineRule="auto"/>
        <w:ind w:left="425"/>
        <w:rPr>
          <w:rFonts w:asciiTheme="minorHAnsi" w:hAnsiTheme="minorHAnsi"/>
          <w:b/>
        </w:rPr>
      </w:pPr>
      <w:r w:rsidRPr="00626AE0">
        <w:rPr>
          <w:rFonts w:asciiTheme="minorHAnsi" w:hAnsiTheme="minorHAnsi"/>
          <w:b/>
        </w:rPr>
        <w:t>Kod wstawiany przez edytor musi być zgodny minimum ze standardami HTML 5 i CSS 3.</w:t>
      </w:r>
    </w:p>
    <w:p w14:paraId="5860141A"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Praca w edytorze musi odbywać się z poziomu przeglądarki internetowej bez konieczności instalacji specjalnego oprogramowania klienckiego.</w:t>
      </w:r>
    </w:p>
    <w:p w14:paraId="78F002D5"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Edytor musi posiadać 3 tryby wyświetlania zawartości: zwykły tryb edycyjny (WYSIWYG), tryb HTML i </w:t>
      </w:r>
      <w:r w:rsidRPr="00626AE0">
        <w:rPr>
          <w:rFonts w:asciiTheme="minorHAnsi" w:hAnsiTheme="minorHAnsi"/>
          <w:b/>
        </w:rPr>
        <w:t>tryb podglądu strony (preview).</w:t>
      </w:r>
    </w:p>
    <w:p w14:paraId="2AA999F8" w14:textId="2A3C88C3"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Edytowany artykuł będzie mógł być wzbogacony przez pliki pobierane z repozytorium. Łącza do plików powinny być automatycznie uzupełniane o dodatkowe dane zgodnie z wzorcem: </w:t>
      </w:r>
      <w:r w:rsidRPr="00626AE0">
        <w:rPr>
          <w:rFonts w:asciiTheme="minorHAnsi" w:hAnsiTheme="minorHAnsi"/>
          <w:u w:val="single"/>
        </w:rPr>
        <w:t>tekst przykładowego łącza do pliku (format pliku, rozmiar pliku)</w:t>
      </w:r>
      <w:r w:rsidR="00044E00">
        <w:rPr>
          <w:rFonts w:asciiTheme="minorHAnsi" w:hAnsiTheme="minorHAnsi"/>
          <w:u w:val="single"/>
        </w:rPr>
        <w:t>.</w:t>
      </w:r>
    </w:p>
    <w:p w14:paraId="47848AD9"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Elementy graficzne dołączane do tekstów muszą mieć możliwość skalowania do dowolnych rozmiarów (z możliwością skalowania proporcjonalnego), wstawiania tekstu „Alt”, definiowania miejsca położenia, wielkości, sposobu wyrównania tekstu i otwarcia w nowym oknie lub w technice „overlay” (przed tekstem).</w:t>
      </w:r>
    </w:p>
    <w:p w14:paraId="42CF72CF" w14:textId="0EC75FB1"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lastRenderedPageBreak/>
        <w:t xml:space="preserve">CMS musi umożliwiać podgląd strony/artykułu na każdym etapie redakcji w układzie (szablonie), w jakim będzie on prezentowany w </w:t>
      </w:r>
      <w:r w:rsidR="00852283">
        <w:rPr>
          <w:rFonts w:asciiTheme="minorHAnsi" w:hAnsiTheme="minorHAnsi"/>
        </w:rPr>
        <w:t>S</w:t>
      </w:r>
      <w:r w:rsidRPr="00626AE0">
        <w:rPr>
          <w:rFonts w:asciiTheme="minorHAnsi" w:hAnsiTheme="minorHAnsi"/>
        </w:rPr>
        <w:t>erwisie.</w:t>
      </w:r>
      <w:r w:rsidRPr="00626AE0">
        <w:rPr>
          <w:rFonts w:asciiTheme="minorHAnsi" w:hAnsiTheme="minorHAnsi"/>
        </w:rPr>
        <w:tab/>
      </w:r>
    </w:p>
    <w:p w14:paraId="2B745015"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2" w:name="_Toc83715274"/>
      <w:r w:rsidRPr="00626AE0">
        <w:rPr>
          <w:rFonts w:asciiTheme="minorHAnsi" w:eastAsiaTheme="majorEastAsia" w:hAnsiTheme="minorHAnsi" w:cstheme="minorHAnsi"/>
          <w:b/>
          <w:color w:val="1F3864" w:themeColor="accent1" w:themeShade="80"/>
          <w:sz w:val="26"/>
        </w:rPr>
        <w:t>Tworzenie menu nawigacyjnego</w:t>
      </w:r>
      <w:bookmarkEnd w:id="82"/>
    </w:p>
    <w:p w14:paraId="28310A26" w14:textId="0883946F"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posiadać narzędzia służące do budowy i zarządzania strukturą </w:t>
      </w:r>
      <w:r w:rsidR="00CD659C">
        <w:rPr>
          <w:rFonts w:asciiTheme="minorHAnsi" w:hAnsiTheme="minorHAnsi"/>
        </w:rPr>
        <w:t>S</w:t>
      </w:r>
      <w:r w:rsidRPr="00626AE0">
        <w:rPr>
          <w:rFonts w:asciiTheme="minorHAnsi" w:hAnsiTheme="minorHAnsi"/>
        </w:rPr>
        <w:t>erwisu z możliwością samodzielnej budowy wielopoziomowego menu i jego modyfikacji oraz konfiguracji sposobu wyświetlania.</w:t>
      </w:r>
    </w:p>
    <w:p w14:paraId="7C5F2972" w14:textId="0FCDD618"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Tytuł strony automatycznie staje się częścią odnośnika do tej strony i musi mieć możliwość zmiany nazwy strony bez równoczesnej zmiany tytułu strony. Tak przygotowany odnośnik musi automatycznie po opublikowaniu strony pojawić się w mapie </w:t>
      </w:r>
      <w:r w:rsidR="00CD659C">
        <w:rPr>
          <w:rFonts w:asciiTheme="minorHAnsi" w:hAnsiTheme="minorHAnsi"/>
        </w:rPr>
        <w:t>S</w:t>
      </w:r>
      <w:r w:rsidRPr="00626AE0">
        <w:rPr>
          <w:rFonts w:asciiTheme="minorHAnsi" w:hAnsiTheme="minorHAnsi"/>
        </w:rPr>
        <w:t>erwisu.</w:t>
      </w:r>
    </w:p>
    <w:p w14:paraId="69C5EBDA"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Redaktor musi mieć możliwość indywidulanego definiowania zawartości atrybutu metatag Title, niezależnie od tytułu redakcyjnego. </w:t>
      </w:r>
    </w:p>
    <w:p w14:paraId="68F60AB2" w14:textId="65A7DB74"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zawierać ścieżkę nawigacyjną tak, aby Użytkownik w każdym momencie wiedział, w jakim miejscu w strukturze </w:t>
      </w:r>
      <w:r w:rsidR="00AA1446">
        <w:rPr>
          <w:rFonts w:asciiTheme="minorHAnsi" w:hAnsiTheme="minorHAnsi"/>
        </w:rPr>
        <w:t>S</w:t>
      </w:r>
      <w:r w:rsidRPr="00626AE0">
        <w:rPr>
          <w:rFonts w:asciiTheme="minorHAnsi" w:hAnsiTheme="minorHAnsi"/>
        </w:rPr>
        <w:t xml:space="preserve">erwisu się znajduje i miał możliwość powrotu do wyższych poziomów struktury </w:t>
      </w:r>
      <w:r w:rsidR="00AA1446">
        <w:rPr>
          <w:rFonts w:asciiTheme="minorHAnsi" w:hAnsiTheme="minorHAnsi"/>
        </w:rPr>
        <w:t>S</w:t>
      </w:r>
      <w:r w:rsidRPr="00626AE0">
        <w:rPr>
          <w:rFonts w:asciiTheme="minorHAnsi" w:hAnsiTheme="minorHAnsi"/>
        </w:rPr>
        <w:t>erwisu.</w:t>
      </w:r>
    </w:p>
    <w:p w14:paraId="42053C36" w14:textId="739AF131"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posiadać mechanizm „śledzenia” linków wewnętrznych (eliminowanie powstawania błędnych linków wewnętrznych np. w wyniku zmian w strukturze działów)</w:t>
      </w:r>
      <w:r w:rsidR="00AA1446">
        <w:rPr>
          <w:rFonts w:asciiTheme="minorHAnsi" w:hAnsiTheme="minorHAnsi"/>
        </w:rPr>
        <w:t>.</w:t>
      </w:r>
    </w:p>
    <w:p w14:paraId="5DE3AC85"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posiadać funkcjonalność pozwalającą na tworzenie archiwów dla wybranych działów i jego intuicyjne przeglądanie przez Użytkownika witryny.</w:t>
      </w:r>
    </w:p>
    <w:p w14:paraId="025E6068"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3" w:name="_Toc83715275"/>
      <w:r w:rsidRPr="00626AE0">
        <w:rPr>
          <w:rFonts w:asciiTheme="minorHAnsi" w:eastAsiaTheme="majorEastAsia" w:hAnsiTheme="minorHAnsi" w:cstheme="minorHAnsi"/>
          <w:b/>
          <w:color w:val="1F3864" w:themeColor="accent1" w:themeShade="80"/>
          <w:sz w:val="26"/>
        </w:rPr>
        <w:t>Mapa serwisu</w:t>
      </w:r>
      <w:bookmarkEnd w:id="83"/>
    </w:p>
    <w:p w14:paraId="79A53372" w14:textId="47528C6B"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System musi automatycznie generować aktualną mapę </w:t>
      </w:r>
      <w:r w:rsidR="00F27CA1">
        <w:rPr>
          <w:rFonts w:asciiTheme="minorHAnsi" w:hAnsiTheme="minorHAnsi"/>
        </w:rPr>
        <w:t>S</w:t>
      </w:r>
      <w:r w:rsidRPr="00626AE0">
        <w:rPr>
          <w:rFonts w:asciiTheme="minorHAnsi" w:hAnsiTheme="minorHAnsi"/>
        </w:rPr>
        <w:t>erwisu umożliwiającą określenie poziomu zagłębienia w hierarchię kategorii i artykułów.</w:t>
      </w:r>
    </w:p>
    <w:p w14:paraId="51B38910"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4" w:name="_Toc83715276"/>
      <w:r w:rsidRPr="00626AE0">
        <w:rPr>
          <w:rFonts w:asciiTheme="minorHAnsi" w:eastAsiaTheme="majorEastAsia" w:hAnsiTheme="minorHAnsi" w:cstheme="minorHAnsi"/>
          <w:b/>
          <w:color w:val="1F3864" w:themeColor="accent1" w:themeShade="80"/>
          <w:sz w:val="26"/>
        </w:rPr>
        <w:t>Zarządzanie URL-ami</w:t>
      </w:r>
      <w:bookmarkEnd w:id="84"/>
    </w:p>
    <w:p w14:paraId="6F9E03E6" w14:textId="0111B61B"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System </w:t>
      </w:r>
      <w:r w:rsidR="00F27CA1">
        <w:rPr>
          <w:rFonts w:asciiTheme="minorHAnsi" w:hAnsiTheme="minorHAnsi"/>
        </w:rPr>
        <w:t xml:space="preserve">CMS </w:t>
      </w:r>
      <w:r w:rsidRPr="00626AE0">
        <w:rPr>
          <w:rFonts w:asciiTheme="minorHAnsi" w:hAnsiTheme="minorHAnsi"/>
        </w:rPr>
        <w:t>musi generować tzw. „czyste” adresy URL, adres powinien zawierać informacje o kategorii/dziale strony i możliwą do zidentyfikowania indywidualną nazwę strony domyślnie generowaną na podstawie tytułu artykułu.</w:t>
      </w:r>
    </w:p>
    <w:p w14:paraId="1C088DA3"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5" w:name="_Toc83715277"/>
      <w:r w:rsidRPr="00626AE0">
        <w:rPr>
          <w:rFonts w:asciiTheme="minorHAnsi" w:eastAsiaTheme="majorEastAsia" w:hAnsiTheme="minorHAnsi" w:cstheme="minorHAnsi"/>
          <w:b/>
          <w:color w:val="1F3864" w:themeColor="accent1" w:themeShade="80"/>
          <w:sz w:val="26"/>
        </w:rPr>
        <w:t>Statystyki odwiedzin</w:t>
      </w:r>
      <w:bookmarkEnd w:id="85"/>
    </w:p>
    <w:p w14:paraId="0F2E5C17" w14:textId="4869A31D"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System</w:t>
      </w:r>
      <w:r w:rsidR="00F27CA1">
        <w:rPr>
          <w:rFonts w:asciiTheme="minorHAnsi" w:hAnsiTheme="minorHAnsi"/>
        </w:rPr>
        <w:t xml:space="preserve"> CMS</w:t>
      </w:r>
      <w:r w:rsidRPr="00626AE0">
        <w:rPr>
          <w:rFonts w:asciiTheme="minorHAnsi" w:hAnsiTheme="minorHAnsi"/>
        </w:rPr>
        <w:t xml:space="preserve"> musi umożliwiać wykorzystanie zewnętrznych narzędzi do tworzenia statystyk, np. Google Analytics.</w:t>
      </w:r>
    </w:p>
    <w:p w14:paraId="008FA8D7"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System musi odfiltrowywać odwiedziny generowane przez roboty wyszukiwarek internetowych.</w:t>
      </w:r>
    </w:p>
    <w:p w14:paraId="224CE25A"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6" w:name="_Toc83715278"/>
      <w:r w:rsidRPr="00626AE0">
        <w:rPr>
          <w:rFonts w:asciiTheme="minorHAnsi" w:eastAsiaTheme="majorEastAsia" w:hAnsiTheme="minorHAnsi" w:cstheme="minorHAnsi"/>
          <w:b/>
          <w:color w:val="1F3864" w:themeColor="accent1" w:themeShade="80"/>
          <w:sz w:val="26"/>
        </w:rPr>
        <w:lastRenderedPageBreak/>
        <w:t>Wyszukiwanie informacji</w:t>
      </w:r>
      <w:bookmarkEnd w:id="86"/>
    </w:p>
    <w:p w14:paraId="7A944A8B" w14:textId="1BDF3C40"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System </w:t>
      </w:r>
      <w:r w:rsidR="00661D90">
        <w:rPr>
          <w:rFonts w:asciiTheme="minorHAnsi" w:hAnsiTheme="minorHAnsi"/>
        </w:rPr>
        <w:t xml:space="preserve">CMS </w:t>
      </w:r>
      <w:r w:rsidRPr="00626AE0">
        <w:rPr>
          <w:rFonts w:asciiTheme="minorHAnsi" w:hAnsiTheme="minorHAnsi"/>
        </w:rPr>
        <w:t>musi posiadać mechanizm wyszukiwania pełnotekstowego.</w:t>
      </w:r>
    </w:p>
    <w:p w14:paraId="25FCB683" w14:textId="25983C76"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Bezpośrednio dostępne musi być wyszukiwanie proste poprzez pole tekstowe widoczne na stronie głównej </w:t>
      </w:r>
      <w:r w:rsidR="00661D90">
        <w:rPr>
          <w:rFonts w:asciiTheme="minorHAnsi" w:hAnsiTheme="minorHAnsi"/>
        </w:rPr>
        <w:t>S</w:t>
      </w:r>
      <w:r w:rsidRPr="00626AE0">
        <w:rPr>
          <w:rFonts w:asciiTheme="minorHAnsi" w:hAnsiTheme="minorHAnsi"/>
        </w:rPr>
        <w:t xml:space="preserve">erwisu oraz domyślnie we wszystkich działach i stronach. Musi ono umożliwiać szybkie wyszukanie w całym </w:t>
      </w:r>
      <w:r w:rsidR="00661D90">
        <w:rPr>
          <w:rFonts w:asciiTheme="minorHAnsi" w:hAnsiTheme="minorHAnsi"/>
        </w:rPr>
        <w:t>S</w:t>
      </w:r>
      <w:r w:rsidRPr="00626AE0">
        <w:rPr>
          <w:rFonts w:asciiTheme="minorHAnsi" w:hAnsiTheme="minorHAnsi"/>
        </w:rPr>
        <w:t>erwisie po wybranym słowie lub kilku słowach domyślnie połączonych spójnikiem „i”.</w:t>
      </w:r>
    </w:p>
    <w:p w14:paraId="6AF29322"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udostępniać mechanizm wyszukiwania zaawansowanego umożliwiającego:</w:t>
      </w:r>
    </w:p>
    <w:p w14:paraId="77036D7E" w14:textId="6E4BCF3A" w:rsidR="00626AE0" w:rsidRPr="00626AE0" w:rsidRDefault="00626AE0" w:rsidP="007E3FB4">
      <w:pPr>
        <w:numPr>
          <w:ilvl w:val="0"/>
          <w:numId w:val="11"/>
        </w:numPr>
        <w:spacing w:after="120" w:line="276" w:lineRule="auto"/>
        <w:rPr>
          <w:rFonts w:asciiTheme="minorHAnsi" w:hAnsiTheme="minorHAnsi" w:cs="Calibri"/>
        </w:rPr>
      </w:pPr>
      <w:r w:rsidRPr="00626AE0">
        <w:rPr>
          <w:rFonts w:asciiTheme="minorHAnsi" w:hAnsiTheme="minorHAnsi" w:cs="Calibri"/>
        </w:rPr>
        <w:t>Szukanie dowolnego słowa</w:t>
      </w:r>
      <w:r w:rsidR="008E5A5D">
        <w:rPr>
          <w:rFonts w:asciiTheme="minorHAnsi" w:hAnsiTheme="minorHAnsi" w:cs="Calibri"/>
        </w:rPr>
        <w:t>;</w:t>
      </w:r>
    </w:p>
    <w:p w14:paraId="598C7B93" w14:textId="6D59E399" w:rsidR="00626AE0" w:rsidRPr="00626AE0" w:rsidRDefault="00626AE0" w:rsidP="007E3FB4">
      <w:pPr>
        <w:numPr>
          <w:ilvl w:val="0"/>
          <w:numId w:val="11"/>
        </w:numPr>
        <w:spacing w:after="120" w:line="276" w:lineRule="auto"/>
        <w:rPr>
          <w:rFonts w:asciiTheme="minorHAnsi" w:hAnsiTheme="minorHAnsi" w:cs="Calibri"/>
        </w:rPr>
      </w:pPr>
      <w:r w:rsidRPr="00626AE0">
        <w:rPr>
          <w:rFonts w:asciiTheme="minorHAnsi" w:hAnsiTheme="minorHAnsi" w:cs="Calibri"/>
        </w:rPr>
        <w:t>Szukanie wszystkich słów</w:t>
      </w:r>
      <w:r w:rsidR="008E5A5D">
        <w:rPr>
          <w:rFonts w:asciiTheme="minorHAnsi" w:hAnsiTheme="minorHAnsi" w:cs="Calibri"/>
        </w:rPr>
        <w:t>;</w:t>
      </w:r>
    </w:p>
    <w:p w14:paraId="7D6D9987" w14:textId="2C7D446B" w:rsidR="00626AE0" w:rsidRPr="00626AE0" w:rsidRDefault="00626AE0" w:rsidP="007E3FB4">
      <w:pPr>
        <w:numPr>
          <w:ilvl w:val="0"/>
          <w:numId w:val="11"/>
        </w:numPr>
        <w:spacing w:after="120" w:line="276" w:lineRule="auto"/>
        <w:rPr>
          <w:rFonts w:asciiTheme="minorHAnsi" w:hAnsiTheme="minorHAnsi" w:cs="Calibri"/>
        </w:rPr>
      </w:pPr>
      <w:r w:rsidRPr="00626AE0">
        <w:rPr>
          <w:rFonts w:asciiTheme="minorHAnsi" w:hAnsiTheme="minorHAnsi" w:cs="Calibri"/>
        </w:rPr>
        <w:t>Szukanie dokładnego wyrażenia</w:t>
      </w:r>
      <w:r w:rsidR="008E5A5D">
        <w:rPr>
          <w:rFonts w:asciiTheme="minorHAnsi" w:hAnsiTheme="minorHAnsi" w:cs="Calibri"/>
        </w:rPr>
        <w:t>;</w:t>
      </w:r>
    </w:p>
    <w:p w14:paraId="70A7DC28" w14:textId="5CB67CA2" w:rsidR="00626AE0" w:rsidRPr="00626AE0" w:rsidRDefault="00626AE0" w:rsidP="007E3FB4">
      <w:pPr>
        <w:numPr>
          <w:ilvl w:val="0"/>
          <w:numId w:val="11"/>
        </w:numPr>
        <w:spacing w:after="120" w:line="276" w:lineRule="auto"/>
        <w:rPr>
          <w:rFonts w:asciiTheme="minorHAnsi" w:hAnsiTheme="minorHAnsi" w:cs="Calibri"/>
        </w:rPr>
      </w:pPr>
      <w:r w:rsidRPr="00626AE0">
        <w:rPr>
          <w:rFonts w:asciiTheme="minorHAnsi" w:hAnsiTheme="minorHAnsi" w:cs="Calibri"/>
        </w:rPr>
        <w:t>Szukanie wg zakresów i dat</w:t>
      </w:r>
      <w:r w:rsidR="008E5A5D">
        <w:rPr>
          <w:rFonts w:asciiTheme="minorHAnsi" w:hAnsiTheme="minorHAnsi" w:cs="Calibri"/>
        </w:rPr>
        <w:t>;</w:t>
      </w:r>
    </w:p>
    <w:p w14:paraId="72B5DE25" w14:textId="5FD842CB" w:rsidR="00626AE0" w:rsidRPr="00626AE0" w:rsidRDefault="00626AE0" w:rsidP="007E3FB4">
      <w:pPr>
        <w:numPr>
          <w:ilvl w:val="0"/>
          <w:numId w:val="11"/>
        </w:numPr>
        <w:spacing w:after="120" w:line="276" w:lineRule="auto"/>
        <w:rPr>
          <w:rFonts w:asciiTheme="minorHAnsi" w:hAnsiTheme="minorHAnsi" w:cs="Calibri"/>
        </w:rPr>
      </w:pPr>
      <w:r w:rsidRPr="00626AE0">
        <w:rPr>
          <w:rFonts w:asciiTheme="minorHAnsi" w:hAnsiTheme="minorHAnsi" w:cs="Calibri"/>
        </w:rPr>
        <w:t>Szukanie we wskazanej kategorii</w:t>
      </w:r>
      <w:r w:rsidR="008E5A5D">
        <w:rPr>
          <w:rFonts w:asciiTheme="minorHAnsi" w:hAnsiTheme="minorHAnsi" w:cs="Calibri"/>
        </w:rPr>
        <w:t>.</w:t>
      </w:r>
    </w:p>
    <w:p w14:paraId="461815C5"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Wyniki wyszukiwania wyświetlane będą wg trafności wyszukiwania.</w:t>
      </w:r>
    </w:p>
    <w:p w14:paraId="250808CD" w14:textId="0FC15698"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Administrator </w:t>
      </w:r>
      <w:r w:rsidR="008E5A5D">
        <w:rPr>
          <w:rFonts w:asciiTheme="minorHAnsi" w:hAnsiTheme="minorHAnsi"/>
        </w:rPr>
        <w:t>S</w:t>
      </w:r>
      <w:r w:rsidRPr="00626AE0">
        <w:rPr>
          <w:rFonts w:asciiTheme="minorHAnsi" w:hAnsiTheme="minorHAnsi"/>
        </w:rPr>
        <w:t>erwisu musi mieć możliwość zdefiniowana działów, które będą traktowana priorytetowo do wyników wyszukiwania.</w:t>
      </w:r>
    </w:p>
    <w:p w14:paraId="404658F8"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Dla wyszukanych artykułów podana zostanie co najmniej: ilość znalezionych lub brak znalezionych, kategoria, tytuły i data publikacji.</w:t>
      </w:r>
    </w:p>
    <w:p w14:paraId="65CFFA48" w14:textId="2DE2312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Wyniki wyszukiwań muszą umożliwiać zliczanie przez zewnętrzne systemy rejestrowania statystyk </w:t>
      </w:r>
      <w:r w:rsidR="004C1755">
        <w:rPr>
          <w:rFonts w:asciiTheme="minorHAnsi" w:hAnsiTheme="minorHAnsi"/>
        </w:rPr>
        <w:t>Se</w:t>
      </w:r>
      <w:r w:rsidRPr="00626AE0">
        <w:rPr>
          <w:rFonts w:asciiTheme="minorHAnsi" w:hAnsiTheme="minorHAnsi"/>
        </w:rPr>
        <w:t>rwisu, np. przez Google Analytics.</w:t>
      </w:r>
    </w:p>
    <w:p w14:paraId="76C19457"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7" w:name="_Toc83715279"/>
      <w:r w:rsidRPr="00626AE0">
        <w:rPr>
          <w:rFonts w:asciiTheme="minorHAnsi" w:eastAsiaTheme="majorEastAsia" w:hAnsiTheme="minorHAnsi" w:cstheme="minorHAnsi"/>
          <w:b/>
          <w:color w:val="1F3864" w:themeColor="accent1" w:themeShade="80"/>
          <w:sz w:val="26"/>
        </w:rPr>
        <w:t>Moduł Slider</w:t>
      </w:r>
      <w:bookmarkEnd w:id="87"/>
    </w:p>
    <w:p w14:paraId="7B64B4EE"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Moduł Slider – możliwość ręcznego sortowania pozycji. Różne źródła zaciągania zawartości i odsyłaczy (Aktualności, wybrane artykuły, inne dowolne tworzone ręcznie).  Prezentacja slajdów będzie odbywała się automatycznie. Administrator będzie mógł ustawić interwał ich przełączania. Użytkownik Serwisu będzie mógł zatrzymać i wznowić animację przełączania slajdów poprzez przycisk „zatrzymaj/wznów”.</w:t>
      </w:r>
    </w:p>
    <w:p w14:paraId="617DFAE1"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8" w:name="_Toc83715280"/>
      <w:r w:rsidRPr="00626AE0">
        <w:rPr>
          <w:rFonts w:asciiTheme="minorHAnsi" w:eastAsiaTheme="majorEastAsia" w:hAnsiTheme="minorHAnsi" w:cstheme="minorHAnsi"/>
          <w:b/>
          <w:color w:val="1F3864" w:themeColor="accent1" w:themeShade="80"/>
          <w:sz w:val="26"/>
        </w:rPr>
        <w:t>Tworzenie formularzy</w:t>
      </w:r>
      <w:bookmarkEnd w:id="88"/>
    </w:p>
    <w:p w14:paraId="390E83A6"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CMS musi umożliwiać:</w:t>
      </w:r>
    </w:p>
    <w:p w14:paraId="7CDD3F15" w14:textId="0C71468A" w:rsidR="00626AE0" w:rsidRPr="00626AE0" w:rsidRDefault="00626AE0" w:rsidP="007E3FB4">
      <w:pPr>
        <w:numPr>
          <w:ilvl w:val="0"/>
          <w:numId w:val="12"/>
        </w:numPr>
        <w:spacing w:after="120" w:line="276" w:lineRule="auto"/>
        <w:ind w:left="317" w:hanging="283"/>
        <w:rPr>
          <w:rFonts w:asciiTheme="minorHAnsi" w:hAnsiTheme="minorHAnsi" w:cs="Calibri"/>
        </w:rPr>
      </w:pPr>
      <w:r w:rsidRPr="00626AE0">
        <w:rPr>
          <w:rFonts w:asciiTheme="minorHAnsi" w:hAnsiTheme="minorHAnsi" w:cs="Calibri"/>
        </w:rPr>
        <w:t xml:space="preserve">tworzenie formularzy i pozwalać na ich umieszczenie w dowolnych miejscach </w:t>
      </w:r>
      <w:r w:rsidR="00432DA8">
        <w:rPr>
          <w:rFonts w:asciiTheme="minorHAnsi" w:hAnsiTheme="minorHAnsi" w:cs="Calibri"/>
        </w:rPr>
        <w:t>S</w:t>
      </w:r>
      <w:r w:rsidRPr="00626AE0">
        <w:rPr>
          <w:rFonts w:asciiTheme="minorHAnsi" w:hAnsiTheme="minorHAnsi" w:cs="Calibri"/>
        </w:rPr>
        <w:t xml:space="preserve">erwisu, </w:t>
      </w:r>
    </w:p>
    <w:p w14:paraId="4ECA0948" w14:textId="77777777" w:rsidR="00626AE0" w:rsidRPr="00626AE0" w:rsidRDefault="00626AE0" w:rsidP="007E3FB4">
      <w:pPr>
        <w:numPr>
          <w:ilvl w:val="0"/>
          <w:numId w:val="12"/>
        </w:numPr>
        <w:spacing w:after="120" w:line="276" w:lineRule="auto"/>
        <w:ind w:left="317" w:hanging="283"/>
        <w:rPr>
          <w:rFonts w:asciiTheme="minorHAnsi" w:hAnsiTheme="minorHAnsi" w:cs="Calibri"/>
        </w:rPr>
      </w:pPr>
      <w:r w:rsidRPr="00626AE0">
        <w:rPr>
          <w:rFonts w:asciiTheme="minorHAnsi" w:hAnsiTheme="minorHAnsi" w:cs="Calibri"/>
        </w:rPr>
        <w:t xml:space="preserve">przekierowywanie wprowadzanych odpowiedzi do bazy danych oraz na wskazane konta e-mail w treści wiadomości w postaci tekstu, </w:t>
      </w:r>
    </w:p>
    <w:p w14:paraId="37D2E45A" w14:textId="77777777" w:rsidR="00626AE0" w:rsidRPr="00626AE0" w:rsidRDefault="00626AE0" w:rsidP="007E3FB4">
      <w:pPr>
        <w:numPr>
          <w:ilvl w:val="0"/>
          <w:numId w:val="12"/>
        </w:numPr>
        <w:spacing w:after="120" w:line="276" w:lineRule="auto"/>
        <w:ind w:left="317" w:hanging="283"/>
        <w:rPr>
          <w:rFonts w:asciiTheme="minorHAnsi" w:hAnsiTheme="minorHAnsi" w:cs="Calibri"/>
        </w:rPr>
      </w:pPr>
      <w:r w:rsidRPr="00626AE0">
        <w:rPr>
          <w:rFonts w:asciiTheme="minorHAnsi" w:hAnsiTheme="minorHAnsi" w:cs="Calibri"/>
        </w:rPr>
        <w:lastRenderedPageBreak/>
        <w:t>zabezpieczenia formularza za pomocą „</w:t>
      </w:r>
      <w:r w:rsidRPr="00626AE0">
        <w:rPr>
          <w:rFonts w:asciiTheme="minorHAnsi" w:hAnsiTheme="minorHAnsi" w:cs="Calibri"/>
          <w:i/>
        </w:rPr>
        <w:t>Captcha</w:t>
      </w:r>
      <w:r w:rsidRPr="00626AE0">
        <w:rPr>
          <w:rFonts w:asciiTheme="minorHAnsi" w:hAnsiTheme="minorHAnsi" w:cs="Calibri"/>
        </w:rPr>
        <w:t xml:space="preserve">” w wersji logicznej (matematycznej). Niedopuszczalne jest rozwiązanie dotyczące weryfikacji kodu ukrytego w obrazku. </w:t>
      </w:r>
    </w:p>
    <w:p w14:paraId="308F1854" w14:textId="77777777" w:rsidR="00626AE0" w:rsidRPr="00626AE0" w:rsidRDefault="00626AE0" w:rsidP="00626AE0">
      <w:pPr>
        <w:spacing w:after="120" w:line="276" w:lineRule="auto"/>
        <w:ind w:left="34"/>
        <w:rPr>
          <w:rFonts w:asciiTheme="minorHAnsi" w:hAnsiTheme="minorHAnsi" w:cs="Calibri"/>
        </w:rPr>
      </w:pPr>
      <w:r w:rsidRPr="00626AE0">
        <w:rPr>
          <w:rFonts w:asciiTheme="minorHAnsi" w:hAnsiTheme="minorHAnsi" w:cs="Calibri"/>
        </w:rPr>
        <w:t>Wymagane typy pól, które muszą być dostępne w formularzach:</w:t>
      </w:r>
    </w:p>
    <w:p w14:paraId="7CA51ADD" w14:textId="36DC57BD" w:rsidR="00626AE0" w:rsidRPr="00626AE0" w:rsidRDefault="00626AE0" w:rsidP="007E3FB4">
      <w:pPr>
        <w:numPr>
          <w:ilvl w:val="0"/>
          <w:numId w:val="12"/>
        </w:numPr>
        <w:spacing w:after="200" w:line="276" w:lineRule="auto"/>
        <w:contextualSpacing/>
        <w:rPr>
          <w:rFonts w:asciiTheme="minorHAnsi" w:hAnsiTheme="minorHAnsi" w:cs="Calibri"/>
        </w:rPr>
      </w:pPr>
      <w:r w:rsidRPr="00626AE0">
        <w:rPr>
          <w:rFonts w:asciiTheme="minorHAnsi" w:hAnsiTheme="minorHAnsi" w:cs="Calibri"/>
        </w:rPr>
        <w:t>pole dot. wyrażenia zgody na przetwarzanie danych osobowych</w:t>
      </w:r>
      <w:r w:rsidR="00E26708">
        <w:rPr>
          <w:rFonts w:asciiTheme="minorHAnsi" w:hAnsiTheme="minorHAnsi" w:cs="Calibri"/>
        </w:rPr>
        <w:t>,</w:t>
      </w:r>
    </w:p>
    <w:p w14:paraId="65049402" w14:textId="3E1EB225" w:rsidR="00626AE0" w:rsidRPr="00626AE0" w:rsidRDefault="00626AE0" w:rsidP="007E3FB4">
      <w:pPr>
        <w:numPr>
          <w:ilvl w:val="0"/>
          <w:numId w:val="12"/>
        </w:numPr>
        <w:spacing w:after="200" w:line="276" w:lineRule="auto"/>
        <w:contextualSpacing/>
        <w:rPr>
          <w:rFonts w:asciiTheme="minorHAnsi" w:hAnsiTheme="minorHAnsi" w:cs="Calibri"/>
        </w:rPr>
      </w:pPr>
      <w:r w:rsidRPr="00626AE0">
        <w:rPr>
          <w:rFonts w:asciiTheme="minorHAnsi" w:hAnsiTheme="minorHAnsi" w:cs="Calibri"/>
        </w:rPr>
        <w:t>pole tekstowe jednolinijkowe i wielolinijkowe z możliwością określenia długości oraz zestawu dostępnych do wprowadzenia znaków</w:t>
      </w:r>
      <w:r w:rsidR="00E26708">
        <w:rPr>
          <w:rFonts w:asciiTheme="minorHAnsi" w:hAnsiTheme="minorHAnsi" w:cs="Calibri"/>
        </w:rPr>
        <w:t>,</w:t>
      </w:r>
    </w:p>
    <w:p w14:paraId="7BAEF726" w14:textId="3AA51008" w:rsidR="00626AE0" w:rsidRPr="00626AE0" w:rsidRDefault="00626AE0" w:rsidP="007E3FB4">
      <w:pPr>
        <w:numPr>
          <w:ilvl w:val="0"/>
          <w:numId w:val="12"/>
        </w:numPr>
        <w:spacing w:after="200" w:line="276" w:lineRule="auto"/>
        <w:contextualSpacing/>
        <w:rPr>
          <w:rFonts w:asciiTheme="minorHAnsi" w:hAnsiTheme="minorHAnsi" w:cs="Calibri"/>
        </w:rPr>
      </w:pPr>
      <w:r w:rsidRPr="00626AE0">
        <w:rPr>
          <w:rFonts w:asciiTheme="minorHAnsi" w:hAnsiTheme="minorHAnsi" w:cs="Calibri"/>
        </w:rPr>
        <w:t>pole wyboru typu „</w:t>
      </w:r>
      <w:r w:rsidRPr="00626AE0">
        <w:rPr>
          <w:rFonts w:asciiTheme="minorHAnsi" w:hAnsiTheme="minorHAnsi" w:cs="Calibri"/>
          <w:i/>
        </w:rPr>
        <w:t>checkbox</w:t>
      </w:r>
      <w:r w:rsidRPr="00626AE0">
        <w:rPr>
          <w:rFonts w:asciiTheme="minorHAnsi" w:hAnsiTheme="minorHAnsi" w:cs="Calibri"/>
        </w:rPr>
        <w:t>”</w:t>
      </w:r>
      <w:r w:rsidR="00E26708">
        <w:rPr>
          <w:rFonts w:asciiTheme="minorHAnsi" w:hAnsiTheme="minorHAnsi" w:cs="Calibri"/>
        </w:rPr>
        <w:t>,</w:t>
      </w:r>
    </w:p>
    <w:p w14:paraId="024C78A0" w14:textId="6964CD88" w:rsidR="00626AE0" w:rsidRPr="00626AE0" w:rsidRDefault="00626AE0" w:rsidP="007E3FB4">
      <w:pPr>
        <w:numPr>
          <w:ilvl w:val="0"/>
          <w:numId w:val="12"/>
        </w:numPr>
        <w:spacing w:after="200" w:line="276" w:lineRule="auto"/>
        <w:contextualSpacing/>
        <w:rPr>
          <w:rFonts w:asciiTheme="minorHAnsi" w:hAnsiTheme="minorHAnsi" w:cs="Calibri"/>
        </w:rPr>
      </w:pPr>
      <w:r w:rsidRPr="00626AE0">
        <w:rPr>
          <w:rFonts w:asciiTheme="minorHAnsi" w:hAnsiTheme="minorHAnsi" w:cs="Calibri"/>
        </w:rPr>
        <w:t>pole wyboru typu „</w:t>
      </w:r>
      <w:r w:rsidRPr="00626AE0">
        <w:rPr>
          <w:rFonts w:asciiTheme="minorHAnsi" w:hAnsiTheme="minorHAnsi" w:cs="Calibri"/>
          <w:i/>
        </w:rPr>
        <w:t>radio button</w:t>
      </w:r>
      <w:r w:rsidRPr="00626AE0">
        <w:rPr>
          <w:rFonts w:asciiTheme="minorHAnsi" w:hAnsiTheme="minorHAnsi" w:cs="Calibri"/>
        </w:rPr>
        <w:t>”</w:t>
      </w:r>
      <w:r w:rsidR="00E26708">
        <w:rPr>
          <w:rFonts w:asciiTheme="minorHAnsi" w:hAnsiTheme="minorHAnsi" w:cs="Calibri"/>
        </w:rPr>
        <w:t>,</w:t>
      </w:r>
    </w:p>
    <w:p w14:paraId="4ABC4381" w14:textId="5B2DD74F" w:rsidR="00626AE0" w:rsidRPr="00626AE0" w:rsidRDefault="00626AE0" w:rsidP="007E3FB4">
      <w:pPr>
        <w:numPr>
          <w:ilvl w:val="0"/>
          <w:numId w:val="12"/>
        </w:numPr>
        <w:spacing w:after="200" w:line="276" w:lineRule="auto"/>
        <w:contextualSpacing/>
        <w:rPr>
          <w:rFonts w:asciiTheme="minorHAnsi" w:hAnsiTheme="minorHAnsi" w:cs="Calibri"/>
        </w:rPr>
      </w:pPr>
      <w:r w:rsidRPr="00626AE0">
        <w:rPr>
          <w:rFonts w:asciiTheme="minorHAnsi" w:hAnsiTheme="minorHAnsi" w:cs="Calibri"/>
        </w:rPr>
        <w:t>pole typu lista wyboru rozwijana</w:t>
      </w:r>
      <w:r w:rsidR="00E26708">
        <w:rPr>
          <w:rFonts w:asciiTheme="minorHAnsi" w:hAnsiTheme="minorHAnsi" w:cs="Calibri"/>
        </w:rPr>
        <w:t>,</w:t>
      </w:r>
    </w:p>
    <w:p w14:paraId="33767A3E" w14:textId="08A9EA0A" w:rsidR="00626AE0" w:rsidRPr="00626AE0" w:rsidRDefault="00626AE0" w:rsidP="007E3FB4">
      <w:pPr>
        <w:numPr>
          <w:ilvl w:val="0"/>
          <w:numId w:val="12"/>
        </w:numPr>
        <w:spacing w:after="200" w:line="276" w:lineRule="auto"/>
        <w:contextualSpacing/>
        <w:rPr>
          <w:rFonts w:asciiTheme="minorHAnsi" w:hAnsiTheme="minorHAnsi" w:cs="Calibri"/>
        </w:rPr>
      </w:pPr>
      <w:r w:rsidRPr="00626AE0">
        <w:rPr>
          <w:rFonts w:asciiTheme="minorHAnsi" w:hAnsiTheme="minorHAnsi" w:cs="Calibri"/>
        </w:rPr>
        <w:t>pole typu lista wyboru wyświetlana w całości z możliwością wyboru wielu pozycji</w:t>
      </w:r>
      <w:r w:rsidR="00E26708">
        <w:rPr>
          <w:rFonts w:asciiTheme="minorHAnsi" w:hAnsiTheme="minorHAnsi" w:cs="Calibri"/>
        </w:rPr>
        <w:t>,</w:t>
      </w:r>
    </w:p>
    <w:p w14:paraId="633C66DA" w14:textId="34D1151C" w:rsidR="00626AE0" w:rsidRPr="00626AE0" w:rsidRDefault="00626AE0" w:rsidP="007E3FB4">
      <w:pPr>
        <w:numPr>
          <w:ilvl w:val="0"/>
          <w:numId w:val="12"/>
        </w:numPr>
        <w:spacing w:after="200" w:line="276" w:lineRule="auto"/>
        <w:contextualSpacing/>
        <w:rPr>
          <w:rFonts w:asciiTheme="minorHAnsi" w:hAnsiTheme="minorHAnsi" w:cs="Calibri"/>
        </w:rPr>
      </w:pPr>
      <w:r w:rsidRPr="00626AE0">
        <w:rPr>
          <w:rFonts w:asciiTheme="minorHAnsi" w:hAnsiTheme="minorHAnsi" w:cs="Calibri"/>
        </w:rPr>
        <w:t>pole typu data z koniecznością walidacji daty pod względem formatu i poprawności</w:t>
      </w:r>
      <w:r w:rsidR="001944B6">
        <w:rPr>
          <w:rFonts w:asciiTheme="minorHAnsi" w:hAnsiTheme="minorHAnsi" w:cs="Calibri"/>
        </w:rPr>
        <w:t>,</w:t>
      </w:r>
    </w:p>
    <w:p w14:paraId="1F429A3B" w14:textId="77777777" w:rsidR="00626AE0" w:rsidRPr="00626AE0" w:rsidRDefault="00626AE0" w:rsidP="007E3FB4">
      <w:pPr>
        <w:numPr>
          <w:ilvl w:val="0"/>
          <w:numId w:val="12"/>
        </w:numPr>
        <w:spacing w:after="200" w:line="276" w:lineRule="auto"/>
        <w:contextualSpacing/>
        <w:rPr>
          <w:rFonts w:asciiTheme="minorHAnsi" w:hAnsiTheme="minorHAnsi" w:cs="Calibri"/>
        </w:rPr>
      </w:pPr>
      <w:r w:rsidRPr="00626AE0">
        <w:rPr>
          <w:rFonts w:asciiTheme="minorHAnsi" w:hAnsiTheme="minorHAnsi" w:cs="Calibri"/>
        </w:rPr>
        <w:t>przyciski „Wyślij formularz”, „Drukuj formularz”</w:t>
      </w:r>
    </w:p>
    <w:p w14:paraId="59238586" w14:textId="77777777" w:rsidR="00626AE0" w:rsidRPr="00626AE0" w:rsidRDefault="00626AE0" w:rsidP="00626AE0">
      <w:pPr>
        <w:spacing w:after="120" w:line="276" w:lineRule="auto"/>
        <w:ind w:left="34"/>
        <w:rPr>
          <w:rFonts w:asciiTheme="minorHAnsi" w:hAnsiTheme="minorHAnsi" w:cs="Calibri"/>
        </w:rPr>
      </w:pPr>
      <w:r w:rsidRPr="00626AE0">
        <w:rPr>
          <w:rFonts w:asciiTheme="minorHAnsi" w:hAnsiTheme="minorHAnsi" w:cs="Calibri"/>
        </w:rPr>
        <w:t xml:space="preserve">CMS musi: </w:t>
      </w:r>
    </w:p>
    <w:p w14:paraId="42C65972" w14:textId="77777777" w:rsidR="00626AE0" w:rsidRPr="00626AE0" w:rsidRDefault="00626AE0" w:rsidP="007E3FB4">
      <w:pPr>
        <w:numPr>
          <w:ilvl w:val="0"/>
          <w:numId w:val="16"/>
        </w:numPr>
        <w:spacing w:after="200" w:line="276" w:lineRule="auto"/>
        <w:contextualSpacing/>
        <w:rPr>
          <w:rFonts w:asciiTheme="minorHAnsi" w:hAnsiTheme="minorHAnsi" w:cs="Calibri"/>
        </w:rPr>
      </w:pPr>
      <w:r w:rsidRPr="00626AE0">
        <w:rPr>
          <w:rFonts w:asciiTheme="minorHAnsi" w:hAnsiTheme="minorHAnsi" w:cs="Calibri"/>
        </w:rPr>
        <w:t>posiadać możliwość tworzenia grup pól formularza, oznaczonych graficznie i posiadających własny opis,</w:t>
      </w:r>
    </w:p>
    <w:p w14:paraId="4E62363E" w14:textId="77777777" w:rsidR="00626AE0" w:rsidRPr="00626AE0" w:rsidRDefault="00626AE0" w:rsidP="007E3FB4">
      <w:pPr>
        <w:numPr>
          <w:ilvl w:val="0"/>
          <w:numId w:val="16"/>
        </w:numPr>
        <w:spacing w:after="200" w:line="276" w:lineRule="auto"/>
        <w:contextualSpacing/>
        <w:rPr>
          <w:rFonts w:asciiTheme="minorHAnsi" w:hAnsiTheme="minorHAnsi" w:cs="Calibri"/>
        </w:rPr>
      </w:pPr>
      <w:r w:rsidRPr="00626AE0">
        <w:rPr>
          <w:rFonts w:asciiTheme="minorHAnsi" w:hAnsiTheme="minorHAnsi" w:cs="Calibri"/>
        </w:rPr>
        <w:t>umożliwiać dowolną zmianę układu i rozmieszczenia pól formularza na stronie,</w:t>
      </w:r>
    </w:p>
    <w:p w14:paraId="28C7BB79" w14:textId="77777777" w:rsidR="00626AE0" w:rsidRPr="00626AE0" w:rsidRDefault="00626AE0" w:rsidP="007E3FB4">
      <w:pPr>
        <w:numPr>
          <w:ilvl w:val="0"/>
          <w:numId w:val="16"/>
        </w:numPr>
        <w:spacing w:after="200" w:line="276" w:lineRule="auto"/>
        <w:contextualSpacing/>
        <w:rPr>
          <w:rFonts w:asciiTheme="minorHAnsi" w:hAnsiTheme="minorHAnsi" w:cs="Calibri"/>
        </w:rPr>
      </w:pPr>
      <w:r w:rsidRPr="00626AE0">
        <w:rPr>
          <w:rFonts w:asciiTheme="minorHAnsi" w:hAnsiTheme="minorHAnsi" w:cs="Calibri"/>
        </w:rPr>
        <w:t>umożliwiać oznaczenie pola jako wymagalnego i weryfikować jego wypełnienie,</w:t>
      </w:r>
    </w:p>
    <w:p w14:paraId="116FC75C" w14:textId="77777777" w:rsidR="00626AE0" w:rsidRPr="00626AE0" w:rsidRDefault="00626AE0" w:rsidP="007E3FB4">
      <w:pPr>
        <w:numPr>
          <w:ilvl w:val="0"/>
          <w:numId w:val="16"/>
        </w:numPr>
        <w:spacing w:after="200" w:line="276" w:lineRule="auto"/>
        <w:contextualSpacing/>
        <w:rPr>
          <w:rFonts w:asciiTheme="minorHAnsi" w:hAnsiTheme="minorHAnsi" w:cs="Calibri"/>
        </w:rPr>
      </w:pPr>
      <w:r w:rsidRPr="00626AE0">
        <w:rPr>
          <w:rFonts w:asciiTheme="minorHAnsi" w:hAnsiTheme="minorHAnsi" w:cs="Calibri"/>
        </w:rPr>
        <w:t>posiadać możliwość walidacji pól typu: NIP, REGON, PESEL,</w:t>
      </w:r>
    </w:p>
    <w:p w14:paraId="083FC2F5" w14:textId="77777777" w:rsidR="00626AE0" w:rsidRPr="00626AE0" w:rsidRDefault="00626AE0" w:rsidP="007E3FB4">
      <w:pPr>
        <w:numPr>
          <w:ilvl w:val="0"/>
          <w:numId w:val="16"/>
        </w:numPr>
        <w:spacing w:after="200" w:line="276" w:lineRule="auto"/>
        <w:contextualSpacing/>
        <w:rPr>
          <w:rFonts w:asciiTheme="minorHAnsi" w:hAnsiTheme="minorHAnsi" w:cs="Calibri"/>
        </w:rPr>
      </w:pPr>
      <w:r w:rsidRPr="00626AE0">
        <w:rPr>
          <w:rFonts w:asciiTheme="minorHAnsi" w:hAnsiTheme="minorHAnsi" w:cs="Calibri"/>
        </w:rPr>
        <w:t>posiadać możliwość przypisania do każdego pola wartości domyślnej.</w:t>
      </w:r>
    </w:p>
    <w:p w14:paraId="1126DCC4" w14:textId="30680693"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Po wypełnieniu formularza </w:t>
      </w:r>
      <w:r w:rsidR="00B94093">
        <w:rPr>
          <w:rFonts w:asciiTheme="minorHAnsi" w:hAnsiTheme="minorHAnsi"/>
        </w:rPr>
        <w:t xml:space="preserve">CMS </w:t>
      </w:r>
      <w:r w:rsidRPr="00626AE0">
        <w:rPr>
          <w:rFonts w:asciiTheme="minorHAnsi" w:hAnsiTheme="minorHAnsi"/>
        </w:rPr>
        <w:t>musi posiadać możliwość wyświetlenia wprowadzonych danych w celu ich weryfikacji, ponownej edycji lub wysłania.</w:t>
      </w:r>
    </w:p>
    <w:p w14:paraId="1AF001AE"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posiadać możliwość opcjonalnego wysłania na podany adres e-mail potwierdzenia jego wypełnienia. </w:t>
      </w:r>
    </w:p>
    <w:p w14:paraId="047D25B7" w14:textId="16903CF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Moduł musi posiadać możliwość zapisywania rekordów formularzy do bazy oraz ich publikacji na stronie www</w:t>
      </w:r>
      <w:r w:rsidR="00BB5544">
        <w:rPr>
          <w:rFonts w:asciiTheme="minorHAnsi" w:hAnsiTheme="minorHAnsi"/>
        </w:rPr>
        <w:t>,</w:t>
      </w:r>
      <w:r w:rsidRPr="00626AE0">
        <w:rPr>
          <w:rFonts w:asciiTheme="minorHAnsi" w:hAnsiTheme="minorHAnsi"/>
        </w:rPr>
        <w:t xml:space="preserve"> a także możliwość wysyłki zawartości formularzy na adres e-mail. </w:t>
      </w:r>
    </w:p>
    <w:p w14:paraId="501C851E"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89" w:name="_Toc83715281"/>
      <w:r w:rsidRPr="00626AE0">
        <w:rPr>
          <w:rFonts w:asciiTheme="minorHAnsi" w:eastAsiaTheme="majorEastAsia" w:hAnsiTheme="minorHAnsi" w:cstheme="minorHAnsi"/>
          <w:b/>
          <w:color w:val="1F3864" w:themeColor="accent1" w:themeShade="80"/>
          <w:sz w:val="26"/>
        </w:rPr>
        <w:t>Warianty graficzne</w:t>
      </w:r>
      <w:bookmarkEnd w:id="89"/>
    </w:p>
    <w:p w14:paraId="712BAD1B" w14:textId="11C2B43D"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System </w:t>
      </w:r>
      <w:r w:rsidR="00C02ABE">
        <w:rPr>
          <w:rFonts w:asciiTheme="minorHAnsi" w:hAnsiTheme="minorHAnsi"/>
        </w:rPr>
        <w:t xml:space="preserve">CMS </w:t>
      </w:r>
      <w:r w:rsidRPr="00626AE0">
        <w:rPr>
          <w:rFonts w:asciiTheme="minorHAnsi" w:hAnsiTheme="minorHAnsi"/>
        </w:rPr>
        <w:t>powinien pozwalać na definiowanie własnych nagłówków strony (dodawanie własnych elementów graficznych (motywy świąteczne, narodowe, inne).</w:t>
      </w:r>
    </w:p>
    <w:p w14:paraId="339CE383" w14:textId="3E33FF26"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90" w:name="_Toc83715282"/>
      <w:r w:rsidRPr="00626AE0">
        <w:rPr>
          <w:rFonts w:asciiTheme="minorHAnsi" w:eastAsiaTheme="majorEastAsia" w:hAnsiTheme="minorHAnsi" w:cstheme="minorHAnsi"/>
          <w:b/>
          <w:color w:val="1F3864" w:themeColor="accent1" w:themeShade="80"/>
          <w:sz w:val="26"/>
        </w:rPr>
        <w:t xml:space="preserve">Szablony i wygląd </w:t>
      </w:r>
      <w:r w:rsidR="00C02ABE">
        <w:rPr>
          <w:rFonts w:asciiTheme="minorHAnsi" w:eastAsiaTheme="majorEastAsia" w:hAnsiTheme="minorHAnsi" w:cstheme="minorHAnsi"/>
          <w:b/>
          <w:color w:val="1F3864" w:themeColor="accent1" w:themeShade="80"/>
          <w:sz w:val="26"/>
        </w:rPr>
        <w:t>S</w:t>
      </w:r>
      <w:r w:rsidRPr="00626AE0">
        <w:rPr>
          <w:rFonts w:asciiTheme="minorHAnsi" w:eastAsiaTheme="majorEastAsia" w:hAnsiTheme="minorHAnsi" w:cstheme="minorHAnsi"/>
          <w:b/>
          <w:color w:val="1F3864" w:themeColor="accent1" w:themeShade="80"/>
          <w:sz w:val="26"/>
        </w:rPr>
        <w:t>erwisu</w:t>
      </w:r>
      <w:bookmarkEnd w:id="90"/>
    </w:p>
    <w:p w14:paraId="24D0F86D" w14:textId="2CD8ACDB"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Wygląd </w:t>
      </w:r>
      <w:r w:rsidR="00C02ABE">
        <w:rPr>
          <w:rFonts w:asciiTheme="minorHAnsi" w:hAnsiTheme="minorHAnsi"/>
        </w:rPr>
        <w:t>S</w:t>
      </w:r>
      <w:r w:rsidRPr="00626AE0">
        <w:rPr>
          <w:rFonts w:asciiTheme="minorHAnsi" w:hAnsiTheme="minorHAnsi"/>
        </w:rPr>
        <w:t>erwisu (grafika, rozkład treści, typografia, itp.) musi być zdefiniowany w oparciu o system szablonów.</w:t>
      </w:r>
    </w:p>
    <w:p w14:paraId="7FD72D48" w14:textId="2D634BFA"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lastRenderedPageBreak/>
        <w:t xml:space="preserve">System musi umożliwiać definiowanie indywidualnych szablonów dla poszczególnych kategorii </w:t>
      </w:r>
      <w:r w:rsidR="00C02ABE">
        <w:rPr>
          <w:rFonts w:asciiTheme="minorHAnsi" w:hAnsiTheme="minorHAnsi"/>
        </w:rPr>
        <w:t>S</w:t>
      </w:r>
      <w:r w:rsidRPr="00626AE0">
        <w:rPr>
          <w:rFonts w:asciiTheme="minorHAnsi" w:hAnsiTheme="minorHAnsi"/>
        </w:rPr>
        <w:t xml:space="preserve">erwisu, dla poszczególnych artykułów, list artykułów i bloków funkcjonalnych przy zachowaniu ogólnie przyjętego stylu dla całości </w:t>
      </w:r>
      <w:r w:rsidR="00C02ABE">
        <w:rPr>
          <w:rFonts w:asciiTheme="minorHAnsi" w:hAnsiTheme="minorHAnsi"/>
        </w:rPr>
        <w:t>S</w:t>
      </w:r>
      <w:r w:rsidRPr="00626AE0">
        <w:rPr>
          <w:rFonts w:asciiTheme="minorHAnsi" w:hAnsiTheme="minorHAnsi"/>
        </w:rPr>
        <w:t>erwisu.</w:t>
      </w:r>
    </w:p>
    <w:p w14:paraId="7CF1327E" w14:textId="032013AE"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Definiowanie szablonów musi być dostępne dla Administratora </w:t>
      </w:r>
      <w:r w:rsidR="00C02ABE">
        <w:rPr>
          <w:rFonts w:asciiTheme="minorHAnsi" w:hAnsiTheme="minorHAnsi"/>
        </w:rPr>
        <w:t>CMS-a</w:t>
      </w:r>
      <w:r w:rsidRPr="00626AE0">
        <w:rPr>
          <w:rFonts w:asciiTheme="minorHAnsi" w:hAnsiTheme="minorHAnsi"/>
        </w:rPr>
        <w:t xml:space="preserve">. </w:t>
      </w:r>
      <w:r w:rsidR="00C02ABE">
        <w:rPr>
          <w:rFonts w:asciiTheme="minorHAnsi" w:hAnsiTheme="minorHAnsi"/>
        </w:rPr>
        <w:t>CMS</w:t>
      </w:r>
      <w:r w:rsidRPr="00626AE0">
        <w:rPr>
          <w:rFonts w:asciiTheme="minorHAnsi" w:hAnsiTheme="minorHAnsi"/>
        </w:rPr>
        <w:t xml:space="preserve"> musi umożliwiać zmianę i modyfikację szablonów </w:t>
      </w:r>
      <w:r w:rsidR="00C02ABE">
        <w:rPr>
          <w:rFonts w:asciiTheme="minorHAnsi" w:hAnsiTheme="minorHAnsi"/>
        </w:rPr>
        <w:t>S</w:t>
      </w:r>
      <w:r w:rsidRPr="00626AE0">
        <w:rPr>
          <w:rFonts w:asciiTheme="minorHAnsi" w:hAnsiTheme="minorHAnsi"/>
        </w:rPr>
        <w:t xml:space="preserve">erwisu (wygląd i nawigacja) bez ingerencji w publikowane treści, tj. zmiana wyglądu nie będzie pociągała za sobą konieczności odtwarzania treści </w:t>
      </w:r>
      <w:r w:rsidR="00D5646F">
        <w:rPr>
          <w:rFonts w:asciiTheme="minorHAnsi" w:hAnsiTheme="minorHAnsi"/>
        </w:rPr>
        <w:t>S</w:t>
      </w:r>
      <w:r w:rsidRPr="00626AE0">
        <w:rPr>
          <w:rFonts w:asciiTheme="minorHAnsi" w:hAnsiTheme="minorHAnsi"/>
        </w:rPr>
        <w:t xml:space="preserve">erwisu. Administrator musi mieć możliwość zmiany sposobu prezentacji wszystkich elementów widocznych na stronach internetowych dostępnych dla gości </w:t>
      </w:r>
      <w:r w:rsidR="00D5646F">
        <w:rPr>
          <w:rFonts w:asciiTheme="minorHAnsi" w:hAnsiTheme="minorHAnsi"/>
        </w:rPr>
        <w:t>S</w:t>
      </w:r>
      <w:r w:rsidRPr="00626AE0">
        <w:rPr>
          <w:rFonts w:asciiTheme="minorHAnsi" w:hAnsiTheme="minorHAnsi"/>
        </w:rPr>
        <w:t>erwisu.</w:t>
      </w:r>
    </w:p>
    <w:p w14:paraId="4C2AF80B" w14:textId="0AA2F5EC"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System musi umożliwiać wyłączanie poszczególnych bloków funkcjonalnych (np. wyszukiwarka) zdefiniowanych w ramach szablonu tak, aby nie były one pokazywane w wybranych kategoriach </w:t>
      </w:r>
      <w:r w:rsidR="00D5646F">
        <w:rPr>
          <w:rFonts w:asciiTheme="minorHAnsi" w:hAnsiTheme="minorHAnsi"/>
        </w:rPr>
        <w:t>S</w:t>
      </w:r>
      <w:r w:rsidRPr="00626AE0">
        <w:rPr>
          <w:rFonts w:asciiTheme="minorHAnsi" w:hAnsiTheme="minorHAnsi"/>
        </w:rPr>
        <w:t>erwisu.</w:t>
      </w:r>
    </w:p>
    <w:p w14:paraId="277AA9F8" w14:textId="2118DBB0"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W szablonie strony będą definiowane położenie oraz zakres elementów nawigacji (główne menu, submenu, ścieżka nawigacji, itp.). Każdorazowa zmiana zawartości menu z poziomu panelu administracyjnego musi powodować natychmiastową aktualizację elementów nawigacyjnych na stronach </w:t>
      </w:r>
      <w:r w:rsidR="0098763A">
        <w:rPr>
          <w:rFonts w:asciiTheme="minorHAnsi" w:hAnsiTheme="minorHAnsi"/>
        </w:rPr>
        <w:t>S</w:t>
      </w:r>
      <w:r w:rsidRPr="00626AE0">
        <w:rPr>
          <w:rFonts w:asciiTheme="minorHAnsi" w:hAnsiTheme="minorHAnsi"/>
        </w:rPr>
        <w:t>erwisu.</w:t>
      </w:r>
    </w:p>
    <w:p w14:paraId="27D75F1E" w14:textId="3CE8CF2D"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System </w:t>
      </w:r>
      <w:r w:rsidR="0098763A">
        <w:rPr>
          <w:rFonts w:asciiTheme="minorHAnsi" w:hAnsiTheme="minorHAnsi"/>
        </w:rPr>
        <w:t xml:space="preserve">CMS </w:t>
      </w:r>
      <w:r w:rsidRPr="00626AE0">
        <w:rPr>
          <w:rFonts w:asciiTheme="minorHAnsi" w:hAnsiTheme="minorHAnsi"/>
        </w:rPr>
        <w:t>musi umożliwiać dowolne przenoszenie pozycji menu (góra/dół) względem siebie w danej kategorii oraz jednej kategorii względem innych kategorii.</w:t>
      </w:r>
    </w:p>
    <w:p w14:paraId="0C68DB71"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91" w:name="_Toc83715283"/>
      <w:r w:rsidRPr="00626AE0">
        <w:rPr>
          <w:rFonts w:asciiTheme="minorHAnsi" w:eastAsiaTheme="majorEastAsia" w:hAnsiTheme="minorHAnsi" w:cstheme="minorHAnsi"/>
          <w:b/>
          <w:color w:val="1F3864" w:themeColor="accent1" w:themeShade="80"/>
          <w:sz w:val="26"/>
        </w:rPr>
        <w:t>Repozytorium plików</w:t>
      </w:r>
      <w:bookmarkEnd w:id="91"/>
    </w:p>
    <w:p w14:paraId="2DB733DA"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posiadać repozytorium plików: graficznych, multimedialnych, tekstowych, PDF, itp. Musi ono obsługiwać co najmniej formaty wymienione w Rozporządzeniu Rady Ministrów w sprawie minimalnych wymagań dla systemów teleinformatycznych.</w:t>
      </w:r>
    </w:p>
    <w:p w14:paraId="684CF5B4"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umożliwiać dostęp do repozytorium plików lub jego części, zgodnie z przyznanymi uprawnieniami, w celu dodawania nowych plików, zamiany wersji plików oraz usuwania zbędnych. Pliki gromadzone będą w sposób umożliwiający ich swobodne przeglądanie, katalogowanie i sortowanie.</w:t>
      </w:r>
    </w:p>
    <w:p w14:paraId="6B7AED7A"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Repozytorium plików musi umożliwiać co najmniej:</w:t>
      </w:r>
    </w:p>
    <w:p w14:paraId="65F56185" w14:textId="647BF228" w:rsidR="00626AE0" w:rsidRPr="00626AE0" w:rsidRDefault="00626AE0" w:rsidP="007E3FB4">
      <w:pPr>
        <w:numPr>
          <w:ilvl w:val="0"/>
          <w:numId w:val="13"/>
        </w:numPr>
        <w:spacing w:after="120" w:line="276" w:lineRule="auto"/>
        <w:ind w:left="851" w:hanging="284"/>
        <w:jc w:val="both"/>
        <w:rPr>
          <w:rFonts w:asciiTheme="minorHAnsi" w:hAnsiTheme="minorHAnsi" w:cs="Calibri"/>
        </w:rPr>
      </w:pPr>
      <w:r w:rsidRPr="00626AE0">
        <w:rPr>
          <w:rFonts w:asciiTheme="minorHAnsi" w:hAnsiTheme="minorHAnsi" w:cs="Calibri"/>
        </w:rPr>
        <w:t xml:space="preserve">tworzenie, kopiowanie, usuwanie katalogów i podkatalogów przez </w:t>
      </w:r>
      <w:r w:rsidR="00D06404">
        <w:rPr>
          <w:rFonts w:asciiTheme="minorHAnsi" w:hAnsiTheme="minorHAnsi" w:cs="Calibri"/>
        </w:rPr>
        <w:t>U</w:t>
      </w:r>
      <w:r w:rsidRPr="00626AE0">
        <w:rPr>
          <w:rFonts w:asciiTheme="minorHAnsi" w:hAnsiTheme="minorHAnsi" w:cs="Calibri"/>
        </w:rPr>
        <w:t xml:space="preserve">żytkownika posiadającego odpowiednie uprawnienia, </w:t>
      </w:r>
    </w:p>
    <w:p w14:paraId="11AB236E" w14:textId="77777777" w:rsidR="00626AE0" w:rsidRPr="00626AE0" w:rsidRDefault="00626AE0" w:rsidP="007E3FB4">
      <w:pPr>
        <w:numPr>
          <w:ilvl w:val="0"/>
          <w:numId w:val="13"/>
        </w:numPr>
        <w:spacing w:after="120" w:line="276" w:lineRule="auto"/>
        <w:ind w:left="851" w:hanging="284"/>
        <w:jc w:val="both"/>
        <w:rPr>
          <w:rFonts w:asciiTheme="minorHAnsi" w:hAnsiTheme="minorHAnsi" w:cs="Calibri"/>
        </w:rPr>
      </w:pPr>
      <w:r w:rsidRPr="00626AE0">
        <w:rPr>
          <w:rFonts w:asciiTheme="minorHAnsi" w:hAnsiTheme="minorHAnsi" w:cs="Calibri"/>
        </w:rPr>
        <w:t>dodawanie, usuwanie i plików,</w:t>
      </w:r>
    </w:p>
    <w:p w14:paraId="6D7AECF4" w14:textId="77777777" w:rsidR="00626AE0" w:rsidRPr="00626AE0" w:rsidRDefault="00626AE0" w:rsidP="007E3FB4">
      <w:pPr>
        <w:numPr>
          <w:ilvl w:val="0"/>
          <w:numId w:val="13"/>
        </w:numPr>
        <w:spacing w:after="120" w:line="276" w:lineRule="auto"/>
        <w:ind w:left="851" w:hanging="284"/>
        <w:jc w:val="both"/>
        <w:rPr>
          <w:rFonts w:asciiTheme="minorHAnsi" w:hAnsiTheme="minorHAnsi" w:cs="Calibri"/>
        </w:rPr>
      </w:pPr>
      <w:r w:rsidRPr="00626AE0">
        <w:rPr>
          <w:rFonts w:asciiTheme="minorHAnsi" w:hAnsiTheme="minorHAnsi" w:cs="Calibri"/>
        </w:rPr>
        <w:t>możliwość przenoszenia plików między katalogami, zmiany nazwy pliku, bez utraty linkowania w Serwisie,</w:t>
      </w:r>
    </w:p>
    <w:p w14:paraId="1FE13D1C" w14:textId="77777777" w:rsidR="00626AE0" w:rsidRPr="00626AE0" w:rsidRDefault="00626AE0" w:rsidP="007E3FB4">
      <w:pPr>
        <w:numPr>
          <w:ilvl w:val="0"/>
          <w:numId w:val="13"/>
        </w:numPr>
        <w:spacing w:after="120" w:line="276" w:lineRule="auto"/>
        <w:ind w:left="851" w:hanging="284"/>
        <w:jc w:val="both"/>
        <w:rPr>
          <w:rFonts w:asciiTheme="minorHAnsi" w:hAnsiTheme="minorHAnsi" w:cs="Calibri"/>
        </w:rPr>
      </w:pPr>
      <w:r w:rsidRPr="00626AE0">
        <w:rPr>
          <w:rFonts w:asciiTheme="minorHAnsi" w:hAnsiTheme="minorHAnsi" w:cs="Calibri"/>
        </w:rPr>
        <w:t xml:space="preserve">dodawanie opisu do pliku, </w:t>
      </w:r>
    </w:p>
    <w:p w14:paraId="1EF22760" w14:textId="77777777" w:rsidR="00626AE0" w:rsidRPr="00626AE0" w:rsidRDefault="00626AE0" w:rsidP="007E3FB4">
      <w:pPr>
        <w:numPr>
          <w:ilvl w:val="0"/>
          <w:numId w:val="13"/>
        </w:numPr>
        <w:spacing w:after="120" w:line="276" w:lineRule="auto"/>
        <w:ind w:left="851" w:hanging="284"/>
        <w:jc w:val="both"/>
        <w:rPr>
          <w:rFonts w:asciiTheme="minorHAnsi" w:hAnsiTheme="minorHAnsi" w:cs="Calibri"/>
        </w:rPr>
      </w:pPr>
      <w:r w:rsidRPr="00626AE0">
        <w:rPr>
          <w:rFonts w:asciiTheme="minorHAnsi" w:hAnsiTheme="minorHAnsi" w:cs="Calibri"/>
        </w:rPr>
        <w:t>edytowanie parametru „Title” oraz „</w:t>
      </w:r>
      <w:r w:rsidRPr="00626AE0">
        <w:rPr>
          <w:rFonts w:asciiTheme="minorHAnsi" w:hAnsiTheme="minorHAnsi" w:cs="Calibri"/>
          <w:i/>
        </w:rPr>
        <w:t>Alt</w:t>
      </w:r>
      <w:r w:rsidRPr="00626AE0">
        <w:rPr>
          <w:rFonts w:asciiTheme="minorHAnsi" w:hAnsiTheme="minorHAnsi" w:cs="Calibri"/>
        </w:rPr>
        <w:t>” dla plików graficznych,</w:t>
      </w:r>
    </w:p>
    <w:p w14:paraId="4ADD5D4C" w14:textId="77777777" w:rsidR="00626AE0" w:rsidRPr="00626AE0" w:rsidRDefault="00626AE0" w:rsidP="007E3FB4">
      <w:pPr>
        <w:numPr>
          <w:ilvl w:val="0"/>
          <w:numId w:val="13"/>
        </w:numPr>
        <w:spacing w:after="120" w:line="276" w:lineRule="auto"/>
        <w:ind w:left="851" w:hanging="284"/>
        <w:jc w:val="both"/>
        <w:rPr>
          <w:rFonts w:asciiTheme="minorHAnsi" w:hAnsiTheme="minorHAnsi" w:cs="Calibri"/>
        </w:rPr>
      </w:pPr>
      <w:r w:rsidRPr="00626AE0">
        <w:rPr>
          <w:rFonts w:asciiTheme="minorHAnsi" w:hAnsiTheme="minorHAnsi" w:cs="Calibri"/>
        </w:rPr>
        <w:lastRenderedPageBreak/>
        <w:t>sortowanie wg nazwy, typu, wielkości, daty dodania.</w:t>
      </w:r>
    </w:p>
    <w:p w14:paraId="29511B21"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umożliwiać dodawanie do repozytorium wielu plików na raz.</w:t>
      </w:r>
    </w:p>
    <w:p w14:paraId="278A97C2" w14:textId="2DFF3A8F"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Pliki graficzne umieszczane w repozytorium </w:t>
      </w:r>
      <w:r w:rsidR="00123A96">
        <w:rPr>
          <w:rFonts w:asciiTheme="minorHAnsi" w:hAnsiTheme="minorHAnsi"/>
        </w:rPr>
        <w:t>S</w:t>
      </w:r>
      <w:r w:rsidRPr="00626AE0">
        <w:rPr>
          <w:rFonts w:asciiTheme="minorHAnsi" w:hAnsiTheme="minorHAnsi"/>
        </w:rPr>
        <w:t>erwisu muszą podlegać normalizacji zgodnie z konfiguracją dot. rozmiaru miniaturki oraz rozmiaru zdjęcia</w:t>
      </w:r>
      <w:r w:rsidR="00F338E7">
        <w:rPr>
          <w:rFonts w:asciiTheme="minorHAnsi" w:hAnsiTheme="minorHAnsi"/>
        </w:rPr>
        <w:t>,</w:t>
      </w:r>
      <w:r w:rsidRPr="00626AE0">
        <w:rPr>
          <w:rFonts w:asciiTheme="minorHAnsi" w:hAnsiTheme="minorHAnsi"/>
        </w:rPr>
        <w:t xml:space="preserve"> tzn. konwersji do określonego wymiaru i stopnia kompresji, zarówno dla miniaturki jak i dla właściwego zdjęcia. </w:t>
      </w:r>
    </w:p>
    <w:p w14:paraId="36939AF3" w14:textId="482EEC27" w:rsidR="00626AE0" w:rsidRPr="00BC2E81" w:rsidRDefault="00626AE0" w:rsidP="00BC2E81">
      <w:pPr>
        <w:spacing w:after="120" w:line="276" w:lineRule="auto"/>
        <w:ind w:left="426"/>
        <w:rPr>
          <w:rFonts w:asciiTheme="minorHAnsi" w:hAnsiTheme="minorHAnsi"/>
        </w:rPr>
      </w:pPr>
      <w:r w:rsidRPr="00626AE0">
        <w:rPr>
          <w:rFonts w:asciiTheme="minorHAnsi" w:hAnsiTheme="minorHAnsi"/>
        </w:rPr>
        <w:t>CMS musi umożliwiać opublikowanie zdjęcia w oryginalnym rozmiarze.</w:t>
      </w:r>
    </w:p>
    <w:p w14:paraId="57AC360A"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Repozytorium powinno zapewniać możliwość tworzenia tagów dla załączników.</w:t>
      </w:r>
    </w:p>
    <w:p w14:paraId="04A20EB4"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92" w:name="_Toc83715284"/>
      <w:r w:rsidRPr="00626AE0">
        <w:rPr>
          <w:rFonts w:asciiTheme="minorHAnsi" w:eastAsiaTheme="majorEastAsia" w:hAnsiTheme="minorHAnsi" w:cstheme="minorHAnsi"/>
          <w:b/>
          <w:color w:val="1F3864" w:themeColor="accent1" w:themeShade="80"/>
          <w:sz w:val="26"/>
        </w:rPr>
        <w:t>Galerie zdjęć, filmy z tłumaczeniem na język migowy</w:t>
      </w:r>
      <w:bookmarkEnd w:id="92"/>
    </w:p>
    <w:p w14:paraId="581AC689" w14:textId="1B7C9E3B"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posiadać możliwość prezentowania załączników graficznych w postaci galerii, w tym udostępnienia galerii zdjęć jako wydzielonych stron </w:t>
      </w:r>
      <w:r w:rsidR="00BC2E81">
        <w:rPr>
          <w:rFonts w:asciiTheme="minorHAnsi" w:hAnsiTheme="minorHAnsi"/>
        </w:rPr>
        <w:t>S</w:t>
      </w:r>
      <w:r w:rsidRPr="00626AE0">
        <w:rPr>
          <w:rFonts w:asciiTheme="minorHAnsi" w:hAnsiTheme="minorHAnsi"/>
        </w:rPr>
        <w:t>erwisu oraz w ramach artykułów.</w:t>
      </w:r>
    </w:p>
    <w:p w14:paraId="163F69FC"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Galeria musi być prezentowana w postaci miniatur z możliwością powiększenia ich do ustalonego rozmiaru i pełnego oryginalnego rozmiaru.</w:t>
      </w:r>
    </w:p>
    <w:p w14:paraId="19D1B7D3"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Otwieranie widoku powiększenia nie może być blokowane przez systemy blokujące okna typu „pop-up” przeglądarek i musi być zgodne z zasadami WCAG dla wyświetlanych okien na warstwie. Przykład wzorcowy W3C - https://www.w3.org/TR/wai-aria-practices-1.1/#dialog_modal)</w:t>
      </w:r>
    </w:p>
    <w:p w14:paraId="1D85D3E0"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posiadać możliwość otworzenia pliku powiększenia przy wyłączonej w przeglądarce obsłudze JavaScript.</w:t>
      </w:r>
    </w:p>
    <w:p w14:paraId="321DF106"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Musi istnieć możliwość zamieszczania podpisów zdjęć przy rozdzieleniu podpisu od atrybutu „Alt” przypisanego do pliku graficznego.</w:t>
      </w:r>
    </w:p>
    <w:p w14:paraId="41B432F2"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Pliki graficzne umieszczane w galerii muszą podlegać normalizacji zgodnie z konfiguracją dot. rozmiaru miniaturki oraz rozmiaru zdjęcia tzn. konwersji do określonego wymiaru i stopnia kompresji, zarówno dla miniaturki jak i dla właściwego zdjęcia.</w:t>
      </w:r>
    </w:p>
    <w:p w14:paraId="3913377F"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Funkcjonalność dodawania filmów z tłumaczeniem na język migowy (automatyczne oznaczanie strony odpowiednim piktogramem wraz z przejściem po jego naciśnięciu do punktu/kotwicy na końcu artykułu, gdzie jest osadzony film z tłumaczeniem (analogicznie jak np. na stronie pfron.org.pl).</w:t>
      </w:r>
    </w:p>
    <w:p w14:paraId="3144C4DA"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93" w:name="_Toc83715285"/>
      <w:r w:rsidRPr="00626AE0">
        <w:rPr>
          <w:rFonts w:asciiTheme="minorHAnsi" w:eastAsiaTheme="majorEastAsia" w:hAnsiTheme="minorHAnsi" w:cstheme="minorHAnsi"/>
          <w:b/>
          <w:color w:val="1F3864" w:themeColor="accent1" w:themeShade="80"/>
          <w:sz w:val="26"/>
        </w:rPr>
        <w:t>Newsletter</w:t>
      </w:r>
      <w:bookmarkEnd w:id="93"/>
    </w:p>
    <w:p w14:paraId="36409E23" w14:textId="79EB5C6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Funkcjonalność newslettera musi być dostępna dla </w:t>
      </w:r>
      <w:r w:rsidR="00C53B7F">
        <w:rPr>
          <w:rFonts w:asciiTheme="minorHAnsi" w:hAnsiTheme="minorHAnsi"/>
        </w:rPr>
        <w:t>U</w:t>
      </w:r>
      <w:r w:rsidRPr="00626AE0">
        <w:rPr>
          <w:rFonts w:asciiTheme="minorHAnsi" w:hAnsiTheme="minorHAnsi"/>
        </w:rPr>
        <w:t xml:space="preserve">żytkowników, którzy wypełnili formularz rejestracyjny i wyrazili zgodę na przetwarzanie danych osobowych (zgodnie z </w:t>
      </w:r>
      <w:r w:rsidRPr="00626AE0">
        <w:rPr>
          <w:rFonts w:asciiTheme="minorHAnsi" w:hAnsiTheme="minorHAnsi"/>
        </w:rPr>
        <w:lastRenderedPageBreak/>
        <w:t>wymaganiami RODO)</w:t>
      </w:r>
      <w:r w:rsidR="00F338E7">
        <w:rPr>
          <w:rFonts w:asciiTheme="minorHAnsi" w:hAnsiTheme="minorHAnsi"/>
        </w:rPr>
        <w:t>.</w:t>
      </w:r>
      <w:r w:rsidRPr="00626AE0">
        <w:rPr>
          <w:rFonts w:asciiTheme="minorHAnsi" w:hAnsiTheme="minorHAnsi"/>
        </w:rPr>
        <w:t xml:space="preserve"> </w:t>
      </w:r>
      <w:r w:rsidR="00F338E7">
        <w:rPr>
          <w:rFonts w:asciiTheme="minorHAnsi" w:hAnsiTheme="minorHAnsi"/>
        </w:rPr>
        <w:t>B</w:t>
      </w:r>
      <w:r w:rsidR="00F338E7" w:rsidRPr="00626AE0">
        <w:rPr>
          <w:rFonts w:asciiTheme="minorHAnsi" w:hAnsiTheme="minorHAnsi"/>
        </w:rPr>
        <w:t xml:space="preserve">ędą </w:t>
      </w:r>
      <w:r w:rsidR="00F338E7">
        <w:rPr>
          <w:rFonts w:asciiTheme="minorHAnsi" w:hAnsiTheme="minorHAnsi"/>
        </w:rPr>
        <w:t xml:space="preserve">oni </w:t>
      </w:r>
      <w:r w:rsidRPr="00626AE0">
        <w:rPr>
          <w:rFonts w:asciiTheme="minorHAnsi" w:hAnsiTheme="minorHAnsi"/>
        </w:rPr>
        <w:t>mieli możliwość dostosowania zawartości newslettera poprzez wybór informacji według wybranych przez subskrybenta kryteriów.</w:t>
      </w:r>
    </w:p>
    <w:p w14:paraId="67FF6E5E" w14:textId="43B7B9C0"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System musi posiadać możliwość przesyłania za pośrednictwem poczty elektronicznej powiadomień o nowościach w </w:t>
      </w:r>
      <w:r w:rsidR="0029710A">
        <w:rPr>
          <w:rFonts w:asciiTheme="minorHAnsi" w:hAnsiTheme="minorHAnsi"/>
        </w:rPr>
        <w:t>S</w:t>
      </w:r>
      <w:r w:rsidRPr="00626AE0">
        <w:rPr>
          <w:rFonts w:asciiTheme="minorHAnsi" w:hAnsiTheme="minorHAnsi"/>
        </w:rPr>
        <w:t>erwisie oraz newsletterów.</w:t>
      </w:r>
    </w:p>
    <w:p w14:paraId="4D39FB31"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Powiadomienia i newslettery muszą być tworzone w oparciu o predefiniowane szablony umożliwiające wysyłanie wiadomości tekstowych lub w formacie HTML.</w:t>
      </w:r>
    </w:p>
    <w:p w14:paraId="446667FC"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umożliwiać: </w:t>
      </w:r>
    </w:p>
    <w:p w14:paraId="27AFF894" w14:textId="4A8F271E" w:rsidR="00626AE0" w:rsidRPr="00626AE0" w:rsidRDefault="00626AE0" w:rsidP="007E3FB4">
      <w:pPr>
        <w:numPr>
          <w:ilvl w:val="0"/>
          <w:numId w:val="14"/>
        </w:numPr>
        <w:spacing w:after="120" w:line="276" w:lineRule="auto"/>
        <w:rPr>
          <w:rFonts w:asciiTheme="minorHAnsi" w:hAnsiTheme="minorHAnsi" w:cs="Calibri"/>
        </w:rPr>
      </w:pPr>
      <w:r w:rsidRPr="00626AE0">
        <w:rPr>
          <w:rFonts w:asciiTheme="minorHAnsi" w:hAnsiTheme="minorHAnsi" w:cs="Calibri"/>
        </w:rPr>
        <w:t>stosowanie wielu szablonów dla różnych zdefiniowanych wersji powiadomień i newslettera</w:t>
      </w:r>
      <w:r w:rsidR="0020728D">
        <w:rPr>
          <w:rFonts w:asciiTheme="minorHAnsi" w:hAnsiTheme="minorHAnsi" w:cs="Calibri"/>
        </w:rPr>
        <w:t>;</w:t>
      </w:r>
    </w:p>
    <w:p w14:paraId="24E00AED" w14:textId="5544E403" w:rsidR="00626AE0" w:rsidRPr="00626AE0" w:rsidRDefault="00626AE0" w:rsidP="007E3FB4">
      <w:pPr>
        <w:numPr>
          <w:ilvl w:val="0"/>
          <w:numId w:val="14"/>
        </w:numPr>
        <w:spacing w:after="120" w:line="276" w:lineRule="auto"/>
        <w:rPr>
          <w:rFonts w:asciiTheme="minorHAnsi" w:hAnsiTheme="minorHAnsi" w:cs="Calibri"/>
        </w:rPr>
      </w:pPr>
      <w:r w:rsidRPr="00626AE0">
        <w:rPr>
          <w:rFonts w:asciiTheme="minorHAnsi" w:hAnsiTheme="minorHAnsi" w:cs="Calibri"/>
        </w:rPr>
        <w:t>automatyczne generowanie listy zawierającej informacje o nowych artykułach z opcją wyłączenia niektórych artykułów z listy przed wysłaniem newslettera</w:t>
      </w:r>
      <w:r w:rsidR="004B433F">
        <w:rPr>
          <w:rFonts w:asciiTheme="minorHAnsi" w:hAnsiTheme="minorHAnsi" w:cs="Calibri"/>
        </w:rPr>
        <w:t>;</w:t>
      </w:r>
    </w:p>
    <w:p w14:paraId="420FF2AD" w14:textId="4EEC3190" w:rsidR="00626AE0" w:rsidRPr="00626AE0" w:rsidRDefault="00626AE0" w:rsidP="007E3FB4">
      <w:pPr>
        <w:numPr>
          <w:ilvl w:val="0"/>
          <w:numId w:val="14"/>
        </w:numPr>
        <w:spacing w:after="120" w:line="276" w:lineRule="auto"/>
        <w:rPr>
          <w:rFonts w:asciiTheme="minorHAnsi" w:hAnsiTheme="minorHAnsi" w:cs="Calibri"/>
        </w:rPr>
      </w:pPr>
      <w:r w:rsidRPr="00626AE0">
        <w:rPr>
          <w:rFonts w:asciiTheme="minorHAnsi" w:hAnsiTheme="minorHAnsi" w:cs="Calibri"/>
        </w:rPr>
        <w:t>konfigurowanie mechanizmu rozsyłania powiadomień, w tym adresu nadawcy, grupy subskrybentów, pory wysyłania, wysyłania na żądanie (ad hoc), wysyłania automatycznego</w:t>
      </w:r>
      <w:r w:rsidR="004B433F">
        <w:rPr>
          <w:rFonts w:asciiTheme="minorHAnsi" w:hAnsiTheme="minorHAnsi" w:cs="Calibri"/>
        </w:rPr>
        <w:t>;</w:t>
      </w:r>
    </w:p>
    <w:p w14:paraId="78DDA2BF" w14:textId="56363F6C" w:rsidR="00626AE0" w:rsidRPr="00626AE0" w:rsidRDefault="00626AE0" w:rsidP="007E3FB4">
      <w:pPr>
        <w:numPr>
          <w:ilvl w:val="0"/>
          <w:numId w:val="14"/>
        </w:numPr>
        <w:spacing w:after="120" w:line="276" w:lineRule="auto"/>
        <w:rPr>
          <w:rFonts w:asciiTheme="minorHAnsi" w:hAnsiTheme="minorHAnsi" w:cs="Calibri"/>
        </w:rPr>
      </w:pPr>
      <w:r w:rsidRPr="00626AE0">
        <w:rPr>
          <w:rFonts w:asciiTheme="minorHAnsi" w:hAnsiTheme="minorHAnsi" w:cs="Calibri"/>
        </w:rPr>
        <w:t>edycji treści newslettera przed wysłaniem</w:t>
      </w:r>
      <w:r w:rsidR="004B433F">
        <w:rPr>
          <w:rFonts w:asciiTheme="minorHAnsi" w:hAnsiTheme="minorHAnsi" w:cs="Calibri"/>
        </w:rPr>
        <w:t>;</w:t>
      </w:r>
    </w:p>
    <w:p w14:paraId="69B979A9" w14:textId="1CE341A7" w:rsidR="00626AE0" w:rsidRPr="00626AE0" w:rsidRDefault="00626AE0" w:rsidP="007E3FB4">
      <w:pPr>
        <w:numPr>
          <w:ilvl w:val="0"/>
          <w:numId w:val="14"/>
        </w:numPr>
        <w:spacing w:after="120" w:line="276" w:lineRule="auto"/>
        <w:rPr>
          <w:rFonts w:asciiTheme="minorHAnsi" w:hAnsiTheme="minorHAnsi" w:cs="Calibri"/>
        </w:rPr>
      </w:pPr>
      <w:r w:rsidRPr="00626AE0">
        <w:rPr>
          <w:rFonts w:asciiTheme="minorHAnsi" w:hAnsiTheme="minorHAnsi" w:cs="Calibri"/>
        </w:rPr>
        <w:t>definiowania grup odbiorców</w:t>
      </w:r>
      <w:r w:rsidR="004B585C">
        <w:rPr>
          <w:rFonts w:asciiTheme="minorHAnsi" w:hAnsiTheme="minorHAnsi" w:cs="Calibri"/>
        </w:rPr>
        <w:t>.</w:t>
      </w:r>
    </w:p>
    <w:p w14:paraId="0B7D4767" w14:textId="2B673E50"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Zarejestrowani </w:t>
      </w:r>
      <w:r w:rsidR="004B585C">
        <w:rPr>
          <w:rFonts w:asciiTheme="minorHAnsi" w:hAnsiTheme="minorHAnsi"/>
        </w:rPr>
        <w:t>U</w:t>
      </w:r>
      <w:r w:rsidRPr="00626AE0">
        <w:rPr>
          <w:rFonts w:asciiTheme="minorHAnsi" w:hAnsiTheme="minorHAnsi"/>
        </w:rPr>
        <w:t xml:space="preserve">żytkownicy na podstawie podanego i zweryfikowanego w zadanym okresie czasu adresu e-mail będą mieli możliwość otrzymywania na podany adres e-mail powiadomienia dot. wybranych kategorii tematycznych </w:t>
      </w:r>
      <w:r w:rsidR="004B585C">
        <w:rPr>
          <w:rFonts w:asciiTheme="minorHAnsi" w:hAnsiTheme="minorHAnsi"/>
        </w:rPr>
        <w:t>S</w:t>
      </w:r>
      <w:r w:rsidRPr="00626AE0">
        <w:rPr>
          <w:rFonts w:asciiTheme="minorHAnsi" w:hAnsiTheme="minorHAnsi"/>
        </w:rPr>
        <w:t>erwisu oraz newsletterów.</w:t>
      </w:r>
    </w:p>
    <w:p w14:paraId="6028E952" w14:textId="2D81ED20"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Po zweryfikowaniu adresu e-mail zarejestrowany </w:t>
      </w:r>
      <w:r w:rsidR="004B585C">
        <w:rPr>
          <w:rFonts w:asciiTheme="minorHAnsi" w:hAnsiTheme="minorHAnsi"/>
        </w:rPr>
        <w:t>U</w:t>
      </w:r>
      <w:r w:rsidRPr="00626AE0">
        <w:rPr>
          <w:rFonts w:asciiTheme="minorHAnsi" w:hAnsiTheme="minorHAnsi"/>
        </w:rPr>
        <w:t>żytkownik będzie mógł:</w:t>
      </w:r>
    </w:p>
    <w:p w14:paraId="1C8BE3C1" w14:textId="7A2BF177" w:rsidR="00626AE0" w:rsidRPr="00626AE0" w:rsidRDefault="00626AE0" w:rsidP="007E3FB4">
      <w:pPr>
        <w:numPr>
          <w:ilvl w:val="0"/>
          <w:numId w:val="15"/>
        </w:numPr>
        <w:spacing w:after="200" w:line="276" w:lineRule="auto"/>
        <w:contextualSpacing/>
        <w:rPr>
          <w:rFonts w:asciiTheme="minorHAnsi" w:hAnsiTheme="minorHAnsi" w:cs="Calibri"/>
        </w:rPr>
      </w:pPr>
      <w:r w:rsidRPr="00626AE0">
        <w:rPr>
          <w:rFonts w:asciiTheme="minorHAnsi" w:hAnsiTheme="minorHAnsi" w:cs="Calibri"/>
        </w:rPr>
        <w:t>zrezygnować z subskrypcji</w:t>
      </w:r>
      <w:r w:rsidR="004B433F">
        <w:rPr>
          <w:rFonts w:asciiTheme="minorHAnsi" w:hAnsiTheme="minorHAnsi" w:cs="Calibri"/>
        </w:rPr>
        <w:t>;</w:t>
      </w:r>
    </w:p>
    <w:p w14:paraId="3DAD2B58" w14:textId="02DB5D44" w:rsidR="00626AE0" w:rsidRPr="00626AE0" w:rsidRDefault="00626AE0" w:rsidP="007E3FB4">
      <w:pPr>
        <w:numPr>
          <w:ilvl w:val="0"/>
          <w:numId w:val="15"/>
        </w:numPr>
        <w:spacing w:after="200" w:line="276" w:lineRule="auto"/>
        <w:contextualSpacing/>
        <w:rPr>
          <w:rFonts w:asciiTheme="minorHAnsi" w:hAnsiTheme="minorHAnsi" w:cs="Calibri"/>
        </w:rPr>
      </w:pPr>
      <w:r w:rsidRPr="00626AE0">
        <w:rPr>
          <w:rFonts w:asciiTheme="minorHAnsi" w:hAnsiTheme="minorHAnsi" w:cs="Calibri"/>
        </w:rPr>
        <w:t>zmienić adres e-mail, na który przesyłane będą subskrybowane informacje (każdorazowa zmiana adresu e-mail będzie wymagała weryfikacji)</w:t>
      </w:r>
      <w:r w:rsidR="004B433F">
        <w:rPr>
          <w:rFonts w:asciiTheme="minorHAnsi" w:hAnsiTheme="minorHAnsi" w:cs="Calibri"/>
        </w:rPr>
        <w:t>;</w:t>
      </w:r>
    </w:p>
    <w:p w14:paraId="3764ACB4" w14:textId="3495B712" w:rsidR="00626AE0" w:rsidRPr="00626AE0" w:rsidRDefault="00626AE0" w:rsidP="007E3FB4">
      <w:pPr>
        <w:numPr>
          <w:ilvl w:val="0"/>
          <w:numId w:val="15"/>
        </w:numPr>
        <w:spacing w:after="200" w:line="276" w:lineRule="auto"/>
        <w:contextualSpacing/>
        <w:rPr>
          <w:rFonts w:asciiTheme="minorHAnsi" w:hAnsiTheme="minorHAnsi" w:cs="Calibri"/>
        </w:rPr>
      </w:pPr>
      <w:r w:rsidRPr="00626AE0">
        <w:rPr>
          <w:rFonts w:asciiTheme="minorHAnsi" w:hAnsiTheme="minorHAnsi" w:cs="Calibri"/>
        </w:rPr>
        <w:t>zmienić hasło</w:t>
      </w:r>
      <w:r w:rsidR="004B433F">
        <w:rPr>
          <w:rFonts w:asciiTheme="minorHAnsi" w:hAnsiTheme="minorHAnsi" w:cs="Calibri"/>
        </w:rPr>
        <w:t>;</w:t>
      </w:r>
    </w:p>
    <w:p w14:paraId="2C425826" w14:textId="62522D61" w:rsidR="00626AE0" w:rsidRPr="00626AE0" w:rsidRDefault="00626AE0" w:rsidP="007E3FB4">
      <w:pPr>
        <w:numPr>
          <w:ilvl w:val="0"/>
          <w:numId w:val="15"/>
        </w:numPr>
        <w:spacing w:after="200" w:line="276" w:lineRule="auto"/>
        <w:contextualSpacing/>
        <w:rPr>
          <w:rFonts w:asciiTheme="minorHAnsi" w:hAnsiTheme="minorHAnsi" w:cs="Calibri"/>
        </w:rPr>
      </w:pPr>
      <w:r w:rsidRPr="00626AE0">
        <w:rPr>
          <w:rFonts w:asciiTheme="minorHAnsi" w:hAnsiTheme="minorHAnsi" w:cs="Calibri"/>
        </w:rPr>
        <w:t>zmienić listę kategorii, z których chce otrzymywać powiadomienia</w:t>
      </w:r>
      <w:r w:rsidR="00343E31">
        <w:rPr>
          <w:rFonts w:asciiTheme="minorHAnsi" w:hAnsiTheme="minorHAnsi" w:cs="Calibri"/>
        </w:rPr>
        <w:t>.</w:t>
      </w:r>
    </w:p>
    <w:p w14:paraId="083C6CB8"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posiadać funkcjonalność zarządzania bazą danych osób otrzymujących wiadomości e-mail, tzn.: dodawanie, usuwanie i modyfikację danych.</w:t>
      </w:r>
    </w:p>
    <w:p w14:paraId="11238A31"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zapisywać historię wysyłanych powiadomień i newsletterów w postaci: odbiorcy, daty i treści.</w:t>
      </w:r>
    </w:p>
    <w:p w14:paraId="1B7927E2"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94" w:name="_Toc83715286"/>
      <w:r w:rsidRPr="00626AE0">
        <w:rPr>
          <w:rFonts w:asciiTheme="minorHAnsi" w:eastAsiaTheme="majorEastAsia" w:hAnsiTheme="minorHAnsi" w:cstheme="minorHAnsi"/>
          <w:b/>
          <w:color w:val="1F3864" w:themeColor="accent1" w:themeShade="80"/>
          <w:sz w:val="26"/>
        </w:rPr>
        <w:t>RSS 2.0, Atom 1.0</w:t>
      </w:r>
      <w:bookmarkEnd w:id="94"/>
    </w:p>
    <w:p w14:paraId="11FBD7C8" w14:textId="765260D8"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umożliwiać tworzenie kanałów informacyjnych w formacie RSS i Atom dla dowolnie zdefiniowanych obszarów </w:t>
      </w:r>
      <w:r w:rsidR="00EF11EE">
        <w:rPr>
          <w:rFonts w:asciiTheme="minorHAnsi" w:hAnsiTheme="minorHAnsi"/>
        </w:rPr>
        <w:t>S</w:t>
      </w:r>
      <w:r w:rsidRPr="00626AE0">
        <w:rPr>
          <w:rFonts w:asciiTheme="minorHAnsi" w:hAnsiTheme="minorHAnsi"/>
        </w:rPr>
        <w:t>erwisu, np. kategorii.</w:t>
      </w:r>
    </w:p>
    <w:p w14:paraId="0591BC7F"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lastRenderedPageBreak/>
        <w:t>CMS musi pozwalać na nadanie nazwy kanału, określenie ilości treści oraz sposobu udostępniania (cała treść lub tytuł z nagłówkiem).</w:t>
      </w:r>
    </w:p>
    <w:p w14:paraId="42F90763" w14:textId="0F9E8D2A"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CMS musi umożliwiać wyświetlenie statystyk wywołań dla poszczególnych kanałów umieszczonych w </w:t>
      </w:r>
      <w:r w:rsidR="00EF11EE">
        <w:rPr>
          <w:rFonts w:asciiTheme="minorHAnsi" w:hAnsiTheme="minorHAnsi"/>
        </w:rPr>
        <w:t>S</w:t>
      </w:r>
      <w:r w:rsidRPr="00626AE0">
        <w:rPr>
          <w:rFonts w:asciiTheme="minorHAnsi" w:hAnsiTheme="minorHAnsi"/>
        </w:rPr>
        <w:t>erwisie.</w:t>
      </w:r>
    </w:p>
    <w:p w14:paraId="669D4418"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CMS musi umożliwiać publikowanie informacji o dostępnych w Serwisie kanałach informacyjnych oraz subskrybowanie kanałów RSS z wszystkimi wiadomościami lub ograniczonymi do wybranego działu.</w:t>
      </w:r>
    </w:p>
    <w:p w14:paraId="3A4A3279" w14:textId="77777777" w:rsidR="00626AE0" w:rsidRPr="00626AE0" w:rsidRDefault="00626AE0" w:rsidP="007E3FB4">
      <w:pPr>
        <w:keepNext/>
        <w:keepLines/>
        <w:numPr>
          <w:ilvl w:val="1"/>
          <w:numId w:val="62"/>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95" w:name="_Toc83715287"/>
      <w:r w:rsidRPr="00626AE0">
        <w:rPr>
          <w:rFonts w:asciiTheme="minorHAnsi" w:eastAsiaTheme="majorEastAsia" w:hAnsiTheme="minorHAnsi" w:cstheme="minorHAnsi"/>
          <w:b/>
          <w:color w:val="1F3864" w:themeColor="accent1" w:themeShade="80"/>
          <w:sz w:val="26"/>
        </w:rPr>
        <w:t>Zabezpieczenie CMS</w:t>
      </w:r>
      <w:bookmarkEnd w:id="95"/>
    </w:p>
    <w:p w14:paraId="4B7F190F" w14:textId="77777777" w:rsidR="00626AE0" w:rsidRPr="00626AE0" w:rsidRDefault="00626AE0" w:rsidP="00626AE0">
      <w:pPr>
        <w:spacing w:before="120" w:after="120" w:line="276" w:lineRule="auto"/>
        <w:ind w:left="426"/>
        <w:rPr>
          <w:rFonts w:asciiTheme="minorHAnsi" w:hAnsiTheme="minorHAnsi"/>
        </w:rPr>
      </w:pPr>
      <w:r w:rsidRPr="00626AE0">
        <w:rPr>
          <w:rFonts w:asciiTheme="minorHAnsi" w:hAnsiTheme="minorHAnsi"/>
        </w:rPr>
        <w:t xml:space="preserve">Wymagania bezpieczeństwa. Serwis musi być odpowiednio zabezpieczony przed atakami na systemy informatyczne, w szczególności poprzez: </w:t>
      </w:r>
    </w:p>
    <w:p w14:paraId="65F12AC4" w14:textId="77777777" w:rsidR="00626AE0" w:rsidRPr="00626AE0" w:rsidRDefault="00626AE0" w:rsidP="007E3FB4">
      <w:pPr>
        <w:numPr>
          <w:ilvl w:val="0"/>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Roman"/>
          <w:color w:val="000000"/>
        </w:rPr>
        <w:t xml:space="preserve">zapewnienie zgodności kodu stron z rekomendacją HTML 5 opublikowaną przez </w:t>
      </w:r>
      <w:r w:rsidRPr="00626AE0">
        <w:rPr>
          <w:rFonts w:asciiTheme="minorHAnsi" w:hAnsiTheme="minorHAnsi" w:cs="Roman"/>
          <w:i/>
          <w:iCs/>
          <w:color w:val="000000"/>
        </w:rPr>
        <w:t xml:space="preserve">World Wide Web Consortium </w:t>
      </w:r>
      <w:r w:rsidRPr="00626AE0">
        <w:rPr>
          <w:rFonts w:asciiTheme="minorHAnsi" w:hAnsiTheme="minorHAnsi" w:cs="Roman"/>
          <w:color w:val="000000"/>
        </w:rPr>
        <w:t xml:space="preserve">(W3C). Weryfikacja zgodności kodu z rekomendacją W3C będzie przeprowadzona przy pomocy narzędzi udostępnianych przez W3C pod adresami: http://validator.w3.org i http://jigsaw. w3.org/css-validator/; </w:t>
      </w:r>
    </w:p>
    <w:p w14:paraId="700284A1" w14:textId="77777777" w:rsidR="00626AE0" w:rsidRPr="00626AE0" w:rsidRDefault="00626AE0" w:rsidP="007E3FB4">
      <w:pPr>
        <w:numPr>
          <w:ilvl w:val="0"/>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Roman"/>
          <w:color w:val="000000"/>
        </w:rPr>
        <w:t xml:space="preserve">zapewnienie odporności kodu źródłowego na próby uzyskania dostępu do zasobów serwera poprzez znane formy włamań; </w:t>
      </w:r>
    </w:p>
    <w:p w14:paraId="2BA7161E" w14:textId="77777777" w:rsidR="00626AE0" w:rsidRPr="00626AE0" w:rsidRDefault="00626AE0" w:rsidP="007E3FB4">
      <w:pPr>
        <w:numPr>
          <w:ilvl w:val="0"/>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Roman"/>
          <w:color w:val="000000"/>
        </w:rPr>
        <w:t xml:space="preserve">zapewnienie odporności kodu źródłowego na zmiany treści za pomocą specjalnych skryptów i manipulacji: </w:t>
      </w:r>
    </w:p>
    <w:p w14:paraId="440839AA"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ataki semantyczne na adres URL,</w:t>
      </w:r>
    </w:p>
    <w:p w14:paraId="0A991484"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ataki związane z ładowaniem plików, </w:t>
      </w:r>
    </w:p>
    <w:p w14:paraId="2DB4B2B1" w14:textId="77777777" w:rsidR="00626AE0" w:rsidRPr="00F338E7"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  </w:t>
      </w:r>
      <w:r w:rsidRPr="00F338E7">
        <w:rPr>
          <w:rFonts w:asciiTheme="minorHAnsi" w:hAnsiTheme="minorHAnsi" w:cs="Roman"/>
          <w:color w:val="000000"/>
        </w:rPr>
        <w:t xml:space="preserve">ataki typu cross-site scripting, </w:t>
      </w:r>
    </w:p>
    <w:p w14:paraId="0838069F"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ataki typu CSRF, </w:t>
      </w:r>
    </w:p>
    <w:p w14:paraId="6862BED3"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podrabianie zatwierdzenia formularza, </w:t>
      </w:r>
    </w:p>
    <w:p w14:paraId="2F3FA648"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  sfałszowanie żądania HTTP, </w:t>
      </w:r>
    </w:p>
    <w:p w14:paraId="37DAD4C6"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ujawnienie uwierzytelnień dostępu, </w:t>
      </w:r>
    </w:p>
    <w:p w14:paraId="612187BE"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wstrzykiwanie kodu SQL, </w:t>
      </w:r>
    </w:p>
    <w:p w14:paraId="5E617FBA"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  ujawnienie danych przechowywanych w bazie, </w:t>
      </w:r>
    </w:p>
    <w:p w14:paraId="5D6DFE80"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  kradzież cookies, </w:t>
      </w:r>
    </w:p>
    <w:p w14:paraId="5FC95EF9"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przechwytywanie sesji, </w:t>
      </w:r>
    </w:p>
    <w:p w14:paraId="4B4D5491"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lastRenderedPageBreak/>
        <w:t xml:space="preserve">  wstrzykiwanie sesji, </w:t>
      </w:r>
    </w:p>
    <w:p w14:paraId="70B21DE8"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zafiksowanie sesji, </w:t>
      </w:r>
    </w:p>
    <w:p w14:paraId="7C32484F"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trawersowanie katalogów,</w:t>
      </w:r>
    </w:p>
    <w:p w14:paraId="300D08CB"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 xml:space="preserve"> wstrzykiwanie poleceń systemowych, </w:t>
      </w:r>
    </w:p>
    <w:p w14:paraId="7F172497" w14:textId="77777777" w:rsidR="00626AE0" w:rsidRPr="00626AE0" w:rsidRDefault="00626AE0" w:rsidP="007E3FB4">
      <w:pPr>
        <w:numPr>
          <w:ilvl w:val="2"/>
          <w:numId w:val="33"/>
        </w:numPr>
        <w:autoSpaceDE w:val="0"/>
        <w:autoSpaceDN w:val="0"/>
        <w:adjustRightInd w:val="0"/>
        <w:spacing w:before="120" w:after="200" w:line="276" w:lineRule="auto"/>
        <w:ind w:left="1276"/>
        <w:rPr>
          <w:rFonts w:asciiTheme="minorHAnsi" w:hAnsiTheme="minorHAnsi" w:cs="Roman"/>
          <w:color w:val="000000"/>
        </w:rPr>
      </w:pPr>
      <w:r w:rsidRPr="00626AE0">
        <w:rPr>
          <w:rFonts w:asciiTheme="minorHAnsi" w:hAnsiTheme="minorHAnsi" w:cs="Roman"/>
          <w:color w:val="000000"/>
        </w:rPr>
        <w:t>ujawnianie kodu źródłowego np. plików .inc, „template” itp.</w:t>
      </w:r>
    </w:p>
    <w:p w14:paraId="35E3B4AF" w14:textId="77777777" w:rsidR="00626AE0" w:rsidRPr="00626AE0" w:rsidRDefault="00626AE0" w:rsidP="007E3FB4">
      <w:pPr>
        <w:numPr>
          <w:ilvl w:val="0"/>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theme="minorHAnsi"/>
        </w:rPr>
        <w:t>zabezpieczenie transmisji danych pomiędzy urządzeniem końcowym, a Serwisem za pomocą protokołu SSL (ang. Secure Socket Layer)</w:t>
      </w:r>
    </w:p>
    <w:p w14:paraId="7B9772EA" w14:textId="77777777" w:rsidR="00626AE0" w:rsidRPr="00626AE0" w:rsidRDefault="00626AE0" w:rsidP="007E3FB4">
      <w:pPr>
        <w:numPr>
          <w:ilvl w:val="0"/>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Roman"/>
          <w:color w:val="000000"/>
        </w:rPr>
        <w:t>wprowadzenie dodatkowych mechanizmów bezpieczeństwa w komunikatach HTTP/HTTPS poprzez:</w:t>
      </w:r>
    </w:p>
    <w:p w14:paraId="7C2076F0" w14:textId="77777777" w:rsidR="00626AE0" w:rsidRPr="00626AE0" w:rsidRDefault="00626AE0" w:rsidP="007E3FB4">
      <w:pPr>
        <w:numPr>
          <w:ilvl w:val="1"/>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Roman"/>
          <w:color w:val="000000"/>
        </w:rPr>
        <w:t>Zdefiniowanie nagłówka X-Frame-Options: sameorigin,</w:t>
      </w:r>
    </w:p>
    <w:p w14:paraId="047FBFD0" w14:textId="77777777" w:rsidR="00626AE0" w:rsidRPr="00F338E7" w:rsidRDefault="00626AE0" w:rsidP="007E3FB4">
      <w:pPr>
        <w:numPr>
          <w:ilvl w:val="1"/>
          <w:numId w:val="32"/>
        </w:numPr>
        <w:autoSpaceDE w:val="0"/>
        <w:autoSpaceDN w:val="0"/>
        <w:adjustRightInd w:val="0"/>
        <w:spacing w:before="120" w:after="120" w:line="276" w:lineRule="auto"/>
        <w:rPr>
          <w:rFonts w:asciiTheme="minorHAnsi" w:hAnsiTheme="minorHAnsi" w:cs="Roman"/>
          <w:color w:val="000000"/>
        </w:rPr>
      </w:pPr>
      <w:r w:rsidRPr="00F338E7">
        <w:rPr>
          <w:rFonts w:asciiTheme="minorHAnsi" w:hAnsiTheme="minorHAnsi" w:cs="Roman"/>
          <w:color w:val="000000"/>
        </w:rPr>
        <w:t>Zdefiniowanie nagłówka Strict-Transport-Security: max-age=…,</w:t>
      </w:r>
    </w:p>
    <w:p w14:paraId="33EE5452" w14:textId="77777777" w:rsidR="00626AE0" w:rsidRPr="00626AE0" w:rsidRDefault="00626AE0" w:rsidP="007E3FB4">
      <w:pPr>
        <w:numPr>
          <w:ilvl w:val="1"/>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Roman"/>
          <w:color w:val="000000"/>
        </w:rPr>
        <w:t>Zdefiniowanie nagłówka X-XSS-Protection,</w:t>
      </w:r>
    </w:p>
    <w:p w14:paraId="5925ABBF" w14:textId="661DCEFD" w:rsidR="00626AE0" w:rsidRPr="00626AE0" w:rsidRDefault="00626AE0" w:rsidP="007E3FB4">
      <w:pPr>
        <w:numPr>
          <w:ilvl w:val="1"/>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Roman"/>
          <w:color w:val="000000"/>
        </w:rPr>
        <w:t>Zdefiniowanie nagłówka X-Content-Type-Options: nosniff</w:t>
      </w:r>
      <w:r w:rsidR="004B433F">
        <w:rPr>
          <w:rFonts w:asciiTheme="minorHAnsi" w:hAnsiTheme="minorHAnsi" w:cs="Roman"/>
          <w:color w:val="000000"/>
        </w:rPr>
        <w:t>.</w:t>
      </w:r>
    </w:p>
    <w:p w14:paraId="153AB60D" w14:textId="77777777" w:rsidR="00626AE0" w:rsidRPr="00626AE0" w:rsidRDefault="00626AE0" w:rsidP="007E3FB4">
      <w:pPr>
        <w:numPr>
          <w:ilvl w:val="0"/>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Roman"/>
          <w:color w:val="000000"/>
        </w:rPr>
        <w:t>zastosowanie mechanizmu definiującego flagę Secure dla ciasteczek zawierających identyfikatory sesji użytkowników aplikacji, w celu zwiększenia poziomu ich bezpieczeństwa.</w:t>
      </w:r>
    </w:p>
    <w:p w14:paraId="0866C746" w14:textId="6E9CFE50" w:rsidR="00626AE0" w:rsidRPr="00626AE0" w:rsidRDefault="00F338E7" w:rsidP="007E3FB4">
      <w:pPr>
        <w:numPr>
          <w:ilvl w:val="0"/>
          <w:numId w:val="32"/>
        </w:numPr>
        <w:autoSpaceDE w:val="0"/>
        <w:autoSpaceDN w:val="0"/>
        <w:adjustRightInd w:val="0"/>
        <w:spacing w:before="120" w:after="120" w:line="276" w:lineRule="auto"/>
        <w:rPr>
          <w:rFonts w:asciiTheme="minorHAnsi" w:hAnsiTheme="minorHAnsi" w:cs="Roman"/>
          <w:color w:val="000000"/>
        </w:rPr>
      </w:pPr>
      <w:r w:rsidRPr="00626AE0">
        <w:rPr>
          <w:rFonts w:asciiTheme="minorHAnsi" w:hAnsiTheme="minorHAnsi" w:cs="Roman"/>
          <w:color w:val="000000"/>
        </w:rPr>
        <w:t>zapewnieni</w:t>
      </w:r>
      <w:r>
        <w:rPr>
          <w:rFonts w:asciiTheme="minorHAnsi" w:hAnsiTheme="minorHAnsi" w:cs="Roman"/>
          <w:color w:val="000000"/>
        </w:rPr>
        <w:t>e</w:t>
      </w:r>
      <w:r w:rsidRPr="00626AE0">
        <w:rPr>
          <w:rFonts w:asciiTheme="minorHAnsi" w:hAnsiTheme="minorHAnsi" w:cs="Roman"/>
          <w:color w:val="000000"/>
        </w:rPr>
        <w:t xml:space="preserve"> </w:t>
      </w:r>
      <w:r w:rsidR="00626AE0" w:rsidRPr="00626AE0">
        <w:rPr>
          <w:rFonts w:asciiTheme="minorHAnsi" w:hAnsiTheme="minorHAnsi" w:cstheme="minorHAnsi"/>
        </w:rPr>
        <w:t>mechanizmów zapobiegających możliwości wprowadzenia i uruchomienia złośliwego kodu.</w:t>
      </w:r>
    </w:p>
    <w:p w14:paraId="69F784E5"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W przypadku pojawienia się nowych nie znanych wcześniej technik włamań, Wykonawca jest zobowiązany do ich analizy oraz dostarczenia niezbędnych poprawek i uaktualnień eliminujących podatności dostarczonego CMS w ramach świadczonej Usługi Utrzymania.</w:t>
      </w:r>
    </w:p>
    <w:p w14:paraId="57B2356F" w14:textId="3132DFC0"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Serwis musi filtrować i walidować wszystkie dane wejściowe (np. z formularzy) w celu zminimalizowania ryzyka naruszenia integralności systemu</w:t>
      </w:r>
      <w:r w:rsidR="00351446">
        <w:rPr>
          <w:rFonts w:asciiTheme="minorHAnsi" w:hAnsiTheme="minorHAnsi"/>
        </w:rPr>
        <w:t xml:space="preserve"> CMS</w:t>
      </w:r>
      <w:r w:rsidRPr="00626AE0">
        <w:rPr>
          <w:rFonts w:asciiTheme="minorHAnsi" w:hAnsiTheme="minorHAnsi"/>
        </w:rPr>
        <w:t xml:space="preserve"> bądź danych. </w:t>
      </w:r>
    </w:p>
    <w:p w14:paraId="6AB8C0E8"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Warstwa kodowa Serwisu oraz CMS muszą być jawne i dostarczone w takiej postaci, aby Zamawiający mógł w pełni prześledzić ich działanie, w związku z czym zabronione jest korzystanie z mechanizmów szyfrujących typu ioncube i podobnych.</w:t>
      </w:r>
    </w:p>
    <w:p w14:paraId="4CCD7F77" w14:textId="551C6AE2" w:rsidR="00626AE0" w:rsidRPr="003B1A44" w:rsidRDefault="00626AE0" w:rsidP="007E3FB4">
      <w:pPr>
        <w:pStyle w:val="Akapitzlist"/>
        <w:keepNext/>
        <w:keepLines/>
        <w:numPr>
          <w:ilvl w:val="0"/>
          <w:numId w:val="62"/>
        </w:numPr>
        <w:spacing w:before="240" w:after="120"/>
        <w:outlineLvl w:val="0"/>
        <w:rPr>
          <w:rFonts w:asciiTheme="minorHAnsi" w:eastAsiaTheme="majorEastAsia" w:hAnsiTheme="minorHAnsi" w:cstheme="majorBidi"/>
          <w:b/>
          <w:color w:val="1F3864" w:themeColor="accent1" w:themeShade="80"/>
          <w:sz w:val="32"/>
          <w:szCs w:val="32"/>
        </w:rPr>
      </w:pPr>
      <w:r w:rsidRPr="003B1A44">
        <w:rPr>
          <w:rFonts w:asciiTheme="minorHAnsi" w:eastAsiaTheme="majorEastAsia" w:hAnsiTheme="minorHAnsi" w:cstheme="majorBidi"/>
          <w:b/>
          <w:color w:val="1F3864" w:themeColor="accent1" w:themeShade="80"/>
          <w:sz w:val="32"/>
          <w:szCs w:val="32"/>
        </w:rPr>
        <w:t xml:space="preserve"> </w:t>
      </w:r>
      <w:bookmarkStart w:id="96" w:name="_Toc83715288"/>
      <w:r w:rsidRPr="003B1A44">
        <w:rPr>
          <w:rFonts w:asciiTheme="minorHAnsi" w:eastAsiaTheme="majorEastAsia" w:hAnsiTheme="minorHAnsi" w:cstheme="majorBidi"/>
          <w:b/>
          <w:color w:val="1F3864" w:themeColor="accent1" w:themeShade="80"/>
          <w:sz w:val="32"/>
          <w:szCs w:val="32"/>
        </w:rPr>
        <w:t>Wytyczne w zakresie dostępności</w:t>
      </w:r>
      <w:bookmarkEnd w:id="96"/>
    </w:p>
    <w:p w14:paraId="029FC363"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[Wytyczne dostępności (programistyczne)]</w:t>
      </w:r>
      <w:bookmarkStart w:id="97" w:name="_Toc446279080"/>
      <w:bookmarkStart w:id="98" w:name="_Toc47605209"/>
      <w:bookmarkStart w:id="99" w:name="_Toc47646924"/>
    </w:p>
    <w:p w14:paraId="4617678F"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00" w:name="_Toc83715289"/>
      <w:bookmarkEnd w:id="97"/>
      <w:bookmarkEnd w:id="98"/>
      <w:bookmarkEnd w:id="99"/>
      <w:r w:rsidRPr="00626AE0">
        <w:rPr>
          <w:rFonts w:asciiTheme="minorHAnsi" w:eastAsiaTheme="majorEastAsia" w:hAnsiTheme="minorHAnsi" w:cstheme="minorHAnsi"/>
          <w:b/>
          <w:color w:val="1F3864" w:themeColor="accent1" w:themeShade="80"/>
          <w:sz w:val="26"/>
        </w:rPr>
        <w:lastRenderedPageBreak/>
        <w:t>Wymagania prawne</w:t>
      </w:r>
      <w:bookmarkEnd w:id="100"/>
    </w:p>
    <w:p w14:paraId="0AECB471" w14:textId="0F040468"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Serwis musi być całkowicie dostępny cyfrowo dla Użytkowników z wszelkimi niepełnosprawnościami, dla seniorów i wszystkich innych </w:t>
      </w:r>
      <w:r w:rsidR="00091B39">
        <w:rPr>
          <w:rFonts w:asciiTheme="minorHAnsi" w:hAnsiTheme="minorHAnsi"/>
        </w:rPr>
        <w:t>U</w:t>
      </w:r>
      <w:r w:rsidRPr="00626AE0">
        <w:rPr>
          <w:rFonts w:asciiTheme="minorHAnsi" w:hAnsiTheme="minorHAnsi"/>
        </w:rPr>
        <w:t>żytkowników Internetu. Ze względu na rolę, jaką pełni PFRON, Serwis powinien być wzorcowy w zakresie dostępności.</w:t>
      </w:r>
    </w:p>
    <w:p w14:paraId="35D31537" w14:textId="77777777"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Wymóg dostępności Serwisu wynika z: </w:t>
      </w:r>
    </w:p>
    <w:p w14:paraId="7DE1A15D" w14:textId="17D52C90" w:rsidR="00626AE0" w:rsidRPr="00626AE0" w:rsidRDefault="00626AE0" w:rsidP="007E3FB4">
      <w:pPr>
        <w:widowControl w:val="0"/>
        <w:numPr>
          <w:ilvl w:val="0"/>
          <w:numId w:val="29"/>
        </w:numPr>
        <w:spacing w:after="240" w:line="276" w:lineRule="auto"/>
        <w:rPr>
          <w:rFonts w:asciiTheme="minorHAnsi" w:hAnsiTheme="minorHAnsi"/>
        </w:rPr>
      </w:pPr>
      <w:r w:rsidRPr="00626AE0">
        <w:rPr>
          <w:rFonts w:asciiTheme="minorHAnsi" w:hAnsiTheme="minorHAnsi"/>
        </w:rPr>
        <w:t>Ustawy z dnia 4 kwietnia 2019 r. o dostępności cyfrowej stron internetowych i aplikacji mobilnych podmiotów publicznych</w:t>
      </w:r>
      <w:r w:rsidR="00803163">
        <w:rPr>
          <w:rFonts w:asciiTheme="minorHAnsi" w:hAnsiTheme="minorHAnsi"/>
        </w:rPr>
        <w:t xml:space="preserve"> (wraz z późniejszymi zmianami)</w:t>
      </w:r>
      <w:r w:rsidR="004B433F">
        <w:rPr>
          <w:rFonts w:asciiTheme="minorHAnsi" w:hAnsiTheme="minorHAnsi"/>
        </w:rPr>
        <w:t>,</w:t>
      </w:r>
    </w:p>
    <w:p w14:paraId="53F86A70" w14:textId="0A185286" w:rsidR="00626AE0" w:rsidRPr="00626AE0" w:rsidRDefault="00626AE0" w:rsidP="007E3FB4">
      <w:pPr>
        <w:widowControl w:val="0"/>
        <w:numPr>
          <w:ilvl w:val="0"/>
          <w:numId w:val="29"/>
        </w:numPr>
        <w:spacing w:after="240" w:line="276" w:lineRule="auto"/>
        <w:rPr>
          <w:rFonts w:asciiTheme="minorHAnsi" w:hAnsiTheme="minorHAnsi"/>
        </w:rPr>
      </w:pPr>
      <w:r w:rsidRPr="00626AE0">
        <w:rPr>
          <w:rFonts w:asciiTheme="minorHAnsi" w:hAnsiTheme="minorHAnsi"/>
        </w:rPr>
        <w:t>Rozporządzenia Rady Ministrów z dnia 12 kwietnia 2012 r. w sprawie Krajowych Ram Interoperacyjności, minimalnych wymagań dla rejestrów publicznych i wymiany informacji w postaci elektronicznej oraz minimalnych wymagań dla systemów teleinformatycznych (</w:t>
      </w:r>
      <w:r w:rsidR="00803163" w:rsidRPr="00803163">
        <w:rPr>
          <w:rFonts w:asciiTheme="minorHAnsi" w:hAnsiTheme="minorHAnsi"/>
        </w:rPr>
        <w:t>wraz z późniejszymi zmianami</w:t>
      </w:r>
      <w:r w:rsidRPr="00626AE0">
        <w:rPr>
          <w:rFonts w:asciiTheme="minorHAnsi" w:hAnsiTheme="minorHAnsi"/>
        </w:rPr>
        <w:t xml:space="preserve">). </w:t>
      </w:r>
    </w:p>
    <w:p w14:paraId="7C183C0D" w14:textId="27A1EEFB"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Zgodnie z tą ustawą serwisy internetowe realizując</w:t>
      </w:r>
      <w:r w:rsidR="00803163">
        <w:rPr>
          <w:rFonts w:asciiTheme="minorHAnsi" w:hAnsiTheme="minorHAnsi"/>
        </w:rPr>
        <w:t>e</w:t>
      </w:r>
      <w:r w:rsidRPr="00626AE0">
        <w:rPr>
          <w:rFonts w:asciiTheme="minorHAnsi" w:hAnsiTheme="minorHAnsi"/>
        </w:rPr>
        <w:t xml:space="preserve"> zadania publiczne muszą być zgodne z WCAG 2.1 na poziomie A i AA.</w:t>
      </w:r>
    </w:p>
    <w:p w14:paraId="48C4B81B" w14:textId="1A49B66B" w:rsidR="00626AE0" w:rsidRPr="00626AE0" w:rsidRDefault="00626AE0" w:rsidP="00626AE0">
      <w:pPr>
        <w:spacing w:after="120" w:line="276" w:lineRule="auto"/>
        <w:ind w:left="426"/>
        <w:rPr>
          <w:rFonts w:asciiTheme="minorHAnsi" w:hAnsiTheme="minorHAnsi"/>
        </w:rPr>
      </w:pPr>
      <w:r w:rsidRPr="00626AE0">
        <w:rPr>
          <w:rFonts w:asciiTheme="minorHAnsi" w:hAnsiTheme="minorHAnsi"/>
        </w:rPr>
        <w:t xml:space="preserve">Zatem Wykonawca Serwisu jest zobowiązany do dostarczenia </w:t>
      </w:r>
      <w:r w:rsidR="00C044F5">
        <w:rPr>
          <w:rFonts w:asciiTheme="minorHAnsi" w:hAnsiTheme="minorHAnsi"/>
        </w:rPr>
        <w:t>S</w:t>
      </w:r>
      <w:r w:rsidRPr="00626AE0">
        <w:rPr>
          <w:rFonts w:asciiTheme="minorHAnsi" w:hAnsiTheme="minorHAnsi"/>
        </w:rPr>
        <w:t>erwisu, który jest bezbłędny pod względem jakości kodu, zgodności z WCAG 2.1 i rzeczywistej dostępności dla wszelkich grup narażonych na wykluczenie cyfrowe.</w:t>
      </w:r>
    </w:p>
    <w:p w14:paraId="3DD7C78A"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01" w:name="h.zajbxx5ab0rz" w:colFirst="0" w:colLast="0"/>
      <w:bookmarkStart w:id="102" w:name="h.dmigx61ib0ob" w:colFirst="0" w:colLast="0"/>
      <w:bookmarkStart w:id="103" w:name="h.gqjjin8aq40p" w:colFirst="0" w:colLast="0"/>
      <w:bookmarkStart w:id="104" w:name="_Toc446279081"/>
      <w:bookmarkStart w:id="105" w:name="_Toc47605210"/>
      <w:bookmarkStart w:id="106" w:name="_Toc47646925"/>
      <w:bookmarkStart w:id="107" w:name="_Toc83715290"/>
      <w:bookmarkEnd w:id="101"/>
      <w:bookmarkEnd w:id="102"/>
      <w:bookmarkEnd w:id="103"/>
      <w:r w:rsidRPr="00626AE0">
        <w:rPr>
          <w:rFonts w:asciiTheme="minorHAnsi" w:eastAsiaTheme="majorEastAsia" w:hAnsiTheme="minorHAnsi" w:cstheme="minorHAnsi"/>
          <w:b/>
          <w:color w:val="1F3864" w:themeColor="accent1" w:themeShade="80"/>
          <w:sz w:val="26"/>
        </w:rPr>
        <w:t>Najważniejsze wymagania techniczne w zakresie dostępności</w:t>
      </w:r>
      <w:bookmarkEnd w:id="104"/>
      <w:bookmarkEnd w:id="105"/>
      <w:bookmarkEnd w:id="106"/>
      <w:bookmarkEnd w:id="107"/>
    </w:p>
    <w:p w14:paraId="1A0EC9E8"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Najważniejszą referencją dla Wykonawcy są dokumenty:</w:t>
      </w:r>
    </w:p>
    <w:p w14:paraId="44649BC7" w14:textId="77777777" w:rsidR="00626AE0" w:rsidRPr="00626AE0" w:rsidRDefault="00FC5050" w:rsidP="007E3FB4">
      <w:pPr>
        <w:widowControl w:val="0"/>
        <w:numPr>
          <w:ilvl w:val="0"/>
          <w:numId w:val="17"/>
        </w:numPr>
        <w:spacing w:after="240" w:line="276" w:lineRule="auto"/>
        <w:rPr>
          <w:rFonts w:asciiTheme="minorHAnsi" w:hAnsiTheme="minorHAnsi"/>
        </w:rPr>
      </w:pPr>
      <w:hyperlink r:id="rId17" w:history="1">
        <w:r w:rsidR="00626AE0" w:rsidRPr="00626AE0">
          <w:rPr>
            <w:rFonts w:asciiTheme="minorHAnsi" w:hAnsiTheme="minorHAnsi"/>
            <w:color w:val="0000FF"/>
            <w:u w:val="single"/>
          </w:rPr>
          <w:t>WCAG 2.1 (oficjalne tłumaczenie na język polski)</w:t>
        </w:r>
      </w:hyperlink>
    </w:p>
    <w:p w14:paraId="62B8FA9B" w14:textId="77777777" w:rsidR="00626AE0" w:rsidRPr="00626AE0" w:rsidRDefault="00FC5050" w:rsidP="007E3FB4">
      <w:pPr>
        <w:widowControl w:val="0"/>
        <w:numPr>
          <w:ilvl w:val="0"/>
          <w:numId w:val="17"/>
        </w:numPr>
        <w:spacing w:after="240" w:line="276" w:lineRule="auto"/>
        <w:rPr>
          <w:rFonts w:asciiTheme="minorHAnsi" w:hAnsiTheme="minorHAnsi"/>
        </w:rPr>
      </w:pPr>
      <w:hyperlink r:id="rId18" w:anchor="techniques" w:history="1">
        <w:r w:rsidR="00626AE0" w:rsidRPr="00F338E7">
          <w:rPr>
            <w:rFonts w:asciiTheme="minorHAnsi" w:hAnsiTheme="minorHAnsi"/>
            <w:color w:val="0000FF"/>
            <w:u w:val="single"/>
            <w:lang w:val="en-GB"/>
          </w:rPr>
          <w:t>Techniques for WCAG 2.1</w:t>
        </w:r>
      </w:hyperlink>
      <w:r w:rsidR="00626AE0" w:rsidRPr="00626AE0">
        <w:rPr>
          <w:rFonts w:asciiTheme="minorHAnsi" w:hAnsiTheme="minorHAnsi"/>
        </w:rPr>
        <w:t xml:space="preserve"> — jest to obszerny dokument on-line, który zawiera setki przydatnych fragmentów kodu i przykładów zastosowania kryteriów WCAG 2.1.</w:t>
      </w:r>
    </w:p>
    <w:p w14:paraId="4032D89F" w14:textId="681B608F" w:rsidR="000D08DA" w:rsidRPr="00626AE0" w:rsidRDefault="000D08DA" w:rsidP="00626AE0">
      <w:pPr>
        <w:spacing w:after="120" w:line="276" w:lineRule="auto"/>
        <w:rPr>
          <w:rFonts w:asciiTheme="minorHAnsi" w:hAnsiTheme="minorHAnsi"/>
        </w:rPr>
      </w:pPr>
      <w:r>
        <w:rPr>
          <w:rFonts w:asciiTheme="minorHAnsi" w:hAnsiTheme="minorHAnsi"/>
        </w:rPr>
        <w:t xml:space="preserve">Zamawiający zastrzega sobie prawo do </w:t>
      </w:r>
      <w:r w:rsidR="00616A80">
        <w:rPr>
          <w:rFonts w:asciiTheme="minorHAnsi" w:hAnsiTheme="minorHAnsi"/>
        </w:rPr>
        <w:t>weryfikacji Serwisu</w:t>
      </w:r>
      <w:r w:rsidR="008325DB">
        <w:rPr>
          <w:rFonts w:asciiTheme="minorHAnsi" w:hAnsiTheme="minorHAnsi"/>
        </w:rPr>
        <w:t xml:space="preserve">, w każdy dostępny sposób, </w:t>
      </w:r>
      <w:r w:rsidR="00616A80">
        <w:rPr>
          <w:rFonts w:asciiTheme="minorHAnsi" w:hAnsiTheme="minorHAnsi"/>
        </w:rPr>
        <w:t>pod względem zgodności z WCAG 2.1.</w:t>
      </w:r>
      <w:r w:rsidR="008325DB">
        <w:rPr>
          <w:rFonts w:asciiTheme="minorHAnsi" w:hAnsiTheme="minorHAnsi"/>
        </w:rPr>
        <w:t xml:space="preserve"> </w:t>
      </w:r>
      <w:r w:rsidR="00981CE9">
        <w:rPr>
          <w:rFonts w:asciiTheme="minorHAnsi" w:hAnsiTheme="minorHAnsi"/>
        </w:rPr>
        <w:t xml:space="preserve">w całym </w:t>
      </w:r>
      <w:r w:rsidR="008325DB">
        <w:rPr>
          <w:rFonts w:asciiTheme="minorHAnsi" w:hAnsiTheme="minorHAnsi"/>
        </w:rPr>
        <w:t>okres</w:t>
      </w:r>
      <w:r w:rsidR="00981CE9">
        <w:rPr>
          <w:rFonts w:asciiTheme="minorHAnsi" w:hAnsiTheme="minorHAnsi"/>
        </w:rPr>
        <w:t>ie</w:t>
      </w:r>
      <w:r w:rsidR="008325DB">
        <w:rPr>
          <w:rFonts w:asciiTheme="minorHAnsi" w:hAnsiTheme="minorHAnsi"/>
        </w:rPr>
        <w:t xml:space="preserve"> obowiązywania Umowy. </w:t>
      </w:r>
      <w:r w:rsidR="00981CE9">
        <w:rPr>
          <w:rFonts w:asciiTheme="minorHAnsi" w:hAnsiTheme="minorHAnsi"/>
        </w:rPr>
        <w:t>W przypadku stwierdzenia niezgodności z WCAG 2.1 Wykonawca zobowiązany jest do ich usunięcia na własny koszt w terminie wskazanym przez Zamawiającego.</w:t>
      </w:r>
    </w:p>
    <w:p w14:paraId="6EEAEF55"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08" w:name="h.mm8w84az2sgw" w:colFirst="0" w:colLast="0"/>
      <w:bookmarkStart w:id="109" w:name="_Toc446279082"/>
      <w:bookmarkStart w:id="110" w:name="_Toc47605211"/>
      <w:bookmarkStart w:id="111" w:name="_Toc47646926"/>
      <w:bookmarkStart w:id="112" w:name="_Toc83715291"/>
      <w:bookmarkEnd w:id="108"/>
      <w:r w:rsidRPr="00626AE0">
        <w:rPr>
          <w:rFonts w:asciiTheme="minorHAnsi" w:eastAsiaTheme="majorEastAsia" w:hAnsiTheme="minorHAnsi" w:cstheme="minorHAnsi"/>
          <w:b/>
          <w:color w:val="1F3864" w:themeColor="accent1" w:themeShade="80"/>
          <w:sz w:val="26"/>
        </w:rPr>
        <w:t>Zgodność składni z walidatorem HTML</w:t>
      </w:r>
      <w:bookmarkEnd w:id="109"/>
      <w:bookmarkEnd w:id="110"/>
      <w:bookmarkEnd w:id="111"/>
      <w:bookmarkEnd w:id="112"/>
    </w:p>
    <w:p w14:paraId="45EC81FF" w14:textId="28198084"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Wszystkie strony </w:t>
      </w:r>
      <w:r w:rsidR="00ED38CD">
        <w:rPr>
          <w:rFonts w:asciiTheme="minorHAnsi" w:hAnsiTheme="minorHAnsi"/>
        </w:rPr>
        <w:t>S</w:t>
      </w:r>
      <w:r w:rsidRPr="00626AE0">
        <w:rPr>
          <w:rFonts w:asciiTheme="minorHAnsi" w:hAnsiTheme="minorHAnsi"/>
        </w:rPr>
        <w:t xml:space="preserve">erwisu muszą być bezbłędne pod względem jakości kodu HTML z walidatorem </w:t>
      </w:r>
      <w:hyperlink r:id="rId19" w:history="1">
        <w:r w:rsidRPr="00626AE0">
          <w:rPr>
            <w:rFonts w:asciiTheme="minorHAnsi" w:hAnsiTheme="minorHAnsi"/>
            <w:color w:val="0000FF"/>
            <w:u w:val="single"/>
          </w:rPr>
          <w:t>https://validator.w3.org/nu/</w:t>
        </w:r>
      </w:hyperlink>
      <w:r w:rsidRPr="00626AE0">
        <w:rPr>
          <w:rFonts w:asciiTheme="minorHAnsi" w:hAnsiTheme="minorHAnsi"/>
        </w:rPr>
        <w:t>.</w:t>
      </w:r>
    </w:p>
    <w:p w14:paraId="1D43DFB1"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 trakcie wdrożenia mogą się pojawić sytuacje, w których z jakichś przyczyn Zamawiający może zaakceptować błędy HTML. Muszą to być jednak udokumentowane i uzasadnione </w:t>
      </w:r>
      <w:r w:rsidRPr="00626AE0">
        <w:rPr>
          <w:rFonts w:asciiTheme="minorHAnsi" w:hAnsiTheme="minorHAnsi"/>
        </w:rPr>
        <w:lastRenderedPageBreak/>
        <w:t>przypadki, które będą związane z niestabilnością specyfikacji HTML5 i będą działać np. na rzecz dostępności.</w:t>
      </w:r>
    </w:p>
    <w:p w14:paraId="4FE94ACA" w14:textId="4FE9F10E" w:rsidR="00626AE0" w:rsidRPr="00626AE0" w:rsidRDefault="00626AE0" w:rsidP="00626AE0">
      <w:pPr>
        <w:spacing w:after="120" w:line="276" w:lineRule="auto"/>
        <w:rPr>
          <w:rFonts w:asciiTheme="minorHAnsi" w:hAnsiTheme="minorHAnsi"/>
        </w:rPr>
      </w:pPr>
      <w:r w:rsidRPr="00626AE0">
        <w:rPr>
          <w:rFonts w:asciiTheme="minorHAnsi" w:hAnsiTheme="minorHAnsi"/>
          <w:b/>
        </w:rPr>
        <w:t>Uwaga:</w:t>
      </w:r>
      <w:r w:rsidRPr="00626AE0">
        <w:rPr>
          <w:rFonts w:asciiTheme="minorHAnsi" w:hAnsiTheme="minorHAnsi"/>
        </w:rPr>
        <w:t xml:space="preserve"> poza zgodnością z walidatorem samych szablonów </w:t>
      </w:r>
      <w:r w:rsidR="00532212">
        <w:rPr>
          <w:rFonts w:asciiTheme="minorHAnsi" w:hAnsiTheme="minorHAnsi"/>
        </w:rPr>
        <w:t>S</w:t>
      </w:r>
      <w:r w:rsidRPr="00626AE0">
        <w:rPr>
          <w:rFonts w:asciiTheme="minorHAnsi" w:hAnsiTheme="minorHAnsi"/>
        </w:rPr>
        <w:t>erwisu, także treści zapisane przy użyciu edytora wizualnego WYSIWYG nie mogą powodować problemów. Dlatego edytor wizualny powinien generować prawidłowy kod HTML.</w:t>
      </w:r>
    </w:p>
    <w:p w14:paraId="43E6F7C8"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13" w:name="h.ja0ufrwgfdc3" w:colFirst="0" w:colLast="0"/>
      <w:bookmarkStart w:id="114" w:name="_Toc446279083"/>
      <w:bookmarkStart w:id="115" w:name="_Toc47605212"/>
      <w:bookmarkStart w:id="116" w:name="_Toc47646927"/>
      <w:bookmarkStart w:id="117" w:name="_Toc83715292"/>
      <w:bookmarkEnd w:id="113"/>
      <w:r w:rsidRPr="00626AE0">
        <w:rPr>
          <w:rFonts w:asciiTheme="minorHAnsi" w:eastAsiaTheme="majorEastAsia" w:hAnsiTheme="minorHAnsi" w:cstheme="minorHAnsi"/>
          <w:b/>
          <w:color w:val="1F3864" w:themeColor="accent1" w:themeShade="80"/>
          <w:sz w:val="26"/>
        </w:rPr>
        <w:t>Jakość semantyczna kodu HTML</w:t>
      </w:r>
      <w:bookmarkEnd w:id="114"/>
      <w:bookmarkEnd w:id="115"/>
      <w:bookmarkEnd w:id="116"/>
      <w:bookmarkEnd w:id="117"/>
    </w:p>
    <w:p w14:paraId="0EBC89AD" w14:textId="76FDBB55"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Podstawowym warunkiem dostępności jest prawidłowe — adekwatne stosowanie znaczników HTML. Najprościej rzecz ujmując, </w:t>
      </w:r>
      <w:r w:rsidR="0090269D">
        <w:rPr>
          <w:rFonts w:asciiTheme="minorHAnsi" w:hAnsiTheme="minorHAnsi"/>
        </w:rPr>
        <w:t>S</w:t>
      </w:r>
      <w:r w:rsidRPr="00626AE0">
        <w:rPr>
          <w:rFonts w:asciiTheme="minorHAnsi" w:hAnsiTheme="minorHAnsi"/>
        </w:rPr>
        <w:t xml:space="preserve">erwis ma być realizowany w pełnej zgodności ze </w:t>
      </w:r>
      <w:hyperlink r:id="rId20">
        <w:r w:rsidRPr="00626AE0">
          <w:rPr>
            <w:rFonts w:asciiTheme="minorHAnsi" w:hAnsiTheme="minorHAnsi"/>
            <w:color w:val="1155CC"/>
            <w:u w:val="single"/>
          </w:rPr>
          <w:t>specyfikacją HTML5</w:t>
        </w:r>
      </w:hyperlink>
      <w:r w:rsidRPr="00626AE0">
        <w:rPr>
          <w:rFonts w:asciiTheme="minorHAnsi" w:hAnsiTheme="minorHAnsi"/>
        </w:rPr>
        <w:t>.</w:t>
      </w:r>
    </w:p>
    <w:p w14:paraId="71FA7967"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Przykłady poprawności semantycznej:</w:t>
      </w:r>
    </w:p>
    <w:p w14:paraId="3110502B" w14:textId="7D543C64" w:rsidR="00626AE0" w:rsidRPr="00626AE0" w:rsidRDefault="00626AE0" w:rsidP="007E3FB4">
      <w:pPr>
        <w:widowControl w:val="0"/>
        <w:numPr>
          <w:ilvl w:val="0"/>
          <w:numId w:val="25"/>
        </w:numPr>
        <w:spacing w:after="120" w:line="276" w:lineRule="auto"/>
        <w:ind w:left="714" w:hanging="357"/>
        <w:rPr>
          <w:rFonts w:asciiTheme="minorHAnsi" w:hAnsiTheme="minorHAnsi"/>
        </w:rPr>
      </w:pPr>
      <w:r w:rsidRPr="00626AE0">
        <w:rPr>
          <w:rFonts w:asciiTheme="minorHAnsi" w:hAnsiTheme="minorHAnsi"/>
        </w:rPr>
        <w:t>Linki powinny być wykonane za pomocą znacznika &lt;a&gt;</w:t>
      </w:r>
      <w:r w:rsidR="004B433F">
        <w:rPr>
          <w:rFonts w:asciiTheme="minorHAnsi" w:hAnsiTheme="minorHAnsi"/>
        </w:rPr>
        <w:t>;</w:t>
      </w:r>
    </w:p>
    <w:p w14:paraId="59E03CE3" w14:textId="239DBE7E" w:rsidR="00626AE0" w:rsidRPr="00626AE0" w:rsidRDefault="00626AE0" w:rsidP="007E3FB4">
      <w:pPr>
        <w:widowControl w:val="0"/>
        <w:numPr>
          <w:ilvl w:val="0"/>
          <w:numId w:val="25"/>
        </w:numPr>
        <w:spacing w:after="120" w:line="276" w:lineRule="auto"/>
        <w:ind w:left="714" w:hanging="357"/>
        <w:rPr>
          <w:rFonts w:asciiTheme="minorHAnsi" w:hAnsiTheme="minorHAnsi"/>
        </w:rPr>
      </w:pPr>
      <w:r w:rsidRPr="00626AE0">
        <w:rPr>
          <w:rFonts w:asciiTheme="minorHAnsi" w:hAnsiTheme="minorHAnsi"/>
        </w:rPr>
        <w:t>Nagłówki powinny być wykonane za pomocą znaczników &lt;h1&gt;...&lt;h6&gt;</w:t>
      </w:r>
      <w:r w:rsidR="004B433F">
        <w:rPr>
          <w:rFonts w:asciiTheme="minorHAnsi" w:hAnsiTheme="minorHAnsi"/>
        </w:rPr>
        <w:t>;</w:t>
      </w:r>
    </w:p>
    <w:p w14:paraId="0A8CC44F" w14:textId="75A1AC7B" w:rsidR="00626AE0" w:rsidRPr="00626AE0" w:rsidRDefault="00626AE0" w:rsidP="007E3FB4">
      <w:pPr>
        <w:widowControl w:val="0"/>
        <w:numPr>
          <w:ilvl w:val="0"/>
          <w:numId w:val="25"/>
        </w:numPr>
        <w:spacing w:after="120" w:line="276" w:lineRule="auto"/>
        <w:ind w:left="714" w:hanging="357"/>
        <w:rPr>
          <w:rFonts w:asciiTheme="minorHAnsi" w:hAnsiTheme="minorHAnsi"/>
        </w:rPr>
      </w:pPr>
      <w:r w:rsidRPr="00626AE0">
        <w:rPr>
          <w:rFonts w:asciiTheme="minorHAnsi" w:hAnsiTheme="minorHAnsi"/>
        </w:rPr>
        <w:t>Przyciski powinny być wykonane za pomocą znaczników &lt;button&gt; lub &lt;input type="button"&gt;</w:t>
      </w:r>
      <w:r w:rsidR="004B433F">
        <w:rPr>
          <w:rFonts w:asciiTheme="minorHAnsi" w:hAnsiTheme="minorHAnsi"/>
        </w:rPr>
        <w:t>;</w:t>
      </w:r>
    </w:p>
    <w:p w14:paraId="5553B721" w14:textId="5662DA2D" w:rsidR="00626AE0" w:rsidRPr="00626AE0" w:rsidRDefault="00626AE0" w:rsidP="007E3FB4">
      <w:pPr>
        <w:widowControl w:val="0"/>
        <w:numPr>
          <w:ilvl w:val="0"/>
          <w:numId w:val="25"/>
        </w:numPr>
        <w:spacing w:after="120" w:line="276" w:lineRule="auto"/>
        <w:ind w:left="714" w:hanging="357"/>
        <w:rPr>
          <w:rFonts w:asciiTheme="minorHAnsi" w:hAnsiTheme="minorHAnsi"/>
        </w:rPr>
      </w:pPr>
      <w:r w:rsidRPr="00626AE0">
        <w:rPr>
          <w:rFonts w:asciiTheme="minorHAnsi" w:hAnsiTheme="minorHAnsi"/>
        </w:rPr>
        <w:t>Listy powinny być wykonane za pomocą znaczników &lt;ul&gt; / &lt;ol&gt; i &lt;li&gt; dla poszczególnych elementów</w:t>
      </w:r>
      <w:r w:rsidR="004B433F">
        <w:rPr>
          <w:rFonts w:asciiTheme="minorHAnsi" w:hAnsiTheme="minorHAnsi"/>
        </w:rPr>
        <w:t>;</w:t>
      </w:r>
    </w:p>
    <w:p w14:paraId="07A5622E" w14:textId="77777777" w:rsidR="00626AE0" w:rsidRPr="00626AE0" w:rsidRDefault="00626AE0" w:rsidP="007E3FB4">
      <w:pPr>
        <w:widowControl w:val="0"/>
        <w:numPr>
          <w:ilvl w:val="0"/>
          <w:numId w:val="25"/>
        </w:numPr>
        <w:spacing w:after="120" w:line="276" w:lineRule="auto"/>
        <w:ind w:left="714" w:hanging="357"/>
        <w:rPr>
          <w:rFonts w:asciiTheme="minorHAnsi" w:hAnsiTheme="minorHAnsi"/>
        </w:rPr>
      </w:pPr>
      <w:r w:rsidRPr="00626AE0">
        <w:rPr>
          <w:rFonts w:asciiTheme="minorHAnsi" w:hAnsiTheme="minorHAnsi"/>
        </w:rPr>
        <w:t>Rozwijane listy formularzy powinny być wykonane za pomocą znaczników &lt;select&gt; / &lt;option&gt;.</w:t>
      </w:r>
    </w:p>
    <w:p w14:paraId="6EB4357B"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Przykłady błędów semantycznych:</w:t>
      </w:r>
    </w:p>
    <w:p w14:paraId="1274A76C" w14:textId="2958D4FA" w:rsidR="00626AE0" w:rsidRPr="00626AE0" w:rsidRDefault="00626AE0" w:rsidP="007E3FB4">
      <w:pPr>
        <w:widowControl w:val="0"/>
        <w:numPr>
          <w:ilvl w:val="0"/>
          <w:numId w:val="26"/>
        </w:numPr>
        <w:spacing w:after="120" w:line="276" w:lineRule="auto"/>
        <w:ind w:left="714" w:hanging="357"/>
        <w:rPr>
          <w:rFonts w:asciiTheme="minorHAnsi" w:hAnsiTheme="minorHAnsi"/>
        </w:rPr>
      </w:pPr>
      <w:r w:rsidRPr="00626AE0">
        <w:rPr>
          <w:rFonts w:asciiTheme="minorHAnsi" w:hAnsiTheme="minorHAnsi"/>
        </w:rPr>
        <w:t>Link wykonany za pomocą &lt;span&gt; (oskryptowany JavaScript)</w:t>
      </w:r>
      <w:r w:rsidR="004B433F">
        <w:rPr>
          <w:rFonts w:asciiTheme="minorHAnsi" w:hAnsiTheme="minorHAnsi"/>
        </w:rPr>
        <w:t>;</w:t>
      </w:r>
    </w:p>
    <w:p w14:paraId="204797E7" w14:textId="4FEF527C" w:rsidR="00626AE0" w:rsidRPr="00626AE0" w:rsidRDefault="00626AE0" w:rsidP="007E3FB4">
      <w:pPr>
        <w:widowControl w:val="0"/>
        <w:numPr>
          <w:ilvl w:val="0"/>
          <w:numId w:val="26"/>
        </w:numPr>
        <w:spacing w:after="120" w:line="276" w:lineRule="auto"/>
        <w:ind w:left="714" w:hanging="357"/>
        <w:rPr>
          <w:rFonts w:asciiTheme="minorHAnsi" w:hAnsiTheme="minorHAnsi"/>
        </w:rPr>
      </w:pPr>
      <w:r w:rsidRPr="00626AE0">
        <w:rPr>
          <w:rFonts w:asciiTheme="minorHAnsi" w:hAnsiTheme="minorHAnsi"/>
        </w:rPr>
        <w:t>Nagłówek w formie &lt;p class="heading"&gt;</w:t>
      </w:r>
      <w:r w:rsidR="004B433F">
        <w:rPr>
          <w:rFonts w:asciiTheme="minorHAnsi" w:hAnsiTheme="minorHAnsi"/>
        </w:rPr>
        <w:t>;</w:t>
      </w:r>
    </w:p>
    <w:p w14:paraId="759B3F33" w14:textId="77777777" w:rsidR="00626AE0" w:rsidRPr="00626AE0" w:rsidRDefault="00626AE0" w:rsidP="007E3FB4">
      <w:pPr>
        <w:widowControl w:val="0"/>
        <w:numPr>
          <w:ilvl w:val="0"/>
          <w:numId w:val="26"/>
        </w:numPr>
        <w:spacing w:after="120" w:line="276" w:lineRule="auto"/>
        <w:ind w:left="714" w:hanging="357"/>
        <w:rPr>
          <w:rFonts w:asciiTheme="minorHAnsi" w:hAnsiTheme="minorHAnsi"/>
        </w:rPr>
      </w:pPr>
      <w:r w:rsidRPr="00626AE0">
        <w:rPr>
          <w:rFonts w:asciiTheme="minorHAnsi" w:hAnsiTheme="minorHAnsi"/>
        </w:rPr>
        <w:t>Lista rozwijana w formularzu wykonana za pomocą znaczników listy &lt;ul&gt; / &lt;li&gt;.</w:t>
      </w:r>
    </w:p>
    <w:p w14:paraId="5FD46FE7"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18" w:name="h.5vvglhz0j9k7" w:colFirst="0" w:colLast="0"/>
      <w:bookmarkStart w:id="119" w:name="_Toc446279084"/>
      <w:bookmarkStart w:id="120" w:name="_Toc47605213"/>
      <w:bookmarkStart w:id="121" w:name="_Toc47646928"/>
      <w:bookmarkStart w:id="122" w:name="_Toc83715293"/>
      <w:bookmarkEnd w:id="118"/>
      <w:r w:rsidRPr="00626AE0">
        <w:rPr>
          <w:rFonts w:asciiTheme="minorHAnsi" w:eastAsiaTheme="majorEastAsia" w:hAnsiTheme="minorHAnsi" w:cstheme="minorHAnsi"/>
          <w:b/>
          <w:color w:val="1F3864" w:themeColor="accent1" w:themeShade="80"/>
          <w:sz w:val="26"/>
        </w:rPr>
        <w:t>Uzupełnienia semantyczne za pomocą ARIA</w:t>
      </w:r>
      <w:bookmarkEnd w:id="119"/>
      <w:bookmarkEnd w:id="120"/>
      <w:bookmarkEnd w:id="121"/>
      <w:bookmarkEnd w:id="122"/>
    </w:p>
    <w:p w14:paraId="73D5CBCE"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Atrybuty ARIA muszą stanowić uzupełnienie semantyki HTML. Ta technologia jest przeznaczona przede wszystkim dla użytkowników czytników ekranu. Szczególnie ważne jest jej zastosowanie w komponentach stron internetowych, które opierają się na rozbudowanej interakcji JavaScript.</w:t>
      </w:r>
    </w:p>
    <w:p w14:paraId="6BF88456"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Stosowanie atrybutów ARIA można podzielić na dwie części:</w:t>
      </w:r>
    </w:p>
    <w:p w14:paraId="37F9C3AA" w14:textId="469441AD" w:rsidR="00626AE0" w:rsidRPr="00626AE0" w:rsidRDefault="00626AE0" w:rsidP="007E3FB4">
      <w:pPr>
        <w:widowControl w:val="0"/>
        <w:numPr>
          <w:ilvl w:val="0"/>
          <w:numId w:val="20"/>
        </w:numPr>
        <w:spacing w:after="120" w:line="276" w:lineRule="auto"/>
        <w:ind w:left="714" w:hanging="357"/>
        <w:rPr>
          <w:rFonts w:asciiTheme="minorHAnsi" w:hAnsiTheme="minorHAnsi"/>
        </w:rPr>
      </w:pPr>
      <w:r w:rsidRPr="00626AE0">
        <w:rPr>
          <w:rFonts w:asciiTheme="minorHAnsi" w:hAnsiTheme="minorHAnsi"/>
        </w:rPr>
        <w:t xml:space="preserve">Uzupełnienie głównych bloków </w:t>
      </w:r>
      <w:r w:rsidR="00080ABF">
        <w:rPr>
          <w:rFonts w:asciiTheme="minorHAnsi" w:hAnsiTheme="minorHAnsi"/>
        </w:rPr>
        <w:t>S</w:t>
      </w:r>
      <w:r w:rsidRPr="00626AE0">
        <w:rPr>
          <w:rFonts w:asciiTheme="minorHAnsi" w:hAnsiTheme="minorHAnsi"/>
        </w:rPr>
        <w:t>erwisu o punkty orientacyjne</w:t>
      </w:r>
      <w:r w:rsidR="00080ABF">
        <w:rPr>
          <w:rFonts w:asciiTheme="minorHAnsi" w:hAnsiTheme="minorHAnsi"/>
        </w:rPr>
        <w:t>;</w:t>
      </w:r>
    </w:p>
    <w:p w14:paraId="03D4244F" w14:textId="61F0AD22" w:rsidR="00626AE0" w:rsidRPr="00626AE0" w:rsidRDefault="00626AE0" w:rsidP="007E3FB4">
      <w:pPr>
        <w:widowControl w:val="0"/>
        <w:numPr>
          <w:ilvl w:val="0"/>
          <w:numId w:val="20"/>
        </w:numPr>
        <w:spacing w:after="120" w:line="276" w:lineRule="auto"/>
        <w:ind w:left="714" w:hanging="357"/>
        <w:rPr>
          <w:rFonts w:asciiTheme="minorHAnsi" w:hAnsiTheme="minorHAnsi"/>
        </w:rPr>
      </w:pPr>
      <w:r w:rsidRPr="00626AE0">
        <w:rPr>
          <w:rFonts w:asciiTheme="minorHAnsi" w:hAnsiTheme="minorHAnsi"/>
        </w:rPr>
        <w:t>Dodatki do formularzy lub takich komponentów stron, jak np. karuzele, zakładki (tabs), menu rozwijane, bloki rozwijane, okna modalne, alerty, slidery</w:t>
      </w:r>
      <w:r w:rsidR="00164990">
        <w:rPr>
          <w:rFonts w:asciiTheme="minorHAnsi" w:hAnsiTheme="minorHAnsi"/>
        </w:rPr>
        <w:t>.</w:t>
      </w:r>
    </w:p>
    <w:p w14:paraId="7C818C1D" w14:textId="301CD87B" w:rsidR="00626AE0" w:rsidRPr="00626AE0" w:rsidRDefault="00626AE0" w:rsidP="00626AE0">
      <w:pPr>
        <w:spacing w:after="120" w:line="276" w:lineRule="auto"/>
        <w:rPr>
          <w:rFonts w:asciiTheme="minorHAnsi" w:hAnsiTheme="minorHAnsi"/>
        </w:rPr>
      </w:pPr>
      <w:r w:rsidRPr="00626AE0">
        <w:rPr>
          <w:rFonts w:asciiTheme="minorHAnsi" w:hAnsiTheme="minorHAnsi"/>
        </w:rPr>
        <w:lastRenderedPageBreak/>
        <w:t xml:space="preserve">Głównym źródłem informacji na temat stosowania ARIA powinna być dokumentacja </w:t>
      </w:r>
      <w:hyperlink r:id="rId21" w:history="1">
        <w:r w:rsidRPr="00626AE0">
          <w:rPr>
            <w:rFonts w:asciiTheme="minorHAnsi" w:hAnsiTheme="minorHAnsi"/>
            <w:color w:val="0000FF"/>
            <w:u w:val="single"/>
          </w:rPr>
          <w:t>Aria Techniques for WCAG 2.</w:t>
        </w:r>
      </w:hyperlink>
      <w:r w:rsidRPr="00626AE0">
        <w:rPr>
          <w:rFonts w:asciiTheme="minorHAnsi" w:hAnsiTheme="minorHAnsi"/>
          <w:color w:val="0000FF"/>
          <w:u w:val="single"/>
        </w:rPr>
        <w:t>2</w:t>
      </w:r>
      <w:r w:rsidRPr="00626AE0">
        <w:rPr>
          <w:rFonts w:asciiTheme="minorHAnsi" w:hAnsiTheme="minorHAnsi"/>
        </w:rPr>
        <w:t>. (https://www.w3.org/WAI/WCAG21/Techniques/)</w:t>
      </w:r>
      <w:r w:rsidR="00F338E7">
        <w:rPr>
          <w:rFonts w:asciiTheme="minorHAnsi" w:hAnsiTheme="minorHAnsi"/>
        </w:rPr>
        <w:t>.</w:t>
      </w:r>
    </w:p>
    <w:p w14:paraId="6D31358F" w14:textId="77777777" w:rsidR="0049255F" w:rsidRDefault="00626AE0" w:rsidP="00626AE0">
      <w:pPr>
        <w:spacing w:after="120" w:line="276" w:lineRule="auto"/>
        <w:rPr>
          <w:rFonts w:asciiTheme="minorHAnsi" w:hAnsiTheme="minorHAnsi"/>
        </w:rPr>
      </w:pPr>
      <w:r w:rsidRPr="00626AE0">
        <w:rPr>
          <w:rFonts w:asciiTheme="minorHAnsi" w:hAnsiTheme="minorHAnsi"/>
        </w:rPr>
        <w:t xml:space="preserve">Niestety, nie jest to w niektórych przypadkach wystarczające źródło wiedzy. Nie ma jednego miejsca w Internecie zawierającego aktualną, pewną i gotową do stosowania wiedzę w zakresie ARIA. </w:t>
      </w:r>
    </w:p>
    <w:p w14:paraId="2BE33167" w14:textId="282737CD" w:rsidR="0049255F" w:rsidRDefault="0049255F" w:rsidP="00626AE0">
      <w:pPr>
        <w:spacing w:after="120" w:line="276" w:lineRule="auto"/>
        <w:rPr>
          <w:rFonts w:asciiTheme="minorHAnsi" w:hAnsiTheme="minorHAnsi"/>
        </w:rPr>
      </w:pPr>
      <w:r w:rsidRPr="0049255F">
        <w:rPr>
          <w:rFonts w:asciiTheme="minorHAnsi" w:hAnsiTheme="minorHAnsi"/>
        </w:rPr>
        <w:t>Zamawiający zastrzega sobie prawo do weryfikacji Serwisu, w każdy dostępny sposób, pod względem zgodności z</w:t>
      </w:r>
      <w:r w:rsidR="00ED27F0">
        <w:rPr>
          <w:rFonts w:asciiTheme="minorHAnsi" w:hAnsiTheme="minorHAnsi"/>
        </w:rPr>
        <w:t>e</w:t>
      </w:r>
      <w:r w:rsidRPr="0049255F">
        <w:rPr>
          <w:rFonts w:asciiTheme="minorHAnsi" w:hAnsiTheme="minorHAnsi"/>
        </w:rPr>
        <w:t xml:space="preserve"> </w:t>
      </w:r>
      <w:r>
        <w:rPr>
          <w:rFonts w:asciiTheme="minorHAnsi" w:hAnsiTheme="minorHAnsi"/>
        </w:rPr>
        <w:t>specyfikacją ARIA</w:t>
      </w:r>
      <w:r w:rsidRPr="0049255F">
        <w:rPr>
          <w:rFonts w:asciiTheme="minorHAnsi" w:hAnsiTheme="minorHAnsi"/>
        </w:rPr>
        <w:t xml:space="preserve"> w całym okresie obowiązywania Umowy. W przypadku stwierdzenia niezgodności </w:t>
      </w:r>
      <w:r w:rsidR="00ED27F0" w:rsidRPr="00ED27F0">
        <w:rPr>
          <w:rFonts w:asciiTheme="minorHAnsi" w:hAnsiTheme="minorHAnsi"/>
        </w:rPr>
        <w:t>specyfikacją ARIA</w:t>
      </w:r>
      <w:r w:rsidRPr="0049255F">
        <w:rPr>
          <w:rFonts w:asciiTheme="minorHAnsi" w:hAnsiTheme="minorHAnsi"/>
        </w:rPr>
        <w:t xml:space="preserve"> Wykonawca zobowiązany jest do ich usunięcia na własny koszt w terminie wskazanym przez Zamawiającego.</w:t>
      </w:r>
    </w:p>
    <w:p w14:paraId="5DAA47A1" w14:textId="29C88725"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23" w:name="h.urim40aif8rs" w:colFirst="0" w:colLast="0"/>
      <w:bookmarkStart w:id="124" w:name="_Toc446279085"/>
      <w:bookmarkStart w:id="125" w:name="_Toc47605214"/>
      <w:bookmarkStart w:id="126" w:name="_Toc47646929"/>
      <w:bookmarkStart w:id="127" w:name="_Toc83715294"/>
      <w:bookmarkEnd w:id="123"/>
      <w:r w:rsidRPr="00626AE0">
        <w:rPr>
          <w:rFonts w:asciiTheme="minorHAnsi" w:eastAsiaTheme="majorEastAsia" w:hAnsiTheme="minorHAnsi" w:cstheme="minorHAnsi"/>
          <w:b/>
          <w:color w:val="1F3864" w:themeColor="accent1" w:themeShade="80"/>
          <w:sz w:val="26"/>
        </w:rPr>
        <w:t xml:space="preserve">Tytuły stron </w:t>
      </w:r>
      <w:r w:rsidR="00ED27F0">
        <w:rPr>
          <w:rFonts w:asciiTheme="minorHAnsi" w:eastAsiaTheme="majorEastAsia" w:hAnsiTheme="minorHAnsi" w:cstheme="minorHAnsi"/>
          <w:b/>
          <w:color w:val="1F3864" w:themeColor="accent1" w:themeShade="80"/>
          <w:sz w:val="26"/>
        </w:rPr>
        <w:t>S</w:t>
      </w:r>
      <w:r w:rsidRPr="00626AE0">
        <w:rPr>
          <w:rFonts w:asciiTheme="minorHAnsi" w:eastAsiaTheme="majorEastAsia" w:hAnsiTheme="minorHAnsi" w:cstheme="minorHAnsi"/>
          <w:b/>
          <w:color w:val="1F3864" w:themeColor="accent1" w:themeShade="80"/>
          <w:sz w:val="26"/>
        </w:rPr>
        <w:t>erwisu</w:t>
      </w:r>
      <w:bookmarkEnd w:id="124"/>
      <w:bookmarkEnd w:id="125"/>
      <w:bookmarkEnd w:id="126"/>
      <w:bookmarkEnd w:id="127"/>
    </w:p>
    <w:p w14:paraId="688AD97B" w14:textId="3A609FB0"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Wszystkie tytuły stron </w:t>
      </w:r>
      <w:r w:rsidR="00ED27F0">
        <w:rPr>
          <w:rFonts w:asciiTheme="minorHAnsi" w:hAnsiTheme="minorHAnsi"/>
        </w:rPr>
        <w:t>S</w:t>
      </w:r>
      <w:r w:rsidRPr="00626AE0">
        <w:rPr>
          <w:rFonts w:asciiTheme="minorHAnsi" w:hAnsiTheme="minorHAnsi"/>
        </w:rPr>
        <w:t>erwisu muszą być automatycznie generowane na podstawie informacji, które pozwolą Użytkownikowi dowiedzieć się, co jest treścią danej strony.</w:t>
      </w:r>
    </w:p>
    <w:p w14:paraId="31C63666"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Przykłady:</w:t>
      </w:r>
    </w:p>
    <w:p w14:paraId="1C21C46B" w14:textId="77777777" w:rsidR="00626AE0" w:rsidRPr="00626AE0" w:rsidRDefault="00626AE0" w:rsidP="007E3FB4">
      <w:pPr>
        <w:widowControl w:val="0"/>
        <w:numPr>
          <w:ilvl w:val="0"/>
          <w:numId w:val="27"/>
        </w:numPr>
        <w:spacing w:after="240" w:line="276" w:lineRule="auto"/>
        <w:rPr>
          <w:rFonts w:asciiTheme="minorHAnsi" w:hAnsiTheme="minorHAnsi"/>
        </w:rPr>
      </w:pPr>
      <w:r w:rsidRPr="00626AE0">
        <w:rPr>
          <w:rFonts w:asciiTheme="minorHAnsi" w:hAnsiTheme="minorHAnsi"/>
        </w:rPr>
        <w:t xml:space="preserve">Strona główna Serwisu powinna mieć tytuł — </w:t>
      </w:r>
      <w:r w:rsidRPr="00626AE0">
        <w:rPr>
          <w:rFonts w:asciiTheme="minorHAnsi" w:hAnsiTheme="minorHAnsi"/>
        </w:rPr>
        <w:br/>
        <w:t>„Serwis informacyjny iPFRON+”.</w:t>
      </w:r>
    </w:p>
    <w:p w14:paraId="5678FCC9" w14:textId="77777777" w:rsidR="00626AE0" w:rsidRPr="00626AE0" w:rsidRDefault="00626AE0" w:rsidP="007E3FB4">
      <w:pPr>
        <w:widowControl w:val="0"/>
        <w:numPr>
          <w:ilvl w:val="0"/>
          <w:numId w:val="27"/>
        </w:numPr>
        <w:spacing w:after="240" w:line="276" w:lineRule="auto"/>
        <w:rPr>
          <w:rFonts w:asciiTheme="minorHAnsi" w:hAnsiTheme="minorHAnsi"/>
        </w:rPr>
      </w:pPr>
      <w:r w:rsidRPr="00626AE0">
        <w:rPr>
          <w:rFonts w:asciiTheme="minorHAnsi" w:hAnsiTheme="minorHAnsi"/>
        </w:rPr>
        <w:t xml:space="preserve">Strona „Program Wsparcie Inicjatyw” powinna mieć tytuł — </w:t>
      </w:r>
      <w:r w:rsidRPr="00626AE0">
        <w:rPr>
          <w:rFonts w:asciiTheme="minorHAnsi" w:hAnsiTheme="minorHAnsi"/>
        </w:rPr>
        <w:br/>
        <w:t>„Program Wsparcie Inicjatyw – Serwis informacyjny iPFRON+”.</w:t>
      </w:r>
    </w:p>
    <w:p w14:paraId="7A868288"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Wszystkie strony mają mieć tytuł wg zasady „od szczegółu do ogółu”.</w:t>
      </w:r>
    </w:p>
    <w:p w14:paraId="154AA19B"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Do uzgodnień w trakcie ustaleń z Wykonawcą pozostanie kwestia, ile elementów ścieżki ma być widocznych w tytule: </w:t>
      </w:r>
    </w:p>
    <w:p w14:paraId="6B267712" w14:textId="77777777" w:rsidR="00626AE0" w:rsidRPr="00626AE0" w:rsidRDefault="00626AE0" w:rsidP="007E3FB4">
      <w:pPr>
        <w:widowControl w:val="0"/>
        <w:numPr>
          <w:ilvl w:val="0"/>
          <w:numId w:val="23"/>
        </w:numPr>
        <w:spacing w:after="120" w:line="276" w:lineRule="auto"/>
        <w:ind w:left="714" w:hanging="357"/>
        <w:rPr>
          <w:rFonts w:asciiTheme="minorHAnsi" w:hAnsiTheme="minorHAnsi"/>
        </w:rPr>
      </w:pPr>
      <w:r w:rsidRPr="00626AE0">
        <w:rPr>
          <w:rFonts w:asciiTheme="minorHAnsi" w:hAnsiTheme="minorHAnsi"/>
        </w:rPr>
        <w:t>tytuł strony + nazwa serwisu lub</w:t>
      </w:r>
    </w:p>
    <w:p w14:paraId="3DB2DD7B" w14:textId="2C323289" w:rsidR="00626AE0" w:rsidRPr="00626AE0" w:rsidRDefault="00626AE0" w:rsidP="007E3FB4">
      <w:pPr>
        <w:widowControl w:val="0"/>
        <w:numPr>
          <w:ilvl w:val="0"/>
          <w:numId w:val="23"/>
        </w:numPr>
        <w:spacing w:after="120" w:line="276" w:lineRule="auto"/>
        <w:ind w:left="714" w:hanging="357"/>
        <w:rPr>
          <w:rFonts w:asciiTheme="minorHAnsi" w:hAnsiTheme="minorHAnsi"/>
        </w:rPr>
      </w:pPr>
      <w:r w:rsidRPr="00626AE0">
        <w:rPr>
          <w:rFonts w:asciiTheme="minorHAnsi" w:hAnsiTheme="minorHAnsi"/>
        </w:rPr>
        <w:t xml:space="preserve">tytuł stron + nazwa działu + np. nazwa nadrzędnego działu + nazwa </w:t>
      </w:r>
      <w:r w:rsidR="00E86441">
        <w:rPr>
          <w:rFonts w:asciiTheme="minorHAnsi" w:hAnsiTheme="minorHAnsi"/>
        </w:rPr>
        <w:t>S</w:t>
      </w:r>
      <w:r w:rsidRPr="00626AE0">
        <w:rPr>
          <w:rFonts w:asciiTheme="minorHAnsi" w:hAnsiTheme="minorHAnsi"/>
        </w:rPr>
        <w:t>erwisu.</w:t>
      </w:r>
      <w:bookmarkStart w:id="128" w:name="h.yje5t5t5acbv" w:colFirst="0" w:colLast="0"/>
      <w:bookmarkStart w:id="129" w:name="_Toc446279086"/>
      <w:bookmarkStart w:id="130" w:name="_Toc47605215"/>
      <w:bookmarkStart w:id="131" w:name="_Toc47646930"/>
      <w:bookmarkEnd w:id="128"/>
    </w:p>
    <w:p w14:paraId="11E79FE9" w14:textId="2B3C4CD2" w:rsidR="00626AE0" w:rsidRPr="00626AE0" w:rsidRDefault="00626AE0" w:rsidP="00626AE0">
      <w:pPr>
        <w:widowControl w:val="0"/>
        <w:spacing w:line="276" w:lineRule="auto"/>
        <w:rPr>
          <w:rFonts w:asciiTheme="minorHAnsi" w:hAnsiTheme="minorHAnsi"/>
        </w:rPr>
      </w:pPr>
      <w:r w:rsidRPr="00626AE0">
        <w:rPr>
          <w:rFonts w:asciiTheme="minorHAnsi" w:hAnsiTheme="minorHAnsi"/>
        </w:rPr>
        <w:t>Zgodnie z Wymagania</w:t>
      </w:r>
      <w:r w:rsidR="00E86441">
        <w:rPr>
          <w:rFonts w:asciiTheme="minorHAnsi" w:hAnsiTheme="minorHAnsi"/>
        </w:rPr>
        <w:t>mi</w:t>
      </w:r>
      <w:r w:rsidRPr="00626AE0">
        <w:rPr>
          <w:rFonts w:asciiTheme="minorHAnsi" w:hAnsiTheme="minorHAnsi"/>
        </w:rPr>
        <w:t xml:space="preserve"> dla System</w:t>
      </w:r>
      <w:r w:rsidR="00E86441">
        <w:rPr>
          <w:rFonts w:asciiTheme="minorHAnsi" w:hAnsiTheme="minorHAnsi"/>
        </w:rPr>
        <w:t>u</w:t>
      </w:r>
      <w:r w:rsidRPr="00626AE0">
        <w:rPr>
          <w:rFonts w:asciiTheme="minorHAnsi" w:hAnsiTheme="minorHAnsi"/>
        </w:rPr>
        <w:t xml:space="preserve"> Zarządzania treścią (CMS), opis dodatkowych modułów i funkcjonalności CMS oraz </w:t>
      </w:r>
      <w:r w:rsidR="005D5C81">
        <w:rPr>
          <w:rFonts w:asciiTheme="minorHAnsi" w:hAnsiTheme="minorHAnsi"/>
        </w:rPr>
        <w:t>CMS</w:t>
      </w:r>
      <w:r w:rsidRPr="00626AE0">
        <w:rPr>
          <w:rFonts w:asciiTheme="minorHAnsi" w:hAnsiTheme="minorHAnsi"/>
        </w:rPr>
        <w:t xml:space="preserve"> Serwisu - Redaktor musi mieć możliwość indywidu</w:t>
      </w:r>
      <w:r w:rsidR="002D1403">
        <w:rPr>
          <w:rFonts w:asciiTheme="minorHAnsi" w:hAnsiTheme="minorHAnsi"/>
        </w:rPr>
        <w:t>a</w:t>
      </w:r>
      <w:r w:rsidRPr="00626AE0">
        <w:rPr>
          <w:rFonts w:asciiTheme="minorHAnsi" w:hAnsiTheme="minorHAnsi"/>
        </w:rPr>
        <w:t xml:space="preserve">lnego definiowania zawartości atrybutu metag Title, niezależnie od tytułu redakcyjnego. </w:t>
      </w:r>
    </w:p>
    <w:p w14:paraId="7DEE7A84"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32" w:name="_Toc83715295"/>
      <w:r w:rsidRPr="00626AE0">
        <w:rPr>
          <w:rFonts w:asciiTheme="minorHAnsi" w:eastAsiaTheme="majorEastAsia" w:hAnsiTheme="minorHAnsi" w:cstheme="minorHAnsi"/>
          <w:b/>
          <w:color w:val="1F3864" w:themeColor="accent1" w:themeShade="80"/>
          <w:sz w:val="26"/>
        </w:rPr>
        <w:t>Oznaczenie języka strony i treści</w:t>
      </w:r>
      <w:bookmarkEnd w:id="129"/>
      <w:bookmarkEnd w:id="130"/>
      <w:bookmarkEnd w:id="131"/>
      <w:bookmarkEnd w:id="132"/>
    </w:p>
    <w:p w14:paraId="40DF2818" w14:textId="507B3F5F"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Język naturalny treści na stronie powinien być zawsze oznaczony odpowiednim atrybutem lang. W założeniu wszystkie strony </w:t>
      </w:r>
      <w:r w:rsidR="00A43E9F">
        <w:rPr>
          <w:rFonts w:asciiTheme="minorHAnsi" w:hAnsiTheme="minorHAnsi"/>
        </w:rPr>
        <w:t>S</w:t>
      </w:r>
      <w:r w:rsidRPr="00626AE0">
        <w:rPr>
          <w:rFonts w:asciiTheme="minorHAnsi" w:hAnsiTheme="minorHAnsi"/>
        </w:rPr>
        <w:t>erwisu będą miały atrybut lang o treści "pl".</w:t>
      </w:r>
    </w:p>
    <w:p w14:paraId="4C11EA39" w14:textId="256ED846"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Dodatkowo redaktorzy </w:t>
      </w:r>
      <w:r w:rsidR="00A43E9F">
        <w:rPr>
          <w:rFonts w:asciiTheme="minorHAnsi" w:hAnsiTheme="minorHAnsi"/>
        </w:rPr>
        <w:t>S</w:t>
      </w:r>
      <w:r w:rsidR="005B4FD5">
        <w:rPr>
          <w:rFonts w:asciiTheme="minorHAnsi" w:hAnsiTheme="minorHAnsi"/>
        </w:rPr>
        <w:t>e</w:t>
      </w:r>
      <w:r w:rsidRPr="00626AE0">
        <w:rPr>
          <w:rFonts w:asciiTheme="minorHAnsi" w:hAnsiTheme="minorHAnsi"/>
        </w:rPr>
        <w:t>rwisu powinni mieć w edytorze WYSIWYG możliwość oznaczenia takim atrybutem dowolnego ciągu znaków.</w:t>
      </w:r>
    </w:p>
    <w:p w14:paraId="66536DD0"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33" w:name="h.t6qbj2md9l9" w:colFirst="0" w:colLast="0"/>
      <w:bookmarkStart w:id="134" w:name="_Toc446279087"/>
      <w:bookmarkStart w:id="135" w:name="_Toc47605216"/>
      <w:bookmarkStart w:id="136" w:name="_Toc47646931"/>
      <w:bookmarkStart w:id="137" w:name="_Toc83715296"/>
      <w:bookmarkEnd w:id="133"/>
      <w:r w:rsidRPr="00626AE0">
        <w:rPr>
          <w:rFonts w:asciiTheme="minorHAnsi" w:eastAsiaTheme="majorEastAsia" w:hAnsiTheme="minorHAnsi" w:cstheme="minorHAnsi"/>
          <w:b/>
          <w:color w:val="1F3864" w:themeColor="accent1" w:themeShade="80"/>
          <w:sz w:val="26"/>
        </w:rPr>
        <w:lastRenderedPageBreak/>
        <w:t>Nagłówki stałe</w:t>
      </w:r>
      <w:bookmarkEnd w:id="134"/>
      <w:bookmarkEnd w:id="135"/>
      <w:bookmarkEnd w:id="136"/>
      <w:bookmarkEnd w:id="137"/>
    </w:p>
    <w:p w14:paraId="29A8ADFD"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 Serwisie będą stałe bloki treści i bloki funkcjonalne. Powinny one być oznaczone nagłówkami na odpowiednim poziomie. </w:t>
      </w:r>
    </w:p>
    <w:p w14:paraId="533A0001"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38" w:name="h.cyb3n1i6qz7i" w:colFirst="0" w:colLast="0"/>
      <w:bookmarkStart w:id="139" w:name="_Toc446279088"/>
      <w:bookmarkStart w:id="140" w:name="_Toc47605217"/>
      <w:bookmarkStart w:id="141" w:name="_Toc47646932"/>
      <w:bookmarkStart w:id="142" w:name="_Toc83715297"/>
      <w:bookmarkEnd w:id="138"/>
      <w:r w:rsidRPr="00626AE0">
        <w:rPr>
          <w:rFonts w:asciiTheme="minorHAnsi" w:eastAsiaTheme="majorEastAsia" w:hAnsiTheme="minorHAnsi" w:cstheme="minorHAnsi"/>
          <w:b/>
          <w:color w:val="1F3864" w:themeColor="accent1" w:themeShade="80"/>
          <w:sz w:val="26"/>
        </w:rPr>
        <w:t>Nagłówki dla redaktorów</w:t>
      </w:r>
      <w:bookmarkEnd w:id="139"/>
      <w:bookmarkEnd w:id="140"/>
      <w:bookmarkEnd w:id="141"/>
      <w:bookmarkEnd w:id="142"/>
    </w:p>
    <w:p w14:paraId="731EF5C9"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Redaktorzy powinni mieć możliwość ustawiania odpowiedniej struktury nagłówkowej stron. Nagłówki dostępne dla redaktora powinny się zawierać od h2 do h6. Nagłówek h1 powinien być zarezerwowany dla nazwy - tytułu strony.</w:t>
      </w:r>
    </w:p>
    <w:p w14:paraId="05C80E8B"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43" w:name="h.40v9ezvxq9gr" w:colFirst="0" w:colLast="0"/>
      <w:bookmarkStart w:id="144" w:name="_Toc446279089"/>
      <w:bookmarkStart w:id="145" w:name="_Toc47605218"/>
      <w:bookmarkStart w:id="146" w:name="_Toc47646933"/>
      <w:bookmarkStart w:id="147" w:name="_Toc83715298"/>
      <w:bookmarkEnd w:id="143"/>
      <w:r w:rsidRPr="00626AE0">
        <w:rPr>
          <w:rFonts w:asciiTheme="minorHAnsi" w:eastAsiaTheme="majorEastAsia" w:hAnsiTheme="minorHAnsi" w:cstheme="minorHAnsi"/>
          <w:b/>
          <w:color w:val="1F3864" w:themeColor="accent1" w:themeShade="80"/>
          <w:sz w:val="26"/>
        </w:rPr>
        <w:t>Linki</w:t>
      </w:r>
      <w:bookmarkEnd w:id="144"/>
      <w:bookmarkEnd w:id="145"/>
      <w:bookmarkEnd w:id="146"/>
      <w:bookmarkEnd w:id="147"/>
    </w:p>
    <w:p w14:paraId="66E29AF9" w14:textId="01A1791D"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 </w:t>
      </w:r>
      <w:r w:rsidR="00736E75">
        <w:rPr>
          <w:rFonts w:asciiTheme="minorHAnsi" w:hAnsiTheme="minorHAnsi"/>
        </w:rPr>
        <w:t>S</w:t>
      </w:r>
      <w:r w:rsidRPr="00626AE0">
        <w:rPr>
          <w:rFonts w:asciiTheme="minorHAnsi" w:hAnsiTheme="minorHAnsi"/>
        </w:rPr>
        <w:t xml:space="preserve">erwisie wszystkie linki powinny być zrozumiałe poza kontekstem tekstowym bądź wizualnym. W stałych częściach </w:t>
      </w:r>
      <w:r w:rsidR="00736E75">
        <w:rPr>
          <w:rFonts w:asciiTheme="minorHAnsi" w:hAnsiTheme="minorHAnsi"/>
        </w:rPr>
        <w:t>S</w:t>
      </w:r>
      <w:r w:rsidRPr="00626AE0">
        <w:rPr>
          <w:rFonts w:asciiTheme="minorHAnsi" w:hAnsiTheme="minorHAnsi"/>
        </w:rPr>
        <w:t xml:space="preserve">erwisu może oznaczać to potrzebę uzupełniania krótkich linków o treści uzupełniające. </w:t>
      </w:r>
    </w:p>
    <w:p w14:paraId="1E60304E" w14:textId="670D607B" w:rsidR="00626AE0" w:rsidRPr="00626AE0" w:rsidRDefault="00626AE0" w:rsidP="00626AE0">
      <w:pPr>
        <w:spacing w:after="120" w:line="276" w:lineRule="auto"/>
        <w:rPr>
          <w:rFonts w:asciiTheme="minorHAnsi" w:hAnsiTheme="minorHAnsi"/>
        </w:rPr>
      </w:pPr>
      <w:r w:rsidRPr="00626AE0">
        <w:rPr>
          <w:rFonts w:asciiTheme="minorHAnsi" w:hAnsiTheme="minorHAnsi"/>
        </w:rPr>
        <w:t>Przykłady linków, które będzie można uzupełnić o dodatkową treść, to np.: zamknij, przewiń, następny, poprzedni, więcej, pobierz</w:t>
      </w:r>
      <w:r w:rsidR="005B4FD5">
        <w:rPr>
          <w:rFonts w:asciiTheme="minorHAnsi" w:hAnsiTheme="minorHAnsi"/>
        </w:rPr>
        <w:t>,</w:t>
      </w:r>
      <w:r w:rsidRPr="00626AE0">
        <w:rPr>
          <w:rFonts w:asciiTheme="minorHAnsi" w:hAnsiTheme="minorHAnsi"/>
        </w:rPr>
        <w:t xml:space="preserve"> itp.</w:t>
      </w:r>
    </w:p>
    <w:p w14:paraId="6B29DEC0"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48" w:name="h.kcpw2977h5nd" w:colFirst="0" w:colLast="0"/>
      <w:bookmarkStart w:id="149" w:name="_Toc446279090"/>
      <w:bookmarkStart w:id="150" w:name="_Toc47605219"/>
      <w:bookmarkStart w:id="151" w:name="_Toc47646934"/>
      <w:bookmarkStart w:id="152" w:name="_Toc83715299"/>
      <w:bookmarkEnd w:id="148"/>
      <w:r w:rsidRPr="00626AE0">
        <w:rPr>
          <w:rFonts w:asciiTheme="minorHAnsi" w:eastAsiaTheme="majorEastAsia" w:hAnsiTheme="minorHAnsi" w:cstheme="minorHAnsi"/>
          <w:b/>
          <w:color w:val="1F3864" w:themeColor="accent1" w:themeShade="80"/>
          <w:sz w:val="26"/>
        </w:rPr>
        <w:t>Opisy alternatywne</w:t>
      </w:r>
      <w:bookmarkEnd w:id="149"/>
      <w:bookmarkEnd w:id="150"/>
      <w:bookmarkEnd w:id="151"/>
      <w:bookmarkEnd w:id="152"/>
    </w:p>
    <w:p w14:paraId="4053515A"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Wszystkie grafiki zamieszczone w szablonach za pomocą znacznika &lt;img&gt; powinny mieć atrybut alt. </w:t>
      </w:r>
    </w:p>
    <w:p w14:paraId="5764CF39" w14:textId="77777777" w:rsidR="00626AE0" w:rsidRPr="00626AE0" w:rsidRDefault="00626AE0" w:rsidP="007E3FB4">
      <w:pPr>
        <w:widowControl w:val="0"/>
        <w:numPr>
          <w:ilvl w:val="0"/>
          <w:numId w:val="28"/>
        </w:numPr>
        <w:spacing w:after="120" w:line="276" w:lineRule="auto"/>
        <w:ind w:left="714" w:hanging="357"/>
        <w:rPr>
          <w:rFonts w:asciiTheme="minorHAnsi" w:hAnsiTheme="minorHAnsi"/>
        </w:rPr>
      </w:pPr>
      <w:r w:rsidRPr="00626AE0">
        <w:rPr>
          <w:rFonts w:asciiTheme="minorHAnsi" w:hAnsiTheme="minorHAnsi"/>
        </w:rPr>
        <w:t>W przypadku, gdy grafika nie będzie przekazywać żadnej treści (grafiki dekoracyjne), powinny być umieszczane za pomocą CSS, czyli stosując właściwość background-image. Inną metodą jest dodanie do &lt;img&gt; - pustego alt— zapis alt lub alt="".</w:t>
      </w:r>
    </w:p>
    <w:p w14:paraId="516E9C44" w14:textId="77777777" w:rsidR="00626AE0" w:rsidRPr="00626AE0" w:rsidRDefault="00626AE0" w:rsidP="007E3FB4">
      <w:pPr>
        <w:widowControl w:val="0"/>
        <w:numPr>
          <w:ilvl w:val="0"/>
          <w:numId w:val="28"/>
        </w:numPr>
        <w:spacing w:after="120" w:line="276" w:lineRule="auto"/>
        <w:ind w:left="714" w:hanging="357"/>
        <w:rPr>
          <w:rFonts w:asciiTheme="minorHAnsi" w:hAnsiTheme="minorHAnsi"/>
        </w:rPr>
      </w:pPr>
      <w:r w:rsidRPr="00626AE0">
        <w:rPr>
          <w:rFonts w:asciiTheme="minorHAnsi" w:hAnsiTheme="minorHAnsi"/>
        </w:rPr>
        <w:t>Jeśli grafika będzie przekazywać treść, alt powinien być uzupełniony o adekwatny opis.</w:t>
      </w:r>
    </w:p>
    <w:p w14:paraId="1B6DBF63" w14:textId="77777777" w:rsidR="00626AE0" w:rsidRPr="00626AE0" w:rsidRDefault="00626AE0" w:rsidP="007E3FB4">
      <w:pPr>
        <w:widowControl w:val="0"/>
        <w:numPr>
          <w:ilvl w:val="0"/>
          <w:numId w:val="28"/>
        </w:numPr>
        <w:spacing w:after="120" w:line="276" w:lineRule="auto"/>
        <w:ind w:left="714" w:hanging="357"/>
        <w:rPr>
          <w:rFonts w:asciiTheme="minorHAnsi" w:hAnsiTheme="minorHAnsi"/>
        </w:rPr>
      </w:pPr>
      <w:r w:rsidRPr="00626AE0">
        <w:rPr>
          <w:rFonts w:asciiTheme="minorHAnsi" w:hAnsiTheme="minorHAnsi"/>
        </w:rPr>
        <w:t>Jeśli grafika będzie linkiem, to opis alternatywny powinien przekazywać funkcję linku, tak jakby to był link tekstowy.</w:t>
      </w:r>
    </w:p>
    <w:p w14:paraId="5C53F4E8"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53" w:name="h.lppr24q8np8u" w:colFirst="0" w:colLast="0"/>
      <w:bookmarkStart w:id="154" w:name="_Toc446279091"/>
      <w:bookmarkStart w:id="155" w:name="_Toc47605220"/>
      <w:bookmarkStart w:id="156" w:name="_Toc47646935"/>
      <w:bookmarkStart w:id="157" w:name="_Toc83715300"/>
      <w:bookmarkEnd w:id="153"/>
      <w:r w:rsidRPr="00626AE0">
        <w:rPr>
          <w:rFonts w:asciiTheme="minorHAnsi" w:eastAsiaTheme="majorEastAsia" w:hAnsiTheme="minorHAnsi" w:cstheme="minorHAnsi"/>
          <w:b/>
          <w:color w:val="1F3864" w:themeColor="accent1" w:themeShade="80"/>
          <w:sz w:val="26"/>
        </w:rPr>
        <w:t>Formularze — semantyka</w:t>
      </w:r>
      <w:bookmarkEnd w:id="154"/>
      <w:bookmarkEnd w:id="155"/>
      <w:bookmarkEnd w:id="156"/>
      <w:bookmarkEnd w:id="157"/>
    </w:p>
    <w:p w14:paraId="1BE74E1C"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Budowa formularzy pod względem dostępności musi się opierać o dobre praktyki HTML5. Trzeba uwzględnić, że formularze mogą być używane przez osoby niewidome, niepełnosprawne ruchowo czy głucho-niewidome.</w:t>
      </w:r>
    </w:p>
    <w:p w14:paraId="13AC5C3F" w14:textId="273E8DC9"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Programiści </w:t>
      </w:r>
      <w:r w:rsidR="000E2C37">
        <w:rPr>
          <w:rFonts w:asciiTheme="minorHAnsi" w:hAnsiTheme="minorHAnsi"/>
        </w:rPr>
        <w:t>S</w:t>
      </w:r>
      <w:r w:rsidRPr="00626AE0">
        <w:rPr>
          <w:rFonts w:asciiTheme="minorHAnsi" w:hAnsiTheme="minorHAnsi"/>
        </w:rPr>
        <w:t>erwisu powinni rozumieć, jakie są popularne sposoby użycia formularzy, np. bez użycia myszki czy bez patrzenia na ekran.</w:t>
      </w:r>
    </w:p>
    <w:p w14:paraId="565B88B8"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 większości przypadków jako podstawy semantyki HTML dla formularzy rozumie się:</w:t>
      </w:r>
    </w:p>
    <w:p w14:paraId="1098DEA7" w14:textId="77777777" w:rsidR="00626AE0" w:rsidRPr="00626AE0" w:rsidRDefault="00626AE0" w:rsidP="007E3FB4">
      <w:pPr>
        <w:widowControl w:val="0"/>
        <w:numPr>
          <w:ilvl w:val="0"/>
          <w:numId w:val="22"/>
        </w:numPr>
        <w:spacing w:after="120" w:line="276" w:lineRule="auto"/>
        <w:ind w:left="714" w:hanging="357"/>
        <w:rPr>
          <w:rFonts w:asciiTheme="minorHAnsi" w:hAnsiTheme="minorHAnsi"/>
        </w:rPr>
      </w:pPr>
      <w:r w:rsidRPr="00626AE0">
        <w:rPr>
          <w:rFonts w:asciiTheme="minorHAnsi" w:hAnsiTheme="minorHAnsi"/>
        </w:rPr>
        <w:t>użycie etykiet do wszystkich pól,</w:t>
      </w:r>
    </w:p>
    <w:p w14:paraId="53A25E0B" w14:textId="77777777" w:rsidR="00626AE0" w:rsidRPr="00626AE0" w:rsidRDefault="00626AE0" w:rsidP="007E3FB4">
      <w:pPr>
        <w:widowControl w:val="0"/>
        <w:numPr>
          <w:ilvl w:val="0"/>
          <w:numId w:val="22"/>
        </w:numPr>
        <w:spacing w:after="120" w:line="276" w:lineRule="auto"/>
        <w:ind w:left="714" w:hanging="357"/>
        <w:rPr>
          <w:rFonts w:asciiTheme="minorHAnsi" w:hAnsiTheme="minorHAnsi"/>
        </w:rPr>
      </w:pPr>
      <w:r w:rsidRPr="00626AE0">
        <w:rPr>
          <w:rFonts w:asciiTheme="minorHAnsi" w:hAnsiTheme="minorHAnsi"/>
        </w:rPr>
        <w:lastRenderedPageBreak/>
        <w:t>zrozumiałość etykiet,</w:t>
      </w:r>
    </w:p>
    <w:p w14:paraId="16FEC0BD" w14:textId="77777777" w:rsidR="00626AE0" w:rsidRPr="00626AE0" w:rsidRDefault="00626AE0" w:rsidP="007E3FB4">
      <w:pPr>
        <w:widowControl w:val="0"/>
        <w:numPr>
          <w:ilvl w:val="0"/>
          <w:numId w:val="22"/>
        </w:numPr>
        <w:spacing w:after="120" w:line="276" w:lineRule="auto"/>
        <w:ind w:left="714" w:hanging="357"/>
        <w:rPr>
          <w:rFonts w:asciiTheme="minorHAnsi" w:hAnsiTheme="minorHAnsi"/>
        </w:rPr>
      </w:pPr>
      <w:r w:rsidRPr="00626AE0">
        <w:rPr>
          <w:rFonts w:asciiTheme="minorHAnsi" w:hAnsiTheme="minorHAnsi"/>
        </w:rPr>
        <w:t>dostęp do wszelkich wskazówek bez konieczności patrzenia na ekran, np. za pośrednictwem czytnika ekranu (wskazówki, komunikat do obiektów formularzy powinny być powiązane semantycznie z tym obiektem, np. poprzez aria-describedby),</w:t>
      </w:r>
    </w:p>
    <w:p w14:paraId="4634C5FC" w14:textId="77777777" w:rsidR="00626AE0" w:rsidRPr="00626AE0" w:rsidRDefault="00626AE0" w:rsidP="007E3FB4">
      <w:pPr>
        <w:widowControl w:val="0"/>
        <w:numPr>
          <w:ilvl w:val="0"/>
          <w:numId w:val="22"/>
        </w:numPr>
        <w:spacing w:after="120" w:line="276" w:lineRule="auto"/>
        <w:ind w:left="714" w:hanging="357"/>
        <w:rPr>
          <w:rFonts w:asciiTheme="minorHAnsi" w:hAnsiTheme="minorHAnsi"/>
        </w:rPr>
      </w:pPr>
      <w:r w:rsidRPr="00626AE0">
        <w:rPr>
          <w:rFonts w:asciiTheme="minorHAnsi" w:hAnsiTheme="minorHAnsi"/>
        </w:rPr>
        <w:t>kolejność treści i pól formularzy wspierająca użyteczność i zrozumiałość.</w:t>
      </w:r>
    </w:p>
    <w:p w14:paraId="719C3EA5"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58" w:name="h.2bn90ln2rqzg" w:colFirst="0" w:colLast="0"/>
      <w:bookmarkStart w:id="159" w:name="_Toc446279092"/>
      <w:bookmarkStart w:id="160" w:name="_Toc47605221"/>
      <w:bookmarkStart w:id="161" w:name="_Toc47646936"/>
      <w:bookmarkStart w:id="162" w:name="_Toc83715301"/>
      <w:bookmarkEnd w:id="158"/>
      <w:r w:rsidRPr="00626AE0">
        <w:rPr>
          <w:rFonts w:asciiTheme="minorHAnsi" w:eastAsiaTheme="majorEastAsia" w:hAnsiTheme="minorHAnsi" w:cstheme="minorHAnsi"/>
          <w:b/>
          <w:color w:val="1F3864" w:themeColor="accent1" w:themeShade="80"/>
          <w:sz w:val="26"/>
        </w:rPr>
        <w:t>Formularze — wsparcie Użytkownika i informacja o błędach</w:t>
      </w:r>
      <w:bookmarkEnd w:id="159"/>
      <w:bookmarkEnd w:id="160"/>
      <w:bookmarkEnd w:id="161"/>
      <w:bookmarkEnd w:id="162"/>
    </w:p>
    <w:p w14:paraId="121C2193"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Większym wyzwaniem w przypadku formularzy jest właściwa dostępność informacji o tym, w jaki sposób wypełnić pola oraz informacji o błędach.</w:t>
      </w:r>
    </w:p>
    <w:p w14:paraId="5C40D1F4"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 tym przypadku programiści powinni kierować się następującym podejściem:</w:t>
      </w:r>
    </w:p>
    <w:p w14:paraId="3DC35768" w14:textId="77777777" w:rsidR="00626AE0" w:rsidRPr="00626AE0" w:rsidRDefault="00626AE0" w:rsidP="007E3FB4">
      <w:pPr>
        <w:widowControl w:val="0"/>
        <w:numPr>
          <w:ilvl w:val="0"/>
          <w:numId w:val="19"/>
        </w:numPr>
        <w:spacing w:after="240" w:line="276" w:lineRule="auto"/>
        <w:rPr>
          <w:rFonts w:asciiTheme="minorHAnsi" w:hAnsiTheme="minorHAnsi"/>
        </w:rPr>
      </w:pPr>
      <w:r w:rsidRPr="00626AE0">
        <w:rPr>
          <w:rFonts w:asciiTheme="minorHAnsi" w:hAnsiTheme="minorHAnsi"/>
        </w:rPr>
        <w:t>wszystko, co możliwe, jest wykonane za pomocą podstawowych elementów HTML + JavaScript — im dalej będzie sięgać wsteczna kompatybilność, tym lepiej,</w:t>
      </w:r>
    </w:p>
    <w:p w14:paraId="09FCFB7D" w14:textId="77777777" w:rsidR="00626AE0" w:rsidRPr="00626AE0" w:rsidRDefault="00626AE0" w:rsidP="007E3FB4">
      <w:pPr>
        <w:widowControl w:val="0"/>
        <w:numPr>
          <w:ilvl w:val="0"/>
          <w:numId w:val="19"/>
        </w:numPr>
        <w:spacing w:after="240" w:line="276" w:lineRule="auto"/>
        <w:rPr>
          <w:rFonts w:asciiTheme="minorHAnsi" w:hAnsiTheme="minorHAnsi"/>
        </w:rPr>
      </w:pPr>
      <w:r w:rsidRPr="00626AE0">
        <w:rPr>
          <w:rFonts w:asciiTheme="minorHAnsi" w:hAnsiTheme="minorHAnsi"/>
        </w:rPr>
        <w:t>jeśli formularz będzie tego wymagał, mogą zostać zastosowane atrybuty ARIA.</w:t>
      </w:r>
    </w:p>
    <w:p w14:paraId="4948A18F"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Kolejność w powyższym wypunktowaniu jest ważna - Użytkownicy mogą korzystać z przestarzałego oprogramowania. Dlatego warto zagwarantować wsteczną kompatybilność w jak największym stopniu.</w:t>
      </w:r>
    </w:p>
    <w:p w14:paraId="026AB8CE"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63" w:name="h.oy2w8ncgn4fh" w:colFirst="0" w:colLast="0"/>
      <w:bookmarkStart w:id="164" w:name="_Toc446279093"/>
      <w:bookmarkStart w:id="165" w:name="_Toc47605222"/>
      <w:bookmarkStart w:id="166" w:name="_Toc47646937"/>
      <w:bookmarkStart w:id="167" w:name="_Toc83715302"/>
      <w:bookmarkEnd w:id="163"/>
      <w:r w:rsidRPr="00626AE0">
        <w:rPr>
          <w:rFonts w:asciiTheme="minorHAnsi" w:eastAsiaTheme="majorEastAsia" w:hAnsiTheme="minorHAnsi" w:cstheme="minorHAnsi"/>
          <w:b/>
          <w:color w:val="1F3864" w:themeColor="accent1" w:themeShade="80"/>
          <w:sz w:val="26"/>
        </w:rPr>
        <w:t>Tabele</w:t>
      </w:r>
      <w:bookmarkEnd w:id="164"/>
      <w:bookmarkEnd w:id="165"/>
      <w:bookmarkEnd w:id="166"/>
      <w:r w:rsidRPr="00626AE0">
        <w:rPr>
          <w:rFonts w:asciiTheme="minorHAnsi" w:eastAsiaTheme="majorEastAsia" w:hAnsiTheme="minorHAnsi" w:cstheme="minorHAnsi"/>
          <w:b/>
          <w:color w:val="1F3864" w:themeColor="accent1" w:themeShade="80"/>
          <w:sz w:val="26"/>
        </w:rPr>
        <w:t>.</w:t>
      </w:r>
      <w:bookmarkEnd w:id="167"/>
    </w:p>
    <w:p w14:paraId="53405FBF"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 przypadku tabel kluczowe jest stosowanie odpowiedniej składni i semantyki HTML. Czytniki ekranu wspierają obsługę tabel bardzo dobrze.</w:t>
      </w:r>
    </w:p>
    <w:p w14:paraId="67A602F8" w14:textId="77777777" w:rsidR="00626AE0" w:rsidRPr="00626AE0" w:rsidRDefault="00626AE0" w:rsidP="00626AE0">
      <w:pPr>
        <w:spacing w:after="120" w:line="276" w:lineRule="auto"/>
        <w:rPr>
          <w:rFonts w:asciiTheme="minorHAnsi" w:hAnsiTheme="minorHAnsi"/>
          <w:color w:val="0000FF"/>
          <w:u w:val="single"/>
        </w:rPr>
      </w:pPr>
      <w:r w:rsidRPr="00626AE0">
        <w:rPr>
          <w:rFonts w:asciiTheme="minorHAnsi" w:hAnsiTheme="minorHAnsi"/>
        </w:rPr>
        <w:t xml:space="preserve">Wskazówki w zakresie tworzenie dostępnych tabel: </w:t>
      </w:r>
      <w:hyperlink r:id="rId22" w:history="1">
        <w:r w:rsidRPr="00626AE0">
          <w:rPr>
            <w:rFonts w:asciiTheme="minorHAnsi" w:hAnsiTheme="minorHAnsi"/>
            <w:color w:val="0000FF"/>
            <w:u w:val="single"/>
          </w:rPr>
          <w:t>https://www.w3.org/WAI/tutorials/tables/</w:t>
        </w:r>
      </w:hyperlink>
      <w:r w:rsidRPr="00626AE0">
        <w:rPr>
          <w:rFonts w:asciiTheme="minorHAnsi" w:hAnsiTheme="minorHAnsi"/>
          <w:color w:val="0000FF"/>
          <w:u w:val="single"/>
        </w:rPr>
        <w:t>.</w:t>
      </w:r>
    </w:p>
    <w:p w14:paraId="66CCDA1B"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68" w:name="h.clou29k1vimr" w:colFirst="0" w:colLast="0"/>
      <w:bookmarkStart w:id="169" w:name="_Toc446279094"/>
      <w:bookmarkStart w:id="170" w:name="_Toc47605223"/>
      <w:bookmarkStart w:id="171" w:name="_Toc47646938"/>
      <w:bookmarkStart w:id="172" w:name="_Toc83715303"/>
      <w:bookmarkEnd w:id="168"/>
      <w:r w:rsidRPr="00626AE0">
        <w:rPr>
          <w:rFonts w:asciiTheme="minorHAnsi" w:eastAsiaTheme="majorEastAsia" w:hAnsiTheme="minorHAnsi" w:cstheme="minorHAnsi"/>
          <w:b/>
          <w:color w:val="1F3864" w:themeColor="accent1" w:themeShade="80"/>
          <w:sz w:val="26"/>
        </w:rPr>
        <w:t>Działanie Serwisu za pomocą klawiatury</w:t>
      </w:r>
      <w:bookmarkEnd w:id="169"/>
      <w:bookmarkEnd w:id="170"/>
      <w:bookmarkEnd w:id="171"/>
      <w:bookmarkEnd w:id="172"/>
    </w:p>
    <w:p w14:paraId="5BD81ADE"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Jakkolwiek prawidłowe zastosowanie semantyki HTML powinno gwarantować dostępność za pomocą klawiatury — należy zadbać o to na etapie wdrożenia, zapewniając bezbłędne działanie.</w:t>
      </w:r>
    </w:p>
    <w:p w14:paraId="0C8BA76B"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Programiści muszą stosować zarządzanie fokusem przez JavaScript w taki sposób, aby nie stworzyć tzw. pułapki klawiaturowej. Taki błąd powoduje utrudnienia dla Użytkowników z niepełnosprawnością ruchu oraz korzystających z czytników ekranu.</w:t>
      </w:r>
    </w:p>
    <w:p w14:paraId="64A27582"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73" w:name="h.vk678v73wp4y" w:colFirst="0" w:colLast="0"/>
      <w:bookmarkStart w:id="174" w:name="_Toc446279095"/>
      <w:bookmarkStart w:id="175" w:name="_Toc47605224"/>
      <w:bookmarkStart w:id="176" w:name="_Toc47646939"/>
      <w:bookmarkStart w:id="177" w:name="_Toc83715304"/>
      <w:bookmarkEnd w:id="173"/>
      <w:r w:rsidRPr="00626AE0">
        <w:rPr>
          <w:rFonts w:asciiTheme="minorHAnsi" w:eastAsiaTheme="majorEastAsia" w:hAnsiTheme="minorHAnsi" w:cstheme="minorHAnsi"/>
          <w:b/>
          <w:color w:val="1F3864" w:themeColor="accent1" w:themeShade="80"/>
          <w:sz w:val="26"/>
        </w:rPr>
        <w:lastRenderedPageBreak/>
        <w:t>Kolejność fokusu</w:t>
      </w:r>
      <w:bookmarkEnd w:id="174"/>
      <w:bookmarkEnd w:id="175"/>
      <w:bookmarkEnd w:id="176"/>
      <w:bookmarkEnd w:id="177"/>
    </w:p>
    <w:p w14:paraId="4782DA90"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Fokus klawiatury powinien mieć kolejność wedle reguły od lewej do prawej oraz od góry do dołu. Przykładowo, po przejściu fokusem menu głównego, powinien on trafić do głównego bloku treści lub lewej kolumny.</w:t>
      </w:r>
    </w:p>
    <w:p w14:paraId="02079418"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78" w:name="h.34wewntq92on" w:colFirst="0" w:colLast="0"/>
      <w:bookmarkStart w:id="179" w:name="_Toc446279096"/>
      <w:bookmarkStart w:id="180" w:name="_Toc47605225"/>
      <w:bookmarkStart w:id="181" w:name="_Toc47646940"/>
      <w:bookmarkStart w:id="182" w:name="_Toc83715305"/>
      <w:bookmarkEnd w:id="178"/>
      <w:r w:rsidRPr="00626AE0">
        <w:rPr>
          <w:rFonts w:asciiTheme="minorHAnsi" w:eastAsiaTheme="majorEastAsia" w:hAnsiTheme="minorHAnsi" w:cstheme="minorHAnsi"/>
          <w:b/>
          <w:color w:val="1F3864" w:themeColor="accent1" w:themeShade="80"/>
          <w:sz w:val="26"/>
        </w:rPr>
        <w:t>Ukrywanie treści</w:t>
      </w:r>
      <w:bookmarkEnd w:id="179"/>
      <w:bookmarkEnd w:id="180"/>
      <w:bookmarkEnd w:id="181"/>
      <w:bookmarkEnd w:id="182"/>
      <w:r w:rsidRPr="00626AE0">
        <w:rPr>
          <w:rFonts w:asciiTheme="minorHAnsi" w:eastAsiaTheme="majorEastAsia" w:hAnsiTheme="minorHAnsi" w:cstheme="minorHAnsi"/>
          <w:b/>
          <w:color w:val="1F3864" w:themeColor="accent1" w:themeShade="80"/>
          <w:sz w:val="26"/>
        </w:rPr>
        <w:t xml:space="preserve"> </w:t>
      </w:r>
    </w:p>
    <w:p w14:paraId="77C8FEA8"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 niektórych przypadkach, np. w linkach, może być konieczne stosowanie ukrytej treści. Takie rozwiązanie wspiera korzystanie z Serwisu przez Użytkowników niewidomych.</w:t>
      </w:r>
    </w:p>
    <w:p w14:paraId="74DE7E19"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Polecamy artykuł opisujący techniki ukrywania treści: </w:t>
      </w:r>
      <w:hyperlink r:id="rId23" w:history="1">
        <w:r w:rsidRPr="00626AE0">
          <w:rPr>
            <w:rFonts w:asciiTheme="minorHAnsi" w:hAnsiTheme="minorHAnsi"/>
            <w:color w:val="0000FF"/>
            <w:u w:val="single"/>
          </w:rPr>
          <w:t>http://webaim.org/techniques/css/invisiblecontent/ (techniki ukrywania treści)</w:t>
        </w:r>
      </w:hyperlink>
      <w:r w:rsidRPr="00626AE0">
        <w:rPr>
          <w:rFonts w:asciiTheme="minorHAnsi" w:hAnsiTheme="minorHAnsi"/>
          <w:color w:val="0000FF"/>
          <w:u w:val="single"/>
        </w:rPr>
        <w:t>.</w:t>
      </w:r>
    </w:p>
    <w:p w14:paraId="72ABA55F"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83" w:name="h.65dtb5xfkjo7" w:colFirst="0" w:colLast="0"/>
      <w:bookmarkStart w:id="184" w:name="_Toc446279097"/>
      <w:bookmarkStart w:id="185" w:name="_Toc47605226"/>
      <w:bookmarkStart w:id="186" w:name="_Toc47646941"/>
      <w:bookmarkStart w:id="187" w:name="_Toc83715306"/>
      <w:bookmarkEnd w:id="183"/>
      <w:r w:rsidRPr="00626AE0">
        <w:rPr>
          <w:rFonts w:asciiTheme="minorHAnsi" w:eastAsiaTheme="majorEastAsia" w:hAnsiTheme="minorHAnsi" w:cstheme="minorHAnsi"/>
          <w:b/>
          <w:color w:val="1F3864" w:themeColor="accent1" w:themeShade="80"/>
          <w:sz w:val="26"/>
        </w:rPr>
        <w:t>Zabezpieczenie formularzy</w:t>
      </w:r>
      <w:bookmarkEnd w:id="184"/>
      <w:bookmarkEnd w:id="185"/>
      <w:bookmarkEnd w:id="186"/>
      <w:bookmarkEnd w:id="187"/>
    </w:p>
    <w:p w14:paraId="3DF40F5E"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Niezwykle ważne będzie, by formularze zabezpieczone były w taki sposób, który nie stwarza barier oraz niewygód dla Użytkownika Serwisu.</w:t>
      </w:r>
    </w:p>
    <w:p w14:paraId="56FE6BAE"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 tym przypadku trzeba będzie uważać z rozwiązaniami typu CAPTCHA. Tego typu zabezpieczenia najczęściej nie są w stanie zapewnić dostępności dla wszystkich odbiorców. </w:t>
      </w:r>
    </w:p>
    <w:p w14:paraId="7975C694" w14:textId="204604AD" w:rsidR="00626AE0" w:rsidRPr="00626AE0" w:rsidRDefault="00626AE0" w:rsidP="00626AE0">
      <w:pPr>
        <w:spacing w:after="120" w:line="276" w:lineRule="auto"/>
        <w:rPr>
          <w:rFonts w:asciiTheme="minorHAnsi" w:hAnsiTheme="minorHAnsi"/>
        </w:rPr>
      </w:pPr>
      <w:r w:rsidRPr="00626AE0">
        <w:rPr>
          <w:rFonts w:asciiTheme="minorHAnsi" w:hAnsiTheme="minorHAnsi"/>
          <w:b/>
        </w:rPr>
        <w:t>W miarę możliwości filtrowanie spamu i działań niepożądanych należy pozostawić po stronie serwera lub w sposób niewidoczny dla Użytkownika.</w:t>
      </w:r>
      <w:r w:rsidRPr="00626AE0">
        <w:rPr>
          <w:rFonts w:asciiTheme="minorHAnsi" w:hAnsiTheme="minorHAnsi"/>
        </w:rPr>
        <w:t xml:space="preserve"> Jeśli</w:t>
      </w:r>
      <w:r w:rsidR="00357D76">
        <w:rPr>
          <w:rFonts w:asciiTheme="minorHAnsi" w:hAnsiTheme="minorHAnsi"/>
        </w:rPr>
        <w:t xml:space="preserve"> W</w:t>
      </w:r>
      <w:r w:rsidRPr="00626AE0">
        <w:rPr>
          <w:rFonts w:asciiTheme="minorHAnsi" w:hAnsiTheme="minorHAnsi"/>
        </w:rPr>
        <w:t>ykonawca będzie proponował rozwiązanie typu CAPTCHA, to będzie ono bardzo dokładnie testowane pod kątem dostępności dla wszystkich Użytkowników.</w:t>
      </w:r>
    </w:p>
    <w:p w14:paraId="365009D6"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88" w:name="h.kdb5i1tmvm3m" w:colFirst="0" w:colLast="0"/>
      <w:bookmarkStart w:id="189" w:name="_Toc446279098"/>
      <w:bookmarkStart w:id="190" w:name="_Toc47605227"/>
      <w:bookmarkStart w:id="191" w:name="_Toc47646942"/>
      <w:bookmarkStart w:id="192" w:name="_Toc83715307"/>
      <w:bookmarkEnd w:id="188"/>
      <w:r w:rsidRPr="00626AE0">
        <w:rPr>
          <w:rFonts w:asciiTheme="minorHAnsi" w:eastAsiaTheme="majorEastAsia" w:hAnsiTheme="minorHAnsi" w:cstheme="minorHAnsi"/>
          <w:b/>
          <w:color w:val="1F3864" w:themeColor="accent1" w:themeShade="80"/>
          <w:sz w:val="26"/>
        </w:rPr>
        <w:t>Działanie filtrów / przeładowanie</w:t>
      </w:r>
      <w:bookmarkEnd w:id="189"/>
      <w:bookmarkEnd w:id="190"/>
      <w:bookmarkEnd w:id="191"/>
      <w:bookmarkEnd w:id="192"/>
    </w:p>
    <w:p w14:paraId="37962A23"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Wszelkie działania związane z przeładowaniem widoku takie jak:</w:t>
      </w:r>
    </w:p>
    <w:p w14:paraId="16DB60ED" w14:textId="77777777" w:rsidR="00626AE0" w:rsidRPr="00626AE0" w:rsidRDefault="00626AE0" w:rsidP="007E3FB4">
      <w:pPr>
        <w:widowControl w:val="0"/>
        <w:numPr>
          <w:ilvl w:val="0"/>
          <w:numId w:val="21"/>
        </w:numPr>
        <w:spacing w:after="240" w:line="276" w:lineRule="auto"/>
        <w:ind w:left="714" w:hanging="357"/>
        <w:contextualSpacing/>
        <w:rPr>
          <w:rFonts w:asciiTheme="minorHAnsi" w:hAnsiTheme="minorHAnsi"/>
        </w:rPr>
      </w:pPr>
      <w:r w:rsidRPr="00626AE0">
        <w:rPr>
          <w:rFonts w:asciiTheme="minorHAnsi" w:hAnsiTheme="minorHAnsi"/>
        </w:rPr>
        <w:t>filtrowanie,</w:t>
      </w:r>
    </w:p>
    <w:p w14:paraId="79222043" w14:textId="77777777" w:rsidR="00626AE0" w:rsidRPr="00626AE0" w:rsidRDefault="00626AE0" w:rsidP="007E3FB4">
      <w:pPr>
        <w:widowControl w:val="0"/>
        <w:numPr>
          <w:ilvl w:val="0"/>
          <w:numId w:val="21"/>
        </w:numPr>
        <w:spacing w:after="240" w:line="276" w:lineRule="auto"/>
        <w:ind w:left="714" w:hanging="357"/>
        <w:contextualSpacing/>
        <w:rPr>
          <w:rFonts w:asciiTheme="minorHAnsi" w:hAnsiTheme="minorHAnsi"/>
        </w:rPr>
      </w:pPr>
      <w:r w:rsidRPr="00626AE0">
        <w:rPr>
          <w:rFonts w:asciiTheme="minorHAnsi" w:hAnsiTheme="minorHAnsi"/>
        </w:rPr>
        <w:t>sortowanie,</w:t>
      </w:r>
    </w:p>
    <w:p w14:paraId="2D3CA513" w14:textId="286BAF80" w:rsidR="00626AE0" w:rsidRPr="00626AE0" w:rsidRDefault="00626AE0" w:rsidP="007E3FB4">
      <w:pPr>
        <w:widowControl w:val="0"/>
        <w:numPr>
          <w:ilvl w:val="0"/>
          <w:numId w:val="21"/>
        </w:numPr>
        <w:spacing w:after="240" w:line="276" w:lineRule="auto"/>
        <w:ind w:left="714" w:hanging="357"/>
        <w:contextualSpacing/>
        <w:rPr>
          <w:rFonts w:asciiTheme="minorHAnsi" w:hAnsiTheme="minorHAnsi"/>
        </w:rPr>
      </w:pPr>
      <w:r w:rsidRPr="00626AE0">
        <w:rPr>
          <w:rFonts w:asciiTheme="minorHAnsi" w:hAnsiTheme="minorHAnsi"/>
        </w:rPr>
        <w:t>wyszukiwanie</w:t>
      </w:r>
      <w:r w:rsidR="004B433F">
        <w:rPr>
          <w:rFonts w:asciiTheme="minorHAnsi" w:hAnsiTheme="minorHAnsi"/>
        </w:rPr>
        <w:t>.</w:t>
      </w:r>
    </w:p>
    <w:p w14:paraId="0A9591C3"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muszą być dobrze przetestowane z czytnikami ekranu. W takich sytuacjach kluczowy będzie komfort w obsłudze bezwzrokowej. Użytkownik powinien zawsze mieć pełną wiedzę na temat działania interfejsu i świadomość tego, że treść strony została zaktualizowana.</w:t>
      </w:r>
    </w:p>
    <w:p w14:paraId="2705A0BC"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Należy także przyjąć ogólną zasadę, że zmiany treści strony bez przeładowania stosowane są tylko w uzasadnionych sytuacjach.</w:t>
      </w:r>
    </w:p>
    <w:p w14:paraId="1DF41D4C"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 niektórych przypadkach, po zmianie przefiltrowania może być też konieczna automatyczna zmiana tytułu strony &lt;title&gt;.</w:t>
      </w:r>
    </w:p>
    <w:p w14:paraId="3914ADA6"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93" w:name="h.6yz4hwk3z828" w:colFirst="0" w:colLast="0"/>
      <w:bookmarkStart w:id="194" w:name="_Toc446279099"/>
      <w:bookmarkStart w:id="195" w:name="_Toc47605228"/>
      <w:bookmarkStart w:id="196" w:name="_Toc47646943"/>
      <w:bookmarkStart w:id="197" w:name="_Toc83715308"/>
      <w:bookmarkEnd w:id="193"/>
      <w:r w:rsidRPr="00626AE0">
        <w:rPr>
          <w:rFonts w:asciiTheme="minorHAnsi" w:eastAsiaTheme="majorEastAsia" w:hAnsiTheme="minorHAnsi" w:cstheme="minorHAnsi"/>
          <w:b/>
          <w:color w:val="1F3864" w:themeColor="accent1" w:themeShade="80"/>
          <w:sz w:val="26"/>
        </w:rPr>
        <w:lastRenderedPageBreak/>
        <w:t>Działanie w trybie wysokiego kontrastu (WINDOWS)</w:t>
      </w:r>
      <w:bookmarkEnd w:id="194"/>
      <w:bookmarkEnd w:id="195"/>
      <w:bookmarkEnd w:id="196"/>
      <w:bookmarkEnd w:id="197"/>
    </w:p>
    <w:p w14:paraId="69568641" w14:textId="774FEE3F" w:rsidR="00626AE0" w:rsidRPr="00626AE0" w:rsidRDefault="00626AE0" w:rsidP="00626AE0">
      <w:pPr>
        <w:spacing w:after="120" w:line="276" w:lineRule="auto"/>
        <w:rPr>
          <w:rFonts w:asciiTheme="minorHAnsi" w:hAnsiTheme="minorHAnsi"/>
        </w:rPr>
      </w:pPr>
      <w:r w:rsidRPr="00626AE0">
        <w:rPr>
          <w:rFonts w:asciiTheme="minorHAnsi" w:hAnsiTheme="minorHAnsi"/>
        </w:rPr>
        <w:t>Serwis powinien bezproblemowo działać w trybie wysokiego kontrastu Windows. Wykonawca powinien prowadzić takie testy na bieżąco w trakcie wdrożenia.</w:t>
      </w:r>
    </w:p>
    <w:p w14:paraId="37695A5C"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Typowe problemy w takim trybie mogą być związane z użyciem CSS-owego zastępowania tekstu grafiką. Dlatego w niektórych przypadkach zamiast użycia takiej techniki, będzie konieczne zastosowanie typowych linków graficznych &lt;a&gt;&lt;img&gt;&lt;/a&gt;.</w:t>
      </w:r>
    </w:p>
    <w:p w14:paraId="5FBC40BB"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198" w:name="h.kok44l39e6j1" w:colFirst="0" w:colLast="0"/>
      <w:bookmarkStart w:id="199" w:name="_Toc446279100"/>
      <w:bookmarkStart w:id="200" w:name="_Toc47605229"/>
      <w:bookmarkStart w:id="201" w:name="_Toc47646944"/>
      <w:bookmarkStart w:id="202" w:name="_Toc83715309"/>
      <w:bookmarkEnd w:id="198"/>
      <w:r w:rsidRPr="00626AE0">
        <w:rPr>
          <w:rFonts w:asciiTheme="minorHAnsi" w:eastAsiaTheme="majorEastAsia" w:hAnsiTheme="minorHAnsi" w:cstheme="minorHAnsi"/>
          <w:b/>
          <w:color w:val="1F3864" w:themeColor="accent1" w:themeShade="80"/>
          <w:sz w:val="26"/>
        </w:rPr>
        <w:t>Skip linki</w:t>
      </w:r>
      <w:bookmarkEnd w:id="199"/>
      <w:bookmarkEnd w:id="200"/>
      <w:bookmarkEnd w:id="201"/>
      <w:bookmarkEnd w:id="202"/>
    </w:p>
    <w:p w14:paraId="540C2072" w14:textId="71A703E8"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Na każdej stronie </w:t>
      </w:r>
      <w:r w:rsidR="00E1794B">
        <w:rPr>
          <w:rFonts w:asciiTheme="minorHAnsi" w:hAnsiTheme="minorHAnsi"/>
        </w:rPr>
        <w:t>S</w:t>
      </w:r>
      <w:r w:rsidRPr="00626AE0">
        <w:rPr>
          <w:rFonts w:asciiTheme="minorHAnsi" w:hAnsiTheme="minorHAnsi"/>
        </w:rPr>
        <w:t>erwisu powinien działać link „Przejdź do wyszukiwania”, „Przejdź do głównej treści”, które pomagają przeskoczyć fokusem bezpośrednio do głównej funkcjonalności danej strony. Najczęściej będzie to oznaczać przeskoczenie bloku nagłówkowego wraz z „okruszkami”. Po przeskoczeniu fokus najczęściej powinien zaczynać się w okolicy nagłówka &lt;h2&gt; - treść strony.</w:t>
      </w:r>
    </w:p>
    <w:p w14:paraId="70459F6F" w14:textId="77777777" w:rsidR="00626AE0" w:rsidRPr="00626AE0" w:rsidRDefault="00626AE0" w:rsidP="00626AE0">
      <w:pPr>
        <w:spacing w:after="120" w:line="276" w:lineRule="auto"/>
        <w:rPr>
          <w:rFonts w:asciiTheme="minorHAnsi" w:hAnsiTheme="minorHAnsi"/>
          <w:b/>
          <w:bCs/>
        </w:rPr>
      </w:pPr>
      <w:bookmarkStart w:id="203" w:name="h.3f5xks2to33x" w:colFirst="0" w:colLast="0"/>
      <w:bookmarkStart w:id="204" w:name="_Toc446279101"/>
      <w:bookmarkStart w:id="205" w:name="_Toc47605230"/>
      <w:bookmarkStart w:id="206" w:name="_Toc47646945"/>
      <w:bookmarkEnd w:id="203"/>
      <w:r w:rsidRPr="00626AE0">
        <w:rPr>
          <w:rFonts w:asciiTheme="minorHAnsi" w:hAnsiTheme="minorHAnsi"/>
          <w:b/>
          <w:bCs/>
        </w:rPr>
        <w:t>[Inne wymagania techniczne</w:t>
      </w:r>
      <w:bookmarkEnd w:id="204"/>
      <w:bookmarkEnd w:id="205"/>
      <w:bookmarkEnd w:id="206"/>
      <w:r w:rsidRPr="00626AE0">
        <w:rPr>
          <w:rFonts w:asciiTheme="minorHAnsi" w:hAnsiTheme="minorHAnsi"/>
          <w:b/>
          <w:bCs/>
        </w:rPr>
        <w:t>]</w:t>
      </w:r>
    </w:p>
    <w:p w14:paraId="3A02665A"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07" w:name="h.xotrey26mp9" w:colFirst="0" w:colLast="0"/>
      <w:bookmarkStart w:id="208" w:name="_Toc446279102"/>
      <w:bookmarkStart w:id="209" w:name="_Toc47605231"/>
      <w:bookmarkStart w:id="210" w:name="_Toc47646946"/>
      <w:bookmarkStart w:id="211" w:name="_Toc83715310"/>
      <w:bookmarkEnd w:id="207"/>
      <w:r w:rsidRPr="00626AE0">
        <w:rPr>
          <w:rFonts w:asciiTheme="minorHAnsi" w:eastAsiaTheme="majorEastAsia" w:hAnsiTheme="minorHAnsi" w:cstheme="minorHAnsi"/>
          <w:b/>
          <w:color w:val="1F3864" w:themeColor="accent1" w:themeShade="80"/>
          <w:sz w:val="26"/>
        </w:rPr>
        <w:t>Szybkość działania Serwisu</w:t>
      </w:r>
      <w:bookmarkEnd w:id="208"/>
      <w:bookmarkEnd w:id="209"/>
      <w:bookmarkEnd w:id="210"/>
      <w:bookmarkEnd w:id="211"/>
    </w:p>
    <w:p w14:paraId="091D5C72" w14:textId="2971F88A"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Serwis </w:t>
      </w:r>
      <w:r w:rsidR="00F564A3">
        <w:rPr>
          <w:rFonts w:asciiTheme="minorHAnsi" w:hAnsiTheme="minorHAnsi"/>
        </w:rPr>
        <w:t>musi być</w:t>
      </w:r>
      <w:r w:rsidRPr="00626AE0">
        <w:rPr>
          <w:rFonts w:asciiTheme="minorHAnsi" w:hAnsiTheme="minorHAnsi"/>
        </w:rPr>
        <w:t xml:space="preserve"> maksymalnie zoptymalizowany do szybkiego działania. Lekkość </w:t>
      </w:r>
      <w:r w:rsidR="00A97480">
        <w:rPr>
          <w:rFonts w:asciiTheme="minorHAnsi" w:hAnsiTheme="minorHAnsi"/>
        </w:rPr>
        <w:t>S</w:t>
      </w:r>
      <w:r w:rsidRPr="00626AE0">
        <w:rPr>
          <w:rFonts w:asciiTheme="minorHAnsi" w:hAnsiTheme="minorHAnsi"/>
        </w:rPr>
        <w:t xml:space="preserve">erwisu wpływa pozytywnie na działanie z oprogramowaniem wspomagającym, takim jak np. czytnik ekranu. Takie działanie powoduje również komfortową obsługę w urządzeniach mobilnych. W ramach optymalizacji pod kątem szybkości działania </w:t>
      </w:r>
      <w:r w:rsidR="00871582">
        <w:rPr>
          <w:rFonts w:asciiTheme="minorHAnsi" w:hAnsiTheme="minorHAnsi"/>
        </w:rPr>
        <w:t xml:space="preserve">Wykonawca </w:t>
      </w:r>
      <w:r w:rsidR="005048E9">
        <w:rPr>
          <w:rFonts w:asciiTheme="minorHAnsi" w:hAnsiTheme="minorHAnsi"/>
        </w:rPr>
        <w:t xml:space="preserve">musi </w:t>
      </w:r>
      <w:r w:rsidR="00C13AC6">
        <w:rPr>
          <w:rFonts w:asciiTheme="minorHAnsi" w:hAnsiTheme="minorHAnsi"/>
        </w:rPr>
        <w:t>uwzględnić</w:t>
      </w:r>
      <w:r w:rsidRPr="00626AE0">
        <w:rPr>
          <w:rFonts w:asciiTheme="minorHAnsi" w:hAnsiTheme="minorHAnsi"/>
        </w:rPr>
        <w:t xml:space="preserve"> następujące kwestie:</w:t>
      </w:r>
    </w:p>
    <w:p w14:paraId="46703B69" w14:textId="77777777" w:rsidR="00626AE0" w:rsidRPr="00626AE0" w:rsidRDefault="00626AE0" w:rsidP="007E3FB4">
      <w:pPr>
        <w:widowControl w:val="0"/>
        <w:numPr>
          <w:ilvl w:val="0"/>
          <w:numId w:val="24"/>
        </w:numPr>
        <w:spacing w:after="240" w:line="276" w:lineRule="auto"/>
        <w:ind w:left="714" w:hanging="357"/>
        <w:contextualSpacing/>
        <w:rPr>
          <w:rFonts w:asciiTheme="minorHAnsi" w:hAnsiTheme="minorHAnsi"/>
        </w:rPr>
      </w:pPr>
      <w:r w:rsidRPr="00626AE0">
        <w:rPr>
          <w:rFonts w:asciiTheme="minorHAnsi" w:hAnsiTheme="minorHAnsi"/>
        </w:rPr>
        <w:t>brak nadmiarowego kodu HTML / CSS / JS,</w:t>
      </w:r>
    </w:p>
    <w:p w14:paraId="5AA3F53F" w14:textId="00F462F9" w:rsidR="00626AE0" w:rsidRPr="00626AE0" w:rsidRDefault="00626AE0" w:rsidP="007E3FB4">
      <w:pPr>
        <w:widowControl w:val="0"/>
        <w:numPr>
          <w:ilvl w:val="0"/>
          <w:numId w:val="24"/>
        </w:numPr>
        <w:spacing w:after="240" w:line="276" w:lineRule="auto"/>
        <w:ind w:left="714" w:hanging="357"/>
        <w:contextualSpacing/>
        <w:rPr>
          <w:rFonts w:asciiTheme="minorHAnsi" w:hAnsiTheme="minorHAnsi"/>
        </w:rPr>
      </w:pPr>
      <w:r w:rsidRPr="00626AE0">
        <w:rPr>
          <w:rFonts w:asciiTheme="minorHAnsi" w:hAnsiTheme="minorHAnsi"/>
        </w:rPr>
        <w:t xml:space="preserve">nieobciążanie </w:t>
      </w:r>
      <w:r w:rsidR="00E12167">
        <w:rPr>
          <w:rFonts w:asciiTheme="minorHAnsi" w:hAnsiTheme="minorHAnsi"/>
        </w:rPr>
        <w:t>S</w:t>
      </w:r>
      <w:r w:rsidRPr="00626AE0">
        <w:rPr>
          <w:rFonts w:asciiTheme="minorHAnsi" w:hAnsiTheme="minorHAnsi"/>
        </w:rPr>
        <w:t>erwisu zbędnymi dodatkami JS,</w:t>
      </w:r>
    </w:p>
    <w:p w14:paraId="5F046460" w14:textId="77777777" w:rsidR="00626AE0" w:rsidRPr="00626AE0" w:rsidRDefault="00626AE0" w:rsidP="007E3FB4">
      <w:pPr>
        <w:widowControl w:val="0"/>
        <w:numPr>
          <w:ilvl w:val="0"/>
          <w:numId w:val="24"/>
        </w:numPr>
        <w:spacing w:after="240" w:line="276" w:lineRule="auto"/>
        <w:ind w:left="714" w:hanging="357"/>
        <w:contextualSpacing/>
        <w:rPr>
          <w:rFonts w:asciiTheme="minorHAnsi" w:hAnsiTheme="minorHAnsi"/>
        </w:rPr>
      </w:pPr>
      <w:r w:rsidRPr="00626AE0">
        <w:rPr>
          <w:rFonts w:asciiTheme="minorHAnsi" w:hAnsiTheme="minorHAnsi"/>
        </w:rPr>
        <w:t>dobrą optymalizację grafiki,</w:t>
      </w:r>
    </w:p>
    <w:p w14:paraId="468BA5B2" w14:textId="77777777" w:rsidR="00626AE0" w:rsidRPr="00626AE0" w:rsidRDefault="00626AE0" w:rsidP="007E3FB4">
      <w:pPr>
        <w:widowControl w:val="0"/>
        <w:numPr>
          <w:ilvl w:val="0"/>
          <w:numId w:val="24"/>
        </w:numPr>
        <w:spacing w:after="240" w:line="276" w:lineRule="auto"/>
        <w:ind w:left="714" w:hanging="357"/>
        <w:contextualSpacing/>
        <w:rPr>
          <w:rFonts w:asciiTheme="minorHAnsi" w:hAnsiTheme="minorHAnsi"/>
        </w:rPr>
      </w:pPr>
      <w:r w:rsidRPr="00626AE0">
        <w:rPr>
          <w:rFonts w:asciiTheme="minorHAnsi" w:hAnsiTheme="minorHAnsi"/>
        </w:rPr>
        <w:t>minimalizację liczby plików pobieranych wraz z unikalną stroną,</w:t>
      </w:r>
    </w:p>
    <w:p w14:paraId="766069F0" w14:textId="6F3095D6" w:rsidR="00626AE0" w:rsidRDefault="00626AE0" w:rsidP="007E3FB4">
      <w:pPr>
        <w:widowControl w:val="0"/>
        <w:numPr>
          <w:ilvl w:val="0"/>
          <w:numId w:val="24"/>
        </w:numPr>
        <w:spacing w:after="240" w:line="276" w:lineRule="auto"/>
        <w:ind w:left="714" w:hanging="357"/>
        <w:contextualSpacing/>
        <w:rPr>
          <w:rFonts w:asciiTheme="minorHAnsi" w:hAnsiTheme="minorHAnsi"/>
        </w:rPr>
      </w:pPr>
      <w:r w:rsidRPr="00626AE0">
        <w:rPr>
          <w:rFonts w:asciiTheme="minorHAnsi" w:hAnsiTheme="minorHAnsi"/>
        </w:rPr>
        <w:t xml:space="preserve">cache </w:t>
      </w:r>
      <w:r w:rsidR="00E12167">
        <w:rPr>
          <w:rFonts w:asciiTheme="minorHAnsi" w:hAnsiTheme="minorHAnsi"/>
        </w:rPr>
        <w:t>S</w:t>
      </w:r>
      <w:r w:rsidRPr="00626AE0">
        <w:rPr>
          <w:rFonts w:asciiTheme="minorHAnsi" w:hAnsiTheme="minorHAnsi"/>
        </w:rPr>
        <w:t>erwisu, który zminimalizuje zapytania do bazy danych.</w:t>
      </w:r>
    </w:p>
    <w:p w14:paraId="23B3AB06" w14:textId="51086695" w:rsidR="00C13AC6" w:rsidRDefault="000E51B3" w:rsidP="00C13AC6">
      <w:pPr>
        <w:widowControl w:val="0"/>
        <w:spacing w:after="240" w:line="276" w:lineRule="auto"/>
        <w:contextualSpacing/>
        <w:rPr>
          <w:rFonts w:asciiTheme="minorHAnsi" w:hAnsiTheme="minorHAnsi"/>
        </w:rPr>
      </w:pPr>
      <w:r>
        <w:rPr>
          <w:rFonts w:asciiTheme="minorHAnsi" w:hAnsiTheme="minorHAnsi"/>
        </w:rPr>
        <w:t xml:space="preserve">Wykonawca dokona pomiaru szybkości działania Serwisu za pomocą </w:t>
      </w:r>
      <w:r w:rsidR="0022140F">
        <w:rPr>
          <w:rFonts w:asciiTheme="minorHAnsi" w:hAnsiTheme="minorHAnsi"/>
        </w:rPr>
        <w:t xml:space="preserve">narzędzia dostępnego pod adresem: </w:t>
      </w:r>
      <w:hyperlink r:id="rId24" w:history="1">
        <w:r w:rsidR="0022140F" w:rsidRPr="009353F2">
          <w:rPr>
            <w:rStyle w:val="Hipercze"/>
            <w:rFonts w:asciiTheme="minorHAnsi" w:hAnsiTheme="minorHAnsi"/>
          </w:rPr>
          <w:t>https://developers.google.com/speed/pagespeed/insights/?hl=pl</w:t>
        </w:r>
      </w:hyperlink>
      <w:r w:rsidR="0022140F">
        <w:rPr>
          <w:rFonts w:asciiTheme="minorHAnsi" w:hAnsiTheme="minorHAnsi"/>
        </w:rPr>
        <w:t>.</w:t>
      </w:r>
    </w:p>
    <w:p w14:paraId="19FF1FEA" w14:textId="523A276D" w:rsidR="0022140F" w:rsidRPr="00D644B8" w:rsidRDefault="0022140F" w:rsidP="00C13AC6">
      <w:pPr>
        <w:widowControl w:val="0"/>
        <w:spacing w:after="240" w:line="276" w:lineRule="auto"/>
        <w:contextualSpacing/>
        <w:rPr>
          <w:rFonts w:asciiTheme="minorHAnsi" w:hAnsiTheme="minorHAnsi"/>
          <w:b/>
          <w:bCs/>
        </w:rPr>
      </w:pPr>
      <w:r w:rsidRPr="00D644B8">
        <w:rPr>
          <w:rFonts w:asciiTheme="minorHAnsi" w:hAnsiTheme="minorHAnsi"/>
          <w:b/>
          <w:bCs/>
        </w:rPr>
        <w:t xml:space="preserve">Minimalny dopuszczalny poziom </w:t>
      </w:r>
      <w:r w:rsidR="00E76BE3" w:rsidRPr="00D644B8">
        <w:rPr>
          <w:rFonts w:asciiTheme="minorHAnsi" w:hAnsiTheme="minorHAnsi"/>
          <w:b/>
          <w:bCs/>
        </w:rPr>
        <w:t>szybkości działania Serwisu</w:t>
      </w:r>
      <w:r w:rsidR="00E3543A">
        <w:rPr>
          <w:rFonts w:asciiTheme="minorHAnsi" w:hAnsiTheme="minorHAnsi"/>
          <w:b/>
          <w:bCs/>
        </w:rPr>
        <w:t>,</w:t>
      </w:r>
      <w:r w:rsidR="00E76BE3" w:rsidRPr="00D644B8">
        <w:rPr>
          <w:rFonts w:asciiTheme="minorHAnsi" w:hAnsiTheme="minorHAnsi"/>
          <w:b/>
          <w:bCs/>
        </w:rPr>
        <w:t xml:space="preserve"> </w:t>
      </w:r>
      <w:r w:rsidR="00717E5F">
        <w:rPr>
          <w:rFonts w:asciiTheme="minorHAnsi" w:hAnsiTheme="minorHAnsi"/>
          <w:b/>
          <w:bCs/>
        </w:rPr>
        <w:t xml:space="preserve">zarówno w </w:t>
      </w:r>
      <w:r w:rsidR="00E3543A">
        <w:rPr>
          <w:rFonts w:asciiTheme="minorHAnsi" w:hAnsiTheme="minorHAnsi"/>
          <w:b/>
          <w:bCs/>
        </w:rPr>
        <w:t xml:space="preserve">przypadku obsługi Serwisu za pomocą urządzeń mobilnych jak i komputerów, wynosi </w:t>
      </w:r>
      <w:r w:rsidR="00E76BE3" w:rsidRPr="00D644B8">
        <w:rPr>
          <w:rFonts w:asciiTheme="minorHAnsi" w:hAnsiTheme="minorHAnsi"/>
          <w:b/>
          <w:bCs/>
        </w:rPr>
        <w:t>50.</w:t>
      </w:r>
    </w:p>
    <w:p w14:paraId="6BCD18F1"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12" w:name="h.z0awg96iqja8" w:colFirst="0" w:colLast="0"/>
      <w:bookmarkStart w:id="213" w:name="_Toc446279103"/>
      <w:bookmarkStart w:id="214" w:name="_Toc47605232"/>
      <w:bookmarkStart w:id="215" w:name="_Toc47646947"/>
      <w:bookmarkStart w:id="216" w:name="_Toc83715311"/>
      <w:bookmarkEnd w:id="212"/>
      <w:r w:rsidRPr="00626AE0">
        <w:rPr>
          <w:rFonts w:asciiTheme="minorHAnsi" w:eastAsiaTheme="majorEastAsia" w:hAnsiTheme="minorHAnsi" w:cstheme="minorHAnsi"/>
          <w:b/>
          <w:color w:val="1F3864" w:themeColor="accent1" w:themeShade="80"/>
          <w:sz w:val="26"/>
        </w:rPr>
        <w:t>Responsywność (RWD)</w:t>
      </w:r>
      <w:bookmarkEnd w:id="213"/>
      <w:bookmarkEnd w:id="214"/>
      <w:bookmarkEnd w:id="215"/>
      <w:bookmarkEnd w:id="216"/>
    </w:p>
    <w:p w14:paraId="3642C006"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Serwis powinien być zbudowany z myślą o urządzeniach mobilnych, które coraz częściej pełnią ważniejszą rolę w odbiorze treści internetowych. </w:t>
      </w:r>
    </w:p>
    <w:p w14:paraId="39CD845E"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Serwis powinien być zbudowany w oparciu o najlepsze i aktualne praktyki tworzenia serwisów responsywnych.</w:t>
      </w:r>
    </w:p>
    <w:p w14:paraId="1C5BC9FD" w14:textId="27FD15A5" w:rsidR="00626AE0" w:rsidRPr="00626AE0" w:rsidRDefault="00626AE0" w:rsidP="00626AE0">
      <w:pPr>
        <w:spacing w:after="120" w:line="276" w:lineRule="auto"/>
        <w:rPr>
          <w:rFonts w:asciiTheme="minorHAnsi" w:hAnsiTheme="minorHAnsi"/>
        </w:rPr>
      </w:pPr>
      <w:r w:rsidRPr="00626AE0">
        <w:rPr>
          <w:rFonts w:asciiTheme="minorHAnsi" w:hAnsiTheme="minorHAnsi"/>
        </w:rPr>
        <w:lastRenderedPageBreak/>
        <w:t xml:space="preserve">Wykonawca </w:t>
      </w:r>
      <w:r w:rsidR="00B8202B">
        <w:rPr>
          <w:rFonts w:asciiTheme="minorHAnsi" w:hAnsiTheme="minorHAnsi"/>
        </w:rPr>
        <w:t>musi</w:t>
      </w:r>
      <w:r w:rsidRPr="00626AE0">
        <w:rPr>
          <w:rFonts w:asciiTheme="minorHAnsi" w:hAnsiTheme="minorHAnsi"/>
        </w:rPr>
        <w:t xml:space="preserve"> przygotować wszystkie projekty graficzne</w:t>
      </w:r>
      <w:r w:rsidR="008E6BAB">
        <w:rPr>
          <w:rFonts w:asciiTheme="minorHAnsi" w:hAnsiTheme="minorHAnsi"/>
        </w:rPr>
        <w:t xml:space="preserve"> </w:t>
      </w:r>
      <w:r w:rsidRPr="00626AE0">
        <w:rPr>
          <w:rFonts w:asciiTheme="minorHAnsi" w:hAnsiTheme="minorHAnsi"/>
        </w:rPr>
        <w:t>z zastosowaniem skoków responsywnych szerokości w odniesieniu do typów urządzeń (standardów):</w:t>
      </w:r>
    </w:p>
    <w:p w14:paraId="0860BF76" w14:textId="46389293" w:rsidR="00626AE0" w:rsidRPr="00626AE0" w:rsidRDefault="00626AE0" w:rsidP="007E3FB4">
      <w:pPr>
        <w:widowControl w:val="0"/>
        <w:numPr>
          <w:ilvl w:val="0"/>
          <w:numId w:val="24"/>
        </w:numPr>
        <w:spacing w:after="240" w:line="276" w:lineRule="auto"/>
        <w:ind w:left="714" w:hanging="357"/>
        <w:contextualSpacing/>
        <w:rPr>
          <w:rFonts w:asciiTheme="minorHAnsi" w:hAnsiTheme="minorHAnsi"/>
        </w:rPr>
      </w:pPr>
      <w:r w:rsidRPr="00626AE0">
        <w:rPr>
          <w:rFonts w:asciiTheme="minorHAnsi" w:hAnsiTheme="minorHAnsi"/>
        </w:rPr>
        <w:t>smartfon – z rozdzielczością 360x640 (wartość średnia) w wersji pionowej oraz poziomej (z uwzględnieniem wartości minimalnej 320 px)</w:t>
      </w:r>
      <w:r w:rsidR="004B433F">
        <w:rPr>
          <w:rFonts w:asciiTheme="minorHAnsi" w:hAnsiTheme="minorHAnsi"/>
        </w:rPr>
        <w:t>,</w:t>
      </w:r>
    </w:p>
    <w:p w14:paraId="029DCF76" w14:textId="77777777" w:rsidR="00626AE0" w:rsidRPr="00626AE0" w:rsidRDefault="00626AE0" w:rsidP="007E3FB4">
      <w:pPr>
        <w:widowControl w:val="0"/>
        <w:numPr>
          <w:ilvl w:val="0"/>
          <w:numId w:val="24"/>
        </w:numPr>
        <w:spacing w:after="240" w:line="276" w:lineRule="auto"/>
        <w:ind w:left="714" w:hanging="357"/>
        <w:contextualSpacing/>
        <w:rPr>
          <w:rFonts w:asciiTheme="minorHAnsi" w:hAnsiTheme="minorHAnsi"/>
        </w:rPr>
      </w:pPr>
      <w:r w:rsidRPr="00626AE0">
        <w:rPr>
          <w:rFonts w:asciiTheme="minorHAnsi" w:hAnsiTheme="minorHAnsi"/>
        </w:rPr>
        <w:t xml:space="preserve">tablet - z rozdzielczością 768x1024 w wersji pionowej oraz poziomej, </w:t>
      </w:r>
    </w:p>
    <w:p w14:paraId="7B2CA12E" w14:textId="77777777" w:rsidR="00626AE0" w:rsidRPr="00626AE0" w:rsidRDefault="00626AE0" w:rsidP="007E3FB4">
      <w:pPr>
        <w:widowControl w:val="0"/>
        <w:numPr>
          <w:ilvl w:val="0"/>
          <w:numId w:val="24"/>
        </w:numPr>
        <w:spacing w:after="240" w:line="276" w:lineRule="auto"/>
        <w:ind w:left="714" w:hanging="357"/>
        <w:contextualSpacing/>
        <w:rPr>
          <w:rFonts w:asciiTheme="minorHAnsi" w:hAnsiTheme="minorHAnsi"/>
        </w:rPr>
      </w:pPr>
      <w:r w:rsidRPr="00626AE0">
        <w:rPr>
          <w:rFonts w:asciiTheme="minorHAnsi" w:hAnsiTheme="minorHAnsi"/>
        </w:rPr>
        <w:t>monitor komputerowy - z rozdzielczością 1366x768 (wartość średnia), z uwzględnieniem wartości minimalnej – 900 px oraz wartości maksymalnej - 1920 px.</w:t>
      </w:r>
    </w:p>
    <w:p w14:paraId="7A304E35"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Podczas realizacji należy zwrócić uwagę, aby w szczególności w wartościach minimalnych obiekty nie zachodziły na siebie i nie przykrywały treści bądź funkcjonalności. </w:t>
      </w:r>
    </w:p>
    <w:p w14:paraId="2A3538C6"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Projektując widoki mobilne należy uwzględnić minimalną wielkość fontów – 16 px. Jest to wartość ważna podczas analizy czytelności strony.</w:t>
      </w:r>
    </w:p>
    <w:p w14:paraId="56CFBE99"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17" w:name="h.8nwt5u1lu4hi" w:colFirst="0" w:colLast="0"/>
      <w:bookmarkStart w:id="218" w:name="_Toc446279104"/>
      <w:bookmarkStart w:id="219" w:name="_Toc47605233"/>
      <w:bookmarkStart w:id="220" w:name="_Toc47646948"/>
      <w:bookmarkStart w:id="221" w:name="_Toc83715312"/>
      <w:bookmarkEnd w:id="217"/>
      <w:r w:rsidRPr="00626AE0">
        <w:rPr>
          <w:rFonts w:asciiTheme="minorHAnsi" w:eastAsiaTheme="majorEastAsia" w:hAnsiTheme="minorHAnsi" w:cstheme="minorHAnsi"/>
          <w:b/>
          <w:color w:val="1F3864" w:themeColor="accent1" w:themeShade="80"/>
          <w:sz w:val="26"/>
        </w:rPr>
        <w:t>Możliwości edytora WYSIWYG</w:t>
      </w:r>
      <w:bookmarkEnd w:id="218"/>
      <w:bookmarkEnd w:id="219"/>
      <w:bookmarkEnd w:id="220"/>
      <w:bookmarkEnd w:id="221"/>
    </w:p>
    <w:p w14:paraId="7ACFD609"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 edytorze wizualnym poza standardowymi funkcjami, potrzebne będzie udostępnienie redaktorom kilku dodatkowych narzędzi. Dokonując wyboru WYSIWYGa trzeba będzie sprawdzić, czy rozwiązanie obsługuje dane funkcje natywnie, np. na podstawie pluginów.</w:t>
      </w:r>
    </w:p>
    <w:p w14:paraId="50ABA85D" w14:textId="77777777" w:rsidR="00AF6025" w:rsidRDefault="00626AE0" w:rsidP="00626AE0">
      <w:pPr>
        <w:spacing w:after="120" w:line="276" w:lineRule="auto"/>
        <w:rPr>
          <w:rFonts w:asciiTheme="minorHAnsi" w:hAnsiTheme="minorHAnsi"/>
        </w:rPr>
      </w:pPr>
      <w:r w:rsidRPr="00626AE0">
        <w:rPr>
          <w:rFonts w:asciiTheme="minorHAnsi" w:hAnsiTheme="minorHAnsi"/>
        </w:rPr>
        <w:t xml:space="preserve">Wstępna rekomendacja na rozwiązanie WYSIWYG to </w:t>
      </w:r>
      <w:hyperlink r:id="rId25">
        <w:r w:rsidRPr="00626AE0">
          <w:rPr>
            <w:rFonts w:asciiTheme="minorHAnsi" w:hAnsiTheme="minorHAnsi"/>
            <w:color w:val="1155CC"/>
            <w:u w:val="single"/>
          </w:rPr>
          <w:t>TinyMCE</w:t>
        </w:r>
      </w:hyperlink>
      <w:r w:rsidRPr="00626AE0">
        <w:rPr>
          <w:rFonts w:asciiTheme="minorHAnsi" w:hAnsiTheme="minorHAnsi"/>
        </w:rPr>
        <w:t xml:space="preserve">. </w:t>
      </w:r>
    </w:p>
    <w:p w14:paraId="12530B09" w14:textId="035BD96A" w:rsidR="00626AE0" w:rsidRPr="00626AE0" w:rsidRDefault="0042164F" w:rsidP="00626AE0">
      <w:pPr>
        <w:spacing w:after="120" w:line="276" w:lineRule="auto"/>
        <w:rPr>
          <w:rFonts w:asciiTheme="minorHAnsi" w:hAnsiTheme="minorHAnsi"/>
        </w:rPr>
      </w:pPr>
      <w:r>
        <w:rPr>
          <w:rFonts w:asciiTheme="minorHAnsi" w:hAnsiTheme="minorHAnsi"/>
        </w:rPr>
        <w:t xml:space="preserve">Wykonawca zobowiązany jest uzgodnić z </w:t>
      </w:r>
      <w:r w:rsidR="008E0E6E">
        <w:rPr>
          <w:rFonts w:asciiTheme="minorHAnsi" w:hAnsiTheme="minorHAnsi"/>
        </w:rPr>
        <w:t xml:space="preserve">Zamawiającym </w:t>
      </w:r>
      <w:r w:rsidR="00626AE0" w:rsidRPr="00626AE0">
        <w:rPr>
          <w:rFonts w:asciiTheme="minorHAnsi" w:hAnsiTheme="minorHAnsi"/>
        </w:rPr>
        <w:t>wersj</w:t>
      </w:r>
      <w:r w:rsidR="008E0E6E">
        <w:rPr>
          <w:rFonts w:asciiTheme="minorHAnsi" w:hAnsiTheme="minorHAnsi"/>
        </w:rPr>
        <w:t>ę</w:t>
      </w:r>
      <w:r w:rsidR="00626AE0" w:rsidRPr="00626AE0">
        <w:rPr>
          <w:rFonts w:asciiTheme="minorHAnsi" w:hAnsiTheme="minorHAnsi"/>
        </w:rPr>
        <w:t xml:space="preserve"> edytora</w:t>
      </w:r>
      <w:r w:rsidR="008E0E6E">
        <w:rPr>
          <w:rFonts w:asciiTheme="minorHAnsi" w:hAnsiTheme="minorHAnsi"/>
        </w:rPr>
        <w:t xml:space="preserve">. </w:t>
      </w:r>
      <w:r w:rsidR="00626AE0" w:rsidRPr="00626AE0">
        <w:rPr>
          <w:rFonts w:asciiTheme="minorHAnsi" w:hAnsiTheme="minorHAnsi"/>
        </w:rPr>
        <w:t xml:space="preserve"> </w:t>
      </w:r>
    </w:p>
    <w:p w14:paraId="16DB242D"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22" w:name="h.g1b7cpwoi5cx" w:colFirst="0" w:colLast="0"/>
      <w:bookmarkStart w:id="223" w:name="_Toc446279105"/>
      <w:bookmarkStart w:id="224" w:name="_Toc47605234"/>
      <w:bookmarkStart w:id="225" w:name="_Toc47646949"/>
      <w:bookmarkStart w:id="226" w:name="_Toc83715313"/>
      <w:bookmarkEnd w:id="222"/>
      <w:r w:rsidRPr="00626AE0">
        <w:rPr>
          <w:rFonts w:asciiTheme="minorHAnsi" w:eastAsiaTheme="majorEastAsia" w:hAnsiTheme="minorHAnsi" w:cstheme="minorHAnsi"/>
          <w:b/>
          <w:color w:val="1F3864" w:themeColor="accent1" w:themeShade="80"/>
          <w:sz w:val="26"/>
        </w:rPr>
        <w:t>Działanie z oprogramowaniem wspomagającym</w:t>
      </w:r>
      <w:bookmarkEnd w:id="223"/>
      <w:bookmarkEnd w:id="224"/>
      <w:bookmarkEnd w:id="225"/>
      <w:bookmarkEnd w:id="226"/>
    </w:p>
    <w:p w14:paraId="700785E5" w14:textId="42AD897D"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Działanie </w:t>
      </w:r>
      <w:r w:rsidR="008E0E6E">
        <w:rPr>
          <w:rFonts w:asciiTheme="minorHAnsi" w:hAnsiTheme="minorHAnsi"/>
        </w:rPr>
        <w:t>S</w:t>
      </w:r>
      <w:r w:rsidRPr="00626AE0">
        <w:rPr>
          <w:rFonts w:asciiTheme="minorHAnsi" w:hAnsiTheme="minorHAnsi"/>
        </w:rPr>
        <w:t>erwisu będzie analizowane przy użyciu:</w:t>
      </w:r>
    </w:p>
    <w:p w14:paraId="6BA8A131"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 xml:space="preserve">popularnych czytników ekranu — NVDA, Jaws, </w:t>
      </w:r>
    </w:p>
    <w:p w14:paraId="3F3CD082"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powiększalników takich jak ZoomText,</w:t>
      </w:r>
    </w:p>
    <w:p w14:paraId="1B17E0DF"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trybu wysokiego kontrastu Windows,</w:t>
      </w:r>
    </w:p>
    <w:p w14:paraId="7E1A9616"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urządzeń typu switch,</w:t>
      </w:r>
    </w:p>
    <w:p w14:paraId="5CFCCA58"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urządzeń mobilnych z systemami Android / iOS, a w tych systemach z:</w:t>
      </w:r>
    </w:p>
    <w:p w14:paraId="68EB71A6" w14:textId="77777777" w:rsidR="00626AE0" w:rsidRPr="00626AE0" w:rsidRDefault="00626AE0" w:rsidP="007E3FB4">
      <w:pPr>
        <w:widowControl w:val="0"/>
        <w:numPr>
          <w:ilvl w:val="1"/>
          <w:numId w:val="18"/>
        </w:numPr>
        <w:spacing w:after="240" w:line="276" w:lineRule="auto"/>
        <w:ind w:hanging="357"/>
        <w:contextualSpacing/>
        <w:rPr>
          <w:rFonts w:asciiTheme="minorHAnsi" w:hAnsiTheme="minorHAnsi"/>
        </w:rPr>
      </w:pPr>
      <w:r w:rsidRPr="00626AE0">
        <w:rPr>
          <w:rFonts w:asciiTheme="minorHAnsi" w:hAnsiTheme="minorHAnsi"/>
        </w:rPr>
        <w:t>czytnikami ekranu,</w:t>
      </w:r>
    </w:p>
    <w:p w14:paraId="2B73EBC9" w14:textId="77777777" w:rsidR="00626AE0" w:rsidRPr="00626AE0" w:rsidRDefault="00626AE0" w:rsidP="007E3FB4">
      <w:pPr>
        <w:widowControl w:val="0"/>
        <w:numPr>
          <w:ilvl w:val="1"/>
          <w:numId w:val="18"/>
        </w:numPr>
        <w:spacing w:after="240" w:line="276" w:lineRule="auto"/>
        <w:ind w:hanging="357"/>
        <w:contextualSpacing/>
        <w:rPr>
          <w:rFonts w:asciiTheme="minorHAnsi" w:hAnsiTheme="minorHAnsi"/>
        </w:rPr>
      </w:pPr>
      <w:r w:rsidRPr="00626AE0">
        <w:rPr>
          <w:rFonts w:asciiTheme="minorHAnsi" w:hAnsiTheme="minorHAnsi"/>
        </w:rPr>
        <w:t>rozwiązaniami typu switch,</w:t>
      </w:r>
    </w:p>
    <w:p w14:paraId="192948E0" w14:textId="77777777" w:rsidR="00626AE0" w:rsidRPr="00626AE0" w:rsidRDefault="00626AE0" w:rsidP="007E3FB4">
      <w:pPr>
        <w:widowControl w:val="0"/>
        <w:numPr>
          <w:ilvl w:val="1"/>
          <w:numId w:val="18"/>
        </w:numPr>
        <w:spacing w:after="240" w:line="276" w:lineRule="auto"/>
        <w:ind w:hanging="357"/>
        <w:contextualSpacing/>
        <w:rPr>
          <w:rFonts w:asciiTheme="minorHAnsi" w:hAnsiTheme="minorHAnsi"/>
        </w:rPr>
      </w:pPr>
      <w:r w:rsidRPr="00626AE0">
        <w:rPr>
          <w:rFonts w:asciiTheme="minorHAnsi" w:hAnsiTheme="minorHAnsi"/>
        </w:rPr>
        <w:t>powiększaniem ekranu i tekstu.</w:t>
      </w:r>
    </w:p>
    <w:p w14:paraId="5FDD7E75" w14:textId="5CA52737" w:rsidR="00626AE0" w:rsidRPr="00626AE0" w:rsidRDefault="00352A04" w:rsidP="00626AE0">
      <w:pPr>
        <w:spacing w:after="120" w:line="276" w:lineRule="auto"/>
        <w:rPr>
          <w:rFonts w:asciiTheme="minorHAnsi" w:hAnsiTheme="minorHAnsi"/>
        </w:rPr>
      </w:pPr>
      <w:r>
        <w:rPr>
          <w:rFonts w:asciiTheme="minorHAnsi" w:hAnsiTheme="minorHAnsi"/>
        </w:rPr>
        <w:t>Powyższe będzie weryfikowane przez Zamawiającego podczas warsztatów odbiorczych.</w:t>
      </w:r>
    </w:p>
    <w:p w14:paraId="4F493A7A"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27" w:name="h.o9by3euxvvnb" w:colFirst="0" w:colLast="0"/>
      <w:bookmarkStart w:id="228" w:name="_Toc446278259"/>
      <w:bookmarkStart w:id="229" w:name="_Toc47605237"/>
      <w:bookmarkStart w:id="230" w:name="_Toc47646952"/>
      <w:bookmarkStart w:id="231" w:name="_Toc83715314"/>
      <w:bookmarkEnd w:id="227"/>
      <w:r w:rsidRPr="00626AE0">
        <w:rPr>
          <w:rFonts w:asciiTheme="minorHAnsi" w:eastAsiaTheme="majorEastAsia" w:hAnsiTheme="minorHAnsi" w:cstheme="minorHAnsi"/>
          <w:b/>
          <w:color w:val="1F3864" w:themeColor="accent1" w:themeShade="80"/>
          <w:sz w:val="26"/>
        </w:rPr>
        <w:t>Kontrast treści</w:t>
      </w:r>
      <w:bookmarkEnd w:id="228"/>
      <w:bookmarkEnd w:id="229"/>
      <w:bookmarkEnd w:id="230"/>
      <w:bookmarkEnd w:id="231"/>
    </w:p>
    <w:p w14:paraId="47552A58" w14:textId="270B8C8E"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Kontrast między kolorem tekstu a kolorem tła, na jakim jest on prezentowany, musi wynosić minimum </w:t>
      </w:r>
      <w:r w:rsidR="00542A94">
        <w:rPr>
          <w:rFonts w:asciiTheme="minorHAnsi" w:hAnsiTheme="minorHAnsi"/>
        </w:rPr>
        <w:t>4,5</w:t>
      </w:r>
      <w:r w:rsidRPr="00626AE0">
        <w:rPr>
          <w:rFonts w:asciiTheme="minorHAnsi" w:hAnsiTheme="minorHAnsi"/>
        </w:rPr>
        <w:t xml:space="preserve">:1. </w:t>
      </w:r>
    </w:p>
    <w:p w14:paraId="08CB9664"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Prostym narzędziem do analizy poziomu kontrastu jest </w:t>
      </w:r>
      <w:hyperlink r:id="rId26">
        <w:r w:rsidRPr="00626AE0">
          <w:rPr>
            <w:rFonts w:asciiTheme="minorHAnsi" w:hAnsiTheme="minorHAnsi"/>
            <w:color w:val="1155CC"/>
            <w:u w:val="single"/>
          </w:rPr>
          <w:t>Color Contrast Analyzer</w:t>
        </w:r>
      </w:hyperlink>
      <w:r w:rsidRPr="00626AE0">
        <w:rPr>
          <w:rFonts w:asciiTheme="minorHAnsi" w:hAnsiTheme="minorHAnsi"/>
        </w:rPr>
        <w:t xml:space="preserve">. </w:t>
      </w:r>
    </w:p>
    <w:p w14:paraId="05553DD8" w14:textId="188FF57F" w:rsidR="00626AE0" w:rsidRPr="00626AE0" w:rsidRDefault="00626AE0" w:rsidP="00626AE0">
      <w:pPr>
        <w:spacing w:after="120" w:line="276" w:lineRule="auto"/>
        <w:rPr>
          <w:rFonts w:asciiTheme="minorHAnsi" w:hAnsiTheme="minorHAnsi"/>
        </w:rPr>
      </w:pPr>
      <w:r w:rsidRPr="00626AE0">
        <w:rPr>
          <w:rFonts w:asciiTheme="minorHAnsi" w:hAnsiTheme="minorHAnsi"/>
        </w:rPr>
        <w:lastRenderedPageBreak/>
        <w:t xml:space="preserve">Między innymi tym narzędziem będzie wykonywana weryfikacja zgodność projektu graficznego z zapisami </w:t>
      </w:r>
      <w:r w:rsidR="00176C2F">
        <w:rPr>
          <w:rFonts w:asciiTheme="minorHAnsi" w:hAnsiTheme="minorHAnsi"/>
        </w:rPr>
        <w:t>Przedmiotu Umowy w ramach warsztatów odbiorowych</w:t>
      </w:r>
      <w:r w:rsidRPr="00626AE0">
        <w:rPr>
          <w:rFonts w:asciiTheme="minorHAnsi" w:hAnsiTheme="minorHAnsi"/>
        </w:rPr>
        <w:t>.</w:t>
      </w:r>
    </w:p>
    <w:p w14:paraId="32322DD5" w14:textId="09C288C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 związku z wymogami dotyczącymi kontrastu, nie powinny być w </w:t>
      </w:r>
      <w:r w:rsidR="00176C2F">
        <w:rPr>
          <w:rFonts w:asciiTheme="minorHAnsi" w:hAnsiTheme="minorHAnsi"/>
        </w:rPr>
        <w:t>S</w:t>
      </w:r>
      <w:r w:rsidRPr="00626AE0">
        <w:rPr>
          <w:rFonts w:asciiTheme="minorHAnsi" w:hAnsiTheme="minorHAnsi"/>
        </w:rPr>
        <w:t>erwisie stosowane elementy prezentujące tekst na tle niejednorodnym, np. bezpośrednio na tle zdjęcia.</w:t>
      </w:r>
    </w:p>
    <w:p w14:paraId="4A151E38" w14:textId="0F57E292"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Stosowanie kolorystyki mniej kontrastowej jest dopuszczalne tylko w zakresie graficznych elementów dekoracyjnych w </w:t>
      </w:r>
      <w:r w:rsidR="00695152">
        <w:rPr>
          <w:rFonts w:asciiTheme="minorHAnsi" w:hAnsiTheme="minorHAnsi"/>
        </w:rPr>
        <w:t>S</w:t>
      </w:r>
      <w:r w:rsidRPr="00626AE0">
        <w:rPr>
          <w:rFonts w:asciiTheme="minorHAnsi" w:hAnsiTheme="minorHAnsi"/>
        </w:rPr>
        <w:t xml:space="preserve">erwisie. </w:t>
      </w:r>
    </w:p>
    <w:p w14:paraId="27351C04"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32" w:name="h.yhczskphfzks" w:colFirst="0" w:colLast="0"/>
      <w:bookmarkStart w:id="233" w:name="_Toc446278260"/>
      <w:bookmarkStart w:id="234" w:name="_Toc47605238"/>
      <w:bookmarkStart w:id="235" w:name="_Toc47646953"/>
      <w:bookmarkStart w:id="236" w:name="_Toc83715315"/>
      <w:bookmarkEnd w:id="232"/>
      <w:r w:rsidRPr="00626AE0">
        <w:rPr>
          <w:rFonts w:asciiTheme="minorHAnsi" w:eastAsiaTheme="majorEastAsia" w:hAnsiTheme="minorHAnsi" w:cstheme="minorHAnsi"/>
          <w:b/>
          <w:color w:val="1F3864" w:themeColor="accent1" w:themeShade="80"/>
          <w:sz w:val="26"/>
        </w:rPr>
        <w:t>Identyfikacja linków</w:t>
      </w:r>
      <w:bookmarkEnd w:id="233"/>
      <w:bookmarkEnd w:id="234"/>
      <w:bookmarkEnd w:id="235"/>
      <w:bookmarkEnd w:id="236"/>
    </w:p>
    <w:p w14:paraId="3B809ED8" w14:textId="2482CFA1"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Linki tekstowe muszą być jasno identyfikowalne przez wszystkich Użytkowników </w:t>
      </w:r>
      <w:r w:rsidR="00695152">
        <w:rPr>
          <w:rFonts w:asciiTheme="minorHAnsi" w:hAnsiTheme="minorHAnsi"/>
        </w:rPr>
        <w:t>S</w:t>
      </w:r>
      <w:r w:rsidRPr="00626AE0">
        <w:rPr>
          <w:rFonts w:asciiTheme="minorHAnsi" w:hAnsiTheme="minorHAnsi"/>
        </w:rPr>
        <w:t xml:space="preserve">erwisu. </w:t>
      </w:r>
    </w:p>
    <w:p w14:paraId="505A92B1"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Oznacza to, że muszą odróżniać się od tekstu zarówno kolorem jak i podkreśleniem.</w:t>
      </w:r>
    </w:p>
    <w:p w14:paraId="3DBA826B"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Podkreślenie powinno być użyte w projekcie graficznym wyłącznie do oznaczenia linków. To samo dotyczy koloru linków. Kolor ten nie może być powtórzony na żadnym elemencie nieklikalnym. Kolor ten musi również spełniać wymogi wskazane w punkcie “Kontrast treści”.</w:t>
      </w:r>
    </w:p>
    <w:p w14:paraId="372A0ED9"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Po oznaczeniu linku kursorem myszy (hover) podkreślenie linku ma znikać, a kolor linku zmieniać się na kolor o wyższym wskaźniku kontrastu do tła niż przy kolorze bazowym linku. </w:t>
      </w:r>
    </w:p>
    <w:p w14:paraId="63887BB6"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37" w:name="h.97nfg6izl90k" w:colFirst="0" w:colLast="0"/>
      <w:bookmarkStart w:id="238" w:name="_Toc446278261"/>
      <w:bookmarkStart w:id="239" w:name="_Toc47605239"/>
      <w:bookmarkStart w:id="240" w:name="_Toc47646954"/>
      <w:bookmarkStart w:id="241" w:name="_Toc83715316"/>
      <w:bookmarkEnd w:id="237"/>
      <w:r w:rsidRPr="00626AE0">
        <w:rPr>
          <w:rFonts w:asciiTheme="minorHAnsi" w:eastAsiaTheme="majorEastAsia" w:hAnsiTheme="minorHAnsi" w:cstheme="minorHAnsi"/>
          <w:b/>
          <w:color w:val="1F3864" w:themeColor="accent1" w:themeShade="80"/>
          <w:sz w:val="26"/>
        </w:rPr>
        <w:t>Formularze</w:t>
      </w:r>
      <w:bookmarkEnd w:id="238"/>
      <w:bookmarkEnd w:id="239"/>
      <w:bookmarkEnd w:id="240"/>
      <w:bookmarkEnd w:id="241"/>
      <w:r w:rsidRPr="00626AE0">
        <w:rPr>
          <w:rFonts w:asciiTheme="minorHAnsi" w:eastAsiaTheme="majorEastAsia" w:hAnsiTheme="minorHAnsi" w:cstheme="minorHAnsi"/>
          <w:b/>
          <w:color w:val="1F3864" w:themeColor="accent1" w:themeShade="80"/>
          <w:sz w:val="26"/>
        </w:rPr>
        <w:t xml:space="preserve"> </w:t>
      </w:r>
    </w:p>
    <w:p w14:paraId="05FEF001" w14:textId="113EE02E"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Wymóg widoczności dotyczy również formularzy stosowanych w </w:t>
      </w:r>
      <w:r w:rsidR="002F115D">
        <w:rPr>
          <w:rFonts w:asciiTheme="minorHAnsi" w:hAnsiTheme="minorHAnsi"/>
        </w:rPr>
        <w:t>S</w:t>
      </w:r>
      <w:r w:rsidRPr="00626AE0">
        <w:rPr>
          <w:rFonts w:asciiTheme="minorHAnsi" w:hAnsiTheme="minorHAnsi"/>
        </w:rPr>
        <w:t>erwisie. W szczególności odnosi się to do widoczności ramek pól, etykiet pól oraz przycisków.</w:t>
      </w:r>
    </w:p>
    <w:p w14:paraId="204A05A5"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Wszystkie elementy formularzy muszą spełniać wymóg kontrastu w stosunku do tła na poziomie minimum 3:1.</w:t>
      </w:r>
    </w:p>
    <w:p w14:paraId="52C75605"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Analogicznie jak w przypadku linków, także przyciski formularzy, po oznaczeniu kurosem myszy muszą stawać się bardziej widoczne dla Użytkowników (zwiększenie kontrastu między kolorem przycisku a kolorem tekstu przycisku).</w:t>
      </w:r>
    </w:p>
    <w:p w14:paraId="443BD7CE"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Etykiety pól powinny być widoczne i prezentowane bezpośrednio obok pola. W niektórych przypadkach etykieta może być ukryta, na przykład w funkcji wyszukiwarki. </w:t>
      </w:r>
    </w:p>
    <w:p w14:paraId="46D2D972" w14:textId="17DB1D04"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Informacje o błędach powinny być prezentowane tekstowo, bezpośrednio obok pól (dodatkowo powiązane z polem poprzez </w:t>
      </w:r>
      <w:r w:rsidR="000A3A28">
        <w:rPr>
          <w:rFonts w:asciiTheme="minorHAnsi" w:hAnsiTheme="minorHAnsi"/>
        </w:rPr>
        <w:t>ARIA</w:t>
      </w:r>
      <w:r w:rsidRPr="00626AE0">
        <w:rPr>
          <w:rFonts w:asciiTheme="minorHAnsi" w:hAnsiTheme="minorHAnsi"/>
        </w:rPr>
        <w:t xml:space="preserve">), których dotyczą oraz pod nagłówkiem rozpoczynającym blok z formularzem. </w:t>
      </w:r>
    </w:p>
    <w:p w14:paraId="21ECBB90"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42" w:name="h.3a38l7jc8uk2" w:colFirst="0" w:colLast="0"/>
      <w:bookmarkStart w:id="243" w:name="_Toc446278262"/>
      <w:bookmarkStart w:id="244" w:name="_Toc47605240"/>
      <w:bookmarkStart w:id="245" w:name="_Toc47646955"/>
      <w:bookmarkStart w:id="246" w:name="_Toc83715317"/>
      <w:bookmarkEnd w:id="242"/>
      <w:r w:rsidRPr="00626AE0">
        <w:rPr>
          <w:rFonts w:asciiTheme="minorHAnsi" w:eastAsiaTheme="majorEastAsia" w:hAnsiTheme="minorHAnsi" w:cstheme="minorHAnsi"/>
          <w:b/>
          <w:color w:val="1F3864" w:themeColor="accent1" w:themeShade="80"/>
          <w:sz w:val="26"/>
        </w:rPr>
        <w:t>Fokus klawiatury</w:t>
      </w:r>
      <w:bookmarkEnd w:id="243"/>
      <w:bookmarkEnd w:id="244"/>
      <w:bookmarkEnd w:id="245"/>
      <w:bookmarkEnd w:id="246"/>
    </w:p>
    <w:p w14:paraId="11E4524A" w14:textId="623C159E"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Cały </w:t>
      </w:r>
      <w:r w:rsidR="00BE6C2C">
        <w:rPr>
          <w:rFonts w:asciiTheme="minorHAnsi" w:hAnsiTheme="minorHAnsi"/>
        </w:rPr>
        <w:t>S</w:t>
      </w:r>
      <w:r w:rsidRPr="00626AE0">
        <w:rPr>
          <w:rFonts w:asciiTheme="minorHAnsi" w:hAnsiTheme="minorHAnsi"/>
        </w:rPr>
        <w:t xml:space="preserve">erwis i każda jego funkcjonalność będą dostępne przy nawigacji za pomocą samej klawiatury. </w:t>
      </w:r>
    </w:p>
    <w:p w14:paraId="7F35A597"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lastRenderedPageBreak/>
        <w:t xml:space="preserve">Fokus klawiatury powinien mieć formę wzmocnioną w stosunku do fokusu domyślnego przeglądarki i być widoczny przy nawigacji za pomocą klawiatury w formie ramki, wokół aktualnie wybranego elementu. </w:t>
      </w:r>
    </w:p>
    <w:p w14:paraId="481E8159" w14:textId="0BDE94A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Kolor ramki fokusu powinien być dobrany do schematu kolorystycznego </w:t>
      </w:r>
      <w:r w:rsidR="00BE6C2C">
        <w:rPr>
          <w:rFonts w:asciiTheme="minorHAnsi" w:hAnsiTheme="minorHAnsi"/>
        </w:rPr>
        <w:t>S</w:t>
      </w:r>
      <w:r w:rsidRPr="00626AE0">
        <w:rPr>
          <w:rFonts w:asciiTheme="minorHAnsi" w:hAnsiTheme="minorHAnsi"/>
        </w:rPr>
        <w:t xml:space="preserve">erwisu, a jednocześnie bardzo dobrze widoczny na każdym oznaczonym elemencie (minimalny kontrast – 3:1). </w:t>
      </w:r>
    </w:p>
    <w:p w14:paraId="555517F6"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Przykład dobrze widocznego fokusu można znaleźć w serwisie </w:t>
      </w:r>
      <w:hyperlink r:id="rId27" w:history="1">
        <w:r w:rsidRPr="00626AE0">
          <w:rPr>
            <w:rFonts w:asciiTheme="minorHAnsi" w:hAnsiTheme="minorHAnsi"/>
            <w:color w:val="0000FF"/>
            <w:u w:val="single"/>
          </w:rPr>
          <w:t>www.pfron.org.pl</w:t>
        </w:r>
      </w:hyperlink>
      <w:r w:rsidRPr="00626AE0">
        <w:rPr>
          <w:rFonts w:asciiTheme="minorHAnsi" w:hAnsiTheme="minorHAnsi"/>
        </w:rPr>
        <w:t xml:space="preserve"> - wystarczy zacząć nawigację w serwisie za pomocą przycisku TAB.</w:t>
      </w:r>
    </w:p>
    <w:p w14:paraId="3C851009"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Do rozróżnienia fokusa klawiatury i myszki można wykorzystać bibliotekę dostępną na stronie: </w:t>
      </w:r>
      <w:hyperlink r:id="rId28" w:history="1">
        <w:r w:rsidRPr="00626AE0">
          <w:rPr>
            <w:rFonts w:asciiTheme="minorHAnsi" w:hAnsiTheme="minorHAnsi"/>
            <w:color w:val="0000FF"/>
            <w:u w:val="single"/>
          </w:rPr>
          <w:t>https://github.com/ten1seven/what-input</w:t>
        </w:r>
      </w:hyperlink>
      <w:r w:rsidRPr="00626AE0">
        <w:rPr>
          <w:rFonts w:asciiTheme="minorHAnsi" w:hAnsiTheme="minorHAnsi"/>
        </w:rPr>
        <w:t xml:space="preserve"> </w:t>
      </w:r>
    </w:p>
    <w:p w14:paraId="57C4F0AD"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47" w:name="h.9bdu3cv419gi" w:colFirst="0" w:colLast="0"/>
      <w:bookmarkStart w:id="248" w:name="_Toc446278263"/>
      <w:bookmarkStart w:id="249" w:name="_Toc47605241"/>
      <w:bookmarkStart w:id="250" w:name="_Toc47646956"/>
      <w:bookmarkStart w:id="251" w:name="_Toc83715318"/>
      <w:bookmarkEnd w:id="247"/>
      <w:r w:rsidRPr="00626AE0">
        <w:rPr>
          <w:rFonts w:asciiTheme="minorHAnsi" w:eastAsiaTheme="majorEastAsia" w:hAnsiTheme="minorHAnsi" w:cstheme="minorHAnsi"/>
          <w:b/>
          <w:color w:val="1F3864" w:themeColor="accent1" w:themeShade="80"/>
          <w:sz w:val="26"/>
        </w:rPr>
        <w:t>Typografia</w:t>
      </w:r>
      <w:bookmarkEnd w:id="248"/>
      <w:bookmarkEnd w:id="249"/>
      <w:bookmarkEnd w:id="250"/>
      <w:bookmarkEnd w:id="251"/>
      <w:r w:rsidRPr="00626AE0">
        <w:rPr>
          <w:rFonts w:asciiTheme="minorHAnsi" w:eastAsiaTheme="majorEastAsia" w:hAnsiTheme="minorHAnsi" w:cstheme="minorHAnsi"/>
          <w:b/>
          <w:color w:val="1F3864" w:themeColor="accent1" w:themeShade="80"/>
          <w:sz w:val="26"/>
        </w:rPr>
        <w:t xml:space="preserve"> </w:t>
      </w:r>
    </w:p>
    <w:p w14:paraId="3951FAA9" w14:textId="58A70824"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Czcionka(i) użyta w </w:t>
      </w:r>
      <w:r w:rsidR="00F15B93">
        <w:rPr>
          <w:rFonts w:asciiTheme="minorHAnsi" w:hAnsiTheme="minorHAnsi"/>
        </w:rPr>
        <w:t>S</w:t>
      </w:r>
      <w:r w:rsidRPr="00626AE0">
        <w:rPr>
          <w:rFonts w:asciiTheme="minorHAnsi" w:hAnsiTheme="minorHAnsi"/>
        </w:rPr>
        <w:t>erwisie powinna być bezszeryfowa oraz zachowująca wysoki poziom czytelności także przy dużym powiększeniu. Przykładami tego typu czcionek są np. Lato, Open Sans czy PT Sans.</w:t>
      </w:r>
    </w:p>
    <w:p w14:paraId="1909E8C2" w14:textId="4EFB642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Liczba czcionek (kroju i wielkości) powinna zostać ograniczona w projekcie graficznym </w:t>
      </w:r>
      <w:r w:rsidR="00A20F59">
        <w:rPr>
          <w:rFonts w:asciiTheme="minorHAnsi" w:hAnsiTheme="minorHAnsi"/>
        </w:rPr>
        <w:t>S</w:t>
      </w:r>
      <w:r w:rsidR="00A07137">
        <w:rPr>
          <w:rFonts w:asciiTheme="minorHAnsi" w:hAnsiTheme="minorHAnsi"/>
        </w:rPr>
        <w:t>e</w:t>
      </w:r>
      <w:r w:rsidRPr="00626AE0">
        <w:rPr>
          <w:rFonts w:asciiTheme="minorHAnsi" w:hAnsiTheme="minorHAnsi"/>
        </w:rPr>
        <w:t>rwisu do niezbędnego minimum.</w:t>
      </w:r>
    </w:p>
    <w:p w14:paraId="2C331945"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52" w:name="_Toc83715319"/>
      <w:r w:rsidRPr="00626AE0">
        <w:rPr>
          <w:rFonts w:asciiTheme="minorHAnsi" w:eastAsiaTheme="majorEastAsia" w:hAnsiTheme="minorHAnsi" w:cstheme="minorHAnsi"/>
          <w:b/>
          <w:color w:val="1F3864" w:themeColor="accent1" w:themeShade="80"/>
          <w:sz w:val="26"/>
        </w:rPr>
        <w:t>Spójna identyfikacja</w:t>
      </w:r>
      <w:bookmarkEnd w:id="252"/>
      <w:r w:rsidRPr="00626AE0">
        <w:rPr>
          <w:rFonts w:asciiTheme="minorHAnsi" w:eastAsiaTheme="majorEastAsia" w:hAnsiTheme="minorHAnsi" w:cstheme="minorHAnsi"/>
          <w:b/>
          <w:color w:val="1F3864" w:themeColor="accent1" w:themeShade="80"/>
          <w:sz w:val="26"/>
        </w:rPr>
        <w:t xml:space="preserve"> </w:t>
      </w:r>
    </w:p>
    <w:p w14:paraId="73CC1AF0" w14:textId="7D74DE92"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 ramach </w:t>
      </w:r>
      <w:r w:rsidR="009C443E">
        <w:rPr>
          <w:rFonts w:asciiTheme="minorHAnsi" w:hAnsiTheme="minorHAnsi"/>
        </w:rPr>
        <w:t>Serwisu</w:t>
      </w:r>
      <w:r w:rsidR="004F6E78">
        <w:rPr>
          <w:rFonts w:asciiTheme="minorHAnsi" w:hAnsiTheme="minorHAnsi"/>
        </w:rPr>
        <w:t xml:space="preserve"> zostaną </w:t>
      </w:r>
      <w:r w:rsidRPr="00626AE0">
        <w:rPr>
          <w:rFonts w:asciiTheme="minorHAnsi" w:hAnsiTheme="minorHAnsi"/>
        </w:rPr>
        <w:t>zaplanowane i zaprezentowane widoki takich tekstowych elementów semantycznych jak:</w:t>
      </w:r>
    </w:p>
    <w:p w14:paraId="78326FFB"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nagłówek poziomu 1,</w:t>
      </w:r>
    </w:p>
    <w:p w14:paraId="41FEE7B2"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nagłówek poziomu 2,</w:t>
      </w:r>
    </w:p>
    <w:p w14:paraId="6B0B66B6"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nagłówek poziomu 3,</w:t>
      </w:r>
    </w:p>
    <w:p w14:paraId="2F704629"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nagłówek poziomu 4,</w:t>
      </w:r>
    </w:p>
    <w:p w14:paraId="0140580F"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nagłówek poziomu 5,</w:t>
      </w:r>
    </w:p>
    <w:p w14:paraId="1C7EDDAA"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nagłówek poziomu 6,</w:t>
      </w:r>
    </w:p>
    <w:p w14:paraId="4A0A8EA9"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lista numerowana (uporządkowana),</w:t>
      </w:r>
    </w:p>
    <w:p w14:paraId="120FCED0"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lista wypunktowana (nieuporządkowana),</w:t>
      </w:r>
    </w:p>
    <w:p w14:paraId="037DC274"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 xml:space="preserve">listy obu typów wielokrotnie zagnieżdżone, </w:t>
      </w:r>
    </w:p>
    <w:p w14:paraId="0A999B29"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link,</w:t>
      </w:r>
    </w:p>
    <w:p w14:paraId="41E21E28"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tekst podstawowy,</w:t>
      </w:r>
    </w:p>
    <w:p w14:paraId="1AABA918"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tekst podstawowy wyróżniony,</w:t>
      </w:r>
    </w:p>
    <w:p w14:paraId="4682B8E9"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przycisk (3 schematy dla różnych funkcjonalności),</w:t>
      </w:r>
    </w:p>
    <w:p w14:paraId="1FFCAF85"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listy rozwijane (select),</w:t>
      </w:r>
    </w:p>
    <w:p w14:paraId="3BE631DF"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przyciski typu radio,</w:t>
      </w:r>
    </w:p>
    <w:p w14:paraId="09140677"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t>pola wyboru,</w:t>
      </w:r>
    </w:p>
    <w:p w14:paraId="6048BD86" w14:textId="77777777" w:rsidR="00626AE0" w:rsidRPr="00626AE0" w:rsidRDefault="00626AE0" w:rsidP="007E3FB4">
      <w:pPr>
        <w:widowControl w:val="0"/>
        <w:numPr>
          <w:ilvl w:val="0"/>
          <w:numId w:val="18"/>
        </w:numPr>
        <w:spacing w:after="240" w:line="276" w:lineRule="auto"/>
        <w:ind w:hanging="357"/>
        <w:contextualSpacing/>
        <w:rPr>
          <w:rFonts w:asciiTheme="minorHAnsi" w:hAnsiTheme="minorHAnsi"/>
        </w:rPr>
      </w:pPr>
      <w:r w:rsidRPr="00626AE0">
        <w:rPr>
          <w:rFonts w:asciiTheme="minorHAnsi" w:hAnsiTheme="minorHAnsi"/>
        </w:rPr>
        <w:lastRenderedPageBreak/>
        <w:t>pole edycyjne.</w:t>
      </w:r>
    </w:p>
    <w:p w14:paraId="619BA3A8"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Wielkość czcionek użytych w poszczególnych stylach powinna odpowiadać hierarchii tych styli względem siebie. Zalecamy przyjęcie zasady, iż nagłówek poziomu 6 powinien być co najmniej wielkości czcionki podstawowej, tylko pogrubionej. </w:t>
      </w:r>
    </w:p>
    <w:p w14:paraId="2AE2460A"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Minimalna wielkość czcionki dopuszczalnej w projekcie graficznym to 12 px., przy czym treść podstawowa powinna mieć wielkość minimum 16 px.</w:t>
      </w:r>
    </w:p>
    <w:p w14:paraId="45A5B796"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Dla treści nie powinno być stosowane formatowanie wersaliki.</w:t>
      </w:r>
    </w:p>
    <w:p w14:paraId="0180DA0D"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Odstępy między wierszami w akapitach powinny wynosić przynajmniej 1,3-1,5 wysokości linii, a odległość między akapitami powinna być przynajmniej 1,5 razy większa niż ta pomiędzy wierszami.</w:t>
      </w:r>
    </w:p>
    <w:p w14:paraId="4739CF0F"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W jednym wersie powinno być prezentowane maksymalnie 85 znaków. </w:t>
      </w:r>
    </w:p>
    <w:p w14:paraId="0FC93DFB"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Żadna treść w projekcie graficznym nie powinna być justowana (równocześnie wyrównana do lewej i prawej). Dopuszczalne jest tylko wyrównanie do lewej, a w uzasadnionych sytuacjach wyśrodkowanie tekstu.</w:t>
      </w:r>
    </w:p>
    <w:p w14:paraId="365B88B9"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Tam, gdzie tylko to możliwe, treść powinna być prezentowana w formie tekstu, a nie grafiki tekstu. Do osiągnięcia pożądanego wyglądu powinny być użyte odpowiednie style CSS. </w:t>
      </w:r>
    </w:p>
    <w:p w14:paraId="7098E012"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53" w:name="_Toc446278264"/>
      <w:bookmarkStart w:id="254" w:name="_Toc47605242"/>
      <w:bookmarkStart w:id="255" w:name="_Toc47646957"/>
      <w:bookmarkStart w:id="256" w:name="_Toc83715320"/>
      <w:r w:rsidRPr="00626AE0">
        <w:rPr>
          <w:rFonts w:asciiTheme="minorHAnsi" w:eastAsiaTheme="majorEastAsia" w:hAnsiTheme="minorHAnsi" w:cstheme="minorHAnsi"/>
          <w:b/>
          <w:color w:val="1F3864" w:themeColor="accent1" w:themeShade="80"/>
          <w:sz w:val="26"/>
        </w:rPr>
        <w:t>Tabele</w:t>
      </w:r>
      <w:bookmarkEnd w:id="253"/>
      <w:bookmarkEnd w:id="254"/>
      <w:bookmarkEnd w:id="255"/>
      <w:bookmarkEnd w:id="256"/>
    </w:p>
    <w:p w14:paraId="33D8FB97"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Tabele z danymi prezentowane w projekcie graficznym powinny uwzględniać wyraźnie odróżniające się od reszty komórek wersy/kolumny nagłówkowe.</w:t>
      </w:r>
    </w:p>
    <w:p w14:paraId="26389CCF"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57" w:name="_Toc446278265"/>
      <w:bookmarkStart w:id="258" w:name="_Toc47605243"/>
      <w:bookmarkStart w:id="259" w:name="_Toc47646958"/>
      <w:bookmarkStart w:id="260" w:name="_Toc83715321"/>
      <w:r w:rsidRPr="00626AE0">
        <w:rPr>
          <w:rFonts w:asciiTheme="minorHAnsi" w:eastAsiaTheme="majorEastAsia" w:hAnsiTheme="minorHAnsi" w:cstheme="minorHAnsi"/>
          <w:b/>
          <w:color w:val="1F3864" w:themeColor="accent1" w:themeShade="80"/>
          <w:sz w:val="26"/>
        </w:rPr>
        <w:t>Możliwość swobodnej zmiany wielkości widoku</w:t>
      </w:r>
      <w:bookmarkEnd w:id="257"/>
      <w:bookmarkEnd w:id="258"/>
      <w:bookmarkEnd w:id="259"/>
      <w:bookmarkEnd w:id="260"/>
    </w:p>
    <w:p w14:paraId="64E47994" w14:textId="403966BD"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Koncepcja </w:t>
      </w:r>
      <w:r w:rsidR="00B4733B">
        <w:rPr>
          <w:rFonts w:asciiTheme="minorHAnsi" w:hAnsiTheme="minorHAnsi"/>
        </w:rPr>
        <w:t>S</w:t>
      </w:r>
      <w:r w:rsidRPr="00626AE0">
        <w:rPr>
          <w:rFonts w:asciiTheme="minorHAnsi" w:hAnsiTheme="minorHAnsi"/>
        </w:rPr>
        <w:t xml:space="preserve">erwisu zakłada możliwość swobodnej zmiany wielkości strony (Ctrl ++ oraz Ctrl + -). Przy każdej szerokości ekranu/poziomie powiększenia (nie tylko dedykowanej dla tabletów i smartfonów) wszystkie treści i funkcje Serwisu powinny być dostępne w czytelnej formie. Projekt graficzny musi umożliwiać zaprogramowanie w ten sposób Serwisu. </w:t>
      </w:r>
    </w:p>
    <w:p w14:paraId="2C190E70"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61" w:name="_Toc446278266"/>
      <w:bookmarkStart w:id="262" w:name="_Toc47605244"/>
      <w:bookmarkStart w:id="263" w:name="_Toc47646959"/>
      <w:bookmarkStart w:id="264" w:name="_Toc83715322"/>
      <w:r w:rsidRPr="00626AE0">
        <w:rPr>
          <w:rFonts w:asciiTheme="minorHAnsi" w:eastAsiaTheme="majorEastAsia" w:hAnsiTheme="minorHAnsi" w:cstheme="minorHAnsi"/>
          <w:b/>
          <w:color w:val="1F3864" w:themeColor="accent1" w:themeShade="80"/>
          <w:sz w:val="26"/>
        </w:rPr>
        <w:t>Elementy ruchome</w:t>
      </w:r>
      <w:bookmarkEnd w:id="261"/>
      <w:bookmarkEnd w:id="262"/>
      <w:bookmarkEnd w:id="263"/>
      <w:bookmarkEnd w:id="264"/>
    </w:p>
    <w:p w14:paraId="584BB933" w14:textId="48852D95"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Elementy ruchome w </w:t>
      </w:r>
      <w:r w:rsidR="0017524B">
        <w:rPr>
          <w:rFonts w:asciiTheme="minorHAnsi" w:hAnsiTheme="minorHAnsi"/>
        </w:rPr>
        <w:t>S</w:t>
      </w:r>
      <w:r w:rsidRPr="00626AE0">
        <w:rPr>
          <w:rFonts w:asciiTheme="minorHAnsi" w:hAnsiTheme="minorHAnsi"/>
        </w:rPr>
        <w:t>erwisie są dopuszczalne, ale tylko w połączeniu z przyciskiem umożliwiającym Użytkownikowi zatrzymanie tego ruchu i ponowne uruchomienie.</w:t>
      </w:r>
    </w:p>
    <w:p w14:paraId="6C0CC38C" w14:textId="4DA9F160" w:rsidR="00626AE0" w:rsidRPr="00626AE0" w:rsidRDefault="00626AE0" w:rsidP="00626AE0">
      <w:pPr>
        <w:spacing w:after="120" w:line="276" w:lineRule="auto"/>
        <w:rPr>
          <w:rFonts w:asciiTheme="minorHAnsi" w:hAnsiTheme="minorHAnsi"/>
        </w:rPr>
      </w:pPr>
      <w:r w:rsidRPr="00626AE0">
        <w:rPr>
          <w:rFonts w:asciiTheme="minorHAnsi" w:hAnsiTheme="minorHAnsi"/>
        </w:rPr>
        <w:t xml:space="preserve">Żaden element </w:t>
      </w:r>
      <w:r w:rsidR="000A3801">
        <w:rPr>
          <w:rFonts w:asciiTheme="minorHAnsi" w:hAnsiTheme="minorHAnsi"/>
        </w:rPr>
        <w:t>S</w:t>
      </w:r>
      <w:r w:rsidRPr="00626AE0">
        <w:rPr>
          <w:rFonts w:asciiTheme="minorHAnsi" w:hAnsiTheme="minorHAnsi"/>
        </w:rPr>
        <w:t>erwisu nie może migać.</w:t>
      </w:r>
    </w:p>
    <w:p w14:paraId="40B6D2E3" w14:textId="77777777" w:rsidR="00626AE0" w:rsidRPr="00626AE0" w:rsidRDefault="00626AE0" w:rsidP="007E3FB4">
      <w:pPr>
        <w:keepNext/>
        <w:keepLines/>
        <w:numPr>
          <w:ilvl w:val="1"/>
          <w:numId w:val="63"/>
        </w:numPr>
        <w:tabs>
          <w:tab w:val="left" w:pos="993"/>
          <w:tab w:val="left" w:pos="1276"/>
        </w:tabs>
        <w:spacing w:before="360" w:after="120" w:line="276" w:lineRule="auto"/>
        <w:outlineLvl w:val="1"/>
        <w:rPr>
          <w:rFonts w:asciiTheme="minorHAnsi" w:eastAsiaTheme="majorEastAsia" w:hAnsiTheme="minorHAnsi" w:cstheme="minorHAnsi"/>
          <w:b/>
          <w:color w:val="1F3864" w:themeColor="accent1" w:themeShade="80"/>
          <w:sz w:val="26"/>
        </w:rPr>
      </w:pPr>
      <w:bookmarkStart w:id="265" w:name="h.ge96t0hb57mf" w:colFirst="0" w:colLast="0"/>
      <w:bookmarkStart w:id="266" w:name="_Toc446278267"/>
      <w:bookmarkStart w:id="267" w:name="_Toc47605245"/>
      <w:bookmarkStart w:id="268" w:name="_Toc47646960"/>
      <w:bookmarkStart w:id="269" w:name="_Toc83715323"/>
      <w:bookmarkEnd w:id="265"/>
      <w:r w:rsidRPr="00626AE0">
        <w:rPr>
          <w:rFonts w:asciiTheme="minorHAnsi" w:eastAsiaTheme="majorEastAsia" w:hAnsiTheme="minorHAnsi" w:cstheme="minorHAnsi"/>
          <w:b/>
          <w:color w:val="1F3864" w:themeColor="accent1" w:themeShade="80"/>
          <w:sz w:val="26"/>
        </w:rPr>
        <w:lastRenderedPageBreak/>
        <w:t>Multimedia</w:t>
      </w:r>
      <w:bookmarkEnd w:id="266"/>
      <w:bookmarkEnd w:id="267"/>
      <w:bookmarkEnd w:id="268"/>
      <w:bookmarkEnd w:id="269"/>
    </w:p>
    <w:p w14:paraId="40C52036" w14:textId="77777777" w:rsidR="00626AE0" w:rsidRPr="00626AE0" w:rsidRDefault="00626AE0" w:rsidP="00626AE0">
      <w:pPr>
        <w:spacing w:after="120" w:line="276" w:lineRule="auto"/>
        <w:rPr>
          <w:rFonts w:asciiTheme="minorHAnsi" w:hAnsiTheme="minorHAnsi"/>
        </w:rPr>
      </w:pPr>
      <w:r w:rsidRPr="00626AE0">
        <w:rPr>
          <w:rFonts w:asciiTheme="minorHAnsi" w:hAnsiTheme="minorHAnsi"/>
        </w:rPr>
        <w:t>Materiały wideo powinny być prezentowane za pomocą standardowego odtwarzacza YouTube. Projekt graficzny powinien uwzględniać zamieszczanie bezpośrednio pod materiałem wideo linku do transkrypcji tekstowej materiału.</w:t>
      </w:r>
    </w:p>
    <w:p w14:paraId="1D9C1F3A" w14:textId="77777777" w:rsidR="00626AE0" w:rsidRPr="00626AE0" w:rsidRDefault="00626AE0" w:rsidP="00626AE0">
      <w:pPr>
        <w:keepNext/>
        <w:suppressAutoHyphens/>
        <w:spacing w:before="240" w:after="240" w:line="276" w:lineRule="auto"/>
        <w:jc w:val="both"/>
        <w:outlineLvl w:val="0"/>
        <w:rPr>
          <w:rFonts w:asciiTheme="minorHAnsi" w:hAnsiTheme="minorHAnsi"/>
          <w:bCs/>
        </w:rPr>
      </w:pPr>
      <w:bookmarkStart w:id="270" w:name="h.nz98nr69hwjf" w:colFirst="0" w:colLast="0"/>
      <w:bookmarkStart w:id="271" w:name="_Toc78351167"/>
      <w:bookmarkStart w:id="272" w:name="_Toc83715324"/>
      <w:bookmarkEnd w:id="270"/>
      <w:r w:rsidRPr="00626AE0">
        <w:rPr>
          <w:rFonts w:asciiTheme="minorHAnsi" w:hAnsiTheme="minorHAnsi"/>
          <w:bCs/>
        </w:rPr>
        <w:t>Załączniki do OPZ:</w:t>
      </w:r>
      <w:bookmarkEnd w:id="271"/>
      <w:bookmarkEnd w:id="272"/>
    </w:p>
    <w:p w14:paraId="0966BC88" w14:textId="294DFDAD" w:rsidR="00626AE0" w:rsidRPr="00626AE0" w:rsidRDefault="00626AE0" w:rsidP="007E3FB4">
      <w:pPr>
        <w:keepNext/>
        <w:numPr>
          <w:ilvl w:val="3"/>
          <w:numId w:val="19"/>
        </w:numPr>
        <w:suppressAutoHyphens/>
        <w:spacing w:before="240" w:after="240" w:line="276" w:lineRule="auto"/>
        <w:ind w:left="0" w:hanging="45"/>
        <w:contextualSpacing/>
        <w:jc w:val="both"/>
        <w:outlineLvl w:val="0"/>
        <w:rPr>
          <w:rFonts w:asciiTheme="minorHAnsi" w:hAnsiTheme="minorHAnsi"/>
          <w:bCs/>
        </w:rPr>
      </w:pPr>
      <w:bookmarkStart w:id="273" w:name="_Toc78351168"/>
      <w:bookmarkStart w:id="274" w:name="_Toc83715325"/>
      <w:r w:rsidRPr="00626AE0">
        <w:rPr>
          <w:rFonts w:asciiTheme="minorHAnsi" w:hAnsiTheme="minorHAnsi"/>
          <w:bCs/>
        </w:rPr>
        <w:t xml:space="preserve">Księga identyfikacji wizualnej PFRON </w:t>
      </w:r>
      <w:r w:rsidR="00296C49">
        <w:rPr>
          <w:rFonts w:asciiTheme="minorHAnsi" w:hAnsiTheme="minorHAnsi"/>
          <w:bCs/>
        </w:rPr>
        <w:t xml:space="preserve">znajduje się pod linkiem: </w:t>
      </w:r>
      <w:r w:rsidRPr="00626AE0">
        <w:rPr>
          <w:rFonts w:asciiTheme="minorHAnsi" w:hAnsiTheme="minorHAnsi"/>
          <w:bCs/>
        </w:rPr>
        <w:t>https://www.pfron.org.pl/fileadmin/Redakcja/logo/PFRON_Ksiega_Identyfikacji_Wizualnej.pdf?utm_campaign=pfron&amp;utm_source=df&amp;utm_medium=download</w:t>
      </w:r>
      <w:bookmarkEnd w:id="273"/>
      <w:bookmarkEnd w:id="274"/>
    </w:p>
    <w:p w14:paraId="455B5352" w14:textId="77777777" w:rsidR="00626AE0" w:rsidRPr="00626AE0" w:rsidRDefault="00626AE0" w:rsidP="007E3FB4">
      <w:pPr>
        <w:keepNext/>
        <w:numPr>
          <w:ilvl w:val="3"/>
          <w:numId w:val="19"/>
        </w:numPr>
        <w:suppressAutoHyphens/>
        <w:spacing w:before="240" w:after="240" w:line="276" w:lineRule="auto"/>
        <w:ind w:left="0" w:hanging="45"/>
        <w:contextualSpacing/>
        <w:jc w:val="both"/>
        <w:outlineLvl w:val="0"/>
        <w:rPr>
          <w:rFonts w:asciiTheme="minorHAnsi" w:hAnsiTheme="minorHAnsi"/>
          <w:bCs/>
        </w:rPr>
      </w:pPr>
      <w:bookmarkStart w:id="275" w:name="_Toc78351169"/>
      <w:bookmarkStart w:id="276" w:name="_Toc83715326"/>
      <w:r w:rsidRPr="00626AE0">
        <w:rPr>
          <w:rFonts w:asciiTheme="minorHAnsi" w:hAnsiTheme="minorHAnsi"/>
        </w:rPr>
        <w:t>Księga znaku iPFRON+</w:t>
      </w:r>
      <w:bookmarkEnd w:id="275"/>
      <w:bookmarkEnd w:id="276"/>
    </w:p>
    <w:p w14:paraId="5B98472E" w14:textId="77777777" w:rsidR="00626AE0" w:rsidRPr="00626AE0" w:rsidRDefault="00626AE0" w:rsidP="007E3FB4">
      <w:pPr>
        <w:keepNext/>
        <w:numPr>
          <w:ilvl w:val="3"/>
          <w:numId w:val="19"/>
        </w:numPr>
        <w:suppressAutoHyphens/>
        <w:spacing w:before="240" w:after="240" w:line="276" w:lineRule="auto"/>
        <w:ind w:left="0" w:hanging="45"/>
        <w:contextualSpacing/>
        <w:jc w:val="both"/>
        <w:outlineLvl w:val="0"/>
        <w:rPr>
          <w:rFonts w:asciiTheme="minorHAnsi" w:hAnsiTheme="minorHAnsi"/>
          <w:bCs/>
        </w:rPr>
      </w:pPr>
      <w:bookmarkStart w:id="277" w:name="_Toc78351170"/>
      <w:bookmarkStart w:id="278" w:name="_Toc83715327"/>
      <w:r w:rsidRPr="00626AE0">
        <w:rPr>
          <w:rFonts w:asciiTheme="minorHAnsi" w:hAnsiTheme="minorHAnsi"/>
        </w:rPr>
        <w:t>Wzór oświadczenia o dostępności</w:t>
      </w:r>
      <w:bookmarkEnd w:id="277"/>
      <w:bookmarkEnd w:id="278"/>
    </w:p>
    <w:p w14:paraId="7BEF9A1B" w14:textId="77777777" w:rsidR="00626AE0" w:rsidRPr="00626AE0" w:rsidRDefault="00626AE0" w:rsidP="00626AE0">
      <w:pPr>
        <w:suppressAutoHyphens/>
        <w:autoSpaceDN w:val="0"/>
        <w:spacing w:after="120" w:line="276" w:lineRule="auto"/>
        <w:jc w:val="both"/>
        <w:textAlignment w:val="baseline"/>
        <w:rPr>
          <w:rFonts w:asciiTheme="minorHAnsi" w:hAnsiTheme="minorHAnsi"/>
        </w:rPr>
      </w:pPr>
    </w:p>
    <w:p w14:paraId="3F289FEE" w14:textId="77777777" w:rsidR="005B35B9" w:rsidRDefault="001217D1" w:rsidP="001217D1">
      <w:pPr>
        <w:keepNext/>
        <w:keepLines/>
        <w:spacing w:before="240" w:line="259" w:lineRule="auto"/>
        <w:jc w:val="both"/>
        <w:outlineLvl w:val="0"/>
        <w:rPr>
          <w:color w:val="000000"/>
          <w:szCs w:val="32"/>
        </w:rPr>
        <w:sectPr w:rsidR="005B35B9" w:rsidSect="00025120">
          <w:headerReference w:type="default" r:id="rId29"/>
          <w:footerReference w:type="default" r:id="rId30"/>
          <w:pgSz w:w="11906" w:h="16838"/>
          <w:pgMar w:top="1418" w:right="1418" w:bottom="1418" w:left="1418" w:header="709" w:footer="709" w:gutter="0"/>
          <w:cols w:space="708"/>
          <w:docGrid w:linePitch="360"/>
        </w:sectPr>
      </w:pPr>
      <w:r w:rsidRPr="001217D1">
        <w:rPr>
          <w:color w:val="000000"/>
          <w:szCs w:val="32"/>
        </w:rPr>
        <w:br w:type="page"/>
      </w:r>
    </w:p>
    <w:p w14:paraId="7C6F28C9" w14:textId="6FB9C61A" w:rsidR="005B35B9" w:rsidRDefault="005B35B9" w:rsidP="005B35B9">
      <w:pPr>
        <w:spacing w:after="200" w:line="276" w:lineRule="auto"/>
        <w:rPr>
          <w:sz w:val="22"/>
          <w:szCs w:val="22"/>
          <w:lang w:eastAsia="en-US"/>
        </w:rPr>
      </w:pPr>
      <w:r w:rsidRPr="005B35B9">
        <w:rPr>
          <w:sz w:val="22"/>
          <w:szCs w:val="22"/>
          <w:lang w:eastAsia="en-US"/>
        </w:rPr>
        <w:lastRenderedPageBreak/>
        <w:t>Załącznik nr 3 do OPZ</w:t>
      </w:r>
    </w:p>
    <w:p w14:paraId="44F1D752" w14:textId="52731C4D" w:rsidR="005B35B9" w:rsidRPr="005B35B9" w:rsidRDefault="005B35B9" w:rsidP="005B35B9">
      <w:pPr>
        <w:spacing w:after="200" w:line="276" w:lineRule="auto"/>
        <w:jc w:val="center"/>
        <w:rPr>
          <w:sz w:val="22"/>
          <w:szCs w:val="22"/>
          <w:lang w:eastAsia="en-US"/>
        </w:rPr>
      </w:pPr>
      <w:r>
        <w:rPr>
          <w:sz w:val="22"/>
          <w:szCs w:val="22"/>
          <w:lang w:eastAsia="en-US"/>
        </w:rPr>
        <w:t>WZÓR</w:t>
      </w:r>
    </w:p>
    <w:p w14:paraId="4F7C9563" w14:textId="77777777" w:rsidR="005B35B9" w:rsidRPr="005B35B9" w:rsidRDefault="005B35B9" w:rsidP="005B35B9">
      <w:pPr>
        <w:tabs>
          <w:tab w:val="left" w:leader="underscore" w:pos="3544"/>
          <w:tab w:val="left" w:leader="underscore" w:pos="5245"/>
          <w:tab w:val="left" w:pos="8789"/>
        </w:tabs>
        <w:spacing w:after="200" w:line="276" w:lineRule="auto"/>
        <w:ind w:left="709" w:firstLine="709"/>
        <w:jc w:val="right"/>
        <w:rPr>
          <w:sz w:val="22"/>
          <w:szCs w:val="22"/>
          <w:lang w:eastAsia="en-US"/>
        </w:rPr>
      </w:pPr>
      <w:r w:rsidRPr="005B35B9">
        <w:rPr>
          <w:sz w:val="22"/>
          <w:szCs w:val="22"/>
          <w:lang w:eastAsia="en-US"/>
        </w:rPr>
        <w:t xml:space="preserve"> </w:t>
      </w:r>
      <w:r w:rsidRPr="005B35B9">
        <w:rPr>
          <w:sz w:val="22"/>
          <w:szCs w:val="22"/>
          <w:lang w:eastAsia="en-US"/>
        </w:rPr>
        <w:tab/>
        <w:t xml:space="preserve">z dnia </w:t>
      </w:r>
      <w:r w:rsidRPr="005B35B9">
        <w:rPr>
          <w:sz w:val="22"/>
          <w:szCs w:val="22"/>
          <w:lang w:eastAsia="en-US"/>
        </w:rPr>
        <w:tab/>
      </w:r>
    </w:p>
    <w:p w14:paraId="797BE63B" w14:textId="77777777" w:rsidR="005B35B9" w:rsidRPr="005B35B9" w:rsidRDefault="005B35B9" w:rsidP="005B35B9">
      <w:pPr>
        <w:spacing w:before="1080" w:line="276" w:lineRule="auto"/>
        <w:contextualSpacing/>
        <w:jc w:val="center"/>
        <w:outlineLvl w:val="0"/>
        <w:rPr>
          <w:b/>
          <w:bCs/>
          <w:color w:val="53565A"/>
          <w:sz w:val="30"/>
          <w:szCs w:val="30"/>
          <w:lang w:eastAsia="en-US"/>
        </w:rPr>
      </w:pPr>
      <w:bookmarkStart w:id="279" w:name="_Toc78351171"/>
      <w:bookmarkStart w:id="280" w:name="_Toc83715328"/>
      <w:r w:rsidRPr="005B35B9">
        <w:rPr>
          <w:b/>
          <w:bCs/>
          <w:color w:val="53565A"/>
          <w:sz w:val="30"/>
          <w:szCs w:val="30"/>
          <w:lang w:eastAsia="en-US"/>
        </w:rPr>
        <w:t>Oświadczenie</w:t>
      </w:r>
      <w:bookmarkEnd w:id="279"/>
      <w:bookmarkEnd w:id="280"/>
    </w:p>
    <w:p w14:paraId="213C5B86" w14:textId="77777777" w:rsidR="005B35B9" w:rsidRPr="005B35B9" w:rsidRDefault="005B35B9" w:rsidP="005B35B9">
      <w:pPr>
        <w:tabs>
          <w:tab w:val="left" w:leader="underscore" w:pos="8647"/>
        </w:tabs>
        <w:spacing w:before="240" w:after="200" w:line="276" w:lineRule="auto"/>
        <w:rPr>
          <w:sz w:val="22"/>
          <w:szCs w:val="22"/>
          <w:lang w:eastAsia="en-US"/>
        </w:rPr>
      </w:pPr>
      <w:r w:rsidRPr="005B35B9">
        <w:rPr>
          <w:sz w:val="22"/>
          <w:szCs w:val="22"/>
          <w:lang w:eastAsia="en-US"/>
        </w:rPr>
        <w:t>W imieniu Wykonawcy</w:t>
      </w:r>
      <w:r w:rsidRPr="005B35B9">
        <w:rPr>
          <w:sz w:val="22"/>
          <w:szCs w:val="22"/>
          <w:lang w:eastAsia="en-US"/>
        </w:rPr>
        <w:tab/>
      </w:r>
      <w:r w:rsidRPr="005B35B9">
        <w:rPr>
          <w:sz w:val="22"/>
          <w:szCs w:val="22"/>
          <w:lang w:eastAsia="en-US"/>
        </w:rPr>
        <w:br/>
        <w:t>oświadczam o dostępności Serwisu poprzez rejestr zgodności z każdą wytyczną WCAG 2.1 wskazaną w załączniku ustawy z dnia 4 kwietnia 2019 r. o dostępności cyfrowej stron internetowych i aplikacji mobilnych podmiotów publicznych.</w:t>
      </w:r>
    </w:p>
    <w:p w14:paraId="238FE159" w14:textId="75B059F9" w:rsidR="005B35B9" w:rsidRPr="005B35B9" w:rsidRDefault="005B35B9" w:rsidP="005B35B9">
      <w:pPr>
        <w:spacing w:after="200" w:line="276" w:lineRule="auto"/>
        <w:rPr>
          <w:sz w:val="22"/>
          <w:szCs w:val="22"/>
          <w:lang w:eastAsia="en-US"/>
        </w:rPr>
      </w:pPr>
      <w:r w:rsidRPr="005B35B9">
        <w:rPr>
          <w:sz w:val="22"/>
          <w:szCs w:val="22"/>
          <w:lang w:eastAsia="en-US"/>
        </w:rPr>
        <w:t xml:space="preserve">Zgodność z zasadami dostępności będzie prezentowana przy użyciu jednego z czterech poziomów: wspiera, wspiera z wyjątkami, nie wspiera lub nie dotyczy. Każde stwierdzenie stopnia zgodności wymaga wyjaśnień ze strony </w:t>
      </w:r>
      <w:r w:rsidR="004970A5">
        <w:rPr>
          <w:sz w:val="22"/>
          <w:szCs w:val="22"/>
          <w:lang w:eastAsia="en-US"/>
        </w:rPr>
        <w:t>Wykonawcy</w:t>
      </w:r>
      <w:r w:rsidRPr="005B35B9">
        <w:rPr>
          <w:sz w:val="22"/>
          <w:szCs w:val="22"/>
          <w:lang w:eastAsia="en-US"/>
        </w:rPr>
        <w:t xml:space="preserve">. Na przykład przy stwierdzeniu „wspiera z wyjątkami” należy wyjaśnić na czym wyjątki polegają, a na przykład „wspiera” należy wyjaśnić w jaki sposób dane kryterium sukcesu WCAG jest obsługiwane przez </w:t>
      </w:r>
      <w:r w:rsidR="00D70AD7">
        <w:rPr>
          <w:sz w:val="22"/>
          <w:szCs w:val="22"/>
          <w:lang w:eastAsia="en-US"/>
        </w:rPr>
        <w:t>Serwis</w:t>
      </w:r>
      <w:r w:rsidRPr="005B35B9">
        <w:rPr>
          <w:sz w:val="22"/>
          <w:szCs w:val="22"/>
          <w:lang w:eastAsia="en-US"/>
        </w:rPr>
        <w:t xml:space="preserve"> lub szablon. </w:t>
      </w:r>
    </w:p>
    <w:tbl>
      <w:tblPr>
        <w:tblStyle w:val="Tabelalisty4akcent6"/>
        <w:tblW w:w="5000" w:type="pct"/>
        <w:tblLook w:val="0600" w:firstRow="0" w:lastRow="0" w:firstColumn="0" w:lastColumn="0" w:noHBand="1" w:noVBand="1"/>
      </w:tblPr>
      <w:tblGrid>
        <w:gridCol w:w="3020"/>
        <w:gridCol w:w="3021"/>
        <w:gridCol w:w="3019"/>
      </w:tblGrid>
      <w:tr w:rsidR="005B35B9" w:rsidRPr="005B35B9" w14:paraId="46C6788A" w14:textId="77777777" w:rsidTr="004A6393">
        <w:trPr>
          <w:trHeight w:val="1047"/>
          <w:tblHeader/>
        </w:trPr>
        <w:tc>
          <w:tcPr>
            <w:tcW w:w="1667" w:type="pct"/>
            <w:tcBorders>
              <w:right w:val="single" w:sz="8" w:space="0" w:color="FFFFFF" w:themeColor="background1"/>
            </w:tcBorders>
            <w:shd w:val="clear" w:color="auto" w:fill="167418"/>
          </w:tcPr>
          <w:p w14:paraId="61C4D99D" w14:textId="77777777" w:rsidR="005B35B9" w:rsidRPr="005B35B9" w:rsidRDefault="005B35B9" w:rsidP="005B35B9">
            <w:pPr>
              <w:spacing w:after="200" w:line="276" w:lineRule="auto"/>
              <w:rPr>
                <w:rFonts w:asciiTheme="minorHAnsi" w:hAnsiTheme="minorHAnsi" w:cstheme="minorHAnsi"/>
                <w:b/>
                <w:bCs/>
                <w:color w:val="FFFFFF" w:themeColor="background1"/>
                <w:sz w:val="26"/>
                <w:szCs w:val="26"/>
                <w:lang w:eastAsia="en-US"/>
              </w:rPr>
            </w:pPr>
            <w:r w:rsidRPr="005B35B9">
              <w:rPr>
                <w:rFonts w:asciiTheme="minorHAnsi" w:hAnsiTheme="minorHAnsi" w:cstheme="minorHAnsi"/>
                <w:b/>
                <w:bCs/>
                <w:color w:val="FFFFFF" w:themeColor="background1"/>
                <w:sz w:val="26"/>
                <w:szCs w:val="26"/>
                <w:lang w:eastAsia="en-US"/>
              </w:rPr>
              <w:t>Kryterium sukcesu</w:t>
            </w:r>
          </w:p>
        </w:tc>
        <w:tc>
          <w:tcPr>
            <w:tcW w:w="1667" w:type="pct"/>
            <w:tcBorders>
              <w:left w:val="single" w:sz="8" w:space="0" w:color="FFFFFF" w:themeColor="background1"/>
              <w:right w:val="single" w:sz="8" w:space="0" w:color="FFFFFF" w:themeColor="background1"/>
            </w:tcBorders>
            <w:shd w:val="clear" w:color="auto" w:fill="167418"/>
          </w:tcPr>
          <w:p w14:paraId="57DD4469" w14:textId="09789494" w:rsidR="005B35B9" w:rsidRPr="005B35B9" w:rsidRDefault="005B35B9" w:rsidP="005B35B9">
            <w:pPr>
              <w:spacing w:after="200" w:line="276" w:lineRule="auto"/>
              <w:rPr>
                <w:rFonts w:asciiTheme="minorHAnsi" w:hAnsiTheme="minorHAnsi" w:cstheme="minorHAnsi"/>
                <w:b/>
                <w:bCs/>
                <w:color w:val="FFFFFF" w:themeColor="background1"/>
                <w:sz w:val="26"/>
                <w:szCs w:val="26"/>
                <w:lang w:eastAsia="en-US"/>
              </w:rPr>
            </w:pPr>
            <w:r w:rsidRPr="005B35B9">
              <w:rPr>
                <w:rFonts w:asciiTheme="minorHAnsi" w:hAnsiTheme="minorHAnsi" w:cstheme="minorHAnsi"/>
                <w:b/>
                <w:bCs/>
                <w:color w:val="FFFFFF" w:themeColor="background1"/>
                <w:sz w:val="26"/>
                <w:szCs w:val="26"/>
                <w:lang w:eastAsia="en-US"/>
              </w:rPr>
              <w:t>Poziom zgodności</w:t>
            </w:r>
            <w:r w:rsidRPr="005B35B9">
              <w:rPr>
                <w:rFonts w:asciiTheme="minorHAnsi" w:hAnsiTheme="minorHAnsi" w:cstheme="minorHAnsi"/>
                <w:b/>
                <w:bCs/>
                <w:color w:val="FFFFFF" w:themeColor="background1"/>
                <w:sz w:val="26"/>
                <w:szCs w:val="26"/>
                <w:lang w:eastAsia="en-US"/>
              </w:rPr>
              <w:br/>
            </w:r>
            <w:r w:rsidRPr="005B35B9">
              <w:rPr>
                <w:color w:val="FFFFFF" w:themeColor="background1"/>
                <w:sz w:val="22"/>
                <w:szCs w:val="22"/>
                <w:lang w:eastAsia="en-US"/>
              </w:rPr>
              <w:t>wspiera, wspiera z wyjątkami, nie wspiera lub nie dotyczy.</w:t>
            </w:r>
          </w:p>
        </w:tc>
        <w:tc>
          <w:tcPr>
            <w:tcW w:w="1666" w:type="pct"/>
            <w:tcBorders>
              <w:left w:val="single" w:sz="8" w:space="0" w:color="FFFFFF" w:themeColor="background1"/>
            </w:tcBorders>
            <w:shd w:val="clear" w:color="auto" w:fill="167418"/>
          </w:tcPr>
          <w:p w14:paraId="5E964AF5" w14:textId="78BF6578" w:rsidR="005B35B9" w:rsidRPr="005B35B9" w:rsidRDefault="005B35B9" w:rsidP="005B35B9">
            <w:pPr>
              <w:spacing w:after="200" w:line="276" w:lineRule="auto"/>
              <w:rPr>
                <w:rFonts w:asciiTheme="minorHAnsi" w:hAnsiTheme="minorHAnsi" w:cstheme="minorBidi"/>
                <w:b/>
                <w:color w:val="FFFFFF" w:themeColor="background1"/>
                <w:sz w:val="26"/>
                <w:szCs w:val="26"/>
                <w:lang w:eastAsia="en-US"/>
              </w:rPr>
            </w:pPr>
            <w:r w:rsidRPr="7073BB97">
              <w:rPr>
                <w:rFonts w:asciiTheme="minorHAnsi" w:hAnsiTheme="minorHAnsi" w:cstheme="minorBidi"/>
                <w:b/>
                <w:color w:val="FFFFFF" w:themeColor="background1"/>
                <w:sz w:val="26"/>
                <w:szCs w:val="26"/>
                <w:lang w:eastAsia="en-US"/>
              </w:rPr>
              <w:t>Uwagi i wyjaśni</w:t>
            </w:r>
            <w:r w:rsidR="00C019A5">
              <w:rPr>
                <w:rFonts w:asciiTheme="minorHAnsi" w:hAnsiTheme="minorHAnsi" w:cstheme="minorBidi"/>
                <w:b/>
                <w:color w:val="FFFFFF" w:themeColor="background1"/>
                <w:sz w:val="26"/>
                <w:szCs w:val="26"/>
                <w:lang w:eastAsia="en-US"/>
              </w:rPr>
              <w:t>eni</w:t>
            </w:r>
            <w:r w:rsidRPr="7073BB97">
              <w:rPr>
                <w:rFonts w:asciiTheme="minorHAnsi" w:hAnsiTheme="minorHAnsi" w:cstheme="minorBidi"/>
                <w:b/>
                <w:color w:val="FFFFFF" w:themeColor="background1"/>
                <w:sz w:val="26"/>
                <w:szCs w:val="26"/>
                <w:lang w:eastAsia="en-US"/>
              </w:rPr>
              <w:t>a</w:t>
            </w:r>
          </w:p>
        </w:tc>
      </w:tr>
      <w:tr w:rsidR="005B35B9" w:rsidRPr="005B35B9" w14:paraId="3F4CE916" w14:textId="77777777" w:rsidTr="004A6393">
        <w:trPr>
          <w:trHeight w:val="500"/>
        </w:trPr>
        <w:tc>
          <w:tcPr>
            <w:tcW w:w="1667" w:type="pct"/>
          </w:tcPr>
          <w:p w14:paraId="470B1050" w14:textId="0EA8F02C" w:rsidR="005B35B9" w:rsidRPr="005B35B9" w:rsidRDefault="005B35B9" w:rsidP="005B35B9">
            <w:pPr>
              <w:spacing w:after="200" w:line="276" w:lineRule="auto"/>
              <w:rPr>
                <w:rFonts w:asciiTheme="minorHAnsi" w:hAnsiTheme="minorHAnsi" w:cstheme="minorBidi"/>
                <w:color w:val="404040" w:themeColor="text1" w:themeTint="BF"/>
                <w:sz w:val="22"/>
                <w:szCs w:val="22"/>
                <w:lang w:eastAsia="en-US"/>
              </w:rPr>
            </w:pPr>
            <w:r w:rsidRPr="7073BB97">
              <w:rPr>
                <w:rFonts w:asciiTheme="minorHAnsi" w:hAnsiTheme="minorHAnsi" w:cstheme="minorBidi"/>
                <w:sz w:val="22"/>
                <w:szCs w:val="22"/>
                <w:lang w:eastAsia="en-US"/>
              </w:rPr>
              <w:t>1.1.1 Treść nietekstowa (Poziom A)</w:t>
            </w:r>
          </w:p>
        </w:tc>
        <w:tc>
          <w:tcPr>
            <w:tcW w:w="1667" w:type="pct"/>
          </w:tcPr>
          <w:p w14:paraId="0E7DA029" w14:textId="77777777" w:rsidR="005B35B9" w:rsidRPr="005B35B9" w:rsidRDefault="005B35B9" w:rsidP="005B35B9">
            <w:pPr>
              <w:spacing w:after="200" w:line="276" w:lineRule="auto"/>
              <w:rPr>
                <w:rFonts w:asciiTheme="minorHAnsi" w:hAnsiTheme="minorHAnsi" w:cstheme="minorHAnsi"/>
                <w:b/>
                <w:bCs/>
                <w:color w:val="996600"/>
                <w:sz w:val="22"/>
                <w:szCs w:val="22"/>
                <w:lang w:eastAsia="en-US"/>
              </w:rPr>
            </w:pPr>
          </w:p>
        </w:tc>
        <w:tc>
          <w:tcPr>
            <w:tcW w:w="1666" w:type="pct"/>
          </w:tcPr>
          <w:p w14:paraId="0476093C"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326B76E7" w14:textId="77777777" w:rsidTr="004A6393">
        <w:trPr>
          <w:trHeight w:val="800"/>
        </w:trPr>
        <w:tc>
          <w:tcPr>
            <w:tcW w:w="1667" w:type="pct"/>
          </w:tcPr>
          <w:p w14:paraId="0496C3DE" w14:textId="45F063BB" w:rsidR="005B35B9" w:rsidRPr="005B35B9" w:rsidRDefault="005B35B9" w:rsidP="005B35B9">
            <w:pPr>
              <w:spacing w:after="200" w:line="276" w:lineRule="auto"/>
              <w:rPr>
                <w:rFonts w:asciiTheme="minorHAnsi" w:hAnsiTheme="minorHAnsi" w:cstheme="minorBidi"/>
                <w:color w:val="404040" w:themeColor="text1" w:themeTint="BF"/>
                <w:sz w:val="22"/>
                <w:szCs w:val="22"/>
                <w:lang w:eastAsia="en-US"/>
              </w:rPr>
            </w:pPr>
            <w:r w:rsidRPr="7073BB97">
              <w:rPr>
                <w:rFonts w:asciiTheme="minorHAnsi" w:hAnsiTheme="minorHAnsi" w:cstheme="minorBidi"/>
                <w:sz w:val="22"/>
                <w:szCs w:val="22"/>
                <w:lang w:eastAsia="en-US"/>
              </w:rPr>
              <w:t xml:space="preserve">1.2.1 Tylko audio lub tylko wideo (Poziom A) </w:t>
            </w:r>
          </w:p>
        </w:tc>
        <w:tc>
          <w:tcPr>
            <w:tcW w:w="1667" w:type="pct"/>
          </w:tcPr>
          <w:p w14:paraId="26E4CB14"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324F9748"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05B4BA09" w14:textId="77777777" w:rsidTr="004A6393">
        <w:trPr>
          <w:trHeight w:val="500"/>
        </w:trPr>
        <w:tc>
          <w:tcPr>
            <w:tcW w:w="1667" w:type="pct"/>
          </w:tcPr>
          <w:p w14:paraId="5FBD5C46" w14:textId="14BB9A5D" w:rsidR="005B35B9" w:rsidRPr="005B35B9" w:rsidRDefault="005B35B9" w:rsidP="005B35B9">
            <w:pPr>
              <w:spacing w:after="200" w:line="276" w:lineRule="auto"/>
              <w:rPr>
                <w:rFonts w:asciiTheme="minorHAnsi" w:hAnsiTheme="minorHAnsi" w:cstheme="minorBidi"/>
                <w:color w:val="404040" w:themeColor="text1" w:themeTint="BF"/>
                <w:sz w:val="22"/>
                <w:szCs w:val="22"/>
                <w:lang w:eastAsia="en-US"/>
              </w:rPr>
            </w:pPr>
            <w:r w:rsidRPr="7073BB97">
              <w:rPr>
                <w:rFonts w:asciiTheme="minorHAnsi" w:hAnsiTheme="minorHAnsi" w:cstheme="minorBidi"/>
                <w:sz w:val="22"/>
                <w:szCs w:val="22"/>
                <w:lang w:eastAsia="en-US"/>
              </w:rPr>
              <w:t xml:space="preserve">1.2.2 Napisy rozszerzone (Poziom A) </w:t>
            </w:r>
          </w:p>
        </w:tc>
        <w:tc>
          <w:tcPr>
            <w:tcW w:w="1667" w:type="pct"/>
          </w:tcPr>
          <w:p w14:paraId="7E89D9E5"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097918AF"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1742E422" w14:textId="77777777" w:rsidTr="004A6393">
        <w:trPr>
          <w:trHeight w:val="800"/>
        </w:trPr>
        <w:tc>
          <w:tcPr>
            <w:tcW w:w="1667" w:type="pct"/>
          </w:tcPr>
          <w:p w14:paraId="01519130" w14:textId="54F7880A" w:rsidR="005B35B9" w:rsidRPr="005B35B9" w:rsidRDefault="005B35B9" w:rsidP="005B35B9">
            <w:pPr>
              <w:spacing w:after="200" w:line="276" w:lineRule="auto"/>
              <w:rPr>
                <w:rFonts w:asciiTheme="minorHAnsi" w:hAnsiTheme="minorHAnsi" w:cstheme="minorBidi"/>
                <w:color w:val="404040" w:themeColor="text1" w:themeTint="BF"/>
                <w:sz w:val="22"/>
                <w:szCs w:val="22"/>
                <w:lang w:eastAsia="en-US"/>
              </w:rPr>
            </w:pPr>
            <w:r w:rsidRPr="7073BB97">
              <w:rPr>
                <w:rFonts w:asciiTheme="minorHAnsi" w:hAnsiTheme="minorHAnsi" w:cstheme="minorBidi"/>
                <w:sz w:val="22"/>
                <w:szCs w:val="22"/>
                <w:lang w:eastAsia="en-US"/>
              </w:rPr>
              <w:t xml:space="preserve">1.2.3 Audiodeskrypcja lub alternatywa dla mediów (Poziom A) </w:t>
            </w:r>
          </w:p>
        </w:tc>
        <w:tc>
          <w:tcPr>
            <w:tcW w:w="1667" w:type="pct"/>
          </w:tcPr>
          <w:p w14:paraId="313B8E78"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54D555A1"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45240C1B" w14:textId="77777777" w:rsidTr="004A6393">
        <w:trPr>
          <w:trHeight w:val="500"/>
        </w:trPr>
        <w:tc>
          <w:tcPr>
            <w:tcW w:w="1667" w:type="pct"/>
          </w:tcPr>
          <w:p w14:paraId="7C36B807" w14:textId="28A462CB" w:rsidR="005B35B9" w:rsidRPr="005B35B9" w:rsidRDefault="005B35B9" w:rsidP="005B35B9">
            <w:pPr>
              <w:spacing w:after="200" w:line="276" w:lineRule="auto"/>
              <w:rPr>
                <w:rFonts w:asciiTheme="minorHAnsi" w:hAnsiTheme="minorHAnsi" w:cstheme="minorBidi"/>
                <w:color w:val="404040" w:themeColor="text1" w:themeTint="BF"/>
                <w:sz w:val="22"/>
                <w:szCs w:val="22"/>
                <w:lang w:eastAsia="en-US"/>
              </w:rPr>
            </w:pPr>
            <w:r w:rsidRPr="7073BB97">
              <w:rPr>
                <w:rFonts w:asciiTheme="minorHAnsi" w:hAnsiTheme="minorHAnsi" w:cstheme="minorBidi"/>
                <w:sz w:val="22"/>
                <w:szCs w:val="22"/>
                <w:lang w:eastAsia="en-US"/>
              </w:rPr>
              <w:t xml:space="preserve">1.2.5 </w:t>
            </w:r>
            <w:r w:rsidRPr="005B35B9">
              <w:rPr>
                <w:rFonts w:ascii="Cambria Math" w:hAnsi="Cambria Math" w:cs="Cambria Math"/>
                <w:sz w:val="22"/>
                <w:szCs w:val="22"/>
                <w:lang w:eastAsia="en-US"/>
              </w:rPr>
              <w:t>‑</w:t>
            </w:r>
            <w:r w:rsidRPr="7073BB97">
              <w:rPr>
                <w:rFonts w:asciiTheme="minorHAnsi" w:hAnsiTheme="minorHAnsi" w:cstheme="minorBidi"/>
                <w:sz w:val="22"/>
                <w:szCs w:val="22"/>
                <w:lang w:eastAsia="en-US"/>
              </w:rPr>
              <w:t xml:space="preserve"> Audiodeskrypcja (nagranie) (Poziom AA) </w:t>
            </w:r>
          </w:p>
        </w:tc>
        <w:tc>
          <w:tcPr>
            <w:tcW w:w="1667" w:type="pct"/>
          </w:tcPr>
          <w:p w14:paraId="5A3ECFEA"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36BB2916"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40EB26DE" w14:textId="77777777" w:rsidTr="004A6393">
        <w:trPr>
          <w:trHeight w:val="500"/>
        </w:trPr>
        <w:tc>
          <w:tcPr>
            <w:tcW w:w="1667" w:type="pct"/>
          </w:tcPr>
          <w:p w14:paraId="12F13CDB" w14:textId="3E9C529C" w:rsidR="005B35B9" w:rsidRPr="005B35B9" w:rsidRDefault="005B35B9" w:rsidP="005B35B9">
            <w:pPr>
              <w:spacing w:after="200" w:line="276" w:lineRule="auto"/>
              <w:rPr>
                <w:rFonts w:asciiTheme="minorHAnsi" w:hAnsiTheme="minorHAnsi" w:cstheme="minorBidi"/>
                <w:color w:val="404040" w:themeColor="text1" w:themeTint="BF"/>
                <w:sz w:val="22"/>
                <w:szCs w:val="22"/>
                <w:lang w:eastAsia="en-US"/>
              </w:rPr>
            </w:pPr>
            <w:r w:rsidRPr="7073BB97">
              <w:rPr>
                <w:rFonts w:asciiTheme="minorHAnsi" w:hAnsiTheme="minorHAnsi" w:cstheme="minorBidi"/>
                <w:sz w:val="22"/>
                <w:szCs w:val="22"/>
                <w:lang w:eastAsia="en-US"/>
              </w:rPr>
              <w:t xml:space="preserve">1.3.1 Informacje i relacje (Poziom A) </w:t>
            </w:r>
          </w:p>
        </w:tc>
        <w:tc>
          <w:tcPr>
            <w:tcW w:w="1667" w:type="pct"/>
          </w:tcPr>
          <w:p w14:paraId="4BB85741"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79F82D34"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00118EF3" w14:textId="77777777" w:rsidTr="004A6393">
        <w:trPr>
          <w:trHeight w:val="800"/>
        </w:trPr>
        <w:tc>
          <w:tcPr>
            <w:tcW w:w="1667" w:type="pct"/>
          </w:tcPr>
          <w:p w14:paraId="183ED99C" w14:textId="72ABCCBF" w:rsidR="005B35B9" w:rsidRPr="005B35B9" w:rsidRDefault="005B35B9" w:rsidP="005B35B9">
            <w:pPr>
              <w:spacing w:after="200" w:line="276" w:lineRule="auto"/>
              <w:rPr>
                <w:rFonts w:asciiTheme="minorHAnsi" w:hAnsiTheme="minorHAnsi" w:cstheme="minorBidi"/>
                <w:color w:val="404040" w:themeColor="text1" w:themeTint="BF"/>
                <w:sz w:val="22"/>
                <w:szCs w:val="22"/>
                <w:lang w:eastAsia="en-US"/>
              </w:rPr>
            </w:pPr>
            <w:r w:rsidRPr="7073BB97">
              <w:rPr>
                <w:rFonts w:asciiTheme="minorHAnsi" w:hAnsiTheme="minorHAnsi" w:cstheme="minorBidi"/>
                <w:sz w:val="22"/>
                <w:szCs w:val="22"/>
                <w:lang w:eastAsia="en-US"/>
              </w:rPr>
              <w:t>1.3.2 Zrozumiała kolejność (Poziom A)</w:t>
            </w:r>
          </w:p>
        </w:tc>
        <w:tc>
          <w:tcPr>
            <w:tcW w:w="1667" w:type="pct"/>
          </w:tcPr>
          <w:p w14:paraId="3E2EE9AC"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c>
          <w:tcPr>
            <w:tcW w:w="1666" w:type="pct"/>
          </w:tcPr>
          <w:p w14:paraId="28C74793"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24311681" w14:textId="77777777" w:rsidTr="004A6393">
        <w:trPr>
          <w:trHeight w:val="800"/>
        </w:trPr>
        <w:tc>
          <w:tcPr>
            <w:tcW w:w="1667" w:type="pct"/>
          </w:tcPr>
          <w:p w14:paraId="3CA5AAC3" w14:textId="3B8B4825" w:rsidR="005B35B9" w:rsidRPr="005B35B9" w:rsidRDefault="005B35B9" w:rsidP="005B35B9">
            <w:pPr>
              <w:spacing w:after="200" w:line="276" w:lineRule="auto"/>
              <w:rPr>
                <w:rFonts w:asciiTheme="minorHAnsi" w:hAnsiTheme="minorHAnsi" w:cstheme="minorBidi"/>
                <w:color w:val="404040" w:themeColor="text1" w:themeTint="BF"/>
                <w:sz w:val="22"/>
                <w:szCs w:val="22"/>
                <w:lang w:eastAsia="en-US"/>
              </w:rPr>
            </w:pPr>
            <w:r w:rsidRPr="7073BB97">
              <w:rPr>
                <w:rFonts w:asciiTheme="minorHAnsi" w:hAnsiTheme="minorHAnsi" w:cstheme="minorBidi"/>
                <w:sz w:val="22"/>
                <w:szCs w:val="22"/>
                <w:lang w:eastAsia="en-US"/>
              </w:rPr>
              <w:lastRenderedPageBreak/>
              <w:t>1.3.3 Właściwości zmysłowe (Poziom A)</w:t>
            </w:r>
          </w:p>
        </w:tc>
        <w:tc>
          <w:tcPr>
            <w:tcW w:w="1667" w:type="pct"/>
          </w:tcPr>
          <w:p w14:paraId="3A94D44E"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7AA1972A"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0F739DD9" w14:textId="77777777" w:rsidTr="004A6393">
        <w:trPr>
          <w:trHeight w:val="500"/>
        </w:trPr>
        <w:tc>
          <w:tcPr>
            <w:tcW w:w="1667" w:type="pct"/>
          </w:tcPr>
          <w:p w14:paraId="0A390A3D" w14:textId="64B1F7C8" w:rsidR="005B35B9" w:rsidRPr="005B35B9" w:rsidRDefault="005B35B9" w:rsidP="005B35B9">
            <w:pPr>
              <w:spacing w:after="200" w:line="276" w:lineRule="auto"/>
              <w:rPr>
                <w:rFonts w:asciiTheme="minorHAnsi" w:hAnsiTheme="minorHAnsi" w:cstheme="minorBidi"/>
                <w:color w:val="FF0000"/>
                <w:lang w:eastAsia="en-US"/>
              </w:rPr>
            </w:pPr>
            <w:r w:rsidRPr="7073BB97">
              <w:rPr>
                <w:rFonts w:asciiTheme="minorHAnsi" w:hAnsiTheme="minorHAnsi" w:cstheme="minorBidi"/>
                <w:sz w:val="22"/>
                <w:szCs w:val="22"/>
                <w:lang w:eastAsia="en-US"/>
              </w:rPr>
              <w:t xml:space="preserve">1.3.4 </w:t>
            </w:r>
            <w:r w:rsidRPr="005B35B9">
              <w:rPr>
                <w:rFonts w:ascii="Cambria Math" w:hAnsi="Cambria Math" w:cs="Cambria Math"/>
                <w:sz w:val="22"/>
                <w:szCs w:val="22"/>
                <w:lang w:eastAsia="en-US"/>
              </w:rPr>
              <w:t>‑</w:t>
            </w:r>
            <w:r w:rsidRPr="7073BB97">
              <w:rPr>
                <w:rFonts w:asciiTheme="minorHAnsi" w:hAnsiTheme="minorHAnsi" w:cstheme="minorBidi"/>
                <w:sz w:val="22"/>
                <w:szCs w:val="22"/>
                <w:lang w:eastAsia="en-US"/>
              </w:rPr>
              <w:t xml:space="preserve"> Orientacja - wyświetlanie treści w układzie poziomym, jak i pionowym (Poziom AA) </w:t>
            </w:r>
          </w:p>
        </w:tc>
        <w:tc>
          <w:tcPr>
            <w:tcW w:w="1667" w:type="pct"/>
          </w:tcPr>
          <w:p w14:paraId="494A828D"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4A7F447F"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2341AB8C" w14:textId="77777777" w:rsidTr="004A6393">
        <w:trPr>
          <w:trHeight w:val="500"/>
        </w:trPr>
        <w:tc>
          <w:tcPr>
            <w:tcW w:w="1667" w:type="pct"/>
          </w:tcPr>
          <w:p w14:paraId="617B3BE9" w14:textId="462D1618" w:rsidR="005B35B9" w:rsidRPr="005B35B9" w:rsidRDefault="005B35B9" w:rsidP="005B35B9">
            <w:pPr>
              <w:spacing w:after="200" w:line="276" w:lineRule="auto"/>
              <w:rPr>
                <w:rFonts w:asciiTheme="minorHAnsi" w:hAnsiTheme="minorHAnsi" w:cstheme="minorBidi"/>
                <w:color w:val="FF0000"/>
                <w:lang w:eastAsia="en-US"/>
              </w:rPr>
            </w:pPr>
            <w:r w:rsidRPr="7073BB97">
              <w:rPr>
                <w:rFonts w:asciiTheme="minorHAnsi" w:hAnsiTheme="minorHAnsi" w:cstheme="minorBidi"/>
                <w:sz w:val="22"/>
                <w:szCs w:val="22"/>
                <w:lang w:eastAsia="en-US"/>
              </w:rPr>
              <w:t xml:space="preserve">1.3.5 - Określenie prawidłowej wartości (Poziom AA) </w:t>
            </w:r>
          </w:p>
        </w:tc>
        <w:tc>
          <w:tcPr>
            <w:tcW w:w="1667" w:type="pct"/>
          </w:tcPr>
          <w:p w14:paraId="4FB64EAF"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1FF55EC7"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144B476D" w14:textId="77777777" w:rsidTr="004A6393">
        <w:trPr>
          <w:trHeight w:val="500"/>
        </w:trPr>
        <w:tc>
          <w:tcPr>
            <w:tcW w:w="1667" w:type="pct"/>
          </w:tcPr>
          <w:p w14:paraId="295ED6A1" w14:textId="48108818"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1.4.1 Użycie koloru (Poziom A) </w:t>
            </w:r>
          </w:p>
        </w:tc>
        <w:tc>
          <w:tcPr>
            <w:tcW w:w="1667" w:type="pct"/>
          </w:tcPr>
          <w:p w14:paraId="365C9DE1"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1A218DD8"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4CAC51ED" w14:textId="77777777" w:rsidTr="004A6393">
        <w:trPr>
          <w:trHeight w:val="800"/>
        </w:trPr>
        <w:tc>
          <w:tcPr>
            <w:tcW w:w="1667" w:type="pct"/>
          </w:tcPr>
          <w:p w14:paraId="26FFDDAB" w14:textId="3D41EF17"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1.4.2 Kontrola i odtwarzania dźwięku (Poziom A) </w:t>
            </w:r>
          </w:p>
        </w:tc>
        <w:tc>
          <w:tcPr>
            <w:tcW w:w="1667" w:type="pct"/>
          </w:tcPr>
          <w:p w14:paraId="40E79E05"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c>
          <w:tcPr>
            <w:tcW w:w="1666" w:type="pct"/>
          </w:tcPr>
          <w:p w14:paraId="10A608CD" w14:textId="77777777" w:rsidR="005B35B9" w:rsidRPr="005B35B9" w:rsidRDefault="005B35B9" w:rsidP="005B35B9">
            <w:pPr>
              <w:spacing w:after="200" w:line="276" w:lineRule="auto"/>
              <w:rPr>
                <w:rFonts w:asciiTheme="minorHAnsi" w:hAnsiTheme="minorHAnsi" w:cstheme="minorHAnsi"/>
                <w:b/>
                <w:bCs/>
                <w:color w:val="000000" w:themeColor="text1"/>
                <w:sz w:val="22"/>
                <w:szCs w:val="22"/>
                <w:lang w:eastAsia="en-US"/>
              </w:rPr>
            </w:pPr>
          </w:p>
        </w:tc>
      </w:tr>
      <w:tr w:rsidR="005B35B9" w:rsidRPr="005B35B9" w14:paraId="1BB4E620" w14:textId="77777777" w:rsidTr="004A6393">
        <w:trPr>
          <w:trHeight w:val="500"/>
        </w:trPr>
        <w:tc>
          <w:tcPr>
            <w:tcW w:w="1667" w:type="pct"/>
          </w:tcPr>
          <w:p w14:paraId="09CFC672" w14:textId="257E0E30"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1.4.3 Kontrast (Poziom AA) </w:t>
            </w:r>
          </w:p>
        </w:tc>
        <w:tc>
          <w:tcPr>
            <w:tcW w:w="1667" w:type="pct"/>
          </w:tcPr>
          <w:p w14:paraId="02FCB29F"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335D41DF"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0C7389F6" w14:textId="77777777" w:rsidTr="004A6393">
        <w:trPr>
          <w:trHeight w:val="800"/>
        </w:trPr>
        <w:tc>
          <w:tcPr>
            <w:tcW w:w="1667" w:type="pct"/>
          </w:tcPr>
          <w:p w14:paraId="05ED2981" w14:textId="5AC10FF3"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1.4.4 Zmiana rozmiaru tekstu (Poziom AA)</w:t>
            </w:r>
          </w:p>
        </w:tc>
        <w:tc>
          <w:tcPr>
            <w:tcW w:w="1667" w:type="pct"/>
          </w:tcPr>
          <w:p w14:paraId="765DDF1A"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0A44CCDA"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54A24865" w14:textId="77777777" w:rsidTr="004A6393">
        <w:trPr>
          <w:trHeight w:val="800"/>
        </w:trPr>
        <w:tc>
          <w:tcPr>
            <w:tcW w:w="1667" w:type="pct"/>
          </w:tcPr>
          <w:p w14:paraId="47804FC6" w14:textId="3B8DC9B3"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1.4.5 Tekst w postaci grafiki (Poziom AA)</w:t>
            </w:r>
          </w:p>
        </w:tc>
        <w:tc>
          <w:tcPr>
            <w:tcW w:w="1667" w:type="pct"/>
          </w:tcPr>
          <w:p w14:paraId="20813B9E"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18D8EA54"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1602093A" w14:textId="77777777" w:rsidTr="004A6393">
        <w:trPr>
          <w:trHeight w:val="800"/>
        </w:trPr>
        <w:tc>
          <w:tcPr>
            <w:tcW w:w="1667" w:type="pct"/>
          </w:tcPr>
          <w:p w14:paraId="70C02726" w14:textId="41E30E50"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1.4.10 - Zawijanie tekstu (Poziom AA)</w:t>
            </w:r>
          </w:p>
        </w:tc>
        <w:tc>
          <w:tcPr>
            <w:tcW w:w="1667" w:type="pct"/>
          </w:tcPr>
          <w:p w14:paraId="16AAE28E"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34C21DE7"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7C840BC6" w14:textId="77777777" w:rsidTr="004A6393">
        <w:trPr>
          <w:trHeight w:val="800"/>
        </w:trPr>
        <w:tc>
          <w:tcPr>
            <w:tcW w:w="1667" w:type="pct"/>
          </w:tcPr>
          <w:p w14:paraId="6728B588" w14:textId="71E8B3A0"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1.4.11 - Kontrast dla treści niebędących tekstem (Poziom AA)</w:t>
            </w:r>
          </w:p>
        </w:tc>
        <w:tc>
          <w:tcPr>
            <w:tcW w:w="1667" w:type="pct"/>
          </w:tcPr>
          <w:p w14:paraId="1FC91CD7"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0164364E"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3D095A83" w14:textId="77777777" w:rsidTr="004A6393">
        <w:trPr>
          <w:trHeight w:val="800"/>
        </w:trPr>
        <w:tc>
          <w:tcPr>
            <w:tcW w:w="1667" w:type="pct"/>
          </w:tcPr>
          <w:p w14:paraId="70C4A908" w14:textId="073FF45E"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1.4.12 - Odstępy w tekście (Poziom AA)</w:t>
            </w:r>
          </w:p>
        </w:tc>
        <w:tc>
          <w:tcPr>
            <w:tcW w:w="1667" w:type="pct"/>
          </w:tcPr>
          <w:p w14:paraId="43959842"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5CFEFBA9"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66216631" w14:textId="77777777" w:rsidTr="004A6393">
        <w:trPr>
          <w:trHeight w:val="800"/>
        </w:trPr>
        <w:tc>
          <w:tcPr>
            <w:tcW w:w="1667" w:type="pct"/>
          </w:tcPr>
          <w:p w14:paraId="2AE21E72" w14:textId="3B8E7BB6"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1.4.13 - Treści spod kursora lub fokusa (Poziom AA) </w:t>
            </w:r>
          </w:p>
        </w:tc>
        <w:tc>
          <w:tcPr>
            <w:tcW w:w="1667" w:type="pct"/>
          </w:tcPr>
          <w:p w14:paraId="3FB6C080"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6103B41B"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5B43C0CF" w14:textId="77777777" w:rsidTr="004A6393">
        <w:trPr>
          <w:trHeight w:val="500"/>
        </w:trPr>
        <w:tc>
          <w:tcPr>
            <w:tcW w:w="1667" w:type="pct"/>
          </w:tcPr>
          <w:p w14:paraId="2A5A65B4" w14:textId="36A5AFEF"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2.1.1 Klawiatura (Poziom A) </w:t>
            </w:r>
          </w:p>
        </w:tc>
        <w:tc>
          <w:tcPr>
            <w:tcW w:w="1667" w:type="pct"/>
          </w:tcPr>
          <w:p w14:paraId="68FC868D"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3AC2B919"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361626CC" w14:textId="77777777" w:rsidTr="004A6393">
        <w:trPr>
          <w:trHeight w:val="800"/>
        </w:trPr>
        <w:tc>
          <w:tcPr>
            <w:tcW w:w="1667" w:type="pct"/>
          </w:tcPr>
          <w:p w14:paraId="51489F0A" w14:textId="0D5B44A3"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2.1.2 Brak pułapki na klawiaturę (Poziom A)</w:t>
            </w:r>
            <w:r w:rsidRPr="005B35B9">
              <w:rPr>
                <w:rFonts w:asciiTheme="minorHAnsi" w:hAnsiTheme="minorHAnsi" w:cstheme="minorHAnsi"/>
                <w:color w:val="404040" w:themeColor="text1" w:themeTint="BF"/>
                <w:sz w:val="22"/>
                <w:szCs w:val="22"/>
                <w:lang w:eastAsia="en-US"/>
              </w:rPr>
              <w:t>)</w:t>
            </w:r>
          </w:p>
        </w:tc>
        <w:tc>
          <w:tcPr>
            <w:tcW w:w="1667" w:type="pct"/>
          </w:tcPr>
          <w:p w14:paraId="6A0A144D"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1FB9CDBA"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0CF94F3B" w14:textId="77777777" w:rsidTr="004A6393">
        <w:trPr>
          <w:trHeight w:val="800"/>
        </w:trPr>
        <w:tc>
          <w:tcPr>
            <w:tcW w:w="1667" w:type="pct"/>
          </w:tcPr>
          <w:p w14:paraId="0ADB2BDE" w14:textId="0164C868"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lastRenderedPageBreak/>
              <w:t xml:space="preserve">2.1.4 - Jednoliterowe skróty klawiszowe (Poziom A) </w:t>
            </w:r>
          </w:p>
        </w:tc>
        <w:tc>
          <w:tcPr>
            <w:tcW w:w="1667" w:type="pct"/>
          </w:tcPr>
          <w:p w14:paraId="152E8944"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3554B039"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29CAEDCC" w14:textId="77777777" w:rsidTr="004A6393">
        <w:trPr>
          <w:trHeight w:val="800"/>
        </w:trPr>
        <w:tc>
          <w:tcPr>
            <w:tcW w:w="1667" w:type="pct"/>
          </w:tcPr>
          <w:p w14:paraId="536139B6" w14:textId="1268F12F"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2.2.1 Możliwość dostosowania czasu (Poziom A) </w:t>
            </w:r>
          </w:p>
        </w:tc>
        <w:tc>
          <w:tcPr>
            <w:tcW w:w="1667" w:type="pct"/>
          </w:tcPr>
          <w:p w14:paraId="53EFEC8F"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365303F0"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0D1754D4" w14:textId="77777777" w:rsidTr="004A6393">
        <w:trPr>
          <w:trHeight w:val="1080"/>
        </w:trPr>
        <w:tc>
          <w:tcPr>
            <w:tcW w:w="1667" w:type="pct"/>
          </w:tcPr>
          <w:p w14:paraId="69117C41" w14:textId="204F554F"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2.2.2: Wstrzymywanie (pauza), zatrzymywanie, ukrywanie (Poziom A)</w:t>
            </w:r>
          </w:p>
        </w:tc>
        <w:tc>
          <w:tcPr>
            <w:tcW w:w="1667" w:type="pct"/>
          </w:tcPr>
          <w:p w14:paraId="5ED8BEF3" w14:textId="77777777" w:rsidR="005B35B9" w:rsidRPr="005B35B9" w:rsidRDefault="005B35B9" w:rsidP="005B35B9">
            <w:pPr>
              <w:spacing w:after="200" w:line="276" w:lineRule="auto"/>
              <w:rPr>
                <w:rFonts w:asciiTheme="minorHAnsi" w:hAnsiTheme="minorHAnsi" w:cstheme="minorHAnsi"/>
                <w:sz w:val="22"/>
                <w:szCs w:val="22"/>
                <w:lang w:eastAsia="en-US"/>
              </w:rPr>
            </w:pPr>
          </w:p>
        </w:tc>
        <w:tc>
          <w:tcPr>
            <w:tcW w:w="1666" w:type="pct"/>
          </w:tcPr>
          <w:p w14:paraId="3C225B5A"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41CCB742" w14:textId="77777777" w:rsidTr="004A6393">
        <w:trPr>
          <w:trHeight w:val="800"/>
        </w:trPr>
        <w:tc>
          <w:tcPr>
            <w:tcW w:w="1667" w:type="pct"/>
          </w:tcPr>
          <w:p w14:paraId="531E0748" w14:textId="1E886DCD"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2.3.1 Trzy błyski lub wartości poniżej progu (Poziom A) </w:t>
            </w:r>
          </w:p>
        </w:tc>
        <w:tc>
          <w:tcPr>
            <w:tcW w:w="1667" w:type="pct"/>
          </w:tcPr>
          <w:p w14:paraId="420A2CD3"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1B666210"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12220AAC" w14:textId="77777777" w:rsidTr="004A6393">
        <w:trPr>
          <w:trHeight w:val="800"/>
        </w:trPr>
        <w:tc>
          <w:tcPr>
            <w:tcW w:w="1667" w:type="pct"/>
          </w:tcPr>
          <w:p w14:paraId="659F48B3" w14:textId="72E90A7E"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2.4.1 Możliwość pominięcia bloków (Poziom A) </w:t>
            </w:r>
          </w:p>
        </w:tc>
        <w:tc>
          <w:tcPr>
            <w:tcW w:w="1667" w:type="pct"/>
          </w:tcPr>
          <w:p w14:paraId="2AB4E02F"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780926CA"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5D038940" w14:textId="77777777" w:rsidTr="004A6393">
        <w:trPr>
          <w:trHeight w:val="500"/>
        </w:trPr>
        <w:tc>
          <w:tcPr>
            <w:tcW w:w="1667" w:type="pct"/>
          </w:tcPr>
          <w:p w14:paraId="3F00228E" w14:textId="71446660"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2.4.2 Tytuły stron (Poziom A) </w:t>
            </w:r>
          </w:p>
        </w:tc>
        <w:tc>
          <w:tcPr>
            <w:tcW w:w="1667" w:type="pct"/>
          </w:tcPr>
          <w:p w14:paraId="033A72AA"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744D8566"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33CD1203" w14:textId="77777777" w:rsidTr="004A6393">
        <w:trPr>
          <w:trHeight w:val="500"/>
        </w:trPr>
        <w:tc>
          <w:tcPr>
            <w:tcW w:w="1667" w:type="pct"/>
          </w:tcPr>
          <w:p w14:paraId="6BB53C15" w14:textId="68187293"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2.4.3 Kolejność fokusa (Poziom A) </w:t>
            </w:r>
          </w:p>
        </w:tc>
        <w:tc>
          <w:tcPr>
            <w:tcW w:w="1667" w:type="pct"/>
          </w:tcPr>
          <w:p w14:paraId="22CED7AF"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74351755"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6249E65C" w14:textId="77777777" w:rsidTr="004A6393">
        <w:trPr>
          <w:trHeight w:val="500"/>
        </w:trPr>
        <w:tc>
          <w:tcPr>
            <w:tcW w:w="1667" w:type="pct"/>
          </w:tcPr>
          <w:p w14:paraId="5D38D9ED" w14:textId="0CF05B6E"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2.4.4 Cel linka (Poziom A) </w:t>
            </w:r>
          </w:p>
        </w:tc>
        <w:tc>
          <w:tcPr>
            <w:tcW w:w="1667" w:type="pct"/>
          </w:tcPr>
          <w:p w14:paraId="690D34F5"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3AB58F5E"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596045DA" w14:textId="77777777" w:rsidTr="004A6393">
        <w:trPr>
          <w:trHeight w:val="500"/>
        </w:trPr>
        <w:tc>
          <w:tcPr>
            <w:tcW w:w="1667" w:type="pct"/>
          </w:tcPr>
          <w:p w14:paraId="48172FC3" w14:textId="7BF03F42"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2.4.5 Wiele dróg (Poziom AA) </w:t>
            </w:r>
          </w:p>
        </w:tc>
        <w:tc>
          <w:tcPr>
            <w:tcW w:w="1667" w:type="pct"/>
          </w:tcPr>
          <w:p w14:paraId="3C902B99"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01E56BAC"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29C25EE0" w14:textId="77777777" w:rsidTr="004A6393">
        <w:trPr>
          <w:trHeight w:val="500"/>
        </w:trPr>
        <w:tc>
          <w:tcPr>
            <w:tcW w:w="1667" w:type="pct"/>
          </w:tcPr>
          <w:p w14:paraId="5D64A805" w14:textId="4AB7BEF0"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2.4.6 Nagłówki i etykiety (Poziom AA) </w:t>
            </w:r>
          </w:p>
        </w:tc>
        <w:tc>
          <w:tcPr>
            <w:tcW w:w="1667" w:type="pct"/>
          </w:tcPr>
          <w:p w14:paraId="798EA0E7"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6FBFBCFE"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7EDE204E" w14:textId="77777777" w:rsidTr="004A6393">
        <w:trPr>
          <w:trHeight w:val="500"/>
        </w:trPr>
        <w:tc>
          <w:tcPr>
            <w:tcW w:w="1667" w:type="pct"/>
          </w:tcPr>
          <w:p w14:paraId="20BE81EE" w14:textId="35C60316"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2.4.7 Widoczny fokus (Poziom AA)</w:t>
            </w:r>
          </w:p>
        </w:tc>
        <w:tc>
          <w:tcPr>
            <w:tcW w:w="1667" w:type="pct"/>
          </w:tcPr>
          <w:p w14:paraId="478B5709"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4796CA5D"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60AAAD7E" w14:textId="77777777" w:rsidTr="004A6393">
        <w:trPr>
          <w:trHeight w:val="500"/>
        </w:trPr>
        <w:tc>
          <w:tcPr>
            <w:tcW w:w="1667" w:type="pct"/>
          </w:tcPr>
          <w:p w14:paraId="2A8A5E54" w14:textId="79B93A3F"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2.5.1 - Gesty punktowe (Poziom A)</w:t>
            </w:r>
          </w:p>
        </w:tc>
        <w:tc>
          <w:tcPr>
            <w:tcW w:w="1667" w:type="pct"/>
          </w:tcPr>
          <w:p w14:paraId="19517816" w14:textId="77777777" w:rsidR="005B35B9" w:rsidRPr="005B35B9" w:rsidRDefault="005B35B9" w:rsidP="005B35B9">
            <w:pPr>
              <w:spacing w:after="200" w:line="276" w:lineRule="auto"/>
              <w:rPr>
                <w:rFonts w:asciiTheme="minorHAnsi" w:hAnsiTheme="minorHAnsi" w:cstheme="minorHAnsi"/>
                <w:b/>
                <w:bCs/>
                <w:color w:val="996600"/>
                <w:sz w:val="22"/>
                <w:szCs w:val="22"/>
                <w:lang w:eastAsia="en-US"/>
              </w:rPr>
            </w:pPr>
          </w:p>
        </w:tc>
        <w:tc>
          <w:tcPr>
            <w:tcW w:w="1666" w:type="pct"/>
          </w:tcPr>
          <w:p w14:paraId="6578A6FA" w14:textId="77777777" w:rsidR="005B35B9" w:rsidRPr="005B35B9" w:rsidRDefault="005B35B9" w:rsidP="005B35B9">
            <w:pPr>
              <w:spacing w:after="200" w:line="276" w:lineRule="auto"/>
              <w:rPr>
                <w:rFonts w:asciiTheme="minorHAnsi" w:hAnsiTheme="minorHAnsi" w:cstheme="minorHAnsi"/>
                <w:b/>
                <w:bCs/>
                <w:sz w:val="22"/>
                <w:szCs w:val="22"/>
                <w:lang w:eastAsia="en-US"/>
              </w:rPr>
            </w:pPr>
          </w:p>
        </w:tc>
      </w:tr>
      <w:tr w:rsidR="005B35B9" w:rsidRPr="005B35B9" w14:paraId="537C68BB" w14:textId="77777777" w:rsidTr="004A6393">
        <w:trPr>
          <w:trHeight w:val="500"/>
        </w:trPr>
        <w:tc>
          <w:tcPr>
            <w:tcW w:w="1667" w:type="pct"/>
          </w:tcPr>
          <w:p w14:paraId="0ECEB177" w14:textId="51FC8DA7"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2.5.2 - Anulowanie kliknięcia (Poziom A)</w:t>
            </w:r>
          </w:p>
        </w:tc>
        <w:tc>
          <w:tcPr>
            <w:tcW w:w="1667" w:type="pct"/>
          </w:tcPr>
          <w:p w14:paraId="2A7ACAEB"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43C7650C" w14:textId="77777777" w:rsidR="005B35B9" w:rsidRPr="005B35B9" w:rsidRDefault="005B35B9" w:rsidP="005B35B9">
            <w:pPr>
              <w:spacing w:after="200" w:line="276" w:lineRule="auto"/>
              <w:rPr>
                <w:rFonts w:asciiTheme="minorHAnsi" w:hAnsiTheme="minorHAnsi" w:cstheme="minorHAnsi"/>
                <w:b/>
                <w:bCs/>
                <w:sz w:val="22"/>
                <w:szCs w:val="22"/>
                <w:lang w:eastAsia="en-US"/>
              </w:rPr>
            </w:pPr>
          </w:p>
        </w:tc>
      </w:tr>
      <w:tr w:rsidR="005B35B9" w:rsidRPr="005B35B9" w14:paraId="26D1E0AE" w14:textId="77777777" w:rsidTr="004A6393">
        <w:trPr>
          <w:trHeight w:val="500"/>
        </w:trPr>
        <w:tc>
          <w:tcPr>
            <w:tcW w:w="1667" w:type="pct"/>
          </w:tcPr>
          <w:p w14:paraId="66CAB2EF" w14:textId="1FD0C785"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2.5.3 - Etykieta w nazwie (Poziom A)</w:t>
            </w:r>
          </w:p>
        </w:tc>
        <w:tc>
          <w:tcPr>
            <w:tcW w:w="1667" w:type="pct"/>
          </w:tcPr>
          <w:p w14:paraId="093F7556"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6285170B"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1B75B031" w14:textId="77777777" w:rsidTr="004A6393">
        <w:trPr>
          <w:trHeight w:val="500"/>
        </w:trPr>
        <w:tc>
          <w:tcPr>
            <w:tcW w:w="1667" w:type="pct"/>
          </w:tcPr>
          <w:p w14:paraId="5CA54B53" w14:textId="055B0F1C"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2.5.4 - Aktywowanie ruchem (Poziom A) </w:t>
            </w:r>
          </w:p>
        </w:tc>
        <w:tc>
          <w:tcPr>
            <w:tcW w:w="1667" w:type="pct"/>
          </w:tcPr>
          <w:p w14:paraId="4C47A05E"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72E02198" w14:textId="77777777" w:rsidR="005B35B9" w:rsidRPr="005B35B9" w:rsidRDefault="005B35B9" w:rsidP="005B35B9">
            <w:pPr>
              <w:spacing w:after="200" w:line="276" w:lineRule="auto"/>
              <w:rPr>
                <w:rFonts w:asciiTheme="minorHAnsi" w:hAnsiTheme="minorHAnsi" w:cstheme="minorHAnsi"/>
                <w:b/>
                <w:bCs/>
                <w:sz w:val="22"/>
                <w:szCs w:val="22"/>
                <w:lang w:eastAsia="en-US"/>
              </w:rPr>
            </w:pPr>
          </w:p>
        </w:tc>
      </w:tr>
      <w:tr w:rsidR="005B35B9" w:rsidRPr="005B35B9" w14:paraId="56AA4971" w14:textId="77777777" w:rsidTr="004A6393">
        <w:trPr>
          <w:trHeight w:val="500"/>
        </w:trPr>
        <w:tc>
          <w:tcPr>
            <w:tcW w:w="1667" w:type="pct"/>
          </w:tcPr>
          <w:p w14:paraId="0CF517E7" w14:textId="115F5B46"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lastRenderedPageBreak/>
              <w:t xml:space="preserve">3.1.1 Język strony (Poziom A) </w:t>
            </w:r>
          </w:p>
        </w:tc>
        <w:tc>
          <w:tcPr>
            <w:tcW w:w="1667" w:type="pct"/>
          </w:tcPr>
          <w:p w14:paraId="31A2B310"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49BC44DA"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0777BBDC" w14:textId="77777777" w:rsidTr="004A6393">
        <w:trPr>
          <w:trHeight w:val="500"/>
        </w:trPr>
        <w:tc>
          <w:tcPr>
            <w:tcW w:w="1667" w:type="pct"/>
          </w:tcPr>
          <w:p w14:paraId="5DD0639E" w14:textId="123D4574"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3.1.2 Język części (Poziom AA) </w:t>
            </w:r>
          </w:p>
        </w:tc>
        <w:tc>
          <w:tcPr>
            <w:tcW w:w="1667" w:type="pct"/>
          </w:tcPr>
          <w:p w14:paraId="1E8A8FFF" w14:textId="77777777" w:rsidR="005B35B9" w:rsidRPr="005B35B9" w:rsidRDefault="005B35B9" w:rsidP="005B35B9">
            <w:pPr>
              <w:spacing w:after="200" w:line="276" w:lineRule="auto"/>
              <w:rPr>
                <w:rFonts w:asciiTheme="minorHAnsi" w:hAnsiTheme="minorHAnsi" w:cstheme="minorHAnsi"/>
                <w:sz w:val="22"/>
                <w:szCs w:val="22"/>
                <w:lang w:eastAsia="en-US"/>
              </w:rPr>
            </w:pPr>
          </w:p>
        </w:tc>
        <w:tc>
          <w:tcPr>
            <w:tcW w:w="1666" w:type="pct"/>
          </w:tcPr>
          <w:p w14:paraId="44C2FD2F"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51D1D0CF" w14:textId="77777777" w:rsidTr="004A6393">
        <w:trPr>
          <w:trHeight w:val="800"/>
        </w:trPr>
        <w:tc>
          <w:tcPr>
            <w:tcW w:w="1667" w:type="pct"/>
          </w:tcPr>
          <w:p w14:paraId="176E9ADA" w14:textId="768C9DF0"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3.2.1 Po oznaczeniu fokusem (Poziom A)</w:t>
            </w:r>
          </w:p>
        </w:tc>
        <w:tc>
          <w:tcPr>
            <w:tcW w:w="1667" w:type="pct"/>
          </w:tcPr>
          <w:p w14:paraId="09374BF4"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2969904E"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33065F50" w14:textId="77777777" w:rsidTr="004A6393">
        <w:trPr>
          <w:trHeight w:val="800"/>
        </w:trPr>
        <w:tc>
          <w:tcPr>
            <w:tcW w:w="1667" w:type="pct"/>
          </w:tcPr>
          <w:p w14:paraId="7944722F" w14:textId="448A148F"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3.2.2 Wprowadzanie danych (Poziom A)</w:t>
            </w:r>
          </w:p>
        </w:tc>
        <w:tc>
          <w:tcPr>
            <w:tcW w:w="1667" w:type="pct"/>
          </w:tcPr>
          <w:p w14:paraId="51DD5EDF" w14:textId="77777777" w:rsidR="005B35B9" w:rsidRPr="005B35B9" w:rsidRDefault="005B35B9" w:rsidP="005B35B9">
            <w:pPr>
              <w:spacing w:after="200" w:line="276" w:lineRule="auto"/>
              <w:rPr>
                <w:rFonts w:asciiTheme="minorHAnsi" w:hAnsiTheme="minorHAnsi" w:cstheme="minorHAnsi"/>
                <w:color w:val="996600"/>
                <w:sz w:val="22"/>
                <w:szCs w:val="22"/>
                <w:lang w:eastAsia="en-US"/>
              </w:rPr>
            </w:pPr>
          </w:p>
        </w:tc>
        <w:tc>
          <w:tcPr>
            <w:tcW w:w="1666" w:type="pct"/>
          </w:tcPr>
          <w:p w14:paraId="348D7D22"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5A63BDFF" w14:textId="77777777" w:rsidTr="004A6393">
        <w:trPr>
          <w:trHeight w:val="800"/>
        </w:trPr>
        <w:tc>
          <w:tcPr>
            <w:tcW w:w="1667" w:type="pct"/>
          </w:tcPr>
          <w:p w14:paraId="1683515D" w14:textId="3BCF251D"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3.2.3 Konsekwentna nawigacja (Poziom AA)</w:t>
            </w:r>
          </w:p>
        </w:tc>
        <w:tc>
          <w:tcPr>
            <w:tcW w:w="1667" w:type="pct"/>
          </w:tcPr>
          <w:p w14:paraId="46D51355"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775386B5"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47927587" w14:textId="77777777" w:rsidTr="004A6393">
        <w:trPr>
          <w:trHeight w:val="800"/>
        </w:trPr>
        <w:tc>
          <w:tcPr>
            <w:tcW w:w="1667" w:type="pct"/>
          </w:tcPr>
          <w:p w14:paraId="3F7CBD5F" w14:textId="14CFA028"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 xml:space="preserve">3.2.4 Konsekwentna identyfikacja (Poziom AA) </w:t>
            </w:r>
          </w:p>
        </w:tc>
        <w:tc>
          <w:tcPr>
            <w:tcW w:w="1667" w:type="pct"/>
          </w:tcPr>
          <w:p w14:paraId="2F79C845" w14:textId="77777777" w:rsidR="005B35B9" w:rsidRPr="005B35B9" w:rsidRDefault="005B35B9" w:rsidP="005B35B9">
            <w:pPr>
              <w:spacing w:after="200" w:line="276" w:lineRule="auto"/>
              <w:rPr>
                <w:rFonts w:asciiTheme="minorHAnsi" w:hAnsiTheme="minorHAnsi" w:cstheme="minorHAnsi"/>
                <w:color w:val="00B050"/>
                <w:sz w:val="22"/>
                <w:szCs w:val="22"/>
                <w:lang w:eastAsia="en-US"/>
              </w:rPr>
            </w:pPr>
          </w:p>
        </w:tc>
        <w:tc>
          <w:tcPr>
            <w:tcW w:w="1666" w:type="pct"/>
          </w:tcPr>
          <w:p w14:paraId="6E04C1FA"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12972A7E" w14:textId="77777777" w:rsidTr="004A6393">
        <w:trPr>
          <w:trHeight w:val="480"/>
        </w:trPr>
        <w:tc>
          <w:tcPr>
            <w:tcW w:w="1667" w:type="pct"/>
          </w:tcPr>
          <w:p w14:paraId="58B3907C" w14:textId="396DD11F"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3.3.1 Identyfikacja błędu (Poziom A)</w:t>
            </w:r>
          </w:p>
        </w:tc>
        <w:tc>
          <w:tcPr>
            <w:tcW w:w="1667" w:type="pct"/>
          </w:tcPr>
          <w:p w14:paraId="7BBADA15"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4A4D4D31"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19246BDA" w14:textId="77777777" w:rsidTr="004A6393">
        <w:trPr>
          <w:trHeight w:val="800"/>
        </w:trPr>
        <w:tc>
          <w:tcPr>
            <w:tcW w:w="1667" w:type="pct"/>
          </w:tcPr>
          <w:p w14:paraId="4C45E782" w14:textId="20D209E1"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3.3.2 Etykiety lub instrukcje (Poziom A)</w:t>
            </w:r>
          </w:p>
        </w:tc>
        <w:tc>
          <w:tcPr>
            <w:tcW w:w="1667" w:type="pct"/>
          </w:tcPr>
          <w:p w14:paraId="30CF47DC"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1B049066"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296129F9" w14:textId="77777777" w:rsidTr="004A6393">
        <w:trPr>
          <w:trHeight w:val="800"/>
        </w:trPr>
        <w:tc>
          <w:tcPr>
            <w:tcW w:w="1667" w:type="pct"/>
          </w:tcPr>
          <w:p w14:paraId="254A5906" w14:textId="7086846B"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3.3.3 Sugestie korekty błędów (Poziom AA)</w:t>
            </w:r>
          </w:p>
        </w:tc>
        <w:tc>
          <w:tcPr>
            <w:tcW w:w="1667" w:type="pct"/>
          </w:tcPr>
          <w:p w14:paraId="3045F1F4"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065FEF04" w14:textId="77777777" w:rsidR="005B35B9" w:rsidRPr="005B35B9" w:rsidRDefault="005B35B9" w:rsidP="005B35B9">
            <w:pPr>
              <w:spacing w:after="200" w:line="276" w:lineRule="auto"/>
              <w:rPr>
                <w:rFonts w:asciiTheme="minorHAnsi" w:hAnsiTheme="minorHAnsi" w:cstheme="minorHAnsi"/>
                <w:b/>
                <w:bCs/>
                <w:color w:val="00B050"/>
                <w:sz w:val="22"/>
                <w:szCs w:val="22"/>
                <w:lang w:eastAsia="en-US"/>
              </w:rPr>
            </w:pPr>
          </w:p>
        </w:tc>
      </w:tr>
      <w:tr w:rsidR="005B35B9" w:rsidRPr="005B35B9" w14:paraId="3968DD73" w14:textId="77777777" w:rsidTr="004A6393">
        <w:trPr>
          <w:trHeight w:val="800"/>
        </w:trPr>
        <w:tc>
          <w:tcPr>
            <w:tcW w:w="1667" w:type="pct"/>
          </w:tcPr>
          <w:p w14:paraId="0F93EDCE" w14:textId="67CD219D"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3.3.4 Zapobieganie błędom (Poziom AA)</w:t>
            </w:r>
          </w:p>
        </w:tc>
        <w:tc>
          <w:tcPr>
            <w:tcW w:w="1667" w:type="pct"/>
          </w:tcPr>
          <w:p w14:paraId="3916C217" w14:textId="77777777" w:rsidR="005B35B9" w:rsidRPr="005B35B9" w:rsidRDefault="005B35B9" w:rsidP="005B35B9">
            <w:pPr>
              <w:spacing w:after="200" w:line="276" w:lineRule="auto"/>
              <w:rPr>
                <w:rFonts w:asciiTheme="minorHAnsi" w:hAnsiTheme="minorHAnsi" w:cstheme="minorHAnsi"/>
                <w:sz w:val="22"/>
                <w:szCs w:val="22"/>
                <w:lang w:eastAsia="en-US"/>
              </w:rPr>
            </w:pPr>
          </w:p>
        </w:tc>
        <w:tc>
          <w:tcPr>
            <w:tcW w:w="1666" w:type="pct"/>
          </w:tcPr>
          <w:p w14:paraId="3920C66C" w14:textId="77777777" w:rsidR="005B35B9" w:rsidRPr="005B35B9" w:rsidRDefault="005B35B9" w:rsidP="005B35B9">
            <w:pPr>
              <w:spacing w:after="200" w:line="276" w:lineRule="auto"/>
              <w:rPr>
                <w:rFonts w:asciiTheme="minorHAnsi" w:hAnsiTheme="minorHAnsi" w:cstheme="minorHAnsi"/>
                <w:b/>
                <w:bCs/>
                <w:sz w:val="22"/>
                <w:szCs w:val="22"/>
                <w:lang w:eastAsia="en-US"/>
              </w:rPr>
            </w:pPr>
          </w:p>
        </w:tc>
      </w:tr>
      <w:tr w:rsidR="005B35B9" w:rsidRPr="005B35B9" w14:paraId="136EF204" w14:textId="77777777" w:rsidTr="004A6393">
        <w:trPr>
          <w:trHeight w:val="500"/>
        </w:trPr>
        <w:tc>
          <w:tcPr>
            <w:tcW w:w="1667" w:type="pct"/>
          </w:tcPr>
          <w:p w14:paraId="070451CF" w14:textId="38BF6E74"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4.1.1 Parsowanie (Poziom A)</w:t>
            </w:r>
          </w:p>
        </w:tc>
        <w:tc>
          <w:tcPr>
            <w:tcW w:w="1667" w:type="pct"/>
          </w:tcPr>
          <w:p w14:paraId="4BC31B2F"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16F6C1A1"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40063084" w14:textId="77777777" w:rsidTr="004A6393">
        <w:trPr>
          <w:trHeight w:val="800"/>
        </w:trPr>
        <w:tc>
          <w:tcPr>
            <w:tcW w:w="1667" w:type="pct"/>
          </w:tcPr>
          <w:p w14:paraId="22474398" w14:textId="63F51890"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4.1.2 Nazwa, rola, wartość (Poziom A)</w:t>
            </w:r>
          </w:p>
        </w:tc>
        <w:tc>
          <w:tcPr>
            <w:tcW w:w="1667" w:type="pct"/>
          </w:tcPr>
          <w:p w14:paraId="22F8E447"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415A4B43"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r w:rsidR="005B35B9" w:rsidRPr="005B35B9" w14:paraId="46144915" w14:textId="77777777" w:rsidTr="004A6393">
        <w:trPr>
          <w:trHeight w:val="800"/>
        </w:trPr>
        <w:tc>
          <w:tcPr>
            <w:tcW w:w="1667" w:type="pct"/>
          </w:tcPr>
          <w:p w14:paraId="4880165D" w14:textId="6DDEC07C" w:rsidR="005B35B9" w:rsidRPr="005B35B9" w:rsidRDefault="005B35B9" w:rsidP="005B35B9">
            <w:pPr>
              <w:spacing w:after="200" w:line="276" w:lineRule="auto"/>
              <w:rPr>
                <w:rFonts w:asciiTheme="minorHAnsi" w:hAnsiTheme="minorHAnsi" w:cstheme="minorHAnsi"/>
                <w:sz w:val="22"/>
                <w:szCs w:val="22"/>
                <w:lang w:eastAsia="en-US"/>
              </w:rPr>
            </w:pPr>
            <w:r w:rsidRPr="005B35B9">
              <w:rPr>
                <w:rFonts w:asciiTheme="minorHAnsi" w:hAnsiTheme="minorHAnsi" w:cstheme="minorHAnsi"/>
                <w:sz w:val="22"/>
                <w:szCs w:val="22"/>
                <w:lang w:eastAsia="en-US"/>
              </w:rPr>
              <w:t>4.1.3 - Komunikaty o stanie (Poziom AA)</w:t>
            </w:r>
          </w:p>
        </w:tc>
        <w:tc>
          <w:tcPr>
            <w:tcW w:w="1667" w:type="pct"/>
          </w:tcPr>
          <w:p w14:paraId="74E6C287" w14:textId="77777777" w:rsidR="005B35B9" w:rsidRPr="005B35B9" w:rsidRDefault="005B35B9" w:rsidP="005B35B9">
            <w:pPr>
              <w:spacing w:after="200" w:line="276" w:lineRule="auto"/>
              <w:rPr>
                <w:rFonts w:asciiTheme="minorHAnsi" w:hAnsiTheme="minorHAnsi" w:cstheme="minorHAnsi"/>
                <w:color w:val="FF0000"/>
                <w:sz w:val="22"/>
                <w:szCs w:val="22"/>
                <w:lang w:eastAsia="en-US"/>
              </w:rPr>
            </w:pPr>
          </w:p>
        </w:tc>
        <w:tc>
          <w:tcPr>
            <w:tcW w:w="1666" w:type="pct"/>
          </w:tcPr>
          <w:p w14:paraId="53C19F97" w14:textId="77777777" w:rsidR="005B35B9" w:rsidRPr="005B35B9" w:rsidRDefault="005B35B9" w:rsidP="005B35B9">
            <w:pPr>
              <w:spacing w:after="200" w:line="276" w:lineRule="auto"/>
              <w:rPr>
                <w:rFonts w:asciiTheme="minorHAnsi" w:hAnsiTheme="minorHAnsi" w:cstheme="minorHAnsi"/>
                <w:b/>
                <w:bCs/>
                <w:color w:val="C00000"/>
                <w:sz w:val="22"/>
                <w:szCs w:val="22"/>
                <w:lang w:eastAsia="en-US"/>
              </w:rPr>
            </w:pPr>
          </w:p>
        </w:tc>
      </w:tr>
    </w:tbl>
    <w:p w14:paraId="134493AE" w14:textId="77777777" w:rsidR="005B35B9" w:rsidRPr="005B35B9" w:rsidRDefault="005B35B9" w:rsidP="005B35B9">
      <w:pPr>
        <w:spacing w:after="1440" w:line="276" w:lineRule="auto"/>
        <w:rPr>
          <w:sz w:val="22"/>
          <w:szCs w:val="22"/>
          <w:lang w:eastAsia="en-US"/>
        </w:rPr>
      </w:pPr>
      <w:r w:rsidRPr="005B35B9">
        <w:rPr>
          <w:sz w:val="22"/>
          <w:szCs w:val="22"/>
          <w:lang w:eastAsia="en-US"/>
        </w:rPr>
        <w:t xml:space="preserve"> </w:t>
      </w:r>
    </w:p>
    <w:p w14:paraId="48E24703" w14:textId="77777777" w:rsidR="005B35B9" w:rsidRPr="005B35B9" w:rsidRDefault="005B35B9" w:rsidP="005B35B9">
      <w:pPr>
        <w:tabs>
          <w:tab w:val="left" w:leader="underscore" w:pos="2268"/>
        </w:tabs>
        <w:spacing w:line="276" w:lineRule="auto"/>
        <w:jc w:val="right"/>
        <w:rPr>
          <w:sz w:val="22"/>
          <w:szCs w:val="22"/>
          <w:lang w:eastAsia="en-US"/>
        </w:rPr>
      </w:pPr>
      <w:r w:rsidRPr="005B35B9">
        <w:rPr>
          <w:sz w:val="22"/>
          <w:szCs w:val="22"/>
          <w:lang w:eastAsia="en-US"/>
        </w:rPr>
        <w:tab/>
      </w:r>
    </w:p>
    <w:p w14:paraId="03D7C456" w14:textId="5D2D20C5" w:rsidR="00FF5389" w:rsidRDefault="005B35B9" w:rsidP="001A6F19">
      <w:pPr>
        <w:spacing w:line="276" w:lineRule="auto"/>
        <w:jc w:val="right"/>
      </w:pPr>
      <w:r w:rsidRPr="005B35B9">
        <w:rPr>
          <w:sz w:val="22"/>
          <w:szCs w:val="22"/>
          <w:lang w:eastAsia="en-US"/>
        </w:rPr>
        <w:t>Podpis Wykonawcy</w:t>
      </w:r>
    </w:p>
    <w:sectPr w:rsidR="00FF5389" w:rsidSect="000251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8FF38" w14:textId="77777777" w:rsidR="00296C49" w:rsidRDefault="00296C49" w:rsidP="00D7227B">
      <w:r>
        <w:separator/>
      </w:r>
    </w:p>
  </w:endnote>
  <w:endnote w:type="continuationSeparator" w:id="0">
    <w:p w14:paraId="213C8923" w14:textId="77777777" w:rsidR="00296C49" w:rsidRDefault="00296C49" w:rsidP="00D7227B">
      <w:r>
        <w:continuationSeparator/>
      </w:r>
    </w:p>
  </w:endnote>
  <w:endnote w:type="continuationNotice" w:id="1">
    <w:p w14:paraId="1FA11164" w14:textId="77777777" w:rsidR="00296C49" w:rsidRDefault="00296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CIDFont+F2">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Roman">
    <w:panose1 w:val="00000000000000000000"/>
    <w:charset w:val="EE"/>
    <w:family w:val="roman"/>
    <w:notTrueType/>
    <w:pitch w:val="variable"/>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7D4C" w14:textId="206549D5" w:rsidR="00296C49" w:rsidRPr="00202310" w:rsidRDefault="00296C49" w:rsidP="00202310">
    <w:pPr>
      <w:pStyle w:val="Stopka"/>
    </w:pPr>
    <w:r w:rsidRPr="005B35B9">
      <w:rPr>
        <w:noProof/>
      </w:rPr>
      <w:drawing>
        <wp:inline distT="0" distB="0" distL="0" distR="0" wp14:anchorId="1CDD15C3" wp14:editId="0951C0FC">
          <wp:extent cx="5755005" cy="7988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988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5DD3C" w14:textId="77777777" w:rsidR="00296C49" w:rsidRDefault="00296C49" w:rsidP="00D7227B">
      <w:r>
        <w:separator/>
      </w:r>
    </w:p>
  </w:footnote>
  <w:footnote w:type="continuationSeparator" w:id="0">
    <w:p w14:paraId="11145D57" w14:textId="77777777" w:rsidR="00296C49" w:rsidRDefault="00296C49" w:rsidP="00D7227B">
      <w:r>
        <w:continuationSeparator/>
      </w:r>
    </w:p>
  </w:footnote>
  <w:footnote w:type="continuationNotice" w:id="1">
    <w:p w14:paraId="18631039" w14:textId="77777777" w:rsidR="00296C49" w:rsidRDefault="00296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CAE32" w14:textId="1DE0AE9A" w:rsidR="00296C49" w:rsidRPr="009D7EE0" w:rsidRDefault="00296C49" w:rsidP="009D7EE0">
    <w:pPr>
      <w:pStyle w:val="Nagwek"/>
      <w:tabs>
        <w:tab w:val="clear" w:pos="9072"/>
      </w:tabs>
      <w:ind w:right="-1134"/>
      <w:jc w:val="both"/>
    </w:pPr>
    <w:r>
      <w:rPr>
        <w:noProof/>
        <w:lang w:val="en-GB" w:eastAsia="en-GB"/>
      </w:rPr>
      <w:tab/>
    </w:r>
    <w:r>
      <w:rPr>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79E8"/>
    <w:multiLevelType w:val="multilevel"/>
    <w:tmpl w:val="A69EA640"/>
    <w:lvl w:ilvl="0">
      <w:start w:val="1"/>
      <w:numFmt w:val="decimal"/>
      <w:lvlText w:val="%1."/>
      <w:lvlJc w:val="left"/>
      <w:pPr>
        <w:ind w:left="720" w:hanging="360"/>
      </w:pPr>
      <w:rPr>
        <w:rFonts w:hint="default"/>
        <w:b w:val="0"/>
        <w:bCs/>
      </w:rPr>
    </w:lvl>
    <w:lvl w:ilvl="1">
      <w:start w:val="1"/>
      <w:numFmt w:val="decimal"/>
      <w:lvlText w:val="%1.%2."/>
      <w:lvlJc w:val="left"/>
      <w:pPr>
        <w:ind w:left="1080" w:hanging="720"/>
      </w:pPr>
      <w:rPr>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017C18"/>
    <w:multiLevelType w:val="multilevel"/>
    <w:tmpl w:val="B54463C4"/>
    <w:styleLink w:val="Styl1"/>
    <w:lvl w:ilvl="0">
      <w:start w:val="2"/>
      <w:numFmt w:val="decimal"/>
      <w:lvlText w:val="%1."/>
      <w:lvlJc w:val="left"/>
      <w:pPr>
        <w:ind w:left="1080" w:hanging="360"/>
      </w:pPr>
      <w:rPr>
        <w:rFonts w:ascii="Calibri" w:hAnsi="Calibri"/>
        <w:sz w:val="24"/>
      </w:rPr>
    </w:lvl>
    <w:lvl w:ilvl="1">
      <w:start w:val="4"/>
      <w:numFmt w:val="decimal"/>
      <w:isLgl/>
      <w:lvlText w:val="%1.%2"/>
      <w:lvlJc w:val="left"/>
      <w:pPr>
        <w:ind w:left="1080" w:hanging="3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3476FB7"/>
    <w:multiLevelType w:val="hybridMultilevel"/>
    <w:tmpl w:val="EF2AC1BC"/>
    <w:lvl w:ilvl="0" w:tplc="04150005">
      <w:start w:val="1"/>
      <w:numFmt w:val="bullet"/>
      <w:lvlText w:val=""/>
      <w:lvlJc w:val="left"/>
      <w:pPr>
        <w:ind w:left="720" w:hanging="360"/>
      </w:pPr>
      <w:rPr>
        <w:rFonts w:ascii="Wingdings" w:hAnsi="Wingdings"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FBFA3252">
      <w:start w:val="4"/>
      <w:numFmt w:val="decimal"/>
      <w:lvlText w:val="%4"/>
      <w:lvlJc w:val="left"/>
      <w:pPr>
        <w:ind w:left="3156" w:hanging="636"/>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3C6B83"/>
    <w:multiLevelType w:val="hybridMultilevel"/>
    <w:tmpl w:val="A7BA2E1E"/>
    <w:lvl w:ilvl="0" w:tplc="DE7E0224">
      <w:start w:val="1"/>
      <w:numFmt w:val="bullet"/>
      <w:lvlText w:val="●"/>
      <w:lvlJc w:val="left"/>
      <w:pPr>
        <w:ind w:left="720" w:firstLine="360"/>
      </w:pPr>
      <w:rPr>
        <w:u w:val="none"/>
      </w:rPr>
    </w:lvl>
    <w:lvl w:ilvl="1" w:tplc="97146754">
      <w:start w:val="1"/>
      <w:numFmt w:val="bullet"/>
      <w:lvlText w:val="○"/>
      <w:lvlJc w:val="left"/>
      <w:pPr>
        <w:ind w:left="1440" w:firstLine="1080"/>
      </w:pPr>
      <w:rPr>
        <w:u w:val="none"/>
      </w:rPr>
    </w:lvl>
    <w:lvl w:ilvl="2" w:tplc="8EC49FC6">
      <w:start w:val="1"/>
      <w:numFmt w:val="bullet"/>
      <w:lvlText w:val="■"/>
      <w:lvlJc w:val="left"/>
      <w:pPr>
        <w:ind w:left="2160" w:firstLine="1800"/>
      </w:pPr>
      <w:rPr>
        <w:u w:val="none"/>
      </w:rPr>
    </w:lvl>
    <w:lvl w:ilvl="3" w:tplc="0FAC7564">
      <w:start w:val="1"/>
      <w:numFmt w:val="bullet"/>
      <w:lvlText w:val="●"/>
      <w:lvlJc w:val="left"/>
      <w:pPr>
        <w:ind w:left="2880" w:firstLine="2520"/>
      </w:pPr>
      <w:rPr>
        <w:u w:val="none"/>
      </w:rPr>
    </w:lvl>
    <w:lvl w:ilvl="4" w:tplc="14F2F7E6">
      <w:start w:val="1"/>
      <w:numFmt w:val="bullet"/>
      <w:lvlText w:val="○"/>
      <w:lvlJc w:val="left"/>
      <w:pPr>
        <w:ind w:left="3600" w:firstLine="3240"/>
      </w:pPr>
      <w:rPr>
        <w:u w:val="none"/>
      </w:rPr>
    </w:lvl>
    <w:lvl w:ilvl="5" w:tplc="F3AC96EA">
      <w:start w:val="1"/>
      <w:numFmt w:val="bullet"/>
      <w:lvlText w:val="■"/>
      <w:lvlJc w:val="left"/>
      <w:pPr>
        <w:ind w:left="4320" w:firstLine="3960"/>
      </w:pPr>
      <w:rPr>
        <w:u w:val="none"/>
      </w:rPr>
    </w:lvl>
    <w:lvl w:ilvl="6" w:tplc="386E347A">
      <w:start w:val="1"/>
      <w:numFmt w:val="bullet"/>
      <w:lvlText w:val="●"/>
      <w:lvlJc w:val="left"/>
      <w:pPr>
        <w:ind w:left="5040" w:firstLine="4680"/>
      </w:pPr>
      <w:rPr>
        <w:u w:val="none"/>
      </w:rPr>
    </w:lvl>
    <w:lvl w:ilvl="7" w:tplc="9B546A90">
      <w:start w:val="1"/>
      <w:numFmt w:val="bullet"/>
      <w:lvlText w:val="○"/>
      <w:lvlJc w:val="left"/>
      <w:pPr>
        <w:ind w:left="5760" w:firstLine="5400"/>
      </w:pPr>
      <w:rPr>
        <w:u w:val="none"/>
      </w:rPr>
    </w:lvl>
    <w:lvl w:ilvl="8" w:tplc="944C927E">
      <w:start w:val="1"/>
      <w:numFmt w:val="bullet"/>
      <w:lvlText w:val="■"/>
      <w:lvlJc w:val="left"/>
      <w:pPr>
        <w:ind w:left="6480" w:firstLine="6120"/>
      </w:pPr>
      <w:rPr>
        <w:u w:val="none"/>
      </w:rPr>
    </w:lvl>
  </w:abstractNum>
  <w:abstractNum w:abstractNumId="4" w15:restartNumberingAfterBreak="0">
    <w:nsid w:val="0C48596D"/>
    <w:multiLevelType w:val="multilevel"/>
    <w:tmpl w:val="CC9AD706"/>
    <w:lvl w:ilvl="0">
      <w:start w:val="2"/>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C5D0DDC"/>
    <w:multiLevelType w:val="hybridMultilevel"/>
    <w:tmpl w:val="8C9EF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6F2940"/>
    <w:multiLevelType w:val="hybridMultilevel"/>
    <w:tmpl w:val="4F9A5486"/>
    <w:lvl w:ilvl="0" w:tplc="D9648756">
      <w:start w:val="1"/>
      <w:numFmt w:val="decimal"/>
      <w:lvlText w:val="%1."/>
      <w:lvlJc w:val="left"/>
      <w:pPr>
        <w:ind w:left="720" w:firstLine="360"/>
      </w:pPr>
      <w:rPr>
        <w:u w:val="none"/>
      </w:rPr>
    </w:lvl>
    <w:lvl w:ilvl="1" w:tplc="608A086E">
      <w:start w:val="1"/>
      <w:numFmt w:val="lowerLetter"/>
      <w:lvlText w:val="%2."/>
      <w:lvlJc w:val="left"/>
      <w:pPr>
        <w:ind w:left="1440" w:firstLine="1080"/>
      </w:pPr>
      <w:rPr>
        <w:u w:val="none"/>
      </w:rPr>
    </w:lvl>
    <w:lvl w:ilvl="2" w:tplc="D6447E96">
      <w:start w:val="1"/>
      <w:numFmt w:val="lowerRoman"/>
      <w:lvlText w:val="%3."/>
      <w:lvlJc w:val="right"/>
      <w:pPr>
        <w:ind w:left="2160" w:firstLine="1800"/>
      </w:pPr>
      <w:rPr>
        <w:u w:val="none"/>
      </w:rPr>
    </w:lvl>
    <w:lvl w:ilvl="3" w:tplc="DC1A5956">
      <w:start w:val="1"/>
      <w:numFmt w:val="decimal"/>
      <w:lvlText w:val="%4."/>
      <w:lvlJc w:val="left"/>
      <w:pPr>
        <w:ind w:left="2880" w:firstLine="2520"/>
      </w:pPr>
      <w:rPr>
        <w:u w:val="none"/>
      </w:rPr>
    </w:lvl>
    <w:lvl w:ilvl="4" w:tplc="B498BE62">
      <w:start w:val="1"/>
      <w:numFmt w:val="lowerLetter"/>
      <w:lvlText w:val="%5."/>
      <w:lvlJc w:val="left"/>
      <w:pPr>
        <w:ind w:left="3600" w:firstLine="3240"/>
      </w:pPr>
      <w:rPr>
        <w:u w:val="none"/>
      </w:rPr>
    </w:lvl>
    <w:lvl w:ilvl="5" w:tplc="2E668FC6">
      <w:start w:val="1"/>
      <w:numFmt w:val="lowerRoman"/>
      <w:lvlText w:val="%6."/>
      <w:lvlJc w:val="right"/>
      <w:pPr>
        <w:ind w:left="4320" w:firstLine="3960"/>
      </w:pPr>
      <w:rPr>
        <w:u w:val="none"/>
      </w:rPr>
    </w:lvl>
    <w:lvl w:ilvl="6" w:tplc="21ECD8D2">
      <w:start w:val="1"/>
      <w:numFmt w:val="decimal"/>
      <w:lvlText w:val="%7."/>
      <w:lvlJc w:val="left"/>
      <w:pPr>
        <w:ind w:left="5040" w:firstLine="4680"/>
      </w:pPr>
      <w:rPr>
        <w:u w:val="none"/>
      </w:rPr>
    </w:lvl>
    <w:lvl w:ilvl="7" w:tplc="AC745960">
      <w:start w:val="1"/>
      <w:numFmt w:val="lowerLetter"/>
      <w:lvlText w:val="%8."/>
      <w:lvlJc w:val="left"/>
      <w:pPr>
        <w:ind w:left="5760" w:firstLine="5400"/>
      </w:pPr>
      <w:rPr>
        <w:u w:val="none"/>
      </w:rPr>
    </w:lvl>
    <w:lvl w:ilvl="8" w:tplc="25DA6744">
      <w:start w:val="1"/>
      <w:numFmt w:val="lowerRoman"/>
      <w:lvlText w:val="%9."/>
      <w:lvlJc w:val="right"/>
      <w:pPr>
        <w:ind w:left="6480" w:firstLine="6120"/>
      </w:pPr>
      <w:rPr>
        <w:u w:val="none"/>
      </w:rPr>
    </w:lvl>
  </w:abstractNum>
  <w:abstractNum w:abstractNumId="7" w15:restartNumberingAfterBreak="0">
    <w:nsid w:val="0E3833C2"/>
    <w:multiLevelType w:val="hybridMultilevel"/>
    <w:tmpl w:val="43C8A08C"/>
    <w:lvl w:ilvl="0" w:tplc="3CF61F1E">
      <w:start w:val="1"/>
      <w:numFmt w:val="lowerLetter"/>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 w15:restartNumberingAfterBreak="0">
    <w:nsid w:val="0F4F76EF"/>
    <w:multiLevelType w:val="hybridMultilevel"/>
    <w:tmpl w:val="A822C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EA28F0"/>
    <w:multiLevelType w:val="hybridMultilevel"/>
    <w:tmpl w:val="819C9BE4"/>
    <w:lvl w:ilvl="0" w:tplc="08C01A5C">
      <w:start w:val="1"/>
      <w:numFmt w:val="decimal"/>
      <w:lvlText w:val="%1."/>
      <w:lvlJc w:val="left"/>
      <w:pPr>
        <w:ind w:left="720" w:firstLine="360"/>
      </w:pPr>
      <w:rPr>
        <w:u w:val="none"/>
      </w:rPr>
    </w:lvl>
    <w:lvl w:ilvl="1" w:tplc="8ED28D46">
      <w:start w:val="1"/>
      <w:numFmt w:val="lowerLetter"/>
      <w:lvlText w:val="%2."/>
      <w:lvlJc w:val="left"/>
      <w:pPr>
        <w:ind w:left="1440" w:firstLine="1080"/>
      </w:pPr>
      <w:rPr>
        <w:u w:val="none"/>
      </w:rPr>
    </w:lvl>
    <w:lvl w:ilvl="2" w:tplc="2B5CC728">
      <w:start w:val="1"/>
      <w:numFmt w:val="lowerRoman"/>
      <w:lvlText w:val="%3."/>
      <w:lvlJc w:val="right"/>
      <w:pPr>
        <w:ind w:left="2160" w:firstLine="1800"/>
      </w:pPr>
      <w:rPr>
        <w:u w:val="none"/>
      </w:rPr>
    </w:lvl>
    <w:lvl w:ilvl="3" w:tplc="C2549052">
      <w:start w:val="1"/>
      <w:numFmt w:val="decimal"/>
      <w:lvlText w:val="%4."/>
      <w:lvlJc w:val="left"/>
      <w:pPr>
        <w:ind w:left="2880" w:firstLine="2520"/>
      </w:pPr>
      <w:rPr>
        <w:u w:val="none"/>
      </w:rPr>
    </w:lvl>
    <w:lvl w:ilvl="4" w:tplc="4390458A">
      <w:start w:val="1"/>
      <w:numFmt w:val="lowerLetter"/>
      <w:lvlText w:val="%5."/>
      <w:lvlJc w:val="left"/>
      <w:pPr>
        <w:ind w:left="3600" w:firstLine="3240"/>
      </w:pPr>
      <w:rPr>
        <w:u w:val="none"/>
      </w:rPr>
    </w:lvl>
    <w:lvl w:ilvl="5" w:tplc="35902B20">
      <w:start w:val="1"/>
      <w:numFmt w:val="lowerRoman"/>
      <w:lvlText w:val="%6."/>
      <w:lvlJc w:val="right"/>
      <w:pPr>
        <w:ind w:left="4320" w:firstLine="3960"/>
      </w:pPr>
      <w:rPr>
        <w:u w:val="none"/>
      </w:rPr>
    </w:lvl>
    <w:lvl w:ilvl="6" w:tplc="E7FE8D06">
      <w:start w:val="1"/>
      <w:numFmt w:val="decimal"/>
      <w:lvlText w:val="%7."/>
      <w:lvlJc w:val="left"/>
      <w:pPr>
        <w:ind w:left="5040" w:firstLine="4680"/>
      </w:pPr>
      <w:rPr>
        <w:u w:val="none"/>
      </w:rPr>
    </w:lvl>
    <w:lvl w:ilvl="7" w:tplc="86E8D614">
      <w:start w:val="1"/>
      <w:numFmt w:val="lowerLetter"/>
      <w:lvlText w:val="%8."/>
      <w:lvlJc w:val="left"/>
      <w:pPr>
        <w:ind w:left="5760" w:firstLine="5400"/>
      </w:pPr>
      <w:rPr>
        <w:u w:val="none"/>
      </w:rPr>
    </w:lvl>
    <w:lvl w:ilvl="8" w:tplc="5810D71C">
      <w:start w:val="1"/>
      <w:numFmt w:val="lowerRoman"/>
      <w:lvlText w:val="%9."/>
      <w:lvlJc w:val="right"/>
      <w:pPr>
        <w:ind w:left="6480" w:firstLine="6120"/>
      </w:pPr>
      <w:rPr>
        <w:u w:val="none"/>
      </w:rPr>
    </w:lvl>
  </w:abstractNum>
  <w:abstractNum w:abstractNumId="10" w15:restartNumberingAfterBreak="0">
    <w:nsid w:val="11341CAE"/>
    <w:multiLevelType w:val="hybridMultilevel"/>
    <w:tmpl w:val="198C8C06"/>
    <w:lvl w:ilvl="0" w:tplc="F47A8172">
      <w:start w:val="1"/>
      <w:numFmt w:val="lowerLetter"/>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D2E31"/>
    <w:multiLevelType w:val="hybridMultilevel"/>
    <w:tmpl w:val="9F506F4E"/>
    <w:lvl w:ilvl="0" w:tplc="4AE2433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62FE36D4">
      <w:start w:val="1"/>
      <w:numFmt w:val="lowerLetter"/>
      <w:lvlText w:val="%3)"/>
      <w:lvlJc w:val="left"/>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24F1FC7"/>
    <w:multiLevelType w:val="hybridMultilevel"/>
    <w:tmpl w:val="A5CCEF2A"/>
    <w:lvl w:ilvl="0" w:tplc="087CC7F2">
      <w:start w:val="1"/>
      <w:numFmt w:val="bullet"/>
      <w:lvlText w:val="●"/>
      <w:lvlJc w:val="left"/>
      <w:pPr>
        <w:ind w:left="720" w:firstLine="360"/>
      </w:pPr>
      <w:rPr>
        <w:u w:val="none"/>
      </w:rPr>
    </w:lvl>
    <w:lvl w:ilvl="1" w:tplc="4412E6DE">
      <w:start w:val="1"/>
      <w:numFmt w:val="bullet"/>
      <w:lvlText w:val="○"/>
      <w:lvlJc w:val="left"/>
      <w:pPr>
        <w:ind w:left="1440" w:firstLine="1080"/>
      </w:pPr>
      <w:rPr>
        <w:u w:val="none"/>
      </w:rPr>
    </w:lvl>
    <w:lvl w:ilvl="2" w:tplc="6A1086CC">
      <w:start w:val="1"/>
      <w:numFmt w:val="bullet"/>
      <w:lvlText w:val="■"/>
      <w:lvlJc w:val="left"/>
      <w:pPr>
        <w:ind w:left="2160" w:firstLine="1800"/>
      </w:pPr>
      <w:rPr>
        <w:u w:val="none"/>
      </w:rPr>
    </w:lvl>
    <w:lvl w:ilvl="3" w:tplc="C3623A7E">
      <w:start w:val="1"/>
      <w:numFmt w:val="bullet"/>
      <w:lvlText w:val="●"/>
      <w:lvlJc w:val="left"/>
      <w:pPr>
        <w:ind w:left="2880" w:firstLine="2520"/>
      </w:pPr>
      <w:rPr>
        <w:u w:val="none"/>
      </w:rPr>
    </w:lvl>
    <w:lvl w:ilvl="4" w:tplc="3F145C46">
      <w:start w:val="1"/>
      <w:numFmt w:val="bullet"/>
      <w:lvlText w:val="○"/>
      <w:lvlJc w:val="left"/>
      <w:pPr>
        <w:ind w:left="3600" w:firstLine="3240"/>
      </w:pPr>
      <w:rPr>
        <w:u w:val="none"/>
      </w:rPr>
    </w:lvl>
    <w:lvl w:ilvl="5" w:tplc="87C86CE0">
      <w:start w:val="1"/>
      <w:numFmt w:val="bullet"/>
      <w:lvlText w:val="■"/>
      <w:lvlJc w:val="left"/>
      <w:pPr>
        <w:ind w:left="4320" w:firstLine="3960"/>
      </w:pPr>
      <w:rPr>
        <w:u w:val="none"/>
      </w:rPr>
    </w:lvl>
    <w:lvl w:ilvl="6" w:tplc="5C301AE0">
      <w:start w:val="1"/>
      <w:numFmt w:val="bullet"/>
      <w:lvlText w:val="●"/>
      <w:lvlJc w:val="left"/>
      <w:pPr>
        <w:ind w:left="5040" w:firstLine="4680"/>
      </w:pPr>
      <w:rPr>
        <w:u w:val="none"/>
      </w:rPr>
    </w:lvl>
    <w:lvl w:ilvl="7" w:tplc="5C7A3814">
      <w:start w:val="1"/>
      <w:numFmt w:val="bullet"/>
      <w:lvlText w:val="○"/>
      <w:lvlJc w:val="left"/>
      <w:pPr>
        <w:ind w:left="5760" w:firstLine="5400"/>
      </w:pPr>
      <w:rPr>
        <w:u w:val="none"/>
      </w:rPr>
    </w:lvl>
    <w:lvl w:ilvl="8" w:tplc="A2FE589A">
      <w:start w:val="1"/>
      <w:numFmt w:val="bullet"/>
      <w:lvlText w:val="■"/>
      <w:lvlJc w:val="left"/>
      <w:pPr>
        <w:ind w:left="6480" w:firstLine="6120"/>
      </w:pPr>
      <w:rPr>
        <w:u w:val="none"/>
      </w:rPr>
    </w:lvl>
  </w:abstractNum>
  <w:abstractNum w:abstractNumId="13" w15:restartNumberingAfterBreak="0">
    <w:nsid w:val="12B73367"/>
    <w:multiLevelType w:val="hybridMultilevel"/>
    <w:tmpl w:val="64266E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6CF48E9"/>
    <w:multiLevelType w:val="hybridMultilevel"/>
    <w:tmpl w:val="C1EC3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2511A"/>
    <w:multiLevelType w:val="hybridMultilevel"/>
    <w:tmpl w:val="464C5D3C"/>
    <w:lvl w:ilvl="0" w:tplc="C960EDE4">
      <w:start w:val="1"/>
      <w:numFmt w:val="lowerRoman"/>
      <w:lvlText w:val="%1."/>
      <w:lvlJc w:val="left"/>
      <w:pPr>
        <w:ind w:left="216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00D47"/>
    <w:multiLevelType w:val="hybridMultilevel"/>
    <w:tmpl w:val="21DC37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5372B9"/>
    <w:multiLevelType w:val="hybridMultilevel"/>
    <w:tmpl w:val="EDC89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B43557"/>
    <w:multiLevelType w:val="multilevel"/>
    <w:tmpl w:val="0A0254A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1D4065"/>
    <w:multiLevelType w:val="multilevel"/>
    <w:tmpl w:val="8E18B2C2"/>
    <w:lvl w:ilvl="0">
      <w:start w:val="1"/>
      <w:numFmt w:val="decimal"/>
      <w:lvlText w:val="%1."/>
      <w:lvlJc w:val="left"/>
      <w:pPr>
        <w:ind w:left="720" w:hanging="360"/>
      </w:pPr>
      <w:rPr>
        <w:rFonts w:hint="default"/>
        <w:b w:val="0"/>
        <w:bCs/>
      </w:rPr>
    </w:lvl>
    <w:lvl w:ilvl="1">
      <w:start w:val="1"/>
      <w:numFmt w:val="decimal"/>
      <w:lvlText w:val="%1.%2."/>
      <w:lvlJc w:val="left"/>
      <w:pPr>
        <w:ind w:left="1080" w:hanging="720"/>
      </w:pPr>
      <w:rPr>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2F60B5"/>
    <w:multiLevelType w:val="multilevel"/>
    <w:tmpl w:val="89DC2A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7F52E4B"/>
    <w:multiLevelType w:val="hybridMultilevel"/>
    <w:tmpl w:val="5FFE298A"/>
    <w:lvl w:ilvl="0" w:tplc="04150001">
      <w:start w:val="1"/>
      <w:numFmt w:val="bullet"/>
      <w:lvlText w:val=""/>
      <w:lvlJc w:val="left"/>
      <w:pPr>
        <w:ind w:left="720" w:hanging="360"/>
      </w:pPr>
      <w:rPr>
        <w:rFonts w:ascii="Symbol" w:hAnsi="Symbol" w:hint="default"/>
      </w:rPr>
    </w:lvl>
    <w:lvl w:ilvl="1" w:tplc="F47A8172">
      <w:start w:val="1"/>
      <w:numFmt w:val="lowerLetter"/>
      <w:lvlText w:val="%2."/>
      <w:lvlJc w:val="left"/>
      <w:pPr>
        <w:ind w:left="1440" w:hanging="360"/>
      </w:pPr>
      <w:rPr>
        <w:rFonts w:asciiTheme="minorHAnsi" w:eastAsia="Times New Roman" w:hAnsiTheme="minorHAnsi" w:cstheme="minorHAnsi"/>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8FF666E"/>
    <w:multiLevelType w:val="hybridMultilevel"/>
    <w:tmpl w:val="D0C46932"/>
    <w:lvl w:ilvl="0" w:tplc="9872F49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FA1F1B"/>
    <w:multiLevelType w:val="hybridMultilevel"/>
    <w:tmpl w:val="5E5A3E4C"/>
    <w:lvl w:ilvl="0" w:tplc="3C16AB8E">
      <w:start w:val="1"/>
      <w:numFmt w:val="decimal"/>
      <w:lvlText w:val="%1)"/>
      <w:lvlJc w:val="left"/>
      <w:pPr>
        <w:ind w:left="777" w:hanging="360"/>
      </w:pPr>
      <w:rPr>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15:restartNumberingAfterBreak="0">
    <w:nsid w:val="2DA96DA5"/>
    <w:multiLevelType w:val="hybridMultilevel"/>
    <w:tmpl w:val="30FA4878"/>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cs="Wingdings" w:hint="default"/>
      </w:rPr>
    </w:lvl>
    <w:lvl w:ilvl="3" w:tplc="04150001" w:tentative="1">
      <w:start w:val="1"/>
      <w:numFmt w:val="bullet"/>
      <w:lvlText w:val=""/>
      <w:lvlJc w:val="left"/>
      <w:pPr>
        <w:ind w:left="3305" w:hanging="360"/>
      </w:pPr>
      <w:rPr>
        <w:rFonts w:ascii="Symbol" w:hAnsi="Symbol" w:cs="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cs="Wingdings" w:hint="default"/>
      </w:rPr>
    </w:lvl>
    <w:lvl w:ilvl="6" w:tplc="04150001" w:tentative="1">
      <w:start w:val="1"/>
      <w:numFmt w:val="bullet"/>
      <w:lvlText w:val=""/>
      <w:lvlJc w:val="left"/>
      <w:pPr>
        <w:ind w:left="5465" w:hanging="360"/>
      </w:pPr>
      <w:rPr>
        <w:rFonts w:ascii="Symbol" w:hAnsi="Symbol" w:cs="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cs="Wingdings" w:hint="default"/>
      </w:rPr>
    </w:lvl>
  </w:abstractNum>
  <w:abstractNum w:abstractNumId="25" w15:restartNumberingAfterBreak="0">
    <w:nsid w:val="2EB344D2"/>
    <w:multiLevelType w:val="hybridMultilevel"/>
    <w:tmpl w:val="E4DED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0A009A"/>
    <w:multiLevelType w:val="hybridMultilevel"/>
    <w:tmpl w:val="92CE65F2"/>
    <w:lvl w:ilvl="0" w:tplc="DA0A63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7753172"/>
    <w:multiLevelType w:val="hybridMultilevel"/>
    <w:tmpl w:val="6242076E"/>
    <w:lvl w:ilvl="0" w:tplc="93C6BADE">
      <w:start w:val="1"/>
      <w:numFmt w:val="decimal"/>
      <w:lvlText w:val="%1."/>
      <w:lvlJc w:val="left"/>
      <w:pPr>
        <w:ind w:left="360" w:hanging="360"/>
      </w:pPr>
      <w:rPr>
        <w:rFonts w:hint="default"/>
      </w:rPr>
    </w:lvl>
    <w:lvl w:ilvl="1" w:tplc="76DA1E02">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7A5F9E"/>
    <w:multiLevelType w:val="hybridMultilevel"/>
    <w:tmpl w:val="23EC7700"/>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F36EE0"/>
    <w:multiLevelType w:val="multilevel"/>
    <w:tmpl w:val="A8D6C4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3A481430"/>
    <w:multiLevelType w:val="multilevel"/>
    <w:tmpl w:val="9AA06960"/>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3A8B20C1"/>
    <w:multiLevelType w:val="multilevel"/>
    <w:tmpl w:val="A69EA640"/>
    <w:lvl w:ilvl="0">
      <w:start w:val="1"/>
      <w:numFmt w:val="decimal"/>
      <w:lvlText w:val="%1."/>
      <w:lvlJc w:val="left"/>
      <w:pPr>
        <w:ind w:left="720" w:hanging="360"/>
      </w:pPr>
      <w:rPr>
        <w:rFonts w:hint="default"/>
        <w:b w:val="0"/>
        <w:bCs/>
      </w:rPr>
    </w:lvl>
    <w:lvl w:ilvl="1">
      <w:start w:val="1"/>
      <w:numFmt w:val="decimal"/>
      <w:lvlText w:val="%1.%2."/>
      <w:lvlJc w:val="left"/>
      <w:pPr>
        <w:ind w:left="1080" w:hanging="720"/>
      </w:pPr>
      <w:rPr>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B3D49F0"/>
    <w:multiLevelType w:val="hybridMultilevel"/>
    <w:tmpl w:val="198C8C06"/>
    <w:lvl w:ilvl="0" w:tplc="F47A8172">
      <w:start w:val="1"/>
      <w:numFmt w:val="lowerLetter"/>
      <w:lvlText w:val="%1."/>
      <w:lvlJc w:val="left"/>
      <w:pPr>
        <w:ind w:left="144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6254A4"/>
    <w:multiLevelType w:val="multilevel"/>
    <w:tmpl w:val="A73E9310"/>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5"/>
      <w:numFmt w:val="decimal"/>
      <w:lvlText w:val="%1.%2.%3.%4."/>
      <w:lvlJc w:val="left"/>
      <w:pPr>
        <w:ind w:left="1800" w:hanging="720"/>
      </w:pPr>
      <w:rPr>
        <w:rFonts w:hint="default"/>
      </w:rPr>
    </w:lvl>
    <w:lvl w:ilvl="4">
      <w:start w:val="2"/>
      <w:numFmt w:val="decimal"/>
      <w:lvlText w:val="%1.%2.%3.%4.%5."/>
      <w:lvlJc w:val="left"/>
      <w:pPr>
        <w:ind w:left="2520" w:hanging="1080"/>
      </w:pPr>
      <w:rPr>
        <w:rFonts w:hint="default"/>
        <w:strike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DC73BDD"/>
    <w:multiLevelType w:val="hybridMultilevel"/>
    <w:tmpl w:val="7CE4AAEA"/>
    <w:lvl w:ilvl="0" w:tplc="AF829BD4">
      <w:start w:val="1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1C6DCA"/>
    <w:multiLevelType w:val="hybridMultilevel"/>
    <w:tmpl w:val="BDACDF48"/>
    <w:lvl w:ilvl="0" w:tplc="4AE24336">
      <w:start w:val="1"/>
      <w:numFmt w:val="decimal"/>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E707FDF"/>
    <w:multiLevelType w:val="multilevel"/>
    <w:tmpl w:val="D9AA073A"/>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9B0365"/>
    <w:multiLevelType w:val="hybridMultilevel"/>
    <w:tmpl w:val="CE087D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0734F5C"/>
    <w:multiLevelType w:val="hybridMultilevel"/>
    <w:tmpl w:val="471C5E9E"/>
    <w:lvl w:ilvl="0" w:tplc="D0F4AD58">
      <w:start w:val="24"/>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177C97"/>
    <w:multiLevelType w:val="hybridMultilevel"/>
    <w:tmpl w:val="DCFC4E58"/>
    <w:lvl w:ilvl="0" w:tplc="5A3C2B18">
      <w:start w:val="1"/>
      <w:numFmt w:val="decimal"/>
      <w:lvlText w:val="%1."/>
      <w:lvlJc w:val="left"/>
      <w:pPr>
        <w:ind w:left="720" w:firstLine="360"/>
      </w:pPr>
      <w:rPr>
        <w:u w:val="none"/>
      </w:rPr>
    </w:lvl>
    <w:lvl w:ilvl="1" w:tplc="903499C8">
      <w:start w:val="1"/>
      <w:numFmt w:val="lowerLetter"/>
      <w:lvlText w:val="%2."/>
      <w:lvlJc w:val="left"/>
      <w:pPr>
        <w:ind w:left="1440" w:firstLine="1080"/>
      </w:pPr>
      <w:rPr>
        <w:u w:val="none"/>
      </w:rPr>
    </w:lvl>
    <w:lvl w:ilvl="2" w:tplc="FCE8E4A6">
      <w:start w:val="1"/>
      <w:numFmt w:val="lowerRoman"/>
      <w:lvlText w:val="%3."/>
      <w:lvlJc w:val="right"/>
      <w:pPr>
        <w:ind w:left="2160" w:firstLine="1800"/>
      </w:pPr>
      <w:rPr>
        <w:u w:val="none"/>
      </w:rPr>
    </w:lvl>
    <w:lvl w:ilvl="3" w:tplc="5A864814">
      <w:start w:val="1"/>
      <w:numFmt w:val="decimal"/>
      <w:lvlText w:val="%4."/>
      <w:lvlJc w:val="left"/>
      <w:pPr>
        <w:ind w:left="2880" w:firstLine="2520"/>
      </w:pPr>
      <w:rPr>
        <w:u w:val="none"/>
      </w:rPr>
    </w:lvl>
    <w:lvl w:ilvl="4" w:tplc="7CDC6144">
      <w:start w:val="1"/>
      <w:numFmt w:val="lowerLetter"/>
      <w:lvlText w:val="%5."/>
      <w:lvlJc w:val="left"/>
      <w:pPr>
        <w:ind w:left="3600" w:firstLine="3240"/>
      </w:pPr>
      <w:rPr>
        <w:u w:val="none"/>
      </w:rPr>
    </w:lvl>
    <w:lvl w:ilvl="5" w:tplc="D3341140">
      <w:start w:val="1"/>
      <w:numFmt w:val="lowerRoman"/>
      <w:lvlText w:val="%6."/>
      <w:lvlJc w:val="right"/>
      <w:pPr>
        <w:ind w:left="4320" w:firstLine="3960"/>
      </w:pPr>
      <w:rPr>
        <w:u w:val="none"/>
      </w:rPr>
    </w:lvl>
    <w:lvl w:ilvl="6" w:tplc="3462DAC4">
      <w:start w:val="1"/>
      <w:numFmt w:val="decimal"/>
      <w:lvlText w:val="%7."/>
      <w:lvlJc w:val="left"/>
      <w:pPr>
        <w:ind w:left="5040" w:firstLine="4680"/>
      </w:pPr>
      <w:rPr>
        <w:u w:val="none"/>
      </w:rPr>
    </w:lvl>
    <w:lvl w:ilvl="7" w:tplc="33884CE0">
      <w:start w:val="1"/>
      <w:numFmt w:val="lowerLetter"/>
      <w:lvlText w:val="%8."/>
      <w:lvlJc w:val="left"/>
      <w:pPr>
        <w:ind w:left="5760" w:firstLine="5400"/>
      </w:pPr>
      <w:rPr>
        <w:u w:val="none"/>
      </w:rPr>
    </w:lvl>
    <w:lvl w:ilvl="8" w:tplc="AED261E0">
      <w:start w:val="1"/>
      <w:numFmt w:val="lowerRoman"/>
      <w:lvlText w:val="%9."/>
      <w:lvlJc w:val="right"/>
      <w:pPr>
        <w:ind w:left="6480" w:firstLine="6120"/>
      </w:pPr>
      <w:rPr>
        <w:u w:val="none"/>
      </w:rPr>
    </w:lvl>
  </w:abstractNum>
  <w:abstractNum w:abstractNumId="40" w15:restartNumberingAfterBreak="0">
    <w:nsid w:val="437C1DF2"/>
    <w:multiLevelType w:val="multilevel"/>
    <w:tmpl w:val="F92EE34A"/>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AF43D5"/>
    <w:multiLevelType w:val="multilevel"/>
    <w:tmpl w:val="A844B4AC"/>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3C40354"/>
    <w:multiLevelType w:val="hybridMultilevel"/>
    <w:tmpl w:val="86F28F1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2278BC"/>
    <w:multiLevelType w:val="hybridMultilevel"/>
    <w:tmpl w:val="259062E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4" w15:restartNumberingAfterBreak="0">
    <w:nsid w:val="4592274F"/>
    <w:multiLevelType w:val="hybridMultilevel"/>
    <w:tmpl w:val="559CD5BC"/>
    <w:lvl w:ilvl="0" w:tplc="04150017">
      <w:start w:val="1"/>
      <w:numFmt w:val="lowerLetter"/>
      <w:lvlText w:val="%1)"/>
      <w:lvlJc w:val="left"/>
      <w:pPr>
        <w:ind w:left="799" w:hanging="360"/>
      </w:pPr>
      <w:rPr>
        <w:rFonts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45" w15:restartNumberingAfterBreak="0">
    <w:nsid w:val="478C7B74"/>
    <w:multiLevelType w:val="hybridMultilevel"/>
    <w:tmpl w:val="464C5D3C"/>
    <w:lvl w:ilvl="0" w:tplc="C960EDE4">
      <w:start w:val="1"/>
      <w:numFmt w:val="lowerRoman"/>
      <w:lvlText w:val="%1."/>
      <w:lvlJc w:val="left"/>
      <w:pPr>
        <w:ind w:left="216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9F6F9B"/>
    <w:multiLevelType w:val="multilevel"/>
    <w:tmpl w:val="B81E0D82"/>
    <w:name w:val="WW8Num157"/>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none"/>
      <w:isLgl/>
      <w:lvlText w:val="2.1.2.1."/>
      <w:lvlJc w:val="left"/>
      <w:pPr>
        <w:ind w:left="454" w:hanging="45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7E97112"/>
    <w:multiLevelType w:val="hybridMultilevel"/>
    <w:tmpl w:val="5FBE4F38"/>
    <w:lvl w:ilvl="0" w:tplc="18A2639A">
      <w:start w:val="4"/>
      <w:numFmt w:val="decimal"/>
      <w:pStyle w:val="Akapitzlist"/>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88B3293"/>
    <w:multiLevelType w:val="hybridMultilevel"/>
    <w:tmpl w:val="CE96F92C"/>
    <w:lvl w:ilvl="0" w:tplc="8FD69B40">
      <w:start w:val="2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A92FF5"/>
    <w:multiLevelType w:val="hybridMultilevel"/>
    <w:tmpl w:val="FE18AB34"/>
    <w:lvl w:ilvl="0" w:tplc="678CBE44">
      <w:start w:val="1"/>
      <w:numFmt w:val="decimal"/>
      <w:lvlText w:val="%1."/>
      <w:lvlJc w:val="left"/>
      <w:pPr>
        <w:ind w:left="720" w:firstLine="360"/>
      </w:pPr>
      <w:rPr>
        <w:u w:val="none"/>
      </w:rPr>
    </w:lvl>
    <w:lvl w:ilvl="1" w:tplc="EB4EBC16">
      <w:start w:val="1"/>
      <w:numFmt w:val="lowerLetter"/>
      <w:lvlText w:val="%2."/>
      <w:lvlJc w:val="left"/>
      <w:pPr>
        <w:ind w:left="1440" w:firstLine="1080"/>
      </w:pPr>
      <w:rPr>
        <w:u w:val="none"/>
      </w:rPr>
    </w:lvl>
    <w:lvl w:ilvl="2" w:tplc="37C62394">
      <w:start w:val="1"/>
      <w:numFmt w:val="lowerRoman"/>
      <w:lvlText w:val="%3."/>
      <w:lvlJc w:val="right"/>
      <w:pPr>
        <w:ind w:left="2160" w:firstLine="1800"/>
      </w:pPr>
      <w:rPr>
        <w:u w:val="none"/>
      </w:rPr>
    </w:lvl>
    <w:lvl w:ilvl="3" w:tplc="66986ECA">
      <w:start w:val="1"/>
      <w:numFmt w:val="decimal"/>
      <w:lvlText w:val="%4."/>
      <w:lvlJc w:val="left"/>
      <w:pPr>
        <w:ind w:left="2880" w:firstLine="2520"/>
      </w:pPr>
      <w:rPr>
        <w:u w:val="none"/>
      </w:rPr>
    </w:lvl>
    <w:lvl w:ilvl="4" w:tplc="9BE06F9A">
      <w:start w:val="1"/>
      <w:numFmt w:val="lowerLetter"/>
      <w:lvlText w:val="%5."/>
      <w:lvlJc w:val="left"/>
      <w:pPr>
        <w:ind w:left="3600" w:firstLine="3240"/>
      </w:pPr>
      <w:rPr>
        <w:u w:val="none"/>
      </w:rPr>
    </w:lvl>
    <w:lvl w:ilvl="5" w:tplc="052CD7EC">
      <w:start w:val="1"/>
      <w:numFmt w:val="lowerRoman"/>
      <w:lvlText w:val="%6."/>
      <w:lvlJc w:val="right"/>
      <w:pPr>
        <w:ind w:left="4320" w:firstLine="3960"/>
      </w:pPr>
      <w:rPr>
        <w:u w:val="none"/>
      </w:rPr>
    </w:lvl>
    <w:lvl w:ilvl="6" w:tplc="FCFAB4BE">
      <w:start w:val="1"/>
      <w:numFmt w:val="decimal"/>
      <w:lvlText w:val="%7."/>
      <w:lvlJc w:val="left"/>
      <w:pPr>
        <w:ind w:left="5040" w:firstLine="4680"/>
      </w:pPr>
      <w:rPr>
        <w:u w:val="none"/>
      </w:rPr>
    </w:lvl>
    <w:lvl w:ilvl="7" w:tplc="60C4DA50">
      <w:start w:val="1"/>
      <w:numFmt w:val="lowerLetter"/>
      <w:lvlText w:val="%8."/>
      <w:lvlJc w:val="left"/>
      <w:pPr>
        <w:ind w:left="5760" w:firstLine="5400"/>
      </w:pPr>
      <w:rPr>
        <w:u w:val="none"/>
      </w:rPr>
    </w:lvl>
    <w:lvl w:ilvl="8" w:tplc="E3ACD35C">
      <w:start w:val="1"/>
      <w:numFmt w:val="lowerRoman"/>
      <w:lvlText w:val="%9."/>
      <w:lvlJc w:val="right"/>
      <w:pPr>
        <w:ind w:left="6480" w:firstLine="6120"/>
      </w:pPr>
      <w:rPr>
        <w:u w:val="none"/>
      </w:rPr>
    </w:lvl>
  </w:abstractNum>
  <w:abstractNum w:abstractNumId="50" w15:restartNumberingAfterBreak="0">
    <w:nsid w:val="4E1843E4"/>
    <w:multiLevelType w:val="hybridMultilevel"/>
    <w:tmpl w:val="734A4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7D24FE"/>
    <w:multiLevelType w:val="hybridMultilevel"/>
    <w:tmpl w:val="D6344B3E"/>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2" w15:restartNumberingAfterBreak="0">
    <w:nsid w:val="5026752C"/>
    <w:multiLevelType w:val="multilevel"/>
    <w:tmpl w:val="2A5A237C"/>
    <w:lvl w:ilvl="0">
      <w:start w:val="2"/>
      <w:numFmt w:val="decimal"/>
      <w:lvlText w:val="%1."/>
      <w:lvlJc w:val="left"/>
      <w:pPr>
        <w:ind w:left="720" w:hanging="720"/>
      </w:pPr>
      <w:rPr>
        <w:rFonts w:eastAsia="Calibri" w:hint="default"/>
      </w:rPr>
    </w:lvl>
    <w:lvl w:ilvl="1">
      <w:start w:val="1"/>
      <w:numFmt w:val="decimal"/>
      <w:lvlText w:val="%1.%2."/>
      <w:lvlJc w:val="left"/>
      <w:pPr>
        <w:ind w:left="720" w:hanging="72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907" w:hanging="907"/>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3" w15:restartNumberingAfterBreak="0">
    <w:nsid w:val="50D36269"/>
    <w:multiLevelType w:val="hybridMultilevel"/>
    <w:tmpl w:val="893ADF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C960EDE4">
      <w:start w:val="1"/>
      <w:numFmt w:val="lowerRoman"/>
      <w:lvlText w:val="%3."/>
      <w:lvlJc w:val="left"/>
      <w:pPr>
        <w:ind w:left="2160" w:hanging="360"/>
      </w:pPr>
      <w:rPr>
        <w:rFonts w:asciiTheme="minorHAnsi" w:eastAsia="Times New Roman" w:hAnsiTheme="minorHAnsi" w:cstheme="minorHAnsi"/>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51851AD5"/>
    <w:multiLevelType w:val="hybridMultilevel"/>
    <w:tmpl w:val="EDE055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F5676B"/>
    <w:multiLevelType w:val="hybridMultilevel"/>
    <w:tmpl w:val="8B92C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6F30BD"/>
    <w:multiLevelType w:val="multilevel"/>
    <w:tmpl w:val="81A635F2"/>
    <w:lvl w:ilvl="0">
      <w:start w:val="2"/>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3E71459"/>
    <w:multiLevelType w:val="hybridMultilevel"/>
    <w:tmpl w:val="464C5D3C"/>
    <w:lvl w:ilvl="0" w:tplc="C960EDE4">
      <w:start w:val="1"/>
      <w:numFmt w:val="lowerRoman"/>
      <w:lvlText w:val="%1."/>
      <w:lvlJc w:val="left"/>
      <w:pPr>
        <w:ind w:left="216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AA57F6"/>
    <w:multiLevelType w:val="hybridMultilevel"/>
    <w:tmpl w:val="AE127A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6443A2B"/>
    <w:multiLevelType w:val="multilevel"/>
    <w:tmpl w:val="887A2E48"/>
    <w:lvl w:ilvl="0">
      <w:start w:val="2"/>
      <w:numFmt w:val="decimal"/>
      <w:lvlText w:val="%1."/>
      <w:lvlJc w:val="left"/>
      <w:pPr>
        <w:ind w:left="612" w:hanging="61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0A3C83"/>
    <w:multiLevelType w:val="hybridMultilevel"/>
    <w:tmpl w:val="3FB8EDF0"/>
    <w:lvl w:ilvl="0" w:tplc="1B4A2ABE">
      <w:start w:val="1"/>
      <w:numFmt w:val="bullet"/>
      <w:lvlText w:val="●"/>
      <w:lvlJc w:val="left"/>
      <w:pPr>
        <w:ind w:left="720" w:firstLine="360"/>
      </w:pPr>
      <w:rPr>
        <w:u w:val="none"/>
      </w:rPr>
    </w:lvl>
    <w:lvl w:ilvl="1" w:tplc="FF96E3FE">
      <w:start w:val="1"/>
      <w:numFmt w:val="bullet"/>
      <w:lvlText w:val="○"/>
      <w:lvlJc w:val="left"/>
      <w:pPr>
        <w:ind w:left="1440" w:firstLine="1080"/>
      </w:pPr>
      <w:rPr>
        <w:u w:val="none"/>
      </w:rPr>
    </w:lvl>
    <w:lvl w:ilvl="2" w:tplc="174C2FB2">
      <w:start w:val="1"/>
      <w:numFmt w:val="bullet"/>
      <w:lvlText w:val="■"/>
      <w:lvlJc w:val="left"/>
      <w:pPr>
        <w:ind w:left="2160" w:firstLine="1800"/>
      </w:pPr>
      <w:rPr>
        <w:u w:val="none"/>
      </w:rPr>
    </w:lvl>
    <w:lvl w:ilvl="3" w:tplc="0F186A5A">
      <w:start w:val="1"/>
      <w:numFmt w:val="bullet"/>
      <w:lvlText w:val="●"/>
      <w:lvlJc w:val="left"/>
      <w:pPr>
        <w:ind w:left="2880" w:firstLine="2520"/>
      </w:pPr>
      <w:rPr>
        <w:u w:val="none"/>
      </w:rPr>
    </w:lvl>
    <w:lvl w:ilvl="4" w:tplc="A022CD28">
      <w:start w:val="1"/>
      <w:numFmt w:val="bullet"/>
      <w:lvlText w:val="○"/>
      <w:lvlJc w:val="left"/>
      <w:pPr>
        <w:ind w:left="3600" w:firstLine="3240"/>
      </w:pPr>
      <w:rPr>
        <w:u w:val="none"/>
      </w:rPr>
    </w:lvl>
    <w:lvl w:ilvl="5" w:tplc="0674E10E">
      <w:start w:val="1"/>
      <w:numFmt w:val="bullet"/>
      <w:lvlText w:val="■"/>
      <w:lvlJc w:val="left"/>
      <w:pPr>
        <w:ind w:left="4320" w:firstLine="3960"/>
      </w:pPr>
      <w:rPr>
        <w:u w:val="none"/>
      </w:rPr>
    </w:lvl>
    <w:lvl w:ilvl="6" w:tplc="5C442E84">
      <w:start w:val="1"/>
      <w:numFmt w:val="bullet"/>
      <w:lvlText w:val="●"/>
      <w:lvlJc w:val="left"/>
      <w:pPr>
        <w:ind w:left="5040" w:firstLine="4680"/>
      </w:pPr>
      <w:rPr>
        <w:u w:val="none"/>
      </w:rPr>
    </w:lvl>
    <w:lvl w:ilvl="7" w:tplc="F26A4F66">
      <w:start w:val="1"/>
      <w:numFmt w:val="bullet"/>
      <w:lvlText w:val="○"/>
      <w:lvlJc w:val="left"/>
      <w:pPr>
        <w:ind w:left="5760" w:firstLine="5400"/>
      </w:pPr>
      <w:rPr>
        <w:u w:val="none"/>
      </w:rPr>
    </w:lvl>
    <w:lvl w:ilvl="8" w:tplc="74929FB8">
      <w:start w:val="1"/>
      <w:numFmt w:val="bullet"/>
      <w:lvlText w:val="■"/>
      <w:lvlJc w:val="left"/>
      <w:pPr>
        <w:ind w:left="6480" w:firstLine="6120"/>
      </w:pPr>
      <w:rPr>
        <w:u w:val="none"/>
      </w:rPr>
    </w:lvl>
  </w:abstractNum>
  <w:abstractNum w:abstractNumId="61" w15:restartNumberingAfterBreak="0">
    <w:nsid w:val="58126401"/>
    <w:multiLevelType w:val="multilevel"/>
    <w:tmpl w:val="A04030A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strike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6092182F"/>
    <w:multiLevelType w:val="hybridMultilevel"/>
    <w:tmpl w:val="14648354"/>
    <w:lvl w:ilvl="0" w:tplc="6D8AA5CA">
      <w:start w:val="1"/>
      <w:numFmt w:val="upperRoman"/>
      <w:pStyle w:val="Nagwek3"/>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4405CA"/>
    <w:multiLevelType w:val="hybridMultilevel"/>
    <w:tmpl w:val="6A12B8E6"/>
    <w:lvl w:ilvl="0" w:tplc="04150001">
      <w:start w:val="1"/>
      <w:numFmt w:val="bullet"/>
      <w:lvlText w:val=""/>
      <w:lvlJc w:val="left"/>
      <w:pPr>
        <w:ind w:left="21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DB125E"/>
    <w:multiLevelType w:val="hybridMultilevel"/>
    <w:tmpl w:val="8D20A902"/>
    <w:lvl w:ilvl="0" w:tplc="C560A366">
      <w:start w:val="1"/>
      <w:numFmt w:val="bullet"/>
      <w:lvlText w:val="●"/>
      <w:lvlJc w:val="left"/>
      <w:pPr>
        <w:ind w:left="720" w:firstLine="360"/>
      </w:pPr>
      <w:rPr>
        <w:u w:val="none"/>
      </w:rPr>
    </w:lvl>
    <w:lvl w:ilvl="1" w:tplc="27C4D478">
      <w:start w:val="1"/>
      <w:numFmt w:val="bullet"/>
      <w:lvlText w:val="○"/>
      <w:lvlJc w:val="left"/>
      <w:pPr>
        <w:ind w:left="1440" w:firstLine="1080"/>
      </w:pPr>
      <w:rPr>
        <w:u w:val="none"/>
      </w:rPr>
    </w:lvl>
    <w:lvl w:ilvl="2" w:tplc="A7A2A50E">
      <w:start w:val="1"/>
      <w:numFmt w:val="bullet"/>
      <w:lvlText w:val="■"/>
      <w:lvlJc w:val="left"/>
      <w:pPr>
        <w:ind w:left="2160" w:firstLine="1800"/>
      </w:pPr>
      <w:rPr>
        <w:u w:val="none"/>
      </w:rPr>
    </w:lvl>
    <w:lvl w:ilvl="3" w:tplc="AA46C15A">
      <w:start w:val="1"/>
      <w:numFmt w:val="bullet"/>
      <w:lvlText w:val="●"/>
      <w:lvlJc w:val="left"/>
      <w:pPr>
        <w:ind w:left="2880" w:firstLine="2520"/>
      </w:pPr>
      <w:rPr>
        <w:u w:val="none"/>
      </w:rPr>
    </w:lvl>
    <w:lvl w:ilvl="4" w:tplc="124C339E">
      <w:start w:val="1"/>
      <w:numFmt w:val="bullet"/>
      <w:lvlText w:val="○"/>
      <w:lvlJc w:val="left"/>
      <w:pPr>
        <w:ind w:left="3600" w:firstLine="3240"/>
      </w:pPr>
      <w:rPr>
        <w:u w:val="none"/>
      </w:rPr>
    </w:lvl>
    <w:lvl w:ilvl="5" w:tplc="97367D88">
      <w:start w:val="1"/>
      <w:numFmt w:val="bullet"/>
      <w:lvlText w:val="■"/>
      <w:lvlJc w:val="left"/>
      <w:pPr>
        <w:ind w:left="4320" w:firstLine="3960"/>
      </w:pPr>
      <w:rPr>
        <w:u w:val="none"/>
      </w:rPr>
    </w:lvl>
    <w:lvl w:ilvl="6" w:tplc="2D4AD21C">
      <w:start w:val="1"/>
      <w:numFmt w:val="bullet"/>
      <w:lvlText w:val="●"/>
      <w:lvlJc w:val="left"/>
      <w:pPr>
        <w:ind w:left="5040" w:firstLine="4680"/>
      </w:pPr>
      <w:rPr>
        <w:u w:val="none"/>
      </w:rPr>
    </w:lvl>
    <w:lvl w:ilvl="7" w:tplc="35D8F0EA">
      <w:start w:val="1"/>
      <w:numFmt w:val="bullet"/>
      <w:lvlText w:val="○"/>
      <w:lvlJc w:val="left"/>
      <w:pPr>
        <w:ind w:left="5760" w:firstLine="5400"/>
      </w:pPr>
      <w:rPr>
        <w:u w:val="none"/>
      </w:rPr>
    </w:lvl>
    <w:lvl w:ilvl="8" w:tplc="FE2A37D4">
      <w:start w:val="1"/>
      <w:numFmt w:val="bullet"/>
      <w:lvlText w:val="■"/>
      <w:lvlJc w:val="left"/>
      <w:pPr>
        <w:ind w:left="6480" w:firstLine="6120"/>
      </w:pPr>
      <w:rPr>
        <w:u w:val="none"/>
      </w:rPr>
    </w:lvl>
  </w:abstractNum>
  <w:abstractNum w:abstractNumId="65" w15:restartNumberingAfterBreak="0">
    <w:nsid w:val="65030030"/>
    <w:multiLevelType w:val="hybridMultilevel"/>
    <w:tmpl w:val="DFE05042"/>
    <w:lvl w:ilvl="0" w:tplc="564AE806">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622BD2"/>
    <w:multiLevelType w:val="hybridMultilevel"/>
    <w:tmpl w:val="464C5D3C"/>
    <w:lvl w:ilvl="0" w:tplc="C960EDE4">
      <w:start w:val="1"/>
      <w:numFmt w:val="lowerRoman"/>
      <w:lvlText w:val="%1."/>
      <w:lvlJc w:val="left"/>
      <w:pPr>
        <w:ind w:left="216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11449"/>
    <w:multiLevelType w:val="hybridMultilevel"/>
    <w:tmpl w:val="AD6EE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F36EE4"/>
    <w:multiLevelType w:val="hybridMultilevel"/>
    <w:tmpl w:val="464C5D3C"/>
    <w:lvl w:ilvl="0" w:tplc="C960EDE4">
      <w:start w:val="1"/>
      <w:numFmt w:val="lowerRoman"/>
      <w:lvlText w:val="%1."/>
      <w:lvlJc w:val="left"/>
      <w:pPr>
        <w:ind w:left="216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0064E1"/>
    <w:multiLevelType w:val="multilevel"/>
    <w:tmpl w:val="AF5CF0D4"/>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2218D5"/>
    <w:multiLevelType w:val="hybridMultilevel"/>
    <w:tmpl w:val="CD803CE4"/>
    <w:lvl w:ilvl="0" w:tplc="944CC6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B46A5F"/>
    <w:multiLevelType w:val="hybridMultilevel"/>
    <w:tmpl w:val="BD04DD32"/>
    <w:lvl w:ilvl="0" w:tplc="20C8FA4C">
      <w:start w:val="1"/>
      <w:numFmt w:val="decimal"/>
      <w:lvlText w:val="%1."/>
      <w:lvlJc w:val="left"/>
      <w:pPr>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C776F1"/>
    <w:multiLevelType w:val="multilevel"/>
    <w:tmpl w:val="7B7E260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3486DB2"/>
    <w:multiLevelType w:val="hybridMultilevel"/>
    <w:tmpl w:val="464C5D3C"/>
    <w:lvl w:ilvl="0" w:tplc="C960EDE4">
      <w:start w:val="1"/>
      <w:numFmt w:val="lowerRoman"/>
      <w:lvlText w:val="%1."/>
      <w:lvlJc w:val="left"/>
      <w:pPr>
        <w:ind w:left="216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2C08A2"/>
    <w:multiLevelType w:val="hybridMultilevel"/>
    <w:tmpl w:val="55CE2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76" w15:restartNumberingAfterBreak="0">
    <w:nsid w:val="799C1C3A"/>
    <w:multiLevelType w:val="multilevel"/>
    <w:tmpl w:val="21A66932"/>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9C24F46"/>
    <w:multiLevelType w:val="hybridMultilevel"/>
    <w:tmpl w:val="E482065A"/>
    <w:lvl w:ilvl="0" w:tplc="18E8EE3E">
      <w:start w:val="1"/>
      <w:numFmt w:val="decimal"/>
      <w:lvlText w:val="%1."/>
      <w:lvlJc w:val="left"/>
      <w:pPr>
        <w:ind w:left="720" w:firstLine="360"/>
      </w:pPr>
      <w:rPr>
        <w:u w:val="none"/>
      </w:rPr>
    </w:lvl>
    <w:lvl w:ilvl="1" w:tplc="53D69096">
      <w:start w:val="1"/>
      <w:numFmt w:val="lowerLetter"/>
      <w:lvlText w:val="%2."/>
      <w:lvlJc w:val="left"/>
      <w:pPr>
        <w:ind w:left="1440" w:firstLine="1080"/>
      </w:pPr>
      <w:rPr>
        <w:u w:val="none"/>
      </w:rPr>
    </w:lvl>
    <w:lvl w:ilvl="2" w:tplc="57388916">
      <w:start w:val="1"/>
      <w:numFmt w:val="lowerRoman"/>
      <w:lvlText w:val="%3."/>
      <w:lvlJc w:val="right"/>
      <w:pPr>
        <w:ind w:left="2160" w:firstLine="1800"/>
      </w:pPr>
      <w:rPr>
        <w:u w:val="none"/>
      </w:rPr>
    </w:lvl>
    <w:lvl w:ilvl="3" w:tplc="BBB6C9DA">
      <w:start w:val="1"/>
      <w:numFmt w:val="decimal"/>
      <w:lvlText w:val="%4."/>
      <w:lvlJc w:val="left"/>
      <w:pPr>
        <w:ind w:left="2880" w:firstLine="2520"/>
      </w:pPr>
      <w:rPr>
        <w:u w:val="none"/>
      </w:rPr>
    </w:lvl>
    <w:lvl w:ilvl="4" w:tplc="2D684DB0">
      <w:start w:val="1"/>
      <w:numFmt w:val="lowerLetter"/>
      <w:lvlText w:val="%5."/>
      <w:lvlJc w:val="left"/>
      <w:pPr>
        <w:ind w:left="3600" w:firstLine="3240"/>
      </w:pPr>
      <w:rPr>
        <w:u w:val="none"/>
      </w:rPr>
    </w:lvl>
    <w:lvl w:ilvl="5" w:tplc="CD3640C0">
      <w:start w:val="1"/>
      <w:numFmt w:val="lowerRoman"/>
      <w:lvlText w:val="%6."/>
      <w:lvlJc w:val="right"/>
      <w:pPr>
        <w:ind w:left="4320" w:firstLine="3960"/>
      </w:pPr>
      <w:rPr>
        <w:u w:val="none"/>
      </w:rPr>
    </w:lvl>
    <w:lvl w:ilvl="6" w:tplc="50B6E05A">
      <w:start w:val="1"/>
      <w:numFmt w:val="decimal"/>
      <w:lvlText w:val="%7."/>
      <w:lvlJc w:val="left"/>
      <w:pPr>
        <w:ind w:left="5040" w:firstLine="4680"/>
      </w:pPr>
      <w:rPr>
        <w:u w:val="none"/>
      </w:rPr>
    </w:lvl>
    <w:lvl w:ilvl="7" w:tplc="5ABC3AD4">
      <w:start w:val="1"/>
      <w:numFmt w:val="lowerLetter"/>
      <w:lvlText w:val="%8."/>
      <w:lvlJc w:val="left"/>
      <w:pPr>
        <w:ind w:left="5760" w:firstLine="5400"/>
      </w:pPr>
      <w:rPr>
        <w:u w:val="none"/>
      </w:rPr>
    </w:lvl>
    <w:lvl w:ilvl="8" w:tplc="65FCF2F6">
      <w:start w:val="1"/>
      <w:numFmt w:val="lowerRoman"/>
      <w:lvlText w:val="%9."/>
      <w:lvlJc w:val="right"/>
      <w:pPr>
        <w:ind w:left="6480" w:firstLine="6120"/>
      </w:pPr>
      <w:rPr>
        <w:u w:val="none"/>
      </w:rPr>
    </w:lvl>
  </w:abstractNum>
  <w:abstractNum w:abstractNumId="78" w15:restartNumberingAfterBreak="0">
    <w:nsid w:val="7C72068D"/>
    <w:multiLevelType w:val="hybridMultilevel"/>
    <w:tmpl w:val="0742F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E223F4C"/>
    <w:multiLevelType w:val="multilevel"/>
    <w:tmpl w:val="E1F4EB56"/>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FCA45B3"/>
    <w:multiLevelType w:val="hybridMultilevel"/>
    <w:tmpl w:val="44CA4B7A"/>
    <w:lvl w:ilvl="0" w:tplc="04150001">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num w:numId="1">
    <w:abstractNumId w:val="1"/>
  </w:num>
  <w:num w:numId="2">
    <w:abstractNumId w:val="75"/>
    <w:lvlOverride w:ilvl="0">
      <w:startOverride w:val="1"/>
    </w:lvlOverride>
  </w:num>
  <w:num w:numId="3">
    <w:abstractNumId w:val="62"/>
  </w:num>
  <w:num w:numId="4">
    <w:abstractNumId w:val="47"/>
  </w:num>
  <w:num w:numId="5">
    <w:abstractNumId w:val="26"/>
  </w:num>
  <w:num w:numId="6">
    <w:abstractNumId w:val="76"/>
  </w:num>
  <w:num w:numId="7">
    <w:abstractNumId w:val="78"/>
  </w:num>
  <w:num w:numId="8">
    <w:abstractNumId w:val="25"/>
  </w:num>
  <w:num w:numId="9">
    <w:abstractNumId w:val="55"/>
  </w:num>
  <w:num w:numId="10">
    <w:abstractNumId w:val="43"/>
  </w:num>
  <w:num w:numId="11">
    <w:abstractNumId w:val="54"/>
  </w:num>
  <w:num w:numId="12">
    <w:abstractNumId w:val="42"/>
  </w:num>
  <w:num w:numId="13">
    <w:abstractNumId w:val="5"/>
  </w:num>
  <w:num w:numId="14">
    <w:abstractNumId w:val="74"/>
  </w:num>
  <w:num w:numId="15">
    <w:abstractNumId w:val="44"/>
  </w:num>
  <w:num w:numId="16">
    <w:abstractNumId w:val="51"/>
  </w:num>
  <w:num w:numId="17">
    <w:abstractNumId w:val="29"/>
  </w:num>
  <w:num w:numId="18">
    <w:abstractNumId w:val="30"/>
  </w:num>
  <w:num w:numId="19">
    <w:abstractNumId w:val="49"/>
  </w:num>
  <w:num w:numId="20">
    <w:abstractNumId w:val="39"/>
  </w:num>
  <w:num w:numId="21">
    <w:abstractNumId w:val="3"/>
  </w:num>
  <w:num w:numId="22">
    <w:abstractNumId w:val="60"/>
  </w:num>
  <w:num w:numId="23">
    <w:abstractNumId w:val="64"/>
  </w:num>
  <w:num w:numId="24">
    <w:abstractNumId w:val="20"/>
  </w:num>
  <w:num w:numId="25">
    <w:abstractNumId w:val="77"/>
  </w:num>
  <w:num w:numId="26">
    <w:abstractNumId w:val="6"/>
  </w:num>
  <w:num w:numId="27">
    <w:abstractNumId w:val="9"/>
  </w:num>
  <w:num w:numId="28">
    <w:abstractNumId w:val="12"/>
  </w:num>
  <w:num w:numId="29">
    <w:abstractNumId w:val="17"/>
  </w:num>
  <w:num w:numId="30">
    <w:abstractNumId w:val="27"/>
  </w:num>
  <w:num w:numId="31">
    <w:abstractNumId w:val="2"/>
  </w:num>
  <w:num w:numId="32">
    <w:abstractNumId w:val="35"/>
  </w:num>
  <w:num w:numId="33">
    <w:abstractNumId w:val="11"/>
  </w:num>
  <w:num w:numId="34">
    <w:abstractNumId w:val="16"/>
  </w:num>
  <w:num w:numId="35">
    <w:abstractNumId w:val="13"/>
  </w:num>
  <w:num w:numId="36">
    <w:abstractNumId w:val="37"/>
  </w:num>
  <w:num w:numId="37">
    <w:abstractNumId w:val="23"/>
  </w:num>
  <w:num w:numId="38">
    <w:abstractNumId w:val="8"/>
  </w:num>
  <w:num w:numId="39">
    <w:abstractNumId w:val="10"/>
  </w:num>
  <w:num w:numId="40">
    <w:abstractNumId w:val="73"/>
  </w:num>
  <w:num w:numId="41">
    <w:abstractNumId w:val="7"/>
  </w:num>
  <w:num w:numId="42">
    <w:abstractNumId w:val="68"/>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2"/>
  </w:num>
  <w:num w:numId="46">
    <w:abstractNumId w:val="63"/>
  </w:num>
  <w:num w:numId="47">
    <w:abstractNumId w:val="58"/>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66"/>
  </w:num>
  <w:num w:numId="51">
    <w:abstractNumId w:val="45"/>
  </w:num>
  <w:num w:numId="52">
    <w:abstractNumId w:val="21"/>
  </w:num>
  <w:num w:numId="53">
    <w:abstractNumId w:val="19"/>
  </w:num>
  <w:num w:numId="54">
    <w:abstractNumId w:val="53"/>
  </w:num>
  <w:num w:numId="55">
    <w:abstractNumId w:val="57"/>
  </w:num>
  <w:num w:numId="56">
    <w:abstractNumId w:val="41"/>
  </w:num>
  <w:num w:numId="57">
    <w:abstractNumId w:val="61"/>
  </w:num>
  <w:num w:numId="58">
    <w:abstractNumId w:val="69"/>
  </w:num>
  <w:num w:numId="59">
    <w:abstractNumId w:val="79"/>
  </w:num>
  <w:num w:numId="60">
    <w:abstractNumId w:val="18"/>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40"/>
  </w:num>
  <w:num w:numId="63">
    <w:abstractNumId w:val="36"/>
  </w:num>
  <w:num w:numId="64">
    <w:abstractNumId w:val="33"/>
  </w:num>
  <w:num w:numId="65">
    <w:abstractNumId w:val="0"/>
  </w:num>
  <w:num w:numId="66">
    <w:abstractNumId w:val="65"/>
  </w:num>
  <w:num w:numId="67">
    <w:abstractNumId w:val="50"/>
  </w:num>
  <w:num w:numId="68">
    <w:abstractNumId w:val="72"/>
  </w:num>
  <w:num w:numId="69">
    <w:abstractNumId w:val="52"/>
  </w:num>
  <w:num w:numId="70">
    <w:abstractNumId w:val="56"/>
  </w:num>
  <w:num w:numId="71">
    <w:abstractNumId w:val="4"/>
  </w:num>
  <w:num w:numId="72">
    <w:abstractNumId w:val="80"/>
  </w:num>
  <w:num w:numId="73">
    <w:abstractNumId w:val="14"/>
  </w:num>
  <w:num w:numId="74">
    <w:abstractNumId w:val="34"/>
  </w:num>
  <w:num w:numId="75">
    <w:abstractNumId w:val="38"/>
  </w:num>
  <w:num w:numId="76">
    <w:abstractNumId w:val="48"/>
  </w:num>
  <w:num w:numId="77">
    <w:abstractNumId w:val="71"/>
  </w:num>
  <w:num w:numId="78">
    <w:abstractNumId w:val="70"/>
  </w:num>
  <w:num w:numId="79">
    <w:abstractNumId w:val="67"/>
  </w:num>
  <w:num w:numId="80">
    <w:abstractNumId w:val="22"/>
  </w:num>
  <w:num w:numId="81">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BC"/>
    <w:rsid w:val="00001724"/>
    <w:rsid w:val="000044C4"/>
    <w:rsid w:val="00004564"/>
    <w:rsid w:val="0000708F"/>
    <w:rsid w:val="00007797"/>
    <w:rsid w:val="00013D16"/>
    <w:rsid w:val="000234A2"/>
    <w:rsid w:val="00023818"/>
    <w:rsid w:val="00023B1A"/>
    <w:rsid w:val="00024048"/>
    <w:rsid w:val="00025120"/>
    <w:rsid w:val="00025859"/>
    <w:rsid w:val="00030522"/>
    <w:rsid w:val="000316CF"/>
    <w:rsid w:val="00031803"/>
    <w:rsid w:val="00031BB8"/>
    <w:rsid w:val="000321EA"/>
    <w:rsid w:val="00032D21"/>
    <w:rsid w:val="00033D9D"/>
    <w:rsid w:val="0004048B"/>
    <w:rsid w:val="000417C6"/>
    <w:rsid w:val="00041DC9"/>
    <w:rsid w:val="000434F6"/>
    <w:rsid w:val="00043FF3"/>
    <w:rsid w:val="000448C1"/>
    <w:rsid w:val="00044E00"/>
    <w:rsid w:val="0004625E"/>
    <w:rsid w:val="000477AE"/>
    <w:rsid w:val="00047CC9"/>
    <w:rsid w:val="0005042E"/>
    <w:rsid w:val="000516DF"/>
    <w:rsid w:val="00052D87"/>
    <w:rsid w:val="000534EE"/>
    <w:rsid w:val="00054F56"/>
    <w:rsid w:val="000561A5"/>
    <w:rsid w:val="00056740"/>
    <w:rsid w:val="0005788B"/>
    <w:rsid w:val="00057B2B"/>
    <w:rsid w:val="000606E2"/>
    <w:rsid w:val="0006395D"/>
    <w:rsid w:val="00063A64"/>
    <w:rsid w:val="00063B90"/>
    <w:rsid w:val="00063EEA"/>
    <w:rsid w:val="00064117"/>
    <w:rsid w:val="00064B38"/>
    <w:rsid w:val="000650ED"/>
    <w:rsid w:val="000650F2"/>
    <w:rsid w:val="00065AC9"/>
    <w:rsid w:val="00075FE8"/>
    <w:rsid w:val="000765BB"/>
    <w:rsid w:val="00077103"/>
    <w:rsid w:val="000775B6"/>
    <w:rsid w:val="00080401"/>
    <w:rsid w:val="00080614"/>
    <w:rsid w:val="00080A04"/>
    <w:rsid w:val="00080ABF"/>
    <w:rsid w:val="000830FB"/>
    <w:rsid w:val="0008383E"/>
    <w:rsid w:val="00084199"/>
    <w:rsid w:val="000865CE"/>
    <w:rsid w:val="00087999"/>
    <w:rsid w:val="00090583"/>
    <w:rsid w:val="00091445"/>
    <w:rsid w:val="00091B39"/>
    <w:rsid w:val="00091FE8"/>
    <w:rsid w:val="0009236C"/>
    <w:rsid w:val="00092E1C"/>
    <w:rsid w:val="00093F03"/>
    <w:rsid w:val="00094087"/>
    <w:rsid w:val="000940C3"/>
    <w:rsid w:val="0009441D"/>
    <w:rsid w:val="00095858"/>
    <w:rsid w:val="000977A0"/>
    <w:rsid w:val="000978B8"/>
    <w:rsid w:val="000A03FA"/>
    <w:rsid w:val="000A05BB"/>
    <w:rsid w:val="000A10EB"/>
    <w:rsid w:val="000A3801"/>
    <w:rsid w:val="000A3A28"/>
    <w:rsid w:val="000A584F"/>
    <w:rsid w:val="000A610B"/>
    <w:rsid w:val="000B14F5"/>
    <w:rsid w:val="000B15CF"/>
    <w:rsid w:val="000B2A78"/>
    <w:rsid w:val="000B2EB3"/>
    <w:rsid w:val="000B3667"/>
    <w:rsid w:val="000B3F32"/>
    <w:rsid w:val="000B5D7A"/>
    <w:rsid w:val="000B5E6D"/>
    <w:rsid w:val="000B6F23"/>
    <w:rsid w:val="000C00F6"/>
    <w:rsid w:val="000C2986"/>
    <w:rsid w:val="000C3B90"/>
    <w:rsid w:val="000C3C93"/>
    <w:rsid w:val="000C3F72"/>
    <w:rsid w:val="000C5519"/>
    <w:rsid w:val="000D00F1"/>
    <w:rsid w:val="000D08DA"/>
    <w:rsid w:val="000D0DA6"/>
    <w:rsid w:val="000D2509"/>
    <w:rsid w:val="000D5802"/>
    <w:rsid w:val="000D6CB4"/>
    <w:rsid w:val="000D70D4"/>
    <w:rsid w:val="000E0847"/>
    <w:rsid w:val="000E2A05"/>
    <w:rsid w:val="000E2C37"/>
    <w:rsid w:val="000E2E07"/>
    <w:rsid w:val="000E3B64"/>
    <w:rsid w:val="000E4D6E"/>
    <w:rsid w:val="000E51B3"/>
    <w:rsid w:val="000E5849"/>
    <w:rsid w:val="000E63F3"/>
    <w:rsid w:val="000E646F"/>
    <w:rsid w:val="000E71D4"/>
    <w:rsid w:val="000E72BD"/>
    <w:rsid w:val="000F0AA9"/>
    <w:rsid w:val="000F3371"/>
    <w:rsid w:val="000F55CA"/>
    <w:rsid w:val="000F5C9C"/>
    <w:rsid w:val="000F607C"/>
    <w:rsid w:val="000F613D"/>
    <w:rsid w:val="000F76FD"/>
    <w:rsid w:val="000F7946"/>
    <w:rsid w:val="0010084C"/>
    <w:rsid w:val="00101562"/>
    <w:rsid w:val="00101787"/>
    <w:rsid w:val="00105E25"/>
    <w:rsid w:val="0010736F"/>
    <w:rsid w:val="001100A8"/>
    <w:rsid w:val="0011061D"/>
    <w:rsid w:val="0011314F"/>
    <w:rsid w:val="001133FE"/>
    <w:rsid w:val="00114894"/>
    <w:rsid w:val="00114D11"/>
    <w:rsid w:val="00114FD8"/>
    <w:rsid w:val="00115202"/>
    <w:rsid w:val="00116541"/>
    <w:rsid w:val="001176D3"/>
    <w:rsid w:val="0012071C"/>
    <w:rsid w:val="00120BB6"/>
    <w:rsid w:val="001217D1"/>
    <w:rsid w:val="00122C4F"/>
    <w:rsid w:val="00122E0E"/>
    <w:rsid w:val="001234C4"/>
    <w:rsid w:val="00123A96"/>
    <w:rsid w:val="00123CEC"/>
    <w:rsid w:val="001250D8"/>
    <w:rsid w:val="001252F7"/>
    <w:rsid w:val="00127A7A"/>
    <w:rsid w:val="00127B4C"/>
    <w:rsid w:val="00130483"/>
    <w:rsid w:val="00130743"/>
    <w:rsid w:val="00130B94"/>
    <w:rsid w:val="00131743"/>
    <w:rsid w:val="00131FE1"/>
    <w:rsid w:val="001328CB"/>
    <w:rsid w:val="00132AB6"/>
    <w:rsid w:val="0013342B"/>
    <w:rsid w:val="0014073E"/>
    <w:rsid w:val="001428C9"/>
    <w:rsid w:val="00146C76"/>
    <w:rsid w:val="001478AA"/>
    <w:rsid w:val="00147F2C"/>
    <w:rsid w:val="00152ABD"/>
    <w:rsid w:val="00153966"/>
    <w:rsid w:val="00153B32"/>
    <w:rsid w:val="00154CF1"/>
    <w:rsid w:val="00155225"/>
    <w:rsid w:val="00157873"/>
    <w:rsid w:val="00157F56"/>
    <w:rsid w:val="00160107"/>
    <w:rsid w:val="00160261"/>
    <w:rsid w:val="00164990"/>
    <w:rsid w:val="00166008"/>
    <w:rsid w:val="0016661C"/>
    <w:rsid w:val="00167364"/>
    <w:rsid w:val="0017039E"/>
    <w:rsid w:val="00170D7C"/>
    <w:rsid w:val="001715FD"/>
    <w:rsid w:val="00171842"/>
    <w:rsid w:val="0017186C"/>
    <w:rsid w:val="00172B65"/>
    <w:rsid w:val="00172D53"/>
    <w:rsid w:val="001735FF"/>
    <w:rsid w:val="00174A7A"/>
    <w:rsid w:val="0017524B"/>
    <w:rsid w:val="001761CF"/>
    <w:rsid w:val="00176C2F"/>
    <w:rsid w:val="00176DD6"/>
    <w:rsid w:val="0018030E"/>
    <w:rsid w:val="0018047E"/>
    <w:rsid w:val="00180637"/>
    <w:rsid w:val="00180E93"/>
    <w:rsid w:val="00180F15"/>
    <w:rsid w:val="001838E1"/>
    <w:rsid w:val="001850D5"/>
    <w:rsid w:val="0018596B"/>
    <w:rsid w:val="001867A5"/>
    <w:rsid w:val="00186929"/>
    <w:rsid w:val="001902EB"/>
    <w:rsid w:val="00190540"/>
    <w:rsid w:val="00190DF1"/>
    <w:rsid w:val="00193499"/>
    <w:rsid w:val="001944B6"/>
    <w:rsid w:val="00197470"/>
    <w:rsid w:val="0019747D"/>
    <w:rsid w:val="001A1AA7"/>
    <w:rsid w:val="001A4D39"/>
    <w:rsid w:val="001A51F9"/>
    <w:rsid w:val="001A54E6"/>
    <w:rsid w:val="001A68EC"/>
    <w:rsid w:val="001A69ED"/>
    <w:rsid w:val="001A6A20"/>
    <w:rsid w:val="001A6AF9"/>
    <w:rsid w:val="001A6F19"/>
    <w:rsid w:val="001B314D"/>
    <w:rsid w:val="001B3CB2"/>
    <w:rsid w:val="001B450C"/>
    <w:rsid w:val="001B5478"/>
    <w:rsid w:val="001B6E85"/>
    <w:rsid w:val="001C06CA"/>
    <w:rsid w:val="001C1328"/>
    <w:rsid w:val="001C1E8C"/>
    <w:rsid w:val="001C2987"/>
    <w:rsid w:val="001C3B75"/>
    <w:rsid w:val="001C3EBC"/>
    <w:rsid w:val="001C5101"/>
    <w:rsid w:val="001C6407"/>
    <w:rsid w:val="001C72E9"/>
    <w:rsid w:val="001C74CD"/>
    <w:rsid w:val="001C7EDA"/>
    <w:rsid w:val="001D3E82"/>
    <w:rsid w:val="001D46DB"/>
    <w:rsid w:val="001D56A6"/>
    <w:rsid w:val="001D6CE6"/>
    <w:rsid w:val="001E0023"/>
    <w:rsid w:val="001E01EA"/>
    <w:rsid w:val="001E1578"/>
    <w:rsid w:val="001E1EE3"/>
    <w:rsid w:val="001E4711"/>
    <w:rsid w:val="001E5929"/>
    <w:rsid w:val="001E5BA8"/>
    <w:rsid w:val="001E6EBF"/>
    <w:rsid w:val="001F0D41"/>
    <w:rsid w:val="001F0FB2"/>
    <w:rsid w:val="001F104C"/>
    <w:rsid w:val="001F19A7"/>
    <w:rsid w:val="001F6AF4"/>
    <w:rsid w:val="00201C7D"/>
    <w:rsid w:val="00201F34"/>
    <w:rsid w:val="00202303"/>
    <w:rsid w:val="00202310"/>
    <w:rsid w:val="00202A4C"/>
    <w:rsid w:val="0020462A"/>
    <w:rsid w:val="00206320"/>
    <w:rsid w:val="002069FB"/>
    <w:rsid w:val="00206CC5"/>
    <w:rsid w:val="0020701D"/>
    <w:rsid w:val="0020728D"/>
    <w:rsid w:val="00212F73"/>
    <w:rsid w:val="002135E7"/>
    <w:rsid w:val="0021460E"/>
    <w:rsid w:val="0021517F"/>
    <w:rsid w:val="00216227"/>
    <w:rsid w:val="00216E39"/>
    <w:rsid w:val="0022140F"/>
    <w:rsid w:val="00223050"/>
    <w:rsid w:val="00223858"/>
    <w:rsid w:val="00224285"/>
    <w:rsid w:val="0022473D"/>
    <w:rsid w:val="00224C77"/>
    <w:rsid w:val="00225053"/>
    <w:rsid w:val="00225CDA"/>
    <w:rsid w:val="00231A48"/>
    <w:rsid w:val="002366F6"/>
    <w:rsid w:val="00237EE9"/>
    <w:rsid w:val="002434DF"/>
    <w:rsid w:val="0024475F"/>
    <w:rsid w:val="00244C2E"/>
    <w:rsid w:val="002507E9"/>
    <w:rsid w:val="002515C1"/>
    <w:rsid w:val="00252CB6"/>
    <w:rsid w:val="002537B2"/>
    <w:rsid w:val="00254032"/>
    <w:rsid w:val="002578ED"/>
    <w:rsid w:val="00263044"/>
    <w:rsid w:val="00263BCA"/>
    <w:rsid w:val="00265FA2"/>
    <w:rsid w:val="00265FB2"/>
    <w:rsid w:val="00266EC0"/>
    <w:rsid w:val="00267047"/>
    <w:rsid w:val="00267B0B"/>
    <w:rsid w:val="0027228B"/>
    <w:rsid w:val="00272F37"/>
    <w:rsid w:val="00273ADD"/>
    <w:rsid w:val="002751FD"/>
    <w:rsid w:val="00283730"/>
    <w:rsid w:val="00283BAB"/>
    <w:rsid w:val="002850B6"/>
    <w:rsid w:val="002854E7"/>
    <w:rsid w:val="00285C3C"/>
    <w:rsid w:val="00291473"/>
    <w:rsid w:val="002919B3"/>
    <w:rsid w:val="00292682"/>
    <w:rsid w:val="00292F68"/>
    <w:rsid w:val="00294BAE"/>
    <w:rsid w:val="00295B03"/>
    <w:rsid w:val="00296090"/>
    <w:rsid w:val="0029646B"/>
    <w:rsid w:val="00296C49"/>
    <w:rsid w:val="0029710A"/>
    <w:rsid w:val="0029790D"/>
    <w:rsid w:val="002A01B0"/>
    <w:rsid w:val="002A11A1"/>
    <w:rsid w:val="002A2B85"/>
    <w:rsid w:val="002A365C"/>
    <w:rsid w:val="002A3886"/>
    <w:rsid w:val="002A3BD7"/>
    <w:rsid w:val="002A4DF7"/>
    <w:rsid w:val="002A526C"/>
    <w:rsid w:val="002A5479"/>
    <w:rsid w:val="002A6284"/>
    <w:rsid w:val="002A64E5"/>
    <w:rsid w:val="002A6635"/>
    <w:rsid w:val="002A6C03"/>
    <w:rsid w:val="002A6F72"/>
    <w:rsid w:val="002A7875"/>
    <w:rsid w:val="002B1800"/>
    <w:rsid w:val="002B1812"/>
    <w:rsid w:val="002B282D"/>
    <w:rsid w:val="002B2BC7"/>
    <w:rsid w:val="002B43E0"/>
    <w:rsid w:val="002B5A58"/>
    <w:rsid w:val="002B7272"/>
    <w:rsid w:val="002C0655"/>
    <w:rsid w:val="002C0EEF"/>
    <w:rsid w:val="002C31D0"/>
    <w:rsid w:val="002C4424"/>
    <w:rsid w:val="002C44D3"/>
    <w:rsid w:val="002C55EE"/>
    <w:rsid w:val="002C6467"/>
    <w:rsid w:val="002C726F"/>
    <w:rsid w:val="002C7A1D"/>
    <w:rsid w:val="002C7DD8"/>
    <w:rsid w:val="002D00F5"/>
    <w:rsid w:val="002D0D31"/>
    <w:rsid w:val="002D1403"/>
    <w:rsid w:val="002D1890"/>
    <w:rsid w:val="002D1DBA"/>
    <w:rsid w:val="002D25DC"/>
    <w:rsid w:val="002D3A0A"/>
    <w:rsid w:val="002D3EE5"/>
    <w:rsid w:val="002D4BB7"/>
    <w:rsid w:val="002D6587"/>
    <w:rsid w:val="002D7FDB"/>
    <w:rsid w:val="002E0776"/>
    <w:rsid w:val="002E2A35"/>
    <w:rsid w:val="002E2D07"/>
    <w:rsid w:val="002E4159"/>
    <w:rsid w:val="002E43F6"/>
    <w:rsid w:val="002E5365"/>
    <w:rsid w:val="002E68AD"/>
    <w:rsid w:val="002F0A87"/>
    <w:rsid w:val="002F115D"/>
    <w:rsid w:val="002F37D4"/>
    <w:rsid w:val="002F3EBC"/>
    <w:rsid w:val="002F409E"/>
    <w:rsid w:val="002F40A3"/>
    <w:rsid w:val="002F528E"/>
    <w:rsid w:val="002F6271"/>
    <w:rsid w:val="002F716F"/>
    <w:rsid w:val="002F7FD3"/>
    <w:rsid w:val="00300C5D"/>
    <w:rsid w:val="0030380F"/>
    <w:rsid w:val="00303C73"/>
    <w:rsid w:val="00304002"/>
    <w:rsid w:val="00304BC1"/>
    <w:rsid w:val="00304E87"/>
    <w:rsid w:val="003053DC"/>
    <w:rsid w:val="00305D56"/>
    <w:rsid w:val="003061CF"/>
    <w:rsid w:val="00310AAE"/>
    <w:rsid w:val="00310EAA"/>
    <w:rsid w:val="003114BB"/>
    <w:rsid w:val="003118CE"/>
    <w:rsid w:val="00311CF4"/>
    <w:rsid w:val="00312D3F"/>
    <w:rsid w:val="00314F51"/>
    <w:rsid w:val="00315184"/>
    <w:rsid w:val="0031657E"/>
    <w:rsid w:val="00316770"/>
    <w:rsid w:val="00317D65"/>
    <w:rsid w:val="00317E34"/>
    <w:rsid w:val="00321211"/>
    <w:rsid w:val="00321748"/>
    <w:rsid w:val="00322724"/>
    <w:rsid w:val="00323262"/>
    <w:rsid w:val="003247E6"/>
    <w:rsid w:val="00324F68"/>
    <w:rsid w:val="00326E48"/>
    <w:rsid w:val="00327F25"/>
    <w:rsid w:val="0033033A"/>
    <w:rsid w:val="00331D58"/>
    <w:rsid w:val="00331DAA"/>
    <w:rsid w:val="00332F79"/>
    <w:rsid w:val="00333D62"/>
    <w:rsid w:val="00334CBA"/>
    <w:rsid w:val="00336032"/>
    <w:rsid w:val="003364DD"/>
    <w:rsid w:val="0034050E"/>
    <w:rsid w:val="00341DFB"/>
    <w:rsid w:val="00341FD3"/>
    <w:rsid w:val="003433BF"/>
    <w:rsid w:val="00343E31"/>
    <w:rsid w:val="00344B37"/>
    <w:rsid w:val="0034505B"/>
    <w:rsid w:val="00351446"/>
    <w:rsid w:val="003516B1"/>
    <w:rsid w:val="00352A04"/>
    <w:rsid w:val="00352AC5"/>
    <w:rsid w:val="00353831"/>
    <w:rsid w:val="003547DA"/>
    <w:rsid w:val="0035480E"/>
    <w:rsid w:val="00354D67"/>
    <w:rsid w:val="00354FFA"/>
    <w:rsid w:val="00355E58"/>
    <w:rsid w:val="003566F4"/>
    <w:rsid w:val="0035702E"/>
    <w:rsid w:val="00357D76"/>
    <w:rsid w:val="00360E2B"/>
    <w:rsid w:val="00361875"/>
    <w:rsid w:val="0036364D"/>
    <w:rsid w:val="003640B7"/>
    <w:rsid w:val="003657CF"/>
    <w:rsid w:val="00366950"/>
    <w:rsid w:val="00367104"/>
    <w:rsid w:val="00370119"/>
    <w:rsid w:val="00370911"/>
    <w:rsid w:val="00371071"/>
    <w:rsid w:val="003713A7"/>
    <w:rsid w:val="003722DE"/>
    <w:rsid w:val="003738E7"/>
    <w:rsid w:val="00374EF4"/>
    <w:rsid w:val="00375522"/>
    <w:rsid w:val="00377A0D"/>
    <w:rsid w:val="00380796"/>
    <w:rsid w:val="0038232E"/>
    <w:rsid w:val="0038289E"/>
    <w:rsid w:val="0038483F"/>
    <w:rsid w:val="00390CFB"/>
    <w:rsid w:val="00391697"/>
    <w:rsid w:val="00391AD8"/>
    <w:rsid w:val="00391C3A"/>
    <w:rsid w:val="00391D72"/>
    <w:rsid w:val="00392D6C"/>
    <w:rsid w:val="003964F6"/>
    <w:rsid w:val="00397796"/>
    <w:rsid w:val="003A1E4F"/>
    <w:rsid w:val="003A3205"/>
    <w:rsid w:val="003A393A"/>
    <w:rsid w:val="003A6C89"/>
    <w:rsid w:val="003A794C"/>
    <w:rsid w:val="003B1A44"/>
    <w:rsid w:val="003B1B4A"/>
    <w:rsid w:val="003B1CCD"/>
    <w:rsid w:val="003B3665"/>
    <w:rsid w:val="003C044D"/>
    <w:rsid w:val="003C062A"/>
    <w:rsid w:val="003C0D47"/>
    <w:rsid w:val="003C34B3"/>
    <w:rsid w:val="003C4A77"/>
    <w:rsid w:val="003C5A42"/>
    <w:rsid w:val="003C6BF1"/>
    <w:rsid w:val="003C7BC2"/>
    <w:rsid w:val="003D0496"/>
    <w:rsid w:val="003D07BE"/>
    <w:rsid w:val="003D3D82"/>
    <w:rsid w:val="003D45B5"/>
    <w:rsid w:val="003D5B35"/>
    <w:rsid w:val="003D6414"/>
    <w:rsid w:val="003D7E43"/>
    <w:rsid w:val="003E07B3"/>
    <w:rsid w:val="003E11C3"/>
    <w:rsid w:val="003E39BB"/>
    <w:rsid w:val="003E5239"/>
    <w:rsid w:val="003E6211"/>
    <w:rsid w:val="003E7BF5"/>
    <w:rsid w:val="003F126F"/>
    <w:rsid w:val="003F1B6C"/>
    <w:rsid w:val="003F208C"/>
    <w:rsid w:val="003F2704"/>
    <w:rsid w:val="003F3021"/>
    <w:rsid w:val="003F30B3"/>
    <w:rsid w:val="003F4257"/>
    <w:rsid w:val="003F55C1"/>
    <w:rsid w:val="003F75C2"/>
    <w:rsid w:val="003F7614"/>
    <w:rsid w:val="003F799B"/>
    <w:rsid w:val="004006D5"/>
    <w:rsid w:val="0040241E"/>
    <w:rsid w:val="00403176"/>
    <w:rsid w:val="0040777B"/>
    <w:rsid w:val="004107C4"/>
    <w:rsid w:val="00412097"/>
    <w:rsid w:val="00412DCA"/>
    <w:rsid w:val="0041419B"/>
    <w:rsid w:val="00414982"/>
    <w:rsid w:val="004169EB"/>
    <w:rsid w:val="00416A7C"/>
    <w:rsid w:val="0042024B"/>
    <w:rsid w:val="004205B8"/>
    <w:rsid w:val="004207E8"/>
    <w:rsid w:val="0042088F"/>
    <w:rsid w:val="0042164F"/>
    <w:rsid w:val="00421B80"/>
    <w:rsid w:val="00421F02"/>
    <w:rsid w:val="00424D50"/>
    <w:rsid w:val="00424E14"/>
    <w:rsid w:val="0042556B"/>
    <w:rsid w:val="0042687C"/>
    <w:rsid w:val="00427241"/>
    <w:rsid w:val="004309D5"/>
    <w:rsid w:val="00430A77"/>
    <w:rsid w:val="004310FC"/>
    <w:rsid w:val="00431AC9"/>
    <w:rsid w:val="0043209F"/>
    <w:rsid w:val="004329BA"/>
    <w:rsid w:val="00432DA8"/>
    <w:rsid w:val="00434F83"/>
    <w:rsid w:val="0043789B"/>
    <w:rsid w:val="00437ED7"/>
    <w:rsid w:val="00437FF5"/>
    <w:rsid w:val="004408FB"/>
    <w:rsid w:val="004415A0"/>
    <w:rsid w:val="00443E78"/>
    <w:rsid w:val="004440C3"/>
    <w:rsid w:val="004466CE"/>
    <w:rsid w:val="004475A7"/>
    <w:rsid w:val="004515C4"/>
    <w:rsid w:val="00451760"/>
    <w:rsid w:val="00452383"/>
    <w:rsid w:val="0045274F"/>
    <w:rsid w:val="0045329B"/>
    <w:rsid w:val="00453C05"/>
    <w:rsid w:val="00456E12"/>
    <w:rsid w:val="00457596"/>
    <w:rsid w:val="00460CA4"/>
    <w:rsid w:val="00460E0A"/>
    <w:rsid w:val="004619CC"/>
    <w:rsid w:val="00466119"/>
    <w:rsid w:val="00467E59"/>
    <w:rsid w:val="004707B3"/>
    <w:rsid w:val="0047351C"/>
    <w:rsid w:val="00473BD5"/>
    <w:rsid w:val="00476378"/>
    <w:rsid w:val="00476678"/>
    <w:rsid w:val="004769F1"/>
    <w:rsid w:val="00483E4D"/>
    <w:rsid w:val="0048404E"/>
    <w:rsid w:val="004848BB"/>
    <w:rsid w:val="00486695"/>
    <w:rsid w:val="004868C9"/>
    <w:rsid w:val="00486BC0"/>
    <w:rsid w:val="00487373"/>
    <w:rsid w:val="00491C11"/>
    <w:rsid w:val="0049255F"/>
    <w:rsid w:val="00492AA1"/>
    <w:rsid w:val="00492AB7"/>
    <w:rsid w:val="00492CA0"/>
    <w:rsid w:val="00492D6E"/>
    <w:rsid w:val="00493269"/>
    <w:rsid w:val="004939F8"/>
    <w:rsid w:val="00494AD1"/>
    <w:rsid w:val="00494BB9"/>
    <w:rsid w:val="00495A98"/>
    <w:rsid w:val="004969EC"/>
    <w:rsid w:val="004970A5"/>
    <w:rsid w:val="004A0754"/>
    <w:rsid w:val="004A2517"/>
    <w:rsid w:val="004A5671"/>
    <w:rsid w:val="004A5DF4"/>
    <w:rsid w:val="004A6393"/>
    <w:rsid w:val="004A6446"/>
    <w:rsid w:val="004A6743"/>
    <w:rsid w:val="004B05E1"/>
    <w:rsid w:val="004B2335"/>
    <w:rsid w:val="004B3D8C"/>
    <w:rsid w:val="004B433F"/>
    <w:rsid w:val="004B4356"/>
    <w:rsid w:val="004B474E"/>
    <w:rsid w:val="004B5764"/>
    <w:rsid w:val="004B585C"/>
    <w:rsid w:val="004B66D1"/>
    <w:rsid w:val="004C0DC2"/>
    <w:rsid w:val="004C1755"/>
    <w:rsid w:val="004C189D"/>
    <w:rsid w:val="004C1AF9"/>
    <w:rsid w:val="004C1BD7"/>
    <w:rsid w:val="004C1D5A"/>
    <w:rsid w:val="004C2620"/>
    <w:rsid w:val="004C4EB7"/>
    <w:rsid w:val="004C522B"/>
    <w:rsid w:val="004C6750"/>
    <w:rsid w:val="004C6823"/>
    <w:rsid w:val="004C6DE9"/>
    <w:rsid w:val="004C7449"/>
    <w:rsid w:val="004D02B7"/>
    <w:rsid w:val="004D135A"/>
    <w:rsid w:val="004D149A"/>
    <w:rsid w:val="004D1A92"/>
    <w:rsid w:val="004D1BAD"/>
    <w:rsid w:val="004D71B8"/>
    <w:rsid w:val="004E110B"/>
    <w:rsid w:val="004E12A4"/>
    <w:rsid w:val="004E2B8F"/>
    <w:rsid w:val="004E3C49"/>
    <w:rsid w:val="004E5B39"/>
    <w:rsid w:val="004E5C77"/>
    <w:rsid w:val="004E624B"/>
    <w:rsid w:val="004E6A67"/>
    <w:rsid w:val="004E74FF"/>
    <w:rsid w:val="004E7F09"/>
    <w:rsid w:val="004F34AB"/>
    <w:rsid w:val="004F4A47"/>
    <w:rsid w:val="004F54B0"/>
    <w:rsid w:val="004F6E78"/>
    <w:rsid w:val="0050150B"/>
    <w:rsid w:val="0050237A"/>
    <w:rsid w:val="0050312B"/>
    <w:rsid w:val="005048E9"/>
    <w:rsid w:val="00505278"/>
    <w:rsid w:val="00505AC8"/>
    <w:rsid w:val="0050609B"/>
    <w:rsid w:val="005103A6"/>
    <w:rsid w:val="00510C2C"/>
    <w:rsid w:val="00511009"/>
    <w:rsid w:val="005115E5"/>
    <w:rsid w:val="00511F22"/>
    <w:rsid w:val="00513475"/>
    <w:rsid w:val="005134AE"/>
    <w:rsid w:val="00513A5A"/>
    <w:rsid w:val="00514B22"/>
    <w:rsid w:val="00514BD7"/>
    <w:rsid w:val="00515C69"/>
    <w:rsid w:val="00516852"/>
    <w:rsid w:val="0052121D"/>
    <w:rsid w:val="00521B2E"/>
    <w:rsid w:val="00522A50"/>
    <w:rsid w:val="005245F5"/>
    <w:rsid w:val="00524D0F"/>
    <w:rsid w:val="005251AC"/>
    <w:rsid w:val="00525260"/>
    <w:rsid w:val="005260E9"/>
    <w:rsid w:val="00526F65"/>
    <w:rsid w:val="00527FD0"/>
    <w:rsid w:val="00531A00"/>
    <w:rsid w:val="00532212"/>
    <w:rsid w:val="00532D76"/>
    <w:rsid w:val="00536C1A"/>
    <w:rsid w:val="00541053"/>
    <w:rsid w:val="005410BC"/>
    <w:rsid w:val="00542A94"/>
    <w:rsid w:val="00545651"/>
    <w:rsid w:val="005502F0"/>
    <w:rsid w:val="00551618"/>
    <w:rsid w:val="005528EB"/>
    <w:rsid w:val="00553F67"/>
    <w:rsid w:val="005544DD"/>
    <w:rsid w:val="005546ED"/>
    <w:rsid w:val="00555346"/>
    <w:rsid w:val="00556A63"/>
    <w:rsid w:val="00561867"/>
    <w:rsid w:val="00561BBA"/>
    <w:rsid w:val="00563A59"/>
    <w:rsid w:val="00563F50"/>
    <w:rsid w:val="00566A90"/>
    <w:rsid w:val="00567035"/>
    <w:rsid w:val="005729E9"/>
    <w:rsid w:val="00573721"/>
    <w:rsid w:val="00575562"/>
    <w:rsid w:val="00576574"/>
    <w:rsid w:val="0057667C"/>
    <w:rsid w:val="005767BD"/>
    <w:rsid w:val="00576B68"/>
    <w:rsid w:val="005778CB"/>
    <w:rsid w:val="00577FC2"/>
    <w:rsid w:val="0058013A"/>
    <w:rsid w:val="0058267A"/>
    <w:rsid w:val="005850E8"/>
    <w:rsid w:val="005854F4"/>
    <w:rsid w:val="005906E3"/>
    <w:rsid w:val="00590767"/>
    <w:rsid w:val="00591EE1"/>
    <w:rsid w:val="00592571"/>
    <w:rsid w:val="00593486"/>
    <w:rsid w:val="005934AB"/>
    <w:rsid w:val="00595418"/>
    <w:rsid w:val="005970D9"/>
    <w:rsid w:val="005A0438"/>
    <w:rsid w:val="005A07B3"/>
    <w:rsid w:val="005A2242"/>
    <w:rsid w:val="005A25A4"/>
    <w:rsid w:val="005A6CAB"/>
    <w:rsid w:val="005A7079"/>
    <w:rsid w:val="005B0F94"/>
    <w:rsid w:val="005B16A8"/>
    <w:rsid w:val="005B2787"/>
    <w:rsid w:val="005B3155"/>
    <w:rsid w:val="005B35B9"/>
    <w:rsid w:val="005B36F6"/>
    <w:rsid w:val="005B37AD"/>
    <w:rsid w:val="005B401F"/>
    <w:rsid w:val="005B43D3"/>
    <w:rsid w:val="005B4FD5"/>
    <w:rsid w:val="005B5078"/>
    <w:rsid w:val="005B639F"/>
    <w:rsid w:val="005B6728"/>
    <w:rsid w:val="005B6B6C"/>
    <w:rsid w:val="005C053A"/>
    <w:rsid w:val="005C2828"/>
    <w:rsid w:val="005C2BF2"/>
    <w:rsid w:val="005C3387"/>
    <w:rsid w:val="005C4305"/>
    <w:rsid w:val="005C528B"/>
    <w:rsid w:val="005C5E50"/>
    <w:rsid w:val="005C75BC"/>
    <w:rsid w:val="005D08DE"/>
    <w:rsid w:val="005D09F1"/>
    <w:rsid w:val="005D1058"/>
    <w:rsid w:val="005D3C3E"/>
    <w:rsid w:val="005D58BE"/>
    <w:rsid w:val="005D5C81"/>
    <w:rsid w:val="005D7FC0"/>
    <w:rsid w:val="005E09CA"/>
    <w:rsid w:val="005E0E3F"/>
    <w:rsid w:val="005E100F"/>
    <w:rsid w:val="005E29E3"/>
    <w:rsid w:val="005E62BE"/>
    <w:rsid w:val="005E707E"/>
    <w:rsid w:val="005E7922"/>
    <w:rsid w:val="005F0411"/>
    <w:rsid w:val="005F2E22"/>
    <w:rsid w:val="005F51C8"/>
    <w:rsid w:val="005F6CE8"/>
    <w:rsid w:val="005F6E72"/>
    <w:rsid w:val="00602120"/>
    <w:rsid w:val="006021C6"/>
    <w:rsid w:val="00603F02"/>
    <w:rsid w:val="00606078"/>
    <w:rsid w:val="0060685B"/>
    <w:rsid w:val="00607826"/>
    <w:rsid w:val="00607BB2"/>
    <w:rsid w:val="00611AE9"/>
    <w:rsid w:val="006135C3"/>
    <w:rsid w:val="00614F0A"/>
    <w:rsid w:val="00615118"/>
    <w:rsid w:val="006161FA"/>
    <w:rsid w:val="00616A80"/>
    <w:rsid w:val="00616CEB"/>
    <w:rsid w:val="00617616"/>
    <w:rsid w:val="006213D2"/>
    <w:rsid w:val="00624AE8"/>
    <w:rsid w:val="00624C2F"/>
    <w:rsid w:val="006260E6"/>
    <w:rsid w:val="00626AE0"/>
    <w:rsid w:val="00630551"/>
    <w:rsid w:val="006318C0"/>
    <w:rsid w:val="00631D13"/>
    <w:rsid w:val="0063225A"/>
    <w:rsid w:val="006342AD"/>
    <w:rsid w:val="006346E3"/>
    <w:rsid w:val="0063663F"/>
    <w:rsid w:val="00641373"/>
    <w:rsid w:val="00641EEE"/>
    <w:rsid w:val="00643325"/>
    <w:rsid w:val="006433FD"/>
    <w:rsid w:val="006461B2"/>
    <w:rsid w:val="006501B3"/>
    <w:rsid w:val="006514F1"/>
    <w:rsid w:val="006522AE"/>
    <w:rsid w:val="0065277F"/>
    <w:rsid w:val="0065361A"/>
    <w:rsid w:val="006548BF"/>
    <w:rsid w:val="006569A2"/>
    <w:rsid w:val="00660092"/>
    <w:rsid w:val="006605AF"/>
    <w:rsid w:val="00660D78"/>
    <w:rsid w:val="00661D90"/>
    <w:rsid w:val="006623C3"/>
    <w:rsid w:val="00663A98"/>
    <w:rsid w:val="0066454C"/>
    <w:rsid w:val="0066512C"/>
    <w:rsid w:val="006717BA"/>
    <w:rsid w:val="00672B69"/>
    <w:rsid w:val="00674F78"/>
    <w:rsid w:val="00676222"/>
    <w:rsid w:val="00676772"/>
    <w:rsid w:val="0068136F"/>
    <w:rsid w:val="00683653"/>
    <w:rsid w:val="0068735B"/>
    <w:rsid w:val="00687B8B"/>
    <w:rsid w:val="00691549"/>
    <w:rsid w:val="00691698"/>
    <w:rsid w:val="00691918"/>
    <w:rsid w:val="0069265B"/>
    <w:rsid w:val="00695152"/>
    <w:rsid w:val="00696ABD"/>
    <w:rsid w:val="006977AB"/>
    <w:rsid w:val="00697C99"/>
    <w:rsid w:val="006A17A4"/>
    <w:rsid w:val="006A2337"/>
    <w:rsid w:val="006A59F2"/>
    <w:rsid w:val="006A6274"/>
    <w:rsid w:val="006A7D64"/>
    <w:rsid w:val="006B0257"/>
    <w:rsid w:val="006B075A"/>
    <w:rsid w:val="006B2283"/>
    <w:rsid w:val="006B2C7A"/>
    <w:rsid w:val="006B3193"/>
    <w:rsid w:val="006B3BAD"/>
    <w:rsid w:val="006B3C04"/>
    <w:rsid w:val="006B402C"/>
    <w:rsid w:val="006B492C"/>
    <w:rsid w:val="006B719B"/>
    <w:rsid w:val="006B7416"/>
    <w:rsid w:val="006C0BF9"/>
    <w:rsid w:val="006C1DA2"/>
    <w:rsid w:val="006C2E3E"/>
    <w:rsid w:val="006C4A1B"/>
    <w:rsid w:val="006C6FA6"/>
    <w:rsid w:val="006C7A6C"/>
    <w:rsid w:val="006D02B3"/>
    <w:rsid w:val="006D0788"/>
    <w:rsid w:val="006D0B1A"/>
    <w:rsid w:val="006D188D"/>
    <w:rsid w:val="006D1DD5"/>
    <w:rsid w:val="006D266D"/>
    <w:rsid w:val="006D34BC"/>
    <w:rsid w:val="006D3F10"/>
    <w:rsid w:val="006D427B"/>
    <w:rsid w:val="006D4ABF"/>
    <w:rsid w:val="006D765F"/>
    <w:rsid w:val="006E09BF"/>
    <w:rsid w:val="006E16CC"/>
    <w:rsid w:val="006E1C05"/>
    <w:rsid w:val="006E3382"/>
    <w:rsid w:val="006E39A5"/>
    <w:rsid w:val="006E498A"/>
    <w:rsid w:val="006E4A39"/>
    <w:rsid w:val="006E5059"/>
    <w:rsid w:val="006E51B0"/>
    <w:rsid w:val="006E60D6"/>
    <w:rsid w:val="006E768D"/>
    <w:rsid w:val="006E7727"/>
    <w:rsid w:val="006F078E"/>
    <w:rsid w:val="006F1C19"/>
    <w:rsid w:val="006F4E08"/>
    <w:rsid w:val="006F4E78"/>
    <w:rsid w:val="006F53F6"/>
    <w:rsid w:val="006F6E22"/>
    <w:rsid w:val="006F784E"/>
    <w:rsid w:val="0070014A"/>
    <w:rsid w:val="007018A4"/>
    <w:rsid w:val="007019E5"/>
    <w:rsid w:val="00703237"/>
    <w:rsid w:val="007036DA"/>
    <w:rsid w:val="00703807"/>
    <w:rsid w:val="007051A2"/>
    <w:rsid w:val="00705253"/>
    <w:rsid w:val="00705844"/>
    <w:rsid w:val="00705F98"/>
    <w:rsid w:val="00706B3D"/>
    <w:rsid w:val="00710EEB"/>
    <w:rsid w:val="00711064"/>
    <w:rsid w:val="00712D0C"/>
    <w:rsid w:val="007133A6"/>
    <w:rsid w:val="00713EA5"/>
    <w:rsid w:val="007164E0"/>
    <w:rsid w:val="0071696C"/>
    <w:rsid w:val="00717E5F"/>
    <w:rsid w:val="00720602"/>
    <w:rsid w:val="0072351A"/>
    <w:rsid w:val="007239C1"/>
    <w:rsid w:val="00724C0A"/>
    <w:rsid w:val="00725274"/>
    <w:rsid w:val="00726C0C"/>
    <w:rsid w:val="00727A4B"/>
    <w:rsid w:val="00727AD5"/>
    <w:rsid w:val="007343CE"/>
    <w:rsid w:val="00734B77"/>
    <w:rsid w:val="007351C9"/>
    <w:rsid w:val="00736E75"/>
    <w:rsid w:val="007403F6"/>
    <w:rsid w:val="007410D9"/>
    <w:rsid w:val="0074142B"/>
    <w:rsid w:val="00742D3A"/>
    <w:rsid w:val="00743417"/>
    <w:rsid w:val="00743BB5"/>
    <w:rsid w:val="0074439A"/>
    <w:rsid w:val="00745165"/>
    <w:rsid w:val="00751386"/>
    <w:rsid w:val="00753910"/>
    <w:rsid w:val="00753A60"/>
    <w:rsid w:val="0075496E"/>
    <w:rsid w:val="007600CC"/>
    <w:rsid w:val="0076153D"/>
    <w:rsid w:val="0076179C"/>
    <w:rsid w:val="007659E0"/>
    <w:rsid w:val="00765DE7"/>
    <w:rsid w:val="00767DF6"/>
    <w:rsid w:val="00771772"/>
    <w:rsid w:val="00772BE5"/>
    <w:rsid w:val="007736E7"/>
    <w:rsid w:val="00773A18"/>
    <w:rsid w:val="0077654E"/>
    <w:rsid w:val="00776651"/>
    <w:rsid w:val="00777780"/>
    <w:rsid w:val="00777859"/>
    <w:rsid w:val="00780614"/>
    <w:rsid w:val="007837F2"/>
    <w:rsid w:val="00783FBD"/>
    <w:rsid w:val="00784974"/>
    <w:rsid w:val="007853C8"/>
    <w:rsid w:val="00787642"/>
    <w:rsid w:val="00790A7E"/>
    <w:rsid w:val="00791B20"/>
    <w:rsid w:val="007920B1"/>
    <w:rsid w:val="007920F9"/>
    <w:rsid w:val="007950D4"/>
    <w:rsid w:val="00795564"/>
    <w:rsid w:val="00796D62"/>
    <w:rsid w:val="00797622"/>
    <w:rsid w:val="00797910"/>
    <w:rsid w:val="00797989"/>
    <w:rsid w:val="007A5B6F"/>
    <w:rsid w:val="007A5E7A"/>
    <w:rsid w:val="007A68DA"/>
    <w:rsid w:val="007A7187"/>
    <w:rsid w:val="007A7C1E"/>
    <w:rsid w:val="007A7CEF"/>
    <w:rsid w:val="007B0F1D"/>
    <w:rsid w:val="007B13E6"/>
    <w:rsid w:val="007B2E08"/>
    <w:rsid w:val="007B304F"/>
    <w:rsid w:val="007B3EC2"/>
    <w:rsid w:val="007B4024"/>
    <w:rsid w:val="007B53A2"/>
    <w:rsid w:val="007B5CA9"/>
    <w:rsid w:val="007B61FF"/>
    <w:rsid w:val="007B7A88"/>
    <w:rsid w:val="007C0946"/>
    <w:rsid w:val="007C1DEB"/>
    <w:rsid w:val="007C2B26"/>
    <w:rsid w:val="007C4757"/>
    <w:rsid w:val="007C4C1A"/>
    <w:rsid w:val="007C5910"/>
    <w:rsid w:val="007C7827"/>
    <w:rsid w:val="007D0CC9"/>
    <w:rsid w:val="007D1E5E"/>
    <w:rsid w:val="007D21D9"/>
    <w:rsid w:val="007D28CB"/>
    <w:rsid w:val="007D3395"/>
    <w:rsid w:val="007D365B"/>
    <w:rsid w:val="007D6084"/>
    <w:rsid w:val="007D6D0D"/>
    <w:rsid w:val="007D79F7"/>
    <w:rsid w:val="007E1933"/>
    <w:rsid w:val="007E2DF8"/>
    <w:rsid w:val="007E3401"/>
    <w:rsid w:val="007E396F"/>
    <w:rsid w:val="007E3FB4"/>
    <w:rsid w:val="007E5F0C"/>
    <w:rsid w:val="007E6A02"/>
    <w:rsid w:val="007F0853"/>
    <w:rsid w:val="007F15A2"/>
    <w:rsid w:val="007F20C6"/>
    <w:rsid w:val="007F2C89"/>
    <w:rsid w:val="007F3104"/>
    <w:rsid w:val="007F350B"/>
    <w:rsid w:val="007F3F2B"/>
    <w:rsid w:val="007F4303"/>
    <w:rsid w:val="007F6E25"/>
    <w:rsid w:val="007F7CAD"/>
    <w:rsid w:val="00803163"/>
    <w:rsid w:val="00803610"/>
    <w:rsid w:val="00806E40"/>
    <w:rsid w:val="0081011A"/>
    <w:rsid w:val="008107F0"/>
    <w:rsid w:val="008126EA"/>
    <w:rsid w:val="00812DFE"/>
    <w:rsid w:val="00813231"/>
    <w:rsid w:val="00815AF4"/>
    <w:rsid w:val="008172F5"/>
    <w:rsid w:val="0082013B"/>
    <w:rsid w:val="0082089C"/>
    <w:rsid w:val="00822443"/>
    <w:rsid w:val="00826FEB"/>
    <w:rsid w:val="00831105"/>
    <w:rsid w:val="00832184"/>
    <w:rsid w:val="008325DB"/>
    <w:rsid w:val="00833621"/>
    <w:rsid w:val="00835F73"/>
    <w:rsid w:val="0083713D"/>
    <w:rsid w:val="00837848"/>
    <w:rsid w:val="00837A15"/>
    <w:rsid w:val="00840835"/>
    <w:rsid w:val="00841E58"/>
    <w:rsid w:val="00842A73"/>
    <w:rsid w:val="00843108"/>
    <w:rsid w:val="00843840"/>
    <w:rsid w:val="0084385C"/>
    <w:rsid w:val="00844AC0"/>
    <w:rsid w:val="00844E2E"/>
    <w:rsid w:val="0084674B"/>
    <w:rsid w:val="00847925"/>
    <w:rsid w:val="00852283"/>
    <w:rsid w:val="008565E1"/>
    <w:rsid w:val="00857DD4"/>
    <w:rsid w:val="00863D79"/>
    <w:rsid w:val="00864959"/>
    <w:rsid w:val="00864DBC"/>
    <w:rsid w:val="008657EA"/>
    <w:rsid w:val="008658CA"/>
    <w:rsid w:val="00865A65"/>
    <w:rsid w:val="00867253"/>
    <w:rsid w:val="00871582"/>
    <w:rsid w:val="00871E16"/>
    <w:rsid w:val="0087430F"/>
    <w:rsid w:val="00880489"/>
    <w:rsid w:val="008835AB"/>
    <w:rsid w:val="00884E0B"/>
    <w:rsid w:val="008855A8"/>
    <w:rsid w:val="00885761"/>
    <w:rsid w:val="008857AC"/>
    <w:rsid w:val="0088671C"/>
    <w:rsid w:val="0088774A"/>
    <w:rsid w:val="00887F0B"/>
    <w:rsid w:val="00890235"/>
    <w:rsid w:val="00893EE5"/>
    <w:rsid w:val="00894054"/>
    <w:rsid w:val="0089495B"/>
    <w:rsid w:val="00895168"/>
    <w:rsid w:val="008951AE"/>
    <w:rsid w:val="00897BBC"/>
    <w:rsid w:val="008A221B"/>
    <w:rsid w:val="008A7359"/>
    <w:rsid w:val="008A7783"/>
    <w:rsid w:val="008A7BDE"/>
    <w:rsid w:val="008B18EB"/>
    <w:rsid w:val="008B1D63"/>
    <w:rsid w:val="008B1E4D"/>
    <w:rsid w:val="008B25C2"/>
    <w:rsid w:val="008B2FB4"/>
    <w:rsid w:val="008B6D53"/>
    <w:rsid w:val="008B7CF2"/>
    <w:rsid w:val="008C0E66"/>
    <w:rsid w:val="008C11E1"/>
    <w:rsid w:val="008C1CDA"/>
    <w:rsid w:val="008C2290"/>
    <w:rsid w:val="008C39CA"/>
    <w:rsid w:val="008C3D7D"/>
    <w:rsid w:val="008C40C7"/>
    <w:rsid w:val="008C7530"/>
    <w:rsid w:val="008C7A8F"/>
    <w:rsid w:val="008C7D4D"/>
    <w:rsid w:val="008D0E46"/>
    <w:rsid w:val="008D2C87"/>
    <w:rsid w:val="008D376E"/>
    <w:rsid w:val="008D5CC7"/>
    <w:rsid w:val="008D62C3"/>
    <w:rsid w:val="008E0E6E"/>
    <w:rsid w:val="008E234B"/>
    <w:rsid w:val="008E27BC"/>
    <w:rsid w:val="008E36E8"/>
    <w:rsid w:val="008E5A5D"/>
    <w:rsid w:val="008E6876"/>
    <w:rsid w:val="008E6BAB"/>
    <w:rsid w:val="008E7690"/>
    <w:rsid w:val="008F04A1"/>
    <w:rsid w:val="008F055F"/>
    <w:rsid w:val="008F0A0B"/>
    <w:rsid w:val="008F1182"/>
    <w:rsid w:val="008F25D0"/>
    <w:rsid w:val="008F32DE"/>
    <w:rsid w:val="008F37AA"/>
    <w:rsid w:val="008F41E1"/>
    <w:rsid w:val="008F44C5"/>
    <w:rsid w:val="008F5BA8"/>
    <w:rsid w:val="008F6565"/>
    <w:rsid w:val="008F656A"/>
    <w:rsid w:val="008F7C36"/>
    <w:rsid w:val="009005FD"/>
    <w:rsid w:val="00901169"/>
    <w:rsid w:val="009011CB"/>
    <w:rsid w:val="00901D0A"/>
    <w:rsid w:val="0090269D"/>
    <w:rsid w:val="00903CA8"/>
    <w:rsid w:val="00904352"/>
    <w:rsid w:val="0090591F"/>
    <w:rsid w:val="00906887"/>
    <w:rsid w:val="0090767E"/>
    <w:rsid w:val="00907F16"/>
    <w:rsid w:val="00910E85"/>
    <w:rsid w:val="009118DE"/>
    <w:rsid w:val="00911ADE"/>
    <w:rsid w:val="0091299F"/>
    <w:rsid w:val="009132D1"/>
    <w:rsid w:val="0091360C"/>
    <w:rsid w:val="009151C9"/>
    <w:rsid w:val="00916BC6"/>
    <w:rsid w:val="00920662"/>
    <w:rsid w:val="009208E9"/>
    <w:rsid w:val="00921CB0"/>
    <w:rsid w:val="00921E11"/>
    <w:rsid w:val="0092233C"/>
    <w:rsid w:val="009232AC"/>
    <w:rsid w:val="0092384C"/>
    <w:rsid w:val="009244DE"/>
    <w:rsid w:val="009248B9"/>
    <w:rsid w:val="00925D65"/>
    <w:rsid w:val="0092746D"/>
    <w:rsid w:val="009275EE"/>
    <w:rsid w:val="009278C5"/>
    <w:rsid w:val="00931BC8"/>
    <w:rsid w:val="009331E1"/>
    <w:rsid w:val="009350C2"/>
    <w:rsid w:val="009376B1"/>
    <w:rsid w:val="00937B9E"/>
    <w:rsid w:val="00940B5E"/>
    <w:rsid w:val="00941F5C"/>
    <w:rsid w:val="0094225F"/>
    <w:rsid w:val="0094233F"/>
    <w:rsid w:val="00943890"/>
    <w:rsid w:val="009455D3"/>
    <w:rsid w:val="00947B1A"/>
    <w:rsid w:val="009500B0"/>
    <w:rsid w:val="00950154"/>
    <w:rsid w:val="00950217"/>
    <w:rsid w:val="009503FE"/>
    <w:rsid w:val="00950F95"/>
    <w:rsid w:val="009513B5"/>
    <w:rsid w:val="00951447"/>
    <w:rsid w:val="00952095"/>
    <w:rsid w:val="009535D3"/>
    <w:rsid w:val="00953E4E"/>
    <w:rsid w:val="0095718D"/>
    <w:rsid w:val="0096013C"/>
    <w:rsid w:val="00963253"/>
    <w:rsid w:val="009650D6"/>
    <w:rsid w:val="00965B90"/>
    <w:rsid w:val="00966498"/>
    <w:rsid w:val="009669A6"/>
    <w:rsid w:val="00970465"/>
    <w:rsid w:val="00970532"/>
    <w:rsid w:val="0097073C"/>
    <w:rsid w:val="00971AD3"/>
    <w:rsid w:val="0097465B"/>
    <w:rsid w:val="009758B7"/>
    <w:rsid w:val="009762BC"/>
    <w:rsid w:val="00980532"/>
    <w:rsid w:val="00980E7C"/>
    <w:rsid w:val="009811BC"/>
    <w:rsid w:val="00981CE9"/>
    <w:rsid w:val="00983A9A"/>
    <w:rsid w:val="00984C28"/>
    <w:rsid w:val="009850E5"/>
    <w:rsid w:val="00986717"/>
    <w:rsid w:val="009868E0"/>
    <w:rsid w:val="00986CE4"/>
    <w:rsid w:val="0098763A"/>
    <w:rsid w:val="00987B90"/>
    <w:rsid w:val="00990E04"/>
    <w:rsid w:val="00990FF7"/>
    <w:rsid w:val="009915B1"/>
    <w:rsid w:val="00991800"/>
    <w:rsid w:val="00991FCB"/>
    <w:rsid w:val="00992129"/>
    <w:rsid w:val="009953D9"/>
    <w:rsid w:val="00997BEA"/>
    <w:rsid w:val="009A04F8"/>
    <w:rsid w:val="009A112A"/>
    <w:rsid w:val="009A1F48"/>
    <w:rsid w:val="009A1FC3"/>
    <w:rsid w:val="009A4214"/>
    <w:rsid w:val="009A4316"/>
    <w:rsid w:val="009A4E8C"/>
    <w:rsid w:val="009A700C"/>
    <w:rsid w:val="009A75A3"/>
    <w:rsid w:val="009A7D9B"/>
    <w:rsid w:val="009B0001"/>
    <w:rsid w:val="009B0093"/>
    <w:rsid w:val="009B042B"/>
    <w:rsid w:val="009B060C"/>
    <w:rsid w:val="009B176E"/>
    <w:rsid w:val="009B17FE"/>
    <w:rsid w:val="009B18EC"/>
    <w:rsid w:val="009B1A71"/>
    <w:rsid w:val="009B2069"/>
    <w:rsid w:val="009B44EE"/>
    <w:rsid w:val="009B4A0B"/>
    <w:rsid w:val="009B58BD"/>
    <w:rsid w:val="009B6122"/>
    <w:rsid w:val="009B6848"/>
    <w:rsid w:val="009C0308"/>
    <w:rsid w:val="009C2CBF"/>
    <w:rsid w:val="009C2DE4"/>
    <w:rsid w:val="009C40E2"/>
    <w:rsid w:val="009C41EB"/>
    <w:rsid w:val="009C443E"/>
    <w:rsid w:val="009C45A3"/>
    <w:rsid w:val="009C560E"/>
    <w:rsid w:val="009C65CF"/>
    <w:rsid w:val="009D0174"/>
    <w:rsid w:val="009D0798"/>
    <w:rsid w:val="009D1984"/>
    <w:rsid w:val="009D5032"/>
    <w:rsid w:val="009D6559"/>
    <w:rsid w:val="009D7EE0"/>
    <w:rsid w:val="009E04FB"/>
    <w:rsid w:val="009E0AFD"/>
    <w:rsid w:val="009E1A72"/>
    <w:rsid w:val="009E506D"/>
    <w:rsid w:val="009E54BC"/>
    <w:rsid w:val="009E5C67"/>
    <w:rsid w:val="009E61F3"/>
    <w:rsid w:val="009E63AA"/>
    <w:rsid w:val="009E69CB"/>
    <w:rsid w:val="009E6ED2"/>
    <w:rsid w:val="009E7930"/>
    <w:rsid w:val="009E7B6F"/>
    <w:rsid w:val="009F00BB"/>
    <w:rsid w:val="009F5703"/>
    <w:rsid w:val="009F5B0A"/>
    <w:rsid w:val="009F6E5C"/>
    <w:rsid w:val="009F6F75"/>
    <w:rsid w:val="00A0008D"/>
    <w:rsid w:val="00A02397"/>
    <w:rsid w:val="00A03634"/>
    <w:rsid w:val="00A043F9"/>
    <w:rsid w:val="00A04DDF"/>
    <w:rsid w:val="00A067DD"/>
    <w:rsid w:val="00A07137"/>
    <w:rsid w:val="00A10538"/>
    <w:rsid w:val="00A1294F"/>
    <w:rsid w:val="00A1713B"/>
    <w:rsid w:val="00A17389"/>
    <w:rsid w:val="00A20315"/>
    <w:rsid w:val="00A20DAD"/>
    <w:rsid w:val="00A20F59"/>
    <w:rsid w:val="00A21DF3"/>
    <w:rsid w:val="00A226A5"/>
    <w:rsid w:val="00A24561"/>
    <w:rsid w:val="00A24D98"/>
    <w:rsid w:val="00A24E4C"/>
    <w:rsid w:val="00A25F3B"/>
    <w:rsid w:val="00A270A3"/>
    <w:rsid w:val="00A27CBF"/>
    <w:rsid w:val="00A3172F"/>
    <w:rsid w:val="00A32A75"/>
    <w:rsid w:val="00A3390B"/>
    <w:rsid w:val="00A346D1"/>
    <w:rsid w:val="00A34B6A"/>
    <w:rsid w:val="00A3698A"/>
    <w:rsid w:val="00A36B31"/>
    <w:rsid w:val="00A41015"/>
    <w:rsid w:val="00A41B22"/>
    <w:rsid w:val="00A434CF"/>
    <w:rsid w:val="00A43E9F"/>
    <w:rsid w:val="00A447BD"/>
    <w:rsid w:val="00A45AE5"/>
    <w:rsid w:val="00A4751D"/>
    <w:rsid w:val="00A508ED"/>
    <w:rsid w:val="00A5222F"/>
    <w:rsid w:val="00A54DB9"/>
    <w:rsid w:val="00A56261"/>
    <w:rsid w:val="00A56F36"/>
    <w:rsid w:val="00A57EB6"/>
    <w:rsid w:val="00A6059E"/>
    <w:rsid w:val="00A62208"/>
    <w:rsid w:val="00A642E8"/>
    <w:rsid w:val="00A64927"/>
    <w:rsid w:val="00A66425"/>
    <w:rsid w:val="00A67DCE"/>
    <w:rsid w:val="00A725AE"/>
    <w:rsid w:val="00A77A6A"/>
    <w:rsid w:val="00A77D97"/>
    <w:rsid w:val="00A77EA4"/>
    <w:rsid w:val="00A82145"/>
    <w:rsid w:val="00A82916"/>
    <w:rsid w:val="00A82D8B"/>
    <w:rsid w:val="00A84764"/>
    <w:rsid w:val="00A8570E"/>
    <w:rsid w:val="00A86DEE"/>
    <w:rsid w:val="00A87B5D"/>
    <w:rsid w:val="00A87FDD"/>
    <w:rsid w:val="00A904A9"/>
    <w:rsid w:val="00A91461"/>
    <w:rsid w:val="00A929A1"/>
    <w:rsid w:val="00A92E84"/>
    <w:rsid w:val="00A9327C"/>
    <w:rsid w:val="00A9514A"/>
    <w:rsid w:val="00A957F5"/>
    <w:rsid w:val="00A95F9D"/>
    <w:rsid w:val="00A97480"/>
    <w:rsid w:val="00AA13C8"/>
    <w:rsid w:val="00AA1446"/>
    <w:rsid w:val="00AA3809"/>
    <w:rsid w:val="00AA3B92"/>
    <w:rsid w:val="00AA4701"/>
    <w:rsid w:val="00AA47FC"/>
    <w:rsid w:val="00AA4AD2"/>
    <w:rsid w:val="00AA53C0"/>
    <w:rsid w:val="00AA5A20"/>
    <w:rsid w:val="00AB0D32"/>
    <w:rsid w:val="00AB3109"/>
    <w:rsid w:val="00AB51F3"/>
    <w:rsid w:val="00AB5CFD"/>
    <w:rsid w:val="00AB602B"/>
    <w:rsid w:val="00AB7125"/>
    <w:rsid w:val="00AB7B3E"/>
    <w:rsid w:val="00AC0A9D"/>
    <w:rsid w:val="00AC5AB2"/>
    <w:rsid w:val="00AC74BD"/>
    <w:rsid w:val="00AD1199"/>
    <w:rsid w:val="00AD1F90"/>
    <w:rsid w:val="00AD26DF"/>
    <w:rsid w:val="00AD2EB3"/>
    <w:rsid w:val="00AD4C96"/>
    <w:rsid w:val="00AD5F51"/>
    <w:rsid w:val="00AD6572"/>
    <w:rsid w:val="00AD7029"/>
    <w:rsid w:val="00AD7141"/>
    <w:rsid w:val="00AD7DBF"/>
    <w:rsid w:val="00AE0734"/>
    <w:rsid w:val="00AE0B9A"/>
    <w:rsid w:val="00AE0DBC"/>
    <w:rsid w:val="00AE17C0"/>
    <w:rsid w:val="00AE1E3C"/>
    <w:rsid w:val="00AE206B"/>
    <w:rsid w:val="00AE20CD"/>
    <w:rsid w:val="00AE4AA8"/>
    <w:rsid w:val="00AE4F78"/>
    <w:rsid w:val="00AE6A78"/>
    <w:rsid w:val="00AF1236"/>
    <w:rsid w:val="00AF1CFD"/>
    <w:rsid w:val="00AF33CD"/>
    <w:rsid w:val="00AF477A"/>
    <w:rsid w:val="00AF4A65"/>
    <w:rsid w:val="00AF54EA"/>
    <w:rsid w:val="00AF6025"/>
    <w:rsid w:val="00AF700F"/>
    <w:rsid w:val="00B007A1"/>
    <w:rsid w:val="00B02A8E"/>
    <w:rsid w:val="00B04496"/>
    <w:rsid w:val="00B129E4"/>
    <w:rsid w:val="00B140A6"/>
    <w:rsid w:val="00B155B6"/>
    <w:rsid w:val="00B16657"/>
    <w:rsid w:val="00B16FCA"/>
    <w:rsid w:val="00B17114"/>
    <w:rsid w:val="00B17499"/>
    <w:rsid w:val="00B175BB"/>
    <w:rsid w:val="00B201A6"/>
    <w:rsid w:val="00B20718"/>
    <w:rsid w:val="00B21E78"/>
    <w:rsid w:val="00B23853"/>
    <w:rsid w:val="00B256D9"/>
    <w:rsid w:val="00B27CEF"/>
    <w:rsid w:val="00B305D7"/>
    <w:rsid w:val="00B30C4B"/>
    <w:rsid w:val="00B30DC1"/>
    <w:rsid w:val="00B31882"/>
    <w:rsid w:val="00B31D0D"/>
    <w:rsid w:val="00B31DF1"/>
    <w:rsid w:val="00B3593B"/>
    <w:rsid w:val="00B360E6"/>
    <w:rsid w:val="00B36BB4"/>
    <w:rsid w:val="00B36C69"/>
    <w:rsid w:val="00B45156"/>
    <w:rsid w:val="00B4733B"/>
    <w:rsid w:val="00B50337"/>
    <w:rsid w:val="00B51470"/>
    <w:rsid w:val="00B516EB"/>
    <w:rsid w:val="00B54CEF"/>
    <w:rsid w:val="00B54DA3"/>
    <w:rsid w:val="00B54DE7"/>
    <w:rsid w:val="00B55698"/>
    <w:rsid w:val="00B55B02"/>
    <w:rsid w:val="00B56544"/>
    <w:rsid w:val="00B61350"/>
    <w:rsid w:val="00B615D9"/>
    <w:rsid w:val="00B62565"/>
    <w:rsid w:val="00B62594"/>
    <w:rsid w:val="00B62A03"/>
    <w:rsid w:val="00B62E60"/>
    <w:rsid w:val="00B63088"/>
    <w:rsid w:val="00B631D2"/>
    <w:rsid w:val="00B63C32"/>
    <w:rsid w:val="00B66DE2"/>
    <w:rsid w:val="00B703DB"/>
    <w:rsid w:val="00B70F79"/>
    <w:rsid w:val="00B71064"/>
    <w:rsid w:val="00B710E5"/>
    <w:rsid w:val="00B7382D"/>
    <w:rsid w:val="00B774CA"/>
    <w:rsid w:val="00B77EA4"/>
    <w:rsid w:val="00B80647"/>
    <w:rsid w:val="00B8202B"/>
    <w:rsid w:val="00B835EF"/>
    <w:rsid w:val="00B83CC6"/>
    <w:rsid w:val="00B86486"/>
    <w:rsid w:val="00B869BB"/>
    <w:rsid w:val="00B87718"/>
    <w:rsid w:val="00B878F7"/>
    <w:rsid w:val="00B87A65"/>
    <w:rsid w:val="00B87B5B"/>
    <w:rsid w:val="00B936CB"/>
    <w:rsid w:val="00B94093"/>
    <w:rsid w:val="00B94694"/>
    <w:rsid w:val="00B949EC"/>
    <w:rsid w:val="00B956B4"/>
    <w:rsid w:val="00B95D5E"/>
    <w:rsid w:val="00B960AE"/>
    <w:rsid w:val="00B9758E"/>
    <w:rsid w:val="00BA1FDA"/>
    <w:rsid w:val="00BA3B06"/>
    <w:rsid w:val="00BA7AB9"/>
    <w:rsid w:val="00BA7FC1"/>
    <w:rsid w:val="00BB1E3B"/>
    <w:rsid w:val="00BB30C2"/>
    <w:rsid w:val="00BB54BC"/>
    <w:rsid w:val="00BB5544"/>
    <w:rsid w:val="00BB6A9E"/>
    <w:rsid w:val="00BB725B"/>
    <w:rsid w:val="00BB7908"/>
    <w:rsid w:val="00BC0BE2"/>
    <w:rsid w:val="00BC12A4"/>
    <w:rsid w:val="00BC2E81"/>
    <w:rsid w:val="00BC356D"/>
    <w:rsid w:val="00BC4BB1"/>
    <w:rsid w:val="00BC5632"/>
    <w:rsid w:val="00BC5D07"/>
    <w:rsid w:val="00BD03B6"/>
    <w:rsid w:val="00BD0862"/>
    <w:rsid w:val="00BD19A9"/>
    <w:rsid w:val="00BD23D7"/>
    <w:rsid w:val="00BD3F3D"/>
    <w:rsid w:val="00BD6635"/>
    <w:rsid w:val="00BD6D1E"/>
    <w:rsid w:val="00BE048E"/>
    <w:rsid w:val="00BE0BD0"/>
    <w:rsid w:val="00BE0FF4"/>
    <w:rsid w:val="00BE2310"/>
    <w:rsid w:val="00BE4520"/>
    <w:rsid w:val="00BE6A01"/>
    <w:rsid w:val="00BE6C2C"/>
    <w:rsid w:val="00BE75D2"/>
    <w:rsid w:val="00BF111D"/>
    <w:rsid w:val="00BF5DF0"/>
    <w:rsid w:val="00BF7303"/>
    <w:rsid w:val="00BF7746"/>
    <w:rsid w:val="00BF7896"/>
    <w:rsid w:val="00C00234"/>
    <w:rsid w:val="00C005B6"/>
    <w:rsid w:val="00C01143"/>
    <w:rsid w:val="00C019A5"/>
    <w:rsid w:val="00C02ABE"/>
    <w:rsid w:val="00C044F5"/>
    <w:rsid w:val="00C04578"/>
    <w:rsid w:val="00C04788"/>
    <w:rsid w:val="00C04A64"/>
    <w:rsid w:val="00C0510C"/>
    <w:rsid w:val="00C061DD"/>
    <w:rsid w:val="00C0637E"/>
    <w:rsid w:val="00C06979"/>
    <w:rsid w:val="00C06B2A"/>
    <w:rsid w:val="00C0790A"/>
    <w:rsid w:val="00C07FB3"/>
    <w:rsid w:val="00C10161"/>
    <w:rsid w:val="00C1116D"/>
    <w:rsid w:val="00C13AC6"/>
    <w:rsid w:val="00C14CD3"/>
    <w:rsid w:val="00C1688D"/>
    <w:rsid w:val="00C16AB7"/>
    <w:rsid w:val="00C16B3B"/>
    <w:rsid w:val="00C20D74"/>
    <w:rsid w:val="00C21763"/>
    <w:rsid w:val="00C2581E"/>
    <w:rsid w:val="00C271C2"/>
    <w:rsid w:val="00C30086"/>
    <w:rsid w:val="00C31B90"/>
    <w:rsid w:val="00C321F6"/>
    <w:rsid w:val="00C325CC"/>
    <w:rsid w:val="00C325DB"/>
    <w:rsid w:val="00C3485D"/>
    <w:rsid w:val="00C34A4F"/>
    <w:rsid w:val="00C3642E"/>
    <w:rsid w:val="00C36B9E"/>
    <w:rsid w:val="00C37AD8"/>
    <w:rsid w:val="00C4100D"/>
    <w:rsid w:val="00C43D12"/>
    <w:rsid w:val="00C44E62"/>
    <w:rsid w:val="00C461FD"/>
    <w:rsid w:val="00C4685D"/>
    <w:rsid w:val="00C473F9"/>
    <w:rsid w:val="00C47C3A"/>
    <w:rsid w:val="00C50E4F"/>
    <w:rsid w:val="00C51C16"/>
    <w:rsid w:val="00C533AB"/>
    <w:rsid w:val="00C5396D"/>
    <w:rsid w:val="00C539C4"/>
    <w:rsid w:val="00C53B7F"/>
    <w:rsid w:val="00C60BBA"/>
    <w:rsid w:val="00C60DCF"/>
    <w:rsid w:val="00C61766"/>
    <w:rsid w:val="00C63AB3"/>
    <w:rsid w:val="00C640D8"/>
    <w:rsid w:val="00C671A6"/>
    <w:rsid w:val="00C6743A"/>
    <w:rsid w:val="00C706AA"/>
    <w:rsid w:val="00C70BFD"/>
    <w:rsid w:val="00C725E2"/>
    <w:rsid w:val="00C7367B"/>
    <w:rsid w:val="00C74EC6"/>
    <w:rsid w:val="00C76008"/>
    <w:rsid w:val="00C769A8"/>
    <w:rsid w:val="00C769E4"/>
    <w:rsid w:val="00C77307"/>
    <w:rsid w:val="00C775E0"/>
    <w:rsid w:val="00C7778E"/>
    <w:rsid w:val="00C77C74"/>
    <w:rsid w:val="00C80712"/>
    <w:rsid w:val="00C817FB"/>
    <w:rsid w:val="00C835EB"/>
    <w:rsid w:val="00C83B31"/>
    <w:rsid w:val="00C848C5"/>
    <w:rsid w:val="00C84D5C"/>
    <w:rsid w:val="00C8548E"/>
    <w:rsid w:val="00C93658"/>
    <w:rsid w:val="00C939D2"/>
    <w:rsid w:val="00C95895"/>
    <w:rsid w:val="00C9702D"/>
    <w:rsid w:val="00C97D3B"/>
    <w:rsid w:val="00CA0471"/>
    <w:rsid w:val="00CA0AB1"/>
    <w:rsid w:val="00CA0CF2"/>
    <w:rsid w:val="00CA3DA7"/>
    <w:rsid w:val="00CA496F"/>
    <w:rsid w:val="00CA7D97"/>
    <w:rsid w:val="00CB1E25"/>
    <w:rsid w:val="00CB2190"/>
    <w:rsid w:val="00CB4876"/>
    <w:rsid w:val="00CB5B21"/>
    <w:rsid w:val="00CB6B01"/>
    <w:rsid w:val="00CB7704"/>
    <w:rsid w:val="00CC0BC9"/>
    <w:rsid w:val="00CC1B80"/>
    <w:rsid w:val="00CC3875"/>
    <w:rsid w:val="00CC5351"/>
    <w:rsid w:val="00CC5FEE"/>
    <w:rsid w:val="00CC7F93"/>
    <w:rsid w:val="00CD2384"/>
    <w:rsid w:val="00CD320B"/>
    <w:rsid w:val="00CD3377"/>
    <w:rsid w:val="00CD3DFD"/>
    <w:rsid w:val="00CD3E78"/>
    <w:rsid w:val="00CD40AE"/>
    <w:rsid w:val="00CD659C"/>
    <w:rsid w:val="00CE0959"/>
    <w:rsid w:val="00CE12B4"/>
    <w:rsid w:val="00CE2DC9"/>
    <w:rsid w:val="00CE4908"/>
    <w:rsid w:val="00CE7729"/>
    <w:rsid w:val="00CF113C"/>
    <w:rsid w:val="00CF114B"/>
    <w:rsid w:val="00CF131C"/>
    <w:rsid w:val="00CF3712"/>
    <w:rsid w:val="00CF76A8"/>
    <w:rsid w:val="00D0071E"/>
    <w:rsid w:val="00D0072B"/>
    <w:rsid w:val="00D01151"/>
    <w:rsid w:val="00D03719"/>
    <w:rsid w:val="00D06404"/>
    <w:rsid w:val="00D06EAE"/>
    <w:rsid w:val="00D11D07"/>
    <w:rsid w:val="00D125B0"/>
    <w:rsid w:val="00D130EE"/>
    <w:rsid w:val="00D13B1F"/>
    <w:rsid w:val="00D14BFA"/>
    <w:rsid w:val="00D1571E"/>
    <w:rsid w:val="00D16FE9"/>
    <w:rsid w:val="00D215F5"/>
    <w:rsid w:val="00D21664"/>
    <w:rsid w:val="00D2180A"/>
    <w:rsid w:val="00D22336"/>
    <w:rsid w:val="00D24D22"/>
    <w:rsid w:val="00D250E4"/>
    <w:rsid w:val="00D25CDC"/>
    <w:rsid w:val="00D274A9"/>
    <w:rsid w:val="00D27D6C"/>
    <w:rsid w:val="00D3017E"/>
    <w:rsid w:val="00D309E8"/>
    <w:rsid w:val="00D313A0"/>
    <w:rsid w:val="00D313C9"/>
    <w:rsid w:val="00D323FB"/>
    <w:rsid w:val="00D329FB"/>
    <w:rsid w:val="00D32B25"/>
    <w:rsid w:val="00D338A7"/>
    <w:rsid w:val="00D3687D"/>
    <w:rsid w:val="00D36E5C"/>
    <w:rsid w:val="00D409C9"/>
    <w:rsid w:val="00D410C3"/>
    <w:rsid w:val="00D41D15"/>
    <w:rsid w:val="00D434A7"/>
    <w:rsid w:val="00D43FD0"/>
    <w:rsid w:val="00D50722"/>
    <w:rsid w:val="00D50E8F"/>
    <w:rsid w:val="00D51F9D"/>
    <w:rsid w:val="00D52414"/>
    <w:rsid w:val="00D527C1"/>
    <w:rsid w:val="00D52CBF"/>
    <w:rsid w:val="00D5325E"/>
    <w:rsid w:val="00D54B88"/>
    <w:rsid w:val="00D55FC5"/>
    <w:rsid w:val="00D5646F"/>
    <w:rsid w:val="00D57B9D"/>
    <w:rsid w:val="00D57FE7"/>
    <w:rsid w:val="00D609F2"/>
    <w:rsid w:val="00D61E4F"/>
    <w:rsid w:val="00D623F3"/>
    <w:rsid w:val="00D62D03"/>
    <w:rsid w:val="00D630A8"/>
    <w:rsid w:val="00D638AB"/>
    <w:rsid w:val="00D64057"/>
    <w:rsid w:val="00D644B8"/>
    <w:rsid w:val="00D65F81"/>
    <w:rsid w:val="00D664B3"/>
    <w:rsid w:val="00D66988"/>
    <w:rsid w:val="00D7023E"/>
    <w:rsid w:val="00D70536"/>
    <w:rsid w:val="00D70AD7"/>
    <w:rsid w:val="00D7227B"/>
    <w:rsid w:val="00D7592C"/>
    <w:rsid w:val="00D75BD0"/>
    <w:rsid w:val="00D76085"/>
    <w:rsid w:val="00D8115E"/>
    <w:rsid w:val="00D815CA"/>
    <w:rsid w:val="00D823F2"/>
    <w:rsid w:val="00D840A2"/>
    <w:rsid w:val="00D853CD"/>
    <w:rsid w:val="00D869CB"/>
    <w:rsid w:val="00D86A0C"/>
    <w:rsid w:val="00D86A60"/>
    <w:rsid w:val="00D86E0D"/>
    <w:rsid w:val="00D875E3"/>
    <w:rsid w:val="00D87B54"/>
    <w:rsid w:val="00D90697"/>
    <w:rsid w:val="00D906C4"/>
    <w:rsid w:val="00D91564"/>
    <w:rsid w:val="00D91DBC"/>
    <w:rsid w:val="00D92910"/>
    <w:rsid w:val="00D93CF5"/>
    <w:rsid w:val="00D94312"/>
    <w:rsid w:val="00D94619"/>
    <w:rsid w:val="00D94748"/>
    <w:rsid w:val="00D96EA4"/>
    <w:rsid w:val="00DA0447"/>
    <w:rsid w:val="00DA1244"/>
    <w:rsid w:val="00DA20EB"/>
    <w:rsid w:val="00DA35AA"/>
    <w:rsid w:val="00DA3B1D"/>
    <w:rsid w:val="00DA3B81"/>
    <w:rsid w:val="00DA3EED"/>
    <w:rsid w:val="00DA55A8"/>
    <w:rsid w:val="00DA6F9E"/>
    <w:rsid w:val="00DA78B3"/>
    <w:rsid w:val="00DA7C2F"/>
    <w:rsid w:val="00DB0770"/>
    <w:rsid w:val="00DB1304"/>
    <w:rsid w:val="00DB265D"/>
    <w:rsid w:val="00DB314C"/>
    <w:rsid w:val="00DB38E3"/>
    <w:rsid w:val="00DB6FC5"/>
    <w:rsid w:val="00DC0F94"/>
    <w:rsid w:val="00DC3165"/>
    <w:rsid w:val="00DC3A2A"/>
    <w:rsid w:val="00DC6503"/>
    <w:rsid w:val="00DC7B45"/>
    <w:rsid w:val="00DD4A23"/>
    <w:rsid w:val="00DD6E8B"/>
    <w:rsid w:val="00DD6F60"/>
    <w:rsid w:val="00DE0065"/>
    <w:rsid w:val="00DE19BE"/>
    <w:rsid w:val="00DE5199"/>
    <w:rsid w:val="00DE6BAC"/>
    <w:rsid w:val="00DF1EA2"/>
    <w:rsid w:val="00DF2B97"/>
    <w:rsid w:val="00DF5D86"/>
    <w:rsid w:val="00DF7DBB"/>
    <w:rsid w:val="00DF7E4C"/>
    <w:rsid w:val="00E0051B"/>
    <w:rsid w:val="00E0359B"/>
    <w:rsid w:val="00E03C46"/>
    <w:rsid w:val="00E047C5"/>
    <w:rsid w:val="00E069C1"/>
    <w:rsid w:val="00E07C2A"/>
    <w:rsid w:val="00E1059D"/>
    <w:rsid w:val="00E11253"/>
    <w:rsid w:val="00E12167"/>
    <w:rsid w:val="00E137B9"/>
    <w:rsid w:val="00E13A23"/>
    <w:rsid w:val="00E159E2"/>
    <w:rsid w:val="00E15C0E"/>
    <w:rsid w:val="00E16415"/>
    <w:rsid w:val="00E17939"/>
    <w:rsid w:val="00E1794B"/>
    <w:rsid w:val="00E17BD4"/>
    <w:rsid w:val="00E20BAA"/>
    <w:rsid w:val="00E226B9"/>
    <w:rsid w:val="00E25CC7"/>
    <w:rsid w:val="00E26708"/>
    <w:rsid w:val="00E26B22"/>
    <w:rsid w:val="00E27B02"/>
    <w:rsid w:val="00E3020F"/>
    <w:rsid w:val="00E31086"/>
    <w:rsid w:val="00E34F65"/>
    <w:rsid w:val="00E3543A"/>
    <w:rsid w:val="00E35480"/>
    <w:rsid w:val="00E36504"/>
    <w:rsid w:val="00E373BD"/>
    <w:rsid w:val="00E40C9A"/>
    <w:rsid w:val="00E4107A"/>
    <w:rsid w:val="00E411E1"/>
    <w:rsid w:val="00E421A6"/>
    <w:rsid w:val="00E4334D"/>
    <w:rsid w:val="00E43689"/>
    <w:rsid w:val="00E44039"/>
    <w:rsid w:val="00E442FA"/>
    <w:rsid w:val="00E444C1"/>
    <w:rsid w:val="00E4459D"/>
    <w:rsid w:val="00E45A8F"/>
    <w:rsid w:val="00E471CC"/>
    <w:rsid w:val="00E5007E"/>
    <w:rsid w:val="00E52950"/>
    <w:rsid w:val="00E538B0"/>
    <w:rsid w:val="00E54161"/>
    <w:rsid w:val="00E541D7"/>
    <w:rsid w:val="00E5433C"/>
    <w:rsid w:val="00E56892"/>
    <w:rsid w:val="00E605D5"/>
    <w:rsid w:val="00E6108A"/>
    <w:rsid w:val="00E62A27"/>
    <w:rsid w:val="00E6364A"/>
    <w:rsid w:val="00E657EC"/>
    <w:rsid w:val="00E65812"/>
    <w:rsid w:val="00E65B4F"/>
    <w:rsid w:val="00E66936"/>
    <w:rsid w:val="00E6700C"/>
    <w:rsid w:val="00E71A08"/>
    <w:rsid w:val="00E71D50"/>
    <w:rsid w:val="00E71D81"/>
    <w:rsid w:val="00E73E27"/>
    <w:rsid w:val="00E74365"/>
    <w:rsid w:val="00E7458D"/>
    <w:rsid w:val="00E76887"/>
    <w:rsid w:val="00E76BE3"/>
    <w:rsid w:val="00E77150"/>
    <w:rsid w:val="00E7761A"/>
    <w:rsid w:val="00E81B21"/>
    <w:rsid w:val="00E846EF"/>
    <w:rsid w:val="00E84B5B"/>
    <w:rsid w:val="00E86441"/>
    <w:rsid w:val="00E87D4B"/>
    <w:rsid w:val="00E90BE4"/>
    <w:rsid w:val="00E91366"/>
    <w:rsid w:val="00E92AB4"/>
    <w:rsid w:val="00E92CC1"/>
    <w:rsid w:val="00E938D2"/>
    <w:rsid w:val="00E93B41"/>
    <w:rsid w:val="00E96B32"/>
    <w:rsid w:val="00EA01C1"/>
    <w:rsid w:val="00EA04B7"/>
    <w:rsid w:val="00EA2A23"/>
    <w:rsid w:val="00EA66FE"/>
    <w:rsid w:val="00EA7285"/>
    <w:rsid w:val="00EA7D7B"/>
    <w:rsid w:val="00EB0D76"/>
    <w:rsid w:val="00EB0E1F"/>
    <w:rsid w:val="00EB1ECA"/>
    <w:rsid w:val="00EB5EC8"/>
    <w:rsid w:val="00EC24D7"/>
    <w:rsid w:val="00EC30BC"/>
    <w:rsid w:val="00EC491C"/>
    <w:rsid w:val="00EC4F74"/>
    <w:rsid w:val="00EC658E"/>
    <w:rsid w:val="00EC67BE"/>
    <w:rsid w:val="00EC715B"/>
    <w:rsid w:val="00EC7A75"/>
    <w:rsid w:val="00EC7C16"/>
    <w:rsid w:val="00EC7D06"/>
    <w:rsid w:val="00ED0431"/>
    <w:rsid w:val="00ED21BE"/>
    <w:rsid w:val="00ED27F0"/>
    <w:rsid w:val="00ED2988"/>
    <w:rsid w:val="00ED2A40"/>
    <w:rsid w:val="00ED2DF9"/>
    <w:rsid w:val="00ED38CD"/>
    <w:rsid w:val="00ED5A83"/>
    <w:rsid w:val="00ED7285"/>
    <w:rsid w:val="00ED7640"/>
    <w:rsid w:val="00EE0EFD"/>
    <w:rsid w:val="00EE149C"/>
    <w:rsid w:val="00EE17CD"/>
    <w:rsid w:val="00EE1885"/>
    <w:rsid w:val="00EE1AFD"/>
    <w:rsid w:val="00EE2C2D"/>
    <w:rsid w:val="00EE346E"/>
    <w:rsid w:val="00EE3FE8"/>
    <w:rsid w:val="00EE471F"/>
    <w:rsid w:val="00EE5075"/>
    <w:rsid w:val="00EE5E60"/>
    <w:rsid w:val="00EE5F64"/>
    <w:rsid w:val="00EE60A9"/>
    <w:rsid w:val="00EE6983"/>
    <w:rsid w:val="00EE7429"/>
    <w:rsid w:val="00EE799F"/>
    <w:rsid w:val="00EF11EE"/>
    <w:rsid w:val="00EF1CAB"/>
    <w:rsid w:val="00EF27B2"/>
    <w:rsid w:val="00EF4B7A"/>
    <w:rsid w:val="00EF7677"/>
    <w:rsid w:val="00F02A40"/>
    <w:rsid w:val="00F04610"/>
    <w:rsid w:val="00F047E0"/>
    <w:rsid w:val="00F04B45"/>
    <w:rsid w:val="00F0543F"/>
    <w:rsid w:val="00F07C33"/>
    <w:rsid w:val="00F10C58"/>
    <w:rsid w:val="00F110C7"/>
    <w:rsid w:val="00F11EAF"/>
    <w:rsid w:val="00F12DED"/>
    <w:rsid w:val="00F12FDA"/>
    <w:rsid w:val="00F1412B"/>
    <w:rsid w:val="00F155E8"/>
    <w:rsid w:val="00F15B93"/>
    <w:rsid w:val="00F161A7"/>
    <w:rsid w:val="00F21D8F"/>
    <w:rsid w:val="00F22C21"/>
    <w:rsid w:val="00F23135"/>
    <w:rsid w:val="00F2583E"/>
    <w:rsid w:val="00F25D77"/>
    <w:rsid w:val="00F260CE"/>
    <w:rsid w:val="00F26EA8"/>
    <w:rsid w:val="00F277B8"/>
    <w:rsid w:val="00F27CA1"/>
    <w:rsid w:val="00F33093"/>
    <w:rsid w:val="00F338E7"/>
    <w:rsid w:val="00F340B8"/>
    <w:rsid w:val="00F36876"/>
    <w:rsid w:val="00F40BA4"/>
    <w:rsid w:val="00F40DE0"/>
    <w:rsid w:val="00F4122C"/>
    <w:rsid w:val="00F41271"/>
    <w:rsid w:val="00F413C8"/>
    <w:rsid w:val="00F41FA2"/>
    <w:rsid w:val="00F42C56"/>
    <w:rsid w:val="00F44F1B"/>
    <w:rsid w:val="00F45413"/>
    <w:rsid w:val="00F4563E"/>
    <w:rsid w:val="00F45EB1"/>
    <w:rsid w:val="00F47A49"/>
    <w:rsid w:val="00F51AE8"/>
    <w:rsid w:val="00F52B79"/>
    <w:rsid w:val="00F52D88"/>
    <w:rsid w:val="00F53108"/>
    <w:rsid w:val="00F53DB3"/>
    <w:rsid w:val="00F540EF"/>
    <w:rsid w:val="00F54917"/>
    <w:rsid w:val="00F54A73"/>
    <w:rsid w:val="00F55F2D"/>
    <w:rsid w:val="00F56469"/>
    <w:rsid w:val="00F564A3"/>
    <w:rsid w:val="00F56CE6"/>
    <w:rsid w:val="00F56FEF"/>
    <w:rsid w:val="00F608A6"/>
    <w:rsid w:val="00F61752"/>
    <w:rsid w:val="00F6452F"/>
    <w:rsid w:val="00F663B8"/>
    <w:rsid w:val="00F666D5"/>
    <w:rsid w:val="00F708EC"/>
    <w:rsid w:val="00F70A26"/>
    <w:rsid w:val="00F71914"/>
    <w:rsid w:val="00F71EC2"/>
    <w:rsid w:val="00F731A1"/>
    <w:rsid w:val="00F73C41"/>
    <w:rsid w:val="00F755CC"/>
    <w:rsid w:val="00F764B4"/>
    <w:rsid w:val="00F76C00"/>
    <w:rsid w:val="00F77E0F"/>
    <w:rsid w:val="00F812BE"/>
    <w:rsid w:val="00F81400"/>
    <w:rsid w:val="00F8212A"/>
    <w:rsid w:val="00F84BDE"/>
    <w:rsid w:val="00F86448"/>
    <w:rsid w:val="00F875E1"/>
    <w:rsid w:val="00F90A0E"/>
    <w:rsid w:val="00F91463"/>
    <w:rsid w:val="00F92342"/>
    <w:rsid w:val="00F924B8"/>
    <w:rsid w:val="00F93399"/>
    <w:rsid w:val="00F96490"/>
    <w:rsid w:val="00F9679A"/>
    <w:rsid w:val="00F975A5"/>
    <w:rsid w:val="00FA232E"/>
    <w:rsid w:val="00FA2583"/>
    <w:rsid w:val="00FA25E6"/>
    <w:rsid w:val="00FA297D"/>
    <w:rsid w:val="00FA3F41"/>
    <w:rsid w:val="00FA4165"/>
    <w:rsid w:val="00FB1D8A"/>
    <w:rsid w:val="00FB1DB5"/>
    <w:rsid w:val="00FB2364"/>
    <w:rsid w:val="00FB42A9"/>
    <w:rsid w:val="00FB5B7B"/>
    <w:rsid w:val="00FB5C6D"/>
    <w:rsid w:val="00FB6979"/>
    <w:rsid w:val="00FB785D"/>
    <w:rsid w:val="00FC0140"/>
    <w:rsid w:val="00FC22C9"/>
    <w:rsid w:val="00FC4BFC"/>
    <w:rsid w:val="00FC5050"/>
    <w:rsid w:val="00FC75FD"/>
    <w:rsid w:val="00FD04BE"/>
    <w:rsid w:val="00FD147C"/>
    <w:rsid w:val="00FD3C34"/>
    <w:rsid w:val="00FD58EF"/>
    <w:rsid w:val="00FE0CF1"/>
    <w:rsid w:val="00FE255A"/>
    <w:rsid w:val="00FE3643"/>
    <w:rsid w:val="00FE3FC7"/>
    <w:rsid w:val="00FE458F"/>
    <w:rsid w:val="00FE4FD1"/>
    <w:rsid w:val="00FE5BAD"/>
    <w:rsid w:val="00FF0B95"/>
    <w:rsid w:val="00FF0E3E"/>
    <w:rsid w:val="00FF194F"/>
    <w:rsid w:val="00FF2236"/>
    <w:rsid w:val="00FF4C64"/>
    <w:rsid w:val="00FF5389"/>
    <w:rsid w:val="00FF61AB"/>
    <w:rsid w:val="00FF64D0"/>
    <w:rsid w:val="00FF72E3"/>
    <w:rsid w:val="00FF7A51"/>
    <w:rsid w:val="04C3E5CF"/>
    <w:rsid w:val="0BA41026"/>
    <w:rsid w:val="0BBB5732"/>
    <w:rsid w:val="0C6D1025"/>
    <w:rsid w:val="19FEF1BD"/>
    <w:rsid w:val="1D31687B"/>
    <w:rsid w:val="2A9783EA"/>
    <w:rsid w:val="35E841D1"/>
    <w:rsid w:val="517C5C3E"/>
    <w:rsid w:val="6212908B"/>
    <w:rsid w:val="7073BB97"/>
    <w:rsid w:val="7688C7D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A6B10C"/>
  <w15:chartTrackingRefBased/>
  <w15:docId w15:val="{84032B31-80DB-4576-A26B-F6A96D59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803"/>
    <w:rPr>
      <w:rFonts w:eastAsia="Times New Roman"/>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5D3C3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
    <w:unhideWhenUsed/>
    <w:qFormat/>
    <w:rsid w:val="004A6393"/>
    <w:pPr>
      <w:keepNext/>
      <w:keepLines/>
      <w:spacing w:before="200"/>
      <w:outlineLvl w:val="1"/>
    </w:pPr>
    <w:rPr>
      <w:rFonts w:asciiTheme="minorHAnsi" w:hAnsiTheme="minorHAnsi"/>
      <w:b/>
      <w:bCs/>
      <w:szCs w:val="26"/>
    </w:rPr>
  </w:style>
  <w:style w:type="paragraph" w:styleId="Nagwek3">
    <w:name w:val="heading 3"/>
    <w:basedOn w:val="Listanumerowana"/>
    <w:next w:val="Normalny"/>
    <w:link w:val="Nagwek3Znak"/>
    <w:uiPriority w:val="9"/>
    <w:unhideWhenUsed/>
    <w:qFormat/>
    <w:rsid w:val="002C55EE"/>
    <w:pPr>
      <w:keepNext/>
      <w:keepLines/>
      <w:numPr>
        <w:numId w:val="3"/>
      </w:numPr>
      <w:spacing w:before="200"/>
      <w:outlineLvl w:val="2"/>
    </w:pPr>
    <w:rPr>
      <w:b/>
      <w:bCs/>
      <w:sz w:val="28"/>
    </w:rPr>
  </w:style>
  <w:style w:type="paragraph" w:styleId="Nagwek4">
    <w:name w:val="heading 4"/>
    <w:basedOn w:val="Normalny"/>
    <w:next w:val="Normalny"/>
    <w:link w:val="Nagwek4Znak"/>
    <w:uiPriority w:val="9"/>
    <w:unhideWhenUsed/>
    <w:qFormat/>
    <w:rsid w:val="002C55EE"/>
    <w:pPr>
      <w:keepNext/>
      <w:keepLines/>
      <w:spacing w:before="200"/>
      <w:outlineLvl w:val="3"/>
    </w:pPr>
    <w:rPr>
      <w:b/>
      <w:bCs/>
      <w:iCs/>
      <w:sz w:val="26"/>
    </w:rPr>
  </w:style>
  <w:style w:type="paragraph" w:styleId="Nagwek5">
    <w:name w:val="heading 5"/>
    <w:basedOn w:val="Normalny"/>
    <w:next w:val="Normalny"/>
    <w:link w:val="Nagwek5Znak"/>
    <w:qFormat/>
    <w:rsid w:val="009762BC"/>
    <w:pPr>
      <w:keepNext/>
      <w:jc w:val="both"/>
      <w:outlineLvl w:val="4"/>
    </w:pPr>
    <w:rPr>
      <w:rFonts w:ascii="MS Serif" w:hAnsi="MS Serif"/>
      <w:b/>
      <w:szCs w:val="20"/>
    </w:rPr>
  </w:style>
  <w:style w:type="paragraph" w:styleId="Nagwek6">
    <w:name w:val="heading 6"/>
    <w:basedOn w:val="Normalny"/>
    <w:next w:val="Normalny"/>
    <w:link w:val="Nagwek6Znak"/>
    <w:uiPriority w:val="9"/>
    <w:semiHidden/>
    <w:unhideWhenUsed/>
    <w:qFormat/>
    <w:rsid w:val="00626AE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9762BC"/>
    <w:rPr>
      <w:rFonts w:ascii="MS Serif" w:eastAsia="Times New Roman" w:hAnsi="MS Serif" w:cs="Times New Roman"/>
      <w:b/>
      <w:sz w:val="24"/>
      <w:szCs w:val="20"/>
      <w:lang w:eastAsia="pl-PL"/>
    </w:rPr>
  </w:style>
  <w:style w:type="paragraph" w:styleId="Tekstpodstawowy2">
    <w:name w:val="Body Text 2"/>
    <w:basedOn w:val="Normalny"/>
    <w:link w:val="Tekstpodstawowy2Znak"/>
    <w:rsid w:val="009762BC"/>
    <w:pPr>
      <w:jc w:val="both"/>
    </w:pPr>
  </w:style>
  <w:style w:type="character" w:customStyle="1" w:styleId="Tekstpodstawowy2Znak">
    <w:name w:val="Tekst podstawowy 2 Znak"/>
    <w:link w:val="Tekstpodstawowy2"/>
    <w:rsid w:val="009762BC"/>
    <w:rPr>
      <w:rFonts w:ascii="Times New Roman" w:eastAsia="Times New Roman" w:hAnsi="Times New Roman" w:cs="Times New Roman"/>
      <w:sz w:val="24"/>
      <w:szCs w:val="24"/>
      <w:lang w:eastAsia="pl-PL"/>
    </w:rPr>
  </w:style>
  <w:style w:type="paragraph" w:styleId="Akapitzlist">
    <w:name w:val="List Paragraph"/>
    <w:aliases w:val="T_SZ_List Paragraph,Numerowanie,L1,Akapit z listą5,Podsis rysunku,Bullet Number,lp1,List Paragraph2,ISCG Numerowanie,lp11,List Paragraph11,Bullet 1,Use Case List Paragraph,Body MS Bullet,Akapit z listą numerowaną,Preambuła"/>
    <w:basedOn w:val="Normalny"/>
    <w:link w:val="AkapitzlistZnak"/>
    <w:uiPriority w:val="34"/>
    <w:qFormat/>
    <w:rsid w:val="00787642"/>
    <w:pPr>
      <w:numPr>
        <w:numId w:val="4"/>
      </w:numPr>
      <w:spacing w:after="200" w:line="276" w:lineRule="auto"/>
      <w:contextualSpacing/>
    </w:pPr>
    <w:rPr>
      <w:rFonts w:eastAsia="Calibri"/>
      <w:szCs w:val="20"/>
      <w:lang w:val="x-none" w:eastAsia="x-none"/>
    </w:rPr>
  </w:style>
  <w:style w:type="character" w:customStyle="1" w:styleId="AkapitzlistZnak">
    <w:name w:val="Akapit z listą Znak"/>
    <w:aliases w:val="T_SZ_List Paragraph Znak,Numerowanie Znak,L1 Znak,Akapit z listą5 Znak,Podsis rysunku Znak,Bullet Number Znak,lp1 Znak,List Paragraph2 Znak,ISCG Numerowanie Znak,lp11 Znak,List Paragraph11 Znak,Bullet 1 Znak,Body MS Bullet Znak"/>
    <w:link w:val="Akapitzlist"/>
    <w:uiPriority w:val="34"/>
    <w:qFormat/>
    <w:rsid w:val="00787642"/>
    <w:rPr>
      <w:sz w:val="24"/>
      <w:lang w:val="x-none" w:eastAsia="x-none"/>
    </w:rPr>
  </w:style>
  <w:style w:type="paragraph" w:customStyle="1" w:styleId="Tresc">
    <w:name w:val="Tresc"/>
    <w:basedOn w:val="Normalny"/>
    <w:rsid w:val="009762BC"/>
    <w:pPr>
      <w:spacing w:after="120" w:line="300" w:lineRule="auto"/>
      <w:jc w:val="both"/>
    </w:pPr>
    <w:rPr>
      <w:szCs w:val="20"/>
    </w:rPr>
  </w:style>
  <w:style w:type="paragraph" w:customStyle="1" w:styleId="ListParagraph1">
    <w:name w:val="List Paragraph1"/>
    <w:basedOn w:val="Normalny"/>
    <w:rsid w:val="0090767E"/>
    <w:pPr>
      <w:spacing w:after="80"/>
      <w:ind w:left="708"/>
    </w:pPr>
    <w:rPr>
      <w:sz w:val="20"/>
      <w:szCs w:val="20"/>
    </w:rPr>
  </w:style>
  <w:style w:type="character" w:styleId="Odwoaniedokomentarza">
    <w:name w:val="annotation reference"/>
    <w:uiPriority w:val="99"/>
    <w:unhideWhenUsed/>
    <w:rsid w:val="00491C11"/>
    <w:rPr>
      <w:sz w:val="16"/>
      <w:szCs w:val="16"/>
    </w:rPr>
  </w:style>
  <w:style w:type="paragraph" w:styleId="Tekstkomentarza">
    <w:name w:val="annotation text"/>
    <w:basedOn w:val="Normalny"/>
    <w:link w:val="TekstkomentarzaZnak"/>
    <w:uiPriority w:val="99"/>
    <w:unhideWhenUsed/>
    <w:rsid w:val="00491C11"/>
    <w:rPr>
      <w:sz w:val="20"/>
      <w:szCs w:val="20"/>
    </w:rPr>
  </w:style>
  <w:style w:type="character" w:customStyle="1" w:styleId="TekstkomentarzaZnak">
    <w:name w:val="Tekst komentarza Znak"/>
    <w:link w:val="Tekstkomentarza"/>
    <w:uiPriority w:val="99"/>
    <w:rsid w:val="00491C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1C11"/>
    <w:rPr>
      <w:b/>
      <w:bCs/>
    </w:rPr>
  </w:style>
  <w:style w:type="character" w:customStyle="1" w:styleId="TematkomentarzaZnak">
    <w:name w:val="Temat komentarza Znak"/>
    <w:link w:val="Tematkomentarza"/>
    <w:uiPriority w:val="99"/>
    <w:semiHidden/>
    <w:rsid w:val="00491C1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91C11"/>
    <w:rPr>
      <w:rFonts w:ascii="Tahoma" w:hAnsi="Tahoma" w:cs="Tahoma"/>
      <w:sz w:val="16"/>
      <w:szCs w:val="16"/>
    </w:rPr>
  </w:style>
  <w:style w:type="character" w:customStyle="1" w:styleId="TekstdymkaZnak">
    <w:name w:val="Tekst dymka Znak"/>
    <w:link w:val="Tekstdymka"/>
    <w:uiPriority w:val="99"/>
    <w:semiHidden/>
    <w:rsid w:val="00491C11"/>
    <w:rPr>
      <w:rFonts w:ascii="Tahoma" w:eastAsia="Times New Roman" w:hAnsi="Tahoma" w:cs="Tahoma"/>
      <w:sz w:val="16"/>
      <w:szCs w:val="16"/>
      <w:lang w:eastAsia="pl-PL"/>
    </w:rPr>
  </w:style>
  <w:style w:type="paragraph" w:customStyle="1" w:styleId="Trenum">
    <w:name w:val="Treść num."/>
    <w:basedOn w:val="Normalny"/>
    <w:rsid w:val="00CA496F"/>
    <w:pPr>
      <w:spacing w:after="120" w:line="300" w:lineRule="auto"/>
      <w:jc w:val="both"/>
    </w:pPr>
    <w:rPr>
      <w:szCs w:val="20"/>
    </w:rPr>
  </w:style>
  <w:style w:type="paragraph" w:styleId="Listanumerowana">
    <w:name w:val="List Number"/>
    <w:basedOn w:val="Normalny"/>
    <w:semiHidden/>
    <w:rsid w:val="00CA496F"/>
    <w:pPr>
      <w:snapToGrid w:val="0"/>
      <w:spacing w:after="120"/>
    </w:pPr>
    <w:rPr>
      <w:szCs w:val="20"/>
    </w:rPr>
  </w:style>
  <w:style w:type="paragraph" w:customStyle="1" w:styleId="Default">
    <w:name w:val="Default"/>
    <w:rsid w:val="00CA496F"/>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iPriority w:val="99"/>
    <w:unhideWhenUsed/>
    <w:rsid w:val="00D7227B"/>
    <w:pPr>
      <w:tabs>
        <w:tab w:val="center" w:pos="4536"/>
        <w:tab w:val="right" w:pos="9072"/>
      </w:tabs>
    </w:pPr>
  </w:style>
  <w:style w:type="character" w:customStyle="1" w:styleId="NagwekZnak">
    <w:name w:val="Nagłówek Znak"/>
    <w:link w:val="Nagwek"/>
    <w:uiPriority w:val="99"/>
    <w:rsid w:val="00D7227B"/>
    <w:rPr>
      <w:rFonts w:ascii="Times New Roman" w:eastAsia="Times New Roman" w:hAnsi="Times New Roman" w:cs="Times New Roman"/>
      <w:sz w:val="24"/>
      <w:szCs w:val="24"/>
      <w:lang w:eastAsia="pl-PL"/>
    </w:rPr>
  </w:style>
  <w:style w:type="paragraph" w:styleId="Stopka">
    <w:name w:val="footer"/>
    <w:aliases w:val="Znak Znak1,Znak Znak1 Znak Znak,Znak Znak1 Znak Z + 11 pt,Wyjustowany..."/>
    <w:basedOn w:val="Normalny"/>
    <w:link w:val="StopkaZnak"/>
    <w:uiPriority w:val="99"/>
    <w:unhideWhenUsed/>
    <w:rsid w:val="00D7227B"/>
    <w:pPr>
      <w:tabs>
        <w:tab w:val="center" w:pos="4536"/>
        <w:tab w:val="right" w:pos="9072"/>
      </w:tabs>
    </w:pPr>
  </w:style>
  <w:style w:type="character" w:customStyle="1" w:styleId="StopkaZnak">
    <w:name w:val="Stopka Znak"/>
    <w:aliases w:val="Znak Znak1 Znak,Znak Znak1 Znak Znak Znak,Znak Znak1 Znak Z + 11 pt Znak,Wyjustowany... Znak"/>
    <w:link w:val="Stopka"/>
    <w:uiPriority w:val="99"/>
    <w:rsid w:val="00D7227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rsid w:val="00F52D88"/>
    <w:pPr>
      <w:spacing w:after="120"/>
    </w:pPr>
    <w:rPr>
      <w:sz w:val="16"/>
      <w:szCs w:val="16"/>
    </w:rPr>
  </w:style>
  <w:style w:type="character" w:customStyle="1" w:styleId="Tekstpodstawowy3Znak">
    <w:name w:val="Tekst podstawowy 3 Znak"/>
    <w:link w:val="Tekstpodstawowy3"/>
    <w:semiHidden/>
    <w:rsid w:val="00F52D88"/>
    <w:rPr>
      <w:rFonts w:ascii="Times New Roman" w:eastAsia="Times New Roman" w:hAnsi="Times New Roman" w:cs="Times New Roman"/>
      <w:sz w:val="16"/>
      <w:szCs w:val="16"/>
      <w:lang w:eastAsia="pl-PL"/>
    </w:rPr>
  </w:style>
  <w:style w:type="paragraph" w:customStyle="1" w:styleId="Trescznumztab">
    <w:name w:val="Tresc z num. z tab."/>
    <w:basedOn w:val="Normalny"/>
    <w:uiPriority w:val="99"/>
    <w:rsid w:val="00F52D88"/>
    <w:pPr>
      <w:widowControl w:val="0"/>
      <w:tabs>
        <w:tab w:val="left" w:pos="567"/>
        <w:tab w:val="left" w:pos="5103"/>
        <w:tab w:val="left" w:pos="6804"/>
        <w:tab w:val="right" w:pos="8505"/>
      </w:tabs>
      <w:spacing w:after="120" w:line="300" w:lineRule="auto"/>
    </w:pPr>
    <w:rPr>
      <w:szCs w:val="20"/>
    </w:rPr>
  </w:style>
  <w:style w:type="paragraph" w:styleId="Tekstpodstawowy">
    <w:name w:val="Body Text"/>
    <w:aliases w:val="wypunktowanie,ändrad,Tekst wcięty 2 st,(ALT+½),(F2),L1 Body Text,bt,b,Tekst wci,ęty 2 st,Tekst wciety 2 st,ety 2 st"/>
    <w:basedOn w:val="Normalny"/>
    <w:link w:val="TekstpodstawowyZnak"/>
    <w:rsid w:val="005D3C3E"/>
    <w:pPr>
      <w:spacing w:after="120"/>
    </w:p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link w:val="Tekstpodstawowy"/>
    <w:rsid w:val="005D3C3E"/>
    <w:rPr>
      <w:rFonts w:ascii="Times New Roman" w:eastAsia="Times New Roman" w:hAnsi="Times New Roman" w:cs="Times New Roman"/>
      <w:sz w:val="24"/>
      <w:szCs w:val="24"/>
      <w:lang w:eastAsia="pl-PL"/>
    </w:rPr>
  </w:style>
  <w:style w:type="paragraph" w:customStyle="1" w:styleId="pkt1art">
    <w:name w:val="pkt1 art"/>
    <w:rsid w:val="005D3C3E"/>
    <w:pPr>
      <w:overflowPunct w:val="0"/>
      <w:autoSpaceDE w:val="0"/>
      <w:autoSpaceDN w:val="0"/>
      <w:adjustRightInd w:val="0"/>
      <w:spacing w:before="60" w:after="60"/>
      <w:ind w:left="2269" w:hanging="284"/>
      <w:jc w:val="both"/>
    </w:pPr>
    <w:rPr>
      <w:rFonts w:ascii="Times New Roman" w:eastAsia="Times New Roman" w:hAnsi="Times New Roman"/>
      <w:sz w:val="24"/>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link w:val="Nagwek1"/>
    <w:uiPriority w:val="9"/>
    <w:rsid w:val="005D3C3E"/>
    <w:rPr>
      <w:rFonts w:ascii="Cambria" w:eastAsia="Times New Roman" w:hAnsi="Cambria" w:cs="Times New Roman"/>
      <w:b/>
      <w:bCs/>
      <w:color w:val="365F91"/>
      <w:sz w:val="28"/>
      <w:szCs w:val="28"/>
      <w:lang w:eastAsia="pl-PL"/>
    </w:rPr>
  </w:style>
  <w:style w:type="paragraph" w:styleId="Tekstpodstawowywcity3">
    <w:name w:val="Body Text Indent 3"/>
    <w:basedOn w:val="Normalny"/>
    <w:link w:val="Tekstpodstawowywcity3Znak"/>
    <w:uiPriority w:val="99"/>
    <w:semiHidden/>
    <w:unhideWhenUsed/>
    <w:rsid w:val="00D0071E"/>
    <w:pPr>
      <w:spacing w:after="120"/>
      <w:ind w:left="283"/>
    </w:pPr>
    <w:rPr>
      <w:sz w:val="16"/>
      <w:szCs w:val="16"/>
    </w:rPr>
  </w:style>
  <w:style w:type="character" w:customStyle="1" w:styleId="Tekstpodstawowywcity3Znak">
    <w:name w:val="Tekst podstawowy wcięty 3 Znak"/>
    <w:link w:val="Tekstpodstawowywcity3"/>
    <w:uiPriority w:val="99"/>
    <w:semiHidden/>
    <w:rsid w:val="00D0071E"/>
    <w:rPr>
      <w:rFonts w:ascii="Times New Roman" w:eastAsia="Times New Roman" w:hAnsi="Times New Roman" w:cs="Times New Roman"/>
      <w:sz w:val="16"/>
      <w:szCs w:val="16"/>
      <w:lang w:eastAsia="pl-PL"/>
    </w:rPr>
  </w:style>
  <w:style w:type="table" w:styleId="Tabela-Siatka">
    <w:name w:val="Table Grid"/>
    <w:basedOn w:val="Standardowy"/>
    <w:uiPriority w:val="59"/>
    <w:rsid w:val="003405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D06EAE"/>
    <w:rPr>
      <w:vertAlign w:val="superscript"/>
    </w:rPr>
  </w:style>
  <w:style w:type="paragraph" w:customStyle="1" w:styleId="TableText">
    <w:name w:val="Table Text"/>
    <w:basedOn w:val="Normalny"/>
    <w:rsid w:val="00D06EAE"/>
    <w:pPr>
      <w:autoSpaceDE w:val="0"/>
      <w:autoSpaceDN w:val="0"/>
    </w:pPr>
    <w:rPr>
      <w:noProof/>
      <w:sz w:val="20"/>
      <w:szCs w:val="20"/>
      <w:lang w:val="en-US"/>
    </w:rPr>
  </w:style>
  <w:style w:type="character" w:customStyle="1" w:styleId="Nagwek3Znak">
    <w:name w:val="Nagłówek 3 Znak"/>
    <w:link w:val="Nagwek3"/>
    <w:uiPriority w:val="9"/>
    <w:rsid w:val="002C55EE"/>
    <w:rPr>
      <w:rFonts w:eastAsia="Times New Roman"/>
      <w:b/>
      <w:bCs/>
      <w:sz w:val="28"/>
    </w:rPr>
  </w:style>
  <w:style w:type="paragraph" w:customStyle="1" w:styleId="Punkt">
    <w:name w:val="Punkt"/>
    <w:basedOn w:val="Tekstpodstawowy"/>
    <w:rsid w:val="008B25C2"/>
    <w:pPr>
      <w:tabs>
        <w:tab w:val="num" w:pos="2155"/>
      </w:tabs>
      <w:spacing w:after="360"/>
      <w:ind w:left="2268" w:hanging="567"/>
      <w:jc w:val="both"/>
    </w:pPr>
    <w:rPr>
      <w:rFonts w:ascii="Arial" w:hAnsi="Arial"/>
    </w:rPr>
  </w:style>
  <w:style w:type="paragraph" w:customStyle="1" w:styleId="Akapitzlist1">
    <w:name w:val="Akapit z listą1"/>
    <w:basedOn w:val="Normalny"/>
    <w:rsid w:val="00777780"/>
    <w:pPr>
      <w:spacing w:line="276" w:lineRule="auto"/>
      <w:ind w:left="720" w:hanging="431"/>
    </w:pPr>
    <w:rPr>
      <w:rFonts w:cs="Calibri"/>
      <w:sz w:val="22"/>
      <w:szCs w:val="22"/>
      <w:lang w:eastAsia="en-US"/>
    </w:rPr>
  </w:style>
  <w:style w:type="paragraph" w:customStyle="1" w:styleId="Punkt2">
    <w:name w:val="Punkt_2"/>
    <w:basedOn w:val="Punkt"/>
    <w:rsid w:val="00C01143"/>
    <w:pPr>
      <w:tabs>
        <w:tab w:val="clear" w:pos="2155"/>
        <w:tab w:val="num" w:pos="2921"/>
      </w:tabs>
      <w:spacing w:after="160"/>
      <w:ind w:left="2921" w:hanging="794"/>
    </w:pPr>
    <w:rPr>
      <w:rFonts w:ascii="Times New Roman" w:hAnsi="Times New Roman"/>
    </w:rPr>
  </w:style>
  <w:style w:type="paragraph" w:styleId="Poprawka">
    <w:name w:val="Revision"/>
    <w:hidden/>
    <w:uiPriority w:val="99"/>
    <w:semiHidden/>
    <w:rsid w:val="0009441D"/>
    <w:rPr>
      <w:rFonts w:ascii="Times New Roman" w:eastAsia="Times New Roman" w:hAnsi="Times New Roman"/>
      <w:sz w:val="24"/>
      <w:szCs w:val="24"/>
    </w:rPr>
  </w:style>
  <w:style w:type="character" w:styleId="Hipercze">
    <w:name w:val="Hyperlink"/>
    <w:uiPriority w:val="99"/>
    <w:unhideWhenUsed/>
    <w:rsid w:val="007F4303"/>
    <w:rPr>
      <w:color w:val="0000FF"/>
      <w:u w:val="single"/>
    </w:rPr>
  </w:style>
  <w:style w:type="character" w:customStyle="1" w:styleId="st">
    <w:name w:val="st"/>
    <w:basedOn w:val="Domylnaczcionkaakapitu"/>
    <w:rsid w:val="008B1E4D"/>
  </w:style>
  <w:style w:type="paragraph" w:styleId="Tekstprzypisukocowego">
    <w:name w:val="endnote text"/>
    <w:basedOn w:val="Normalny"/>
    <w:link w:val="TekstprzypisukocowegoZnak"/>
    <w:uiPriority w:val="99"/>
    <w:semiHidden/>
    <w:unhideWhenUsed/>
    <w:rsid w:val="0070014A"/>
    <w:rPr>
      <w:sz w:val="20"/>
      <w:szCs w:val="20"/>
    </w:rPr>
  </w:style>
  <w:style w:type="character" w:customStyle="1" w:styleId="TekstprzypisukocowegoZnak">
    <w:name w:val="Tekst przypisu końcowego Znak"/>
    <w:link w:val="Tekstprzypisukocowego"/>
    <w:uiPriority w:val="99"/>
    <w:semiHidden/>
    <w:rsid w:val="0070014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0014A"/>
    <w:rPr>
      <w:vertAlign w:val="superscript"/>
    </w:rPr>
  </w:style>
  <w:style w:type="paragraph" w:styleId="Tekstprzypisudolnego">
    <w:name w:val="footnote text"/>
    <w:basedOn w:val="Normalny"/>
    <w:link w:val="TekstprzypisudolnegoZnak"/>
    <w:uiPriority w:val="99"/>
    <w:semiHidden/>
    <w:unhideWhenUsed/>
    <w:rsid w:val="00334CBA"/>
    <w:rPr>
      <w:sz w:val="20"/>
      <w:szCs w:val="20"/>
    </w:rPr>
  </w:style>
  <w:style w:type="character" w:customStyle="1" w:styleId="TekstprzypisudolnegoZnak">
    <w:name w:val="Tekst przypisu dolnego Znak"/>
    <w:link w:val="Tekstprzypisudolnego"/>
    <w:uiPriority w:val="99"/>
    <w:semiHidden/>
    <w:rsid w:val="00334CB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1E1EE3"/>
    <w:pPr>
      <w:spacing w:after="120"/>
      <w:ind w:left="283"/>
    </w:pPr>
  </w:style>
  <w:style w:type="character" w:customStyle="1" w:styleId="TekstpodstawowywcityZnak">
    <w:name w:val="Tekst podstawowy wcięty Znak"/>
    <w:link w:val="Tekstpodstawowywcity"/>
    <w:uiPriority w:val="99"/>
    <w:rsid w:val="001E1EE3"/>
    <w:rPr>
      <w:rFonts w:ascii="Times New Roman" w:eastAsia="Times New Roman" w:hAnsi="Times New Roman" w:cs="Times New Roman"/>
      <w:sz w:val="24"/>
      <w:szCs w:val="24"/>
      <w:lang w:eastAsia="pl-PL"/>
    </w:rPr>
  </w:style>
  <w:style w:type="paragraph" w:styleId="Lista">
    <w:name w:val="List"/>
    <w:basedOn w:val="Normalny"/>
    <w:uiPriority w:val="99"/>
    <w:semiHidden/>
    <w:unhideWhenUsed/>
    <w:rsid w:val="001E1EE3"/>
    <w:pPr>
      <w:ind w:left="283" w:hanging="283"/>
      <w:contextualSpacing/>
    </w:pPr>
  </w:style>
  <w:style w:type="numbering" w:customStyle="1" w:styleId="Styl1">
    <w:name w:val="Styl1"/>
    <w:uiPriority w:val="99"/>
    <w:rsid w:val="001E1EE3"/>
    <w:pPr>
      <w:numPr>
        <w:numId w:val="1"/>
      </w:numPr>
    </w:pPr>
  </w:style>
  <w:style w:type="paragraph" w:customStyle="1" w:styleId="TekstPodstNumery">
    <w:name w:val="TekstPodstNumery"/>
    <w:basedOn w:val="Akapitzlist1"/>
    <w:qFormat/>
    <w:rsid w:val="00A24D98"/>
    <w:pPr>
      <w:numPr>
        <w:numId w:val="2"/>
      </w:numPr>
      <w:suppressAutoHyphens/>
      <w:spacing w:after="120"/>
      <w:ind w:left="360"/>
      <w:jc w:val="both"/>
    </w:pPr>
    <w:rPr>
      <w:rFonts w:cs="Verdana"/>
      <w:color w:val="000000"/>
      <w:kern w:val="1"/>
      <w:szCs w:val="24"/>
    </w:rPr>
  </w:style>
  <w:style w:type="character" w:customStyle="1" w:styleId="Nagwek2Znak">
    <w:name w:val="Nagłówek 2 Znak"/>
    <w:link w:val="Nagwek2"/>
    <w:uiPriority w:val="9"/>
    <w:rsid w:val="004A6393"/>
    <w:rPr>
      <w:rFonts w:asciiTheme="minorHAnsi" w:eastAsia="Times New Roman" w:hAnsiTheme="minorHAnsi"/>
      <w:b/>
      <w:bCs/>
      <w:sz w:val="24"/>
      <w:szCs w:val="26"/>
    </w:rPr>
  </w:style>
  <w:style w:type="character" w:customStyle="1" w:styleId="Nagwek4Znak">
    <w:name w:val="Nagłówek 4 Znak"/>
    <w:link w:val="Nagwek4"/>
    <w:uiPriority w:val="9"/>
    <w:rsid w:val="002C55EE"/>
    <w:rPr>
      <w:rFonts w:eastAsia="Times New Roman"/>
      <w:b/>
      <w:bCs/>
      <w:iCs/>
      <w:sz w:val="26"/>
      <w:szCs w:val="24"/>
    </w:rPr>
  </w:style>
  <w:style w:type="paragraph" w:styleId="Tekstpodstawowywcity2">
    <w:name w:val="Body Text Indent 2"/>
    <w:basedOn w:val="Normalny"/>
    <w:link w:val="Tekstpodstawowywcity2Znak"/>
    <w:uiPriority w:val="99"/>
    <w:semiHidden/>
    <w:unhideWhenUsed/>
    <w:rsid w:val="00A226A5"/>
    <w:pPr>
      <w:spacing w:after="120" w:line="480" w:lineRule="auto"/>
      <w:ind w:left="283"/>
    </w:pPr>
  </w:style>
  <w:style w:type="character" w:customStyle="1" w:styleId="Tekstpodstawowywcity2Znak">
    <w:name w:val="Tekst podstawowy wcięty 2 Znak"/>
    <w:link w:val="Tekstpodstawowywcity2"/>
    <w:uiPriority w:val="99"/>
    <w:semiHidden/>
    <w:rsid w:val="00A226A5"/>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1A68EC"/>
    <w:pPr>
      <w:suppressAutoHyphens/>
      <w:jc w:val="both"/>
    </w:pPr>
    <w:rPr>
      <w:lang w:eastAsia="ar-SA"/>
    </w:rPr>
  </w:style>
  <w:style w:type="character" w:styleId="Numerstrony">
    <w:name w:val="page number"/>
    <w:basedOn w:val="Domylnaczcionkaakapitu"/>
    <w:rsid w:val="001C72E9"/>
  </w:style>
  <w:style w:type="paragraph" w:customStyle="1" w:styleId="Nagwek10">
    <w:name w:val="Nagłówek1"/>
    <w:basedOn w:val="Normalny"/>
    <w:next w:val="Tekstpodstawowy"/>
    <w:rsid w:val="001C72E9"/>
    <w:pPr>
      <w:keepNext/>
      <w:suppressAutoHyphens/>
      <w:spacing w:before="240" w:after="120"/>
    </w:pPr>
    <w:rPr>
      <w:rFonts w:ascii="Arial" w:eastAsia="Microsoft YaHei" w:hAnsi="Arial" w:cs="Mangal"/>
      <w:sz w:val="28"/>
      <w:szCs w:val="28"/>
      <w:lang w:eastAsia="ar-SA"/>
    </w:rPr>
  </w:style>
  <w:style w:type="character" w:styleId="Nierozpoznanawzmianka">
    <w:name w:val="Unresolved Mention"/>
    <w:uiPriority w:val="99"/>
    <w:semiHidden/>
    <w:unhideWhenUsed/>
    <w:rsid w:val="00F666D5"/>
    <w:rPr>
      <w:color w:val="605E5C"/>
      <w:shd w:val="clear" w:color="auto" w:fill="E1DFDD"/>
    </w:rPr>
  </w:style>
  <w:style w:type="paragraph" w:customStyle="1" w:styleId="narmalny">
    <w:name w:val="narmalny"/>
    <w:basedOn w:val="Normalny"/>
    <w:link w:val="narmalnyZnak"/>
    <w:autoRedefine/>
    <w:qFormat/>
    <w:rsid w:val="003B1A44"/>
    <w:pPr>
      <w:tabs>
        <w:tab w:val="left" w:pos="426"/>
      </w:tabs>
      <w:spacing w:line="360" w:lineRule="auto"/>
      <w:ind w:left="709"/>
    </w:pPr>
    <w:rPr>
      <w:rFonts w:asciiTheme="minorHAnsi" w:eastAsiaTheme="minorHAnsi" w:hAnsiTheme="minorHAnsi" w:cstheme="minorHAnsi"/>
      <w:lang w:eastAsia="en-US"/>
    </w:rPr>
  </w:style>
  <w:style w:type="character" w:customStyle="1" w:styleId="narmalnyZnak">
    <w:name w:val="narmalny Znak"/>
    <w:basedOn w:val="Domylnaczcionkaakapitu"/>
    <w:link w:val="narmalny"/>
    <w:rsid w:val="003B1A44"/>
    <w:rPr>
      <w:rFonts w:asciiTheme="minorHAnsi" w:eastAsiaTheme="minorHAnsi" w:hAnsiTheme="minorHAnsi" w:cstheme="minorHAnsi"/>
      <w:sz w:val="24"/>
      <w:szCs w:val="24"/>
      <w:lang w:eastAsia="en-US"/>
    </w:rPr>
  </w:style>
  <w:style w:type="table" w:styleId="Tabelasiatki1jasna">
    <w:name w:val="Grid Table 1 Light"/>
    <w:basedOn w:val="Standardowy"/>
    <w:uiPriority w:val="46"/>
    <w:rsid w:val="002B72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6318C0"/>
    <w:pPr>
      <w:tabs>
        <w:tab w:val="left" w:pos="480"/>
        <w:tab w:val="right" w:leader="dot" w:pos="9062"/>
      </w:tabs>
      <w:spacing w:after="100"/>
    </w:pPr>
    <w:rPr>
      <w:rFonts w:asciiTheme="minorHAnsi" w:hAnsiTheme="minorHAnsi"/>
    </w:rPr>
  </w:style>
  <w:style w:type="paragraph" w:styleId="Spistreci2">
    <w:name w:val="toc 2"/>
    <w:basedOn w:val="Normalny"/>
    <w:next w:val="Normalny"/>
    <w:autoRedefine/>
    <w:uiPriority w:val="39"/>
    <w:unhideWhenUsed/>
    <w:rsid w:val="006318C0"/>
    <w:pPr>
      <w:spacing w:after="100"/>
      <w:ind w:left="240"/>
    </w:pPr>
    <w:rPr>
      <w:rFonts w:asciiTheme="minorHAnsi" w:hAnsiTheme="minorHAnsi"/>
    </w:rPr>
  </w:style>
  <w:style w:type="paragraph" w:styleId="Bezodstpw">
    <w:name w:val="No Spacing"/>
    <w:uiPriority w:val="1"/>
    <w:qFormat/>
    <w:rsid w:val="006318C0"/>
    <w:rPr>
      <w:rFonts w:asciiTheme="minorHAnsi" w:eastAsia="Times New Roman" w:hAnsiTheme="minorHAnsi"/>
      <w:sz w:val="24"/>
      <w:szCs w:val="24"/>
    </w:rPr>
  </w:style>
  <w:style w:type="character" w:styleId="Pogrubienie">
    <w:name w:val="Strong"/>
    <w:uiPriority w:val="22"/>
    <w:qFormat/>
    <w:rsid w:val="006318C0"/>
    <w:rPr>
      <w:b/>
      <w:bCs/>
    </w:rPr>
  </w:style>
  <w:style w:type="table" w:styleId="Siatkatabelijasna">
    <w:name w:val="Grid Table Light"/>
    <w:basedOn w:val="Standardowy"/>
    <w:uiPriority w:val="40"/>
    <w:rsid w:val="004475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
    <w:name w:val="Tabela - Siatka1"/>
    <w:basedOn w:val="Standardowy"/>
    <w:next w:val="Tabela-Siatka"/>
    <w:uiPriority w:val="59"/>
    <w:rsid w:val="001217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1217D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626AE0"/>
    <w:pPr>
      <w:spacing w:before="240"/>
      <w:outlineLvl w:val="9"/>
    </w:pPr>
    <w:rPr>
      <w:rFonts w:asciiTheme="majorHAnsi" w:eastAsiaTheme="majorEastAsia" w:hAnsiTheme="majorHAnsi" w:cstheme="majorBidi"/>
      <w:b w:val="0"/>
      <w:bCs w:val="0"/>
      <w:color w:val="2F5496" w:themeColor="accent1" w:themeShade="BF"/>
      <w:sz w:val="32"/>
      <w:szCs w:val="32"/>
    </w:rPr>
  </w:style>
  <w:style w:type="character" w:customStyle="1" w:styleId="Nagwek6Znak">
    <w:name w:val="Nagłówek 6 Znak"/>
    <w:basedOn w:val="Domylnaczcionkaakapitu"/>
    <w:link w:val="Nagwek6"/>
    <w:uiPriority w:val="9"/>
    <w:semiHidden/>
    <w:rsid w:val="00626AE0"/>
    <w:rPr>
      <w:rFonts w:asciiTheme="majorHAnsi" w:eastAsiaTheme="majorEastAsia" w:hAnsiTheme="majorHAnsi" w:cstheme="majorBidi"/>
      <w:color w:val="1F3763" w:themeColor="accent1" w:themeShade="7F"/>
      <w:sz w:val="24"/>
      <w:szCs w:val="24"/>
    </w:rPr>
  </w:style>
  <w:style w:type="numbering" w:customStyle="1" w:styleId="Bezlisty1">
    <w:name w:val="Bez listy1"/>
    <w:next w:val="Bezlisty"/>
    <w:uiPriority w:val="99"/>
    <w:semiHidden/>
    <w:unhideWhenUsed/>
    <w:rsid w:val="00626AE0"/>
  </w:style>
  <w:style w:type="paragraph" w:styleId="Spistreci3">
    <w:name w:val="toc 3"/>
    <w:basedOn w:val="Normalny"/>
    <w:next w:val="Normalny"/>
    <w:autoRedefine/>
    <w:uiPriority w:val="39"/>
    <w:unhideWhenUsed/>
    <w:rsid w:val="00626AE0"/>
    <w:pPr>
      <w:spacing w:after="100" w:line="259" w:lineRule="auto"/>
      <w:ind w:left="440"/>
    </w:pPr>
    <w:rPr>
      <w:rFonts w:asciiTheme="minorHAnsi" w:eastAsiaTheme="minorEastAsia" w:hAnsiTheme="minorHAnsi"/>
      <w:sz w:val="22"/>
      <w:szCs w:val="22"/>
    </w:rPr>
  </w:style>
  <w:style w:type="table" w:customStyle="1" w:styleId="Tabela-Siatka2">
    <w:name w:val="Tabela - Siatka2"/>
    <w:basedOn w:val="Standardowy"/>
    <w:next w:val="Tabela-Siatka"/>
    <w:uiPriority w:val="59"/>
    <w:rsid w:val="00626AE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semiHidden/>
    <w:unhideWhenUsed/>
    <w:rsid w:val="00626AE0"/>
    <w:pPr>
      <w:spacing w:before="100" w:beforeAutospacing="1" w:after="100" w:afterAutospacing="1"/>
    </w:pPr>
    <w:rPr>
      <w:rFonts w:ascii="Times New Roman" w:hAnsi="Times New Roman"/>
    </w:rPr>
  </w:style>
  <w:style w:type="character" w:styleId="UyteHipercze">
    <w:name w:val="FollowedHyperlink"/>
    <w:basedOn w:val="Domylnaczcionkaakapitu"/>
    <w:uiPriority w:val="99"/>
    <w:semiHidden/>
    <w:unhideWhenUsed/>
    <w:rsid w:val="00626AE0"/>
    <w:rPr>
      <w:color w:val="954F72" w:themeColor="followedHyperlink"/>
      <w:u w:val="single"/>
    </w:rPr>
  </w:style>
  <w:style w:type="table" w:styleId="Tabelalisty4akcent6">
    <w:name w:val="List Table 4 Accent 6"/>
    <w:aliases w:val="Tabela PFRON"/>
    <w:basedOn w:val="Standardowy"/>
    <w:uiPriority w:val="49"/>
    <w:rsid w:val="005B35B9"/>
    <w:rPr>
      <w:rFonts w:eastAsia="Times New Roman"/>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pistreci4">
    <w:name w:val="toc 4"/>
    <w:basedOn w:val="Normalny"/>
    <w:next w:val="Normalny"/>
    <w:autoRedefine/>
    <w:uiPriority w:val="39"/>
    <w:unhideWhenUsed/>
    <w:rsid w:val="003B1A44"/>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3B1A44"/>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3B1A44"/>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3B1A44"/>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3B1A44"/>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3B1A44"/>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6446">
      <w:bodyDiv w:val="1"/>
      <w:marLeft w:val="0"/>
      <w:marRight w:val="0"/>
      <w:marTop w:val="0"/>
      <w:marBottom w:val="0"/>
      <w:divBdr>
        <w:top w:val="none" w:sz="0" w:space="0" w:color="auto"/>
        <w:left w:val="none" w:sz="0" w:space="0" w:color="auto"/>
        <w:bottom w:val="none" w:sz="0" w:space="0" w:color="auto"/>
        <w:right w:val="none" w:sz="0" w:space="0" w:color="auto"/>
      </w:divBdr>
    </w:div>
    <w:div w:id="65226903">
      <w:bodyDiv w:val="1"/>
      <w:marLeft w:val="0"/>
      <w:marRight w:val="0"/>
      <w:marTop w:val="0"/>
      <w:marBottom w:val="0"/>
      <w:divBdr>
        <w:top w:val="none" w:sz="0" w:space="0" w:color="auto"/>
        <w:left w:val="none" w:sz="0" w:space="0" w:color="auto"/>
        <w:bottom w:val="none" w:sz="0" w:space="0" w:color="auto"/>
        <w:right w:val="none" w:sz="0" w:space="0" w:color="auto"/>
      </w:divBdr>
    </w:div>
    <w:div w:id="180242975">
      <w:bodyDiv w:val="1"/>
      <w:marLeft w:val="0"/>
      <w:marRight w:val="0"/>
      <w:marTop w:val="0"/>
      <w:marBottom w:val="0"/>
      <w:divBdr>
        <w:top w:val="none" w:sz="0" w:space="0" w:color="auto"/>
        <w:left w:val="none" w:sz="0" w:space="0" w:color="auto"/>
        <w:bottom w:val="none" w:sz="0" w:space="0" w:color="auto"/>
        <w:right w:val="none" w:sz="0" w:space="0" w:color="auto"/>
      </w:divBdr>
      <w:divsChild>
        <w:div w:id="124198335">
          <w:marLeft w:val="0"/>
          <w:marRight w:val="0"/>
          <w:marTop w:val="0"/>
          <w:marBottom w:val="0"/>
          <w:divBdr>
            <w:top w:val="none" w:sz="0" w:space="0" w:color="auto"/>
            <w:left w:val="none" w:sz="0" w:space="0" w:color="auto"/>
            <w:bottom w:val="none" w:sz="0" w:space="0" w:color="auto"/>
            <w:right w:val="none" w:sz="0" w:space="0" w:color="auto"/>
          </w:divBdr>
        </w:div>
        <w:div w:id="236717130">
          <w:marLeft w:val="0"/>
          <w:marRight w:val="0"/>
          <w:marTop w:val="0"/>
          <w:marBottom w:val="0"/>
          <w:divBdr>
            <w:top w:val="none" w:sz="0" w:space="0" w:color="auto"/>
            <w:left w:val="none" w:sz="0" w:space="0" w:color="auto"/>
            <w:bottom w:val="none" w:sz="0" w:space="0" w:color="auto"/>
            <w:right w:val="none" w:sz="0" w:space="0" w:color="auto"/>
          </w:divBdr>
        </w:div>
        <w:div w:id="385491349">
          <w:marLeft w:val="0"/>
          <w:marRight w:val="0"/>
          <w:marTop w:val="0"/>
          <w:marBottom w:val="0"/>
          <w:divBdr>
            <w:top w:val="none" w:sz="0" w:space="0" w:color="auto"/>
            <w:left w:val="none" w:sz="0" w:space="0" w:color="auto"/>
            <w:bottom w:val="none" w:sz="0" w:space="0" w:color="auto"/>
            <w:right w:val="none" w:sz="0" w:space="0" w:color="auto"/>
          </w:divBdr>
        </w:div>
        <w:div w:id="635646624">
          <w:marLeft w:val="0"/>
          <w:marRight w:val="0"/>
          <w:marTop w:val="0"/>
          <w:marBottom w:val="0"/>
          <w:divBdr>
            <w:top w:val="none" w:sz="0" w:space="0" w:color="auto"/>
            <w:left w:val="none" w:sz="0" w:space="0" w:color="auto"/>
            <w:bottom w:val="none" w:sz="0" w:space="0" w:color="auto"/>
            <w:right w:val="none" w:sz="0" w:space="0" w:color="auto"/>
          </w:divBdr>
        </w:div>
        <w:div w:id="648752094">
          <w:marLeft w:val="0"/>
          <w:marRight w:val="0"/>
          <w:marTop w:val="0"/>
          <w:marBottom w:val="0"/>
          <w:divBdr>
            <w:top w:val="none" w:sz="0" w:space="0" w:color="auto"/>
            <w:left w:val="none" w:sz="0" w:space="0" w:color="auto"/>
            <w:bottom w:val="none" w:sz="0" w:space="0" w:color="auto"/>
            <w:right w:val="none" w:sz="0" w:space="0" w:color="auto"/>
          </w:divBdr>
        </w:div>
        <w:div w:id="880627042">
          <w:marLeft w:val="0"/>
          <w:marRight w:val="0"/>
          <w:marTop w:val="0"/>
          <w:marBottom w:val="0"/>
          <w:divBdr>
            <w:top w:val="none" w:sz="0" w:space="0" w:color="auto"/>
            <w:left w:val="none" w:sz="0" w:space="0" w:color="auto"/>
            <w:bottom w:val="none" w:sz="0" w:space="0" w:color="auto"/>
            <w:right w:val="none" w:sz="0" w:space="0" w:color="auto"/>
          </w:divBdr>
        </w:div>
        <w:div w:id="906912811">
          <w:marLeft w:val="0"/>
          <w:marRight w:val="0"/>
          <w:marTop w:val="0"/>
          <w:marBottom w:val="0"/>
          <w:divBdr>
            <w:top w:val="none" w:sz="0" w:space="0" w:color="auto"/>
            <w:left w:val="none" w:sz="0" w:space="0" w:color="auto"/>
            <w:bottom w:val="none" w:sz="0" w:space="0" w:color="auto"/>
            <w:right w:val="none" w:sz="0" w:space="0" w:color="auto"/>
          </w:divBdr>
        </w:div>
        <w:div w:id="970477213">
          <w:marLeft w:val="0"/>
          <w:marRight w:val="0"/>
          <w:marTop w:val="0"/>
          <w:marBottom w:val="0"/>
          <w:divBdr>
            <w:top w:val="none" w:sz="0" w:space="0" w:color="auto"/>
            <w:left w:val="none" w:sz="0" w:space="0" w:color="auto"/>
            <w:bottom w:val="none" w:sz="0" w:space="0" w:color="auto"/>
            <w:right w:val="none" w:sz="0" w:space="0" w:color="auto"/>
          </w:divBdr>
        </w:div>
        <w:div w:id="993340457">
          <w:marLeft w:val="0"/>
          <w:marRight w:val="0"/>
          <w:marTop w:val="0"/>
          <w:marBottom w:val="0"/>
          <w:divBdr>
            <w:top w:val="none" w:sz="0" w:space="0" w:color="auto"/>
            <w:left w:val="none" w:sz="0" w:space="0" w:color="auto"/>
            <w:bottom w:val="none" w:sz="0" w:space="0" w:color="auto"/>
            <w:right w:val="none" w:sz="0" w:space="0" w:color="auto"/>
          </w:divBdr>
        </w:div>
        <w:div w:id="1031687409">
          <w:marLeft w:val="0"/>
          <w:marRight w:val="0"/>
          <w:marTop w:val="0"/>
          <w:marBottom w:val="0"/>
          <w:divBdr>
            <w:top w:val="none" w:sz="0" w:space="0" w:color="auto"/>
            <w:left w:val="none" w:sz="0" w:space="0" w:color="auto"/>
            <w:bottom w:val="none" w:sz="0" w:space="0" w:color="auto"/>
            <w:right w:val="none" w:sz="0" w:space="0" w:color="auto"/>
          </w:divBdr>
        </w:div>
        <w:div w:id="1155953463">
          <w:marLeft w:val="0"/>
          <w:marRight w:val="0"/>
          <w:marTop w:val="0"/>
          <w:marBottom w:val="0"/>
          <w:divBdr>
            <w:top w:val="none" w:sz="0" w:space="0" w:color="auto"/>
            <w:left w:val="none" w:sz="0" w:space="0" w:color="auto"/>
            <w:bottom w:val="none" w:sz="0" w:space="0" w:color="auto"/>
            <w:right w:val="none" w:sz="0" w:space="0" w:color="auto"/>
          </w:divBdr>
        </w:div>
        <w:div w:id="1231496732">
          <w:marLeft w:val="0"/>
          <w:marRight w:val="0"/>
          <w:marTop w:val="0"/>
          <w:marBottom w:val="0"/>
          <w:divBdr>
            <w:top w:val="none" w:sz="0" w:space="0" w:color="auto"/>
            <w:left w:val="none" w:sz="0" w:space="0" w:color="auto"/>
            <w:bottom w:val="none" w:sz="0" w:space="0" w:color="auto"/>
            <w:right w:val="none" w:sz="0" w:space="0" w:color="auto"/>
          </w:divBdr>
        </w:div>
        <w:div w:id="1402018672">
          <w:marLeft w:val="0"/>
          <w:marRight w:val="0"/>
          <w:marTop w:val="0"/>
          <w:marBottom w:val="0"/>
          <w:divBdr>
            <w:top w:val="none" w:sz="0" w:space="0" w:color="auto"/>
            <w:left w:val="none" w:sz="0" w:space="0" w:color="auto"/>
            <w:bottom w:val="none" w:sz="0" w:space="0" w:color="auto"/>
            <w:right w:val="none" w:sz="0" w:space="0" w:color="auto"/>
          </w:divBdr>
        </w:div>
        <w:div w:id="1446339961">
          <w:marLeft w:val="0"/>
          <w:marRight w:val="0"/>
          <w:marTop w:val="0"/>
          <w:marBottom w:val="0"/>
          <w:divBdr>
            <w:top w:val="none" w:sz="0" w:space="0" w:color="auto"/>
            <w:left w:val="none" w:sz="0" w:space="0" w:color="auto"/>
            <w:bottom w:val="none" w:sz="0" w:space="0" w:color="auto"/>
            <w:right w:val="none" w:sz="0" w:space="0" w:color="auto"/>
          </w:divBdr>
        </w:div>
        <w:div w:id="1717969774">
          <w:marLeft w:val="0"/>
          <w:marRight w:val="0"/>
          <w:marTop w:val="0"/>
          <w:marBottom w:val="0"/>
          <w:divBdr>
            <w:top w:val="none" w:sz="0" w:space="0" w:color="auto"/>
            <w:left w:val="none" w:sz="0" w:space="0" w:color="auto"/>
            <w:bottom w:val="none" w:sz="0" w:space="0" w:color="auto"/>
            <w:right w:val="none" w:sz="0" w:space="0" w:color="auto"/>
          </w:divBdr>
        </w:div>
        <w:div w:id="1730684807">
          <w:marLeft w:val="0"/>
          <w:marRight w:val="0"/>
          <w:marTop w:val="0"/>
          <w:marBottom w:val="0"/>
          <w:divBdr>
            <w:top w:val="none" w:sz="0" w:space="0" w:color="auto"/>
            <w:left w:val="none" w:sz="0" w:space="0" w:color="auto"/>
            <w:bottom w:val="none" w:sz="0" w:space="0" w:color="auto"/>
            <w:right w:val="none" w:sz="0" w:space="0" w:color="auto"/>
          </w:divBdr>
        </w:div>
        <w:div w:id="1791051010">
          <w:marLeft w:val="0"/>
          <w:marRight w:val="0"/>
          <w:marTop w:val="0"/>
          <w:marBottom w:val="0"/>
          <w:divBdr>
            <w:top w:val="none" w:sz="0" w:space="0" w:color="auto"/>
            <w:left w:val="none" w:sz="0" w:space="0" w:color="auto"/>
            <w:bottom w:val="none" w:sz="0" w:space="0" w:color="auto"/>
            <w:right w:val="none" w:sz="0" w:space="0" w:color="auto"/>
          </w:divBdr>
        </w:div>
        <w:div w:id="1792239432">
          <w:marLeft w:val="0"/>
          <w:marRight w:val="0"/>
          <w:marTop w:val="0"/>
          <w:marBottom w:val="0"/>
          <w:divBdr>
            <w:top w:val="none" w:sz="0" w:space="0" w:color="auto"/>
            <w:left w:val="none" w:sz="0" w:space="0" w:color="auto"/>
            <w:bottom w:val="none" w:sz="0" w:space="0" w:color="auto"/>
            <w:right w:val="none" w:sz="0" w:space="0" w:color="auto"/>
          </w:divBdr>
        </w:div>
        <w:div w:id="1804041024">
          <w:marLeft w:val="0"/>
          <w:marRight w:val="0"/>
          <w:marTop w:val="0"/>
          <w:marBottom w:val="0"/>
          <w:divBdr>
            <w:top w:val="none" w:sz="0" w:space="0" w:color="auto"/>
            <w:left w:val="none" w:sz="0" w:space="0" w:color="auto"/>
            <w:bottom w:val="none" w:sz="0" w:space="0" w:color="auto"/>
            <w:right w:val="none" w:sz="0" w:space="0" w:color="auto"/>
          </w:divBdr>
        </w:div>
        <w:div w:id="1826504906">
          <w:marLeft w:val="0"/>
          <w:marRight w:val="0"/>
          <w:marTop w:val="0"/>
          <w:marBottom w:val="0"/>
          <w:divBdr>
            <w:top w:val="none" w:sz="0" w:space="0" w:color="auto"/>
            <w:left w:val="none" w:sz="0" w:space="0" w:color="auto"/>
            <w:bottom w:val="none" w:sz="0" w:space="0" w:color="auto"/>
            <w:right w:val="none" w:sz="0" w:space="0" w:color="auto"/>
          </w:divBdr>
        </w:div>
        <w:div w:id="1845514806">
          <w:marLeft w:val="0"/>
          <w:marRight w:val="0"/>
          <w:marTop w:val="0"/>
          <w:marBottom w:val="0"/>
          <w:divBdr>
            <w:top w:val="none" w:sz="0" w:space="0" w:color="auto"/>
            <w:left w:val="none" w:sz="0" w:space="0" w:color="auto"/>
            <w:bottom w:val="none" w:sz="0" w:space="0" w:color="auto"/>
            <w:right w:val="none" w:sz="0" w:space="0" w:color="auto"/>
          </w:divBdr>
        </w:div>
        <w:div w:id="2001885301">
          <w:marLeft w:val="0"/>
          <w:marRight w:val="0"/>
          <w:marTop w:val="0"/>
          <w:marBottom w:val="0"/>
          <w:divBdr>
            <w:top w:val="none" w:sz="0" w:space="0" w:color="auto"/>
            <w:left w:val="none" w:sz="0" w:space="0" w:color="auto"/>
            <w:bottom w:val="none" w:sz="0" w:space="0" w:color="auto"/>
            <w:right w:val="none" w:sz="0" w:space="0" w:color="auto"/>
          </w:divBdr>
        </w:div>
        <w:div w:id="2021423142">
          <w:marLeft w:val="0"/>
          <w:marRight w:val="0"/>
          <w:marTop w:val="0"/>
          <w:marBottom w:val="0"/>
          <w:divBdr>
            <w:top w:val="none" w:sz="0" w:space="0" w:color="auto"/>
            <w:left w:val="none" w:sz="0" w:space="0" w:color="auto"/>
            <w:bottom w:val="none" w:sz="0" w:space="0" w:color="auto"/>
            <w:right w:val="none" w:sz="0" w:space="0" w:color="auto"/>
          </w:divBdr>
        </w:div>
        <w:div w:id="2130930884">
          <w:marLeft w:val="0"/>
          <w:marRight w:val="0"/>
          <w:marTop w:val="0"/>
          <w:marBottom w:val="0"/>
          <w:divBdr>
            <w:top w:val="none" w:sz="0" w:space="0" w:color="auto"/>
            <w:left w:val="none" w:sz="0" w:space="0" w:color="auto"/>
            <w:bottom w:val="none" w:sz="0" w:space="0" w:color="auto"/>
            <w:right w:val="none" w:sz="0" w:space="0" w:color="auto"/>
          </w:divBdr>
        </w:div>
      </w:divsChild>
    </w:div>
    <w:div w:id="599683519">
      <w:bodyDiv w:val="1"/>
      <w:marLeft w:val="0"/>
      <w:marRight w:val="0"/>
      <w:marTop w:val="0"/>
      <w:marBottom w:val="0"/>
      <w:divBdr>
        <w:top w:val="none" w:sz="0" w:space="0" w:color="auto"/>
        <w:left w:val="none" w:sz="0" w:space="0" w:color="auto"/>
        <w:bottom w:val="none" w:sz="0" w:space="0" w:color="auto"/>
        <w:right w:val="none" w:sz="0" w:space="0" w:color="auto"/>
      </w:divBdr>
      <w:divsChild>
        <w:div w:id="143014696">
          <w:marLeft w:val="0"/>
          <w:marRight w:val="0"/>
          <w:marTop w:val="0"/>
          <w:marBottom w:val="0"/>
          <w:divBdr>
            <w:top w:val="none" w:sz="0" w:space="0" w:color="auto"/>
            <w:left w:val="none" w:sz="0" w:space="0" w:color="auto"/>
            <w:bottom w:val="none" w:sz="0" w:space="0" w:color="auto"/>
            <w:right w:val="none" w:sz="0" w:space="0" w:color="auto"/>
          </w:divBdr>
        </w:div>
        <w:div w:id="261182005">
          <w:marLeft w:val="0"/>
          <w:marRight w:val="0"/>
          <w:marTop w:val="0"/>
          <w:marBottom w:val="0"/>
          <w:divBdr>
            <w:top w:val="none" w:sz="0" w:space="0" w:color="auto"/>
            <w:left w:val="none" w:sz="0" w:space="0" w:color="auto"/>
            <w:bottom w:val="none" w:sz="0" w:space="0" w:color="auto"/>
            <w:right w:val="none" w:sz="0" w:space="0" w:color="auto"/>
          </w:divBdr>
        </w:div>
        <w:div w:id="446972138">
          <w:marLeft w:val="0"/>
          <w:marRight w:val="0"/>
          <w:marTop w:val="0"/>
          <w:marBottom w:val="0"/>
          <w:divBdr>
            <w:top w:val="none" w:sz="0" w:space="0" w:color="auto"/>
            <w:left w:val="none" w:sz="0" w:space="0" w:color="auto"/>
            <w:bottom w:val="none" w:sz="0" w:space="0" w:color="auto"/>
            <w:right w:val="none" w:sz="0" w:space="0" w:color="auto"/>
          </w:divBdr>
        </w:div>
        <w:div w:id="1016686948">
          <w:marLeft w:val="0"/>
          <w:marRight w:val="0"/>
          <w:marTop w:val="0"/>
          <w:marBottom w:val="0"/>
          <w:divBdr>
            <w:top w:val="none" w:sz="0" w:space="0" w:color="auto"/>
            <w:left w:val="none" w:sz="0" w:space="0" w:color="auto"/>
            <w:bottom w:val="none" w:sz="0" w:space="0" w:color="auto"/>
            <w:right w:val="none" w:sz="0" w:space="0" w:color="auto"/>
          </w:divBdr>
        </w:div>
        <w:div w:id="1275284014">
          <w:marLeft w:val="0"/>
          <w:marRight w:val="0"/>
          <w:marTop w:val="0"/>
          <w:marBottom w:val="0"/>
          <w:divBdr>
            <w:top w:val="none" w:sz="0" w:space="0" w:color="auto"/>
            <w:left w:val="none" w:sz="0" w:space="0" w:color="auto"/>
            <w:bottom w:val="none" w:sz="0" w:space="0" w:color="auto"/>
            <w:right w:val="none" w:sz="0" w:space="0" w:color="auto"/>
          </w:divBdr>
        </w:div>
        <w:div w:id="1481726373">
          <w:marLeft w:val="0"/>
          <w:marRight w:val="0"/>
          <w:marTop w:val="0"/>
          <w:marBottom w:val="0"/>
          <w:divBdr>
            <w:top w:val="none" w:sz="0" w:space="0" w:color="auto"/>
            <w:left w:val="none" w:sz="0" w:space="0" w:color="auto"/>
            <w:bottom w:val="none" w:sz="0" w:space="0" w:color="auto"/>
            <w:right w:val="none" w:sz="0" w:space="0" w:color="auto"/>
          </w:divBdr>
        </w:div>
        <w:div w:id="1901360191">
          <w:marLeft w:val="0"/>
          <w:marRight w:val="0"/>
          <w:marTop w:val="0"/>
          <w:marBottom w:val="0"/>
          <w:divBdr>
            <w:top w:val="none" w:sz="0" w:space="0" w:color="auto"/>
            <w:left w:val="none" w:sz="0" w:space="0" w:color="auto"/>
            <w:bottom w:val="none" w:sz="0" w:space="0" w:color="auto"/>
            <w:right w:val="none" w:sz="0" w:space="0" w:color="auto"/>
          </w:divBdr>
        </w:div>
        <w:div w:id="1990209290">
          <w:marLeft w:val="0"/>
          <w:marRight w:val="0"/>
          <w:marTop w:val="0"/>
          <w:marBottom w:val="0"/>
          <w:divBdr>
            <w:top w:val="none" w:sz="0" w:space="0" w:color="auto"/>
            <w:left w:val="none" w:sz="0" w:space="0" w:color="auto"/>
            <w:bottom w:val="none" w:sz="0" w:space="0" w:color="auto"/>
            <w:right w:val="none" w:sz="0" w:space="0" w:color="auto"/>
          </w:divBdr>
        </w:div>
      </w:divsChild>
    </w:div>
    <w:div w:id="1009140619">
      <w:bodyDiv w:val="1"/>
      <w:marLeft w:val="0"/>
      <w:marRight w:val="0"/>
      <w:marTop w:val="0"/>
      <w:marBottom w:val="0"/>
      <w:divBdr>
        <w:top w:val="none" w:sz="0" w:space="0" w:color="auto"/>
        <w:left w:val="none" w:sz="0" w:space="0" w:color="auto"/>
        <w:bottom w:val="none" w:sz="0" w:space="0" w:color="auto"/>
        <w:right w:val="none" w:sz="0" w:space="0" w:color="auto"/>
      </w:divBdr>
    </w:div>
    <w:div w:id="1474637136">
      <w:bodyDiv w:val="1"/>
      <w:marLeft w:val="0"/>
      <w:marRight w:val="0"/>
      <w:marTop w:val="0"/>
      <w:marBottom w:val="0"/>
      <w:divBdr>
        <w:top w:val="none" w:sz="0" w:space="0" w:color="auto"/>
        <w:left w:val="none" w:sz="0" w:space="0" w:color="auto"/>
        <w:bottom w:val="none" w:sz="0" w:space="0" w:color="auto"/>
        <w:right w:val="none" w:sz="0" w:space="0" w:color="auto"/>
      </w:divBdr>
    </w:div>
    <w:div w:id="1586109889">
      <w:bodyDiv w:val="1"/>
      <w:marLeft w:val="0"/>
      <w:marRight w:val="0"/>
      <w:marTop w:val="0"/>
      <w:marBottom w:val="0"/>
      <w:divBdr>
        <w:top w:val="none" w:sz="0" w:space="0" w:color="auto"/>
        <w:left w:val="none" w:sz="0" w:space="0" w:color="auto"/>
        <w:bottom w:val="none" w:sz="0" w:space="0" w:color="auto"/>
        <w:right w:val="none" w:sz="0" w:space="0" w:color="auto"/>
      </w:divBdr>
      <w:divsChild>
        <w:div w:id="59057213">
          <w:marLeft w:val="0"/>
          <w:marRight w:val="0"/>
          <w:marTop w:val="0"/>
          <w:marBottom w:val="0"/>
          <w:divBdr>
            <w:top w:val="none" w:sz="0" w:space="0" w:color="auto"/>
            <w:left w:val="none" w:sz="0" w:space="0" w:color="auto"/>
            <w:bottom w:val="none" w:sz="0" w:space="0" w:color="auto"/>
            <w:right w:val="none" w:sz="0" w:space="0" w:color="auto"/>
          </w:divBdr>
        </w:div>
        <w:div w:id="74783213">
          <w:marLeft w:val="0"/>
          <w:marRight w:val="0"/>
          <w:marTop w:val="0"/>
          <w:marBottom w:val="0"/>
          <w:divBdr>
            <w:top w:val="none" w:sz="0" w:space="0" w:color="auto"/>
            <w:left w:val="none" w:sz="0" w:space="0" w:color="auto"/>
            <w:bottom w:val="none" w:sz="0" w:space="0" w:color="auto"/>
            <w:right w:val="none" w:sz="0" w:space="0" w:color="auto"/>
          </w:divBdr>
        </w:div>
        <w:div w:id="112016091">
          <w:marLeft w:val="0"/>
          <w:marRight w:val="0"/>
          <w:marTop w:val="0"/>
          <w:marBottom w:val="0"/>
          <w:divBdr>
            <w:top w:val="none" w:sz="0" w:space="0" w:color="auto"/>
            <w:left w:val="none" w:sz="0" w:space="0" w:color="auto"/>
            <w:bottom w:val="none" w:sz="0" w:space="0" w:color="auto"/>
            <w:right w:val="none" w:sz="0" w:space="0" w:color="auto"/>
          </w:divBdr>
        </w:div>
        <w:div w:id="407927399">
          <w:marLeft w:val="0"/>
          <w:marRight w:val="0"/>
          <w:marTop w:val="0"/>
          <w:marBottom w:val="0"/>
          <w:divBdr>
            <w:top w:val="none" w:sz="0" w:space="0" w:color="auto"/>
            <w:left w:val="none" w:sz="0" w:space="0" w:color="auto"/>
            <w:bottom w:val="none" w:sz="0" w:space="0" w:color="auto"/>
            <w:right w:val="none" w:sz="0" w:space="0" w:color="auto"/>
          </w:divBdr>
        </w:div>
        <w:div w:id="434833551">
          <w:marLeft w:val="0"/>
          <w:marRight w:val="0"/>
          <w:marTop w:val="0"/>
          <w:marBottom w:val="0"/>
          <w:divBdr>
            <w:top w:val="none" w:sz="0" w:space="0" w:color="auto"/>
            <w:left w:val="none" w:sz="0" w:space="0" w:color="auto"/>
            <w:bottom w:val="none" w:sz="0" w:space="0" w:color="auto"/>
            <w:right w:val="none" w:sz="0" w:space="0" w:color="auto"/>
          </w:divBdr>
        </w:div>
        <w:div w:id="455565553">
          <w:marLeft w:val="0"/>
          <w:marRight w:val="0"/>
          <w:marTop w:val="0"/>
          <w:marBottom w:val="0"/>
          <w:divBdr>
            <w:top w:val="none" w:sz="0" w:space="0" w:color="auto"/>
            <w:left w:val="none" w:sz="0" w:space="0" w:color="auto"/>
            <w:bottom w:val="none" w:sz="0" w:space="0" w:color="auto"/>
            <w:right w:val="none" w:sz="0" w:space="0" w:color="auto"/>
          </w:divBdr>
        </w:div>
        <w:div w:id="579409962">
          <w:marLeft w:val="0"/>
          <w:marRight w:val="0"/>
          <w:marTop w:val="0"/>
          <w:marBottom w:val="0"/>
          <w:divBdr>
            <w:top w:val="none" w:sz="0" w:space="0" w:color="auto"/>
            <w:left w:val="none" w:sz="0" w:space="0" w:color="auto"/>
            <w:bottom w:val="none" w:sz="0" w:space="0" w:color="auto"/>
            <w:right w:val="none" w:sz="0" w:space="0" w:color="auto"/>
          </w:divBdr>
        </w:div>
        <w:div w:id="634869813">
          <w:marLeft w:val="0"/>
          <w:marRight w:val="0"/>
          <w:marTop w:val="0"/>
          <w:marBottom w:val="0"/>
          <w:divBdr>
            <w:top w:val="none" w:sz="0" w:space="0" w:color="auto"/>
            <w:left w:val="none" w:sz="0" w:space="0" w:color="auto"/>
            <w:bottom w:val="none" w:sz="0" w:space="0" w:color="auto"/>
            <w:right w:val="none" w:sz="0" w:space="0" w:color="auto"/>
          </w:divBdr>
        </w:div>
        <w:div w:id="936794868">
          <w:marLeft w:val="0"/>
          <w:marRight w:val="0"/>
          <w:marTop w:val="0"/>
          <w:marBottom w:val="0"/>
          <w:divBdr>
            <w:top w:val="none" w:sz="0" w:space="0" w:color="auto"/>
            <w:left w:val="none" w:sz="0" w:space="0" w:color="auto"/>
            <w:bottom w:val="none" w:sz="0" w:space="0" w:color="auto"/>
            <w:right w:val="none" w:sz="0" w:space="0" w:color="auto"/>
          </w:divBdr>
        </w:div>
        <w:div w:id="1083642527">
          <w:marLeft w:val="0"/>
          <w:marRight w:val="0"/>
          <w:marTop w:val="0"/>
          <w:marBottom w:val="0"/>
          <w:divBdr>
            <w:top w:val="none" w:sz="0" w:space="0" w:color="auto"/>
            <w:left w:val="none" w:sz="0" w:space="0" w:color="auto"/>
            <w:bottom w:val="none" w:sz="0" w:space="0" w:color="auto"/>
            <w:right w:val="none" w:sz="0" w:space="0" w:color="auto"/>
          </w:divBdr>
        </w:div>
        <w:div w:id="1328283737">
          <w:marLeft w:val="0"/>
          <w:marRight w:val="0"/>
          <w:marTop w:val="0"/>
          <w:marBottom w:val="0"/>
          <w:divBdr>
            <w:top w:val="none" w:sz="0" w:space="0" w:color="auto"/>
            <w:left w:val="none" w:sz="0" w:space="0" w:color="auto"/>
            <w:bottom w:val="none" w:sz="0" w:space="0" w:color="auto"/>
            <w:right w:val="none" w:sz="0" w:space="0" w:color="auto"/>
          </w:divBdr>
        </w:div>
        <w:div w:id="1518033756">
          <w:marLeft w:val="0"/>
          <w:marRight w:val="0"/>
          <w:marTop w:val="0"/>
          <w:marBottom w:val="0"/>
          <w:divBdr>
            <w:top w:val="none" w:sz="0" w:space="0" w:color="auto"/>
            <w:left w:val="none" w:sz="0" w:space="0" w:color="auto"/>
            <w:bottom w:val="none" w:sz="0" w:space="0" w:color="auto"/>
            <w:right w:val="none" w:sz="0" w:space="0" w:color="auto"/>
          </w:divBdr>
        </w:div>
        <w:div w:id="1609775290">
          <w:marLeft w:val="0"/>
          <w:marRight w:val="0"/>
          <w:marTop w:val="0"/>
          <w:marBottom w:val="0"/>
          <w:divBdr>
            <w:top w:val="none" w:sz="0" w:space="0" w:color="auto"/>
            <w:left w:val="none" w:sz="0" w:space="0" w:color="auto"/>
            <w:bottom w:val="none" w:sz="0" w:space="0" w:color="auto"/>
            <w:right w:val="none" w:sz="0" w:space="0" w:color="auto"/>
          </w:divBdr>
        </w:div>
        <w:div w:id="1619530573">
          <w:marLeft w:val="0"/>
          <w:marRight w:val="0"/>
          <w:marTop w:val="0"/>
          <w:marBottom w:val="0"/>
          <w:divBdr>
            <w:top w:val="none" w:sz="0" w:space="0" w:color="auto"/>
            <w:left w:val="none" w:sz="0" w:space="0" w:color="auto"/>
            <w:bottom w:val="none" w:sz="0" w:space="0" w:color="auto"/>
            <w:right w:val="none" w:sz="0" w:space="0" w:color="auto"/>
          </w:divBdr>
        </w:div>
        <w:div w:id="1627353538">
          <w:marLeft w:val="0"/>
          <w:marRight w:val="0"/>
          <w:marTop w:val="0"/>
          <w:marBottom w:val="0"/>
          <w:divBdr>
            <w:top w:val="none" w:sz="0" w:space="0" w:color="auto"/>
            <w:left w:val="none" w:sz="0" w:space="0" w:color="auto"/>
            <w:bottom w:val="none" w:sz="0" w:space="0" w:color="auto"/>
            <w:right w:val="none" w:sz="0" w:space="0" w:color="auto"/>
          </w:divBdr>
        </w:div>
        <w:div w:id="1689524488">
          <w:marLeft w:val="0"/>
          <w:marRight w:val="0"/>
          <w:marTop w:val="0"/>
          <w:marBottom w:val="0"/>
          <w:divBdr>
            <w:top w:val="none" w:sz="0" w:space="0" w:color="auto"/>
            <w:left w:val="none" w:sz="0" w:space="0" w:color="auto"/>
            <w:bottom w:val="none" w:sz="0" w:space="0" w:color="auto"/>
            <w:right w:val="none" w:sz="0" w:space="0" w:color="auto"/>
          </w:divBdr>
        </w:div>
        <w:div w:id="1768499352">
          <w:marLeft w:val="0"/>
          <w:marRight w:val="0"/>
          <w:marTop w:val="0"/>
          <w:marBottom w:val="0"/>
          <w:divBdr>
            <w:top w:val="none" w:sz="0" w:space="0" w:color="auto"/>
            <w:left w:val="none" w:sz="0" w:space="0" w:color="auto"/>
            <w:bottom w:val="none" w:sz="0" w:space="0" w:color="auto"/>
            <w:right w:val="none" w:sz="0" w:space="0" w:color="auto"/>
          </w:divBdr>
        </w:div>
        <w:div w:id="1769085477">
          <w:marLeft w:val="0"/>
          <w:marRight w:val="0"/>
          <w:marTop w:val="0"/>
          <w:marBottom w:val="0"/>
          <w:divBdr>
            <w:top w:val="none" w:sz="0" w:space="0" w:color="auto"/>
            <w:left w:val="none" w:sz="0" w:space="0" w:color="auto"/>
            <w:bottom w:val="none" w:sz="0" w:space="0" w:color="auto"/>
            <w:right w:val="none" w:sz="0" w:space="0" w:color="auto"/>
          </w:divBdr>
        </w:div>
        <w:div w:id="1808205641">
          <w:marLeft w:val="0"/>
          <w:marRight w:val="0"/>
          <w:marTop w:val="0"/>
          <w:marBottom w:val="0"/>
          <w:divBdr>
            <w:top w:val="none" w:sz="0" w:space="0" w:color="auto"/>
            <w:left w:val="none" w:sz="0" w:space="0" w:color="auto"/>
            <w:bottom w:val="none" w:sz="0" w:space="0" w:color="auto"/>
            <w:right w:val="none" w:sz="0" w:space="0" w:color="auto"/>
          </w:divBdr>
        </w:div>
        <w:div w:id="1882129291">
          <w:marLeft w:val="0"/>
          <w:marRight w:val="0"/>
          <w:marTop w:val="0"/>
          <w:marBottom w:val="0"/>
          <w:divBdr>
            <w:top w:val="none" w:sz="0" w:space="0" w:color="auto"/>
            <w:left w:val="none" w:sz="0" w:space="0" w:color="auto"/>
            <w:bottom w:val="none" w:sz="0" w:space="0" w:color="auto"/>
            <w:right w:val="none" w:sz="0" w:space="0" w:color="auto"/>
          </w:divBdr>
        </w:div>
        <w:div w:id="1959679988">
          <w:marLeft w:val="0"/>
          <w:marRight w:val="0"/>
          <w:marTop w:val="0"/>
          <w:marBottom w:val="0"/>
          <w:divBdr>
            <w:top w:val="none" w:sz="0" w:space="0" w:color="auto"/>
            <w:left w:val="none" w:sz="0" w:space="0" w:color="auto"/>
            <w:bottom w:val="none" w:sz="0" w:space="0" w:color="auto"/>
            <w:right w:val="none" w:sz="0" w:space="0" w:color="auto"/>
          </w:divBdr>
        </w:div>
        <w:div w:id="2032142229">
          <w:marLeft w:val="0"/>
          <w:marRight w:val="0"/>
          <w:marTop w:val="0"/>
          <w:marBottom w:val="0"/>
          <w:divBdr>
            <w:top w:val="none" w:sz="0" w:space="0" w:color="auto"/>
            <w:left w:val="none" w:sz="0" w:space="0" w:color="auto"/>
            <w:bottom w:val="none" w:sz="0" w:space="0" w:color="auto"/>
            <w:right w:val="none" w:sz="0" w:space="0" w:color="auto"/>
          </w:divBdr>
        </w:div>
      </w:divsChild>
    </w:div>
    <w:div w:id="1631281430">
      <w:bodyDiv w:val="1"/>
      <w:marLeft w:val="0"/>
      <w:marRight w:val="0"/>
      <w:marTop w:val="0"/>
      <w:marBottom w:val="0"/>
      <w:divBdr>
        <w:top w:val="none" w:sz="0" w:space="0" w:color="auto"/>
        <w:left w:val="none" w:sz="0" w:space="0" w:color="auto"/>
        <w:bottom w:val="none" w:sz="0" w:space="0" w:color="auto"/>
        <w:right w:val="none" w:sz="0" w:space="0" w:color="auto"/>
      </w:divBdr>
    </w:div>
    <w:div w:id="1761484081">
      <w:bodyDiv w:val="1"/>
      <w:marLeft w:val="0"/>
      <w:marRight w:val="0"/>
      <w:marTop w:val="0"/>
      <w:marBottom w:val="0"/>
      <w:divBdr>
        <w:top w:val="none" w:sz="0" w:space="0" w:color="auto"/>
        <w:left w:val="none" w:sz="0" w:space="0" w:color="auto"/>
        <w:bottom w:val="none" w:sz="0" w:space="0" w:color="auto"/>
        <w:right w:val="none" w:sz="0" w:space="0" w:color="auto"/>
      </w:divBdr>
      <w:divsChild>
        <w:div w:id="70665694">
          <w:marLeft w:val="0"/>
          <w:marRight w:val="0"/>
          <w:marTop w:val="0"/>
          <w:marBottom w:val="0"/>
          <w:divBdr>
            <w:top w:val="none" w:sz="0" w:space="0" w:color="auto"/>
            <w:left w:val="none" w:sz="0" w:space="0" w:color="auto"/>
            <w:bottom w:val="none" w:sz="0" w:space="0" w:color="auto"/>
            <w:right w:val="none" w:sz="0" w:space="0" w:color="auto"/>
          </w:divBdr>
        </w:div>
        <w:div w:id="273631801">
          <w:marLeft w:val="0"/>
          <w:marRight w:val="0"/>
          <w:marTop w:val="0"/>
          <w:marBottom w:val="0"/>
          <w:divBdr>
            <w:top w:val="none" w:sz="0" w:space="0" w:color="auto"/>
            <w:left w:val="none" w:sz="0" w:space="0" w:color="auto"/>
            <w:bottom w:val="none" w:sz="0" w:space="0" w:color="auto"/>
            <w:right w:val="none" w:sz="0" w:space="0" w:color="auto"/>
          </w:divBdr>
        </w:div>
        <w:div w:id="376050761">
          <w:marLeft w:val="0"/>
          <w:marRight w:val="0"/>
          <w:marTop w:val="0"/>
          <w:marBottom w:val="0"/>
          <w:divBdr>
            <w:top w:val="none" w:sz="0" w:space="0" w:color="auto"/>
            <w:left w:val="none" w:sz="0" w:space="0" w:color="auto"/>
            <w:bottom w:val="none" w:sz="0" w:space="0" w:color="auto"/>
            <w:right w:val="none" w:sz="0" w:space="0" w:color="auto"/>
          </w:divBdr>
        </w:div>
        <w:div w:id="431247534">
          <w:marLeft w:val="0"/>
          <w:marRight w:val="0"/>
          <w:marTop w:val="0"/>
          <w:marBottom w:val="0"/>
          <w:divBdr>
            <w:top w:val="none" w:sz="0" w:space="0" w:color="auto"/>
            <w:left w:val="none" w:sz="0" w:space="0" w:color="auto"/>
            <w:bottom w:val="none" w:sz="0" w:space="0" w:color="auto"/>
            <w:right w:val="none" w:sz="0" w:space="0" w:color="auto"/>
          </w:divBdr>
        </w:div>
        <w:div w:id="600525611">
          <w:marLeft w:val="0"/>
          <w:marRight w:val="0"/>
          <w:marTop w:val="0"/>
          <w:marBottom w:val="0"/>
          <w:divBdr>
            <w:top w:val="none" w:sz="0" w:space="0" w:color="auto"/>
            <w:left w:val="none" w:sz="0" w:space="0" w:color="auto"/>
            <w:bottom w:val="none" w:sz="0" w:space="0" w:color="auto"/>
            <w:right w:val="none" w:sz="0" w:space="0" w:color="auto"/>
          </w:divBdr>
        </w:div>
        <w:div w:id="766659680">
          <w:marLeft w:val="0"/>
          <w:marRight w:val="0"/>
          <w:marTop w:val="0"/>
          <w:marBottom w:val="0"/>
          <w:divBdr>
            <w:top w:val="none" w:sz="0" w:space="0" w:color="auto"/>
            <w:left w:val="none" w:sz="0" w:space="0" w:color="auto"/>
            <w:bottom w:val="none" w:sz="0" w:space="0" w:color="auto"/>
            <w:right w:val="none" w:sz="0" w:space="0" w:color="auto"/>
          </w:divBdr>
        </w:div>
        <w:div w:id="1221020448">
          <w:marLeft w:val="0"/>
          <w:marRight w:val="0"/>
          <w:marTop w:val="0"/>
          <w:marBottom w:val="0"/>
          <w:divBdr>
            <w:top w:val="none" w:sz="0" w:space="0" w:color="auto"/>
            <w:left w:val="none" w:sz="0" w:space="0" w:color="auto"/>
            <w:bottom w:val="none" w:sz="0" w:space="0" w:color="auto"/>
            <w:right w:val="none" w:sz="0" w:space="0" w:color="auto"/>
          </w:divBdr>
        </w:div>
        <w:div w:id="1377389906">
          <w:marLeft w:val="0"/>
          <w:marRight w:val="0"/>
          <w:marTop w:val="0"/>
          <w:marBottom w:val="0"/>
          <w:divBdr>
            <w:top w:val="none" w:sz="0" w:space="0" w:color="auto"/>
            <w:left w:val="none" w:sz="0" w:space="0" w:color="auto"/>
            <w:bottom w:val="none" w:sz="0" w:space="0" w:color="auto"/>
            <w:right w:val="none" w:sz="0" w:space="0" w:color="auto"/>
          </w:divBdr>
        </w:div>
        <w:div w:id="1381172149">
          <w:marLeft w:val="0"/>
          <w:marRight w:val="0"/>
          <w:marTop w:val="0"/>
          <w:marBottom w:val="0"/>
          <w:divBdr>
            <w:top w:val="none" w:sz="0" w:space="0" w:color="auto"/>
            <w:left w:val="none" w:sz="0" w:space="0" w:color="auto"/>
            <w:bottom w:val="none" w:sz="0" w:space="0" w:color="auto"/>
            <w:right w:val="none" w:sz="0" w:space="0" w:color="auto"/>
          </w:divBdr>
        </w:div>
        <w:div w:id="1572541421">
          <w:marLeft w:val="0"/>
          <w:marRight w:val="0"/>
          <w:marTop w:val="0"/>
          <w:marBottom w:val="0"/>
          <w:divBdr>
            <w:top w:val="none" w:sz="0" w:space="0" w:color="auto"/>
            <w:left w:val="none" w:sz="0" w:space="0" w:color="auto"/>
            <w:bottom w:val="none" w:sz="0" w:space="0" w:color="auto"/>
            <w:right w:val="none" w:sz="0" w:space="0" w:color="auto"/>
          </w:divBdr>
        </w:div>
        <w:div w:id="1602958618">
          <w:marLeft w:val="0"/>
          <w:marRight w:val="0"/>
          <w:marTop w:val="0"/>
          <w:marBottom w:val="0"/>
          <w:divBdr>
            <w:top w:val="none" w:sz="0" w:space="0" w:color="auto"/>
            <w:left w:val="none" w:sz="0" w:space="0" w:color="auto"/>
            <w:bottom w:val="none" w:sz="0" w:space="0" w:color="auto"/>
            <w:right w:val="none" w:sz="0" w:space="0" w:color="auto"/>
          </w:divBdr>
        </w:div>
      </w:divsChild>
    </w:div>
    <w:div w:id="17999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gsaw.w3.org/css-validator/" TargetMode="External"/><Relationship Id="rId18" Type="http://schemas.openxmlformats.org/officeDocument/2006/relationships/hyperlink" Target="https://www.w3.org/WAI/WCAG21/Techniques/" TargetMode="External"/><Relationship Id="rId26" Type="http://schemas.openxmlformats.org/officeDocument/2006/relationships/hyperlink" Target="https://www.paciellogroup.com/resources/contrastanalyser/" TargetMode="External"/><Relationship Id="rId3" Type="http://schemas.openxmlformats.org/officeDocument/2006/relationships/customXml" Target="../customXml/item3.xml"/><Relationship Id="rId21" Type="http://schemas.openxmlformats.org/officeDocument/2006/relationships/hyperlink" Target="https://www.w3.org/WAI/WCAG21/Techniques/" TargetMode="External"/><Relationship Id="rId7" Type="http://schemas.openxmlformats.org/officeDocument/2006/relationships/settings" Target="settings.xml"/><Relationship Id="rId12" Type="http://schemas.openxmlformats.org/officeDocument/2006/relationships/hyperlink" Target="https://validator.w3.org/nu/" TargetMode="External"/><Relationship Id="rId17" Type="http://schemas.openxmlformats.org/officeDocument/2006/relationships/hyperlink" Target="https://www.w3.org/Translations/WCAG21-pl/" TargetMode="External"/><Relationship Id="rId25" Type="http://schemas.openxmlformats.org/officeDocument/2006/relationships/hyperlink" Target="https://www.tinymce.com/" TargetMode="External"/><Relationship Id="rId2" Type="http://schemas.openxmlformats.org/officeDocument/2006/relationships/customXml" Target="../customXml/item2.xml"/><Relationship Id="rId16" Type="http://schemas.openxmlformats.org/officeDocument/2006/relationships/hyperlink" Target="https://www.w3.org/TR/wai-aria-practices-1.1/" TargetMode="External"/><Relationship Id="rId20" Type="http://schemas.openxmlformats.org/officeDocument/2006/relationships/hyperlink" Target="https://www.w3.org/TR/html5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uszeeuropejskie.gov.pl/strony/o-funduszach/dokumenty/podrecznik-wnioskodawcy-i-beneficjenta-programow-polityki-spojnosci-2014-2020-w-zakresie-informacji-i-promocji-dla-umow-podpisanych-od-1-stycznia-2018-r/" TargetMode="External"/><Relationship Id="rId24" Type="http://schemas.openxmlformats.org/officeDocument/2006/relationships/hyperlink" Target="https://developers.google.com/speed/pagespeed/insights/?hl=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lidator.w3.org/nu/" TargetMode="External"/><Relationship Id="rId23" Type="http://schemas.openxmlformats.org/officeDocument/2006/relationships/hyperlink" Target="http://webaim.org/techniques/css/invisiblecontent/" TargetMode="External"/><Relationship Id="rId28" Type="http://schemas.openxmlformats.org/officeDocument/2006/relationships/hyperlink" Target="https://github.com/ten1seven/what-input" TargetMode="External"/><Relationship Id="rId10" Type="http://schemas.openxmlformats.org/officeDocument/2006/relationships/endnotes" Target="endnotes.xml"/><Relationship Id="rId19" Type="http://schemas.openxmlformats.org/officeDocument/2006/relationships/hyperlink" Target="https://validator.w3.org/n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europejskie.gov.pl/strony/o-funduszach/dokumenty/podrecznik-wnioskodawcy-i-beneficjenta-programow-polityki-spojnosci-2014-2020-w-zakresie-informacji-i-promocji-dla-umow-podpisanych-od-1-stycznia-2018-r/" TargetMode="External"/><Relationship Id="rId22" Type="http://schemas.openxmlformats.org/officeDocument/2006/relationships/hyperlink" Target="https://www.w3.org/WAI/tutorials/tables/" TargetMode="External"/><Relationship Id="rId27" Type="http://schemas.openxmlformats.org/officeDocument/2006/relationships/hyperlink" Target="http://www.pfron.org.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6D7D6444282F42970D270A03BCF252" ma:contentTypeVersion="2" ma:contentTypeDescription="Utwórz nowy dokument." ma:contentTypeScope="" ma:versionID="c1f609aa066ef171456d1429038e510e">
  <xsd:schema xmlns:xsd="http://www.w3.org/2001/XMLSchema" xmlns:xs="http://www.w3.org/2001/XMLSchema" xmlns:p="http://schemas.microsoft.com/office/2006/metadata/properties" xmlns:ns2="d367aa53-267c-4c67-a036-50e715ce6111" targetNamespace="http://schemas.microsoft.com/office/2006/metadata/properties" ma:root="true" ma:fieldsID="2eb051f22d382b8072d9d4d0a2246b50" ns2:_="">
    <xsd:import namespace="d367aa53-267c-4c67-a036-50e715ce611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7aa53-267c-4c67-a036-50e715ce6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5A9D-AC18-410F-B66A-F41988EB9854}">
  <ds:schemaRefs>
    <ds:schemaRef ds:uri="http://schemas.microsoft.com/sharepoint/v3/contenttype/forms"/>
  </ds:schemaRefs>
</ds:datastoreItem>
</file>

<file path=customXml/itemProps2.xml><?xml version="1.0" encoding="utf-8"?>
<ds:datastoreItem xmlns:ds="http://schemas.openxmlformats.org/officeDocument/2006/customXml" ds:itemID="{A52D0DB5-3F58-48D0-891A-BD07C1F33B9B}">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d367aa53-267c-4c67-a036-50e715ce6111"/>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8D7D25E-2917-4121-ACA0-F945833B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7aa53-267c-4c67-a036-50e715ce6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CD3A5-CADA-4B63-B4C7-03AA0488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64</Pages>
  <Words>17831</Words>
  <Characters>106988</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Bartold Monika</cp:lastModifiedBy>
  <cp:revision>6</cp:revision>
  <cp:lastPrinted>2021-09-28T09:14:00Z</cp:lastPrinted>
  <dcterms:created xsi:type="dcterms:W3CDTF">2021-09-27T13:36:00Z</dcterms:created>
  <dcterms:modified xsi:type="dcterms:W3CDTF">2021-09-28T09:14:00Z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0x010100CD6D7D6444282F42970D270A03BCF252</vt:lpwstr>
  </property>
</Properties>
</file>