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1EF4" w14:textId="77777777" w:rsidR="0011328F" w:rsidRPr="00E83E01" w:rsidRDefault="0011328F" w:rsidP="0011328F">
      <w:pPr>
        <w:spacing w:line="276" w:lineRule="auto"/>
        <w:jc w:val="right"/>
        <w:rPr>
          <w:b/>
          <w:color w:val="000000"/>
          <w:u w:val="single"/>
        </w:rPr>
      </w:pPr>
      <w:r w:rsidRPr="00E83E01">
        <w:rPr>
          <w:b/>
          <w:color w:val="000000"/>
          <w:u w:val="single"/>
        </w:rPr>
        <w:t>Załącznik Nr 7 do SIWZ</w:t>
      </w:r>
    </w:p>
    <w:p w14:paraId="2CA94DB5" w14:textId="77777777" w:rsidR="0011328F" w:rsidRPr="00E83E01" w:rsidRDefault="0011328F" w:rsidP="0011328F">
      <w:pPr>
        <w:spacing w:line="276" w:lineRule="auto"/>
        <w:rPr>
          <w:b/>
          <w:bCs/>
          <w:color w:val="000000"/>
        </w:rPr>
      </w:pPr>
      <w:r w:rsidRPr="00E83E01">
        <w:rPr>
          <w:b/>
          <w:color w:val="000000"/>
        </w:rPr>
        <w:tab/>
      </w:r>
      <w:r w:rsidRPr="00E83E01">
        <w:rPr>
          <w:b/>
          <w:color w:val="000000"/>
        </w:rPr>
        <w:tab/>
      </w:r>
      <w:r w:rsidRPr="00E83E01">
        <w:rPr>
          <w:b/>
          <w:color w:val="000000"/>
        </w:rPr>
        <w:tab/>
      </w:r>
      <w:r w:rsidRPr="00E83E01">
        <w:rPr>
          <w:b/>
          <w:color w:val="000000"/>
        </w:rPr>
        <w:tab/>
      </w:r>
      <w:r w:rsidRPr="00E83E01">
        <w:rPr>
          <w:b/>
          <w:bCs/>
          <w:color w:val="000000"/>
        </w:rPr>
        <w:tab/>
        <w:t xml:space="preserve">PROJEKT UMOWY </w:t>
      </w:r>
    </w:p>
    <w:p w14:paraId="7616F523" w14:textId="77777777" w:rsidR="0011328F" w:rsidRPr="00E83E01" w:rsidRDefault="0011328F" w:rsidP="0011328F">
      <w:pPr>
        <w:spacing w:line="276" w:lineRule="auto"/>
        <w:jc w:val="center"/>
        <w:rPr>
          <w:color w:val="000000"/>
        </w:rPr>
      </w:pPr>
      <w:r w:rsidRPr="00E83E01">
        <w:rPr>
          <w:b/>
          <w:bCs/>
          <w:color w:val="000000"/>
        </w:rPr>
        <w:t>UMOWA nr 272....................</w:t>
      </w:r>
    </w:p>
    <w:p w14:paraId="69C73E7E" w14:textId="77777777" w:rsidR="0011328F" w:rsidRPr="00E83E01" w:rsidRDefault="0011328F" w:rsidP="0011328F">
      <w:pPr>
        <w:spacing w:line="276" w:lineRule="auto"/>
        <w:rPr>
          <w:color w:val="000000"/>
        </w:rPr>
      </w:pPr>
    </w:p>
    <w:p w14:paraId="1BB54E81" w14:textId="77777777" w:rsidR="0011328F" w:rsidRPr="00E83E01" w:rsidRDefault="0011328F" w:rsidP="0011328F">
      <w:pPr>
        <w:spacing w:line="276" w:lineRule="auto"/>
        <w:rPr>
          <w:color w:val="000000"/>
        </w:rPr>
      </w:pPr>
      <w:r w:rsidRPr="00E83E01">
        <w:rPr>
          <w:color w:val="000000"/>
        </w:rPr>
        <w:t xml:space="preserve">zawarta w dniu  ............................... r. w Szamotułach, pomiędzy: </w:t>
      </w:r>
    </w:p>
    <w:p w14:paraId="15915F77" w14:textId="77777777" w:rsidR="0011328F" w:rsidRPr="00E83E01" w:rsidRDefault="0011328F" w:rsidP="0011328F">
      <w:pPr>
        <w:spacing w:line="276" w:lineRule="auto"/>
        <w:rPr>
          <w:color w:val="000000"/>
        </w:rPr>
      </w:pPr>
    </w:p>
    <w:p w14:paraId="05081F57" w14:textId="77777777" w:rsidR="0011328F" w:rsidRPr="00E83E01" w:rsidRDefault="0011328F" w:rsidP="0011328F">
      <w:pPr>
        <w:spacing w:line="276" w:lineRule="auto"/>
        <w:rPr>
          <w:color w:val="000000"/>
        </w:rPr>
      </w:pPr>
      <w:r w:rsidRPr="00E83E01">
        <w:rPr>
          <w:color w:val="000000"/>
        </w:rPr>
        <w:t>Miastem i Gminą Szamotuły ul. Dworcowa 26, 64 – 500 Szamotuły</w:t>
      </w:r>
    </w:p>
    <w:p w14:paraId="23A70E8B" w14:textId="77777777" w:rsidR="0011328F" w:rsidRPr="00E83E01" w:rsidRDefault="0011328F" w:rsidP="0011328F">
      <w:pPr>
        <w:spacing w:line="276" w:lineRule="auto"/>
        <w:rPr>
          <w:color w:val="000000"/>
        </w:rPr>
      </w:pPr>
      <w:r w:rsidRPr="00E83E01">
        <w:rPr>
          <w:color w:val="000000"/>
        </w:rPr>
        <w:t>reprezentowaną przez</w:t>
      </w:r>
    </w:p>
    <w:p w14:paraId="5AE5BE57" w14:textId="77777777" w:rsidR="0011328F" w:rsidRPr="00E83E01" w:rsidRDefault="0011328F" w:rsidP="0011328F">
      <w:pPr>
        <w:spacing w:line="276" w:lineRule="auto"/>
        <w:rPr>
          <w:color w:val="000000"/>
        </w:rPr>
      </w:pPr>
      <w:r w:rsidRPr="00E83E01">
        <w:rPr>
          <w:color w:val="000000"/>
        </w:rPr>
        <w:t>…………………………………………………………………………………………………..</w:t>
      </w:r>
    </w:p>
    <w:p w14:paraId="3AC3F343" w14:textId="77777777" w:rsidR="0011328F" w:rsidRPr="00E83E01" w:rsidRDefault="0011328F" w:rsidP="0011328F">
      <w:pPr>
        <w:spacing w:line="276" w:lineRule="auto"/>
        <w:rPr>
          <w:color w:val="000000"/>
        </w:rPr>
      </w:pPr>
      <w:r w:rsidRPr="00E83E01">
        <w:rPr>
          <w:color w:val="000000"/>
        </w:rPr>
        <w:t>przy kontrasygnacie Skarbnika Miasta i Gminy Szamotuły-.......................................................</w:t>
      </w:r>
    </w:p>
    <w:p w14:paraId="0A581B26" w14:textId="77777777" w:rsidR="0011328F" w:rsidRPr="00E83E01" w:rsidRDefault="0011328F" w:rsidP="0011328F">
      <w:pPr>
        <w:spacing w:line="276" w:lineRule="auto"/>
        <w:rPr>
          <w:color w:val="000000"/>
        </w:rPr>
      </w:pPr>
      <w:r w:rsidRPr="00E83E01">
        <w:rPr>
          <w:color w:val="000000"/>
        </w:rPr>
        <w:t xml:space="preserve">zwaną dalej w tekście </w:t>
      </w:r>
      <w:r w:rsidRPr="00E83E01">
        <w:rPr>
          <w:b/>
          <w:color w:val="000000"/>
        </w:rPr>
        <w:t xml:space="preserve">„Zamawiającym” </w:t>
      </w:r>
    </w:p>
    <w:p w14:paraId="7116310E" w14:textId="77777777" w:rsidR="0011328F" w:rsidRPr="00E83E01" w:rsidRDefault="0011328F" w:rsidP="0011328F">
      <w:pPr>
        <w:spacing w:line="276" w:lineRule="auto"/>
        <w:rPr>
          <w:color w:val="000000"/>
        </w:rPr>
      </w:pPr>
      <w:r w:rsidRPr="00E83E01">
        <w:rPr>
          <w:color w:val="000000"/>
        </w:rPr>
        <w:t xml:space="preserve">a </w:t>
      </w:r>
    </w:p>
    <w:p w14:paraId="7B64E563" w14:textId="77777777" w:rsidR="0011328F" w:rsidRPr="00E83E01" w:rsidRDefault="0011328F" w:rsidP="0011328F">
      <w:pPr>
        <w:spacing w:line="276" w:lineRule="auto"/>
        <w:rPr>
          <w:color w:val="000000"/>
        </w:rPr>
      </w:pPr>
      <w:r w:rsidRPr="00E83E01">
        <w:rPr>
          <w:color w:val="000000"/>
        </w:rPr>
        <w:t>…………………………………………………………………………………………………..</w:t>
      </w:r>
    </w:p>
    <w:p w14:paraId="68C0F82E" w14:textId="77777777" w:rsidR="0011328F" w:rsidRPr="00E83E01" w:rsidRDefault="0011328F" w:rsidP="0011328F">
      <w:pPr>
        <w:spacing w:line="276" w:lineRule="auto"/>
        <w:rPr>
          <w:color w:val="000000"/>
        </w:rPr>
      </w:pPr>
      <w:r w:rsidRPr="00E83E01">
        <w:rPr>
          <w:color w:val="000000"/>
        </w:rPr>
        <w:t>NIP.........................Regon.............................</w:t>
      </w:r>
    </w:p>
    <w:p w14:paraId="4DFDE83C" w14:textId="77777777" w:rsidR="0011328F" w:rsidRPr="00E83E01" w:rsidRDefault="0011328F" w:rsidP="0011328F">
      <w:pPr>
        <w:spacing w:line="276" w:lineRule="auto"/>
        <w:rPr>
          <w:color w:val="000000"/>
        </w:rPr>
      </w:pPr>
      <w:r w:rsidRPr="00E83E01">
        <w:rPr>
          <w:color w:val="000000"/>
        </w:rPr>
        <w:t>reprezentowaną przez...................................................................................................................</w:t>
      </w:r>
    </w:p>
    <w:p w14:paraId="20C31260" w14:textId="77777777" w:rsidR="0011328F" w:rsidRPr="00E83E01" w:rsidRDefault="0011328F" w:rsidP="0011328F">
      <w:pPr>
        <w:spacing w:line="276" w:lineRule="auto"/>
        <w:jc w:val="both"/>
        <w:rPr>
          <w:color w:val="000000"/>
        </w:rPr>
      </w:pPr>
      <w:r w:rsidRPr="00E83E01">
        <w:rPr>
          <w:color w:val="000000"/>
        </w:rPr>
        <w:t xml:space="preserve">zwanym w treści umowy </w:t>
      </w:r>
      <w:r w:rsidRPr="00E83E01">
        <w:rPr>
          <w:b/>
          <w:color w:val="000000"/>
        </w:rPr>
        <w:t>„Wykonawcą”</w:t>
      </w:r>
      <w:r w:rsidRPr="00E83E01">
        <w:rPr>
          <w:color w:val="000000"/>
        </w:rPr>
        <w:t>.</w:t>
      </w:r>
    </w:p>
    <w:p w14:paraId="76A4B8C6" w14:textId="77777777" w:rsidR="0011328F" w:rsidRPr="00E83E01" w:rsidRDefault="0011328F" w:rsidP="0011328F">
      <w:pPr>
        <w:spacing w:line="276" w:lineRule="auto"/>
        <w:jc w:val="both"/>
        <w:rPr>
          <w:color w:val="000000"/>
        </w:rPr>
      </w:pPr>
      <w:r w:rsidRPr="00E83E01">
        <w:rPr>
          <w:color w:val="000000"/>
        </w:rPr>
        <w:t xml:space="preserve">W rezultacie dokonania przez Zamawiającego wyboru oferty Wykonawcy w  trybie podstawowym ustawy z dnia 11 września 2019 r. Prawo Zamówień Publicznych </w:t>
      </w:r>
      <w:bookmarkStart w:id="0" w:name="_Hlk146698221"/>
      <w:r>
        <w:t>(t.j. Dz. U. z 2023 r. poz. 1605 ze zm.)</w:t>
      </w:r>
      <w:bookmarkEnd w:id="0"/>
      <w:r>
        <w:t xml:space="preserve">, </w:t>
      </w:r>
      <w:r w:rsidRPr="00E83E01">
        <w:rPr>
          <w:color w:val="000000"/>
        </w:rPr>
        <w:t>zwanej dalej „ustawą” – została zawarta umowa o następującej treści:</w:t>
      </w:r>
    </w:p>
    <w:p w14:paraId="28518435" w14:textId="77777777" w:rsidR="0011328F" w:rsidRPr="00E83E01" w:rsidRDefault="0011328F" w:rsidP="0011328F">
      <w:pPr>
        <w:widowControl/>
        <w:spacing w:line="276" w:lineRule="auto"/>
        <w:rPr>
          <w:color w:val="000000"/>
        </w:rPr>
      </w:pPr>
    </w:p>
    <w:p w14:paraId="5A49BDE5" w14:textId="77777777" w:rsidR="0011328F" w:rsidRPr="00E83E01" w:rsidRDefault="0011328F" w:rsidP="0011328F">
      <w:pPr>
        <w:pStyle w:val="Tekstpodstawowywcity"/>
        <w:spacing w:line="276" w:lineRule="auto"/>
        <w:ind w:left="0"/>
        <w:jc w:val="center"/>
        <w:rPr>
          <w:rFonts w:ascii="Times New Roman" w:hAnsi="Times New Roman" w:cs="Times New Roman"/>
          <w:bCs/>
        </w:rPr>
      </w:pPr>
      <w:r w:rsidRPr="00E83E01">
        <w:rPr>
          <w:rFonts w:ascii="Times New Roman" w:hAnsi="Times New Roman" w:cs="Times New Roman"/>
          <w:bCs/>
        </w:rPr>
        <w:t>I. Zapisy wstępne</w:t>
      </w:r>
    </w:p>
    <w:p w14:paraId="5A06CF75" w14:textId="77777777" w:rsidR="0011328F" w:rsidRPr="00E83E01" w:rsidRDefault="0011328F" w:rsidP="0011328F">
      <w:pPr>
        <w:spacing w:line="276" w:lineRule="auto"/>
        <w:rPr>
          <w:b/>
        </w:rPr>
      </w:pPr>
    </w:p>
    <w:p w14:paraId="5251B077" w14:textId="77777777" w:rsidR="0011328F" w:rsidRPr="00E83E01" w:rsidRDefault="0011328F" w:rsidP="0011328F">
      <w:pPr>
        <w:pStyle w:val="Tom1"/>
        <w:spacing w:line="276" w:lineRule="auto"/>
      </w:pPr>
      <w:r w:rsidRPr="00E83E01">
        <w:t>§ 1</w:t>
      </w:r>
    </w:p>
    <w:p w14:paraId="22EBB3D4" w14:textId="77777777" w:rsidR="0011328F" w:rsidRPr="00E83E01" w:rsidRDefault="0011328F" w:rsidP="0011328F">
      <w:pPr>
        <w:pStyle w:val="Nagwek2"/>
        <w:numPr>
          <w:ilvl w:val="0"/>
          <w:numId w:val="7"/>
        </w:numPr>
        <w:spacing w:before="0" w:after="0" w:line="276" w:lineRule="auto"/>
        <w:rPr>
          <w:rFonts w:ascii="Times New Roman" w:hAnsi="Times New Roman" w:cs="Times New Roman"/>
          <w:b w:val="0"/>
          <w:i w:val="0"/>
          <w:sz w:val="24"/>
          <w:szCs w:val="24"/>
        </w:rPr>
      </w:pPr>
      <w:r w:rsidRPr="00E83E01">
        <w:rPr>
          <w:rFonts w:ascii="Times New Roman" w:hAnsi="Times New Roman" w:cs="Times New Roman"/>
          <w:b w:val="0"/>
          <w:i w:val="0"/>
          <w:sz w:val="24"/>
          <w:szCs w:val="24"/>
        </w:rPr>
        <w:t xml:space="preserve">Zamawiający powierza, a Wykonawca przyjmuje do wykonania robotę budowlaną pod nazwą </w:t>
      </w:r>
    </w:p>
    <w:p w14:paraId="475E8363" w14:textId="77777777" w:rsidR="0011328F" w:rsidRPr="00E83E01" w:rsidRDefault="0011328F" w:rsidP="0011328F">
      <w:pPr>
        <w:pStyle w:val="Nagwek2"/>
        <w:spacing w:before="0" w:after="0" w:line="276" w:lineRule="auto"/>
        <w:ind w:left="360"/>
        <w:rPr>
          <w:rFonts w:ascii="Times New Roman" w:hAnsi="Times New Roman" w:cs="Times New Roman"/>
          <w:b w:val="0"/>
          <w:i w:val="0"/>
          <w:sz w:val="24"/>
          <w:szCs w:val="24"/>
        </w:rPr>
      </w:pPr>
    </w:p>
    <w:p w14:paraId="0FE34FB9" w14:textId="77777777" w:rsidR="0011328F" w:rsidRPr="002E7C9A" w:rsidRDefault="0011328F" w:rsidP="0011328F">
      <w:pPr>
        <w:spacing w:line="276" w:lineRule="auto"/>
        <w:jc w:val="center"/>
        <w:rPr>
          <w:b/>
          <w:bCs/>
          <w:color w:val="000000"/>
          <w:sz w:val="32"/>
          <w:szCs w:val="32"/>
        </w:rPr>
      </w:pPr>
      <w:r>
        <w:rPr>
          <w:b/>
          <w:bCs/>
          <w:color w:val="000000"/>
          <w:sz w:val="32"/>
          <w:szCs w:val="32"/>
        </w:rPr>
        <w:t>„</w:t>
      </w:r>
      <w:r w:rsidRPr="002E7C9A">
        <w:rPr>
          <w:b/>
          <w:bCs/>
          <w:color w:val="000000"/>
          <w:sz w:val="32"/>
          <w:szCs w:val="32"/>
        </w:rPr>
        <w:t>Profilowanie dróg gminnych na terenie miasta i gminy Szamotuły</w:t>
      </w:r>
      <w:r>
        <w:rPr>
          <w:b/>
          <w:bCs/>
          <w:color w:val="000000"/>
          <w:sz w:val="32"/>
          <w:szCs w:val="32"/>
        </w:rPr>
        <w:t>”</w:t>
      </w:r>
    </w:p>
    <w:p w14:paraId="1E762F1F" w14:textId="77777777" w:rsidR="0011328F" w:rsidRPr="00E83E01" w:rsidRDefault="0011328F" w:rsidP="0011328F">
      <w:pPr>
        <w:spacing w:line="276" w:lineRule="auto"/>
        <w:jc w:val="center"/>
      </w:pPr>
    </w:p>
    <w:p w14:paraId="36FA739B" w14:textId="77777777" w:rsidR="0011328F" w:rsidRPr="00E83E01" w:rsidRDefault="0011328F" w:rsidP="0011328F">
      <w:pPr>
        <w:pStyle w:val="Akapitzlist"/>
        <w:numPr>
          <w:ilvl w:val="0"/>
          <w:numId w:val="7"/>
        </w:numPr>
        <w:jc w:val="both"/>
        <w:rPr>
          <w:rFonts w:eastAsia="Calibri"/>
        </w:rPr>
      </w:pPr>
      <w:r w:rsidRPr="00E83E01">
        <w:rPr>
          <w:rFonts w:eastAsia="Calibri"/>
        </w:rPr>
        <w:t xml:space="preserve">Zakresy prac będą przekazywane w formie </w:t>
      </w:r>
      <w:r>
        <w:rPr>
          <w:rFonts w:eastAsia="Calibri"/>
        </w:rPr>
        <w:t>pisemnej lub e-mail</w:t>
      </w:r>
      <w:r w:rsidRPr="00E83E01">
        <w:rPr>
          <w:rFonts w:eastAsia="Calibri"/>
        </w:rPr>
        <w:t xml:space="preserve"> zgodnie z potrzebami Zamawiającego.</w:t>
      </w:r>
    </w:p>
    <w:p w14:paraId="4131D5C1" w14:textId="77777777" w:rsidR="0011328F" w:rsidRPr="00E83E01" w:rsidRDefault="0011328F" w:rsidP="0011328F">
      <w:pPr>
        <w:pStyle w:val="Akapitzlist"/>
        <w:numPr>
          <w:ilvl w:val="0"/>
          <w:numId w:val="7"/>
        </w:numPr>
        <w:jc w:val="both"/>
        <w:rPr>
          <w:rFonts w:eastAsia="Calibri"/>
        </w:rPr>
      </w:pPr>
      <w:r w:rsidRPr="00E83E01">
        <w:rPr>
          <w:rFonts w:eastAsia="Calibri"/>
        </w:rPr>
        <w:t>W ramach wszystkich robót obj</w:t>
      </w:r>
      <w:r w:rsidRPr="00E83E01">
        <w:rPr>
          <w:rFonts w:eastAsia="TTE154E1E0t00"/>
        </w:rPr>
        <w:t>ę</w:t>
      </w:r>
      <w:r w:rsidRPr="00E83E01">
        <w:rPr>
          <w:rFonts w:eastAsia="Calibri"/>
        </w:rPr>
        <w:t xml:space="preserve">tych </w:t>
      </w:r>
      <w:r>
        <w:rPr>
          <w:rFonts w:eastAsia="Calibri"/>
        </w:rPr>
        <w:t>zamówieniem</w:t>
      </w:r>
      <w:r w:rsidRPr="00E83E01">
        <w:rPr>
          <w:rFonts w:eastAsia="Calibri"/>
        </w:rPr>
        <w:t xml:space="preserve"> Wykonawca zobowi</w:t>
      </w:r>
      <w:r w:rsidRPr="00E83E01">
        <w:rPr>
          <w:rFonts w:eastAsia="TTE154E1E0t00"/>
        </w:rPr>
        <w:t>ą</w:t>
      </w:r>
      <w:r w:rsidRPr="00E83E01">
        <w:rPr>
          <w:rFonts w:eastAsia="Calibri"/>
        </w:rPr>
        <w:t>zany jest do zabezpieczenia robót poprzez prawidłowe tymczasowe oznakowanie, zgodne z instrukcj</w:t>
      </w:r>
      <w:r w:rsidRPr="00E83E01">
        <w:rPr>
          <w:rFonts w:eastAsia="TTE154E1E0t00"/>
        </w:rPr>
        <w:t xml:space="preserve">ą </w:t>
      </w:r>
      <w:r w:rsidRPr="00E83E01">
        <w:rPr>
          <w:rFonts w:eastAsia="Calibri"/>
        </w:rPr>
        <w:t>oznakowania robót prowadzonych w pasie drogowym, wszyscy pracownicy, którzy będą brali udział w robotach musz</w:t>
      </w:r>
      <w:r w:rsidRPr="00E83E01">
        <w:rPr>
          <w:rFonts w:eastAsia="TTE154E1E0t00"/>
        </w:rPr>
        <w:t xml:space="preserve">ą </w:t>
      </w:r>
      <w:r w:rsidRPr="00E83E01">
        <w:rPr>
          <w:rFonts w:eastAsia="Calibri"/>
        </w:rPr>
        <w:t>by</w:t>
      </w:r>
      <w:r w:rsidRPr="00E83E01">
        <w:rPr>
          <w:rFonts w:eastAsia="TTE154E1E0t00"/>
        </w:rPr>
        <w:t xml:space="preserve">ć, przed ich rozpoczęciem, </w:t>
      </w:r>
      <w:r w:rsidRPr="00E83E01">
        <w:rPr>
          <w:rFonts w:eastAsia="Calibri"/>
        </w:rPr>
        <w:t>przeszkoleni pod wzgl</w:t>
      </w:r>
      <w:r w:rsidRPr="00E83E01">
        <w:rPr>
          <w:rFonts w:eastAsia="TTE154E1E0t00"/>
        </w:rPr>
        <w:t>ę</w:t>
      </w:r>
      <w:r w:rsidRPr="00E83E01">
        <w:rPr>
          <w:rFonts w:eastAsia="Calibri"/>
        </w:rPr>
        <w:t>dem BHP.</w:t>
      </w:r>
    </w:p>
    <w:p w14:paraId="2FE21BCA" w14:textId="77777777" w:rsidR="0011328F" w:rsidRPr="00E83E01" w:rsidRDefault="0011328F" w:rsidP="0011328F">
      <w:pPr>
        <w:ind w:left="360"/>
        <w:jc w:val="both"/>
      </w:pPr>
      <w:r w:rsidRPr="00E83E01">
        <w:rPr>
          <w:rFonts w:eastAsia="Calibri"/>
        </w:rPr>
        <w:t>Koszty podane przez Wykonawc</w:t>
      </w:r>
      <w:r w:rsidRPr="00E83E01">
        <w:rPr>
          <w:rFonts w:eastAsia="TTE154E1E0t00"/>
        </w:rPr>
        <w:t xml:space="preserve">ę </w:t>
      </w:r>
      <w:r w:rsidRPr="00E83E01">
        <w:rPr>
          <w:rFonts w:eastAsia="Calibri"/>
        </w:rPr>
        <w:t>musz</w:t>
      </w:r>
      <w:r w:rsidRPr="00E83E01">
        <w:rPr>
          <w:rFonts w:eastAsia="TTE154E1E0t00"/>
        </w:rPr>
        <w:t xml:space="preserve">ą </w:t>
      </w:r>
      <w:r w:rsidRPr="00E83E01">
        <w:rPr>
          <w:rFonts w:eastAsia="Calibri"/>
        </w:rPr>
        <w:t>obejmowa</w:t>
      </w:r>
      <w:r w:rsidRPr="00E83E01">
        <w:rPr>
          <w:rFonts w:eastAsia="TTE154E1E0t00"/>
        </w:rPr>
        <w:t xml:space="preserve">ć </w:t>
      </w:r>
      <w:r w:rsidRPr="00E83E01">
        <w:rPr>
          <w:rFonts w:eastAsia="Calibri"/>
        </w:rPr>
        <w:t>jednocze</w:t>
      </w:r>
      <w:r w:rsidRPr="00E83E01">
        <w:rPr>
          <w:rFonts w:eastAsia="TTE154E1E0t00"/>
        </w:rPr>
        <w:t>ś</w:t>
      </w:r>
      <w:r w:rsidRPr="00E83E01">
        <w:rPr>
          <w:rFonts w:eastAsia="Calibri"/>
        </w:rPr>
        <w:t>nie koszty zwi</w:t>
      </w:r>
      <w:r w:rsidRPr="00E83E01">
        <w:rPr>
          <w:rFonts w:eastAsia="TTE154E1E0t00"/>
        </w:rPr>
        <w:t>ą</w:t>
      </w:r>
      <w:r w:rsidRPr="00E83E01">
        <w:rPr>
          <w:rFonts w:eastAsia="Calibri"/>
        </w:rPr>
        <w:t>zane z zabezpieczeniem robót (oznakowaniem robót).</w:t>
      </w:r>
    </w:p>
    <w:p w14:paraId="1050E396" w14:textId="77777777" w:rsidR="0011328F" w:rsidRPr="00E83E01" w:rsidRDefault="0011328F" w:rsidP="0011328F">
      <w:pPr>
        <w:pStyle w:val="Akapitzlist"/>
        <w:numPr>
          <w:ilvl w:val="0"/>
          <w:numId w:val="7"/>
        </w:numPr>
        <w:jc w:val="both"/>
      </w:pPr>
      <w:r w:rsidRPr="00E83E01">
        <w:t>Szczegółowy zakres robót przedstawiają następujące dokumenty:</w:t>
      </w:r>
    </w:p>
    <w:p w14:paraId="0A37A4BF" w14:textId="77777777" w:rsidR="0011328F" w:rsidRPr="00E83E01" w:rsidRDefault="0011328F" w:rsidP="0011328F">
      <w:pPr>
        <w:pStyle w:val="Akapitzlist"/>
        <w:numPr>
          <w:ilvl w:val="1"/>
          <w:numId w:val="7"/>
        </w:numPr>
        <w:jc w:val="both"/>
      </w:pPr>
      <w:r w:rsidRPr="00E83E01">
        <w:rPr>
          <w:color w:val="000000"/>
        </w:rPr>
        <w:t xml:space="preserve">Formularz ofertowy Wykonawcy stanowiący część składową oferty z dnia .................…. </w:t>
      </w:r>
      <w:r w:rsidRPr="00E83E01">
        <w:rPr>
          <w:b/>
          <w:color w:val="000000"/>
        </w:rPr>
        <w:t xml:space="preserve">–  </w:t>
      </w:r>
      <w:r w:rsidRPr="00E83E01">
        <w:rPr>
          <w:b/>
          <w:color w:val="000000"/>
        </w:rPr>
        <w:lastRenderedPageBreak/>
        <w:t xml:space="preserve">załącznik nr 1 do umowy, </w:t>
      </w:r>
      <w:r w:rsidRPr="00E83E01">
        <w:rPr>
          <w:color w:val="000000"/>
        </w:rPr>
        <w:t>stanowiące integralną część umowy.</w:t>
      </w:r>
    </w:p>
    <w:p w14:paraId="13B7F028" w14:textId="77777777" w:rsidR="0011328F" w:rsidRPr="0012455B" w:rsidRDefault="0011328F" w:rsidP="0011328F">
      <w:pPr>
        <w:pStyle w:val="Akapitzlist"/>
        <w:numPr>
          <w:ilvl w:val="1"/>
          <w:numId w:val="7"/>
        </w:numPr>
        <w:jc w:val="both"/>
      </w:pPr>
      <w:r w:rsidRPr="00E83E01">
        <w:rPr>
          <w:color w:val="000000"/>
        </w:rPr>
        <w:t xml:space="preserve">Specyfikacja techniczna wykonania i odbioru robót </w:t>
      </w:r>
      <w:r w:rsidRPr="00E83E01">
        <w:rPr>
          <w:b/>
          <w:color w:val="000000"/>
        </w:rPr>
        <w:t>– załącznik nr 2 do umowy (załącznik nr</w:t>
      </w:r>
      <w:r>
        <w:rPr>
          <w:b/>
          <w:color w:val="000000"/>
        </w:rPr>
        <w:t xml:space="preserve"> </w:t>
      </w:r>
      <w:r w:rsidRPr="00E83E01">
        <w:rPr>
          <w:b/>
          <w:color w:val="000000"/>
        </w:rPr>
        <w:t>8 do SWZ),</w:t>
      </w:r>
    </w:p>
    <w:p w14:paraId="1284EDEC" w14:textId="77777777" w:rsidR="0011328F" w:rsidRPr="0012455B" w:rsidRDefault="0011328F" w:rsidP="0011328F">
      <w:pPr>
        <w:pStyle w:val="Akapitzlist"/>
        <w:numPr>
          <w:ilvl w:val="1"/>
          <w:numId w:val="7"/>
        </w:numPr>
        <w:jc w:val="both"/>
      </w:pPr>
      <w:r>
        <w:rPr>
          <w:b/>
          <w:color w:val="000000"/>
        </w:rPr>
        <w:t xml:space="preserve">Wykaz dróg – załącznik nr 3 do umowy, </w:t>
      </w:r>
      <w:r w:rsidRPr="00E83E01">
        <w:rPr>
          <w:color w:val="000000"/>
        </w:rPr>
        <w:t>stanowiące integralną część umowy.</w:t>
      </w:r>
    </w:p>
    <w:p w14:paraId="10A843D7" w14:textId="77777777" w:rsidR="0011328F" w:rsidRPr="00E83E01" w:rsidRDefault="0011328F" w:rsidP="0011328F">
      <w:pPr>
        <w:pStyle w:val="Akapitzlist"/>
        <w:ind w:left="360"/>
        <w:jc w:val="both"/>
      </w:pPr>
    </w:p>
    <w:p w14:paraId="223F3F10" w14:textId="77777777" w:rsidR="0011328F" w:rsidRPr="00E83E01" w:rsidRDefault="0011328F" w:rsidP="0011328F">
      <w:pPr>
        <w:keepLines/>
        <w:spacing w:line="276" w:lineRule="auto"/>
        <w:jc w:val="center"/>
        <w:rPr>
          <w:b/>
          <w:color w:val="000000"/>
        </w:rPr>
      </w:pPr>
    </w:p>
    <w:p w14:paraId="6F6305E0" w14:textId="77777777" w:rsidR="0011328F" w:rsidRPr="00E83E01" w:rsidRDefault="0011328F" w:rsidP="0011328F">
      <w:pPr>
        <w:keepLines/>
        <w:spacing w:line="276" w:lineRule="auto"/>
        <w:jc w:val="center"/>
        <w:rPr>
          <w:color w:val="000000"/>
        </w:rPr>
      </w:pPr>
      <w:r w:rsidRPr="00E83E01">
        <w:rPr>
          <w:b/>
          <w:color w:val="000000"/>
        </w:rPr>
        <w:t>§ 2</w:t>
      </w:r>
    </w:p>
    <w:p w14:paraId="44E56400" w14:textId="77777777" w:rsidR="0011328F" w:rsidRDefault="0011328F" w:rsidP="0011328F">
      <w:pPr>
        <w:keepLines/>
        <w:tabs>
          <w:tab w:val="left" w:pos="180"/>
        </w:tabs>
        <w:spacing w:line="276" w:lineRule="auto"/>
        <w:ind w:left="284" w:hanging="284"/>
        <w:jc w:val="both"/>
        <w:rPr>
          <w:color w:val="000000"/>
        </w:rPr>
      </w:pPr>
      <w:r>
        <w:rPr>
          <w:color w:val="000000"/>
        </w:rPr>
        <w:t xml:space="preserve">1. </w:t>
      </w:r>
      <w:r w:rsidRPr="00E83E01">
        <w:rPr>
          <w:color w:val="000000"/>
        </w:rPr>
        <w:t>Wykonawca zobowiązuje się do wykonania robót objętych niniejszą Umową z należytą starannością, w szczególności zgodnie z</w:t>
      </w:r>
      <w:r>
        <w:rPr>
          <w:color w:val="000000"/>
        </w:rPr>
        <w:t>e</w:t>
      </w:r>
      <w:r w:rsidRPr="00E83E01">
        <w:rPr>
          <w:color w:val="000000"/>
        </w:rPr>
        <w:t xml:space="preserve"> specyfikacją techniczną wykonania i odbioru robót budowlanych, ofertą przetargową Wykonawcy zasadami wiedzy technicznej, obowiązującymi Polskimi Normami oraz przepisami prawa.</w:t>
      </w:r>
    </w:p>
    <w:p w14:paraId="2F3A3722" w14:textId="1B6687DA" w:rsidR="0011328F" w:rsidRPr="00E83E01" w:rsidRDefault="0011328F" w:rsidP="0011328F">
      <w:pPr>
        <w:keepLines/>
        <w:tabs>
          <w:tab w:val="left" w:pos="180"/>
        </w:tabs>
        <w:spacing w:line="276" w:lineRule="auto"/>
        <w:ind w:left="284" w:hanging="284"/>
        <w:jc w:val="both"/>
        <w:rPr>
          <w:color w:val="000000"/>
        </w:rPr>
      </w:pPr>
      <w:r>
        <w:rPr>
          <w:color w:val="000000"/>
        </w:rPr>
        <w:t xml:space="preserve">2. </w:t>
      </w:r>
      <w:r w:rsidRPr="00E34F0B">
        <w:rPr>
          <w:color w:val="000000"/>
        </w:rPr>
        <w:t xml:space="preserve">Wykonawca zobowiązany jest do wykonania prac w terminie nie dłuższym niż </w:t>
      </w:r>
      <w:r>
        <w:rPr>
          <w:color w:val="000000"/>
        </w:rPr>
        <w:t>……..</w:t>
      </w:r>
      <w:r>
        <w:rPr>
          <w:rStyle w:val="Odwoanieprzypisudolnego"/>
          <w:color w:val="000000"/>
        </w:rPr>
        <w:footnoteReference w:id="1"/>
      </w:r>
      <w:r w:rsidRPr="00E34F0B">
        <w:rPr>
          <w:color w:val="000000"/>
        </w:rPr>
        <w:t xml:space="preserve"> dni licząc od dnia zgłoszenia przez Zamawiającego.</w:t>
      </w:r>
    </w:p>
    <w:p w14:paraId="6761D2BD" w14:textId="77777777" w:rsidR="0011328F" w:rsidRPr="00E83E01" w:rsidRDefault="0011328F" w:rsidP="0011328F">
      <w:pPr>
        <w:keepLines/>
        <w:tabs>
          <w:tab w:val="left" w:pos="180"/>
        </w:tabs>
        <w:spacing w:line="276" w:lineRule="auto"/>
        <w:jc w:val="both"/>
        <w:rPr>
          <w:color w:val="000000"/>
        </w:rPr>
      </w:pPr>
    </w:p>
    <w:p w14:paraId="2EDE9020" w14:textId="77777777" w:rsidR="0011328F" w:rsidRPr="00E83E01" w:rsidRDefault="0011328F" w:rsidP="0011328F">
      <w:pPr>
        <w:spacing w:line="276" w:lineRule="auto"/>
        <w:jc w:val="center"/>
        <w:rPr>
          <w:b/>
          <w:color w:val="000000"/>
        </w:rPr>
      </w:pPr>
      <w:r w:rsidRPr="00E83E01">
        <w:rPr>
          <w:b/>
          <w:color w:val="000000"/>
        </w:rPr>
        <w:t>§ 3</w:t>
      </w:r>
    </w:p>
    <w:p w14:paraId="2B4BF1F2" w14:textId="77777777" w:rsidR="0011328F" w:rsidRPr="00E83E01" w:rsidRDefault="0011328F" w:rsidP="0011328F">
      <w:pPr>
        <w:pStyle w:val="Akapitzlist"/>
        <w:numPr>
          <w:ilvl w:val="0"/>
          <w:numId w:val="6"/>
        </w:numPr>
        <w:spacing w:line="276" w:lineRule="auto"/>
        <w:jc w:val="both"/>
        <w:rPr>
          <w:color w:val="000000"/>
        </w:rPr>
      </w:pPr>
      <w:r w:rsidRPr="00E83E01">
        <w:rPr>
          <w:color w:val="000000"/>
        </w:rPr>
        <w:t>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1B8D8DFC" w14:textId="77777777" w:rsidR="0011328F" w:rsidRPr="00E83E01" w:rsidRDefault="0011328F" w:rsidP="0011328F">
      <w:pPr>
        <w:pStyle w:val="Akapitzlist"/>
        <w:numPr>
          <w:ilvl w:val="0"/>
          <w:numId w:val="6"/>
        </w:numPr>
        <w:suppressAutoHyphens w:val="0"/>
        <w:spacing w:before="240" w:line="276" w:lineRule="auto"/>
        <w:jc w:val="both"/>
        <w:rPr>
          <w:color w:val="000000"/>
        </w:rPr>
      </w:pPr>
      <w:r w:rsidRPr="00E83E0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08CB173"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 xml:space="preserve">Zamawiający, w terminie 14 dni, zgłasza pisemne zastrzeżenia do projektu umowy </w:t>
      </w:r>
      <w:r w:rsidRPr="00E83E01">
        <w:rPr>
          <w:color w:val="000000"/>
        </w:rPr>
        <w:br/>
        <w:t>o podwykonawstwo, której przedmiotem są roboty budowlane:</w:t>
      </w:r>
    </w:p>
    <w:p w14:paraId="50804565" w14:textId="77777777" w:rsidR="0011328F" w:rsidRPr="00E83E01" w:rsidRDefault="0011328F" w:rsidP="0011328F">
      <w:pPr>
        <w:pStyle w:val="Akapitzlist"/>
        <w:numPr>
          <w:ilvl w:val="1"/>
          <w:numId w:val="6"/>
        </w:numPr>
        <w:tabs>
          <w:tab w:val="left" w:pos="1632"/>
        </w:tabs>
        <w:suppressAutoHyphens w:val="0"/>
        <w:spacing w:before="240" w:line="276" w:lineRule="auto"/>
        <w:jc w:val="both"/>
        <w:rPr>
          <w:color w:val="000000"/>
        </w:rPr>
      </w:pPr>
      <w:r w:rsidRPr="00E83E01">
        <w:rPr>
          <w:color w:val="000000"/>
        </w:rPr>
        <w:t>niespełniającej wymagań określonych w specyfikacji istotnych warunków zamówienia;</w:t>
      </w:r>
    </w:p>
    <w:p w14:paraId="63F30B81" w14:textId="77777777" w:rsidR="0011328F" w:rsidRDefault="0011328F" w:rsidP="0011328F">
      <w:pPr>
        <w:pStyle w:val="Akapitzlist"/>
        <w:numPr>
          <w:ilvl w:val="1"/>
          <w:numId w:val="6"/>
        </w:numPr>
        <w:tabs>
          <w:tab w:val="left" w:pos="1632"/>
        </w:tabs>
        <w:suppressAutoHyphens w:val="0"/>
        <w:spacing w:before="240" w:line="276" w:lineRule="auto"/>
        <w:jc w:val="both"/>
        <w:rPr>
          <w:color w:val="000000"/>
        </w:rPr>
      </w:pPr>
      <w:r w:rsidRPr="00E83E01">
        <w:rPr>
          <w:color w:val="000000"/>
        </w:rPr>
        <w:t>gdy przewiduje termin zapłaty wynagrodzenia dłuższy niż określony w ust. 2.</w:t>
      </w:r>
    </w:p>
    <w:p w14:paraId="7E0D4F91" w14:textId="77777777" w:rsidR="0011328F" w:rsidRPr="00E83E01" w:rsidRDefault="0011328F" w:rsidP="0011328F">
      <w:pPr>
        <w:pStyle w:val="Akapitzlist"/>
        <w:numPr>
          <w:ilvl w:val="1"/>
          <w:numId w:val="6"/>
        </w:numPr>
        <w:tabs>
          <w:tab w:val="left" w:pos="1632"/>
        </w:tabs>
        <w:suppressAutoHyphens w:val="0"/>
        <w:spacing w:before="240" w:line="276" w:lineRule="auto"/>
        <w:jc w:val="both"/>
        <w:rPr>
          <w:color w:val="000000"/>
        </w:rPr>
      </w:pPr>
      <w:r>
        <w:rPr>
          <w:color w:val="000000"/>
        </w:rPr>
        <w:t xml:space="preserve">postanowienia umowy są niezgodne z art. 463 ustawy Pzp. </w:t>
      </w:r>
    </w:p>
    <w:p w14:paraId="5FB2699B"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Niezgłoszenie pisemnych zastrzeżeń do przedłożonego projektu umowy o podwykonawstwo, której przedmiotem są roboty budowlane, w terminie określonym w ust. 3, uważa się za akceptację projektu umowy przez zamawiającego.</w:t>
      </w:r>
    </w:p>
    <w:p w14:paraId="5A8A49EE" w14:textId="77777777" w:rsidR="0011328F" w:rsidRPr="00E83E01" w:rsidRDefault="0011328F" w:rsidP="0011328F">
      <w:pPr>
        <w:pStyle w:val="Akapitzlist"/>
        <w:numPr>
          <w:ilvl w:val="0"/>
          <w:numId w:val="6"/>
        </w:numPr>
        <w:tabs>
          <w:tab w:val="left" w:pos="1632"/>
        </w:tabs>
        <w:suppressAutoHyphens w:val="0"/>
        <w:spacing w:line="276" w:lineRule="auto"/>
        <w:jc w:val="both"/>
        <w:rPr>
          <w:color w:val="000000"/>
        </w:rPr>
      </w:pPr>
      <w:r w:rsidRPr="00E83E01">
        <w:rPr>
          <w:color w:val="000000"/>
        </w:rPr>
        <w:t xml:space="preserve">Wykonawca, podwykonawca lub dalszy podwykonawca zamówienia na roboty budowlane </w:t>
      </w:r>
      <w:r w:rsidRPr="00E83E01">
        <w:rPr>
          <w:color w:val="000000"/>
        </w:rPr>
        <w:lastRenderedPageBreak/>
        <w:t>przedkłada zamawiającemu poświadczoną za zgodność z oryginałem kopię zawartej umowy o podwykonawstwo, której przedmiotem są roboty budowlane, w terminie 7 dni od dnia jej zawarcia.</w:t>
      </w:r>
    </w:p>
    <w:p w14:paraId="06431B83" w14:textId="77777777" w:rsidR="0011328F" w:rsidRPr="00E83E01" w:rsidRDefault="0011328F" w:rsidP="0011328F">
      <w:pPr>
        <w:pStyle w:val="Akapitzlist"/>
        <w:numPr>
          <w:ilvl w:val="0"/>
          <w:numId w:val="6"/>
        </w:numPr>
        <w:tabs>
          <w:tab w:val="left" w:pos="1632"/>
        </w:tabs>
        <w:suppressAutoHyphens w:val="0"/>
        <w:spacing w:line="276" w:lineRule="auto"/>
        <w:jc w:val="both"/>
        <w:rPr>
          <w:color w:val="000000"/>
        </w:rPr>
      </w:pPr>
      <w:r w:rsidRPr="00E83E01">
        <w:rPr>
          <w:color w:val="000000"/>
        </w:rPr>
        <w:t>Zamawiający, w terminie 14 dni, zgłasza pisemny sprzeciw do umowy o podwykonawstwo, której przedmiotem są roboty budowlane, w przypadkach, o których mowa w ust. 3.</w:t>
      </w:r>
    </w:p>
    <w:p w14:paraId="57832138"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Niezgłoszenie pisemnego sprzeciwu do przedłożonej umowy o podwykonawstwo, której przedmiotem są roboty budowlane, w terminie określonym w ust. 6, uważa się za akceptację umowy przez zamawiającego.</w:t>
      </w:r>
    </w:p>
    <w:p w14:paraId="5C9E36C3"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 xml:space="preserve">Wykonawca, podwykonawca lub dalszy podwykonawca zamówienia na roboty budowlane przedkłada zamawiającemu poświadczoną za zgodność z oryginałem kopię zawartej umowy </w:t>
      </w:r>
      <w:r w:rsidRPr="00E83E01">
        <w:rPr>
          <w:color w:val="000000"/>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14:paraId="3CA7B360"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W przypadku, o którym mowa w ust. 8, jeżeli termin zapłaty wynagrodzenia jest dłuższy niż określony w ust. 2, zamawiający informuje o tym wykonawcę i wzywa go do doprowadzenia do zmiany tej umowy pod rygorem wystąpienia o zapłatę kary umownej.</w:t>
      </w:r>
    </w:p>
    <w:p w14:paraId="0899503B"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Przepisy ust. 1-9 stosuje się odpowiednio do zmian umowy o podwykonawstwo.</w:t>
      </w:r>
    </w:p>
    <w:p w14:paraId="7CA79F8D"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 xml:space="preserve">W przypadkach, o których mowa w ust. 5 i 8, przedkładający może poświadczyć za zgodność </w:t>
      </w:r>
      <w:r w:rsidRPr="00E83E01">
        <w:rPr>
          <w:color w:val="000000"/>
        </w:rPr>
        <w:br/>
        <w:t>z oryginałem kopię umowy o podwykonawstwo.</w:t>
      </w:r>
    </w:p>
    <w:p w14:paraId="45A0E64C" w14:textId="77777777" w:rsidR="0011328F"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48AFD809" w14:textId="77777777" w:rsidR="0011328F" w:rsidRPr="00E83E01" w:rsidRDefault="0011328F" w:rsidP="0011328F">
      <w:pPr>
        <w:pStyle w:val="Akapitzlist"/>
        <w:numPr>
          <w:ilvl w:val="0"/>
          <w:numId w:val="6"/>
        </w:numPr>
        <w:tabs>
          <w:tab w:val="left" w:pos="1632"/>
        </w:tabs>
        <w:suppressAutoHyphens w:val="0"/>
        <w:spacing w:before="240" w:line="276" w:lineRule="auto"/>
        <w:jc w:val="both"/>
        <w:rPr>
          <w:color w:val="000000"/>
        </w:rPr>
      </w:pPr>
      <w:r w:rsidRPr="00E83E01">
        <w:rPr>
          <w:color w:val="000000"/>
        </w:rPr>
        <w:t>Wykonawca powierzy podwykonawcom wykonanie następującej części zamówienia: …......................................................................................................................................................</w:t>
      </w:r>
    </w:p>
    <w:p w14:paraId="1CFFB6BA" w14:textId="77777777" w:rsidR="0011328F" w:rsidRPr="00E83E01" w:rsidRDefault="0011328F" w:rsidP="0011328F">
      <w:pPr>
        <w:suppressAutoHyphens w:val="0"/>
        <w:spacing w:line="276" w:lineRule="auto"/>
        <w:jc w:val="center"/>
        <w:rPr>
          <w:b/>
          <w:color w:val="000000"/>
        </w:rPr>
      </w:pPr>
    </w:p>
    <w:p w14:paraId="1911AECD" w14:textId="77777777" w:rsidR="0011328F" w:rsidRPr="00E83E01" w:rsidRDefault="0011328F" w:rsidP="0011328F">
      <w:pPr>
        <w:suppressAutoHyphens w:val="0"/>
        <w:spacing w:line="276" w:lineRule="auto"/>
        <w:jc w:val="center"/>
        <w:rPr>
          <w:b/>
          <w:color w:val="000000"/>
        </w:rPr>
      </w:pPr>
      <w:r w:rsidRPr="00E83E01">
        <w:rPr>
          <w:b/>
          <w:color w:val="000000"/>
        </w:rPr>
        <w:t>§ 4</w:t>
      </w:r>
    </w:p>
    <w:p w14:paraId="566BAEE9" w14:textId="77777777" w:rsidR="0011328F" w:rsidRPr="00E83E01" w:rsidRDefault="0011328F" w:rsidP="0011328F">
      <w:pPr>
        <w:pStyle w:val="Tekstpodstawowy31"/>
        <w:numPr>
          <w:ilvl w:val="0"/>
          <w:numId w:val="5"/>
        </w:numPr>
        <w:spacing w:line="276" w:lineRule="auto"/>
        <w:jc w:val="both"/>
        <w:rPr>
          <w:color w:val="000000"/>
        </w:rPr>
      </w:pPr>
      <w:r w:rsidRPr="00E83E01">
        <w:rPr>
          <w:color w:val="000000"/>
        </w:rPr>
        <w:t xml:space="preserve">Wykonawca ustanawia kierownika budowy w specjalności drogowej w osobie: ….................................., </w:t>
      </w:r>
    </w:p>
    <w:p w14:paraId="7C220293" w14:textId="77777777" w:rsidR="0011328F" w:rsidRPr="00E83E01" w:rsidRDefault="0011328F" w:rsidP="0011328F">
      <w:pPr>
        <w:pStyle w:val="Tekstpodstawowy31"/>
        <w:numPr>
          <w:ilvl w:val="0"/>
          <w:numId w:val="5"/>
        </w:numPr>
        <w:spacing w:line="276" w:lineRule="auto"/>
        <w:jc w:val="both"/>
        <w:rPr>
          <w:color w:val="000000"/>
        </w:rPr>
      </w:pPr>
      <w:r w:rsidRPr="00E83E01">
        <w:rPr>
          <w:color w:val="000000"/>
        </w:rPr>
        <w:t>Istnieje możliwość dokonania zmiany kierownika budowy, robót lub kierowników budów, robót                                     w przedstawionych w ofercie przetargowej, jedynie za uprzednią pisemną zgodą Zamawiającego.</w:t>
      </w:r>
    </w:p>
    <w:p w14:paraId="3FC9AAC0" w14:textId="77777777" w:rsidR="0011328F" w:rsidRPr="00E83E01" w:rsidRDefault="0011328F" w:rsidP="0011328F">
      <w:pPr>
        <w:pStyle w:val="Tekstpodstawowy31"/>
        <w:numPr>
          <w:ilvl w:val="0"/>
          <w:numId w:val="5"/>
        </w:numPr>
        <w:spacing w:line="276" w:lineRule="auto"/>
        <w:jc w:val="both"/>
        <w:rPr>
          <w:color w:val="000000"/>
        </w:rPr>
      </w:pPr>
      <w:r w:rsidRPr="00E83E01">
        <w:rPr>
          <w:color w:val="000000"/>
        </w:rPr>
        <w:t xml:space="preserve">W przypadku zmiany osoby lub osób wyszczególnionych w ust. 1 niniejszego paragrafu, nowa osoba lub osoby powołane do pełnienia w/w obowiązków muszą spełniać wymagania określone </w:t>
      </w:r>
      <w:r w:rsidRPr="00E83E01">
        <w:rPr>
          <w:color w:val="000000"/>
        </w:rPr>
        <w:br/>
        <w:t>w specyfikacji warunków zamówienia dla danej funkcji.</w:t>
      </w:r>
    </w:p>
    <w:p w14:paraId="36A87093" w14:textId="77777777" w:rsidR="0011328F" w:rsidRPr="00E83E01" w:rsidRDefault="0011328F" w:rsidP="0011328F">
      <w:pPr>
        <w:pStyle w:val="Tekstpodstawowy31"/>
        <w:numPr>
          <w:ilvl w:val="0"/>
          <w:numId w:val="5"/>
        </w:numPr>
        <w:spacing w:line="276" w:lineRule="auto"/>
        <w:jc w:val="both"/>
        <w:rPr>
          <w:color w:val="000000"/>
        </w:rPr>
      </w:pPr>
      <w:r w:rsidRPr="00E83E01">
        <w:rPr>
          <w:color w:val="000000"/>
        </w:rPr>
        <w:lastRenderedPageBreak/>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76F395A9" w14:textId="77777777" w:rsidR="0011328F" w:rsidRPr="00E83E01" w:rsidRDefault="0011328F" w:rsidP="0011328F">
      <w:pPr>
        <w:keepLines/>
        <w:spacing w:line="276" w:lineRule="auto"/>
        <w:jc w:val="center"/>
        <w:rPr>
          <w:b/>
          <w:color w:val="000000"/>
        </w:rPr>
      </w:pPr>
    </w:p>
    <w:p w14:paraId="79C16190" w14:textId="77777777" w:rsidR="0011328F" w:rsidRPr="00E83E01" w:rsidRDefault="0011328F" w:rsidP="0011328F">
      <w:pPr>
        <w:spacing w:line="276" w:lineRule="auto"/>
        <w:jc w:val="center"/>
        <w:rPr>
          <w:b/>
          <w:color w:val="000000"/>
        </w:rPr>
      </w:pPr>
      <w:r w:rsidRPr="00E83E01">
        <w:rPr>
          <w:b/>
          <w:color w:val="000000"/>
        </w:rPr>
        <w:t>§ 5</w:t>
      </w:r>
    </w:p>
    <w:p w14:paraId="0AC8C42E" w14:textId="77777777" w:rsidR="0011328F" w:rsidRDefault="0011328F" w:rsidP="0011328F">
      <w:pPr>
        <w:pStyle w:val="Akapitzlist"/>
        <w:keepLines/>
        <w:numPr>
          <w:ilvl w:val="0"/>
          <w:numId w:val="4"/>
        </w:numPr>
        <w:tabs>
          <w:tab w:val="left" w:pos="851"/>
          <w:tab w:val="left" w:pos="900"/>
        </w:tabs>
        <w:spacing w:line="276" w:lineRule="auto"/>
        <w:jc w:val="both"/>
        <w:rPr>
          <w:color w:val="000000"/>
        </w:rPr>
      </w:pPr>
      <w:r w:rsidRPr="00E83E01">
        <w:rPr>
          <w:color w:val="000000"/>
        </w:rPr>
        <w:t>Osobą odpowiedzialną ze strony Zamawiającego będzie: ……………………………………….</w:t>
      </w:r>
    </w:p>
    <w:p w14:paraId="531ADDB8" w14:textId="77777777" w:rsidR="0011328F" w:rsidRPr="00E34F0B" w:rsidRDefault="0011328F" w:rsidP="0011328F">
      <w:pPr>
        <w:pStyle w:val="Akapitzlist"/>
        <w:keepLines/>
        <w:numPr>
          <w:ilvl w:val="0"/>
          <w:numId w:val="4"/>
        </w:numPr>
        <w:tabs>
          <w:tab w:val="left" w:pos="851"/>
          <w:tab w:val="left" w:pos="900"/>
        </w:tabs>
        <w:spacing w:line="276" w:lineRule="auto"/>
        <w:jc w:val="both"/>
        <w:rPr>
          <w:color w:val="000000"/>
        </w:rPr>
      </w:pPr>
      <w:r>
        <w:rPr>
          <w:color w:val="000000"/>
        </w:rPr>
        <w:t xml:space="preserve">Osobą odpowiedzialną ze strony Wykonawcy będzie: ………………………………………….. </w:t>
      </w:r>
    </w:p>
    <w:p w14:paraId="48B8C0D9" w14:textId="77777777" w:rsidR="0011328F" w:rsidRPr="00E83E01" w:rsidRDefault="0011328F" w:rsidP="0011328F">
      <w:pPr>
        <w:keepLines/>
        <w:spacing w:line="276" w:lineRule="auto"/>
        <w:rPr>
          <w:b/>
          <w:color w:val="000000"/>
        </w:rPr>
      </w:pPr>
    </w:p>
    <w:p w14:paraId="72CB18F9" w14:textId="77777777" w:rsidR="0011328F" w:rsidRPr="00E83E01" w:rsidRDefault="0011328F" w:rsidP="0011328F">
      <w:pPr>
        <w:keepLines/>
        <w:spacing w:line="276" w:lineRule="auto"/>
        <w:jc w:val="center"/>
        <w:rPr>
          <w:b/>
          <w:color w:val="000000"/>
        </w:rPr>
      </w:pPr>
      <w:r w:rsidRPr="00E83E01">
        <w:rPr>
          <w:b/>
          <w:color w:val="000000"/>
        </w:rPr>
        <w:t>§ 6</w:t>
      </w:r>
    </w:p>
    <w:p w14:paraId="748A07FB" w14:textId="77777777" w:rsidR="0011328F" w:rsidRDefault="0011328F" w:rsidP="0011328F">
      <w:pPr>
        <w:keepLines/>
        <w:tabs>
          <w:tab w:val="left" w:pos="0"/>
        </w:tabs>
        <w:spacing w:line="276" w:lineRule="auto"/>
        <w:jc w:val="both"/>
        <w:rPr>
          <w:color w:val="000000"/>
        </w:rPr>
      </w:pPr>
      <w:r w:rsidRPr="00E83E01">
        <w:rPr>
          <w:color w:val="000000"/>
        </w:rPr>
        <w:t>Wykonawca oświadcza, że zapoznał się z STWiOR</w:t>
      </w:r>
      <w:r>
        <w:rPr>
          <w:color w:val="000000"/>
        </w:rPr>
        <w:t xml:space="preserve"> i opisem przedmiotu zamówienia</w:t>
      </w:r>
      <w:r w:rsidRPr="00E83E01">
        <w:rPr>
          <w:color w:val="000000"/>
        </w:rPr>
        <w:t xml:space="preserve"> </w:t>
      </w:r>
      <w:r>
        <w:rPr>
          <w:color w:val="000000"/>
        </w:rPr>
        <w:t>oraz</w:t>
      </w:r>
      <w:r w:rsidRPr="00E83E01">
        <w:rPr>
          <w:color w:val="000000"/>
        </w:rPr>
        <w:t xml:space="preserve"> uznaje ją za wystarczającą podstawę do realizacji przedmiotu niniejszej Umowy. </w:t>
      </w:r>
    </w:p>
    <w:p w14:paraId="6E612E61" w14:textId="77777777" w:rsidR="0011328F" w:rsidRPr="00E83E01" w:rsidRDefault="0011328F" w:rsidP="0011328F">
      <w:pPr>
        <w:spacing w:line="276" w:lineRule="auto"/>
        <w:jc w:val="center"/>
        <w:rPr>
          <w:b/>
          <w:color w:val="000000"/>
        </w:rPr>
      </w:pPr>
    </w:p>
    <w:p w14:paraId="213D255E" w14:textId="77777777" w:rsidR="0011328F" w:rsidRPr="00E83E01" w:rsidRDefault="0011328F" w:rsidP="0011328F">
      <w:pPr>
        <w:spacing w:line="276" w:lineRule="auto"/>
        <w:jc w:val="center"/>
        <w:rPr>
          <w:color w:val="000000"/>
        </w:rPr>
      </w:pPr>
      <w:r w:rsidRPr="00E83E01">
        <w:rPr>
          <w:b/>
          <w:color w:val="000000"/>
        </w:rPr>
        <w:t>§ 7</w:t>
      </w:r>
    </w:p>
    <w:p w14:paraId="41CF50CE" w14:textId="77777777" w:rsidR="0011328F" w:rsidRPr="00162CEC" w:rsidRDefault="0011328F" w:rsidP="0011328F">
      <w:pPr>
        <w:keepLines/>
        <w:tabs>
          <w:tab w:val="left" w:pos="720"/>
        </w:tabs>
        <w:spacing w:line="276" w:lineRule="auto"/>
        <w:jc w:val="both"/>
        <w:rPr>
          <w:color w:val="000000"/>
        </w:rPr>
      </w:pPr>
      <w:r>
        <w:rPr>
          <w:color w:val="000000"/>
        </w:rPr>
        <w:t xml:space="preserve">1. </w:t>
      </w:r>
      <w:r w:rsidRPr="00162CEC">
        <w:rPr>
          <w:color w:val="000000"/>
        </w:rPr>
        <w:t>Wykonawca zobowiązuje się do stosowania podczas realizacji robót objętych niniejszą Umową wyłącznie materiałów i wyrobów budowlanych dopuszczonych do stosowania w budownictwie zgodnie z Ustawą – Prawo budowlane.</w:t>
      </w:r>
    </w:p>
    <w:p w14:paraId="495BB784" w14:textId="77777777" w:rsidR="0011328F" w:rsidRPr="00E83E01" w:rsidRDefault="0011328F" w:rsidP="0011328F">
      <w:pPr>
        <w:keepLines/>
        <w:tabs>
          <w:tab w:val="left" w:pos="720"/>
        </w:tabs>
        <w:spacing w:line="276" w:lineRule="auto"/>
        <w:jc w:val="both"/>
      </w:pPr>
      <w:r>
        <w:rPr>
          <w:color w:val="000000"/>
        </w:rPr>
        <w:t xml:space="preserve">2. </w:t>
      </w:r>
      <w:r w:rsidRPr="00162CEC">
        <w:rPr>
          <w:color w:val="000000"/>
        </w:rPr>
        <w:t>Zamawiający ma prawo żądać od Wykonawcy okazania wszelkich dokumentów świadczących, że wyrób jest dopuszczony do stosowania w budownictwie, oraz wykonania przez niego badań jakościowo – ilościowych stosowanych materiałów i wyrobów budowlanych.</w:t>
      </w:r>
    </w:p>
    <w:p w14:paraId="5E9C2422" w14:textId="77777777" w:rsidR="0011328F" w:rsidRPr="00162CEC" w:rsidRDefault="0011328F" w:rsidP="0011328F">
      <w:pPr>
        <w:pStyle w:val="Akapitzlist"/>
        <w:keepLines/>
        <w:numPr>
          <w:ilvl w:val="0"/>
          <w:numId w:val="4"/>
        </w:numPr>
        <w:tabs>
          <w:tab w:val="left" w:pos="720"/>
        </w:tabs>
        <w:spacing w:line="276" w:lineRule="auto"/>
        <w:jc w:val="both"/>
        <w:rPr>
          <w:color w:val="000000"/>
          <w:spacing w:val="-3"/>
        </w:rPr>
      </w:pPr>
      <w:r w:rsidRPr="00162CEC">
        <w:rPr>
          <w:color w:val="000000"/>
        </w:rPr>
        <w:t>Materiały będą pod względem jakościowym i ilościowym badane przez Wykonawcę.</w:t>
      </w:r>
    </w:p>
    <w:p w14:paraId="27231CBF"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Wykonawca zobowiązuje się wykonać przedmiot niniejszej umowy zgodnie ze współczesną wiedzą techniczną, obowiązującymi w tym zakresie przepisami prawa, a w szczególności ustawą z dnia 7 lipca 1994 r. – Prawo budowlane, ustawą z dnia 15 grudnia 2000 r. o samorządach zawodowych architektów, inżynierów budownictwa i urbanistów, normami technicznymi, standardami i zasadami sztuki budowlanej, etyką zawodową oraz postanowieniami niniejszej Umowy.</w:t>
      </w:r>
    </w:p>
    <w:p w14:paraId="0912908D"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spacing w:val="-3"/>
        </w:rPr>
        <w:t xml:space="preserve">Zastosowane przez Wykonawcę materiały i wyroby budowlane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w:t>
      </w:r>
      <w:r w:rsidRPr="00E83E01">
        <w:rPr>
          <w:color w:val="000000"/>
        </w:rPr>
        <w:t>Stosowane przez Wykonawcę materiały powinny być fabrycznie nowe.</w:t>
      </w:r>
    </w:p>
    <w:p w14:paraId="28401770"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Wykonawca oświadcza, iż jest wyłącznie odpowiedzialny za przeszkolenie zatrudnionych przez siebie pracowników w zakresie przepisów BHP.</w:t>
      </w:r>
    </w:p>
    <w:p w14:paraId="3DCFEF97"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Wykonawca oświadcza, że w związku z realizacją przedmiotu Umowy, ponosi wyłączną odpowiedzialność z tytułu ewentualnego uszkodzenia istniejących instalacji, sieci, studni, itp.</w:t>
      </w:r>
    </w:p>
    <w:p w14:paraId="6D274DC4"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lastRenderedPageBreak/>
        <w:t xml:space="preserve">Przedmiot Umowy zostanie wykonany z materiałów dostarczonych przez Wykonawcę </w:t>
      </w:r>
      <w:r w:rsidRPr="00E83E01">
        <w:rPr>
          <w:color w:val="000000"/>
        </w:rPr>
        <w:br/>
        <w:t>i przy użyciu urządzeń i sprzętu Wykonawcy.</w:t>
      </w:r>
    </w:p>
    <w:p w14:paraId="17DF5736"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Wykonawca zobowiązany jest, na żądanie Zamawiającego do dostarczenia i przekazania mu przed wbudowaniem materiałów oraz odpowiednich dokumentów potwierdzających ich jakość i dopuszczenie do obrotu. Niezależnie od powyższego, Zamawiający ma prawo żądać od Wykonawcy okazania wymienionych w ust. 5 dokumentów, próbek materiałów oraz wykonania przez niego badań jakościowo-ilościowych stosowanych materiałów i wyrobów budowlanych, we wskazanym terminie.</w:t>
      </w:r>
    </w:p>
    <w:p w14:paraId="6E216198"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 razie stwierdzenia, że materiały lub urządzenia, sprzęt nabyte lub stosowane przez Wykonawcę nie spełniają wymogów określonych w ust. 5, Zamawiający może nakazać Wykonawcy wstrzymanie prowadzonych robót oraz usunięcie naruszeń. W takim wypadku ewentualne niedotrzymanie przez Wykonawcę któregokolwiek z terminów pośrednich lub terminu końcowego uważa się za zawinione przez Wykonawcę.</w:t>
      </w:r>
    </w:p>
    <w:p w14:paraId="11AA0027"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Wykonawca ponosi pełną odpowiedzialność za dostarczenie oraz właściwe zabezpieczenie, składowanie materiałów oraz urządzeń sprzętu wykorzystywanego przy realizacji Przedmiotu Umowy.</w:t>
      </w:r>
    </w:p>
    <w:p w14:paraId="41D49C6E" w14:textId="77777777" w:rsidR="0011328F" w:rsidRPr="00E83E01" w:rsidRDefault="0011328F" w:rsidP="0011328F">
      <w:pPr>
        <w:pStyle w:val="Akapitzlist"/>
        <w:keepLines/>
        <w:numPr>
          <w:ilvl w:val="0"/>
          <w:numId w:val="4"/>
        </w:numPr>
        <w:tabs>
          <w:tab w:val="left" w:pos="720"/>
        </w:tabs>
        <w:spacing w:line="276" w:lineRule="auto"/>
        <w:jc w:val="both"/>
        <w:rPr>
          <w:color w:val="000000"/>
        </w:rPr>
      </w:pPr>
      <w:r w:rsidRPr="00E83E01">
        <w:rPr>
          <w:color w:val="000000"/>
        </w:rPr>
        <w:t>Wykonawca zobowiązany jest do rozładowywania i właściwego składowania wszystkich urządzeń i materiałów, w miejscu wskazanym przez Zamawiającego.</w:t>
      </w:r>
    </w:p>
    <w:p w14:paraId="1481EDA6" w14:textId="77777777" w:rsidR="0011328F" w:rsidRPr="00E83E01" w:rsidRDefault="0011328F" w:rsidP="0011328F">
      <w:pPr>
        <w:keepLines/>
        <w:spacing w:line="276" w:lineRule="auto"/>
        <w:rPr>
          <w:b/>
          <w:color w:val="000000"/>
        </w:rPr>
      </w:pPr>
    </w:p>
    <w:p w14:paraId="5786A9EF" w14:textId="77777777" w:rsidR="0011328F" w:rsidRPr="00E83E01" w:rsidRDefault="0011328F" w:rsidP="0011328F">
      <w:pPr>
        <w:spacing w:line="276" w:lineRule="auto"/>
        <w:jc w:val="center"/>
        <w:rPr>
          <w:b/>
          <w:color w:val="000000"/>
        </w:rPr>
      </w:pPr>
      <w:r w:rsidRPr="00E83E01">
        <w:rPr>
          <w:b/>
          <w:color w:val="000000"/>
        </w:rPr>
        <w:t>§ 8</w:t>
      </w:r>
    </w:p>
    <w:p w14:paraId="64320B3E" w14:textId="77777777" w:rsidR="0011328F" w:rsidRDefault="0011328F" w:rsidP="0011328F">
      <w:pPr>
        <w:pStyle w:val="Akapitzlist"/>
        <w:keepLines/>
        <w:numPr>
          <w:ilvl w:val="0"/>
          <w:numId w:val="11"/>
        </w:numPr>
        <w:tabs>
          <w:tab w:val="left" w:pos="720"/>
        </w:tabs>
        <w:spacing w:line="276" w:lineRule="auto"/>
        <w:jc w:val="both"/>
        <w:rPr>
          <w:color w:val="000000"/>
        </w:rPr>
      </w:pPr>
      <w:r w:rsidRPr="00E83E01">
        <w:rPr>
          <w:color w:val="000000"/>
        </w:rPr>
        <w:t>Poza innymi obowiązkami wynikającymi z treści Umowy, do obowiązków Zamawiającego  należy:</w:t>
      </w:r>
    </w:p>
    <w:p w14:paraId="6EE6260F" w14:textId="77777777" w:rsidR="0011328F" w:rsidRPr="00162CEC" w:rsidRDefault="0011328F" w:rsidP="0011328F">
      <w:pPr>
        <w:pStyle w:val="Akapitzlist"/>
        <w:keepLines/>
        <w:tabs>
          <w:tab w:val="left" w:pos="720"/>
        </w:tabs>
        <w:spacing w:line="276" w:lineRule="auto"/>
        <w:jc w:val="both"/>
        <w:rPr>
          <w:color w:val="000000"/>
        </w:rPr>
      </w:pPr>
      <w:r w:rsidRPr="00162CEC">
        <w:rPr>
          <w:color w:val="000000"/>
        </w:rPr>
        <w:t>1)</w:t>
      </w:r>
      <w:r w:rsidRPr="00162CEC">
        <w:rPr>
          <w:color w:val="000000"/>
        </w:rPr>
        <w:tab/>
      </w:r>
      <w:r>
        <w:rPr>
          <w:color w:val="000000"/>
        </w:rPr>
        <w:t xml:space="preserve">protokolarne </w:t>
      </w:r>
      <w:r w:rsidRPr="00162CEC">
        <w:rPr>
          <w:color w:val="000000"/>
        </w:rPr>
        <w:t>przekazanie Wykonawcy terenu budowy – co następuje z dniem podpisania umowy,</w:t>
      </w:r>
    </w:p>
    <w:p w14:paraId="0E4EF3CE" w14:textId="77777777" w:rsidR="0011328F" w:rsidRPr="00162CEC" w:rsidRDefault="0011328F" w:rsidP="0011328F">
      <w:pPr>
        <w:pStyle w:val="Akapitzlist"/>
        <w:keepLines/>
        <w:tabs>
          <w:tab w:val="left" w:pos="720"/>
        </w:tabs>
        <w:spacing w:line="276" w:lineRule="auto"/>
        <w:jc w:val="both"/>
        <w:rPr>
          <w:color w:val="000000"/>
        </w:rPr>
      </w:pPr>
      <w:r w:rsidRPr="00162CEC">
        <w:rPr>
          <w:color w:val="000000"/>
        </w:rPr>
        <w:t>2)</w:t>
      </w:r>
      <w:r w:rsidRPr="00162CEC">
        <w:rPr>
          <w:color w:val="000000"/>
        </w:rPr>
        <w:tab/>
        <w:t xml:space="preserve">zgłaszanie </w:t>
      </w:r>
      <w:r w:rsidRPr="00E83E01">
        <w:rPr>
          <w:rFonts w:eastAsia="Calibri"/>
        </w:rPr>
        <w:t>w formie pisemnej lub</w:t>
      </w:r>
      <w:r>
        <w:rPr>
          <w:rFonts w:eastAsia="Calibri"/>
        </w:rPr>
        <w:t xml:space="preserve"> e-</w:t>
      </w:r>
      <w:r w:rsidRPr="00E83E01">
        <w:rPr>
          <w:rFonts w:eastAsia="Calibri"/>
        </w:rPr>
        <w:t xml:space="preserve">mailem </w:t>
      </w:r>
      <w:r w:rsidRPr="00162CEC">
        <w:rPr>
          <w:color w:val="000000"/>
        </w:rPr>
        <w:t xml:space="preserve">Wykonawcy odcinków dróg do </w:t>
      </w:r>
      <w:r>
        <w:rPr>
          <w:color w:val="000000"/>
        </w:rPr>
        <w:t xml:space="preserve">remontu </w:t>
      </w:r>
      <w:r w:rsidRPr="00162CEC">
        <w:rPr>
          <w:color w:val="000000"/>
        </w:rPr>
        <w:t>w trakcie trwania umowy zgodnie z wykazem dróg objętych umową</w:t>
      </w:r>
      <w:r>
        <w:rPr>
          <w:color w:val="000000"/>
        </w:rPr>
        <w:t xml:space="preserve"> i</w:t>
      </w:r>
      <w:r w:rsidRPr="00E83E01">
        <w:rPr>
          <w:rFonts w:eastAsia="Calibri"/>
        </w:rPr>
        <w:t xml:space="preserve"> potrzebami Zamawiającego</w:t>
      </w:r>
      <w:r w:rsidRPr="00E83E01">
        <w:rPr>
          <w:color w:val="000000"/>
        </w:rPr>
        <w:t>,</w:t>
      </w:r>
    </w:p>
    <w:p w14:paraId="05EBDE1C" w14:textId="77777777" w:rsidR="0011328F" w:rsidRPr="00E83E01" w:rsidRDefault="0011328F" w:rsidP="0011328F">
      <w:pPr>
        <w:pStyle w:val="Akapitzlist"/>
        <w:keepLines/>
        <w:tabs>
          <w:tab w:val="left" w:pos="720"/>
        </w:tabs>
        <w:spacing w:line="276" w:lineRule="auto"/>
        <w:jc w:val="both"/>
        <w:rPr>
          <w:color w:val="000000"/>
        </w:rPr>
      </w:pPr>
      <w:r w:rsidRPr="00162CEC">
        <w:rPr>
          <w:color w:val="000000"/>
        </w:rPr>
        <w:t>3)</w:t>
      </w:r>
      <w:r w:rsidRPr="00162CEC">
        <w:rPr>
          <w:color w:val="000000"/>
        </w:rPr>
        <w:tab/>
        <w:t xml:space="preserve">dokonanie odbioru </w:t>
      </w:r>
      <w:r>
        <w:rPr>
          <w:color w:val="000000"/>
        </w:rPr>
        <w:t xml:space="preserve">częściowego i </w:t>
      </w:r>
      <w:r w:rsidRPr="00162CEC">
        <w:rPr>
          <w:color w:val="000000"/>
        </w:rPr>
        <w:t>końcowego.</w:t>
      </w:r>
    </w:p>
    <w:p w14:paraId="44B49B75" w14:textId="77777777" w:rsidR="0011328F" w:rsidRPr="00E83E01" w:rsidRDefault="0011328F" w:rsidP="0011328F">
      <w:pPr>
        <w:pStyle w:val="Tekstpodstawowy31"/>
        <w:numPr>
          <w:ilvl w:val="0"/>
          <w:numId w:val="11"/>
        </w:numPr>
        <w:spacing w:line="276" w:lineRule="auto"/>
        <w:jc w:val="both"/>
      </w:pPr>
      <w:r w:rsidRPr="00E83E01">
        <w:t xml:space="preserve">Zamawiający nie ponosi odpowiedzialności za mienie Wykonawcy zgromadzone na terenie </w:t>
      </w:r>
      <w:r>
        <w:t>robót</w:t>
      </w:r>
      <w:r w:rsidRPr="00E83E01">
        <w:t>.</w:t>
      </w:r>
      <w:r>
        <w:t xml:space="preserve"> </w:t>
      </w:r>
      <w:r w:rsidRPr="0058491F">
        <w:rPr>
          <w:color w:val="000000"/>
        </w:rPr>
        <w:t xml:space="preserve">Zamawiający na każdym etapie realizacji przedmiotu umowy, będzie uprawniony do kontroli, żądania od Wykonawcy i podwykonawców przedstawienia dowodów zatrudnienia osób na podstawie umów o pracę, tj. </w:t>
      </w:r>
      <w:r w:rsidRPr="00607D2E">
        <w:t xml:space="preserve">robotników budowlanych wykonujących roboty budowlane pod kierownictwem Kierownika Budowy. Wymagane jest, aby umowy o pracę były zawarte co najmniej na rzeczy realizacji umowy.  </w:t>
      </w:r>
    </w:p>
    <w:p w14:paraId="5FBCB5B0" w14:textId="77777777" w:rsidR="0011328F" w:rsidRPr="00E83E01" w:rsidRDefault="0011328F" w:rsidP="0011328F">
      <w:pPr>
        <w:spacing w:line="276" w:lineRule="auto"/>
        <w:jc w:val="center"/>
        <w:rPr>
          <w:b/>
          <w:color w:val="000000"/>
        </w:rPr>
      </w:pPr>
    </w:p>
    <w:p w14:paraId="65930723" w14:textId="77777777" w:rsidR="0011328F" w:rsidRDefault="0011328F" w:rsidP="0011328F">
      <w:pPr>
        <w:spacing w:line="276" w:lineRule="auto"/>
        <w:jc w:val="center"/>
        <w:rPr>
          <w:b/>
          <w:color w:val="000000"/>
        </w:rPr>
      </w:pPr>
    </w:p>
    <w:p w14:paraId="5485C0A0" w14:textId="77777777" w:rsidR="0011328F" w:rsidRPr="00E83E01" w:rsidRDefault="0011328F" w:rsidP="0011328F">
      <w:pPr>
        <w:spacing w:line="276" w:lineRule="auto"/>
        <w:jc w:val="center"/>
        <w:rPr>
          <w:b/>
          <w:color w:val="000000"/>
        </w:rPr>
      </w:pPr>
      <w:r w:rsidRPr="00E83E01">
        <w:rPr>
          <w:b/>
          <w:color w:val="000000"/>
        </w:rPr>
        <w:lastRenderedPageBreak/>
        <w:t>§ 9</w:t>
      </w:r>
    </w:p>
    <w:p w14:paraId="2A3B9E15" w14:textId="77777777" w:rsidR="0011328F" w:rsidRPr="00E83E01" w:rsidRDefault="0011328F" w:rsidP="0011328F">
      <w:pPr>
        <w:keepLines/>
        <w:spacing w:line="276" w:lineRule="auto"/>
        <w:jc w:val="both"/>
        <w:rPr>
          <w:color w:val="000000"/>
        </w:rPr>
      </w:pPr>
      <w:r w:rsidRPr="00E83E01">
        <w:rPr>
          <w:color w:val="000000"/>
        </w:rPr>
        <w:t>Poza innymi obowiązkami wynikającymi z treści Umowy, do obowiązków Wykonawcy należy:</w:t>
      </w:r>
    </w:p>
    <w:p w14:paraId="4C2C4AF1" w14:textId="77777777" w:rsidR="0011328F" w:rsidRPr="00162CEC" w:rsidRDefault="0011328F" w:rsidP="0011328F">
      <w:pPr>
        <w:spacing w:line="276" w:lineRule="auto"/>
        <w:jc w:val="both"/>
        <w:rPr>
          <w:color w:val="000000"/>
        </w:rPr>
      </w:pPr>
      <w:r>
        <w:rPr>
          <w:color w:val="000000"/>
        </w:rPr>
        <w:t xml:space="preserve">1. </w:t>
      </w:r>
      <w:r w:rsidRPr="00162CEC">
        <w:rPr>
          <w:color w:val="000000"/>
        </w:rPr>
        <w:t>Przejęcie terenu drogi lub ulicy zgodnie z umową.</w:t>
      </w:r>
    </w:p>
    <w:p w14:paraId="5A43EC0C" w14:textId="0B5EF0BA" w:rsidR="0011328F" w:rsidRPr="00162CEC" w:rsidRDefault="0011328F" w:rsidP="0011328F">
      <w:pPr>
        <w:spacing w:line="276" w:lineRule="auto"/>
        <w:jc w:val="both"/>
        <w:rPr>
          <w:color w:val="000000"/>
        </w:rPr>
      </w:pPr>
      <w:r>
        <w:rPr>
          <w:color w:val="000000"/>
        </w:rPr>
        <w:t xml:space="preserve">2. </w:t>
      </w:r>
      <w:r w:rsidRPr="00162CEC">
        <w:rPr>
          <w:color w:val="000000"/>
        </w:rPr>
        <w:t xml:space="preserve">Informowanie Zamawiającego o konieczności wykonania robót dodatkowych lub zamiennych </w:t>
      </w:r>
      <w:r>
        <w:rPr>
          <w:color w:val="000000"/>
        </w:rPr>
        <w:t xml:space="preserve">                </w:t>
      </w:r>
      <w:r w:rsidRPr="00162CEC">
        <w:rPr>
          <w:color w:val="000000"/>
        </w:rPr>
        <w:t>w terminie 3 dni od daty stwierdzenia konieczności ich  wykonania.</w:t>
      </w:r>
    </w:p>
    <w:p w14:paraId="7AC362CB" w14:textId="77777777" w:rsidR="0011328F" w:rsidRPr="00162CEC" w:rsidRDefault="0011328F" w:rsidP="0011328F">
      <w:pPr>
        <w:spacing w:line="276" w:lineRule="auto"/>
        <w:jc w:val="both"/>
        <w:rPr>
          <w:color w:val="000000"/>
        </w:rPr>
      </w:pPr>
      <w:r>
        <w:rPr>
          <w:color w:val="000000"/>
        </w:rPr>
        <w:t xml:space="preserve">3. </w:t>
      </w:r>
      <w:r w:rsidRPr="00162CEC">
        <w:rPr>
          <w:color w:val="000000"/>
        </w:rPr>
        <w:t>Pełnienie funkcji koordynacyjnych w stosunku do dostawców i podwykonawców.</w:t>
      </w:r>
    </w:p>
    <w:p w14:paraId="34B20F2A" w14:textId="77777777" w:rsidR="0011328F" w:rsidRPr="00162CEC" w:rsidRDefault="0011328F" w:rsidP="0011328F">
      <w:pPr>
        <w:spacing w:line="276" w:lineRule="auto"/>
        <w:jc w:val="both"/>
        <w:rPr>
          <w:color w:val="000000"/>
        </w:rPr>
      </w:pPr>
      <w:r>
        <w:rPr>
          <w:color w:val="000000"/>
        </w:rPr>
        <w:t xml:space="preserve">4. </w:t>
      </w:r>
      <w:r w:rsidRPr="00162CEC">
        <w:rPr>
          <w:color w:val="000000"/>
        </w:rPr>
        <w:t>Zapewnienie ochrony mienia znajdującego się na terenie budowy, w szczególności pod względem przeciwpożarowym.</w:t>
      </w:r>
    </w:p>
    <w:p w14:paraId="2DFC9D32" w14:textId="5D339DB6" w:rsidR="0011328F" w:rsidRPr="00162CEC" w:rsidRDefault="0011328F" w:rsidP="0011328F">
      <w:pPr>
        <w:spacing w:line="276" w:lineRule="auto"/>
        <w:jc w:val="both"/>
        <w:rPr>
          <w:color w:val="000000"/>
        </w:rPr>
      </w:pPr>
      <w:r>
        <w:rPr>
          <w:color w:val="000000"/>
        </w:rPr>
        <w:t xml:space="preserve">5. </w:t>
      </w:r>
      <w:r w:rsidRPr="00162CEC">
        <w:rPr>
          <w:color w:val="000000"/>
        </w:rPr>
        <w:t xml:space="preserve">Utrzymanie na bieżąco na terenie budowy należytego ładu, porządku, przestrzegania przepisów bhp, ochrony znajdujących się na terenie obiektów i sieci oraz urządzeń uzbrojenia terenu </w:t>
      </w:r>
      <w:r>
        <w:rPr>
          <w:color w:val="000000"/>
        </w:rPr>
        <w:t xml:space="preserve">                                </w:t>
      </w:r>
      <w:r w:rsidRPr="00162CEC">
        <w:rPr>
          <w:color w:val="000000"/>
        </w:rPr>
        <w:t xml:space="preserve">i utrzymania ich w należytym stanie technicznym. </w:t>
      </w:r>
    </w:p>
    <w:p w14:paraId="4F273FF6" w14:textId="77777777" w:rsidR="0011328F" w:rsidRPr="00162CEC" w:rsidRDefault="0011328F" w:rsidP="0011328F">
      <w:pPr>
        <w:spacing w:line="276" w:lineRule="auto"/>
        <w:jc w:val="both"/>
        <w:rPr>
          <w:color w:val="000000"/>
        </w:rPr>
      </w:pPr>
      <w:r>
        <w:rPr>
          <w:color w:val="000000"/>
        </w:rPr>
        <w:t xml:space="preserve">6. </w:t>
      </w:r>
      <w:r w:rsidRPr="00162CEC">
        <w:rPr>
          <w:color w:val="000000"/>
        </w:rPr>
        <w:t>Przygotowanie i oznakowanie odcinków dróg, na których będą prowadzone roboty i zapewnienie właściwej organizacji ruchu zgodnie z obowiązującymi w tym  zakresie przepisami.</w:t>
      </w:r>
    </w:p>
    <w:p w14:paraId="2FCD8E12" w14:textId="77777777" w:rsidR="0011328F" w:rsidRPr="00162CEC" w:rsidRDefault="0011328F" w:rsidP="0011328F">
      <w:pPr>
        <w:spacing w:line="276" w:lineRule="auto"/>
        <w:jc w:val="both"/>
        <w:rPr>
          <w:color w:val="000000"/>
        </w:rPr>
      </w:pPr>
      <w:r>
        <w:rPr>
          <w:color w:val="000000"/>
        </w:rPr>
        <w:t xml:space="preserve">7. </w:t>
      </w:r>
      <w:r w:rsidRPr="00162CEC">
        <w:rPr>
          <w:color w:val="000000"/>
        </w:rPr>
        <w:t>Pisemne powiadamianie Zamawiającego o planowanych odbiorach.</w:t>
      </w:r>
    </w:p>
    <w:p w14:paraId="7BD009E0" w14:textId="77777777" w:rsidR="0011328F" w:rsidRPr="00162CEC" w:rsidRDefault="0011328F" w:rsidP="0011328F">
      <w:pPr>
        <w:spacing w:line="276" w:lineRule="auto"/>
        <w:jc w:val="both"/>
        <w:rPr>
          <w:color w:val="000000"/>
        </w:rPr>
      </w:pPr>
      <w:r>
        <w:rPr>
          <w:color w:val="000000"/>
        </w:rPr>
        <w:t xml:space="preserve">8. </w:t>
      </w:r>
      <w:r w:rsidRPr="00162CEC">
        <w:rPr>
          <w:color w:val="000000"/>
        </w:rPr>
        <w:t>Przekazanie Zamawiającemu, przy odbiorze robót, atestów i gwarancji udzielonych przez dostawców materiałów i urządzeń.</w:t>
      </w:r>
    </w:p>
    <w:p w14:paraId="7717BF32" w14:textId="1681EAE9" w:rsidR="0011328F" w:rsidRPr="00162CEC" w:rsidRDefault="0011328F" w:rsidP="0011328F">
      <w:pPr>
        <w:spacing w:line="276" w:lineRule="auto"/>
        <w:jc w:val="both"/>
        <w:rPr>
          <w:color w:val="000000"/>
        </w:rPr>
      </w:pPr>
      <w:r>
        <w:rPr>
          <w:color w:val="000000"/>
        </w:rPr>
        <w:t xml:space="preserve">9. </w:t>
      </w:r>
      <w:r w:rsidRPr="00162CEC">
        <w:rPr>
          <w:color w:val="000000"/>
        </w:rPr>
        <w:t xml:space="preserve">Przekazanie Zamawiającemu certyfikatów na znak bezpieczeństwa, certyfikatów zgodności </w:t>
      </w:r>
      <w:r>
        <w:rPr>
          <w:color w:val="000000"/>
        </w:rPr>
        <w:t xml:space="preserve">                        </w:t>
      </w:r>
      <w:r w:rsidRPr="00162CEC">
        <w:rPr>
          <w:color w:val="000000"/>
        </w:rPr>
        <w:t>i aprobat technicznych, zgodnie z przepisami ustawy – Prawo budowlane.</w:t>
      </w:r>
    </w:p>
    <w:p w14:paraId="650EE5DC" w14:textId="77777777" w:rsidR="0011328F" w:rsidRPr="00162CEC" w:rsidRDefault="0011328F" w:rsidP="0011328F">
      <w:pPr>
        <w:spacing w:line="276" w:lineRule="auto"/>
        <w:jc w:val="both"/>
        <w:rPr>
          <w:color w:val="000000"/>
        </w:rPr>
      </w:pPr>
      <w:r>
        <w:rPr>
          <w:color w:val="000000"/>
        </w:rPr>
        <w:t xml:space="preserve">10. </w:t>
      </w:r>
      <w:r w:rsidRPr="00162CEC">
        <w:rPr>
          <w:color w:val="000000"/>
        </w:rPr>
        <w:t>Wykonawca jest zobowiązany do umożliwienia wstępu na teren budowy pracowników organów nadzoru budowlanego oraz udostępnienia im niezbędnych, wymaganych dokumentów.</w:t>
      </w:r>
    </w:p>
    <w:p w14:paraId="07951D24" w14:textId="77777777" w:rsidR="0011328F" w:rsidRPr="00162CEC" w:rsidRDefault="0011328F" w:rsidP="0011328F">
      <w:pPr>
        <w:spacing w:line="276" w:lineRule="auto"/>
        <w:jc w:val="both"/>
        <w:rPr>
          <w:b/>
          <w:color w:val="000000"/>
        </w:rPr>
      </w:pPr>
      <w:r>
        <w:rPr>
          <w:color w:val="000000"/>
        </w:rPr>
        <w:t xml:space="preserve">11. </w:t>
      </w:r>
      <w:r w:rsidRPr="00162CEC">
        <w:rPr>
          <w:color w:val="000000"/>
        </w:rPr>
        <w:t>Wykonawca jest zobowiązany w razie uszkodzenia lub zniszczenia wykonanych robót lub ich części, naprawić je, doprowadzić do stanu poprzedniego ewentualnie uzupełnić brakujące urządzenia.</w:t>
      </w:r>
    </w:p>
    <w:p w14:paraId="7E8B96FC" w14:textId="77777777" w:rsidR="0011328F" w:rsidRPr="00162CEC" w:rsidRDefault="0011328F" w:rsidP="0011328F">
      <w:pPr>
        <w:keepLines/>
        <w:tabs>
          <w:tab w:val="left" w:pos="360"/>
          <w:tab w:val="left" w:pos="1444"/>
          <w:tab w:val="left" w:pos="3600"/>
        </w:tabs>
        <w:spacing w:line="276" w:lineRule="auto"/>
        <w:jc w:val="both"/>
        <w:rPr>
          <w:color w:val="000000"/>
        </w:rPr>
      </w:pPr>
      <w:r>
        <w:rPr>
          <w:color w:val="000000"/>
        </w:rPr>
        <w:t xml:space="preserve">12. </w:t>
      </w:r>
      <w:r w:rsidRPr="00162CEC">
        <w:rPr>
          <w:color w:val="000000"/>
        </w:rPr>
        <w:t>Zorganizowanie we własnym zakresie i na swój koszt zaplecza budowy w lokalizacji uzgodnionej z Zamawiającym oraz pokrycia kosztów związanych z jego utrzymaniem, w tym kosztów mediów (poboru wody, energii elektrycznej). Wykonawca zobowiązany jest również własnym staraniem i na własny koszt zapewnić tymczasowe zasilanie.</w:t>
      </w:r>
    </w:p>
    <w:p w14:paraId="4C2C487E" w14:textId="77777777" w:rsidR="0011328F" w:rsidRPr="00162CEC" w:rsidRDefault="0011328F" w:rsidP="0011328F">
      <w:pPr>
        <w:pStyle w:val="Akapitzlist"/>
        <w:keepLines/>
        <w:numPr>
          <w:ilvl w:val="0"/>
          <w:numId w:val="4"/>
        </w:numPr>
        <w:tabs>
          <w:tab w:val="left" w:pos="360"/>
          <w:tab w:val="left" w:pos="1444"/>
          <w:tab w:val="left" w:pos="3600"/>
        </w:tabs>
        <w:spacing w:line="276" w:lineRule="auto"/>
        <w:jc w:val="both"/>
        <w:rPr>
          <w:color w:val="000000"/>
          <w:kern w:val="2"/>
        </w:rPr>
      </w:pPr>
      <w:r w:rsidRPr="00162CEC">
        <w:rPr>
          <w:color w:val="000000"/>
        </w:rPr>
        <w:t>Przygotowanie i oznakowanie terenu budowy, na których będą prowadzone roboty.</w:t>
      </w:r>
    </w:p>
    <w:p w14:paraId="59E5E8DB" w14:textId="77777777" w:rsidR="0011328F" w:rsidRPr="00607D2E" w:rsidRDefault="0011328F" w:rsidP="0011328F">
      <w:pPr>
        <w:pStyle w:val="Akapitzlist"/>
        <w:keepLines/>
        <w:numPr>
          <w:ilvl w:val="0"/>
          <w:numId w:val="4"/>
        </w:numPr>
        <w:tabs>
          <w:tab w:val="left" w:pos="360"/>
          <w:tab w:val="left" w:pos="1444"/>
          <w:tab w:val="left" w:pos="3600"/>
        </w:tabs>
        <w:spacing w:line="276" w:lineRule="auto"/>
        <w:jc w:val="both"/>
        <w:rPr>
          <w:color w:val="000000"/>
        </w:rPr>
      </w:pPr>
      <w:r w:rsidRPr="00607D2E">
        <w:rPr>
          <w:color w:val="000000"/>
        </w:rPr>
        <w:t>Przygotowanie i oznakowanie odcinków dróg, na których będą prowadzone roboty i zapewnienie właściwej organizacji ruchu zgodnie z projektem oraz obowiązującymi w tym zakresie przepisami, jeśli zaistnieje taka okoliczność.</w:t>
      </w:r>
    </w:p>
    <w:p w14:paraId="642306A7" w14:textId="77777777" w:rsidR="0011328F" w:rsidRPr="00162CEC" w:rsidRDefault="0011328F" w:rsidP="0011328F">
      <w:pPr>
        <w:spacing w:line="276" w:lineRule="auto"/>
        <w:jc w:val="both"/>
        <w:rPr>
          <w:b/>
          <w:color w:val="000000"/>
        </w:rPr>
      </w:pPr>
      <w:r>
        <w:rPr>
          <w:color w:val="000000"/>
        </w:rPr>
        <w:t xml:space="preserve">15. </w:t>
      </w:r>
      <w:r w:rsidRPr="00162CEC">
        <w:rPr>
          <w:color w:val="000000"/>
        </w:rPr>
        <w:t xml:space="preserve">Przed rozpoczęciem robót Wykonawca zobowiązany jest opracować i przedstawić do zatwierdzenia projekt czasowej organizacji ruchu </w:t>
      </w:r>
    </w:p>
    <w:p w14:paraId="2EC3207E" w14:textId="77777777" w:rsidR="0011328F" w:rsidRDefault="0011328F" w:rsidP="0011328F">
      <w:pPr>
        <w:spacing w:line="276" w:lineRule="auto"/>
        <w:jc w:val="center"/>
        <w:rPr>
          <w:b/>
          <w:color w:val="000000"/>
        </w:rPr>
      </w:pPr>
    </w:p>
    <w:p w14:paraId="0EC243DD" w14:textId="77777777" w:rsidR="0011328F" w:rsidRDefault="0011328F" w:rsidP="0011328F">
      <w:pPr>
        <w:spacing w:line="276" w:lineRule="auto"/>
        <w:jc w:val="center"/>
        <w:rPr>
          <w:b/>
          <w:color w:val="000000"/>
        </w:rPr>
      </w:pPr>
    </w:p>
    <w:p w14:paraId="4DB230B4" w14:textId="77777777" w:rsidR="0011328F" w:rsidRDefault="0011328F" w:rsidP="0011328F">
      <w:pPr>
        <w:spacing w:line="276" w:lineRule="auto"/>
        <w:jc w:val="center"/>
        <w:rPr>
          <w:b/>
          <w:color w:val="000000"/>
        </w:rPr>
      </w:pPr>
    </w:p>
    <w:p w14:paraId="480344CE" w14:textId="77777777" w:rsidR="0011328F" w:rsidRPr="00E83E01" w:rsidRDefault="0011328F" w:rsidP="0011328F">
      <w:pPr>
        <w:spacing w:line="276" w:lineRule="auto"/>
        <w:jc w:val="center"/>
        <w:rPr>
          <w:b/>
          <w:color w:val="000000"/>
        </w:rPr>
      </w:pPr>
    </w:p>
    <w:p w14:paraId="40735D64" w14:textId="77777777" w:rsidR="0011328F" w:rsidRPr="00E83E01" w:rsidRDefault="0011328F" w:rsidP="0011328F">
      <w:pPr>
        <w:spacing w:line="276" w:lineRule="auto"/>
        <w:jc w:val="center"/>
        <w:rPr>
          <w:b/>
        </w:rPr>
      </w:pPr>
      <w:r w:rsidRPr="00E83E01">
        <w:rPr>
          <w:b/>
        </w:rPr>
        <w:lastRenderedPageBreak/>
        <w:t>§ 10</w:t>
      </w:r>
    </w:p>
    <w:p w14:paraId="24D294E7" w14:textId="5560BFB0" w:rsidR="0011328F" w:rsidRPr="00E83E01" w:rsidRDefault="0011328F" w:rsidP="0011328F">
      <w:pPr>
        <w:pStyle w:val="Tekstblokowy1"/>
        <w:numPr>
          <w:ilvl w:val="0"/>
          <w:numId w:val="13"/>
        </w:numPr>
        <w:tabs>
          <w:tab w:val="left" w:pos="270"/>
        </w:tabs>
        <w:spacing w:line="276" w:lineRule="auto"/>
        <w:ind w:right="0"/>
        <w:rPr>
          <w:rFonts w:ascii="Times New Roman" w:hAnsi="Times New Roman" w:cs="Times New Roman"/>
          <w:sz w:val="24"/>
          <w:szCs w:val="24"/>
        </w:rPr>
      </w:pPr>
      <w:r w:rsidRPr="00E83E01">
        <w:rPr>
          <w:rFonts w:ascii="Times New Roman" w:hAnsi="Times New Roman" w:cs="Times New Roman"/>
          <w:sz w:val="24"/>
          <w:szCs w:val="24"/>
        </w:rPr>
        <w:t xml:space="preserve">Wykonawca zobowiązuje się do rozpoczęcia realizowania danego zlecenia i prowadzenia </w:t>
      </w:r>
      <w:r>
        <w:rPr>
          <w:rFonts w:ascii="Times New Roman" w:hAnsi="Times New Roman" w:cs="Times New Roman"/>
          <w:sz w:val="24"/>
          <w:szCs w:val="24"/>
        </w:rPr>
        <w:t xml:space="preserve">                 </w:t>
      </w:r>
      <w:r w:rsidRPr="00E83E01">
        <w:rPr>
          <w:rFonts w:ascii="Times New Roman" w:hAnsi="Times New Roman" w:cs="Times New Roman"/>
          <w:sz w:val="24"/>
          <w:szCs w:val="24"/>
        </w:rPr>
        <w:t>w sposób ciągły niezwłocznie po przekazaniu terenu budowy</w:t>
      </w:r>
      <w:r>
        <w:rPr>
          <w:rFonts w:ascii="Times New Roman" w:hAnsi="Times New Roman" w:cs="Times New Roman"/>
          <w:sz w:val="24"/>
          <w:szCs w:val="24"/>
        </w:rPr>
        <w:t>.</w:t>
      </w:r>
      <w:r w:rsidRPr="00E83E01">
        <w:rPr>
          <w:rFonts w:ascii="Times New Roman" w:hAnsi="Times New Roman" w:cs="Times New Roman"/>
          <w:sz w:val="24"/>
          <w:szCs w:val="24"/>
        </w:rPr>
        <w:t xml:space="preserve"> </w:t>
      </w:r>
    </w:p>
    <w:p w14:paraId="3DA73803"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hAnsi="Times New Roman" w:cs="Times New Roman"/>
          <w:sz w:val="24"/>
          <w:szCs w:val="24"/>
        </w:rPr>
        <w:t xml:space="preserve">Rozpoczęcia realizacji przedmiotu Umowy: w terminie </w:t>
      </w:r>
      <w:r>
        <w:rPr>
          <w:rFonts w:ascii="Times New Roman" w:hAnsi="Times New Roman" w:cs="Times New Roman"/>
          <w:sz w:val="24"/>
          <w:szCs w:val="24"/>
        </w:rPr>
        <w:t>7</w:t>
      </w:r>
      <w:r w:rsidRPr="00E83E01">
        <w:rPr>
          <w:rFonts w:ascii="Times New Roman" w:hAnsi="Times New Roman" w:cs="Times New Roman"/>
          <w:sz w:val="24"/>
          <w:szCs w:val="24"/>
        </w:rPr>
        <w:t xml:space="preserve"> dni od dnia podpisania umowy.</w:t>
      </w:r>
    </w:p>
    <w:p w14:paraId="531C999D"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hAnsi="Times New Roman" w:cs="Times New Roman"/>
          <w:sz w:val="24"/>
          <w:szCs w:val="24"/>
        </w:rPr>
        <w:t>Termin zakończenia realizacji przedmiotu Umowy:</w:t>
      </w:r>
      <w:r w:rsidRPr="00024ADB">
        <w:rPr>
          <w:rFonts w:ascii="Times New Roman" w:hAnsi="Times New Roman" w:cs="Times New Roman"/>
          <w:b/>
          <w:bCs/>
          <w:sz w:val="24"/>
          <w:szCs w:val="24"/>
        </w:rPr>
        <w:t xml:space="preserve"> </w:t>
      </w:r>
      <w:r>
        <w:rPr>
          <w:rFonts w:ascii="Times New Roman" w:hAnsi="Times New Roman" w:cs="Times New Roman"/>
          <w:b/>
          <w:bCs/>
          <w:sz w:val="24"/>
          <w:szCs w:val="24"/>
        </w:rPr>
        <w:t>5</w:t>
      </w:r>
      <w:r w:rsidRPr="00024ADB">
        <w:rPr>
          <w:rFonts w:ascii="Times New Roman" w:hAnsi="Times New Roman" w:cs="Times New Roman"/>
          <w:b/>
          <w:bCs/>
          <w:sz w:val="24"/>
          <w:szCs w:val="24"/>
        </w:rPr>
        <w:t xml:space="preserve"> </w:t>
      </w:r>
      <w:r w:rsidRPr="00566073">
        <w:rPr>
          <w:rFonts w:ascii="Times New Roman" w:hAnsi="Times New Roman" w:cs="Times New Roman"/>
          <w:b/>
          <w:bCs/>
          <w:sz w:val="24"/>
          <w:szCs w:val="24"/>
        </w:rPr>
        <w:t>miesięcy od daty zawarcia umowy.</w:t>
      </w:r>
    </w:p>
    <w:p w14:paraId="0B3E03AA"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eastAsia="Calibri" w:hAnsi="Times New Roman" w:cs="Times New Roman"/>
          <w:sz w:val="24"/>
          <w:szCs w:val="24"/>
        </w:rPr>
        <w:t xml:space="preserve">Przedmiot umowy będzie realizowany w dwóch etapach zgodnie z § 14 ust. 3. </w:t>
      </w:r>
    </w:p>
    <w:p w14:paraId="651F4C40"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eastAsia="Calibri" w:hAnsi="Times New Roman" w:cs="Times New Roman"/>
          <w:sz w:val="24"/>
          <w:szCs w:val="24"/>
          <w:lang w:eastAsia="pl-PL" w:bidi="pl-PL"/>
        </w:rPr>
        <w:t xml:space="preserve">Szczegółowy zakres rzeczowy prac związanych z </w:t>
      </w:r>
      <w:r>
        <w:rPr>
          <w:rFonts w:ascii="Times New Roman" w:eastAsia="Calibri" w:hAnsi="Times New Roman" w:cs="Times New Roman"/>
          <w:sz w:val="24"/>
          <w:szCs w:val="24"/>
          <w:lang w:eastAsia="pl-PL" w:bidi="pl-PL"/>
        </w:rPr>
        <w:t>profilowaniem</w:t>
      </w:r>
      <w:r w:rsidRPr="00E83E01">
        <w:rPr>
          <w:rFonts w:ascii="Times New Roman" w:eastAsia="Calibri" w:hAnsi="Times New Roman" w:cs="Times New Roman"/>
          <w:sz w:val="24"/>
          <w:szCs w:val="24"/>
          <w:lang w:eastAsia="pl-PL" w:bidi="pl-PL"/>
        </w:rPr>
        <w:t xml:space="preserve"> dróg oraz termin ich wykonania będzie na bieżąco ustalany i zlecany w formie pisemnej</w:t>
      </w:r>
      <w:r>
        <w:rPr>
          <w:rFonts w:ascii="Times New Roman" w:eastAsia="Calibri" w:hAnsi="Times New Roman" w:cs="Times New Roman"/>
          <w:sz w:val="24"/>
          <w:szCs w:val="24"/>
          <w:lang w:eastAsia="pl-PL" w:bidi="pl-PL"/>
        </w:rPr>
        <w:t xml:space="preserve"> lub e-mail</w:t>
      </w:r>
      <w:r w:rsidRPr="00E83E01">
        <w:rPr>
          <w:rFonts w:ascii="Times New Roman" w:eastAsia="Calibri" w:hAnsi="Times New Roman" w:cs="Times New Roman"/>
          <w:sz w:val="24"/>
          <w:szCs w:val="24"/>
          <w:lang w:eastAsia="pl-PL" w:bidi="pl-PL"/>
        </w:rPr>
        <w:t xml:space="preserve"> przez Zamawiającego.</w:t>
      </w:r>
    </w:p>
    <w:p w14:paraId="7CBD15A1"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eastAsia="Calibri" w:hAnsi="Times New Roman" w:cs="Times New Roman"/>
          <w:sz w:val="24"/>
          <w:szCs w:val="24"/>
          <w:lang w:eastAsia="pl-PL" w:bidi="pl-PL"/>
        </w:rPr>
        <w:t>W przypadku braku możliwości ustalenia pełnej ilości zakresu prac, które Zamawiający będzie zamierzał zlecić Wykonawcy, ustalona zostanie ilość orientacyjn</w:t>
      </w:r>
      <w:r>
        <w:rPr>
          <w:rFonts w:ascii="Times New Roman" w:eastAsia="Calibri" w:hAnsi="Times New Roman" w:cs="Times New Roman"/>
          <w:sz w:val="24"/>
          <w:szCs w:val="24"/>
          <w:lang w:eastAsia="pl-PL" w:bidi="pl-PL"/>
        </w:rPr>
        <w:t>a</w:t>
      </w:r>
      <w:r w:rsidRPr="00E83E01">
        <w:rPr>
          <w:rFonts w:ascii="Times New Roman" w:eastAsia="Calibri" w:hAnsi="Times New Roman" w:cs="Times New Roman"/>
          <w:sz w:val="24"/>
          <w:szCs w:val="24"/>
          <w:lang w:eastAsia="pl-PL" w:bidi="pl-PL"/>
        </w:rPr>
        <w:t>, a po wykonaniu prac przedstawiciele Zamawiającego i Wykonawcy dokonają szczegółowego obmiaru robót.</w:t>
      </w:r>
    </w:p>
    <w:p w14:paraId="7CF3AE48"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eastAsia="Calibri" w:hAnsi="Times New Roman" w:cs="Times New Roman"/>
          <w:sz w:val="24"/>
          <w:szCs w:val="24"/>
          <w:lang w:eastAsia="pl-PL" w:bidi="pl-PL"/>
        </w:rPr>
        <w:t>Wykonawca zobowiązuje się do wykonania wszystkich zleconych przez Zamawiającego robót ściśle według standardów określonych w STWiOR.</w:t>
      </w:r>
    </w:p>
    <w:p w14:paraId="2B71F678"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eastAsia="Calibri" w:hAnsi="Times New Roman" w:cs="Times New Roman"/>
          <w:sz w:val="24"/>
          <w:szCs w:val="24"/>
          <w:lang w:eastAsia="pl-PL" w:bidi="pl-PL"/>
        </w:rPr>
        <w:t>Na każdorazowe zgłoszenie zamawiającego wykonawca zobowiązany jest do niezwłocznego oznakowania uszkodzonych miejsc nawierzchni drogi w terminie 24 h od dnia zgłoszenia.</w:t>
      </w:r>
    </w:p>
    <w:p w14:paraId="4E092C3D"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hAnsi="Times New Roman" w:cs="Times New Roman"/>
          <w:sz w:val="24"/>
          <w:szCs w:val="24"/>
        </w:rPr>
        <w:t xml:space="preserve">Wykonawca zobowiązuje się do wykonania każdorazowo ustalonego przez Zamawiającego zakresu robót zgodnie zadeklarowanym kryterium czasu reakcji w ciągu </w:t>
      </w:r>
      <w:r>
        <w:rPr>
          <w:rFonts w:ascii="Times New Roman" w:hAnsi="Times New Roman" w:cs="Times New Roman"/>
          <w:sz w:val="24"/>
          <w:szCs w:val="24"/>
        </w:rPr>
        <w:t>…</w:t>
      </w:r>
      <w:r w:rsidRPr="00E83E01">
        <w:rPr>
          <w:rFonts w:ascii="Times New Roman" w:hAnsi="Times New Roman" w:cs="Times New Roman"/>
          <w:sz w:val="24"/>
          <w:szCs w:val="24"/>
        </w:rPr>
        <w:t>..... dni/a roboczych od dnia zgłoszenia przez Zamawiającego (pismo, , mail).</w:t>
      </w:r>
    </w:p>
    <w:p w14:paraId="50F30769" w14:textId="77777777" w:rsidR="0011328F" w:rsidRPr="00E83E01" w:rsidRDefault="0011328F" w:rsidP="0011328F">
      <w:pPr>
        <w:pStyle w:val="Tekstblokowy1"/>
        <w:numPr>
          <w:ilvl w:val="0"/>
          <w:numId w:val="13"/>
        </w:numPr>
        <w:tabs>
          <w:tab w:val="clear" w:pos="824"/>
          <w:tab w:val="left" w:pos="270"/>
          <w:tab w:val="left" w:pos="810"/>
        </w:tabs>
        <w:spacing w:line="276" w:lineRule="auto"/>
        <w:ind w:right="0"/>
        <w:rPr>
          <w:rFonts w:ascii="Times New Roman" w:eastAsia="Calibri" w:hAnsi="Times New Roman" w:cs="Times New Roman"/>
          <w:sz w:val="24"/>
          <w:szCs w:val="24"/>
        </w:rPr>
      </w:pPr>
      <w:r w:rsidRPr="00E83E01">
        <w:rPr>
          <w:rFonts w:ascii="Times New Roman" w:hAnsi="Times New Roman" w:cs="Times New Roman"/>
          <w:sz w:val="24"/>
          <w:szCs w:val="24"/>
        </w:rPr>
        <w:t>Umowa będzie realizowana do upływu terminu określonego w ust. 3, lub wyczerpania kwoty określonej w § 13 ust. 2</w:t>
      </w:r>
      <w:r>
        <w:rPr>
          <w:rFonts w:ascii="Times New Roman" w:hAnsi="Times New Roman" w:cs="Times New Roman"/>
          <w:sz w:val="24"/>
          <w:szCs w:val="24"/>
        </w:rPr>
        <w:t>, w zależności od tego, co nastąpi wcześniej</w:t>
      </w:r>
      <w:r w:rsidRPr="00E83E01">
        <w:rPr>
          <w:rFonts w:ascii="Times New Roman" w:hAnsi="Times New Roman" w:cs="Times New Roman"/>
          <w:sz w:val="24"/>
          <w:szCs w:val="24"/>
        </w:rPr>
        <w:t>.</w:t>
      </w:r>
    </w:p>
    <w:p w14:paraId="16702C86" w14:textId="77777777" w:rsidR="0011328F" w:rsidRPr="00E83E01" w:rsidRDefault="0011328F" w:rsidP="0011328F">
      <w:pPr>
        <w:spacing w:line="276" w:lineRule="auto"/>
        <w:jc w:val="center"/>
        <w:rPr>
          <w:b/>
        </w:rPr>
      </w:pPr>
    </w:p>
    <w:p w14:paraId="6868E14D" w14:textId="77777777" w:rsidR="0011328F" w:rsidRPr="00E83E01" w:rsidRDefault="0011328F" w:rsidP="0011328F">
      <w:pPr>
        <w:spacing w:line="276" w:lineRule="auto"/>
        <w:jc w:val="center"/>
        <w:rPr>
          <w:color w:val="000000"/>
        </w:rPr>
      </w:pPr>
      <w:r w:rsidRPr="00E83E01">
        <w:rPr>
          <w:b/>
          <w:color w:val="000000"/>
        </w:rPr>
        <w:t>§ 11</w:t>
      </w:r>
    </w:p>
    <w:p w14:paraId="1A9831E6" w14:textId="77777777" w:rsidR="0011328F" w:rsidRPr="00E83E01" w:rsidRDefault="0011328F" w:rsidP="0011328F">
      <w:pPr>
        <w:pStyle w:val="Akapitzlist"/>
        <w:numPr>
          <w:ilvl w:val="0"/>
          <w:numId w:val="32"/>
        </w:numPr>
        <w:spacing w:line="276" w:lineRule="auto"/>
        <w:jc w:val="both"/>
        <w:rPr>
          <w:color w:val="000000"/>
        </w:rPr>
      </w:pPr>
      <w:r w:rsidRPr="00E83E01">
        <w:rPr>
          <w:color w:val="000000"/>
        </w:rPr>
        <w:t xml:space="preserve">Na podstawie art. 455 ust. 1 pkt. 1 ustawy z dnia 11 września 2019 roku – Prawo zamówień publicznych, Zamawiający dopuszcza: </w:t>
      </w:r>
    </w:p>
    <w:p w14:paraId="5BBEFFBF" w14:textId="77777777" w:rsidR="0011328F" w:rsidRPr="00E83E01" w:rsidRDefault="0011328F" w:rsidP="0011328F">
      <w:pPr>
        <w:pStyle w:val="Akapitzlist"/>
        <w:numPr>
          <w:ilvl w:val="1"/>
          <w:numId w:val="32"/>
        </w:numPr>
        <w:spacing w:line="276" w:lineRule="auto"/>
        <w:jc w:val="both"/>
        <w:rPr>
          <w:color w:val="000000"/>
        </w:rPr>
      </w:pPr>
      <w:r w:rsidRPr="00E83E01">
        <w:rPr>
          <w:color w:val="000000"/>
        </w:rPr>
        <w:t>Przedłużenie terminu wykonania umowy, jeżeli niemożność dotrzymania pierwotnego terminu stanowi konsekwencję:</w:t>
      </w:r>
    </w:p>
    <w:p w14:paraId="49662F42" w14:textId="77777777" w:rsidR="0011328F" w:rsidRPr="00E83E01" w:rsidRDefault="0011328F" w:rsidP="0011328F">
      <w:pPr>
        <w:pStyle w:val="Akapitzlist"/>
        <w:numPr>
          <w:ilvl w:val="2"/>
          <w:numId w:val="32"/>
        </w:numPr>
        <w:spacing w:line="276" w:lineRule="auto"/>
        <w:ind w:left="1418" w:hanging="567"/>
        <w:jc w:val="both"/>
        <w:rPr>
          <w:color w:val="000000"/>
        </w:rPr>
      </w:pPr>
      <w:r w:rsidRPr="00E83E01">
        <w:rPr>
          <w:bCs/>
          <w:color w:val="000000"/>
        </w:rPr>
        <w:t>konieczności wykonania zamówień dodatkowych lub robót zamiennych lub robót o których mowa w art. 455 ust. 2 ustawy Pzp.</w:t>
      </w:r>
    </w:p>
    <w:p w14:paraId="702FCDE4" w14:textId="77777777" w:rsidR="0011328F" w:rsidRPr="00E83E01" w:rsidRDefault="0011328F" w:rsidP="0011328F">
      <w:pPr>
        <w:pStyle w:val="Akapitzlist"/>
        <w:numPr>
          <w:ilvl w:val="2"/>
          <w:numId w:val="32"/>
        </w:numPr>
        <w:spacing w:line="276" w:lineRule="auto"/>
        <w:ind w:left="1418" w:hanging="567"/>
        <w:jc w:val="both"/>
        <w:rPr>
          <w:color w:val="000000"/>
        </w:rPr>
      </w:pPr>
      <w:r w:rsidRPr="00E83E01">
        <w:rPr>
          <w:bCs/>
          <w:color w:val="000000"/>
        </w:rPr>
        <w:t xml:space="preserve">przyczyn zależnych od Zamawiającego, </w:t>
      </w:r>
      <w:r w:rsidRPr="00E83E01">
        <w:rPr>
          <w:bCs/>
        </w:rPr>
        <w:t xml:space="preserve">Organów Administracji, </w:t>
      </w:r>
      <w:r w:rsidRPr="00E83E01">
        <w:rPr>
          <w:color w:val="000000"/>
        </w:rPr>
        <w:t>innych osób lub podmiotów, za których działania nie odpowiada Wykonawca</w:t>
      </w:r>
    </w:p>
    <w:p w14:paraId="74FA98A3" w14:textId="77777777" w:rsidR="0011328F" w:rsidRPr="00E83E01" w:rsidRDefault="0011328F" w:rsidP="0011328F">
      <w:pPr>
        <w:pStyle w:val="Akapitzlist"/>
        <w:numPr>
          <w:ilvl w:val="2"/>
          <w:numId w:val="32"/>
        </w:numPr>
        <w:spacing w:line="276" w:lineRule="auto"/>
        <w:ind w:left="1418" w:hanging="567"/>
        <w:jc w:val="both"/>
        <w:rPr>
          <w:color w:val="000000"/>
        </w:rPr>
      </w:pPr>
      <w:r w:rsidRPr="00E83E01">
        <w:rPr>
          <w:bCs/>
          <w:color w:val="000000"/>
        </w:rPr>
        <w:t>siły wyższej,</w:t>
      </w:r>
    </w:p>
    <w:p w14:paraId="4CBEAC4F" w14:textId="77777777" w:rsidR="0011328F" w:rsidRPr="00E83E01" w:rsidRDefault="0011328F" w:rsidP="0011328F">
      <w:pPr>
        <w:pStyle w:val="Akapitzlist"/>
        <w:numPr>
          <w:ilvl w:val="2"/>
          <w:numId w:val="32"/>
        </w:numPr>
        <w:spacing w:line="276" w:lineRule="auto"/>
        <w:ind w:left="1418" w:hanging="567"/>
        <w:jc w:val="both"/>
        <w:rPr>
          <w:color w:val="000000"/>
        </w:rPr>
      </w:pPr>
      <w:r w:rsidRPr="00E83E01">
        <w:rPr>
          <w:color w:val="000000"/>
        </w:rPr>
        <w:t xml:space="preserve">warunków atmosferycznych nie pozwalających na realizację robót, dla których określona odpowiednimi normami technologia wymaga właściwych warunków atmosferycznych, </w:t>
      </w:r>
    </w:p>
    <w:p w14:paraId="49E53FB8" w14:textId="77777777" w:rsidR="0011328F" w:rsidRPr="00E83E01" w:rsidRDefault="0011328F" w:rsidP="0011328F">
      <w:pPr>
        <w:pStyle w:val="Akapitzlist"/>
        <w:numPr>
          <w:ilvl w:val="2"/>
          <w:numId w:val="32"/>
        </w:numPr>
        <w:spacing w:line="276" w:lineRule="auto"/>
        <w:ind w:left="1418" w:hanging="567"/>
        <w:jc w:val="both"/>
        <w:rPr>
          <w:color w:val="000000"/>
        </w:rPr>
      </w:pPr>
      <w:r w:rsidRPr="00E83E01">
        <w:rPr>
          <w:color w:val="000000"/>
        </w:rPr>
        <w:t xml:space="preserve">zmian spowodowanych warunkami geologicznymi, terenowymi (w szczególności </w:t>
      </w:r>
      <w:r w:rsidRPr="00E83E01">
        <w:rPr>
          <w:color w:val="000000"/>
        </w:rPr>
        <w:lastRenderedPageBreak/>
        <w:t>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7ACA5AB2" w14:textId="77777777" w:rsidR="0011328F" w:rsidRPr="00E83E01" w:rsidRDefault="0011328F" w:rsidP="0011328F">
      <w:pPr>
        <w:keepLines/>
        <w:tabs>
          <w:tab w:val="left" w:pos="8640"/>
          <w:tab w:val="left" w:pos="8730"/>
          <w:tab w:val="left" w:pos="8820"/>
          <w:tab w:val="left" w:pos="8910"/>
          <w:tab w:val="left" w:pos="9000"/>
        </w:tabs>
        <w:spacing w:before="60" w:line="276" w:lineRule="auto"/>
        <w:ind w:left="360"/>
        <w:jc w:val="both"/>
        <w:rPr>
          <w:color w:val="000000"/>
        </w:rPr>
      </w:pPr>
      <w:r w:rsidRPr="00E83E01">
        <w:rPr>
          <w:color w:val="000000"/>
        </w:rPr>
        <w:t>W powyższych przypadkach termin wykonania umowy może ulec odpowiedniej zmian</w:t>
      </w:r>
      <w:r>
        <w:rPr>
          <w:color w:val="000000"/>
        </w:rPr>
        <w:t>–</w:t>
      </w:r>
      <w:r w:rsidRPr="00E83E01">
        <w:rPr>
          <w:color w:val="000000"/>
        </w:rPr>
        <w:t xml:space="preserve">e - jeżeli przy zachowaniu należytej staranności z uwzględnieniem profesjonalnego charakteru Wykonawcy nie można było uniknąć takiej zmiany.    </w:t>
      </w:r>
    </w:p>
    <w:p w14:paraId="40064B3C" w14:textId="77777777" w:rsidR="0011328F" w:rsidRPr="00E83E01" w:rsidRDefault="0011328F" w:rsidP="0011328F">
      <w:pPr>
        <w:pStyle w:val="Akapitzlist"/>
        <w:keepLines/>
        <w:numPr>
          <w:ilvl w:val="1"/>
          <w:numId w:val="32"/>
        </w:numPr>
        <w:tabs>
          <w:tab w:val="left" w:pos="7020"/>
          <w:tab w:val="left" w:pos="7110"/>
          <w:tab w:val="left" w:pos="7200"/>
          <w:tab w:val="left" w:pos="7290"/>
          <w:tab w:val="left" w:pos="7380"/>
        </w:tabs>
        <w:spacing w:before="60" w:line="276" w:lineRule="auto"/>
        <w:jc w:val="both"/>
      </w:pPr>
      <w:r w:rsidRPr="00E83E01">
        <w:t>Zmiany powszechnie obowiązujących przepisów prawa w zakresie mającym wpływ na realizację przedmiotu umowy,</w:t>
      </w:r>
    </w:p>
    <w:p w14:paraId="4C811E47" w14:textId="77777777" w:rsidR="0011328F" w:rsidRPr="00E83E01" w:rsidRDefault="0011328F" w:rsidP="0011328F">
      <w:pPr>
        <w:pStyle w:val="Akapitzlist"/>
        <w:keepLines/>
        <w:numPr>
          <w:ilvl w:val="1"/>
          <w:numId w:val="32"/>
        </w:numPr>
        <w:tabs>
          <w:tab w:val="left" w:pos="7020"/>
          <w:tab w:val="left" w:pos="7110"/>
          <w:tab w:val="left" w:pos="7200"/>
          <w:tab w:val="left" w:pos="7290"/>
          <w:tab w:val="left" w:pos="7380"/>
        </w:tabs>
        <w:spacing w:before="60" w:line="276" w:lineRule="auto"/>
        <w:jc w:val="both"/>
        <w:rPr>
          <w:color w:val="000000"/>
        </w:rPr>
      </w:pPr>
      <w:r w:rsidRPr="00E83E01">
        <w:rPr>
          <w:bCs/>
          <w:iCs/>
          <w:color w:val="000000"/>
        </w:rPr>
        <w:t>D</w:t>
      </w:r>
      <w:r w:rsidRPr="00E83E01">
        <w:t>opuszczalne są roboty zamienne w zakresie zmian materiałów, technologii, urządzeń na materiały, technologie i urządzenia spełniające parametry techniczne i jakościowe lub na o wyższych parametrach niż określone w specyfikacji istotnych warunków zamówienia, dokumentacji technicznej i ofercie Wykonawcy.</w:t>
      </w:r>
    </w:p>
    <w:p w14:paraId="10736FB3" w14:textId="77777777" w:rsidR="0011328F" w:rsidRPr="00E83E01" w:rsidRDefault="0011328F" w:rsidP="0011328F">
      <w:pPr>
        <w:keepLines/>
        <w:tabs>
          <w:tab w:val="left" w:pos="7020"/>
          <w:tab w:val="left" w:pos="7110"/>
          <w:tab w:val="left" w:pos="7200"/>
          <w:tab w:val="left" w:pos="7290"/>
          <w:tab w:val="left" w:pos="7380"/>
        </w:tabs>
        <w:spacing w:line="276" w:lineRule="auto"/>
        <w:ind w:left="709"/>
        <w:jc w:val="both"/>
        <w:rPr>
          <w:color w:val="000000"/>
        </w:rPr>
      </w:pPr>
      <w:r w:rsidRPr="00E83E01">
        <w:rPr>
          <w:b/>
          <w:i/>
          <w:iCs/>
          <w:color w:val="000000"/>
        </w:rPr>
        <w:t>Uzasadnienie zmian – prawidłowa realizacja przedmiotu umowy, obniżenie kosztów budowy lub eksploatacji, zapewnienie optymalnych parametrów technicznych i jakościowych robót. Za wykonanie robót zamiennych Wykonawca otrzyma wynagrodzenie w wysokości obliczonej zgodnie z zasadami ustalonymi w § 13 ust. 4.</w:t>
      </w:r>
    </w:p>
    <w:p w14:paraId="3790DAB4" w14:textId="77777777" w:rsidR="0011328F" w:rsidRDefault="0011328F" w:rsidP="0011328F">
      <w:pPr>
        <w:tabs>
          <w:tab w:val="left" w:pos="7020"/>
          <w:tab w:val="left" w:pos="7110"/>
          <w:tab w:val="left" w:pos="7200"/>
          <w:tab w:val="left" w:pos="7290"/>
          <w:tab w:val="left" w:pos="7380"/>
        </w:tabs>
        <w:spacing w:line="276" w:lineRule="auto"/>
        <w:ind w:left="709"/>
        <w:jc w:val="both"/>
      </w:pPr>
      <w:r w:rsidRPr="00E83E01">
        <w:rPr>
          <w:color w:val="000000"/>
        </w:rPr>
        <w:t>R</w:t>
      </w:r>
      <w:r w:rsidRPr="00E83E01">
        <w:t>oboty zamienne mogą być realizowane wyłącznie po uzyskaniu pisemnej zgody Zamawiającego pod rygorem nieważności, poprzedzonej uzasadnionym pisemnym zgłoszeniem przez wykonawcę zakresu robót zamiennych.</w:t>
      </w:r>
    </w:p>
    <w:p w14:paraId="4B22F977" w14:textId="77777777" w:rsidR="0011328F" w:rsidRPr="00AD151B" w:rsidRDefault="0011328F" w:rsidP="0011328F">
      <w:pPr>
        <w:pStyle w:val="Akapitzlist"/>
        <w:numPr>
          <w:ilvl w:val="1"/>
          <w:numId w:val="32"/>
        </w:numPr>
        <w:tabs>
          <w:tab w:val="left" w:pos="7020"/>
          <w:tab w:val="left" w:pos="7110"/>
          <w:tab w:val="left" w:pos="7200"/>
          <w:tab w:val="left" w:pos="7290"/>
          <w:tab w:val="left" w:pos="7380"/>
        </w:tabs>
        <w:spacing w:line="276" w:lineRule="auto"/>
        <w:jc w:val="both"/>
        <w:rPr>
          <w:color w:val="000000"/>
        </w:rPr>
      </w:pPr>
      <w:r w:rsidRPr="00AD151B">
        <w:rPr>
          <w:color w:val="000000"/>
        </w:rPr>
        <w:t>Dopuszczalna jest zmiana polegająca na dopuszczeniu do wykonania części zamówienia (zakresu prac) podwykonawcy, który nie został wskazany w ofercie po wcześniejszej akceptacji przez Zamawiającego. Zmiana ta nie wymaga sporządzenia aneksu do umowy.</w:t>
      </w:r>
    </w:p>
    <w:p w14:paraId="17C92E6A" w14:textId="77777777" w:rsidR="0011328F" w:rsidRPr="00AD151B" w:rsidRDefault="0011328F" w:rsidP="0011328F">
      <w:pPr>
        <w:pStyle w:val="Akapitzlist"/>
        <w:numPr>
          <w:ilvl w:val="1"/>
          <w:numId w:val="32"/>
        </w:numPr>
        <w:tabs>
          <w:tab w:val="left" w:pos="7020"/>
          <w:tab w:val="left" w:pos="7110"/>
          <w:tab w:val="left" w:pos="7200"/>
          <w:tab w:val="left" w:pos="7290"/>
          <w:tab w:val="left" w:pos="7380"/>
        </w:tabs>
        <w:spacing w:line="276" w:lineRule="auto"/>
        <w:jc w:val="both"/>
        <w:rPr>
          <w:color w:val="000000"/>
        </w:rPr>
      </w:pPr>
      <w:r w:rsidRPr="00AD151B">
        <w:rPr>
          <w:color w:val="000000"/>
        </w:rPr>
        <w:t>Dopuszczalna jest zmiana polegająca na dopuszczeniu do wykonania przez podwykonawców tej części zamówienia (zakresu prac), która nie została wskazana w ofercie do podzlecenia po wcześniejszej akceptacji Zamawiającego. Zmiana ta nie wymaga sporządzenia aneksu do umowy.</w:t>
      </w:r>
    </w:p>
    <w:p w14:paraId="1C06465E" w14:textId="77777777" w:rsidR="0011328F" w:rsidRPr="00E83E01" w:rsidRDefault="0011328F" w:rsidP="0011328F">
      <w:pPr>
        <w:pStyle w:val="Tekstpodstawowy"/>
        <w:numPr>
          <w:ilvl w:val="0"/>
          <w:numId w:val="32"/>
        </w:numPr>
        <w:tabs>
          <w:tab w:val="left" w:pos="335"/>
          <w:tab w:val="left" w:pos="1428"/>
        </w:tabs>
        <w:spacing w:before="60" w:after="0" w:line="276" w:lineRule="auto"/>
        <w:jc w:val="both"/>
        <w:rPr>
          <w:color w:val="000000"/>
        </w:rPr>
      </w:pPr>
      <w:r w:rsidRPr="00E83E01">
        <w:rPr>
          <w:color w:val="000000"/>
        </w:rPr>
        <w:t>Wykonawca może wystąpić z wnioskiem, w przypadkach wskazanych w ust. 1, na piśmie, nie później niż w terminie 7 dni od zaistnienia powyższych okoliczności.</w:t>
      </w:r>
    </w:p>
    <w:p w14:paraId="37C63DEB" w14:textId="77777777" w:rsidR="0011328F" w:rsidRDefault="0011328F" w:rsidP="0011328F">
      <w:pPr>
        <w:pStyle w:val="Tekstpodstawowy"/>
        <w:numPr>
          <w:ilvl w:val="0"/>
          <w:numId w:val="32"/>
        </w:numPr>
        <w:tabs>
          <w:tab w:val="left" w:pos="335"/>
          <w:tab w:val="left" w:pos="1428"/>
        </w:tabs>
        <w:spacing w:before="60" w:after="0" w:line="276" w:lineRule="auto"/>
        <w:jc w:val="both"/>
        <w:rPr>
          <w:color w:val="000000"/>
        </w:rPr>
      </w:pPr>
      <w:r w:rsidRPr="00E83E01">
        <w:rPr>
          <w:color w:val="000000"/>
        </w:rPr>
        <w:t xml:space="preserve">W przypadku zmiany albo rezygnacji z podwykonawcy – jeżeli dotyczy ona podmiotu, na którego zasoby wykonawca powoływał się, na zasadach określonych w art. 118 ust. 1  ustawy Prawo zamówień publicznych, w celu wykazania spełniania warunków udziału w postępowaniu, </w:t>
      </w:r>
      <w:r w:rsidRPr="00E83E01">
        <w:rPr>
          <w:color w:val="000000"/>
        </w:rPr>
        <w:br/>
        <w:t>wykonawca jest obowiązany wykazać zamawiającemu, iż proponowany inny podwykonawca lub wykonawca samodzielnie spełnia je w stopniu nie mniejszym niż wymagany w trakcie postępowania o udzielenie zamówienia.</w:t>
      </w:r>
    </w:p>
    <w:p w14:paraId="4B423BEF" w14:textId="77777777" w:rsidR="0011328F" w:rsidRPr="00E83E01" w:rsidRDefault="0011328F" w:rsidP="0011328F">
      <w:pPr>
        <w:tabs>
          <w:tab w:val="left" w:pos="0"/>
          <w:tab w:val="left" w:pos="630"/>
          <w:tab w:val="left" w:pos="720"/>
          <w:tab w:val="left" w:pos="810"/>
          <w:tab w:val="left" w:pos="900"/>
        </w:tabs>
        <w:spacing w:line="276" w:lineRule="auto"/>
        <w:jc w:val="center"/>
        <w:rPr>
          <w:b/>
          <w:color w:val="000000"/>
        </w:rPr>
      </w:pPr>
    </w:p>
    <w:p w14:paraId="47021850" w14:textId="77777777" w:rsidR="0011328F" w:rsidRPr="00E83E01" w:rsidRDefault="0011328F" w:rsidP="0011328F">
      <w:pPr>
        <w:tabs>
          <w:tab w:val="left" w:pos="0"/>
          <w:tab w:val="left" w:pos="630"/>
          <w:tab w:val="left" w:pos="720"/>
          <w:tab w:val="left" w:pos="810"/>
          <w:tab w:val="left" w:pos="900"/>
        </w:tabs>
        <w:spacing w:line="276" w:lineRule="auto"/>
        <w:jc w:val="center"/>
        <w:rPr>
          <w:b/>
          <w:color w:val="000000"/>
        </w:rPr>
      </w:pPr>
      <w:r w:rsidRPr="00E83E01">
        <w:rPr>
          <w:b/>
          <w:color w:val="000000"/>
        </w:rPr>
        <w:t>§ 12</w:t>
      </w:r>
    </w:p>
    <w:p w14:paraId="366BA2C2" w14:textId="77777777" w:rsidR="0011328F" w:rsidRPr="00E83E01" w:rsidRDefault="0011328F" w:rsidP="0011328F">
      <w:pPr>
        <w:pStyle w:val="Akapitzlist"/>
        <w:numPr>
          <w:ilvl w:val="0"/>
          <w:numId w:val="15"/>
        </w:numPr>
        <w:spacing w:line="276" w:lineRule="auto"/>
        <w:jc w:val="both"/>
        <w:rPr>
          <w:rFonts w:eastAsia="Calibri"/>
        </w:rPr>
      </w:pPr>
      <w:r w:rsidRPr="00E83E01">
        <w:rPr>
          <w:rFonts w:eastAsia="Calibri"/>
        </w:rPr>
        <w:t>Wykonawca w osobie kierownika budowy będzie zgłaszał Zamawiającemu każdorazowo  gotowość do odbioru.</w:t>
      </w:r>
    </w:p>
    <w:p w14:paraId="5A4FC351" w14:textId="77777777" w:rsidR="0011328F" w:rsidRPr="00E83E01" w:rsidRDefault="0011328F" w:rsidP="0011328F">
      <w:pPr>
        <w:pStyle w:val="Akapitzlist"/>
        <w:numPr>
          <w:ilvl w:val="0"/>
          <w:numId w:val="15"/>
        </w:numPr>
        <w:spacing w:line="276" w:lineRule="auto"/>
        <w:jc w:val="both"/>
        <w:rPr>
          <w:rFonts w:eastAsia="Calibri"/>
        </w:rPr>
      </w:pPr>
      <w:r w:rsidRPr="00E83E01">
        <w:rPr>
          <w:rFonts w:eastAsia="Calibri"/>
        </w:rPr>
        <w:t>Zamawiający odbierze prace zgłoszone przez Wykonawcę do odbioru, pod warunkiem, że prace te będą wykonane zgodnie z dokumentacją przetargową, zasadami sztuki budowlanej, polskimi normami, warunkami technicznego wykonania i odbioru prac, obowiązującymi przepisami w tym przepisami BHP i przeciwpożarowymi.</w:t>
      </w:r>
    </w:p>
    <w:p w14:paraId="4104E845" w14:textId="77777777" w:rsidR="0011328F" w:rsidRPr="00E83E01" w:rsidRDefault="0011328F" w:rsidP="0011328F">
      <w:pPr>
        <w:pStyle w:val="Akapitzlist"/>
        <w:numPr>
          <w:ilvl w:val="0"/>
          <w:numId w:val="15"/>
        </w:numPr>
        <w:spacing w:line="276" w:lineRule="auto"/>
        <w:jc w:val="both"/>
        <w:rPr>
          <w:rFonts w:eastAsia="Calibri"/>
        </w:rPr>
      </w:pPr>
      <w:r w:rsidRPr="00E83E01">
        <w:rPr>
          <w:rFonts w:eastAsia="Calibri"/>
        </w:rPr>
        <w:t xml:space="preserve">Strony postanawiają, że z czynności odbiorów będą spisane protokoły zawierające wszelkie ustalenia dokonane w toku odbioru, jak też wskazane przez Zamawiającego terminy usunięcia stwierdzonych wad. </w:t>
      </w:r>
    </w:p>
    <w:p w14:paraId="744F83D8" w14:textId="77777777" w:rsidR="0011328F" w:rsidRPr="00E83E01" w:rsidRDefault="0011328F" w:rsidP="0011328F">
      <w:pPr>
        <w:pStyle w:val="Akapitzlist"/>
        <w:numPr>
          <w:ilvl w:val="0"/>
          <w:numId w:val="15"/>
        </w:numPr>
        <w:spacing w:line="276" w:lineRule="auto"/>
        <w:jc w:val="both"/>
        <w:rPr>
          <w:rFonts w:eastAsia="Calibri"/>
        </w:rPr>
      </w:pPr>
      <w:r w:rsidRPr="00E83E01">
        <w:rPr>
          <w:rFonts w:eastAsia="Calibri"/>
        </w:rPr>
        <w:t xml:space="preserve">Wykonawca zobowiązany jest do zawiadomienia Zamawiającego o usunięciu wad oraz zgłoszenia gotowości odbioru zakwestionowanych uprzednio robót. </w:t>
      </w:r>
    </w:p>
    <w:p w14:paraId="2981DB13" w14:textId="77777777" w:rsidR="0011328F" w:rsidRPr="00E83E01" w:rsidRDefault="0011328F" w:rsidP="0011328F">
      <w:pPr>
        <w:pStyle w:val="Akapitzlist"/>
        <w:numPr>
          <w:ilvl w:val="0"/>
          <w:numId w:val="15"/>
        </w:numPr>
        <w:spacing w:line="276" w:lineRule="auto"/>
        <w:jc w:val="both"/>
        <w:rPr>
          <w:rFonts w:eastAsia="Calibri"/>
        </w:rPr>
      </w:pPr>
      <w:r w:rsidRPr="00E83E01">
        <w:rPr>
          <w:rFonts w:eastAsia="Calibri"/>
        </w:rPr>
        <w:t>Zamawiający może podjąć decyzję o przerwaniu czynności odbioru, jeżeli w czasie tych czynności ujawniono istnienie wady, aż do czasu ich usunięcia.</w:t>
      </w:r>
    </w:p>
    <w:p w14:paraId="75BE2710" w14:textId="77777777" w:rsidR="0011328F" w:rsidRPr="00E83E01" w:rsidRDefault="0011328F" w:rsidP="0011328F">
      <w:pPr>
        <w:pStyle w:val="Akapitzlist"/>
        <w:numPr>
          <w:ilvl w:val="0"/>
          <w:numId w:val="15"/>
        </w:numPr>
        <w:spacing w:line="276" w:lineRule="auto"/>
        <w:jc w:val="both"/>
        <w:rPr>
          <w:bCs/>
        </w:rPr>
      </w:pPr>
      <w:r w:rsidRPr="00E83E01">
        <w:rPr>
          <w:rFonts w:eastAsia="Calibri"/>
        </w:rPr>
        <w:t>Do obowiązków Wykonawcy należy skompletowanie dokumentów pozwalających na ocenę prawidłowego wykonania przedmiotu odbioru, w szczególności atestów na materiały użyte do wykonania przedmiotu umowy.</w:t>
      </w:r>
    </w:p>
    <w:p w14:paraId="1AED95BD" w14:textId="77777777" w:rsidR="0011328F" w:rsidRPr="00E83E01" w:rsidRDefault="0011328F" w:rsidP="0011328F">
      <w:pPr>
        <w:pStyle w:val="Akapitzlist"/>
        <w:numPr>
          <w:ilvl w:val="0"/>
          <w:numId w:val="15"/>
        </w:numPr>
        <w:spacing w:line="276" w:lineRule="auto"/>
        <w:jc w:val="both"/>
        <w:rPr>
          <w:bCs/>
        </w:rPr>
      </w:pPr>
      <w:r w:rsidRPr="00E83E01">
        <w:rPr>
          <w:bCs/>
        </w:rPr>
        <w:t xml:space="preserve">Zamawiający przystąpi do odbioru przedmiotu zlecenia Zamawiającego w terminie 5 dni roboczych od dnia zgłoszenia przez Wykonawcę Zamawiającemu gotowości do odbioru zgodnie z ust. 1 i 6. </w:t>
      </w:r>
    </w:p>
    <w:p w14:paraId="27963021" w14:textId="77777777" w:rsidR="0011328F" w:rsidRPr="00E83E01" w:rsidRDefault="0011328F" w:rsidP="0011328F">
      <w:pPr>
        <w:pStyle w:val="Akapitzlist"/>
        <w:numPr>
          <w:ilvl w:val="0"/>
          <w:numId w:val="15"/>
        </w:numPr>
        <w:spacing w:line="276" w:lineRule="auto"/>
        <w:jc w:val="both"/>
        <w:rPr>
          <w:bCs/>
        </w:rPr>
      </w:pPr>
      <w:r w:rsidRPr="00E83E01">
        <w:t xml:space="preserve">W przypadku, gdy Zamawiający w trakcie odbioru </w:t>
      </w:r>
      <w:r w:rsidRPr="00E83E01">
        <w:rPr>
          <w:bCs/>
        </w:rPr>
        <w:t xml:space="preserve">przedmiotu zlecenia </w:t>
      </w:r>
      <w:r w:rsidRPr="00E83E01">
        <w:t>stwierdzi istnienie wad, które nie nadają się do usunięcia, to:</w:t>
      </w:r>
    </w:p>
    <w:p w14:paraId="47C12BDE" w14:textId="77777777" w:rsidR="0011328F" w:rsidRPr="00E83E01" w:rsidRDefault="0011328F" w:rsidP="0011328F">
      <w:pPr>
        <w:pStyle w:val="Akapitzlist"/>
        <w:numPr>
          <w:ilvl w:val="1"/>
          <w:numId w:val="15"/>
        </w:numPr>
        <w:spacing w:line="276" w:lineRule="auto"/>
        <w:jc w:val="both"/>
        <w:rPr>
          <w:bCs/>
        </w:rPr>
      </w:pPr>
      <w:r w:rsidRPr="00E83E01">
        <w:t xml:space="preserve">jeżeli możliwe jest użytkowanie przedmiotu </w:t>
      </w:r>
      <w:r>
        <w:t>odbioru</w:t>
      </w:r>
      <w:r w:rsidRPr="00E83E01">
        <w:t xml:space="preserve"> zgodnie z przeznaczeniem – może obniżyć odpowiednio wynagrodzenie,</w:t>
      </w:r>
    </w:p>
    <w:p w14:paraId="58BCC13C" w14:textId="77777777" w:rsidR="0011328F" w:rsidRPr="00E83E01" w:rsidRDefault="0011328F" w:rsidP="0011328F">
      <w:pPr>
        <w:pStyle w:val="Akapitzlist"/>
        <w:numPr>
          <w:ilvl w:val="1"/>
          <w:numId w:val="15"/>
        </w:numPr>
        <w:spacing w:line="276" w:lineRule="auto"/>
        <w:jc w:val="both"/>
        <w:rPr>
          <w:bCs/>
        </w:rPr>
      </w:pPr>
      <w:r w:rsidRPr="00E83E01">
        <w:t>jeżeli wady uniemożliwiają użytkowanie przedmiotu odbioru zgodnie z przeznaczeniem – może odstąpić od umowy w terminie 30 dni od dnia powzięcia informacji o okolicznościach stanowiących podstawę odstąpienia.</w:t>
      </w:r>
    </w:p>
    <w:p w14:paraId="5C4DEF9D" w14:textId="77777777" w:rsidR="0011328F" w:rsidRPr="00E83E01" w:rsidRDefault="0011328F" w:rsidP="0011328F">
      <w:pPr>
        <w:pStyle w:val="Akapitzlist"/>
        <w:numPr>
          <w:ilvl w:val="0"/>
          <w:numId w:val="15"/>
        </w:numPr>
        <w:spacing w:line="276" w:lineRule="auto"/>
        <w:jc w:val="both"/>
        <w:rPr>
          <w:bCs/>
        </w:rPr>
      </w:pPr>
      <w:r w:rsidRPr="00E83E01">
        <w:t>W przypadku nie usunięcia przez Wykonawcę wszystkich wad, usterek i braków w terminie 14 dni Zamawiający niezależnie od innych środków przewidzianych w Umowie – ma prawo zlecić osobom trzecim usunięcie wad i usterek oraz wykonanie niezrealizowanych robót na koszt Wykonawcy.</w:t>
      </w:r>
    </w:p>
    <w:p w14:paraId="34EE4B8D" w14:textId="77777777" w:rsidR="0011328F" w:rsidRPr="00E83E01" w:rsidRDefault="0011328F" w:rsidP="0011328F">
      <w:pPr>
        <w:pStyle w:val="Akapitzlist"/>
        <w:numPr>
          <w:ilvl w:val="0"/>
          <w:numId w:val="15"/>
        </w:numPr>
        <w:spacing w:line="276" w:lineRule="auto"/>
        <w:jc w:val="both"/>
        <w:rPr>
          <w:bCs/>
        </w:rPr>
      </w:pPr>
      <w:r w:rsidRPr="00E83E01">
        <w:rPr>
          <w:color w:val="000000"/>
        </w:rPr>
        <w:t>Jeżeli Zamawiający dokona odbioru pomimo stwierdzenia wad lub usterek, tak jak i wady i usterki wykryte później w okresie rękojmi lub gwarancji, są one usuwane przez Wykonawcę w ramach obowiązków wynikających z rękojmi lub gwarancji.</w:t>
      </w:r>
    </w:p>
    <w:p w14:paraId="34D5412E" w14:textId="77777777" w:rsidR="0011328F" w:rsidRPr="00E83E01" w:rsidRDefault="0011328F" w:rsidP="0011328F">
      <w:pPr>
        <w:keepLines/>
        <w:spacing w:line="276" w:lineRule="auto"/>
        <w:jc w:val="center"/>
        <w:rPr>
          <w:b/>
          <w:color w:val="000000"/>
        </w:rPr>
      </w:pPr>
    </w:p>
    <w:p w14:paraId="74325D32" w14:textId="77777777" w:rsidR="0011328F" w:rsidRPr="00E83E01" w:rsidRDefault="0011328F" w:rsidP="0011328F">
      <w:pPr>
        <w:keepLines/>
        <w:spacing w:line="276" w:lineRule="auto"/>
        <w:jc w:val="center"/>
        <w:rPr>
          <w:color w:val="FF0000"/>
        </w:rPr>
      </w:pPr>
      <w:r w:rsidRPr="00E83E01">
        <w:rPr>
          <w:b/>
          <w:color w:val="000000"/>
        </w:rPr>
        <w:lastRenderedPageBreak/>
        <w:t>§ 13</w:t>
      </w:r>
    </w:p>
    <w:p w14:paraId="4B2E3F0D" w14:textId="77777777" w:rsidR="0011328F" w:rsidRPr="009D188D" w:rsidRDefault="0011328F" w:rsidP="0011328F">
      <w:pPr>
        <w:pStyle w:val="Akapitzlist"/>
        <w:numPr>
          <w:ilvl w:val="0"/>
          <w:numId w:val="16"/>
        </w:numPr>
        <w:tabs>
          <w:tab w:val="left" w:pos="360"/>
        </w:tabs>
        <w:spacing w:line="276" w:lineRule="auto"/>
        <w:jc w:val="both"/>
        <w:rPr>
          <w:rFonts w:eastAsia="Calibri"/>
        </w:rPr>
      </w:pPr>
      <w:r w:rsidRPr="009D188D">
        <w:rPr>
          <w:rFonts w:eastAsia="Calibri"/>
        </w:rPr>
        <w:t>Wynagrodzenie wykonawcy za 1 m</w:t>
      </w:r>
      <w:r w:rsidRPr="009D188D">
        <w:rPr>
          <w:rFonts w:eastAsia="Calibri"/>
          <w:vertAlign w:val="superscript"/>
        </w:rPr>
        <w:t xml:space="preserve">2 </w:t>
      </w:r>
      <w:r w:rsidRPr="009D188D">
        <w:rPr>
          <w:rFonts w:eastAsia="Calibri"/>
        </w:rPr>
        <w:t xml:space="preserve">wynosi …............ zł netto + …VAT = ………………zł brutto </w:t>
      </w:r>
      <w:r w:rsidRPr="009D188D">
        <w:rPr>
          <w:rFonts w:eastAsia="Lucida Sans Unicode"/>
          <w:color w:val="000000"/>
          <w:lang w:bidi="pl-PL"/>
        </w:rPr>
        <w:t xml:space="preserve">profilowania dróg gminnych utwardzonych o nawierzchni </w:t>
      </w:r>
      <w:r w:rsidRPr="009D188D">
        <w:rPr>
          <w:rFonts w:eastAsia="Lucida Sans Unicode"/>
          <w:color w:val="000000"/>
          <w:lang w:bidi="pl-PL"/>
        </w:rPr>
        <w:br/>
        <w:t xml:space="preserve">z kruszywa betonowego, betonowo-ceglanego na terenie miasta i gminy Szamotuły </w:t>
      </w:r>
      <w:r w:rsidRPr="009D188D">
        <w:rPr>
          <w:rFonts w:eastAsia="Lucida Sans Unicode"/>
          <w:color w:val="000000"/>
          <w:lang w:bidi="pl-PL"/>
        </w:rPr>
        <w:br/>
        <w:t>o powierzchni 31.500</w:t>
      </w:r>
      <w:r w:rsidRPr="009D188D">
        <w:rPr>
          <w:rFonts w:eastAsia="Calibri"/>
        </w:rPr>
        <w:t xml:space="preserve"> m</w:t>
      </w:r>
      <w:r w:rsidRPr="009D188D">
        <w:rPr>
          <w:rFonts w:eastAsia="Calibri"/>
          <w:vertAlign w:val="superscript"/>
        </w:rPr>
        <w:t>2</w:t>
      </w:r>
      <w:r w:rsidRPr="009D188D">
        <w:rPr>
          <w:rFonts w:eastAsia="Calibri"/>
        </w:rPr>
        <w:t>. Wynagrodzenie za ten zakres prac wynosi…….zł netto + …VAT = …………..zł brutto  (słownie:......................................................./100).</w:t>
      </w:r>
    </w:p>
    <w:p w14:paraId="4835A12D" w14:textId="77777777" w:rsidR="0011328F" w:rsidRPr="009D188D" w:rsidRDefault="0011328F" w:rsidP="0011328F">
      <w:pPr>
        <w:pStyle w:val="Akapitzlist"/>
        <w:numPr>
          <w:ilvl w:val="0"/>
          <w:numId w:val="16"/>
        </w:numPr>
        <w:tabs>
          <w:tab w:val="left" w:pos="360"/>
        </w:tabs>
        <w:spacing w:line="276" w:lineRule="auto"/>
        <w:jc w:val="both"/>
        <w:rPr>
          <w:rFonts w:eastAsia="Calibri"/>
        </w:rPr>
      </w:pPr>
      <w:r w:rsidRPr="009D188D">
        <w:rPr>
          <w:rFonts w:eastAsia="Calibri"/>
        </w:rPr>
        <w:t xml:space="preserve">Wynagrodzenie wykonawcy za 1 t </w:t>
      </w:r>
      <w:r w:rsidRPr="009D188D">
        <w:rPr>
          <w:rFonts w:eastAsia="Calibri"/>
          <w:vertAlign w:val="superscript"/>
        </w:rPr>
        <w:t xml:space="preserve"> </w:t>
      </w:r>
      <w:r w:rsidRPr="009D188D">
        <w:rPr>
          <w:rFonts w:eastAsia="Calibri"/>
        </w:rPr>
        <w:t>wynosi …............ zł netto + …VAT = zł brutto d</w:t>
      </w:r>
      <w:r w:rsidRPr="009D188D">
        <w:rPr>
          <w:color w:val="000000"/>
          <w:lang w:bidi="pl-PL"/>
        </w:rPr>
        <w:t>ostawy kruszywa betonowo-ceglanego wraz z transportem i wbudowaniem w ilości ca. 300 ton.</w:t>
      </w:r>
      <w:r>
        <w:rPr>
          <w:color w:val="000000"/>
          <w:lang w:bidi="pl-PL"/>
        </w:rPr>
        <w:t xml:space="preserve"> </w:t>
      </w:r>
      <w:r w:rsidRPr="009D188D">
        <w:rPr>
          <w:rFonts w:eastAsia="Calibri"/>
        </w:rPr>
        <w:t>Wynagrodzenie za ten zakres prac wynosi……..zł netto + …VAT = …………..zł brutto (słownie:......................................................./100).</w:t>
      </w:r>
    </w:p>
    <w:p w14:paraId="4C7511D1" w14:textId="77777777" w:rsidR="0011328F" w:rsidRPr="009D188D" w:rsidRDefault="0011328F" w:rsidP="0011328F">
      <w:pPr>
        <w:pStyle w:val="Akapitzlist"/>
        <w:numPr>
          <w:ilvl w:val="0"/>
          <w:numId w:val="16"/>
        </w:numPr>
        <w:tabs>
          <w:tab w:val="left" w:pos="360"/>
        </w:tabs>
        <w:spacing w:line="276" w:lineRule="auto"/>
        <w:jc w:val="both"/>
        <w:rPr>
          <w:rFonts w:eastAsia="Calibri"/>
        </w:rPr>
      </w:pPr>
      <w:r w:rsidRPr="009D188D">
        <w:rPr>
          <w:rFonts w:eastAsia="Calibri"/>
        </w:rPr>
        <w:t xml:space="preserve">Wynagrodzenie wykonawcy za 1 t </w:t>
      </w:r>
      <w:r w:rsidRPr="009D188D">
        <w:rPr>
          <w:rFonts w:eastAsia="Calibri"/>
          <w:vertAlign w:val="superscript"/>
        </w:rPr>
        <w:t xml:space="preserve"> </w:t>
      </w:r>
      <w:r w:rsidRPr="009D188D">
        <w:rPr>
          <w:rFonts w:eastAsia="Calibri"/>
        </w:rPr>
        <w:t>wynosi …............ zł netto + …VAT = zł brutto d</w:t>
      </w:r>
      <w:r w:rsidRPr="009D188D">
        <w:rPr>
          <w:color w:val="000000"/>
          <w:lang w:bidi="pl-PL"/>
        </w:rPr>
        <w:t>ostawy kruszywa granitowego wraz z transportem i wbudowaniem w ilości ca. 60 ton.</w:t>
      </w:r>
      <w:r>
        <w:rPr>
          <w:color w:val="000000"/>
          <w:lang w:bidi="pl-PL"/>
        </w:rPr>
        <w:t xml:space="preserve"> </w:t>
      </w:r>
      <w:r w:rsidRPr="009D188D">
        <w:rPr>
          <w:rFonts w:eastAsia="Calibri"/>
        </w:rPr>
        <w:t>Wynagrodzenie za ten zakres prac wynosi……..zł netto + …VAT = …………..zł brutto (słownie:......................................................./100).</w:t>
      </w:r>
    </w:p>
    <w:p w14:paraId="423949EE" w14:textId="77777777" w:rsidR="0011328F" w:rsidRPr="00E83E01" w:rsidRDefault="0011328F" w:rsidP="0011328F">
      <w:pPr>
        <w:pStyle w:val="Akapitzlist"/>
        <w:numPr>
          <w:ilvl w:val="0"/>
          <w:numId w:val="16"/>
        </w:numPr>
        <w:tabs>
          <w:tab w:val="left" w:pos="360"/>
        </w:tabs>
        <w:spacing w:line="276" w:lineRule="auto"/>
        <w:jc w:val="both"/>
        <w:rPr>
          <w:rFonts w:eastAsia="Calibri"/>
        </w:rPr>
      </w:pPr>
      <w:r w:rsidRPr="00E83E01">
        <w:rPr>
          <w:color w:val="000000"/>
        </w:rPr>
        <w:t>Za wykonanie całego przedmiotu Umowy strony ustalają maksymalne wynagrodzenie kosztorysowe dla Wykonawcy zgodne z przedłożoną ofertą w wysokości:</w:t>
      </w:r>
      <w:r w:rsidRPr="00E83E01">
        <w:rPr>
          <w:rFonts w:eastAsia="Calibri"/>
        </w:rPr>
        <w:t xml:space="preserve"> </w:t>
      </w:r>
      <w:r>
        <w:rPr>
          <w:rFonts w:eastAsia="Calibri"/>
        </w:rPr>
        <w:t xml:space="preserve">…………………….zł netto + …..VAT = </w:t>
      </w:r>
      <w:r w:rsidRPr="00E83E01">
        <w:rPr>
          <w:rFonts w:eastAsia="Calibri"/>
        </w:rPr>
        <w:t>…................................................. zł brutto (słownie:......................................................./100)</w:t>
      </w:r>
      <w:r>
        <w:rPr>
          <w:rFonts w:eastAsia="Calibri"/>
        </w:rPr>
        <w:t>, z zastrzeżeniem zmiany wynagrodzenia na podstawie §11 Umowy</w:t>
      </w:r>
      <w:r w:rsidRPr="00E83E01">
        <w:rPr>
          <w:rFonts w:eastAsia="Calibri"/>
        </w:rPr>
        <w:t>.</w:t>
      </w:r>
    </w:p>
    <w:p w14:paraId="2AD6027C" w14:textId="77777777" w:rsidR="0011328F" w:rsidRPr="00E83E01" w:rsidRDefault="0011328F" w:rsidP="0011328F">
      <w:pPr>
        <w:pStyle w:val="Akapitzlist"/>
        <w:numPr>
          <w:ilvl w:val="0"/>
          <w:numId w:val="16"/>
        </w:numPr>
        <w:tabs>
          <w:tab w:val="left" w:pos="360"/>
        </w:tabs>
        <w:spacing w:line="276" w:lineRule="auto"/>
        <w:jc w:val="both"/>
        <w:rPr>
          <w:rFonts w:eastAsia="Calibri"/>
        </w:rPr>
      </w:pPr>
      <w:r w:rsidRPr="00E83E01">
        <w:t>Wynagrodzenie, o którym mowa w ust. 1</w:t>
      </w:r>
      <w:r>
        <w:t xml:space="preserve">, </w:t>
      </w:r>
      <w:r w:rsidRPr="00E83E01">
        <w:t>2</w:t>
      </w:r>
      <w:r>
        <w:t xml:space="preserve"> i 3</w:t>
      </w:r>
      <w:r w:rsidRPr="00E83E01">
        <w:t xml:space="preserve">, obejmuje wszystkie koszty związane </w:t>
      </w:r>
      <w:r>
        <w:t xml:space="preserve">                            </w:t>
      </w:r>
      <w:r w:rsidRPr="00E83E01">
        <w:t>z realizacją przedmiotu Umowy.</w:t>
      </w:r>
    </w:p>
    <w:p w14:paraId="6F2A0C69" w14:textId="66858017" w:rsidR="0011328F" w:rsidRPr="00E83E01" w:rsidRDefault="0011328F" w:rsidP="0011328F">
      <w:pPr>
        <w:pStyle w:val="Akapitzlist"/>
        <w:numPr>
          <w:ilvl w:val="0"/>
          <w:numId w:val="16"/>
        </w:numPr>
        <w:tabs>
          <w:tab w:val="left" w:pos="360"/>
        </w:tabs>
        <w:spacing w:line="276" w:lineRule="auto"/>
        <w:jc w:val="both"/>
        <w:rPr>
          <w:rFonts w:eastAsia="Calibri"/>
        </w:rPr>
      </w:pPr>
      <w:r>
        <w:rPr>
          <w:rFonts w:eastAsia="Calibri"/>
          <w:color w:val="000000"/>
        </w:rPr>
        <w:t xml:space="preserve">Zamawiający gwarantuje realizację </w:t>
      </w:r>
      <w:r w:rsidR="00B06837">
        <w:rPr>
          <w:rFonts w:eastAsia="Calibri"/>
          <w:color w:val="000000"/>
        </w:rPr>
        <w:t>5</w:t>
      </w:r>
      <w:r>
        <w:rPr>
          <w:rFonts w:eastAsia="Calibri"/>
          <w:color w:val="000000"/>
        </w:rPr>
        <w:t xml:space="preserve">0 % wartości umowy. </w:t>
      </w:r>
      <w:r w:rsidRPr="00E83E01">
        <w:rPr>
          <w:rFonts w:eastAsia="Calibri"/>
          <w:color w:val="000000"/>
        </w:rPr>
        <w:t>.</w:t>
      </w:r>
      <w:r>
        <w:rPr>
          <w:rFonts w:eastAsia="Calibri"/>
          <w:color w:val="000000"/>
        </w:rPr>
        <w:t xml:space="preserve"> Wykonawca otrzyma wynagrodzenie za faktycznie zrealizowany zakres prac. </w:t>
      </w:r>
    </w:p>
    <w:p w14:paraId="3B2B0F48" w14:textId="77777777" w:rsidR="0011328F" w:rsidRPr="00E83E01" w:rsidRDefault="0011328F" w:rsidP="0011328F">
      <w:pPr>
        <w:pStyle w:val="Akapitzlist"/>
        <w:tabs>
          <w:tab w:val="left" w:pos="360"/>
        </w:tabs>
        <w:spacing w:line="276" w:lineRule="auto"/>
        <w:jc w:val="both"/>
        <w:rPr>
          <w:rFonts w:eastAsia="Calibri"/>
        </w:rPr>
      </w:pPr>
    </w:p>
    <w:p w14:paraId="7DF60FCC" w14:textId="77777777" w:rsidR="0011328F" w:rsidRPr="00E83E01" w:rsidRDefault="0011328F" w:rsidP="0011328F">
      <w:pPr>
        <w:spacing w:line="276" w:lineRule="auto"/>
        <w:jc w:val="center"/>
        <w:rPr>
          <w:b/>
          <w:color w:val="000000"/>
        </w:rPr>
      </w:pPr>
      <w:r w:rsidRPr="00E83E01">
        <w:rPr>
          <w:b/>
          <w:color w:val="000000"/>
        </w:rPr>
        <w:t>§ 14</w:t>
      </w:r>
    </w:p>
    <w:p w14:paraId="63C912B9"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rPr>
          <w:color w:val="000000"/>
        </w:rPr>
        <w:t>Rozliczanie prac będ</w:t>
      </w:r>
      <w:r>
        <w:rPr>
          <w:color w:val="000000"/>
        </w:rPr>
        <w:t>zie</w:t>
      </w:r>
      <w:r w:rsidRPr="00E83E01">
        <w:rPr>
          <w:color w:val="000000"/>
        </w:rPr>
        <w:t xml:space="preserve"> dokonywane na podstawie protokoł</w:t>
      </w:r>
      <w:r>
        <w:rPr>
          <w:color w:val="000000"/>
        </w:rPr>
        <w:t>u</w:t>
      </w:r>
      <w:r w:rsidRPr="00E83E01">
        <w:rPr>
          <w:color w:val="000000"/>
        </w:rPr>
        <w:t xml:space="preserve"> </w:t>
      </w:r>
      <w:r>
        <w:rPr>
          <w:color w:val="000000"/>
        </w:rPr>
        <w:t xml:space="preserve">powykonawczych </w:t>
      </w:r>
      <w:r w:rsidRPr="00E83E01">
        <w:rPr>
          <w:color w:val="000000"/>
        </w:rPr>
        <w:t>sporządzon</w:t>
      </w:r>
      <w:r>
        <w:rPr>
          <w:color w:val="000000"/>
        </w:rPr>
        <w:t>ych</w:t>
      </w:r>
      <w:r w:rsidRPr="00E83E01">
        <w:rPr>
          <w:color w:val="000000"/>
        </w:rPr>
        <w:t xml:space="preserve"> przez Wykonawcę i zweryfikowanych przez Zamawiającego.</w:t>
      </w:r>
    </w:p>
    <w:p w14:paraId="33E028BC"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rPr>
          <w:color w:val="000000"/>
        </w:rPr>
        <w:t xml:space="preserve">Kwota jaka zostanie zapłacona Wykonawcy zależna będzie od faktycznego zakresu ilościowego </w:t>
      </w:r>
      <w:r w:rsidRPr="00E83E01">
        <w:rPr>
          <w:color w:val="000000"/>
        </w:rPr>
        <w:br/>
        <w:t xml:space="preserve">i rzeczowego wykonanych i odebranych robót przez Zamawiającego. </w:t>
      </w:r>
    </w:p>
    <w:p w14:paraId="398792DB"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rPr>
          <w:color w:val="000000"/>
        </w:rPr>
        <w:t>Rozlicznie umowy nastąpi w oparciu o 2 faktury:</w:t>
      </w:r>
      <w:r>
        <w:rPr>
          <w:color w:val="000000"/>
        </w:rPr>
        <w:t xml:space="preserve"> I faktura częściowa według ilości rzeczywiście wykonanych robót na podstawie protokołu odbioru częściowego, jednakże nie wyższej niż</w:t>
      </w:r>
      <w:r w:rsidRPr="00E83E01">
        <w:rPr>
          <w:color w:val="000000"/>
        </w:rPr>
        <w:t xml:space="preserve"> </w:t>
      </w:r>
      <w:r>
        <w:rPr>
          <w:color w:val="000000"/>
        </w:rPr>
        <w:t xml:space="preserve">60% wynagrodzenia brutto </w:t>
      </w:r>
      <w:r w:rsidRPr="00E83E01">
        <w:rPr>
          <w:color w:val="000000"/>
        </w:rPr>
        <w:t>i końcow</w:t>
      </w:r>
      <w:r>
        <w:rPr>
          <w:color w:val="000000"/>
        </w:rPr>
        <w:t>a</w:t>
      </w:r>
      <w:r w:rsidRPr="00E83E01">
        <w:rPr>
          <w:color w:val="000000"/>
        </w:rPr>
        <w:t xml:space="preserve"> </w:t>
      </w:r>
      <w:r>
        <w:rPr>
          <w:color w:val="000000"/>
        </w:rPr>
        <w:t xml:space="preserve"> w wysokości pozostałego do zapłaty wynagrodzenia brutto </w:t>
      </w:r>
      <w:r w:rsidRPr="00E83E01">
        <w:rPr>
          <w:color w:val="000000"/>
        </w:rPr>
        <w:t>według ilości rzeczywiście wykonanych robót na podstawie protokołów odbioru.</w:t>
      </w:r>
    </w:p>
    <w:p w14:paraId="2119BE3E"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t>Podstawę do wystawienia faktury częściowej stanowić będą protok</w:t>
      </w:r>
      <w:r>
        <w:t>ół</w:t>
      </w:r>
      <w:r w:rsidRPr="00E83E01">
        <w:t xml:space="preserve"> odbior</w:t>
      </w:r>
      <w:r>
        <w:t>u częściowego, natomiast podstawę do wystawienia faktury końcowej stanowić będzie protokół odbioru końcowego.</w:t>
      </w:r>
    </w:p>
    <w:p w14:paraId="73A40C77"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rPr>
          <w:rFonts w:eastAsia="Calibri"/>
        </w:rPr>
        <w:lastRenderedPageBreak/>
        <w:t xml:space="preserve">Wykonawca wystawi fakturę VAT po wykonaniu przedmiotu umowy za dany okres (etap) na podstawie </w:t>
      </w:r>
      <w:r>
        <w:rPr>
          <w:rFonts w:eastAsia="Calibri"/>
        </w:rPr>
        <w:t xml:space="preserve">odpowiednich </w:t>
      </w:r>
      <w:r w:rsidRPr="00E83E01">
        <w:rPr>
          <w:rFonts w:eastAsia="Calibri"/>
        </w:rPr>
        <w:t>protokołów odbioru.</w:t>
      </w:r>
    </w:p>
    <w:p w14:paraId="777F170E"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t xml:space="preserve">Zamawiający zapłaci za wystawione przez Wykonawcę faktury w terminie </w:t>
      </w:r>
      <w:r>
        <w:t>14</w:t>
      </w:r>
      <w:r w:rsidRPr="00E83E01">
        <w:t xml:space="preserve"> (</w:t>
      </w:r>
      <w:r>
        <w:t>czternastu</w:t>
      </w:r>
      <w:r w:rsidRPr="00E83E01">
        <w:t>) dni od ich doręczenia Zamawiającemu, przelewem na konto Wykonawcy wskazane na fakturach. Za dzień zapłaty uznaje się datę obciążenia konta bankowego Zamawiającego.</w:t>
      </w:r>
    </w:p>
    <w:p w14:paraId="61A46E98"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t xml:space="preserve">Wierzyciel nie może bez pisemnej zgody dłużnika </w:t>
      </w:r>
      <w:r w:rsidRPr="00E83E01">
        <w:rPr>
          <w:color w:val="000000"/>
        </w:rPr>
        <w:t>pod rygorem nieważności</w:t>
      </w:r>
      <w:r w:rsidRPr="00E83E01">
        <w:t xml:space="preserve"> przenieść wierzytelności wynikających z niniejszej umowy na osoby trzecie.</w:t>
      </w:r>
    </w:p>
    <w:p w14:paraId="7C339674"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t>Wykonawca zobowiązany jest dołączyć do faktury kserokopie faktur wystawionych przez podwykonawców wraz z dowodem ich zapłaty oraz oryginałem oświadczenia podwykonawców o uregulowaniu ich należności.</w:t>
      </w:r>
    </w:p>
    <w:p w14:paraId="621FED27" w14:textId="77777777" w:rsidR="0011328F" w:rsidRPr="00E83E01" w:rsidRDefault="0011328F" w:rsidP="0011328F">
      <w:pPr>
        <w:pStyle w:val="Akapitzlist"/>
        <w:numPr>
          <w:ilvl w:val="0"/>
          <w:numId w:val="27"/>
        </w:numPr>
        <w:tabs>
          <w:tab w:val="left" w:pos="3072"/>
        </w:tabs>
        <w:spacing w:line="276" w:lineRule="auto"/>
        <w:jc w:val="both"/>
        <w:rPr>
          <w:color w:val="000000"/>
        </w:rPr>
      </w:pPr>
      <w:r w:rsidRPr="00E83E01">
        <w:t xml:space="preserve">W przypadku niedołączenia do faktury dokumentów zgodnie z ust. </w:t>
      </w:r>
      <w:r>
        <w:t>8</w:t>
      </w:r>
      <w:r w:rsidRPr="00E83E01">
        <w:t>, Zamawiający uprawniony jest do wstrzymania się z zapłatą lub przekazania należności do depozytu sądowego</w:t>
      </w:r>
      <w:r w:rsidRPr="00E83E01">
        <w:rPr>
          <w:color w:val="000000"/>
        </w:rPr>
        <w:t xml:space="preserve">, </w:t>
      </w:r>
      <w:r>
        <w:rPr>
          <w:color w:val="000000"/>
        </w:rPr>
        <w:t xml:space="preserve">                                     </w:t>
      </w:r>
      <w:r w:rsidRPr="00E83E01">
        <w:rPr>
          <w:color w:val="000000"/>
        </w:rPr>
        <w:t xml:space="preserve">z zastrzeżeniem § 15.   </w:t>
      </w:r>
    </w:p>
    <w:p w14:paraId="7DD9EBAC" w14:textId="77777777" w:rsidR="0011328F" w:rsidRDefault="0011328F" w:rsidP="0011328F">
      <w:pPr>
        <w:spacing w:line="276" w:lineRule="auto"/>
        <w:jc w:val="center"/>
        <w:rPr>
          <w:b/>
          <w:bCs/>
          <w:color w:val="000000"/>
        </w:rPr>
      </w:pPr>
    </w:p>
    <w:p w14:paraId="2C332504" w14:textId="77777777" w:rsidR="0011328F" w:rsidRDefault="0011328F" w:rsidP="0011328F">
      <w:pPr>
        <w:spacing w:line="276" w:lineRule="auto"/>
        <w:jc w:val="center"/>
        <w:rPr>
          <w:b/>
          <w:bCs/>
          <w:color w:val="000000"/>
        </w:rPr>
      </w:pPr>
      <w:r w:rsidRPr="00E83E01">
        <w:rPr>
          <w:b/>
          <w:bCs/>
          <w:color w:val="000000"/>
        </w:rPr>
        <w:t>§ 15</w:t>
      </w:r>
    </w:p>
    <w:p w14:paraId="411FC3EC" w14:textId="77777777" w:rsidR="0011328F" w:rsidRPr="002327F4" w:rsidRDefault="0011328F" w:rsidP="0011328F"/>
    <w:p w14:paraId="7AAC1AC9" w14:textId="77777777" w:rsidR="0011328F" w:rsidRPr="002327F4" w:rsidRDefault="0011328F" w:rsidP="0011328F">
      <w:pPr>
        <w:pStyle w:val="Akapitzlist"/>
        <w:numPr>
          <w:ilvl w:val="0"/>
          <w:numId w:val="18"/>
        </w:numPr>
        <w:tabs>
          <w:tab w:val="left" w:pos="5472"/>
        </w:tabs>
        <w:jc w:val="both"/>
        <w:rPr>
          <w:color w:val="000000"/>
        </w:rPr>
      </w:pPr>
      <w:r w:rsidRPr="002327F4">
        <w:rPr>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78C79FF" w14:textId="77777777" w:rsidR="0011328F" w:rsidRPr="00E83E01" w:rsidRDefault="0011328F" w:rsidP="0011328F">
      <w:pPr>
        <w:pStyle w:val="Akapitzlist"/>
        <w:keepLines/>
        <w:numPr>
          <w:ilvl w:val="0"/>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30F18C" w14:textId="77777777" w:rsidR="0011328F" w:rsidRPr="00E83E01" w:rsidRDefault="0011328F" w:rsidP="0011328F">
      <w:pPr>
        <w:pStyle w:val="Akapitzlist"/>
        <w:keepLines/>
        <w:numPr>
          <w:ilvl w:val="0"/>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Bezpośrednia zapłata obejmuje wyłącznie należne wynagrodzenie, bez odsetek, należnych podwykonawcy lub dalszemu podwykonawcy.</w:t>
      </w:r>
    </w:p>
    <w:p w14:paraId="27AF4D65" w14:textId="77777777" w:rsidR="0011328F" w:rsidRPr="00E83E01" w:rsidRDefault="0011328F" w:rsidP="0011328F">
      <w:pPr>
        <w:pStyle w:val="Akapitzlist"/>
        <w:keepLines/>
        <w:numPr>
          <w:ilvl w:val="0"/>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B38E4C0" w14:textId="77777777" w:rsidR="0011328F" w:rsidRPr="00E83E01" w:rsidRDefault="0011328F" w:rsidP="0011328F">
      <w:pPr>
        <w:pStyle w:val="Akapitzlist"/>
        <w:keepLines/>
        <w:numPr>
          <w:ilvl w:val="0"/>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W przypadku zgłoszenia uwag, o których mowa w ust. 4, w terminie wskazanym przez zamawiającego, zamawiający może:</w:t>
      </w:r>
    </w:p>
    <w:p w14:paraId="20AC510D" w14:textId="77777777" w:rsidR="0011328F" w:rsidRDefault="0011328F" w:rsidP="0011328F">
      <w:pPr>
        <w:pStyle w:val="Akapitzlist"/>
        <w:keepLines/>
        <w:numPr>
          <w:ilvl w:val="1"/>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 xml:space="preserve">nie dokonać bezpośredniej zapłaty wynagrodzenia podwykonawcy lub dalszemu podwykonawcy, jeżeli wykonawca wykaże niezasadność takiej zapłaty albo </w:t>
      </w:r>
    </w:p>
    <w:p w14:paraId="0DAE1526" w14:textId="77777777" w:rsidR="0011328F" w:rsidRPr="00E83E01" w:rsidRDefault="0011328F" w:rsidP="0011328F">
      <w:pPr>
        <w:pStyle w:val="Akapitzlist"/>
        <w:keepLines/>
        <w:numPr>
          <w:ilvl w:val="1"/>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6E19D6" w14:textId="77777777" w:rsidR="0011328F" w:rsidRPr="00E83E01" w:rsidRDefault="0011328F" w:rsidP="0011328F">
      <w:pPr>
        <w:pStyle w:val="Akapitzlist"/>
        <w:keepLines/>
        <w:numPr>
          <w:ilvl w:val="1"/>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dokonać bezpośredniej zapłaty wynagrodzenia podwykonawcy lub dalszemu podwykonawcy, jeżeli podwykonawca lub dalszy podwykonawca wykaże zasadność takiej zapłaty.</w:t>
      </w:r>
    </w:p>
    <w:p w14:paraId="1CE20814" w14:textId="77777777" w:rsidR="0011328F" w:rsidRPr="00E83E01" w:rsidRDefault="0011328F" w:rsidP="0011328F">
      <w:pPr>
        <w:pStyle w:val="Akapitzlist"/>
        <w:keepLines/>
        <w:numPr>
          <w:ilvl w:val="0"/>
          <w:numId w:val="18"/>
        </w:numPr>
        <w:tabs>
          <w:tab w:val="left" w:pos="255"/>
          <w:tab w:val="left" w:pos="525"/>
          <w:tab w:val="left" w:pos="615"/>
          <w:tab w:val="left" w:pos="705"/>
          <w:tab w:val="left" w:pos="795"/>
          <w:tab w:val="left" w:pos="885"/>
        </w:tabs>
        <w:spacing w:line="276" w:lineRule="auto"/>
        <w:jc w:val="both"/>
        <w:rPr>
          <w:color w:val="000000"/>
        </w:rPr>
      </w:pPr>
      <w:r w:rsidRPr="00E83E01">
        <w:rPr>
          <w:color w:val="000000"/>
        </w:rPr>
        <w:t xml:space="preserve">W przypadku dokonania bezpośredniej zapłaty podwykonawcy lub dalszemu podwykonawcy, </w:t>
      </w:r>
      <w:r>
        <w:rPr>
          <w:color w:val="000000"/>
        </w:rPr>
        <w:t xml:space="preserve">                  </w:t>
      </w:r>
      <w:r w:rsidRPr="00E83E01">
        <w:rPr>
          <w:color w:val="000000"/>
        </w:rPr>
        <w:t xml:space="preserve">o których mowa w ust. 1, zamawiający potrąca kwotę wypłaconego wynagrodzenia </w:t>
      </w:r>
      <w:r>
        <w:rPr>
          <w:color w:val="000000"/>
        </w:rPr>
        <w:t xml:space="preserve">                                     </w:t>
      </w:r>
      <w:r w:rsidRPr="00E83E01">
        <w:rPr>
          <w:color w:val="000000"/>
        </w:rPr>
        <w:t>z wynagrodzenia należnego wykonawcy.</w:t>
      </w:r>
    </w:p>
    <w:p w14:paraId="265C98DF" w14:textId="77777777" w:rsidR="0011328F" w:rsidRPr="00E83E01" w:rsidRDefault="0011328F" w:rsidP="0011328F">
      <w:pPr>
        <w:spacing w:line="276" w:lineRule="auto"/>
        <w:jc w:val="center"/>
        <w:rPr>
          <w:b/>
          <w:color w:val="000000"/>
        </w:rPr>
      </w:pPr>
    </w:p>
    <w:p w14:paraId="49615FEE" w14:textId="77777777" w:rsidR="0011328F" w:rsidRPr="00E83E01" w:rsidRDefault="0011328F" w:rsidP="0011328F">
      <w:pPr>
        <w:spacing w:line="276" w:lineRule="auto"/>
        <w:jc w:val="center"/>
        <w:rPr>
          <w:b/>
          <w:color w:val="000000"/>
        </w:rPr>
      </w:pPr>
      <w:r w:rsidRPr="00E83E01">
        <w:rPr>
          <w:b/>
          <w:color w:val="000000"/>
        </w:rPr>
        <w:t>§ 16</w:t>
      </w:r>
    </w:p>
    <w:p w14:paraId="37A9FACA" w14:textId="77777777" w:rsidR="0011328F" w:rsidRPr="00E83E01" w:rsidRDefault="0011328F" w:rsidP="0011328F">
      <w:pPr>
        <w:pStyle w:val="Tekstpodstawowy"/>
        <w:numPr>
          <w:ilvl w:val="0"/>
          <w:numId w:val="19"/>
        </w:numPr>
        <w:tabs>
          <w:tab w:val="left" w:pos="360"/>
          <w:tab w:val="left" w:pos="1068"/>
        </w:tabs>
        <w:spacing w:after="0" w:line="276" w:lineRule="auto"/>
        <w:jc w:val="both"/>
      </w:pPr>
      <w:r w:rsidRPr="00E83E01">
        <w:t xml:space="preserve">Zamawiającemu przysługuje prawo do odstąpienia od umowy </w:t>
      </w:r>
      <w:r w:rsidRPr="00E83E01">
        <w:rPr>
          <w:color w:val="000000"/>
        </w:rPr>
        <w:t>w całości lub części</w:t>
      </w:r>
      <w:r w:rsidRPr="00E83E01">
        <w:t xml:space="preserve"> </w:t>
      </w:r>
      <w:r>
        <w:t xml:space="preserve">niewykonanej </w:t>
      </w:r>
      <w:r w:rsidRPr="00E83E01">
        <w:t>– poza przypadkami określonymi w kodeksie cywilnym oraz ustawie prawo zamówień publicznych -w sytuacji kiedy:</w:t>
      </w:r>
    </w:p>
    <w:p w14:paraId="0F06DC3F"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t xml:space="preserve">zostanie zgłoszona w KRS likwidacja Wykonawcy, </w:t>
      </w:r>
    </w:p>
    <w:p w14:paraId="153C0D98"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t>zostanie wydany nakaz zajęcia majątku Wykonawcy,</w:t>
      </w:r>
    </w:p>
    <w:p w14:paraId="3BE2363E"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t xml:space="preserve">wykonawca bez uzasadnionych przyczyn nie rozpoczął wykonywania umowy lub </w:t>
      </w:r>
      <w:r w:rsidRPr="00E83E01">
        <w:rPr>
          <w:color w:val="000000"/>
        </w:rPr>
        <w:t xml:space="preserve">zlecenia </w:t>
      </w:r>
      <w:r w:rsidRPr="00E83E01">
        <w:t>i nie realizuje jej przez okres dłuższy niż 5 dni,</w:t>
      </w:r>
    </w:p>
    <w:p w14:paraId="7047C0F0"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t>wykonawca przerwał realizację Umowy lub</w:t>
      </w:r>
      <w:r w:rsidRPr="00E83E01">
        <w:rPr>
          <w:color w:val="000000"/>
        </w:rPr>
        <w:t xml:space="preserve"> zlecenia</w:t>
      </w:r>
      <w:r w:rsidRPr="00E83E01">
        <w:t xml:space="preserve"> i nie realizuje jej przez okres dłuższy niż 5 dni, </w:t>
      </w:r>
    </w:p>
    <w:p w14:paraId="0BC19DEB"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t xml:space="preserve">Wykonawca nie wykonuje (nienależycie wykonuje) robót zgodnie z umową,                                                   a w szczególności ze STWiOR, i pomimo wezwania przez Zamawiającego – nie rozpoczął, w terminie 5 dni od wezwania, wykonywania robót zgodnie z umową </w:t>
      </w:r>
    </w:p>
    <w:p w14:paraId="1DD3F50C"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t>wystąpi sytuacja określona w § 12 ust.8 pkt b,</w:t>
      </w:r>
    </w:p>
    <w:p w14:paraId="676C9B6F" w14:textId="77777777" w:rsidR="0011328F" w:rsidRPr="00E83E01" w:rsidRDefault="0011328F" w:rsidP="0011328F">
      <w:pPr>
        <w:pStyle w:val="Tekstpodstawowy"/>
        <w:numPr>
          <w:ilvl w:val="1"/>
          <w:numId w:val="19"/>
        </w:numPr>
        <w:tabs>
          <w:tab w:val="left" w:pos="360"/>
          <w:tab w:val="left" w:pos="1068"/>
        </w:tabs>
        <w:spacing w:after="0" w:line="276" w:lineRule="auto"/>
        <w:jc w:val="both"/>
      </w:pPr>
      <w:r w:rsidRPr="00E83E01">
        <w:rPr>
          <w:color w:val="000000"/>
        </w:rPr>
        <w:t>3-krotnego dokonywania bezpośredniej zapłaty podwykonawcy lub dalszemu podwykonawcy, o których mowa w § 15 ust. 1, lub konieczność dokonania bezpośrednich zapłat na sumę większą niż 5% wartości umowy w sprawie zamówienia publicznego</w:t>
      </w:r>
    </w:p>
    <w:p w14:paraId="4C93D581" w14:textId="77777777" w:rsidR="0011328F" w:rsidRDefault="0011328F" w:rsidP="0011328F">
      <w:pPr>
        <w:pStyle w:val="Tekstpodstawowy"/>
        <w:numPr>
          <w:ilvl w:val="1"/>
          <w:numId w:val="19"/>
        </w:numPr>
        <w:tabs>
          <w:tab w:val="left" w:pos="360"/>
          <w:tab w:val="left" w:pos="1068"/>
        </w:tabs>
        <w:spacing w:after="0" w:line="276" w:lineRule="auto"/>
        <w:jc w:val="both"/>
        <w:textAlignment w:val="baseline"/>
      </w:pPr>
      <w:r w:rsidRPr="00E83E01">
        <w:t xml:space="preserve">wystąpi inne rażące naruszenie przez Wykonawcę obowiązków wynikających z umowy lub  przepisów prawa </w:t>
      </w:r>
    </w:p>
    <w:p w14:paraId="5E728A15" w14:textId="77777777" w:rsidR="0011328F" w:rsidRPr="00E83E01" w:rsidRDefault="0011328F" w:rsidP="0011328F">
      <w:pPr>
        <w:pStyle w:val="Tekstpodstawowy"/>
        <w:tabs>
          <w:tab w:val="left" w:pos="360"/>
          <w:tab w:val="left" w:pos="1068"/>
        </w:tabs>
        <w:spacing w:after="0" w:line="276" w:lineRule="auto"/>
        <w:ind w:left="1440"/>
        <w:jc w:val="both"/>
        <w:textAlignment w:val="baseline"/>
      </w:pPr>
      <w:r w:rsidRPr="00E83E01">
        <w:t xml:space="preserve">- w terminie 30 dni od powzięcia wiadomości o zdarzeniu stanowiącym podstawę odstąpienia </w:t>
      </w:r>
      <w:r>
        <w:t>,jednak nie dłużej niż do dnia wykonania przedmiotu umowy.</w:t>
      </w:r>
    </w:p>
    <w:p w14:paraId="6B2827C2" w14:textId="77777777" w:rsidR="0011328F" w:rsidRPr="00E83E01" w:rsidRDefault="0011328F" w:rsidP="0011328F">
      <w:pPr>
        <w:pStyle w:val="Tekstpodstawowy"/>
        <w:numPr>
          <w:ilvl w:val="0"/>
          <w:numId w:val="19"/>
        </w:numPr>
        <w:tabs>
          <w:tab w:val="left" w:pos="360"/>
          <w:tab w:val="left" w:pos="1068"/>
        </w:tabs>
        <w:spacing w:after="0" w:line="276" w:lineRule="auto"/>
        <w:jc w:val="both"/>
        <w:textAlignment w:val="baseline"/>
      </w:pPr>
      <w:r w:rsidRPr="00E83E01">
        <w:t>W przypadku odstąpienia od umowy obowiązują kary umowne przewidziane w § 17.</w:t>
      </w:r>
    </w:p>
    <w:p w14:paraId="7E8A3F66" w14:textId="77777777" w:rsidR="0011328F" w:rsidRPr="00E83E01" w:rsidRDefault="0011328F" w:rsidP="0011328F">
      <w:pPr>
        <w:pStyle w:val="Tekstpodstawowy"/>
        <w:numPr>
          <w:ilvl w:val="0"/>
          <w:numId w:val="19"/>
        </w:numPr>
        <w:tabs>
          <w:tab w:val="left" w:pos="360"/>
          <w:tab w:val="left" w:pos="1068"/>
        </w:tabs>
        <w:spacing w:after="0" w:line="276" w:lineRule="auto"/>
        <w:jc w:val="both"/>
        <w:textAlignment w:val="baseline"/>
      </w:pPr>
      <w:r w:rsidRPr="00E83E01">
        <w:t>Odstąpienie od umowy następuje w formie pisemnej pod rygorem nieważności.</w:t>
      </w:r>
    </w:p>
    <w:p w14:paraId="18AF2B10" w14:textId="77777777" w:rsidR="0011328F" w:rsidRPr="00E83E01" w:rsidRDefault="0011328F" w:rsidP="0011328F">
      <w:pPr>
        <w:pStyle w:val="Tekstpodstawowy"/>
        <w:numPr>
          <w:ilvl w:val="0"/>
          <w:numId w:val="19"/>
        </w:numPr>
        <w:tabs>
          <w:tab w:val="left" w:pos="360"/>
          <w:tab w:val="left" w:pos="1068"/>
        </w:tabs>
        <w:spacing w:after="0" w:line="276" w:lineRule="auto"/>
        <w:jc w:val="both"/>
        <w:textAlignment w:val="baseline"/>
      </w:pPr>
      <w:r w:rsidRPr="00E83E01">
        <w:t xml:space="preserve">W wypadku odstąpienia od umowy, Wykonawcę i Zamawiającego obciążają następujące </w:t>
      </w:r>
      <w:r w:rsidRPr="00E83E01">
        <w:rPr>
          <w:color w:val="000000"/>
        </w:rPr>
        <w:lastRenderedPageBreak/>
        <w:t>obowiązki szczegółowe:</w:t>
      </w:r>
    </w:p>
    <w:p w14:paraId="1313B3CC" w14:textId="77777777" w:rsidR="0011328F" w:rsidRPr="00E83E01" w:rsidRDefault="0011328F" w:rsidP="0011328F">
      <w:pPr>
        <w:pStyle w:val="Tekstpodstawowy"/>
        <w:numPr>
          <w:ilvl w:val="1"/>
          <w:numId w:val="19"/>
        </w:numPr>
        <w:tabs>
          <w:tab w:val="left" w:pos="360"/>
          <w:tab w:val="left" w:pos="1068"/>
        </w:tabs>
        <w:spacing w:after="0" w:line="276" w:lineRule="auto"/>
        <w:jc w:val="both"/>
        <w:textAlignment w:val="baseline"/>
      </w:pPr>
      <w:r w:rsidRPr="00E83E01">
        <w:rPr>
          <w:color w:val="000000"/>
        </w:rPr>
        <w:t>w terminie 10 dni od daty odstąpienia od umowy Wykonawca przy udziale Zamawiającego sporządzi szczegółowy protokół inwentaryzacji robót w toku, wg stanu na dzień odstąpienia. Protokół ten winien zawierać kosztorys inwentaryzacyjny</w:t>
      </w:r>
    </w:p>
    <w:p w14:paraId="75E54850" w14:textId="77777777" w:rsidR="0011328F" w:rsidRPr="00E83E01" w:rsidRDefault="0011328F" w:rsidP="0011328F">
      <w:pPr>
        <w:pStyle w:val="Tekstpodstawowy"/>
        <w:numPr>
          <w:ilvl w:val="1"/>
          <w:numId w:val="19"/>
        </w:numPr>
        <w:tabs>
          <w:tab w:val="left" w:pos="360"/>
          <w:tab w:val="left" w:pos="1068"/>
        </w:tabs>
        <w:spacing w:after="0" w:line="276" w:lineRule="auto"/>
        <w:jc w:val="both"/>
        <w:textAlignment w:val="baseline"/>
      </w:pPr>
      <w:r w:rsidRPr="00E83E01">
        <w:rPr>
          <w:color w:val="000000"/>
        </w:rPr>
        <w:t>Wykonawca zabezpieczy przerwane roboty do momentu przekazania terenu budowy Zamawiającemu, na koszt tej strony, która przyczyniła się do odstąpienia od umowy</w:t>
      </w:r>
      <w:r w:rsidRPr="00E83E01">
        <w:t>.</w:t>
      </w:r>
    </w:p>
    <w:p w14:paraId="78140F88" w14:textId="77777777" w:rsidR="0011328F" w:rsidRPr="00E83E01" w:rsidRDefault="0011328F" w:rsidP="0011328F">
      <w:pPr>
        <w:pStyle w:val="Tekstpodstawowy"/>
        <w:numPr>
          <w:ilvl w:val="1"/>
          <w:numId w:val="19"/>
        </w:numPr>
        <w:tabs>
          <w:tab w:val="left" w:pos="360"/>
          <w:tab w:val="left" w:pos="1068"/>
        </w:tabs>
        <w:spacing w:after="0" w:line="276" w:lineRule="auto"/>
        <w:jc w:val="both"/>
        <w:textAlignment w:val="baseline"/>
      </w:pPr>
      <w:r w:rsidRPr="00E83E01">
        <w:t>Wykonawca niezwłocznie zgłosi Zamawiającemu gotowość odbioru robót przerwanych oraz zabezpieczających, jeżeli odstąpienie od umowy nastąpiło z przyczyn, za które odpowiada Wykonawca.</w:t>
      </w:r>
    </w:p>
    <w:p w14:paraId="34A4D8F5" w14:textId="77777777" w:rsidR="0011328F" w:rsidRPr="00E83E01" w:rsidRDefault="0011328F" w:rsidP="0011328F">
      <w:pPr>
        <w:pStyle w:val="Tekstpodstawowy"/>
        <w:numPr>
          <w:ilvl w:val="1"/>
          <w:numId w:val="19"/>
        </w:numPr>
        <w:tabs>
          <w:tab w:val="left" w:pos="360"/>
          <w:tab w:val="left" w:pos="1068"/>
        </w:tabs>
        <w:spacing w:after="0" w:line="276" w:lineRule="auto"/>
        <w:jc w:val="both"/>
        <w:textAlignment w:val="baseline"/>
      </w:pPr>
      <w:r w:rsidRPr="00E83E01">
        <w:t>Najpóźniej w ciągu 20 dni od daty odstąpienia Wykonawca usunie z terenu budowy urządzenia zaplecza przez niego dostarczone bądź wzniesione,</w:t>
      </w:r>
    </w:p>
    <w:p w14:paraId="3323EEEB" w14:textId="77777777" w:rsidR="0011328F" w:rsidRPr="00E83E01" w:rsidRDefault="0011328F" w:rsidP="0011328F">
      <w:pPr>
        <w:pStyle w:val="Tekstpodstawowy"/>
        <w:numPr>
          <w:ilvl w:val="1"/>
          <w:numId w:val="19"/>
        </w:numPr>
        <w:tabs>
          <w:tab w:val="left" w:pos="360"/>
          <w:tab w:val="left" w:pos="1068"/>
        </w:tabs>
        <w:spacing w:after="0" w:line="276" w:lineRule="auto"/>
        <w:jc w:val="both"/>
        <w:textAlignment w:val="baseline"/>
      </w:pPr>
      <w:r w:rsidRPr="00E83E01">
        <w:t xml:space="preserve">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 </w:t>
      </w:r>
    </w:p>
    <w:p w14:paraId="049184E4" w14:textId="77777777" w:rsidR="0011328F" w:rsidRPr="00E83E01" w:rsidRDefault="0011328F" w:rsidP="0011328F">
      <w:pPr>
        <w:pStyle w:val="Tekstpodstawowy"/>
        <w:numPr>
          <w:ilvl w:val="1"/>
          <w:numId w:val="19"/>
        </w:numPr>
        <w:tabs>
          <w:tab w:val="left" w:pos="360"/>
          <w:tab w:val="left" w:pos="1068"/>
        </w:tabs>
        <w:spacing w:after="0" w:line="276" w:lineRule="auto"/>
        <w:jc w:val="both"/>
        <w:textAlignment w:val="baseline"/>
      </w:pPr>
      <w:r w:rsidRPr="00E83E01">
        <w:t>zapłaty kar umownych zgodnie z §</w:t>
      </w:r>
      <w:r w:rsidRPr="00E83E01">
        <w:rPr>
          <w:color w:val="000000"/>
        </w:rPr>
        <w:t xml:space="preserve"> 17</w:t>
      </w:r>
      <w:r w:rsidRPr="00E83E01">
        <w:t>.</w:t>
      </w:r>
    </w:p>
    <w:p w14:paraId="5DA3D84C" w14:textId="77777777" w:rsidR="0011328F" w:rsidRPr="00E83E01" w:rsidRDefault="0011328F" w:rsidP="0011328F">
      <w:pPr>
        <w:keepLines/>
        <w:spacing w:line="276" w:lineRule="auto"/>
        <w:jc w:val="center"/>
        <w:rPr>
          <w:b/>
          <w:color w:val="000000"/>
        </w:rPr>
      </w:pPr>
    </w:p>
    <w:p w14:paraId="71ADC1A9" w14:textId="77777777" w:rsidR="0011328F" w:rsidRPr="00E83E01" w:rsidRDefault="0011328F" w:rsidP="0011328F">
      <w:pPr>
        <w:spacing w:line="276" w:lineRule="auto"/>
        <w:jc w:val="center"/>
        <w:rPr>
          <w:b/>
          <w:color w:val="000000"/>
        </w:rPr>
      </w:pPr>
      <w:r w:rsidRPr="00E83E01">
        <w:rPr>
          <w:b/>
          <w:color w:val="000000"/>
        </w:rPr>
        <w:t>§ 17</w:t>
      </w:r>
    </w:p>
    <w:p w14:paraId="31EB595F" w14:textId="77777777" w:rsidR="0011328F" w:rsidRPr="00E83E01" w:rsidRDefault="0011328F" w:rsidP="0011328F">
      <w:pPr>
        <w:numPr>
          <w:ilvl w:val="0"/>
          <w:numId w:val="10"/>
        </w:numPr>
        <w:tabs>
          <w:tab w:val="left" w:pos="720"/>
        </w:tabs>
        <w:spacing w:line="276" w:lineRule="auto"/>
        <w:ind w:left="360"/>
        <w:jc w:val="both"/>
        <w:rPr>
          <w:rFonts w:eastAsia="Times New Roman"/>
        </w:rPr>
      </w:pPr>
      <w:r w:rsidRPr="00E83E01">
        <w:t>Wykonawca zapłaci Zamawiającemu kary umowne w wysokości:</w:t>
      </w:r>
    </w:p>
    <w:p w14:paraId="2CD0576C" w14:textId="77777777" w:rsidR="0011328F" w:rsidRPr="00E83E01" w:rsidRDefault="0011328F" w:rsidP="0011328F">
      <w:pPr>
        <w:numPr>
          <w:ilvl w:val="1"/>
          <w:numId w:val="10"/>
        </w:numPr>
        <w:tabs>
          <w:tab w:val="left" w:pos="720"/>
        </w:tabs>
        <w:spacing w:line="276" w:lineRule="auto"/>
        <w:jc w:val="both"/>
        <w:rPr>
          <w:rFonts w:eastAsia="Times New Roman"/>
        </w:rPr>
      </w:pPr>
      <w:r w:rsidRPr="00E83E01">
        <w:rPr>
          <w:rFonts w:eastAsia="Times New Roman"/>
        </w:rPr>
        <w:t xml:space="preserve">0,5 % </w:t>
      </w:r>
      <w:r w:rsidRPr="00E83E01">
        <w:rPr>
          <w:rFonts w:eastAsia="Times New Roman"/>
          <w:bCs/>
        </w:rPr>
        <w:t>wynagrodzenia brutto określonego w §13 ust. 3</w:t>
      </w:r>
      <w:r w:rsidRPr="00E83E01">
        <w:rPr>
          <w:rFonts w:eastAsia="Times New Roman"/>
        </w:rPr>
        <w:t xml:space="preserve"> za każdy</w:t>
      </w:r>
      <w:r w:rsidRPr="00E83E01">
        <w:rPr>
          <w:rFonts w:eastAsia="Times New Roman"/>
          <w:bCs/>
        </w:rPr>
        <w:t xml:space="preserve"> dzień</w:t>
      </w:r>
      <w:r w:rsidRPr="00E83E01">
        <w:rPr>
          <w:rFonts w:eastAsia="Times New Roman"/>
        </w:rPr>
        <w:t xml:space="preserve"> </w:t>
      </w:r>
      <w:r>
        <w:rPr>
          <w:rFonts w:eastAsia="Times New Roman"/>
        </w:rPr>
        <w:t xml:space="preserve">zwłoki </w:t>
      </w:r>
      <w:r w:rsidRPr="00E83E01">
        <w:rPr>
          <w:rFonts w:eastAsia="Times New Roman"/>
        </w:rPr>
        <w:t>zadeklarowany zgodnie z § 10 ust. 9 umowy</w:t>
      </w:r>
      <w:r w:rsidRPr="00E83E01">
        <w:rPr>
          <w:rFonts w:eastAsia="Times New Roman"/>
          <w:bCs/>
        </w:rPr>
        <w:t xml:space="preserve"> </w:t>
      </w:r>
      <w:r>
        <w:rPr>
          <w:rFonts w:eastAsia="Times New Roman"/>
          <w:bCs/>
        </w:rPr>
        <w:t>–</w:t>
      </w:r>
      <w:r w:rsidRPr="00E83E01">
        <w:rPr>
          <w:rFonts w:eastAsia="Times New Roman"/>
          <w:bCs/>
        </w:rPr>
        <w:t xml:space="preserve"> za </w:t>
      </w:r>
      <w:r>
        <w:rPr>
          <w:rFonts w:eastAsia="Times New Roman"/>
          <w:bCs/>
        </w:rPr>
        <w:t>zwłokę</w:t>
      </w:r>
      <w:r w:rsidRPr="00E83E01">
        <w:rPr>
          <w:rFonts w:eastAsia="Times New Roman"/>
        </w:rPr>
        <w:t xml:space="preserve"> w rozpoczęciu realizacji przedmiotu umowy, bądź zlecenia.</w:t>
      </w:r>
    </w:p>
    <w:p w14:paraId="4FB68FC4" w14:textId="77777777" w:rsidR="0011328F" w:rsidRPr="00E83E01" w:rsidRDefault="0011328F" w:rsidP="0011328F">
      <w:pPr>
        <w:numPr>
          <w:ilvl w:val="1"/>
          <w:numId w:val="10"/>
        </w:numPr>
        <w:tabs>
          <w:tab w:val="left" w:pos="720"/>
        </w:tabs>
        <w:spacing w:line="276" w:lineRule="auto"/>
        <w:jc w:val="both"/>
        <w:rPr>
          <w:rFonts w:eastAsia="Times New Roman"/>
        </w:rPr>
      </w:pPr>
      <w:r w:rsidRPr="00E83E01">
        <w:rPr>
          <w:rFonts w:eastAsia="Times New Roman"/>
        </w:rPr>
        <w:t xml:space="preserve">0,1% </w:t>
      </w:r>
      <w:r w:rsidRPr="00E83E01">
        <w:rPr>
          <w:rFonts w:eastAsia="Times New Roman"/>
          <w:bCs/>
        </w:rPr>
        <w:t>wynagrodzenia brutto określonego w §13 ust. 3</w:t>
      </w:r>
      <w:r w:rsidRPr="00E83E01">
        <w:rPr>
          <w:rFonts w:eastAsia="Times New Roman"/>
        </w:rPr>
        <w:t xml:space="preserve"> za każdy dzień </w:t>
      </w:r>
      <w:r>
        <w:rPr>
          <w:rFonts w:eastAsia="Times New Roman"/>
        </w:rPr>
        <w:t xml:space="preserve">zwłoki </w:t>
      </w:r>
      <w:r>
        <w:rPr>
          <w:rFonts w:eastAsia="Times New Roman"/>
          <w:bCs/>
        </w:rPr>
        <w:t>–</w:t>
      </w:r>
      <w:r w:rsidRPr="00E83E01">
        <w:rPr>
          <w:rFonts w:eastAsia="Times New Roman"/>
          <w:bCs/>
        </w:rPr>
        <w:t xml:space="preserve"> za </w:t>
      </w:r>
      <w:r>
        <w:rPr>
          <w:rFonts w:eastAsia="Times New Roman"/>
          <w:bCs/>
        </w:rPr>
        <w:t xml:space="preserve">zwłokę </w:t>
      </w:r>
      <w:r w:rsidRPr="00E83E01">
        <w:rPr>
          <w:rFonts w:eastAsia="Times New Roman"/>
          <w:bCs/>
        </w:rPr>
        <w:t>w usunięciu wad i usterek</w:t>
      </w:r>
      <w:r>
        <w:rPr>
          <w:rFonts w:eastAsia="Times New Roman"/>
          <w:bCs/>
        </w:rPr>
        <w:t xml:space="preserve"> w ramach gwarancji lub rękojmi</w:t>
      </w:r>
      <w:r w:rsidRPr="00E83E01">
        <w:rPr>
          <w:rFonts w:eastAsia="Times New Roman"/>
          <w:bCs/>
        </w:rPr>
        <w:t>.</w:t>
      </w:r>
    </w:p>
    <w:p w14:paraId="29B641A0" w14:textId="77777777" w:rsidR="0011328F" w:rsidRPr="00E83E01" w:rsidRDefault="0011328F" w:rsidP="0011328F">
      <w:pPr>
        <w:numPr>
          <w:ilvl w:val="1"/>
          <w:numId w:val="10"/>
        </w:numPr>
        <w:tabs>
          <w:tab w:val="left" w:pos="720"/>
        </w:tabs>
        <w:spacing w:line="276" w:lineRule="auto"/>
        <w:jc w:val="both"/>
        <w:rPr>
          <w:rFonts w:eastAsia="Times New Roman"/>
        </w:rPr>
      </w:pPr>
      <w:r w:rsidRPr="00E83E01">
        <w:rPr>
          <w:rFonts w:eastAsia="Times New Roman"/>
          <w:color w:val="000000"/>
        </w:rPr>
        <w:t>0,5% wynagrodzenia brutto określonego w §13 ust. 3 w przypadku braku zapłaty lub nieterminowej zapłaty wynagrodzenia należnego podwykonawcom lub dalszym podwykonawcom,</w:t>
      </w:r>
    </w:p>
    <w:p w14:paraId="50004E6C" w14:textId="77777777" w:rsidR="0011328F" w:rsidRPr="00E83E01" w:rsidRDefault="0011328F" w:rsidP="0011328F">
      <w:pPr>
        <w:numPr>
          <w:ilvl w:val="1"/>
          <w:numId w:val="10"/>
        </w:numPr>
        <w:tabs>
          <w:tab w:val="left" w:pos="720"/>
        </w:tabs>
        <w:spacing w:line="276" w:lineRule="auto"/>
        <w:jc w:val="both"/>
        <w:rPr>
          <w:rFonts w:eastAsia="Times New Roman"/>
        </w:rPr>
      </w:pPr>
      <w:r w:rsidRPr="00E83E01">
        <w:rPr>
          <w:rFonts w:eastAsia="Times New Roman"/>
          <w:color w:val="000000"/>
        </w:rPr>
        <w:t>0,5% wynagrodzenia brutto określonego w §13 ust. 3 w przypadku nieprzedłożenia do zaakceptowania projektu umowy o podwykonawstwo, której przedmiotem są roboty budowlane, lub projektu jej zmiany,</w:t>
      </w:r>
    </w:p>
    <w:p w14:paraId="36CD6106" w14:textId="77777777" w:rsidR="0011328F" w:rsidRPr="00E83E01" w:rsidRDefault="0011328F" w:rsidP="0011328F">
      <w:pPr>
        <w:numPr>
          <w:ilvl w:val="1"/>
          <w:numId w:val="10"/>
        </w:numPr>
        <w:tabs>
          <w:tab w:val="left" w:pos="720"/>
        </w:tabs>
        <w:spacing w:line="276" w:lineRule="auto"/>
        <w:jc w:val="both"/>
        <w:rPr>
          <w:rFonts w:eastAsia="Times New Roman"/>
        </w:rPr>
      </w:pPr>
      <w:r w:rsidRPr="00E83E01">
        <w:rPr>
          <w:rFonts w:eastAsia="Times New Roman"/>
          <w:color w:val="000000"/>
        </w:rPr>
        <w:t>0,5% wynagrodzenia brutto określonego w §13 ust. 3 w przypadku nieprzedłożenia poświadczonej za zgodność z oryginałem kopii umowy o podwykonawstwo lub jej zmiany,</w:t>
      </w:r>
    </w:p>
    <w:p w14:paraId="000FEA37" w14:textId="77777777" w:rsidR="0011328F" w:rsidRPr="00E83E01" w:rsidRDefault="0011328F" w:rsidP="0011328F">
      <w:pPr>
        <w:numPr>
          <w:ilvl w:val="1"/>
          <w:numId w:val="10"/>
        </w:numPr>
        <w:tabs>
          <w:tab w:val="left" w:pos="720"/>
        </w:tabs>
        <w:spacing w:line="276" w:lineRule="auto"/>
        <w:jc w:val="both"/>
        <w:rPr>
          <w:rFonts w:eastAsia="Times New Roman"/>
        </w:rPr>
      </w:pPr>
      <w:r w:rsidRPr="00E83E01">
        <w:rPr>
          <w:rFonts w:eastAsia="Times New Roman"/>
          <w:color w:val="000000"/>
        </w:rPr>
        <w:t>0,5%wynagrodzenia brutto określonego w §13 ust. 3 w przypadku braku zmiany umowy o podwykonawstwo w zakresie terminu zapłaty.</w:t>
      </w:r>
    </w:p>
    <w:p w14:paraId="7D98FAF2" w14:textId="77777777" w:rsidR="0011328F" w:rsidRPr="009E4856" w:rsidRDefault="0011328F" w:rsidP="0011328F">
      <w:pPr>
        <w:numPr>
          <w:ilvl w:val="1"/>
          <w:numId w:val="10"/>
        </w:numPr>
        <w:tabs>
          <w:tab w:val="left" w:pos="720"/>
        </w:tabs>
        <w:spacing w:line="276" w:lineRule="auto"/>
        <w:jc w:val="both"/>
        <w:rPr>
          <w:rFonts w:eastAsia="Times New Roman"/>
        </w:rPr>
      </w:pPr>
      <w:r w:rsidRPr="00E83E01">
        <w:rPr>
          <w:rFonts w:eastAsia="Times New Roman"/>
        </w:rPr>
        <w:t xml:space="preserve">10% </w:t>
      </w:r>
      <w:r w:rsidRPr="00E83E01">
        <w:rPr>
          <w:rFonts w:eastAsia="Times New Roman"/>
          <w:bCs/>
        </w:rPr>
        <w:t>wynagrodzenia brutto określonego w §13 ust. 3</w:t>
      </w:r>
      <w:r w:rsidRPr="00E83E01">
        <w:rPr>
          <w:rFonts w:eastAsia="Times New Roman"/>
        </w:rPr>
        <w:t xml:space="preserve"> </w:t>
      </w:r>
      <w:r>
        <w:rPr>
          <w:rFonts w:eastAsia="Times New Roman"/>
        </w:rPr>
        <w:t>–</w:t>
      </w:r>
      <w:r w:rsidRPr="00E83E01">
        <w:rPr>
          <w:rFonts w:eastAsia="Times New Roman"/>
        </w:rPr>
        <w:t xml:space="preserve"> w przypadku odstąpienia od </w:t>
      </w:r>
      <w:r w:rsidRPr="00E83E01">
        <w:rPr>
          <w:rFonts w:eastAsia="Times New Roman"/>
        </w:rPr>
        <w:lastRenderedPageBreak/>
        <w:t xml:space="preserve">umowy </w:t>
      </w:r>
      <w:r w:rsidRPr="00E83E01">
        <w:rPr>
          <w:rFonts w:eastAsia="Times New Roman"/>
          <w:bCs/>
        </w:rPr>
        <w:t>przez którąkolwiek ze stron z przyczyn leżących po stronie Wykonawcy,</w:t>
      </w:r>
    </w:p>
    <w:p w14:paraId="70E0143E" w14:textId="77777777" w:rsidR="0011328F" w:rsidRPr="00E66B49" w:rsidRDefault="0011328F" w:rsidP="0011328F">
      <w:pPr>
        <w:numPr>
          <w:ilvl w:val="1"/>
          <w:numId w:val="10"/>
        </w:numPr>
        <w:tabs>
          <w:tab w:val="left" w:pos="720"/>
        </w:tabs>
        <w:spacing w:line="276" w:lineRule="auto"/>
        <w:jc w:val="both"/>
        <w:rPr>
          <w:rFonts w:eastAsia="Times New Roman"/>
        </w:rPr>
      </w:pPr>
      <w:r>
        <w:rPr>
          <w:rFonts w:eastAsia="Times New Roman"/>
          <w:bCs/>
        </w:rPr>
        <w:t>0,2% wynagrodzenia brutto określonego w §13 ust. 3 – w przypadku braku zatrudnienia pracowników na podstawie stosunku pracy za każdy stwierdzony przypadek,</w:t>
      </w:r>
    </w:p>
    <w:p w14:paraId="5F757F97" w14:textId="77777777" w:rsidR="0011328F" w:rsidRPr="00E66B49" w:rsidRDefault="0011328F" w:rsidP="0011328F">
      <w:pPr>
        <w:pStyle w:val="Akapitzlist"/>
        <w:numPr>
          <w:ilvl w:val="1"/>
          <w:numId w:val="10"/>
        </w:numPr>
        <w:jc w:val="both"/>
        <w:rPr>
          <w:rFonts w:eastAsia="Times New Roman"/>
        </w:rPr>
      </w:pPr>
      <w:r w:rsidRPr="00E66B49">
        <w:rPr>
          <w:rFonts w:eastAsia="Times New Roman"/>
        </w:rPr>
        <w:t xml:space="preserve">Z tytułu braku zapłaty lub nieterminowej zapłaty wynagrodzenia należnego podwykonawcom z tytułu zmiany wysokości wynagrodzenia, o której mowa w § </w:t>
      </w:r>
      <w:r>
        <w:rPr>
          <w:rFonts w:eastAsia="Times New Roman"/>
        </w:rPr>
        <w:t>11</w:t>
      </w:r>
      <w:r w:rsidRPr="00E66B49">
        <w:rPr>
          <w:rFonts w:eastAsia="Times New Roman"/>
        </w:rPr>
        <w:t xml:space="preserve"> ust. </w:t>
      </w:r>
      <w:r>
        <w:rPr>
          <w:rFonts w:eastAsia="Times New Roman"/>
        </w:rPr>
        <w:t>4</w:t>
      </w:r>
      <w:r w:rsidRPr="00E66B49">
        <w:rPr>
          <w:rFonts w:eastAsia="Times New Roman"/>
        </w:rPr>
        <w:t xml:space="preserve"> pkt 1</w:t>
      </w:r>
      <w:r>
        <w:rPr>
          <w:rFonts w:eastAsia="Times New Roman"/>
        </w:rPr>
        <w:t>1</w:t>
      </w:r>
      <w:r w:rsidRPr="00E66B49">
        <w:rPr>
          <w:rFonts w:eastAsia="Times New Roman"/>
        </w:rPr>
        <w:t xml:space="preserve"> w wysokości 0,2% wynagrodzenia brutto</w:t>
      </w:r>
      <w:r>
        <w:rPr>
          <w:rFonts w:eastAsia="Times New Roman"/>
        </w:rPr>
        <w:t xml:space="preserve"> o</w:t>
      </w:r>
      <w:r>
        <w:t>kreślonego w §13 ust. 3</w:t>
      </w:r>
      <w:r w:rsidRPr="00E66B49">
        <w:rPr>
          <w:rFonts w:eastAsia="Times New Roman"/>
        </w:rPr>
        <w:t>.</w:t>
      </w:r>
    </w:p>
    <w:p w14:paraId="39ACA171" w14:textId="77777777" w:rsidR="0011328F" w:rsidRPr="00E83E01" w:rsidRDefault="0011328F" w:rsidP="0011328F">
      <w:pPr>
        <w:numPr>
          <w:ilvl w:val="0"/>
          <w:numId w:val="10"/>
        </w:numPr>
        <w:tabs>
          <w:tab w:val="left" w:pos="720"/>
        </w:tabs>
        <w:spacing w:line="276" w:lineRule="auto"/>
        <w:jc w:val="both"/>
        <w:rPr>
          <w:rFonts w:eastAsia="Times New Roman"/>
        </w:rPr>
      </w:pPr>
      <w:r w:rsidRPr="00E83E01">
        <w:rPr>
          <w:rFonts w:eastAsia="Times New Roman"/>
          <w:bCs/>
        </w:rPr>
        <w:t>Stronom</w:t>
      </w:r>
      <w:r w:rsidRPr="00E83E01">
        <w:rPr>
          <w:rFonts w:eastAsia="Times New Roman"/>
        </w:rPr>
        <w:t xml:space="preserve"> przysługuje prawo do dochodzenia odszkodowania przekraczającego określone w niniejszej umowie kary umowne na zasadach ogólnych. </w:t>
      </w:r>
    </w:p>
    <w:p w14:paraId="2EBA40DF" w14:textId="77777777" w:rsidR="0011328F" w:rsidRDefault="0011328F" w:rsidP="0011328F">
      <w:pPr>
        <w:numPr>
          <w:ilvl w:val="0"/>
          <w:numId w:val="10"/>
        </w:numPr>
        <w:tabs>
          <w:tab w:val="left" w:pos="720"/>
        </w:tabs>
        <w:spacing w:line="276" w:lineRule="auto"/>
        <w:jc w:val="both"/>
        <w:rPr>
          <w:rFonts w:eastAsia="Times New Roman"/>
        </w:rPr>
      </w:pPr>
      <w:r w:rsidRPr="00E83E01">
        <w:rPr>
          <w:rFonts w:eastAsia="Times New Roman"/>
        </w:rPr>
        <w:t>Wykonawca wyraża zgodę na potrącenie kar umownych z przysługującego mu wynagrodzenia.</w:t>
      </w:r>
    </w:p>
    <w:p w14:paraId="3A57762A" w14:textId="77777777" w:rsidR="0011328F" w:rsidRPr="00607D2E" w:rsidRDefault="0011328F" w:rsidP="0011328F">
      <w:pPr>
        <w:pStyle w:val="p3"/>
        <w:numPr>
          <w:ilvl w:val="0"/>
          <w:numId w:val="10"/>
        </w:numPr>
        <w:tabs>
          <w:tab w:val="left" w:pos="360"/>
          <w:tab w:val="left" w:pos="1154"/>
          <w:tab w:val="left" w:pos="3600"/>
          <w:tab w:val="left" w:pos="3960"/>
        </w:tabs>
        <w:spacing w:line="276" w:lineRule="auto"/>
        <w:jc w:val="both"/>
        <w:rPr>
          <w:rFonts w:ascii="Times New Roman" w:hAnsi="Times New Roman" w:cs="Times New Roman"/>
          <w:b/>
          <w:color w:val="000000"/>
        </w:rPr>
      </w:pPr>
      <w:r>
        <w:rPr>
          <w:rFonts w:ascii="Times New Roman" w:eastAsia="Times New Roman" w:hAnsi="Times New Roman" w:cs="Times New Roman"/>
          <w:color w:val="000000"/>
        </w:rPr>
        <w:t xml:space="preserve">Maksymalna łączna wysokość kar umownych nie może przekroczyć 30% </w:t>
      </w:r>
      <w:r w:rsidRPr="00607D2E">
        <w:rPr>
          <w:rFonts w:ascii="Times New Roman" w:hAnsi="Times New Roman" w:cs="Times New Roman"/>
          <w:color w:val="000000"/>
        </w:rPr>
        <w:t xml:space="preserve">wynagrodzenia brutto określonego w §13 ust. </w:t>
      </w:r>
      <w:r>
        <w:rPr>
          <w:rFonts w:ascii="Times New Roman" w:hAnsi="Times New Roman" w:cs="Times New Roman"/>
          <w:color w:val="000000"/>
        </w:rPr>
        <w:t>3 umowy.</w:t>
      </w:r>
    </w:p>
    <w:p w14:paraId="485D0A37" w14:textId="77777777" w:rsidR="0011328F" w:rsidRPr="00E83E01" w:rsidRDefault="0011328F" w:rsidP="0011328F">
      <w:pPr>
        <w:keepLines/>
        <w:spacing w:line="276" w:lineRule="auto"/>
        <w:jc w:val="center"/>
        <w:rPr>
          <w:b/>
        </w:rPr>
      </w:pPr>
    </w:p>
    <w:p w14:paraId="345DBB78" w14:textId="77777777" w:rsidR="0011328F" w:rsidRPr="00E83E01" w:rsidRDefault="0011328F" w:rsidP="0011328F">
      <w:pPr>
        <w:spacing w:line="276" w:lineRule="auto"/>
        <w:jc w:val="center"/>
        <w:rPr>
          <w:b/>
          <w:color w:val="000000"/>
        </w:rPr>
      </w:pPr>
      <w:r w:rsidRPr="00E83E01">
        <w:rPr>
          <w:b/>
        </w:rPr>
        <w:t>§ 18</w:t>
      </w:r>
    </w:p>
    <w:p w14:paraId="0AEDBC1F" w14:textId="77777777" w:rsidR="0011328F" w:rsidRPr="00E83E01" w:rsidRDefault="0011328F" w:rsidP="0011328F">
      <w:pPr>
        <w:pStyle w:val="Akapitzlist"/>
        <w:numPr>
          <w:ilvl w:val="0"/>
          <w:numId w:val="34"/>
        </w:numPr>
        <w:tabs>
          <w:tab w:val="left" w:pos="360"/>
          <w:tab w:val="left" w:pos="1189"/>
          <w:tab w:val="left" w:pos="3600"/>
          <w:tab w:val="left" w:pos="3960"/>
        </w:tabs>
        <w:spacing w:line="276" w:lineRule="auto"/>
        <w:jc w:val="both"/>
        <w:rPr>
          <w:color w:val="000000"/>
        </w:rPr>
      </w:pPr>
      <w:r w:rsidRPr="00E83E01">
        <w:rPr>
          <w:color w:val="000000"/>
        </w:rPr>
        <w:t>Wykonawca oświadcza, że ubezpieczył się od odpowiedzialności cywilnej z tytułu prowadzonej działalności gospodarczej w zakresie zgodnym z przedmiotem zamówienia na kwotę (……...................) przez cały okres realizacji zamówienia (ubezpieczenie deliktowe                                        i kontraktowe).</w:t>
      </w:r>
    </w:p>
    <w:p w14:paraId="5D56965A" w14:textId="77777777" w:rsidR="0011328F" w:rsidRPr="00E83E01" w:rsidRDefault="0011328F" w:rsidP="0011328F">
      <w:pPr>
        <w:pStyle w:val="Akapitzlist"/>
        <w:numPr>
          <w:ilvl w:val="0"/>
          <w:numId w:val="34"/>
        </w:numPr>
        <w:tabs>
          <w:tab w:val="left" w:pos="360"/>
          <w:tab w:val="left" w:pos="1189"/>
          <w:tab w:val="left" w:pos="3600"/>
          <w:tab w:val="left" w:pos="3960"/>
        </w:tabs>
        <w:spacing w:line="276" w:lineRule="auto"/>
        <w:jc w:val="both"/>
        <w:rPr>
          <w:color w:val="000000"/>
        </w:rPr>
      </w:pPr>
      <w:r w:rsidRPr="00E83E01">
        <w:rPr>
          <w:color w:val="000000"/>
        </w:rPr>
        <w:t xml:space="preserve">Polisa ubezpieczeniowa OC </w:t>
      </w:r>
      <w:r w:rsidRPr="00E83E01">
        <w:rPr>
          <w:b/>
          <w:bCs/>
          <w:color w:val="000000"/>
        </w:rPr>
        <w:t>(deliktowa i kontraktowa)</w:t>
      </w:r>
      <w:r w:rsidRPr="00E83E01">
        <w:rPr>
          <w:color w:val="000000"/>
        </w:rPr>
        <w:t xml:space="preserve"> stanowi Załącznik nr 3 do umowy. Na każde żądanie Zamawiającego, Wykonawca zobowiązany jest przedłożyć mu do wglądu oryginał polisy (w przypadku złożenia polisy ubezpieczeniowej w kopii poświadczonej za zgodność z oryginałem) wraz z dowodem uiszczenia składek. </w:t>
      </w:r>
    </w:p>
    <w:p w14:paraId="5DD2D129" w14:textId="77777777" w:rsidR="0011328F" w:rsidRPr="00E83E01" w:rsidRDefault="0011328F" w:rsidP="0011328F">
      <w:pPr>
        <w:pStyle w:val="Akapitzlist"/>
        <w:numPr>
          <w:ilvl w:val="0"/>
          <w:numId w:val="34"/>
        </w:numPr>
        <w:tabs>
          <w:tab w:val="left" w:pos="360"/>
          <w:tab w:val="left" w:pos="1189"/>
          <w:tab w:val="left" w:pos="3600"/>
          <w:tab w:val="left" w:pos="3960"/>
        </w:tabs>
        <w:spacing w:line="276" w:lineRule="auto"/>
        <w:jc w:val="both"/>
        <w:rPr>
          <w:b/>
          <w:color w:val="000000"/>
        </w:rPr>
      </w:pPr>
      <w:r w:rsidRPr="00E83E01">
        <w:rPr>
          <w:color w:val="000000"/>
        </w:rPr>
        <w:t>Wykonawca odpowiada za wszystkie szkody wyrządzone w związku z wykonywaniem niniejszej umowy – zarówno przez niego, jak też przez podwykonawców, a także osoby i podmioty którymi się posługuje – aż do podpisania protokołu odbioru końcowego.</w:t>
      </w:r>
    </w:p>
    <w:p w14:paraId="7BAF0342" w14:textId="77777777" w:rsidR="0011328F" w:rsidRPr="00E83E01" w:rsidRDefault="0011328F" w:rsidP="0011328F">
      <w:pPr>
        <w:spacing w:line="276" w:lineRule="auto"/>
        <w:jc w:val="center"/>
        <w:rPr>
          <w:b/>
          <w:color w:val="000000"/>
        </w:rPr>
      </w:pPr>
    </w:p>
    <w:p w14:paraId="041CF45D" w14:textId="77777777" w:rsidR="0011328F" w:rsidRPr="00E83E01" w:rsidRDefault="0011328F" w:rsidP="0011328F">
      <w:pPr>
        <w:spacing w:line="276" w:lineRule="auto"/>
        <w:jc w:val="center"/>
        <w:rPr>
          <w:color w:val="000000"/>
        </w:rPr>
      </w:pPr>
      <w:r w:rsidRPr="00E83E01">
        <w:rPr>
          <w:b/>
          <w:color w:val="000000"/>
        </w:rPr>
        <w:t>§ 19</w:t>
      </w:r>
    </w:p>
    <w:p w14:paraId="65D75126" w14:textId="77777777" w:rsidR="0011328F" w:rsidRPr="00E83E01" w:rsidRDefault="0011328F" w:rsidP="0011328F">
      <w:pPr>
        <w:pStyle w:val="p3"/>
        <w:numPr>
          <w:ilvl w:val="6"/>
          <w:numId w:val="10"/>
        </w:numPr>
        <w:tabs>
          <w:tab w:val="left" w:pos="335"/>
          <w:tab w:val="left" w:pos="720"/>
          <w:tab w:val="left" w:pos="2160"/>
          <w:tab w:val="left" w:pos="4680"/>
        </w:tabs>
        <w:spacing w:line="276" w:lineRule="auto"/>
        <w:ind w:left="709" w:hanging="283"/>
        <w:jc w:val="both"/>
        <w:rPr>
          <w:rFonts w:ascii="Times New Roman" w:eastAsia="Times New Roman" w:hAnsi="Times New Roman" w:cs="Times New Roman"/>
          <w:color w:val="000000"/>
        </w:rPr>
      </w:pPr>
      <w:r w:rsidRPr="00E83E01">
        <w:rPr>
          <w:rFonts w:ascii="Times New Roman" w:hAnsi="Times New Roman" w:cs="Times New Roman"/>
          <w:color w:val="000000"/>
        </w:rPr>
        <w:t>Wykonawca udziela Zamawiającemu gwarancji i rękojmi na wszelkie prace objęte przedmiotem niniejszej umowy na okres 12 miesięcy, licząc od dnia podpisania przez obie strony protokołu odbioru końcowego.</w:t>
      </w:r>
    </w:p>
    <w:p w14:paraId="105115F2" w14:textId="77777777" w:rsidR="0011328F" w:rsidRPr="00E83E01" w:rsidRDefault="0011328F" w:rsidP="0011328F">
      <w:pPr>
        <w:pStyle w:val="p3"/>
        <w:numPr>
          <w:ilvl w:val="6"/>
          <w:numId w:val="10"/>
        </w:numPr>
        <w:tabs>
          <w:tab w:val="left" w:pos="335"/>
          <w:tab w:val="left" w:pos="720"/>
          <w:tab w:val="left" w:pos="2160"/>
          <w:tab w:val="left" w:pos="4680"/>
        </w:tabs>
        <w:spacing w:line="276" w:lineRule="auto"/>
        <w:ind w:left="709" w:hanging="283"/>
        <w:jc w:val="both"/>
        <w:rPr>
          <w:rFonts w:ascii="Times New Roman" w:eastAsia="Times New Roman" w:hAnsi="Times New Roman" w:cs="Times New Roman"/>
          <w:color w:val="000000"/>
        </w:rPr>
      </w:pPr>
      <w:r w:rsidRPr="00E83E01">
        <w:rPr>
          <w:rFonts w:ascii="Times New Roman" w:hAnsi="Times New Roman" w:cs="Times New Roman"/>
          <w:color w:val="000000"/>
        </w:rPr>
        <w:t xml:space="preserve">W okresie wskazanym w ust. 1 Wykonawca zapewni bezpłatne naprawy gwarancyjne.  </w:t>
      </w:r>
    </w:p>
    <w:p w14:paraId="11C3910D" w14:textId="77777777" w:rsidR="0011328F" w:rsidRPr="00E83E01" w:rsidRDefault="0011328F" w:rsidP="0011328F">
      <w:pPr>
        <w:pStyle w:val="p3"/>
        <w:numPr>
          <w:ilvl w:val="6"/>
          <w:numId w:val="10"/>
        </w:numPr>
        <w:tabs>
          <w:tab w:val="left" w:pos="335"/>
          <w:tab w:val="left" w:pos="720"/>
          <w:tab w:val="left" w:pos="2160"/>
          <w:tab w:val="left" w:pos="4680"/>
        </w:tabs>
        <w:spacing w:line="276" w:lineRule="auto"/>
        <w:ind w:left="709" w:hanging="283"/>
        <w:jc w:val="both"/>
        <w:rPr>
          <w:rFonts w:ascii="Times New Roman" w:eastAsia="Times New Roman" w:hAnsi="Times New Roman" w:cs="Times New Roman"/>
          <w:color w:val="000000"/>
        </w:rPr>
      </w:pPr>
      <w:r w:rsidRPr="00E83E01">
        <w:rPr>
          <w:rFonts w:ascii="Times New Roman" w:hAnsi="Times New Roman" w:cs="Times New Roman"/>
          <w:color w:val="000000"/>
        </w:rPr>
        <w:t>Wykonawca zapewnia wykonanie napraw w okresie gwarancji i rękojmi w najkrótszym możliwym terminie uwzględniającym techniczne możliwości ich usunięcia, jednak nie dłuższym niż 3 dni od daty ich zgłoszenia przez Zamawiającego.</w:t>
      </w:r>
    </w:p>
    <w:p w14:paraId="16A052AD" w14:textId="77777777" w:rsidR="0011328F" w:rsidRPr="00E83E01" w:rsidRDefault="0011328F" w:rsidP="0011328F">
      <w:pPr>
        <w:pStyle w:val="p3"/>
        <w:numPr>
          <w:ilvl w:val="6"/>
          <w:numId w:val="10"/>
        </w:numPr>
        <w:tabs>
          <w:tab w:val="left" w:pos="335"/>
          <w:tab w:val="left" w:pos="720"/>
          <w:tab w:val="left" w:pos="2160"/>
          <w:tab w:val="left" w:pos="4680"/>
        </w:tabs>
        <w:spacing w:line="276" w:lineRule="auto"/>
        <w:ind w:left="709" w:hanging="283"/>
        <w:jc w:val="both"/>
        <w:rPr>
          <w:rFonts w:ascii="Times New Roman" w:eastAsia="Times New Roman" w:hAnsi="Times New Roman" w:cs="Times New Roman"/>
          <w:color w:val="000000"/>
        </w:rPr>
      </w:pPr>
      <w:r w:rsidRPr="00E83E01">
        <w:rPr>
          <w:rFonts w:ascii="Times New Roman" w:hAnsi="Times New Roman" w:cs="Times New Roman"/>
          <w:color w:val="000000"/>
        </w:rPr>
        <w:t xml:space="preserve">Zgłoszenie konieczności napraw, o którym mowa w ust. 3 będą dokonywane pisemnie lub </w:t>
      </w:r>
      <w:r>
        <w:rPr>
          <w:rFonts w:ascii="Times New Roman" w:hAnsi="Times New Roman" w:cs="Times New Roman"/>
          <w:color w:val="000000"/>
        </w:rPr>
        <w:lastRenderedPageBreak/>
        <w:t>mailem</w:t>
      </w:r>
      <w:r w:rsidRPr="00E83E01">
        <w:rPr>
          <w:rFonts w:ascii="Times New Roman" w:hAnsi="Times New Roman" w:cs="Times New Roman"/>
          <w:color w:val="000000"/>
        </w:rPr>
        <w:t xml:space="preserve"> na adres Wykonawcy. </w:t>
      </w:r>
    </w:p>
    <w:p w14:paraId="1F907E1B" w14:textId="77777777" w:rsidR="0011328F" w:rsidRPr="00E83E01" w:rsidRDefault="0011328F" w:rsidP="0011328F">
      <w:pPr>
        <w:pStyle w:val="p3"/>
        <w:numPr>
          <w:ilvl w:val="6"/>
          <w:numId w:val="10"/>
        </w:numPr>
        <w:tabs>
          <w:tab w:val="left" w:pos="335"/>
          <w:tab w:val="left" w:pos="720"/>
          <w:tab w:val="left" w:pos="2160"/>
          <w:tab w:val="left" w:pos="4680"/>
        </w:tabs>
        <w:spacing w:line="276" w:lineRule="auto"/>
        <w:ind w:left="709" w:hanging="283"/>
        <w:jc w:val="both"/>
        <w:rPr>
          <w:rFonts w:ascii="Times New Roman" w:eastAsia="Times New Roman" w:hAnsi="Times New Roman" w:cs="Times New Roman"/>
          <w:color w:val="000000"/>
        </w:rPr>
      </w:pPr>
      <w:r w:rsidRPr="00E83E01">
        <w:rPr>
          <w:rFonts w:ascii="Times New Roman" w:hAnsi="Times New Roman" w:cs="Times New Roman"/>
          <w:color w:val="000000"/>
        </w:rPr>
        <w:t>W przypadku niespełnienia zobowiązań określonych w ust. 3 Zamawiający może zlecić wykonanie napraw na koszt i ryzyko Wykonawcy</w:t>
      </w:r>
      <w:r w:rsidRPr="00E83E01">
        <w:rPr>
          <w:rFonts w:ascii="Times New Roman" w:hAnsi="Times New Roman" w:cs="Times New Roman"/>
          <w:b/>
          <w:color w:val="000000"/>
        </w:rPr>
        <w:t xml:space="preserve"> - </w:t>
      </w:r>
      <w:r w:rsidRPr="00E83E01">
        <w:rPr>
          <w:rFonts w:ascii="Times New Roman" w:hAnsi="Times New Roman" w:cs="Times New Roman"/>
          <w:color w:val="000000"/>
        </w:rPr>
        <w:t>bez upoważnienia sądu.</w:t>
      </w:r>
    </w:p>
    <w:p w14:paraId="0542A1B0" w14:textId="77777777" w:rsidR="0011328F" w:rsidRPr="00E83E01" w:rsidRDefault="0011328F" w:rsidP="0011328F">
      <w:pPr>
        <w:pStyle w:val="p3"/>
        <w:numPr>
          <w:ilvl w:val="6"/>
          <w:numId w:val="10"/>
        </w:numPr>
        <w:tabs>
          <w:tab w:val="left" w:pos="335"/>
          <w:tab w:val="left" w:pos="720"/>
          <w:tab w:val="left" w:pos="2160"/>
          <w:tab w:val="left" w:pos="4680"/>
        </w:tabs>
        <w:spacing w:line="276" w:lineRule="auto"/>
        <w:ind w:left="709" w:hanging="283"/>
        <w:jc w:val="both"/>
        <w:rPr>
          <w:rFonts w:ascii="Times New Roman" w:eastAsia="Times New Roman" w:hAnsi="Times New Roman" w:cs="Times New Roman"/>
          <w:color w:val="000000"/>
        </w:rPr>
      </w:pPr>
      <w:r w:rsidRPr="00E83E01">
        <w:rPr>
          <w:rFonts w:ascii="Times New Roman" w:hAnsi="Times New Roman" w:cs="Times New Roman"/>
          <w:color w:val="000000"/>
        </w:rPr>
        <w:t>Usunięcie wad zostaje stwierdzone w protokołach pousterkowych.</w:t>
      </w:r>
    </w:p>
    <w:p w14:paraId="6841822D" w14:textId="77777777" w:rsidR="0011328F" w:rsidRPr="00E83E01" w:rsidRDefault="0011328F" w:rsidP="0011328F">
      <w:pPr>
        <w:pStyle w:val="p3"/>
        <w:tabs>
          <w:tab w:val="left" w:pos="335"/>
          <w:tab w:val="left" w:pos="720"/>
          <w:tab w:val="left" w:pos="2160"/>
        </w:tabs>
        <w:spacing w:line="276" w:lineRule="auto"/>
        <w:jc w:val="both"/>
        <w:rPr>
          <w:rFonts w:ascii="Times New Roman" w:hAnsi="Times New Roman" w:cs="Times New Roman"/>
          <w:color w:val="000000"/>
        </w:rPr>
      </w:pPr>
    </w:p>
    <w:p w14:paraId="342BDCC1" w14:textId="77777777" w:rsidR="0011328F" w:rsidRDefault="0011328F" w:rsidP="0011328F">
      <w:pPr>
        <w:spacing w:line="276" w:lineRule="auto"/>
        <w:jc w:val="center"/>
        <w:rPr>
          <w:b/>
          <w:color w:val="000000"/>
        </w:rPr>
      </w:pPr>
      <w:r w:rsidRPr="00E83E01">
        <w:rPr>
          <w:b/>
          <w:color w:val="000000"/>
        </w:rPr>
        <w:t>§ 20</w:t>
      </w:r>
    </w:p>
    <w:p w14:paraId="11C09AE1" w14:textId="77777777" w:rsidR="0011328F" w:rsidRPr="00E83E01" w:rsidRDefault="0011328F" w:rsidP="0011328F">
      <w:pPr>
        <w:spacing w:line="276" w:lineRule="auto"/>
        <w:jc w:val="center"/>
        <w:rPr>
          <w:color w:val="000000"/>
        </w:rPr>
      </w:pPr>
    </w:p>
    <w:p w14:paraId="25025726" w14:textId="77777777" w:rsidR="0011328F" w:rsidRPr="00E83E01" w:rsidRDefault="0011328F" w:rsidP="0011328F">
      <w:pPr>
        <w:pStyle w:val="Akapitzlist"/>
        <w:widowControl/>
        <w:numPr>
          <w:ilvl w:val="0"/>
          <w:numId w:val="33"/>
        </w:numPr>
        <w:spacing w:line="276" w:lineRule="auto"/>
        <w:jc w:val="both"/>
      </w:pPr>
      <w:r w:rsidRPr="00E83E01">
        <w:t xml:space="preserve">Zamawiający wymaga zatrudnienia na podstawie umowy o pracę przez Wykonawcę lub Podwykonawcę osoby wykonującej wskazane poniżej czynności w trakcie realizacji umowy: - tj. robotników budowlanych wykonujących roboty budowlane pod kierownictwem Kierownika Budowy. </w:t>
      </w:r>
    </w:p>
    <w:p w14:paraId="65D60320" w14:textId="77777777" w:rsidR="0011328F" w:rsidRPr="00E83E01" w:rsidRDefault="0011328F" w:rsidP="0011328F">
      <w:pPr>
        <w:pStyle w:val="Standard"/>
        <w:numPr>
          <w:ilvl w:val="0"/>
          <w:numId w:val="33"/>
        </w:numPr>
        <w:autoSpaceDN w:val="0"/>
        <w:spacing w:line="276" w:lineRule="auto"/>
        <w:jc w:val="both"/>
        <w:rPr>
          <w:rFonts w:cs="Times New Roman"/>
        </w:rPr>
      </w:pPr>
      <w:r w:rsidRPr="00E83E01">
        <w:rPr>
          <w:rFonts w:cs="Times New Roman"/>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E42D6EA" w14:textId="77777777" w:rsidR="0011328F" w:rsidRPr="00E83E01" w:rsidRDefault="0011328F" w:rsidP="0011328F">
      <w:pPr>
        <w:pStyle w:val="Standard"/>
        <w:numPr>
          <w:ilvl w:val="1"/>
          <w:numId w:val="33"/>
        </w:numPr>
        <w:autoSpaceDN w:val="0"/>
        <w:spacing w:line="276" w:lineRule="auto"/>
        <w:jc w:val="both"/>
        <w:rPr>
          <w:rFonts w:cs="Times New Roman"/>
        </w:rPr>
      </w:pPr>
      <w:r w:rsidRPr="00E83E01">
        <w:rPr>
          <w:rFonts w:cs="Times New Roman"/>
        </w:rPr>
        <w:t>żądania oświadczenia i dokumentu w zakresie potwierdzenia spełniania ww. wymogu i</w:t>
      </w:r>
      <w:r>
        <w:rPr>
          <w:rFonts w:cs="Times New Roman"/>
        </w:rPr>
        <w:t> </w:t>
      </w:r>
      <w:r w:rsidRPr="00E83E01">
        <w:rPr>
          <w:rFonts w:cs="Times New Roman"/>
        </w:rPr>
        <w:t>dokonania ich oceny,</w:t>
      </w:r>
    </w:p>
    <w:p w14:paraId="453BA540" w14:textId="77777777" w:rsidR="0011328F" w:rsidRPr="00E83E01" w:rsidRDefault="0011328F" w:rsidP="0011328F">
      <w:pPr>
        <w:pStyle w:val="Standard"/>
        <w:numPr>
          <w:ilvl w:val="1"/>
          <w:numId w:val="33"/>
        </w:numPr>
        <w:autoSpaceDN w:val="0"/>
        <w:spacing w:line="276" w:lineRule="auto"/>
        <w:jc w:val="both"/>
        <w:rPr>
          <w:rFonts w:cs="Times New Roman"/>
        </w:rPr>
      </w:pPr>
      <w:r w:rsidRPr="00E83E01">
        <w:rPr>
          <w:rFonts w:cs="Times New Roman"/>
        </w:rPr>
        <w:t>żądania wyjaśnień w przypadku wątpliwości w zakresie potwierdzenia spełniania ww. wymogu,</w:t>
      </w:r>
    </w:p>
    <w:p w14:paraId="1C3F64B7" w14:textId="77777777" w:rsidR="0011328F" w:rsidRPr="00E83E01" w:rsidRDefault="0011328F" w:rsidP="0011328F">
      <w:pPr>
        <w:pStyle w:val="Standard"/>
        <w:numPr>
          <w:ilvl w:val="1"/>
          <w:numId w:val="33"/>
        </w:numPr>
        <w:autoSpaceDN w:val="0"/>
        <w:spacing w:line="276" w:lineRule="auto"/>
        <w:jc w:val="both"/>
        <w:rPr>
          <w:rFonts w:cs="Times New Roman"/>
        </w:rPr>
      </w:pPr>
      <w:r w:rsidRPr="00E83E01">
        <w:rPr>
          <w:rFonts w:cs="Times New Roman"/>
        </w:rPr>
        <w:t>przeprowadzania kontroli na miejscu wykonywania świadczenia.</w:t>
      </w:r>
    </w:p>
    <w:p w14:paraId="47077980" w14:textId="77777777" w:rsidR="0011328F" w:rsidRPr="00E83E01" w:rsidRDefault="0011328F" w:rsidP="0011328F">
      <w:pPr>
        <w:pStyle w:val="Standard"/>
        <w:numPr>
          <w:ilvl w:val="0"/>
          <w:numId w:val="33"/>
        </w:numPr>
        <w:autoSpaceDN w:val="0"/>
        <w:spacing w:line="276" w:lineRule="auto"/>
        <w:jc w:val="both"/>
        <w:rPr>
          <w:rFonts w:cs="Times New Roman"/>
        </w:rPr>
      </w:pPr>
      <w:r w:rsidRPr="00E83E01">
        <w:rPr>
          <w:rFonts w:cs="Times New Roma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04CD061C" w14:textId="77777777" w:rsidR="0011328F" w:rsidRPr="00E83E01" w:rsidRDefault="0011328F" w:rsidP="0011328F">
      <w:pPr>
        <w:pStyle w:val="Standard"/>
        <w:spacing w:line="276" w:lineRule="auto"/>
        <w:ind w:left="792"/>
        <w:jc w:val="both"/>
        <w:rPr>
          <w:rFonts w:cs="Times New Roman"/>
        </w:rPr>
      </w:pPr>
      <w:r w:rsidRPr="00E83E01">
        <w:rPr>
          <w:rFonts w:cs="Times New Roman"/>
        </w:rPr>
        <w:t>a) oświadczenie Wykonawcy lub Podwykonawcy o zatrudnieniu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8701525" w14:textId="77777777" w:rsidR="0011328F" w:rsidRPr="00E83E01" w:rsidRDefault="0011328F" w:rsidP="0011328F">
      <w:pPr>
        <w:pStyle w:val="Standard"/>
        <w:spacing w:line="276" w:lineRule="auto"/>
        <w:ind w:left="792"/>
        <w:jc w:val="both"/>
        <w:rPr>
          <w:rFonts w:cs="Times New Roman"/>
        </w:rPr>
      </w:pPr>
      <w:r w:rsidRPr="00E83E01">
        <w:rPr>
          <w:rFonts w:cs="Times New Roman"/>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w:t>
      </w:r>
      <w:r w:rsidRPr="00E83E01">
        <w:rPr>
          <w:rFonts w:cs="Times New Roman"/>
        </w:rPr>
        <w:lastRenderedPageBreak/>
        <w:t>osobowych pracowników, (tj. w szczególności  bez adresów, nr PESEL pracowników).               Imię i nazwisko pracownika nie podlega anonimizacji. Informacje takie jak: data zawarcia umowy, rodzaj umowy o pracę i wymiar etatu powinny być możliwe do zidentyfikowania</w:t>
      </w:r>
    </w:p>
    <w:p w14:paraId="0EE81665" w14:textId="77777777" w:rsidR="0011328F" w:rsidRPr="00E83E01" w:rsidRDefault="0011328F" w:rsidP="0011328F">
      <w:pPr>
        <w:pStyle w:val="Standard"/>
        <w:spacing w:line="276" w:lineRule="auto"/>
        <w:ind w:left="792"/>
        <w:jc w:val="both"/>
        <w:rPr>
          <w:rFonts w:cs="Times New Roman"/>
        </w:rPr>
      </w:pPr>
      <w:r w:rsidRPr="00E83E01">
        <w:rPr>
          <w:rFonts w:cs="Times New Roman"/>
        </w:rPr>
        <w:t>c) zaświadczenie właściwego oddziału ZUS, potwierdzające opłacanie przez wykonawcę lub podwykonawcę składek na ubezpieczenia społeczne i zdrowotne z tytułu zatrudnienia na podstawie umów o pracę za ostatni okres rozliczeniowy</w:t>
      </w:r>
    </w:p>
    <w:p w14:paraId="78AFCE05" w14:textId="77777777" w:rsidR="0011328F" w:rsidRPr="00E83E01" w:rsidRDefault="0011328F" w:rsidP="0011328F">
      <w:pPr>
        <w:pStyle w:val="Standard"/>
        <w:spacing w:line="276" w:lineRule="auto"/>
        <w:ind w:left="792"/>
        <w:jc w:val="both"/>
        <w:rPr>
          <w:rFonts w:cs="Times New Roman"/>
        </w:rPr>
      </w:pPr>
      <w:r w:rsidRPr="00E83E01">
        <w:rPr>
          <w:rFonts w:cs="Times New Roman"/>
        </w:rPr>
        <w:t>d) 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p w14:paraId="0B7F91E7" w14:textId="77777777" w:rsidR="0011328F" w:rsidRPr="00E83E01" w:rsidRDefault="0011328F" w:rsidP="0011328F">
      <w:pPr>
        <w:pStyle w:val="Standard"/>
        <w:numPr>
          <w:ilvl w:val="0"/>
          <w:numId w:val="33"/>
        </w:numPr>
        <w:autoSpaceDN w:val="0"/>
        <w:spacing w:line="276" w:lineRule="auto"/>
        <w:jc w:val="both"/>
        <w:rPr>
          <w:rFonts w:cs="Times New Roman"/>
        </w:rPr>
      </w:pPr>
      <w:r w:rsidRPr="00E83E01">
        <w:rPr>
          <w:rFonts w:cs="Times New Roman"/>
        </w:rPr>
        <w:t>Zamawiający ma prawo w każdym okresie realizacji zamówienia zwrócić się do Wykonawcy                               o przedstawienie dokumentacji zatrudniania wskazanej osoby, natomiast Wykonawca ma obowiązek przedstawić ją Zamawiającemu w terminie 7 dni roboczych od daty otrzymania zawiadomienia.</w:t>
      </w:r>
    </w:p>
    <w:p w14:paraId="380CF69A" w14:textId="77777777" w:rsidR="0011328F" w:rsidRPr="00E83E01" w:rsidRDefault="0011328F" w:rsidP="0011328F">
      <w:pPr>
        <w:pStyle w:val="Akapitzlist"/>
        <w:keepLines/>
        <w:numPr>
          <w:ilvl w:val="0"/>
          <w:numId w:val="33"/>
        </w:numPr>
        <w:spacing w:line="276" w:lineRule="auto"/>
        <w:jc w:val="both"/>
        <w:rPr>
          <w:b/>
          <w:color w:val="000000"/>
        </w:rPr>
      </w:pPr>
      <w:r w:rsidRPr="00E83E01">
        <w:t>W przypadku uzasadnionych wątpliwości co do przestrzegania prawa pracy przez Wykonawcę lub Podwykonawcę, Zamawiający może zwrócić się o przeprowadzenie kontroli przez Państwową Inspekcję Pracy.</w:t>
      </w:r>
    </w:p>
    <w:p w14:paraId="645D47D0" w14:textId="77777777" w:rsidR="0011328F" w:rsidRDefault="0011328F" w:rsidP="0011328F">
      <w:pPr>
        <w:spacing w:line="276" w:lineRule="auto"/>
        <w:jc w:val="center"/>
        <w:rPr>
          <w:b/>
          <w:bCs/>
        </w:rPr>
      </w:pPr>
    </w:p>
    <w:p w14:paraId="6998D68B" w14:textId="77777777" w:rsidR="0011328F" w:rsidRDefault="0011328F" w:rsidP="0011328F">
      <w:pPr>
        <w:spacing w:line="276" w:lineRule="auto"/>
        <w:jc w:val="center"/>
        <w:rPr>
          <w:b/>
          <w:bCs/>
        </w:rPr>
      </w:pPr>
      <w:r w:rsidRPr="00E83E01">
        <w:rPr>
          <w:b/>
          <w:bCs/>
        </w:rPr>
        <w:t>§ 21</w:t>
      </w:r>
    </w:p>
    <w:p w14:paraId="276B867D" w14:textId="77777777" w:rsidR="0011328F" w:rsidRPr="00E83E01" w:rsidRDefault="0011328F" w:rsidP="0011328F">
      <w:pPr>
        <w:spacing w:line="276" w:lineRule="auto"/>
        <w:jc w:val="center"/>
        <w:rPr>
          <w:color w:val="000000"/>
        </w:rPr>
      </w:pPr>
    </w:p>
    <w:p w14:paraId="631323C7" w14:textId="77777777" w:rsidR="0011328F" w:rsidRPr="00E83E01" w:rsidRDefault="0011328F" w:rsidP="0011328F">
      <w:pPr>
        <w:tabs>
          <w:tab w:val="left" w:pos="990"/>
          <w:tab w:val="left" w:pos="1260"/>
          <w:tab w:val="left" w:pos="1350"/>
          <w:tab w:val="left" w:pos="1440"/>
          <w:tab w:val="left" w:pos="1530"/>
          <w:tab w:val="left" w:pos="1620"/>
        </w:tabs>
        <w:spacing w:line="276" w:lineRule="auto"/>
        <w:jc w:val="both"/>
        <w:rPr>
          <w:color w:val="000000"/>
        </w:rPr>
      </w:pPr>
      <w:r w:rsidRPr="00E83E01">
        <w:rPr>
          <w:color w:val="000000"/>
        </w:rPr>
        <w:t>Wszelkie zmiany treści niniejszej Umowy wymagają zachowania formy pisemnego aneksu do Umowy pod rygorem nieważności.</w:t>
      </w:r>
    </w:p>
    <w:p w14:paraId="7050763C" w14:textId="77777777" w:rsidR="0011328F" w:rsidRDefault="0011328F" w:rsidP="0011328F">
      <w:pPr>
        <w:spacing w:line="276" w:lineRule="auto"/>
        <w:jc w:val="center"/>
        <w:rPr>
          <w:b/>
          <w:color w:val="000000"/>
        </w:rPr>
      </w:pPr>
    </w:p>
    <w:p w14:paraId="59D4E00B" w14:textId="77777777" w:rsidR="0011328F" w:rsidRDefault="0011328F" w:rsidP="0011328F">
      <w:pPr>
        <w:spacing w:line="276" w:lineRule="auto"/>
        <w:jc w:val="center"/>
        <w:rPr>
          <w:b/>
          <w:color w:val="000000"/>
        </w:rPr>
      </w:pPr>
      <w:r w:rsidRPr="00E83E01">
        <w:rPr>
          <w:b/>
          <w:color w:val="000000"/>
        </w:rPr>
        <w:t>§ 22</w:t>
      </w:r>
    </w:p>
    <w:p w14:paraId="56A3F6C3" w14:textId="77777777" w:rsidR="0011328F" w:rsidRPr="00E83E01" w:rsidRDefault="0011328F" w:rsidP="0011328F">
      <w:pPr>
        <w:spacing w:line="276" w:lineRule="auto"/>
        <w:jc w:val="center"/>
      </w:pPr>
    </w:p>
    <w:p w14:paraId="6B3E7ED7" w14:textId="77777777" w:rsidR="0011328F" w:rsidRPr="00E83E01" w:rsidRDefault="0011328F" w:rsidP="0011328F">
      <w:pPr>
        <w:keepLines/>
        <w:spacing w:line="276" w:lineRule="auto"/>
        <w:jc w:val="both"/>
        <w:rPr>
          <w:b/>
          <w:color w:val="000000"/>
        </w:rPr>
      </w:pPr>
      <w:r w:rsidRPr="00E83E01">
        <w:t xml:space="preserve">Spory wynikłe </w:t>
      </w:r>
      <w:r w:rsidRPr="00E83E01">
        <w:rPr>
          <w:color w:val="000000"/>
        </w:rPr>
        <w:t xml:space="preserve">w związku z niniejszą umową </w:t>
      </w:r>
      <w:r w:rsidRPr="00E83E01">
        <w:t>będzie rozstrzygał Sąd miejscowo właściwy</w:t>
      </w:r>
      <w:r w:rsidRPr="00E83E01">
        <w:rPr>
          <w:color w:val="000000"/>
        </w:rPr>
        <w:t xml:space="preserve"> dla Zamawiającego.</w:t>
      </w:r>
    </w:p>
    <w:p w14:paraId="5794DC70" w14:textId="77777777" w:rsidR="0011328F" w:rsidRDefault="0011328F" w:rsidP="0011328F">
      <w:pPr>
        <w:spacing w:line="276" w:lineRule="auto"/>
        <w:jc w:val="center"/>
        <w:rPr>
          <w:b/>
          <w:color w:val="000000"/>
        </w:rPr>
      </w:pPr>
    </w:p>
    <w:p w14:paraId="04D9A8E8" w14:textId="77777777" w:rsidR="0011328F" w:rsidRDefault="0011328F" w:rsidP="0011328F">
      <w:pPr>
        <w:spacing w:line="276" w:lineRule="auto"/>
        <w:jc w:val="center"/>
        <w:rPr>
          <w:b/>
          <w:color w:val="000000"/>
        </w:rPr>
      </w:pPr>
      <w:r w:rsidRPr="00E83E01">
        <w:rPr>
          <w:b/>
          <w:color w:val="000000"/>
        </w:rPr>
        <w:t>§ 23</w:t>
      </w:r>
    </w:p>
    <w:p w14:paraId="2D317532" w14:textId="77777777" w:rsidR="0011328F" w:rsidRPr="00E83E01" w:rsidRDefault="0011328F" w:rsidP="0011328F">
      <w:pPr>
        <w:spacing w:line="276" w:lineRule="auto"/>
        <w:jc w:val="center"/>
        <w:rPr>
          <w:color w:val="000000"/>
        </w:rPr>
      </w:pPr>
    </w:p>
    <w:p w14:paraId="5D69B962" w14:textId="77777777" w:rsidR="0011328F" w:rsidRPr="00E83E01" w:rsidRDefault="0011328F" w:rsidP="0011328F">
      <w:pPr>
        <w:keepLines/>
        <w:spacing w:line="276" w:lineRule="auto"/>
        <w:jc w:val="both"/>
        <w:rPr>
          <w:b/>
          <w:color w:val="000000"/>
        </w:rPr>
      </w:pPr>
      <w:r w:rsidRPr="00E83E01">
        <w:rPr>
          <w:color w:val="000000"/>
        </w:rPr>
        <w:t xml:space="preserve">W sprawach nie uregulowanych niniejszą Umową będą miały zastosowanie odpowiednie przepisy </w:t>
      </w:r>
      <w:r w:rsidRPr="00E83E01">
        <w:t xml:space="preserve">Kodeksu cywilnego, ustawy </w:t>
      </w:r>
      <w:r w:rsidRPr="00CE2011">
        <w:t xml:space="preserve">z dnia 11 września 2019 r. - Prawo zamówień publicznych (t.j. </w:t>
      </w:r>
      <w:r w:rsidRPr="003818BD">
        <w:t>Dz. U. z 2023 r. poz. 1605 z późn. zm.</w:t>
      </w:r>
      <w:r w:rsidRPr="00CE2011">
        <w:t>).</w:t>
      </w:r>
      <w:r w:rsidRPr="00E83E01">
        <w:t xml:space="preserve"> </w:t>
      </w:r>
      <w:r w:rsidRPr="00E83E01">
        <w:rPr>
          <w:color w:val="000000"/>
        </w:rPr>
        <w:t>oraz ustawy z 7 lipca 1994 roku – Prawo budowlane (</w:t>
      </w:r>
      <w:r w:rsidRPr="00CD6DEB">
        <w:rPr>
          <w:color w:val="000000"/>
        </w:rPr>
        <w:t xml:space="preserve">t.j. </w:t>
      </w:r>
      <w:r w:rsidRPr="003818BD">
        <w:rPr>
          <w:color w:val="000000"/>
        </w:rPr>
        <w:t>Dz. U. z 2023 r. poz. 682 z późn. zm.</w:t>
      </w:r>
      <w:r w:rsidRPr="00E83E01">
        <w:rPr>
          <w:color w:val="000000"/>
        </w:rPr>
        <w:t xml:space="preserve">) </w:t>
      </w:r>
      <w:r w:rsidRPr="00E83E01">
        <w:t>oraz inne obowiązujące przepisy prawa.</w:t>
      </w:r>
    </w:p>
    <w:p w14:paraId="3BF9C39C" w14:textId="77777777" w:rsidR="0011328F" w:rsidRDefault="0011328F" w:rsidP="0011328F">
      <w:pPr>
        <w:spacing w:line="276" w:lineRule="auto"/>
        <w:jc w:val="center"/>
        <w:rPr>
          <w:b/>
          <w:color w:val="000000"/>
        </w:rPr>
      </w:pPr>
    </w:p>
    <w:p w14:paraId="77D21DCC" w14:textId="77777777" w:rsidR="0011328F" w:rsidRDefault="0011328F" w:rsidP="0011328F">
      <w:pPr>
        <w:spacing w:line="276" w:lineRule="auto"/>
        <w:jc w:val="center"/>
        <w:rPr>
          <w:b/>
          <w:color w:val="000000"/>
        </w:rPr>
      </w:pPr>
      <w:r w:rsidRPr="00E83E01">
        <w:rPr>
          <w:b/>
          <w:color w:val="000000"/>
        </w:rPr>
        <w:t>§ 24</w:t>
      </w:r>
    </w:p>
    <w:p w14:paraId="52CE0B0D" w14:textId="77777777" w:rsidR="0011328F" w:rsidRPr="00E83E01" w:rsidRDefault="0011328F" w:rsidP="0011328F">
      <w:pPr>
        <w:spacing w:line="276" w:lineRule="auto"/>
        <w:jc w:val="center"/>
      </w:pPr>
    </w:p>
    <w:p w14:paraId="458AD9F3" w14:textId="77777777" w:rsidR="0011328F" w:rsidRPr="00E83E01" w:rsidRDefault="0011328F" w:rsidP="0011328F">
      <w:pPr>
        <w:keepLines/>
        <w:spacing w:line="276" w:lineRule="auto"/>
        <w:jc w:val="both"/>
      </w:pPr>
      <w:r w:rsidRPr="00E83E01">
        <w:t xml:space="preserve">Umowa została sporządzona w </w:t>
      </w:r>
      <w:r>
        <w:t>dwóch</w:t>
      </w:r>
      <w:r w:rsidRPr="00E83E01">
        <w:t xml:space="preserve"> jednobrzmiących egzemplarzach, </w:t>
      </w:r>
      <w:r>
        <w:t>jeden</w:t>
      </w:r>
      <w:r w:rsidRPr="00E83E01">
        <w:t xml:space="preserve"> dla Zamawiającego </w:t>
      </w:r>
      <w:r w:rsidRPr="00E83E01">
        <w:br/>
        <w:t>i jeden dla Wykonawcy.</w:t>
      </w:r>
    </w:p>
    <w:p w14:paraId="7AD80C27" w14:textId="77777777" w:rsidR="0011328F" w:rsidRDefault="0011328F" w:rsidP="0011328F">
      <w:pPr>
        <w:tabs>
          <w:tab w:val="left" w:pos="284"/>
        </w:tabs>
        <w:spacing w:line="276" w:lineRule="auto"/>
        <w:jc w:val="both"/>
        <w:rPr>
          <w:color w:val="000000"/>
        </w:rPr>
      </w:pPr>
    </w:p>
    <w:p w14:paraId="4D571BF1" w14:textId="77777777" w:rsidR="0011328F" w:rsidRDefault="0011328F" w:rsidP="0011328F">
      <w:pPr>
        <w:tabs>
          <w:tab w:val="left" w:pos="284"/>
        </w:tabs>
        <w:spacing w:line="276" w:lineRule="auto"/>
        <w:jc w:val="both"/>
        <w:rPr>
          <w:color w:val="000000"/>
        </w:rPr>
      </w:pPr>
    </w:p>
    <w:p w14:paraId="21D7DC6C" w14:textId="77777777" w:rsidR="0011328F" w:rsidRPr="005E3AFF" w:rsidRDefault="0011328F" w:rsidP="0011328F">
      <w:pPr>
        <w:tabs>
          <w:tab w:val="left" w:pos="284"/>
        </w:tabs>
        <w:spacing w:line="276" w:lineRule="auto"/>
        <w:jc w:val="both"/>
        <w:rPr>
          <w:color w:val="000000"/>
          <w:sz w:val="20"/>
          <w:szCs w:val="20"/>
        </w:rPr>
      </w:pPr>
      <w:r w:rsidRPr="005E3AFF">
        <w:rPr>
          <w:color w:val="000000"/>
          <w:sz w:val="20"/>
          <w:szCs w:val="20"/>
        </w:rPr>
        <w:t>Załączniki:</w:t>
      </w:r>
    </w:p>
    <w:p w14:paraId="712FD5FA" w14:textId="77777777" w:rsidR="0011328F" w:rsidRPr="005E3AFF" w:rsidRDefault="0011328F" w:rsidP="0011328F">
      <w:pPr>
        <w:tabs>
          <w:tab w:val="left" w:pos="284"/>
        </w:tabs>
        <w:spacing w:line="276" w:lineRule="auto"/>
        <w:jc w:val="both"/>
        <w:rPr>
          <w:color w:val="000000"/>
          <w:sz w:val="20"/>
          <w:szCs w:val="20"/>
        </w:rPr>
      </w:pPr>
      <w:r w:rsidRPr="005E3AFF">
        <w:rPr>
          <w:color w:val="000000"/>
          <w:sz w:val="20"/>
          <w:szCs w:val="20"/>
        </w:rPr>
        <w:t xml:space="preserve">1. Formularz ofertowy Wykonawcy stanowiący część składową oferty z dnia .................…. </w:t>
      </w:r>
    </w:p>
    <w:p w14:paraId="5330C13E" w14:textId="77777777" w:rsidR="0011328F" w:rsidRPr="005E3AFF" w:rsidRDefault="0011328F" w:rsidP="0011328F">
      <w:pPr>
        <w:tabs>
          <w:tab w:val="left" w:pos="284"/>
        </w:tabs>
        <w:spacing w:line="276" w:lineRule="auto"/>
        <w:jc w:val="both"/>
        <w:rPr>
          <w:color w:val="000000"/>
          <w:sz w:val="20"/>
          <w:szCs w:val="20"/>
        </w:rPr>
      </w:pPr>
      <w:r w:rsidRPr="005E3AFF">
        <w:rPr>
          <w:color w:val="000000"/>
          <w:sz w:val="20"/>
          <w:szCs w:val="20"/>
        </w:rPr>
        <w:t xml:space="preserve">2. Specyfikacja techniczna wykonania i odbioru robót </w:t>
      </w:r>
    </w:p>
    <w:p w14:paraId="1072573F" w14:textId="77777777" w:rsidR="0011328F" w:rsidRPr="005E3AFF" w:rsidRDefault="0011328F" w:rsidP="0011328F">
      <w:pPr>
        <w:tabs>
          <w:tab w:val="left" w:pos="284"/>
        </w:tabs>
        <w:spacing w:line="276" w:lineRule="auto"/>
        <w:jc w:val="both"/>
        <w:rPr>
          <w:sz w:val="20"/>
          <w:szCs w:val="20"/>
        </w:rPr>
      </w:pPr>
      <w:r w:rsidRPr="005E3AFF">
        <w:rPr>
          <w:color w:val="000000"/>
          <w:sz w:val="20"/>
          <w:szCs w:val="20"/>
        </w:rPr>
        <w:t>3. Wykaz dróg</w:t>
      </w:r>
    </w:p>
    <w:p w14:paraId="0D89B8B2" w14:textId="57AB6963" w:rsidR="0011328F" w:rsidRPr="005E3AFF" w:rsidRDefault="009A229B" w:rsidP="0011328F">
      <w:pPr>
        <w:spacing w:line="276" w:lineRule="auto"/>
        <w:rPr>
          <w:sz w:val="20"/>
          <w:szCs w:val="20"/>
        </w:rPr>
      </w:pPr>
      <w:r>
        <w:rPr>
          <w:sz w:val="20"/>
          <w:szCs w:val="20"/>
        </w:rPr>
        <w:t>4</w:t>
      </w:r>
      <w:r w:rsidR="0011328F" w:rsidRPr="005E3AFF">
        <w:rPr>
          <w:sz w:val="20"/>
          <w:szCs w:val="20"/>
        </w:rPr>
        <w:t>. Kopia polisy ubezpieczeniowej OC.</w:t>
      </w:r>
    </w:p>
    <w:p w14:paraId="777F4FF7" w14:textId="77777777" w:rsidR="0011328F" w:rsidRDefault="0011328F" w:rsidP="0011328F">
      <w:pPr>
        <w:spacing w:line="276" w:lineRule="auto"/>
        <w:rPr>
          <w:color w:val="000000"/>
        </w:rPr>
      </w:pPr>
    </w:p>
    <w:p w14:paraId="6A2BA59F" w14:textId="77777777" w:rsidR="0011328F" w:rsidRDefault="0011328F" w:rsidP="0011328F">
      <w:pPr>
        <w:spacing w:line="276" w:lineRule="auto"/>
        <w:rPr>
          <w:color w:val="000000"/>
        </w:rPr>
      </w:pPr>
    </w:p>
    <w:p w14:paraId="277DBE5F" w14:textId="77777777" w:rsidR="0011328F" w:rsidRDefault="0011328F" w:rsidP="0011328F">
      <w:pPr>
        <w:spacing w:line="276" w:lineRule="auto"/>
        <w:rPr>
          <w:color w:val="000000"/>
        </w:rPr>
      </w:pPr>
    </w:p>
    <w:p w14:paraId="1DFD14C9" w14:textId="77777777" w:rsidR="0011328F" w:rsidRDefault="0011328F" w:rsidP="0011328F">
      <w:pPr>
        <w:spacing w:line="276" w:lineRule="auto"/>
        <w:rPr>
          <w:color w:val="000000"/>
        </w:rPr>
      </w:pPr>
    </w:p>
    <w:p w14:paraId="1113276F" w14:textId="77777777" w:rsidR="0011328F" w:rsidRDefault="0011328F" w:rsidP="0011328F">
      <w:pPr>
        <w:spacing w:line="276" w:lineRule="auto"/>
        <w:rPr>
          <w:color w:val="000000"/>
        </w:rPr>
      </w:pPr>
    </w:p>
    <w:p w14:paraId="26DC7A95" w14:textId="77777777" w:rsidR="0011328F" w:rsidRDefault="0011328F" w:rsidP="0011328F">
      <w:pPr>
        <w:spacing w:line="276" w:lineRule="auto"/>
        <w:rPr>
          <w:color w:val="000000"/>
        </w:rPr>
      </w:pPr>
    </w:p>
    <w:p w14:paraId="735774E0" w14:textId="77777777" w:rsidR="0011328F" w:rsidRPr="00566073" w:rsidRDefault="0011328F" w:rsidP="0011328F">
      <w:pPr>
        <w:spacing w:line="276" w:lineRule="auto"/>
      </w:pPr>
      <w:r w:rsidRPr="00E83E01">
        <w:rPr>
          <w:color w:val="000000"/>
        </w:rPr>
        <w:t>.............................................</w:t>
      </w:r>
      <w:r w:rsidRPr="00E83E01">
        <w:rPr>
          <w:color w:val="000000"/>
        </w:rPr>
        <w:tab/>
      </w:r>
      <w:r w:rsidRPr="00E83E01">
        <w:rPr>
          <w:color w:val="000000"/>
        </w:rPr>
        <w:tab/>
      </w:r>
      <w:r w:rsidRPr="00E83E01">
        <w:rPr>
          <w:color w:val="000000"/>
        </w:rPr>
        <w:tab/>
      </w:r>
      <w:r w:rsidRPr="00E83E01">
        <w:rPr>
          <w:color w:val="000000"/>
        </w:rPr>
        <w:tab/>
        <w:t xml:space="preserve">                          ................................................</w:t>
      </w:r>
      <w:r w:rsidRPr="00E83E01">
        <w:rPr>
          <w:b/>
        </w:rPr>
        <w:tab/>
      </w:r>
      <w:r w:rsidRPr="00E83E01">
        <w:rPr>
          <w:b/>
          <w:color w:val="000000"/>
        </w:rPr>
        <w:t xml:space="preserve">Zamawiający </w:t>
      </w:r>
      <w:r w:rsidRPr="00E83E01">
        <w:rPr>
          <w:b/>
          <w:color w:val="000000"/>
        </w:rPr>
        <w:tab/>
      </w:r>
      <w:r w:rsidRPr="00E83E01">
        <w:rPr>
          <w:b/>
          <w:color w:val="000000"/>
        </w:rPr>
        <w:tab/>
      </w:r>
      <w:r w:rsidRPr="00E83E01">
        <w:rPr>
          <w:b/>
          <w:color w:val="000000"/>
        </w:rPr>
        <w:tab/>
      </w:r>
      <w:r w:rsidRPr="00E83E01">
        <w:rPr>
          <w:b/>
          <w:color w:val="000000"/>
        </w:rPr>
        <w:tab/>
      </w:r>
      <w:r w:rsidRPr="00E83E01">
        <w:rPr>
          <w:b/>
          <w:color w:val="000000"/>
        </w:rPr>
        <w:tab/>
      </w:r>
      <w:r w:rsidRPr="00E83E01">
        <w:rPr>
          <w:b/>
          <w:color w:val="000000"/>
        </w:rPr>
        <w:tab/>
        <w:t xml:space="preserve">                    Wykonawca</w:t>
      </w:r>
    </w:p>
    <w:p w14:paraId="7D2BB1E7" w14:textId="77777777" w:rsidR="0011328F" w:rsidRPr="00AB1182" w:rsidRDefault="0011328F" w:rsidP="0011328F"/>
    <w:p w14:paraId="1054E6ED" w14:textId="77777777" w:rsidR="0011328F" w:rsidRPr="002848AE" w:rsidRDefault="0011328F" w:rsidP="0011328F"/>
    <w:p w14:paraId="242BDD41" w14:textId="77777777" w:rsidR="0011328F" w:rsidRPr="00DA225F" w:rsidRDefault="0011328F" w:rsidP="0011328F"/>
    <w:p w14:paraId="41D3C135" w14:textId="77777777" w:rsidR="0011328F" w:rsidRPr="007E75B4" w:rsidRDefault="0011328F" w:rsidP="0011328F"/>
    <w:p w14:paraId="6BE20B9A" w14:textId="1DC2771F" w:rsidR="00312F12" w:rsidRPr="0011328F" w:rsidRDefault="00312F12" w:rsidP="0011328F"/>
    <w:sectPr w:rsidR="00312F12" w:rsidRPr="0011328F" w:rsidSect="00E93C01">
      <w:headerReference w:type="default" r:id="rId8"/>
      <w:footerReference w:type="default" r:id="rId9"/>
      <w:pgSz w:w="11906" w:h="16838"/>
      <w:pgMar w:top="1134" w:right="1134" w:bottom="1969" w:left="1134" w:header="708" w:footer="1134" w:gutter="0"/>
      <w:pgNumType w:start="21"/>
      <w:cols w:space="708"/>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CA42" w14:textId="77777777" w:rsidR="005A7235" w:rsidRDefault="005A7235">
      <w:r>
        <w:separator/>
      </w:r>
    </w:p>
  </w:endnote>
  <w:endnote w:type="continuationSeparator" w:id="0">
    <w:p w14:paraId="08F14773" w14:textId="77777777" w:rsidR="005A7235" w:rsidRDefault="005A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EE"/>
    <w:family w:val="auto"/>
    <w:pitch w:val="variable"/>
  </w:font>
  <w:font w:name="GoudyOldStylePl">
    <w:altName w:val="Courier New"/>
    <w:charset w:val="EE"/>
    <w:family w:val="roman"/>
    <w:pitch w:val="variable"/>
  </w:font>
  <w:font w:name="TTE154E1E0t00">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D817" w14:textId="77777777" w:rsidR="005A7235" w:rsidRDefault="005A7235">
    <w:pPr>
      <w:tabs>
        <w:tab w:val="left" w:pos="3828"/>
        <w:tab w:val="left" w:pos="4253"/>
        <w:tab w:val="center" w:pos="4536"/>
        <w:tab w:val="left" w:pos="7428"/>
        <w:tab w:val="right" w:pos="9072"/>
      </w:tabs>
      <w:rPr>
        <w:b/>
        <w:bCs/>
        <w:iCs/>
        <w:sz w:val="20"/>
        <w:szCs w:val="20"/>
      </w:rPr>
    </w:pPr>
  </w:p>
  <w:p w14:paraId="165298A1" w14:textId="77777777" w:rsidR="0012455B" w:rsidRPr="002E7C9A" w:rsidRDefault="0012455B" w:rsidP="0012455B">
    <w:pPr>
      <w:pStyle w:val="Standard"/>
      <w:jc w:val="both"/>
      <w:rPr>
        <w:b/>
        <w:bCs/>
        <w:i/>
        <w:iCs/>
        <w:sz w:val="20"/>
        <w:szCs w:val="20"/>
      </w:rPr>
    </w:pPr>
    <w:bookmarkStart w:id="1" w:name="_Hlk93478902"/>
    <w:r w:rsidRPr="00522675">
      <w:rPr>
        <w:b/>
        <w:bCs/>
        <w:i/>
        <w:iCs/>
        <w:sz w:val="20"/>
        <w:szCs w:val="20"/>
      </w:rPr>
      <w:t>WI.271.</w:t>
    </w:r>
    <w:r>
      <w:rPr>
        <w:b/>
        <w:bCs/>
        <w:i/>
        <w:iCs/>
        <w:sz w:val="20"/>
        <w:szCs w:val="20"/>
      </w:rPr>
      <w:t>9</w:t>
    </w:r>
    <w:r w:rsidRPr="00522675">
      <w:rPr>
        <w:b/>
        <w:bCs/>
        <w:i/>
        <w:iCs/>
        <w:sz w:val="20"/>
        <w:szCs w:val="20"/>
      </w:rPr>
      <w:t>.202</w:t>
    </w:r>
    <w:r>
      <w:rPr>
        <w:b/>
        <w:bCs/>
        <w:i/>
        <w:iCs/>
        <w:sz w:val="20"/>
        <w:szCs w:val="20"/>
      </w:rPr>
      <w:t>4</w:t>
    </w:r>
    <w:r w:rsidRPr="00522675">
      <w:rPr>
        <w:b/>
        <w:bCs/>
        <w:i/>
        <w:iCs/>
        <w:sz w:val="20"/>
        <w:szCs w:val="20"/>
      </w:rPr>
      <w:t xml:space="preserve"> - </w:t>
    </w:r>
    <w:bookmarkStart w:id="2" w:name="_Hlk109813538"/>
    <w:bookmarkEnd w:id="1"/>
    <w:r w:rsidRPr="00522675">
      <w:rPr>
        <w:b/>
        <w:bCs/>
        <w:i/>
        <w:iCs/>
        <w:sz w:val="20"/>
        <w:szCs w:val="20"/>
      </w:rPr>
      <w:t xml:space="preserve">Przetarg w trybie podstawowym na podstawie art. 275 pkt. 1  pn.: </w:t>
    </w:r>
    <w:bookmarkEnd w:id="2"/>
    <w:r>
      <w:rPr>
        <w:b/>
        <w:bCs/>
        <w:i/>
        <w:iCs/>
        <w:sz w:val="20"/>
        <w:szCs w:val="20"/>
      </w:rPr>
      <w:t>„</w:t>
    </w:r>
    <w:r w:rsidRPr="002E7C9A">
      <w:rPr>
        <w:b/>
        <w:bCs/>
        <w:i/>
        <w:iCs/>
        <w:sz w:val="20"/>
        <w:szCs w:val="20"/>
      </w:rPr>
      <w:t>Profilowanie dróg gminnych na terenie miasta i gminy Szamotuły</w:t>
    </w:r>
    <w:r>
      <w:rPr>
        <w:b/>
        <w:bCs/>
        <w:i/>
        <w:iCs/>
        <w:sz w:val="20"/>
        <w:szCs w:val="20"/>
      </w:rPr>
      <w:t>”</w:t>
    </w:r>
  </w:p>
  <w:p w14:paraId="4CCAD041" w14:textId="77777777" w:rsidR="005A7235" w:rsidRDefault="005A7235">
    <w:pPr>
      <w:tabs>
        <w:tab w:val="left" w:pos="3828"/>
        <w:tab w:val="left" w:pos="4253"/>
        <w:tab w:val="center" w:pos="4536"/>
        <w:tab w:val="left" w:pos="7428"/>
        <w:tab w:val="right" w:pos="9072"/>
      </w:tabs>
      <w:rPr>
        <w:sz w:val="18"/>
        <w:szCs w:val="18"/>
      </w:rPr>
    </w:pPr>
    <w:r>
      <w:rPr>
        <w:noProof/>
      </w:rPr>
      <w:drawing>
        <wp:inline distT="0" distB="0" distL="0" distR="0" wp14:anchorId="18F4813D" wp14:editId="770EB755">
          <wp:extent cx="5581650" cy="2095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581650" cy="209550"/>
                  </a:xfrm>
                  <a:prstGeom prst="rect">
                    <a:avLst/>
                  </a:prstGeom>
                </pic:spPr>
              </pic:pic>
            </a:graphicData>
          </a:graphic>
        </wp:inline>
      </w:drawing>
    </w:r>
  </w:p>
  <w:p w14:paraId="1BA43D09" w14:textId="77777777" w:rsidR="005A7235" w:rsidRDefault="005A7235">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06C63992" w14:textId="77777777" w:rsidR="005A7235" w:rsidRDefault="005A7235">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7D9B4B76" w14:textId="77777777" w:rsidR="005A7235" w:rsidRDefault="005A72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3F2ED" w14:textId="77777777" w:rsidR="005A7235" w:rsidRDefault="005A7235">
      <w:r>
        <w:separator/>
      </w:r>
    </w:p>
  </w:footnote>
  <w:footnote w:type="continuationSeparator" w:id="0">
    <w:p w14:paraId="1921A699" w14:textId="77777777" w:rsidR="005A7235" w:rsidRDefault="005A7235">
      <w:r>
        <w:continuationSeparator/>
      </w:r>
    </w:p>
  </w:footnote>
  <w:footnote w:id="1">
    <w:p w14:paraId="785E7529" w14:textId="77777777" w:rsidR="0011328F" w:rsidRDefault="0011328F" w:rsidP="0011328F">
      <w:pPr>
        <w:pStyle w:val="Tekstprzypisudolnego"/>
      </w:pPr>
      <w:r>
        <w:rPr>
          <w:rStyle w:val="Odwoanieprzypisudolnego"/>
        </w:rPr>
        <w:footnoteRef/>
      </w:r>
      <w:r>
        <w:t xml:space="preserve"> </w:t>
      </w:r>
      <w:r w:rsidRPr="00CE2011">
        <w:rPr>
          <w:sz w:val="16"/>
          <w:szCs w:val="16"/>
        </w:rPr>
        <w:t xml:space="preserve">Wypełnione zostanie zgodnie terminem zaoferowanym w Formularzu Ofertowym.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8F2F" w14:textId="77777777" w:rsidR="005A7235" w:rsidRDefault="005A7235">
    <w:r>
      <w:rPr>
        <w:noProof/>
      </w:rPr>
      <w:drawing>
        <wp:anchor distT="0" distB="0" distL="114300" distR="114300" simplePos="0" relativeHeight="30" behindDoc="1" locked="0" layoutInCell="1" allowOverlap="1" wp14:anchorId="3930F073" wp14:editId="25854F0F">
          <wp:simplePos x="0" y="0"/>
          <wp:positionH relativeFrom="column">
            <wp:posOffset>-4445</wp:posOffset>
          </wp:positionH>
          <wp:positionV relativeFrom="paragraph">
            <wp:posOffset>42545</wp:posOffset>
          </wp:positionV>
          <wp:extent cx="807720" cy="95948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807720" cy="959485"/>
                  </a:xfrm>
                  <a:prstGeom prst="rect">
                    <a:avLst/>
                  </a:prstGeom>
                </pic:spPr>
              </pic:pic>
            </a:graphicData>
          </a:graphic>
        </wp:anchor>
      </w:drawing>
    </w:r>
  </w:p>
  <w:p w14:paraId="0027AF9B" w14:textId="77777777" w:rsidR="005A7235" w:rsidRDefault="005A7235">
    <w:pPr>
      <w:ind w:left="1560"/>
    </w:pPr>
    <w:r>
      <w:rPr>
        <w:sz w:val="32"/>
        <w:szCs w:val="32"/>
      </w:rPr>
      <w:t>Burmistrz Miasta i Gminy Szamotuły</w:t>
    </w:r>
  </w:p>
  <w:p w14:paraId="0D888343" w14:textId="77777777" w:rsidR="005A7235" w:rsidRDefault="005A7235">
    <w:pPr>
      <w:jc w:val="center"/>
    </w:pPr>
    <w:r>
      <w:rPr>
        <w:noProof/>
      </w:rPr>
      <mc:AlternateContent>
        <mc:Choice Requires="wps">
          <w:drawing>
            <wp:anchor distT="0" distB="0" distL="114300" distR="113665" simplePos="0" relativeHeight="59" behindDoc="1" locked="0" layoutInCell="1" allowOverlap="1" wp14:anchorId="0636BFC7" wp14:editId="7D67FA26">
              <wp:simplePos x="0" y="0"/>
              <wp:positionH relativeFrom="column">
                <wp:posOffset>948690</wp:posOffset>
              </wp:positionH>
              <wp:positionV relativeFrom="paragraph">
                <wp:posOffset>90170</wp:posOffset>
              </wp:positionV>
              <wp:extent cx="4620260" cy="1270"/>
              <wp:effectExtent l="19050" t="19050" r="9525" b="19050"/>
              <wp:wrapNone/>
              <wp:docPr id="2" name="Łącznik prosty 2"/>
              <wp:cNvGraphicFramePr/>
              <a:graphic xmlns:a="http://schemas.openxmlformats.org/drawingml/2006/main">
                <a:graphicData uri="http://schemas.microsoft.com/office/word/2010/wordprocessingShape">
                  <wps:wsp>
                    <wps:cNvCnPr/>
                    <wps:spPr>
                      <a:xfrm>
                        <a:off x="0" y="0"/>
                        <a:ext cx="4619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74.7pt,7.1pt" to="438.4pt,7.1pt" ID="Łącznik prosty 2" stroked="t" style="position:absolute">
              <v:stroke color="black" weight="9360" joinstyle="miter" endcap="flat"/>
              <v:fill o:detectmouseclick="t" on="false"/>
            </v:line>
          </w:pict>
        </mc:Fallback>
      </mc:AlternateContent>
    </w:r>
  </w:p>
  <w:p w14:paraId="49204C6D" w14:textId="77777777" w:rsidR="005A7235" w:rsidRDefault="005A7235">
    <w:pPr>
      <w:jc w:val="center"/>
    </w:pPr>
  </w:p>
  <w:p w14:paraId="7720C472" w14:textId="77777777" w:rsidR="005A7235" w:rsidRDefault="005A7235">
    <w:pPr>
      <w:jc w:val="center"/>
    </w:pPr>
  </w:p>
  <w:p w14:paraId="3F1D4D70" w14:textId="77777777" w:rsidR="005A7235" w:rsidRDefault="005A72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516"/>
    <w:multiLevelType w:val="multilevel"/>
    <w:tmpl w:val="2F3A2170"/>
    <w:lvl w:ilvl="0">
      <w:start w:val="1"/>
      <w:numFmt w:val="none"/>
      <w:suff w:val="nothing"/>
      <w:lvlText w:val=""/>
      <w:lvlJc w:val="left"/>
      <w:pPr>
        <w:ind w:left="0" w:firstLine="0"/>
      </w:pPr>
      <w:rPr>
        <w:rFonts w:ascii="Arial" w:hAnsi="Arial"/>
        <w:b w:val="0"/>
        <w:i w:val="0"/>
        <w:color w:val="00000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814B2A"/>
    <w:multiLevelType w:val="multilevel"/>
    <w:tmpl w:val="7A30E924"/>
    <w:lvl w:ilvl="0">
      <w:start w:val="2"/>
      <w:numFmt w:val="decimal"/>
      <w:lvlText w:val="%1."/>
      <w:lvlJc w:val="left"/>
      <w:pPr>
        <w:ind w:left="720" w:hanging="360"/>
      </w:pPr>
      <w:rPr>
        <w:rFonts w:ascii="Arial" w:hAnsi="Arial"/>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C534E"/>
    <w:multiLevelType w:val="multilevel"/>
    <w:tmpl w:val="2DD6B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24B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AD14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B15679"/>
    <w:multiLevelType w:val="multilevel"/>
    <w:tmpl w:val="6B1EC1F0"/>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F669AE"/>
    <w:multiLevelType w:val="multilevel"/>
    <w:tmpl w:val="FD183C34"/>
    <w:lvl w:ilvl="0">
      <w:start w:val="1"/>
      <w:numFmt w:val="decimal"/>
      <w:lvlText w:val="%1."/>
      <w:lvlJc w:val="left"/>
      <w:pPr>
        <w:tabs>
          <w:tab w:val="num" w:pos="720"/>
        </w:tabs>
        <w:ind w:left="720" w:hanging="360"/>
      </w:pPr>
      <w:rPr>
        <w:rFonts w:ascii="Arial" w:hAnsi="Arial" w:cs="Times New Roman"/>
        <w:b w:val="0"/>
        <w:color w:val="000000"/>
        <w:sz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77050D3"/>
    <w:multiLevelType w:val="hybridMultilevel"/>
    <w:tmpl w:val="E6C6F6A8"/>
    <w:lvl w:ilvl="0" w:tplc="2AE2A3A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A9259E"/>
    <w:multiLevelType w:val="multilevel"/>
    <w:tmpl w:val="C9148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53C7A"/>
    <w:multiLevelType w:val="multilevel"/>
    <w:tmpl w:val="90801780"/>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9120FC"/>
    <w:multiLevelType w:val="multilevel"/>
    <w:tmpl w:val="55E0CD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eastAsia="Times New Roman" w:cs="Times New Roman"/>
        <w:b w:val="0"/>
        <w:color w:val="00000A"/>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A2C72D4"/>
    <w:multiLevelType w:val="hybridMultilevel"/>
    <w:tmpl w:val="66B8FF3C"/>
    <w:lvl w:ilvl="0" w:tplc="FFFFFFFF">
      <w:start w:val="1"/>
      <w:numFmt w:val="decimal"/>
      <w:lvlText w:val="%1."/>
      <w:lvlJc w:val="left"/>
      <w:pPr>
        <w:ind w:left="955" w:hanging="360"/>
      </w:pPr>
    </w:lvl>
    <w:lvl w:ilvl="1" w:tplc="0415000F">
      <w:start w:val="1"/>
      <w:numFmt w:val="decimal"/>
      <w:lvlText w:val="%2."/>
      <w:lvlJc w:val="left"/>
      <w:pPr>
        <w:ind w:left="1675" w:hanging="360"/>
      </w:pPr>
    </w:lvl>
    <w:lvl w:ilvl="2" w:tplc="2A042E32">
      <w:start w:val="1"/>
      <w:numFmt w:val="decimal"/>
      <w:lvlText w:val="%3)"/>
      <w:lvlJc w:val="left"/>
      <w:pPr>
        <w:ind w:left="2695" w:hanging="480"/>
      </w:pPr>
      <w:rPr>
        <w:rFonts w:hint="default"/>
      </w:rPr>
    </w:lvl>
    <w:lvl w:ilvl="3" w:tplc="44BEB45C">
      <w:start w:val="1"/>
      <w:numFmt w:val="lowerLetter"/>
      <w:lvlText w:val="%4)"/>
      <w:lvlJc w:val="left"/>
      <w:pPr>
        <w:ind w:left="3115" w:hanging="360"/>
      </w:pPr>
      <w:rPr>
        <w:rFonts w:hint="default"/>
      </w:rPr>
    </w:lvl>
    <w:lvl w:ilvl="4" w:tplc="FFFFFFFF" w:tentative="1">
      <w:start w:val="1"/>
      <w:numFmt w:val="lowerLetter"/>
      <w:lvlText w:val="%5."/>
      <w:lvlJc w:val="left"/>
      <w:pPr>
        <w:ind w:left="3835" w:hanging="360"/>
      </w:pPr>
    </w:lvl>
    <w:lvl w:ilvl="5" w:tplc="FFFFFFFF" w:tentative="1">
      <w:start w:val="1"/>
      <w:numFmt w:val="lowerRoman"/>
      <w:lvlText w:val="%6."/>
      <w:lvlJc w:val="right"/>
      <w:pPr>
        <w:ind w:left="4555" w:hanging="180"/>
      </w:pPr>
    </w:lvl>
    <w:lvl w:ilvl="6" w:tplc="FFFFFFFF" w:tentative="1">
      <w:start w:val="1"/>
      <w:numFmt w:val="decimal"/>
      <w:lvlText w:val="%7."/>
      <w:lvlJc w:val="left"/>
      <w:pPr>
        <w:ind w:left="5275" w:hanging="360"/>
      </w:pPr>
    </w:lvl>
    <w:lvl w:ilvl="7" w:tplc="FFFFFFFF" w:tentative="1">
      <w:start w:val="1"/>
      <w:numFmt w:val="lowerLetter"/>
      <w:lvlText w:val="%8."/>
      <w:lvlJc w:val="left"/>
      <w:pPr>
        <w:ind w:left="5995" w:hanging="360"/>
      </w:pPr>
    </w:lvl>
    <w:lvl w:ilvl="8" w:tplc="FFFFFFFF" w:tentative="1">
      <w:start w:val="1"/>
      <w:numFmt w:val="lowerRoman"/>
      <w:lvlText w:val="%9."/>
      <w:lvlJc w:val="right"/>
      <w:pPr>
        <w:ind w:left="6715" w:hanging="180"/>
      </w:pPr>
    </w:lvl>
  </w:abstractNum>
  <w:abstractNum w:abstractNumId="16" w15:restartNumberingAfterBreak="0">
    <w:nsid w:val="46A57DD6"/>
    <w:multiLevelType w:val="multilevel"/>
    <w:tmpl w:val="C3067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8470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5F4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D5499"/>
    <w:multiLevelType w:val="multilevel"/>
    <w:tmpl w:val="5CEC66C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9C583C"/>
    <w:multiLevelType w:val="multilevel"/>
    <w:tmpl w:val="5D0C2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C27E9F"/>
    <w:multiLevelType w:val="multilevel"/>
    <w:tmpl w:val="B07615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EE409C"/>
    <w:multiLevelType w:val="multilevel"/>
    <w:tmpl w:val="D56E68B2"/>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A4B26D7"/>
    <w:multiLevelType w:val="multilevel"/>
    <w:tmpl w:val="8A241E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E33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F3747B"/>
    <w:multiLevelType w:val="multilevel"/>
    <w:tmpl w:val="D2BE7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8729F"/>
    <w:multiLevelType w:val="multilevel"/>
    <w:tmpl w:val="2604E2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196894"/>
    <w:multiLevelType w:val="multilevel"/>
    <w:tmpl w:val="99BC67C2"/>
    <w:lvl w:ilvl="0">
      <w:start w:val="1"/>
      <w:numFmt w:val="decimal"/>
      <w:lvlText w:val="%1."/>
      <w:lvlJc w:val="left"/>
      <w:pPr>
        <w:ind w:left="375" w:hanging="39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31" w15:restartNumberingAfterBreak="0">
    <w:nsid w:val="70BB0684"/>
    <w:multiLevelType w:val="multilevel"/>
    <w:tmpl w:val="3BC09A60"/>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2" w15:restartNumberingAfterBreak="0">
    <w:nsid w:val="71285388"/>
    <w:multiLevelType w:val="multilevel"/>
    <w:tmpl w:val="7B946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7910D5"/>
    <w:multiLevelType w:val="multilevel"/>
    <w:tmpl w:val="011AC3EE"/>
    <w:lvl w:ilvl="0">
      <w:start w:val="1"/>
      <w:numFmt w:val="decimal"/>
      <w:lvlText w:val="%1."/>
      <w:lvlJc w:val="left"/>
      <w:pPr>
        <w:ind w:left="720" w:hanging="360"/>
      </w:pPr>
      <w:rPr>
        <w:rFonts w:ascii="Arial" w:hAnsi="Arial" w:cs="Arial"/>
        <w:b/>
        <w:sz w:val="21"/>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15:restartNumberingAfterBreak="0">
    <w:nsid w:val="75841EC9"/>
    <w:multiLevelType w:val="multilevel"/>
    <w:tmpl w:val="6AC69418"/>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5" w15:restartNumberingAfterBreak="0">
    <w:nsid w:val="75F749CD"/>
    <w:multiLevelType w:val="multilevel"/>
    <w:tmpl w:val="F9C48C62"/>
    <w:lvl w:ilvl="0">
      <w:start w:val="1"/>
      <w:numFmt w:val="decimal"/>
      <w:lvlText w:val="%1."/>
      <w:lvlJc w:val="left"/>
      <w:pPr>
        <w:ind w:left="720" w:hanging="360"/>
      </w:pPr>
      <w:rPr>
        <w:rFonts w:ascii="Arial" w:hAnsi="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1878588">
    <w:abstractNumId w:val="33"/>
  </w:num>
  <w:num w:numId="2" w16cid:durableId="2079356882">
    <w:abstractNumId w:val="1"/>
  </w:num>
  <w:num w:numId="3" w16cid:durableId="207188435">
    <w:abstractNumId w:val="22"/>
  </w:num>
  <w:num w:numId="4" w16cid:durableId="259264090">
    <w:abstractNumId w:val="27"/>
  </w:num>
  <w:num w:numId="5" w16cid:durableId="1134981939">
    <w:abstractNumId w:val="4"/>
  </w:num>
  <w:num w:numId="6" w16cid:durableId="1732342476">
    <w:abstractNumId w:val="18"/>
  </w:num>
  <w:num w:numId="7" w16cid:durableId="1307127664">
    <w:abstractNumId w:val="19"/>
  </w:num>
  <w:num w:numId="8" w16cid:durableId="152335157">
    <w:abstractNumId w:val="35"/>
  </w:num>
  <w:num w:numId="9" w16cid:durableId="1046177798">
    <w:abstractNumId w:val="0"/>
  </w:num>
  <w:num w:numId="10" w16cid:durableId="1314405641">
    <w:abstractNumId w:val="6"/>
  </w:num>
  <w:num w:numId="11" w16cid:durableId="1641031912">
    <w:abstractNumId w:val="2"/>
  </w:num>
  <w:num w:numId="12" w16cid:durableId="1729306810">
    <w:abstractNumId w:val="5"/>
  </w:num>
  <w:num w:numId="13" w16cid:durableId="304168675">
    <w:abstractNumId w:val="25"/>
  </w:num>
  <w:num w:numId="14" w16cid:durableId="1979066556">
    <w:abstractNumId w:val="3"/>
  </w:num>
  <w:num w:numId="15" w16cid:durableId="627586027">
    <w:abstractNumId w:val="10"/>
  </w:num>
  <w:num w:numId="16" w16cid:durableId="1760440098">
    <w:abstractNumId w:val="28"/>
  </w:num>
  <w:num w:numId="17" w16cid:durableId="1110128394">
    <w:abstractNumId w:val="12"/>
  </w:num>
  <w:num w:numId="18" w16cid:durableId="1697997060">
    <w:abstractNumId w:val="30"/>
  </w:num>
  <w:num w:numId="19" w16cid:durableId="918294591">
    <w:abstractNumId w:val="32"/>
  </w:num>
  <w:num w:numId="20" w16cid:durableId="383483735">
    <w:abstractNumId w:val="16"/>
  </w:num>
  <w:num w:numId="21" w16cid:durableId="26150363">
    <w:abstractNumId w:val="14"/>
  </w:num>
  <w:num w:numId="22" w16cid:durableId="639959625">
    <w:abstractNumId w:val="20"/>
  </w:num>
  <w:num w:numId="23" w16cid:durableId="884754554">
    <w:abstractNumId w:val="24"/>
  </w:num>
  <w:num w:numId="24" w16cid:durableId="443965673">
    <w:abstractNumId w:val="34"/>
  </w:num>
  <w:num w:numId="25" w16cid:durableId="191119322">
    <w:abstractNumId w:val="31"/>
  </w:num>
  <w:num w:numId="26" w16cid:durableId="1076050793">
    <w:abstractNumId w:val="29"/>
  </w:num>
  <w:num w:numId="27" w16cid:durableId="2063094904">
    <w:abstractNumId w:val="7"/>
  </w:num>
  <w:num w:numId="28" w16cid:durableId="606498793">
    <w:abstractNumId w:val="17"/>
  </w:num>
  <w:num w:numId="29" w16cid:durableId="2056541235">
    <w:abstractNumId w:val="9"/>
  </w:num>
  <w:num w:numId="30" w16cid:durableId="2000648340">
    <w:abstractNumId w:val="8"/>
  </w:num>
  <w:num w:numId="31" w16cid:durableId="107244510">
    <w:abstractNumId w:val="13"/>
  </w:num>
  <w:num w:numId="32" w16cid:durableId="1712068402">
    <w:abstractNumId w:val="26"/>
  </w:num>
  <w:num w:numId="33" w16cid:durableId="2033995662">
    <w:abstractNumId w:val="21"/>
  </w:num>
  <w:num w:numId="34" w16cid:durableId="1025249920">
    <w:abstractNumId w:val="36"/>
  </w:num>
  <w:num w:numId="35" w16cid:durableId="1704862804">
    <w:abstractNumId w:val="23"/>
  </w:num>
  <w:num w:numId="36" w16cid:durableId="1385251267">
    <w:abstractNumId w:val="11"/>
  </w:num>
  <w:num w:numId="37" w16cid:durableId="834032521">
    <w:abstractNumId w:val="15"/>
  </w:num>
  <w:num w:numId="38" w16cid:durableId="1476219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9716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8274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9376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82203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7592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1007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8815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51286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2569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2441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184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3081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13164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10028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2532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85198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241954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12"/>
    <w:rsid w:val="00016856"/>
    <w:rsid w:val="00024ADB"/>
    <w:rsid w:val="00061C94"/>
    <w:rsid w:val="0009782F"/>
    <w:rsid w:val="000A0E2A"/>
    <w:rsid w:val="000F2582"/>
    <w:rsid w:val="00105674"/>
    <w:rsid w:val="0011328F"/>
    <w:rsid w:val="00117EEC"/>
    <w:rsid w:val="0012455B"/>
    <w:rsid w:val="00162CEC"/>
    <w:rsid w:val="002243D0"/>
    <w:rsid w:val="002663C8"/>
    <w:rsid w:val="002848AE"/>
    <w:rsid w:val="002E3A51"/>
    <w:rsid w:val="00312F12"/>
    <w:rsid w:val="00352ADC"/>
    <w:rsid w:val="003624D7"/>
    <w:rsid w:val="004133B1"/>
    <w:rsid w:val="0046096F"/>
    <w:rsid w:val="004A121E"/>
    <w:rsid w:val="005214A7"/>
    <w:rsid w:val="005304CF"/>
    <w:rsid w:val="005327C4"/>
    <w:rsid w:val="00566073"/>
    <w:rsid w:val="0058491F"/>
    <w:rsid w:val="00587D22"/>
    <w:rsid w:val="005A7235"/>
    <w:rsid w:val="005C3573"/>
    <w:rsid w:val="005C3E02"/>
    <w:rsid w:val="005E3AFF"/>
    <w:rsid w:val="00607F3E"/>
    <w:rsid w:val="0068158E"/>
    <w:rsid w:val="006C5A40"/>
    <w:rsid w:val="007E1919"/>
    <w:rsid w:val="007E2CB4"/>
    <w:rsid w:val="007E75B4"/>
    <w:rsid w:val="0083477D"/>
    <w:rsid w:val="008501B5"/>
    <w:rsid w:val="0085042F"/>
    <w:rsid w:val="0089798A"/>
    <w:rsid w:val="008B2DE6"/>
    <w:rsid w:val="008D7565"/>
    <w:rsid w:val="00900584"/>
    <w:rsid w:val="009046CB"/>
    <w:rsid w:val="009376C5"/>
    <w:rsid w:val="009761AE"/>
    <w:rsid w:val="009A229B"/>
    <w:rsid w:val="009D188D"/>
    <w:rsid w:val="00AB1182"/>
    <w:rsid w:val="00B06837"/>
    <w:rsid w:val="00B92C47"/>
    <w:rsid w:val="00C26211"/>
    <w:rsid w:val="00CC252F"/>
    <w:rsid w:val="00D85318"/>
    <w:rsid w:val="00DA225F"/>
    <w:rsid w:val="00E326DD"/>
    <w:rsid w:val="00E54C47"/>
    <w:rsid w:val="00E833A1"/>
    <w:rsid w:val="00E83E01"/>
    <w:rsid w:val="00E93218"/>
    <w:rsid w:val="00E93C01"/>
    <w:rsid w:val="00F76C8D"/>
    <w:rsid w:val="00FC76BA"/>
    <w:rsid w:val="00FD148E"/>
    <w:rsid w:val="00FD3E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409C12"/>
  <w15:docId w15:val="{DD6D369F-5766-432B-9F09-82507809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pPr>
    <w:rPr>
      <w:rFonts w:ascii="Times New Roman" w:eastAsia="SimSun" w:hAnsi="Times New Roman" w:cs="Times New Roman"/>
      <w:sz w:val="24"/>
      <w:szCs w:val="24"/>
      <w:lang w:eastAsia="pl-PL"/>
    </w:rPr>
  </w:style>
  <w:style w:type="paragraph" w:styleId="Nagwek2">
    <w:name w:val="heading 2"/>
    <w:basedOn w:val="Normalny"/>
    <w:link w:val="Nagwek2Znak"/>
    <w:qFormat/>
    <w:rsid w:val="00377AC1"/>
    <w:pPr>
      <w:keepNext/>
      <w:widowControl/>
      <w:spacing w:before="240" w:after="60"/>
      <w:outlineLvl w:val="1"/>
    </w:pPr>
    <w:rPr>
      <w:rFonts w:ascii="Arial" w:eastAsia="Times New Roman" w:hAnsi="Arial" w:cs="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377AC1"/>
    <w:rPr>
      <w:rFonts w:ascii="Arial" w:eastAsia="Times New Roman" w:hAnsi="Arial" w:cs="Arial"/>
      <w:b/>
      <w:bCs/>
      <w:i/>
      <w:iCs/>
      <w:sz w:val="28"/>
      <w:szCs w:val="28"/>
      <w:lang w:eastAsia="ar-SA"/>
    </w:rPr>
  </w:style>
  <w:style w:type="character" w:customStyle="1" w:styleId="WW8Num35z0">
    <w:name w:val="WW8Num35z0"/>
    <w:qFormat/>
    <w:rsid w:val="00377AC1"/>
    <w:rPr>
      <w:rFonts w:ascii="Verdana" w:eastAsia="Verdana" w:hAnsi="Verdana" w:cs="Arial"/>
      <w:b/>
      <w:sz w:val="20"/>
      <w:szCs w:val="20"/>
    </w:rPr>
  </w:style>
  <w:style w:type="character" w:customStyle="1" w:styleId="WW8Num35z1">
    <w:name w:val="WW8Num35z1"/>
    <w:qFormat/>
    <w:rsid w:val="00377AC1"/>
  </w:style>
  <w:style w:type="character" w:customStyle="1" w:styleId="WW8Num35z2">
    <w:name w:val="WW8Num35z2"/>
    <w:qFormat/>
    <w:rsid w:val="00377AC1"/>
  </w:style>
  <w:style w:type="character" w:customStyle="1" w:styleId="WW8Num35z3">
    <w:name w:val="WW8Num35z3"/>
    <w:qFormat/>
    <w:rsid w:val="00377AC1"/>
  </w:style>
  <w:style w:type="character" w:customStyle="1" w:styleId="WW8Num35z4">
    <w:name w:val="WW8Num35z4"/>
    <w:qFormat/>
    <w:rsid w:val="00377AC1"/>
  </w:style>
  <w:style w:type="character" w:customStyle="1" w:styleId="WW8Num35z5">
    <w:name w:val="WW8Num35z5"/>
    <w:qFormat/>
    <w:rsid w:val="00377AC1"/>
  </w:style>
  <w:style w:type="character" w:customStyle="1" w:styleId="WW8Num35z6">
    <w:name w:val="WW8Num35z6"/>
    <w:qFormat/>
    <w:rsid w:val="00377AC1"/>
  </w:style>
  <w:style w:type="character" w:customStyle="1" w:styleId="WW8Num35z7">
    <w:name w:val="WW8Num35z7"/>
    <w:qFormat/>
    <w:rsid w:val="00377AC1"/>
  </w:style>
  <w:style w:type="character" w:customStyle="1" w:styleId="WW8Num35z8">
    <w:name w:val="WW8Num35z8"/>
    <w:qFormat/>
    <w:rsid w:val="00377AC1"/>
  </w:style>
  <w:style w:type="character" w:customStyle="1" w:styleId="WW8Num36z0">
    <w:name w:val="WW8Num36z0"/>
    <w:qFormat/>
    <w:rsid w:val="00377AC1"/>
    <w:rPr>
      <w:rFonts w:cs="Arial"/>
      <w:b/>
    </w:rPr>
  </w:style>
  <w:style w:type="character" w:customStyle="1" w:styleId="WW8Num36z1">
    <w:name w:val="WW8Num36z1"/>
    <w:qFormat/>
    <w:rsid w:val="00377AC1"/>
  </w:style>
  <w:style w:type="character" w:customStyle="1" w:styleId="WW8Num36z2">
    <w:name w:val="WW8Num36z2"/>
    <w:qFormat/>
    <w:rsid w:val="00377AC1"/>
  </w:style>
  <w:style w:type="character" w:customStyle="1" w:styleId="WW8Num36z3">
    <w:name w:val="WW8Num36z3"/>
    <w:qFormat/>
    <w:rsid w:val="00377AC1"/>
  </w:style>
  <w:style w:type="character" w:customStyle="1" w:styleId="WW8Num36z4">
    <w:name w:val="WW8Num36z4"/>
    <w:qFormat/>
    <w:rsid w:val="00377AC1"/>
  </w:style>
  <w:style w:type="character" w:customStyle="1" w:styleId="WW8Num36z5">
    <w:name w:val="WW8Num36z5"/>
    <w:qFormat/>
    <w:rsid w:val="00377AC1"/>
  </w:style>
  <w:style w:type="character" w:customStyle="1" w:styleId="WW8Num36z6">
    <w:name w:val="WW8Num36z6"/>
    <w:qFormat/>
    <w:rsid w:val="00377AC1"/>
  </w:style>
  <w:style w:type="character" w:customStyle="1" w:styleId="WW8Num36z7">
    <w:name w:val="WW8Num36z7"/>
    <w:qFormat/>
    <w:rsid w:val="00377AC1"/>
  </w:style>
  <w:style w:type="character" w:customStyle="1" w:styleId="WW8Num36z8">
    <w:name w:val="WW8Num36z8"/>
    <w:qFormat/>
    <w:rsid w:val="00377AC1"/>
  </w:style>
  <w:style w:type="character" w:customStyle="1" w:styleId="WW8Num6z0">
    <w:name w:val="WW8Num6z0"/>
    <w:qFormat/>
    <w:rsid w:val="00377AC1"/>
    <w:rPr>
      <w:rFonts w:ascii="Times New Roman" w:hAnsi="Times New Roman" w:cs="Times New Roman"/>
      <w:b/>
      <w:bCs/>
      <w:iCs/>
      <w:color w:val="000000"/>
    </w:rPr>
  </w:style>
  <w:style w:type="character" w:customStyle="1" w:styleId="WW8Num4z0">
    <w:name w:val="WW8Num4z0"/>
    <w:qFormat/>
    <w:rsid w:val="00377AC1"/>
    <w:rPr>
      <w:rFonts w:ascii="Times New Roman" w:hAnsi="Times New Roman" w:cs="Times New Roman"/>
      <w:b/>
      <w:bCs/>
      <w:iCs/>
      <w:color w:val="000000"/>
      <w:sz w:val="20"/>
      <w:szCs w:val="20"/>
      <w:lang w:val="pl-PL" w:eastAsia="pl-PL" w:bidi="pl-PL"/>
    </w:rPr>
  </w:style>
  <w:style w:type="character" w:customStyle="1" w:styleId="WW8Num4z1">
    <w:name w:val="WW8Num4z1"/>
    <w:qFormat/>
    <w:rsid w:val="00377AC1"/>
    <w:rPr>
      <w:rFonts w:ascii="Verdana" w:eastAsia="Univers-PL" w:hAnsi="Verdana" w:cs="Arial"/>
      <w:b/>
      <w:bCs/>
      <w:color w:val="000000"/>
      <w:sz w:val="20"/>
      <w:szCs w:val="20"/>
    </w:rPr>
  </w:style>
  <w:style w:type="character" w:customStyle="1" w:styleId="WW8Num4z2">
    <w:name w:val="WW8Num4z2"/>
    <w:qFormat/>
    <w:rsid w:val="00377AC1"/>
    <w:rPr>
      <w:b/>
    </w:rPr>
  </w:style>
  <w:style w:type="character" w:customStyle="1" w:styleId="WW8Num4z3">
    <w:name w:val="WW8Num4z3"/>
    <w:qFormat/>
    <w:rsid w:val="00377AC1"/>
  </w:style>
  <w:style w:type="character" w:customStyle="1" w:styleId="WW8Num4z4">
    <w:name w:val="WW8Num4z4"/>
    <w:qFormat/>
    <w:rsid w:val="00377AC1"/>
  </w:style>
  <w:style w:type="character" w:customStyle="1" w:styleId="WW8Num4z5">
    <w:name w:val="WW8Num4z5"/>
    <w:qFormat/>
    <w:rsid w:val="00377AC1"/>
  </w:style>
  <w:style w:type="character" w:customStyle="1" w:styleId="WW8Num4z6">
    <w:name w:val="WW8Num4z6"/>
    <w:qFormat/>
    <w:rsid w:val="00377AC1"/>
  </w:style>
  <w:style w:type="character" w:customStyle="1" w:styleId="WW8Num4z7">
    <w:name w:val="WW8Num4z7"/>
    <w:qFormat/>
    <w:rsid w:val="00377AC1"/>
  </w:style>
  <w:style w:type="character" w:customStyle="1" w:styleId="WW8Num4z8">
    <w:name w:val="WW8Num4z8"/>
    <w:qFormat/>
    <w:rsid w:val="00377AC1"/>
  </w:style>
  <w:style w:type="character" w:customStyle="1" w:styleId="WW8Num3z0">
    <w:name w:val="WW8Num3z0"/>
    <w:qFormat/>
    <w:rsid w:val="00377AC1"/>
    <w:rPr>
      <w:rFonts w:ascii="Verdana" w:eastAsia="Lucida Sans Unicode" w:hAnsi="Verdana" w:cs="Tahoma"/>
      <w:b/>
      <w:color w:val="000000"/>
      <w:sz w:val="20"/>
      <w:szCs w:val="20"/>
      <w:lang w:eastAsia="pl-PL" w:bidi="pl-PL"/>
    </w:rPr>
  </w:style>
  <w:style w:type="character" w:customStyle="1" w:styleId="WW8Num3z1">
    <w:name w:val="WW8Num3z1"/>
    <w:qFormat/>
    <w:rsid w:val="00377AC1"/>
    <w:rPr>
      <w:rFonts w:ascii="Verdana" w:eastAsia="Univers-PL" w:hAnsi="Verdana" w:cs="Arial"/>
      <w:b/>
      <w:bCs/>
      <w:color w:val="000000"/>
      <w:sz w:val="20"/>
      <w:szCs w:val="20"/>
    </w:rPr>
  </w:style>
  <w:style w:type="character" w:customStyle="1" w:styleId="WW8Num3z2">
    <w:name w:val="WW8Num3z2"/>
    <w:qFormat/>
    <w:rsid w:val="00377AC1"/>
    <w:rPr>
      <w:b/>
    </w:rPr>
  </w:style>
  <w:style w:type="character" w:customStyle="1" w:styleId="WW8Num3z3">
    <w:name w:val="WW8Num3z3"/>
    <w:qFormat/>
    <w:rsid w:val="00377AC1"/>
  </w:style>
  <w:style w:type="character" w:customStyle="1" w:styleId="WW8Num3z4">
    <w:name w:val="WW8Num3z4"/>
    <w:qFormat/>
    <w:rsid w:val="00377AC1"/>
  </w:style>
  <w:style w:type="character" w:customStyle="1" w:styleId="WW8Num3z5">
    <w:name w:val="WW8Num3z5"/>
    <w:qFormat/>
    <w:rsid w:val="00377AC1"/>
  </w:style>
  <w:style w:type="character" w:customStyle="1" w:styleId="WW8Num3z6">
    <w:name w:val="WW8Num3z6"/>
    <w:qFormat/>
    <w:rsid w:val="00377AC1"/>
  </w:style>
  <w:style w:type="character" w:customStyle="1" w:styleId="WW8Num3z7">
    <w:name w:val="WW8Num3z7"/>
    <w:qFormat/>
    <w:rsid w:val="00377AC1"/>
  </w:style>
  <w:style w:type="character" w:customStyle="1" w:styleId="WW8Num3z8">
    <w:name w:val="WW8Num3z8"/>
    <w:qFormat/>
    <w:rsid w:val="00377AC1"/>
  </w:style>
  <w:style w:type="character" w:customStyle="1" w:styleId="WW8Num5z0">
    <w:name w:val="WW8Num5z0"/>
    <w:qFormat/>
    <w:rsid w:val="00377AC1"/>
  </w:style>
  <w:style w:type="character" w:customStyle="1" w:styleId="WW8Num5z1">
    <w:name w:val="WW8Num5z1"/>
    <w:qFormat/>
    <w:rsid w:val="00377AC1"/>
    <w:rPr>
      <w:rFonts w:eastAsia="Univers-PL"/>
      <w:b/>
    </w:rPr>
  </w:style>
  <w:style w:type="character" w:customStyle="1" w:styleId="WW8Num5z2">
    <w:name w:val="WW8Num5z2"/>
    <w:qFormat/>
    <w:rsid w:val="00377AC1"/>
  </w:style>
  <w:style w:type="character" w:customStyle="1" w:styleId="WW8Num5z3">
    <w:name w:val="WW8Num5z3"/>
    <w:qFormat/>
    <w:rsid w:val="00377AC1"/>
  </w:style>
  <w:style w:type="character" w:customStyle="1" w:styleId="WW8Num5z4">
    <w:name w:val="WW8Num5z4"/>
    <w:qFormat/>
    <w:rsid w:val="00377AC1"/>
  </w:style>
  <w:style w:type="character" w:customStyle="1" w:styleId="WW8Num5z5">
    <w:name w:val="WW8Num5z5"/>
    <w:qFormat/>
    <w:rsid w:val="00377AC1"/>
  </w:style>
  <w:style w:type="character" w:customStyle="1" w:styleId="WW8Num5z6">
    <w:name w:val="WW8Num5z6"/>
    <w:qFormat/>
    <w:rsid w:val="00377AC1"/>
  </w:style>
  <w:style w:type="character" w:customStyle="1" w:styleId="WW8Num5z7">
    <w:name w:val="WW8Num5z7"/>
    <w:qFormat/>
    <w:rsid w:val="00377AC1"/>
  </w:style>
  <w:style w:type="character" w:customStyle="1" w:styleId="WW8Num5z8">
    <w:name w:val="WW8Num5z8"/>
    <w:qFormat/>
    <w:rsid w:val="00377AC1"/>
  </w:style>
  <w:style w:type="character" w:customStyle="1" w:styleId="WW8Num1z0">
    <w:name w:val="WW8Num1z0"/>
    <w:qFormat/>
    <w:rsid w:val="00377AC1"/>
  </w:style>
  <w:style w:type="character" w:customStyle="1" w:styleId="WW8Num1z1">
    <w:name w:val="WW8Num1z1"/>
    <w:qFormat/>
    <w:rsid w:val="00377AC1"/>
  </w:style>
  <w:style w:type="character" w:customStyle="1" w:styleId="WW8Num1z2">
    <w:name w:val="WW8Num1z2"/>
    <w:qFormat/>
    <w:rsid w:val="00377AC1"/>
  </w:style>
  <w:style w:type="character" w:customStyle="1" w:styleId="WW8Num1z4">
    <w:name w:val="WW8Num1z4"/>
    <w:qFormat/>
    <w:rsid w:val="00377AC1"/>
  </w:style>
  <w:style w:type="character" w:customStyle="1" w:styleId="WW8Num1z5">
    <w:name w:val="WW8Num1z5"/>
    <w:qFormat/>
    <w:rsid w:val="00377AC1"/>
  </w:style>
  <w:style w:type="character" w:customStyle="1" w:styleId="WW8Num1z6">
    <w:name w:val="WW8Num1z6"/>
    <w:qFormat/>
    <w:rsid w:val="00377AC1"/>
  </w:style>
  <w:style w:type="character" w:customStyle="1" w:styleId="WW8Num1z7">
    <w:name w:val="WW8Num1z7"/>
    <w:qFormat/>
    <w:rsid w:val="00377AC1"/>
  </w:style>
  <w:style w:type="character" w:customStyle="1" w:styleId="WW8Num1z8">
    <w:name w:val="WW8Num1z8"/>
    <w:qFormat/>
    <w:rsid w:val="00377AC1"/>
  </w:style>
  <w:style w:type="character" w:customStyle="1" w:styleId="TekstpodstawowyZnak">
    <w:name w:val="Tekst podstawowy Znak"/>
    <w:basedOn w:val="Domylnaczcionkaakapitu"/>
    <w:link w:val="Tekstpodstawowy"/>
    <w:qFormat/>
    <w:rsid w:val="00377AC1"/>
    <w:rPr>
      <w:rFonts w:ascii="Times New Roman" w:eastAsia="SimSu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377AC1"/>
    <w:rPr>
      <w:rFonts w:ascii="Arial" w:eastAsia="SimSun" w:hAnsi="Arial" w:cs="Arial"/>
      <w:sz w:val="24"/>
      <w:szCs w:val="24"/>
      <w:lang w:eastAsia="pl-PL"/>
    </w:rPr>
  </w:style>
  <w:style w:type="character" w:customStyle="1" w:styleId="StopkaZnak">
    <w:name w:val="Stopka Znak"/>
    <w:basedOn w:val="Domylnaczcionkaakapitu"/>
    <w:link w:val="Stopka"/>
    <w:uiPriority w:val="99"/>
    <w:qFormat/>
    <w:rsid w:val="00377AC1"/>
    <w:rPr>
      <w:rFonts w:ascii="Times New Roman" w:eastAsia="SimSun" w:hAnsi="Times New Roman" w:cs="Times New Roman"/>
      <w:sz w:val="24"/>
      <w:szCs w:val="24"/>
      <w:lang w:eastAsia="pl-PL"/>
    </w:rPr>
  </w:style>
  <w:style w:type="character" w:customStyle="1" w:styleId="NagwekZnak">
    <w:name w:val="Nagłówek Znak"/>
    <w:basedOn w:val="Domylnaczcionkaakapitu"/>
    <w:link w:val="Nagwek"/>
    <w:uiPriority w:val="99"/>
    <w:qFormat/>
    <w:rsid w:val="00377AC1"/>
    <w:rPr>
      <w:rFonts w:ascii="Times New Roman" w:eastAsia="SimSun" w:hAnsi="Times New Roman" w:cs="Times New Roman"/>
      <w:sz w:val="24"/>
      <w:szCs w:val="24"/>
      <w:lang w:eastAsia="pl-PL"/>
    </w:rPr>
  </w:style>
  <w:style w:type="character" w:customStyle="1" w:styleId="FontStyle20">
    <w:name w:val="Font Style20"/>
    <w:qFormat/>
    <w:rsid w:val="00377AC1"/>
    <w:rPr>
      <w:rFonts w:ascii="Times New Roman" w:hAnsi="Times New Roman" w:cs="Times New Roman"/>
      <w:sz w:val="22"/>
      <w:szCs w:val="22"/>
    </w:rPr>
  </w:style>
  <w:style w:type="character" w:customStyle="1" w:styleId="HTML-wstpniesformatowanyZnak">
    <w:name w:val="HTML - wstępnie sformatowany Znak"/>
    <w:basedOn w:val="Domylnaczcionkaakapitu"/>
    <w:qFormat/>
    <w:rsid w:val="00377AC1"/>
    <w:rPr>
      <w:rFonts w:ascii="Courier New" w:eastAsia="Times New Roman" w:hAnsi="Courier New" w:cs="Courier New"/>
      <w:color w:val="000000"/>
      <w:sz w:val="20"/>
      <w:szCs w:val="20"/>
      <w:lang w:eastAsia="ar-SA"/>
    </w:rPr>
  </w:style>
  <w:style w:type="character" w:styleId="Odwoaniedokomentarza">
    <w:name w:val="annotation reference"/>
    <w:semiHidden/>
    <w:qFormat/>
    <w:rsid w:val="00377AC1"/>
    <w:rPr>
      <w:sz w:val="16"/>
      <w:szCs w:val="16"/>
    </w:rPr>
  </w:style>
  <w:style w:type="character" w:customStyle="1" w:styleId="TekstkomentarzaZnak">
    <w:name w:val="Tekst komentarza Znak"/>
    <w:basedOn w:val="Domylnaczcionkaakapitu"/>
    <w:link w:val="Tekstkomentarza"/>
    <w:semiHidden/>
    <w:qFormat/>
    <w:rsid w:val="00377AC1"/>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377AC1"/>
    <w:rPr>
      <w:rFonts w:ascii="Segoe UI" w:eastAsia="SimSun" w:hAnsi="Segoe UI" w:cs="Segoe UI"/>
      <w:sz w:val="18"/>
      <w:szCs w:val="18"/>
      <w:lang w:eastAsia="pl-PL"/>
    </w:rPr>
  </w:style>
  <w:style w:type="character" w:customStyle="1" w:styleId="TematkomentarzaZnak">
    <w:name w:val="Temat komentarza Znak"/>
    <w:basedOn w:val="TekstkomentarzaZnak"/>
    <w:link w:val="Tematkomentarza"/>
    <w:uiPriority w:val="99"/>
    <w:semiHidden/>
    <w:qFormat/>
    <w:rsid w:val="00377AC1"/>
    <w:rPr>
      <w:rFonts w:ascii="Times New Roman" w:eastAsia="SimSun" w:hAnsi="Times New Roman" w:cs="Times New Roman"/>
      <w:b/>
      <w:bCs/>
      <w:sz w:val="20"/>
      <w:szCs w:val="20"/>
      <w:lang w:eastAsia="pl-PL"/>
    </w:rPr>
  </w:style>
  <w:style w:type="character" w:customStyle="1" w:styleId="czeinternetowe">
    <w:name w:val="Łącze internetowe"/>
    <w:rsid w:val="00D966FE"/>
    <w:rPr>
      <w:color w:val="000080"/>
      <w:u w:val="single"/>
    </w:rPr>
  </w:style>
  <w:style w:type="character" w:customStyle="1" w:styleId="ListLabel1">
    <w:name w:val="ListLabel 1"/>
    <w:qFormat/>
    <w:rPr>
      <w:rFonts w:ascii="Arial" w:hAnsi="Arial" w:cs="Arial"/>
      <w:b/>
      <w:sz w:val="21"/>
    </w:rPr>
  </w:style>
  <w:style w:type="character" w:customStyle="1" w:styleId="ListLabel2">
    <w:name w:val="ListLabel 2"/>
    <w:qFormat/>
    <w:rPr>
      <w:rFonts w:ascii="Arial" w:hAnsi="Arial"/>
      <w:color w:val="000000"/>
      <w:sz w:val="20"/>
    </w:rPr>
  </w:style>
  <w:style w:type="character" w:customStyle="1" w:styleId="ListLabel3">
    <w:name w:val="ListLabel 3"/>
    <w:qFormat/>
    <w:rPr>
      <w:rFonts w:cs="Times New Roman"/>
      <w:b/>
      <w:bCs/>
      <w:iCs/>
      <w:color w:val="000000"/>
      <w:sz w:val="20"/>
      <w:szCs w:val="20"/>
      <w:lang w:val="pl-PL" w:eastAsia="pl-PL" w:bidi="pl-PL"/>
    </w:rPr>
  </w:style>
  <w:style w:type="character" w:customStyle="1" w:styleId="ListLabel4">
    <w:name w:val="ListLabel 4"/>
    <w:qFormat/>
    <w:rPr>
      <w:rFonts w:eastAsia="Univers-PL" w:cs="Arial"/>
      <w:b w:val="0"/>
      <w:bCs/>
      <w:color w:val="000000"/>
      <w:sz w:val="20"/>
      <w:szCs w:val="20"/>
    </w:rPr>
  </w:style>
  <w:style w:type="character" w:customStyle="1" w:styleId="ListLabel5">
    <w:name w:val="ListLabel 5"/>
    <w:qFormat/>
    <w:rPr>
      <w:b/>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rFonts w:ascii="Arial" w:hAnsi="Arial"/>
      <w:color w:val="00000A"/>
      <w:sz w:val="20"/>
    </w:rPr>
  </w:style>
  <w:style w:type="character" w:customStyle="1" w:styleId="ListLabel14">
    <w:name w:val="ListLabel 14"/>
    <w:qFormat/>
    <w:rPr>
      <w:rFonts w:ascii="Arial" w:hAnsi="Arial"/>
      <w:b w:val="0"/>
      <w:i w:val="0"/>
      <w:color w:val="000000"/>
      <w:sz w:val="20"/>
    </w:rPr>
  </w:style>
  <w:style w:type="character" w:customStyle="1" w:styleId="ListLabel15">
    <w:name w:val="ListLabel 15"/>
    <w:qFormat/>
    <w:rPr>
      <w:rFonts w:cs="Times New Roman"/>
      <w:b w:val="0"/>
      <w:bCs w:val="0"/>
      <w:i w:val="0"/>
      <w:iCs w:val="0"/>
      <w:color w:val="000000"/>
      <w:sz w:val="24"/>
      <w:szCs w:val="24"/>
      <w:lang w:val="pl-PL"/>
    </w:rPr>
  </w:style>
  <w:style w:type="character" w:customStyle="1" w:styleId="ListLabel16">
    <w:name w:val="ListLabel 16"/>
    <w:qFormat/>
    <w:rPr>
      <w:rFonts w:eastAsia="Times New Roman" w:cs="Times New Roman"/>
      <w:b w:val="0"/>
      <w:i w:val="0"/>
      <w:color w:val="000000"/>
    </w:rPr>
  </w:style>
  <w:style w:type="character" w:customStyle="1" w:styleId="ListLabel17">
    <w:name w:val="ListLabel 17"/>
    <w:qFormat/>
    <w:rPr>
      <w:rFonts w:ascii="Arial" w:hAnsi="Arial" w:cs="Times New Roman"/>
      <w:b w:val="0"/>
      <w:color w:val="000000"/>
      <w:sz w:val="20"/>
    </w:rPr>
  </w:style>
  <w:style w:type="character" w:customStyle="1" w:styleId="ListLabel18">
    <w:name w:val="ListLabel 18"/>
    <w:qFormat/>
    <w:rPr>
      <w:b/>
      <w:bCs/>
    </w:rPr>
  </w:style>
  <w:style w:type="character" w:customStyle="1" w:styleId="ListLabel19">
    <w:name w:val="ListLabel 19"/>
    <w:qFormat/>
    <w:rPr>
      <w:rFonts w:ascii="Arial" w:hAnsi="Arial"/>
      <w:b/>
      <w:sz w:val="20"/>
    </w:rPr>
  </w:style>
  <w:style w:type="character" w:customStyle="1" w:styleId="ListLabel20">
    <w:name w:val="ListLabel 20"/>
    <w:qFormat/>
    <w:rPr>
      <w:rFonts w:eastAsia="Times New Roman" w:cs="Times New Roman"/>
      <w:b w:val="0"/>
      <w:color w:val="00000A"/>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color w:val="00000A"/>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color w:val="00000A"/>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Times New Roman"/>
      <w:color w:val="00000A"/>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paragraph" w:styleId="Nagwek">
    <w:name w:val="header"/>
    <w:basedOn w:val="Normalny"/>
    <w:next w:val="Tekstpodstawowy"/>
    <w:link w:val="NagwekZnak"/>
    <w:uiPriority w:val="99"/>
    <w:unhideWhenUsed/>
    <w:rsid w:val="00377AC1"/>
    <w:pPr>
      <w:tabs>
        <w:tab w:val="center" w:pos="4536"/>
        <w:tab w:val="right" w:pos="9072"/>
      </w:tabs>
    </w:pPr>
  </w:style>
  <w:style w:type="paragraph" w:styleId="Tekstpodstawowy">
    <w:name w:val="Body Text"/>
    <w:basedOn w:val="Normalny"/>
    <w:link w:val="TekstpodstawowyZnak"/>
    <w:rsid w:val="00377AC1"/>
    <w:pPr>
      <w:spacing w:after="120"/>
    </w:pPr>
  </w:style>
  <w:style w:type="paragraph" w:styleId="Lista">
    <w:name w:val="List"/>
    <w:basedOn w:val="Tekstpodstawowy"/>
    <w:rsid w:val="00377AC1"/>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377AC1"/>
    <w:pPr>
      <w:suppressLineNumbers/>
    </w:pPr>
    <w:rPr>
      <w:rFonts w:cs="Tahoma"/>
    </w:rPr>
  </w:style>
  <w:style w:type="paragraph" w:customStyle="1" w:styleId="Nagwek1">
    <w:name w:val="Nagłówek1"/>
    <w:basedOn w:val="Normalny"/>
    <w:qFormat/>
    <w:rsid w:val="00377AC1"/>
    <w:pPr>
      <w:keepNext/>
      <w:spacing w:before="240" w:after="120"/>
    </w:pPr>
    <w:rPr>
      <w:rFonts w:ascii="Arial" w:eastAsia="Andale Sans UI" w:hAnsi="Arial" w:cs="Tahoma"/>
      <w:sz w:val="28"/>
      <w:szCs w:val="28"/>
    </w:rPr>
  </w:style>
  <w:style w:type="paragraph" w:customStyle="1" w:styleId="Podpis1">
    <w:name w:val="Podpis1"/>
    <w:basedOn w:val="Normalny"/>
    <w:qFormat/>
    <w:rsid w:val="00377AC1"/>
    <w:pPr>
      <w:suppressLineNumbers/>
      <w:spacing w:before="120" w:after="120"/>
    </w:pPr>
    <w:rPr>
      <w:rFonts w:cs="Tahoma"/>
      <w:i/>
      <w:iCs/>
    </w:rPr>
  </w:style>
  <w:style w:type="paragraph" w:customStyle="1" w:styleId="Tekstkomentarza1">
    <w:name w:val="Tekst komentarza1"/>
    <w:basedOn w:val="Normalny"/>
    <w:qFormat/>
    <w:rsid w:val="00377AC1"/>
    <w:rPr>
      <w:sz w:val="20"/>
      <w:szCs w:val="20"/>
    </w:rPr>
  </w:style>
  <w:style w:type="paragraph" w:customStyle="1" w:styleId="Zwykytekst3">
    <w:name w:val="Zwykły tekst3"/>
    <w:basedOn w:val="Normalny"/>
    <w:qFormat/>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qFormat/>
    <w:rsid w:val="00377AC1"/>
    <w:rPr>
      <w:sz w:val="20"/>
      <w:szCs w:val="20"/>
    </w:rPr>
  </w:style>
  <w:style w:type="paragraph" w:customStyle="1" w:styleId="Tematkomentarza1">
    <w:name w:val="Temat komentarza1"/>
    <w:basedOn w:val="Tekstkomentarza2"/>
    <w:qFormat/>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paragraph" w:customStyle="1" w:styleId="Akapitzlist1">
    <w:name w:val="Akapit z listą1"/>
    <w:basedOn w:val="Normalny"/>
    <w:qFormat/>
    <w:rsid w:val="00377AC1"/>
    <w:pPr>
      <w:ind w:left="708"/>
    </w:pPr>
  </w:style>
  <w:style w:type="paragraph" w:customStyle="1" w:styleId="Tekstpodstawowy31">
    <w:name w:val="Tekst podstawowy 31"/>
    <w:basedOn w:val="Normalny"/>
    <w:qFormat/>
    <w:rsid w:val="00377AC1"/>
    <w:rPr>
      <w:rFonts w:eastAsia="Lucida Sans Unicode"/>
    </w:rPr>
  </w:style>
  <w:style w:type="paragraph" w:customStyle="1" w:styleId="pkt">
    <w:name w:val="pkt"/>
    <w:basedOn w:val="Normalny"/>
    <w:qFormat/>
    <w:rsid w:val="00377AC1"/>
    <w:pPr>
      <w:spacing w:before="60" w:after="60"/>
      <w:ind w:left="851" w:hanging="295"/>
      <w:jc w:val="both"/>
    </w:pPr>
  </w:style>
  <w:style w:type="paragraph" w:customStyle="1" w:styleId="p3">
    <w:name w:val="p3"/>
    <w:basedOn w:val="Normalny"/>
    <w:qFormat/>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qFormat/>
    <w:rsid w:val="00377AC1"/>
    <w:pPr>
      <w:suppressLineNumbers/>
    </w:pPr>
  </w:style>
  <w:style w:type="paragraph" w:customStyle="1" w:styleId="Tekstpodstawowywcity21">
    <w:name w:val="Tekst podstawowy wcięty 21"/>
    <w:basedOn w:val="Normalny"/>
    <w:qFormat/>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paragraph" w:customStyle="1" w:styleId="Standard">
    <w:name w:val="Standard"/>
    <w:qFormat/>
    <w:rsid w:val="00377AC1"/>
    <w:pPr>
      <w:suppressAutoHyphens/>
      <w:textAlignment w:val="baseline"/>
    </w:pPr>
    <w:rPr>
      <w:rFonts w:ascii="Times New Roman" w:eastAsia="Times New Roman" w:hAnsi="Times New Roman" w:cs="Calibri"/>
      <w:sz w:val="24"/>
      <w:szCs w:val="24"/>
      <w:lang w:eastAsia="zh-CN"/>
    </w:rPr>
  </w:style>
  <w:style w:type="paragraph" w:customStyle="1" w:styleId="Tom1">
    <w:name w:val="Tom1"/>
    <w:basedOn w:val="Normalny"/>
    <w:qFormat/>
    <w:rsid w:val="00377AC1"/>
    <w:pPr>
      <w:widowControl/>
      <w:tabs>
        <w:tab w:val="left" w:pos="0"/>
      </w:tabs>
      <w:jc w:val="center"/>
    </w:pPr>
    <w:rPr>
      <w:rFonts w:eastAsia="Times New Roman"/>
      <w:b/>
      <w:bCs/>
      <w:lang w:eastAsia="ar-SA"/>
    </w:rPr>
  </w:style>
  <w:style w:type="paragraph" w:styleId="HTML-wstpniesformatowany">
    <w:name w:val="HTML Preformatted"/>
    <w:basedOn w:val="Normalny"/>
    <w:qFormat/>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ar-SA"/>
    </w:rPr>
  </w:style>
  <w:style w:type="paragraph" w:customStyle="1" w:styleId="Tekstblokowy1">
    <w:name w:val="Tekst blokowy1"/>
    <w:basedOn w:val="Normalny"/>
    <w:qFormat/>
    <w:rsid w:val="00377AC1"/>
    <w:pPr>
      <w:keepLines/>
      <w:tabs>
        <w:tab w:val="left" w:pos="824"/>
        <w:tab w:val="left" w:pos="914"/>
        <w:tab w:val="left" w:pos="1004"/>
        <w:tab w:val="left" w:pos="1184"/>
      </w:tabs>
      <w:ind w:left="284" w:right="48" w:hanging="284"/>
      <w:jc w:val="both"/>
    </w:pPr>
    <w:rPr>
      <w:rFonts w:ascii="Arial" w:eastAsia="Times New Roman" w:hAnsi="Arial" w:cs="Arial"/>
      <w:color w:val="000000"/>
      <w:sz w:val="20"/>
      <w:szCs w:val="20"/>
      <w:lang w:eastAsia="ar-SA"/>
    </w:rPr>
  </w:style>
  <w:style w:type="paragraph" w:customStyle="1" w:styleId="Bezodstpw1">
    <w:name w:val="Bez odstępów1"/>
    <w:qFormat/>
    <w:rsid w:val="00377AC1"/>
    <w:rPr>
      <w:rFonts w:eastAsia="Times New Roman" w:cs="Mangal"/>
      <w:sz w:val="24"/>
    </w:rPr>
  </w:style>
  <w:style w:type="paragraph" w:styleId="Tekstkomentarza">
    <w:name w:val="annotation text"/>
    <w:basedOn w:val="Normalny"/>
    <w:link w:val="TekstkomentarzaZnak"/>
    <w:semiHidden/>
    <w:qFormat/>
    <w:rsid w:val="00377AC1"/>
    <w:pPr>
      <w:widowControl/>
      <w:suppressAutoHyphens w:val="0"/>
    </w:pPr>
    <w:rPr>
      <w:rFonts w:eastAsia="Times New Roman"/>
      <w:sz w:val="20"/>
      <w:szCs w:val="20"/>
    </w:rPr>
  </w:style>
  <w:style w:type="paragraph" w:styleId="Tekstdymka">
    <w:name w:val="Balloon Text"/>
    <w:basedOn w:val="Normalny"/>
    <w:link w:val="TekstdymkaZnak"/>
    <w:uiPriority w:val="99"/>
    <w:semiHidden/>
    <w:unhideWhenUsed/>
    <w:qFormat/>
    <w:rsid w:val="00377AC1"/>
    <w:rPr>
      <w:rFonts w:ascii="Segoe UI" w:hAnsi="Segoe UI" w:cs="Segoe UI"/>
      <w:sz w:val="18"/>
      <w:szCs w:val="18"/>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link w:val="TematkomentarzaZnak"/>
    <w:uiPriority w:val="99"/>
    <w:semiHidden/>
    <w:unhideWhenUsed/>
    <w:qFormat/>
    <w:rsid w:val="00377AC1"/>
    <w:pPr>
      <w:widowControl w:val="0"/>
      <w:suppressAutoHyphens/>
    </w:pPr>
    <w:rPr>
      <w:rFonts w:eastAsia="SimSun"/>
      <w:b/>
      <w:bCs/>
    </w:rPr>
  </w:style>
  <w:style w:type="table" w:styleId="Tabela-Siatka">
    <w:name w:val="Table Grid"/>
    <w:basedOn w:val="Standardowy"/>
    <w:uiPriority w:val="39"/>
    <w:rsid w:val="00377AC1"/>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05674"/>
    <w:rPr>
      <w:color w:val="00008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2582"/>
    <w:rPr>
      <w:rFonts w:ascii="Times New Roman" w:eastAsia="SimSu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B1182"/>
    <w:rPr>
      <w:sz w:val="20"/>
      <w:szCs w:val="20"/>
    </w:rPr>
  </w:style>
  <w:style w:type="character" w:customStyle="1" w:styleId="TekstprzypisudolnegoZnak">
    <w:name w:val="Tekst przypisu dolnego Znak"/>
    <w:basedOn w:val="Domylnaczcionkaakapitu"/>
    <w:link w:val="Tekstprzypisudolnego"/>
    <w:uiPriority w:val="99"/>
    <w:semiHidden/>
    <w:rsid w:val="00AB1182"/>
    <w:rPr>
      <w:rFonts w:ascii="Times New Roman" w:eastAsia="SimSun" w:hAnsi="Times New Roman" w:cs="Times New Roman"/>
      <w:szCs w:val="20"/>
      <w:lang w:eastAsia="pl-PL"/>
    </w:rPr>
  </w:style>
  <w:style w:type="character" w:styleId="Odwoanieprzypisudolnego">
    <w:name w:val="footnote reference"/>
    <w:basedOn w:val="Domylnaczcionkaakapitu"/>
    <w:uiPriority w:val="99"/>
    <w:semiHidden/>
    <w:unhideWhenUsed/>
    <w:rsid w:val="00AB1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08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0423-F026-4B8E-9432-12B33C86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5311</Words>
  <Characters>31872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dc:description/>
  <cp:lastModifiedBy>Zamówienia Publiczne</cp:lastModifiedBy>
  <cp:revision>5</cp:revision>
  <cp:lastPrinted>2022-03-02T06:55:00Z</cp:lastPrinted>
  <dcterms:created xsi:type="dcterms:W3CDTF">2024-05-21T13:30:00Z</dcterms:created>
  <dcterms:modified xsi:type="dcterms:W3CDTF">2024-05-31T08:08:00Z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