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9B84A" w14:textId="77777777" w:rsidR="008B626C" w:rsidRDefault="00000000">
      <w:pPr>
        <w:spacing w:after="14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163FA0CA" w14:textId="42846B7C" w:rsidR="008B626C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23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  <w:r>
        <w:tab/>
      </w:r>
      <w:r w:rsidR="00181CFD">
        <w:t>Łęczyca</w:t>
      </w:r>
      <w:r>
        <w:t xml:space="preserve">, dn. </w:t>
      </w:r>
      <w:r w:rsidR="00181CFD">
        <w:t>19</w:t>
      </w:r>
      <w:r>
        <w:t>.08.202</w:t>
      </w:r>
      <w:r w:rsidR="00181CFD">
        <w:t>4</w:t>
      </w:r>
      <w:r>
        <w:t xml:space="preserve"> r.  </w:t>
      </w:r>
    </w:p>
    <w:p w14:paraId="220817D0" w14:textId="77777777" w:rsidR="008B626C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7A6E071F" w14:textId="77777777" w:rsidR="00181CFD" w:rsidRPr="00181CFD" w:rsidRDefault="00181CFD" w:rsidP="00181CFD">
      <w:pPr>
        <w:ind w:left="-5" w:right="50"/>
      </w:pPr>
      <w:r w:rsidRPr="00181CFD">
        <w:t>Znak sprawy: IR.271.2.11.2024</w:t>
      </w:r>
    </w:p>
    <w:p w14:paraId="2B864368" w14:textId="6262F5CF" w:rsidR="008B626C" w:rsidRDefault="008B626C">
      <w:pPr>
        <w:ind w:left="-5" w:right="50"/>
      </w:pPr>
    </w:p>
    <w:p w14:paraId="58D4B323" w14:textId="77777777" w:rsidR="008B626C" w:rsidRDefault="00000000">
      <w:pPr>
        <w:spacing w:after="19" w:line="259" w:lineRule="auto"/>
        <w:ind w:left="1734" w:firstLine="0"/>
        <w:jc w:val="center"/>
      </w:pPr>
      <w:r>
        <w:t xml:space="preserve"> </w:t>
      </w:r>
    </w:p>
    <w:p w14:paraId="72E9350E" w14:textId="77777777" w:rsidR="008B626C" w:rsidRDefault="00000000">
      <w:pPr>
        <w:spacing w:after="62" w:line="259" w:lineRule="auto"/>
        <w:ind w:left="1138" w:firstLine="0"/>
        <w:jc w:val="center"/>
      </w:pPr>
      <w:r>
        <w:t xml:space="preserve"> </w:t>
      </w:r>
    </w:p>
    <w:p w14:paraId="77A55723" w14:textId="77777777" w:rsidR="008B626C" w:rsidRDefault="00000000">
      <w:pPr>
        <w:spacing w:after="60" w:line="259" w:lineRule="auto"/>
        <w:ind w:left="2912" w:firstLine="0"/>
        <w:jc w:val="center"/>
      </w:pPr>
      <w:r>
        <w:t xml:space="preserve">Do Wykonawców </w:t>
      </w:r>
    </w:p>
    <w:p w14:paraId="1D0CE010" w14:textId="77777777" w:rsidR="008B626C" w:rsidRDefault="00000000">
      <w:pPr>
        <w:ind w:left="5128" w:right="50"/>
      </w:pPr>
      <w:r>
        <w:t xml:space="preserve">biorących udział w postępowaniu </w:t>
      </w:r>
    </w:p>
    <w:p w14:paraId="11FC9384" w14:textId="77777777" w:rsidR="008B626C" w:rsidRDefault="00000000">
      <w:pPr>
        <w:spacing w:after="19" w:line="259" w:lineRule="auto"/>
        <w:ind w:left="1167" w:firstLine="0"/>
        <w:jc w:val="center"/>
      </w:pPr>
      <w:r>
        <w:t xml:space="preserve"> </w:t>
      </w:r>
    </w:p>
    <w:p w14:paraId="21B3F04B" w14:textId="77777777" w:rsidR="008B626C" w:rsidRDefault="00000000">
      <w:pPr>
        <w:spacing w:after="59" w:line="259" w:lineRule="auto"/>
        <w:ind w:left="1167" w:firstLine="0"/>
        <w:jc w:val="center"/>
      </w:pPr>
      <w:r>
        <w:t xml:space="preserve"> </w:t>
      </w:r>
    </w:p>
    <w:p w14:paraId="0C53EB8A" w14:textId="77777777" w:rsidR="00181CFD" w:rsidRPr="00181CFD" w:rsidRDefault="00000000" w:rsidP="00181CFD">
      <w:pPr>
        <w:spacing w:after="43"/>
        <w:ind w:left="-5" w:right="50"/>
        <w:rPr>
          <w:b/>
          <w:i/>
        </w:rPr>
      </w:pPr>
      <w:r>
        <w:t xml:space="preserve">Dotyczy: </w:t>
      </w:r>
      <w:bookmarkStart w:id="0" w:name="_Hlk169091610"/>
      <w:bookmarkStart w:id="1" w:name="_Hlk152075376"/>
      <w:r w:rsidR="00181CFD" w:rsidRPr="00181CFD">
        <w:rPr>
          <w:b/>
        </w:rPr>
        <w:t>„</w:t>
      </w:r>
      <w:bookmarkStart w:id="2" w:name="_Hlk152065550"/>
      <w:r w:rsidR="00181CFD" w:rsidRPr="00181CFD">
        <w:rPr>
          <w:b/>
        </w:rPr>
        <w:t>Budowa tężni solankowej w Łęczycy</w:t>
      </w:r>
      <w:r w:rsidR="00181CFD" w:rsidRPr="00181CFD">
        <w:rPr>
          <w:b/>
          <w:i/>
        </w:rPr>
        <w:t>”</w:t>
      </w:r>
      <w:bookmarkEnd w:id="0"/>
      <w:bookmarkEnd w:id="1"/>
      <w:bookmarkEnd w:id="2"/>
    </w:p>
    <w:p w14:paraId="61311103" w14:textId="0A7FD225" w:rsidR="008B626C" w:rsidRDefault="008B626C" w:rsidP="00181CFD">
      <w:pPr>
        <w:spacing w:after="43"/>
        <w:ind w:left="-5" w:right="50"/>
      </w:pPr>
    </w:p>
    <w:p w14:paraId="32668D43" w14:textId="77777777" w:rsidR="008B626C" w:rsidRDefault="00000000">
      <w:pPr>
        <w:ind w:left="-5" w:right="50"/>
      </w:pPr>
      <w:r>
        <w:t xml:space="preserve">Szanowni Państwo, </w:t>
      </w:r>
    </w:p>
    <w:p w14:paraId="23460FC5" w14:textId="6D17C5FB" w:rsidR="008B626C" w:rsidRDefault="00000000">
      <w:pPr>
        <w:ind w:left="-5" w:right="50"/>
      </w:pPr>
      <w:r>
        <w:t>Działając na podstawie art. 284 ust. 2 oraz art. 286 ust.1 ustawy z dnia 11 września 2019 r. Prawo zamówień publicznych (Dz.U. 202</w:t>
      </w:r>
      <w:r w:rsidR="00181CFD">
        <w:t>3</w:t>
      </w:r>
      <w:r>
        <w:t>, poz.1</w:t>
      </w:r>
      <w:r w:rsidR="00181CFD">
        <w:t>605</w:t>
      </w:r>
      <w:r>
        <w:t xml:space="preserve"> ze zm.) Zamawiający w niniejszym postępowaniu o udzielenie zamówienia publicznego, przekazuje treść pytań wraz z odpowiedziami oraz dokonuje zmiany treści SWZ. </w:t>
      </w:r>
    </w:p>
    <w:p w14:paraId="51D7B688" w14:textId="77777777" w:rsidR="008B626C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5B826190" w14:textId="77777777" w:rsidR="008B626C" w:rsidRDefault="00000000">
      <w:pPr>
        <w:ind w:left="-5" w:right="50"/>
      </w:pPr>
      <w:r>
        <w:t xml:space="preserve">Pytanie 1 </w:t>
      </w:r>
    </w:p>
    <w:p w14:paraId="307BB0F5" w14:textId="77777777" w:rsidR="00181CFD" w:rsidRPr="00181CFD" w:rsidRDefault="00181CFD" w:rsidP="00181CFD">
      <w:pPr>
        <w:ind w:left="-5" w:right="50"/>
      </w:pPr>
      <w:r w:rsidRPr="00181CFD">
        <w:t xml:space="preserve">Z uwagi na Święto 15 sierpnia i fakt, że większość firm będzie zamkniętych 16 sierpnia, prosimy o przesunięcie terminu składania ofert do 30 sierpnia 2024. </w:t>
      </w:r>
    </w:p>
    <w:p w14:paraId="14406160" w14:textId="77777777" w:rsidR="00181CFD" w:rsidRPr="00181CFD" w:rsidRDefault="00181CFD" w:rsidP="00181CFD">
      <w:pPr>
        <w:ind w:left="-5" w:right="50"/>
      </w:pPr>
      <w:r w:rsidRPr="00181CFD">
        <w:pict w14:anchorId="46331364">
          <v:rect id="_x0000_i1025" style="width:0;height:1.5pt" o:hralign="center" o:hrstd="t" o:hr="t" fillcolor="#a0a0a0" stroked="f"/>
        </w:pict>
      </w:r>
    </w:p>
    <w:p w14:paraId="13C2B440" w14:textId="0737E65E" w:rsidR="008B626C" w:rsidRDefault="008B626C">
      <w:pPr>
        <w:spacing w:after="54" w:line="259" w:lineRule="auto"/>
        <w:ind w:left="0" w:firstLine="0"/>
        <w:jc w:val="left"/>
      </w:pPr>
    </w:p>
    <w:p w14:paraId="2F89C8E1" w14:textId="5103D325" w:rsidR="008B626C" w:rsidRDefault="00000000">
      <w:pPr>
        <w:spacing w:after="45"/>
        <w:ind w:left="-5" w:right="50"/>
      </w:pPr>
      <w:r>
        <w:t>Odpowiedź do pytania 1</w:t>
      </w:r>
    </w:p>
    <w:p w14:paraId="53EC1A1B" w14:textId="22739070" w:rsidR="008B626C" w:rsidRDefault="00000000">
      <w:pPr>
        <w:ind w:left="-5" w:right="50"/>
      </w:pPr>
      <w:r>
        <w:t xml:space="preserve">Zamawiający informuje, że ulega zmianie termin składania ofert z dnia </w:t>
      </w:r>
      <w:r w:rsidR="00181CFD">
        <w:t>21</w:t>
      </w:r>
      <w:r>
        <w:t>.08.202</w:t>
      </w:r>
      <w:r w:rsidR="00181CFD">
        <w:t>4</w:t>
      </w:r>
      <w:r>
        <w:t xml:space="preserve"> r. </w:t>
      </w:r>
    </w:p>
    <w:p w14:paraId="23B26AC2" w14:textId="5C339285" w:rsidR="008B626C" w:rsidRDefault="00000000">
      <w:pPr>
        <w:spacing w:after="35" w:line="276" w:lineRule="auto"/>
        <w:ind w:left="0" w:firstLine="0"/>
        <w:jc w:val="left"/>
      </w:pPr>
      <w:r>
        <w:t xml:space="preserve">na dzień </w:t>
      </w:r>
      <w:r w:rsidR="00181CFD">
        <w:rPr>
          <w:b/>
        </w:rPr>
        <w:t>27</w:t>
      </w:r>
      <w:r>
        <w:rPr>
          <w:b/>
        </w:rPr>
        <w:t>.08.202</w:t>
      </w:r>
      <w:r w:rsidR="00181CFD">
        <w:rPr>
          <w:b/>
        </w:rPr>
        <w:t>4</w:t>
      </w:r>
      <w:r>
        <w:rPr>
          <w:b/>
        </w:rPr>
        <w:t xml:space="preserve"> r. do godz. </w:t>
      </w:r>
      <w:r w:rsidR="00181CFD">
        <w:rPr>
          <w:b/>
        </w:rPr>
        <w:t>09</w:t>
      </w:r>
      <w:r>
        <w:rPr>
          <w:b/>
        </w:rPr>
        <w:t>:</w:t>
      </w:r>
      <w:r w:rsidR="00181CFD">
        <w:rPr>
          <w:b/>
        </w:rPr>
        <w:t>3</w:t>
      </w:r>
      <w:r>
        <w:rPr>
          <w:b/>
        </w:rPr>
        <w:t>0</w:t>
      </w:r>
      <w:r>
        <w:t xml:space="preserve">. Otwarcie ofert nastąpi w dniu </w:t>
      </w:r>
      <w:r w:rsidR="00181CFD">
        <w:rPr>
          <w:b/>
        </w:rPr>
        <w:t>27</w:t>
      </w:r>
      <w:r>
        <w:rPr>
          <w:b/>
        </w:rPr>
        <w:t>.08.202</w:t>
      </w:r>
      <w:r w:rsidR="00181CFD">
        <w:rPr>
          <w:b/>
        </w:rPr>
        <w:t>4</w:t>
      </w:r>
      <w:r>
        <w:rPr>
          <w:b/>
        </w:rPr>
        <w:t xml:space="preserve"> r.               o godz. 1</w:t>
      </w:r>
      <w:r w:rsidR="00181CFD">
        <w:rPr>
          <w:b/>
        </w:rPr>
        <w:t>0</w:t>
      </w:r>
      <w:r>
        <w:rPr>
          <w:b/>
        </w:rPr>
        <w:t xml:space="preserve">:00. </w:t>
      </w:r>
    </w:p>
    <w:p w14:paraId="0EB64C00" w14:textId="2199062A" w:rsidR="008B626C" w:rsidRPr="00081E83" w:rsidRDefault="00000000">
      <w:pPr>
        <w:ind w:left="-5" w:right="50"/>
        <w:rPr>
          <w:b/>
          <w:bCs/>
        </w:rPr>
      </w:pPr>
      <w:r>
        <w:t xml:space="preserve">W konsekwencji zmianie ulega termin związania ofertą do dnia </w:t>
      </w:r>
      <w:r w:rsidR="00181CFD" w:rsidRPr="00081E83">
        <w:rPr>
          <w:b/>
          <w:bCs/>
        </w:rPr>
        <w:t>25</w:t>
      </w:r>
      <w:r w:rsidRPr="00081E83">
        <w:rPr>
          <w:b/>
          <w:bCs/>
        </w:rPr>
        <w:t>.09.202</w:t>
      </w:r>
      <w:r w:rsidR="00081E83">
        <w:rPr>
          <w:b/>
          <w:bCs/>
        </w:rPr>
        <w:t>4</w:t>
      </w:r>
      <w:r w:rsidRPr="00081E83">
        <w:rPr>
          <w:b/>
          <w:bCs/>
        </w:rPr>
        <w:t xml:space="preserve"> r. </w:t>
      </w:r>
    </w:p>
    <w:p w14:paraId="028E6655" w14:textId="7AA96231" w:rsidR="008B626C" w:rsidRDefault="00000000">
      <w:pPr>
        <w:ind w:left="-5" w:right="50"/>
      </w:pPr>
      <w:r>
        <w:t>Analogicznej zmianie ulegają postanowienia SWZ rozdz. X</w:t>
      </w:r>
      <w:r w:rsidR="00081E83">
        <w:t>I</w:t>
      </w:r>
      <w:r>
        <w:t>X</w:t>
      </w:r>
      <w:r w:rsidR="00081E83">
        <w:t xml:space="preserve"> ust. 1 pkt 1 oraz ust. 2 pkt 1</w:t>
      </w:r>
      <w:r>
        <w:t>, rozdz. X</w:t>
      </w:r>
      <w:r w:rsidR="00081E83">
        <w:t>VIII</w:t>
      </w:r>
      <w:r>
        <w:t xml:space="preserve"> </w:t>
      </w:r>
      <w:r w:rsidR="00081E83">
        <w:t xml:space="preserve">ust. 1 </w:t>
      </w:r>
      <w:r>
        <w:t xml:space="preserve">oraz ogłoszenie o zamówieniu. </w:t>
      </w:r>
    </w:p>
    <w:p w14:paraId="2BF8858D" w14:textId="77777777" w:rsidR="008B626C" w:rsidRDefault="00000000">
      <w:pPr>
        <w:spacing w:after="21" w:line="259" w:lineRule="auto"/>
        <w:ind w:left="0" w:firstLine="0"/>
        <w:jc w:val="left"/>
      </w:pPr>
      <w:r>
        <w:t xml:space="preserve"> </w:t>
      </w:r>
    </w:p>
    <w:p w14:paraId="7DD05723" w14:textId="49BC89E7" w:rsidR="008B626C" w:rsidRDefault="008B626C">
      <w:pPr>
        <w:spacing w:after="17" w:line="259" w:lineRule="auto"/>
        <w:ind w:left="0" w:firstLine="0"/>
        <w:jc w:val="left"/>
      </w:pPr>
    </w:p>
    <w:p w14:paraId="3CABD3D9" w14:textId="77777777" w:rsidR="008B626C" w:rsidRDefault="00000000">
      <w:pPr>
        <w:spacing w:after="53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6EB08AC" w14:textId="51C0AFE7" w:rsidR="008B626C" w:rsidRDefault="00181CFD">
      <w:pPr>
        <w:spacing w:after="0" w:line="259" w:lineRule="auto"/>
        <w:ind w:right="51"/>
        <w:jc w:val="right"/>
      </w:pPr>
      <w:r>
        <w:t>Paweł Kulesza</w:t>
      </w:r>
      <w:r w:rsidR="00000000">
        <w:t xml:space="preserve"> </w:t>
      </w:r>
    </w:p>
    <w:p w14:paraId="39E0888C" w14:textId="4FF35D09" w:rsidR="008B626C" w:rsidRDefault="00181CFD">
      <w:pPr>
        <w:spacing w:after="0" w:line="259" w:lineRule="auto"/>
        <w:ind w:right="51"/>
        <w:jc w:val="right"/>
      </w:pPr>
      <w:r>
        <w:t xml:space="preserve">BURMISTRZ MIASTA ŁĘCZYCA </w:t>
      </w:r>
    </w:p>
    <w:p w14:paraId="75E34011" w14:textId="77777777" w:rsidR="008B626C" w:rsidRDefault="00000000">
      <w:pPr>
        <w:spacing w:after="0" w:line="259" w:lineRule="auto"/>
        <w:ind w:left="0" w:firstLine="0"/>
        <w:jc w:val="right"/>
      </w:pPr>
      <w:r>
        <w:rPr>
          <w:sz w:val="22"/>
        </w:rPr>
        <w:t xml:space="preserve"> </w:t>
      </w:r>
    </w:p>
    <w:sectPr w:rsidR="008B626C">
      <w:pgSz w:w="11906" w:h="16838"/>
      <w:pgMar w:top="749" w:right="1355" w:bottom="148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6C"/>
    <w:rsid w:val="00041FC5"/>
    <w:rsid w:val="00081E83"/>
    <w:rsid w:val="00181CFD"/>
    <w:rsid w:val="008B626C"/>
    <w:rsid w:val="00A8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3C18"/>
  <w15:docId w15:val="{BBB5990B-3443-44CA-9B35-179D7497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d.ostrowska</dc:creator>
  <cp:keywords/>
  <cp:lastModifiedBy>Olga Kubas</cp:lastModifiedBy>
  <cp:revision>2</cp:revision>
  <dcterms:created xsi:type="dcterms:W3CDTF">2024-08-19T18:25:00Z</dcterms:created>
  <dcterms:modified xsi:type="dcterms:W3CDTF">2024-08-19T18:25:00Z</dcterms:modified>
</cp:coreProperties>
</file>