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53" w:rsidRDefault="00BC2346">
      <w:r>
        <w:t>WZÓR UMOWY</w:t>
      </w:r>
      <w:r>
        <w:tab/>
      </w:r>
      <w:r>
        <w:tab/>
      </w:r>
      <w:r>
        <w:tab/>
      </w:r>
    </w:p>
    <w:p w:rsidR="00BC2346" w:rsidRDefault="00BC2346" w:rsidP="00BC2346">
      <w:pPr>
        <w:jc w:val="center"/>
      </w:pPr>
      <w:r>
        <w:t>UMOWA NR D/Kw.2233.7.2024.MB</w:t>
      </w:r>
    </w:p>
    <w:p w:rsidR="00BC2346" w:rsidRPr="00F02AC2" w:rsidRDefault="00BC2346" w:rsidP="00BC2346">
      <w:pPr>
        <w:pStyle w:val="Bezodstpw"/>
      </w:pPr>
      <w:r>
        <w:t>Z</w:t>
      </w:r>
      <w:r w:rsidRPr="00F02AC2">
        <w:t xml:space="preserve">awarta w dniu </w:t>
      </w:r>
      <w:r>
        <w:t xml:space="preserve">................................ w Elblągu </w:t>
      </w:r>
      <w:r w:rsidRPr="00F02AC2">
        <w:t>pomiędzy:</w:t>
      </w:r>
    </w:p>
    <w:p w:rsidR="00BC2346" w:rsidRPr="00F02AC2" w:rsidRDefault="00BC2346" w:rsidP="00BC2346">
      <w:pPr>
        <w:pStyle w:val="Bezodstpw"/>
      </w:pPr>
    </w:p>
    <w:p w:rsidR="00BC2346" w:rsidRPr="00F02AC2" w:rsidRDefault="00BC2346" w:rsidP="00BC2346">
      <w:pPr>
        <w:pStyle w:val="Bezodstpw"/>
        <w:rPr>
          <w:b/>
          <w:bCs/>
        </w:rPr>
      </w:pPr>
      <w:r w:rsidRPr="00F02AC2">
        <w:rPr>
          <w:bCs/>
        </w:rPr>
        <w:t>Aresztem Śledczym w Elblągu,  ul. 12 Lutego 4a, 82-300 Elbląg,</w:t>
      </w:r>
      <w:r w:rsidRPr="00F02AC2">
        <w:t xml:space="preserve"> NIP: 578-10-42-986, który reprezentuje:</w:t>
      </w:r>
    </w:p>
    <w:p w:rsidR="00BC2346" w:rsidRPr="00F02AC2" w:rsidRDefault="0030667E" w:rsidP="00BC2346">
      <w:pPr>
        <w:pStyle w:val="Bezodstpw"/>
      </w:pPr>
      <w:r>
        <w:rPr>
          <w:bCs/>
        </w:rPr>
        <w:t xml:space="preserve">mjr Ireneusz </w:t>
      </w:r>
      <w:proofErr w:type="spellStart"/>
      <w:r>
        <w:rPr>
          <w:bCs/>
        </w:rPr>
        <w:t>Dobrzyniecki</w:t>
      </w:r>
      <w:proofErr w:type="spellEnd"/>
      <w:r w:rsidR="00BC2346">
        <w:rPr>
          <w:bCs/>
        </w:rPr>
        <w:t xml:space="preserve"> </w:t>
      </w:r>
      <w:r w:rsidR="00BC2346" w:rsidRPr="00F02AC2">
        <w:rPr>
          <w:bCs/>
        </w:rPr>
        <w:t xml:space="preserve">– </w:t>
      </w:r>
      <w:r w:rsidR="00BC2346">
        <w:rPr>
          <w:bCs/>
        </w:rPr>
        <w:t>Dyrektor</w:t>
      </w:r>
      <w:r w:rsidR="00BC2346" w:rsidRPr="00F02AC2">
        <w:rPr>
          <w:bCs/>
        </w:rPr>
        <w:t xml:space="preserve"> Aresztu Śledczego w Elblągu</w:t>
      </w:r>
    </w:p>
    <w:p w:rsidR="00BC2346" w:rsidRPr="00F02AC2" w:rsidRDefault="00BC2346" w:rsidP="00BC2346">
      <w:pPr>
        <w:pStyle w:val="Bezodstpw"/>
      </w:pPr>
      <w:r w:rsidRPr="00F02AC2">
        <w:t xml:space="preserve">zwanym dalej </w:t>
      </w:r>
      <w:r>
        <w:t>"</w:t>
      </w:r>
      <w:r w:rsidRPr="00F02AC2">
        <w:t>Zamawiającym</w:t>
      </w:r>
      <w:r>
        <w:t>"</w:t>
      </w:r>
      <w:r w:rsidRPr="00F02AC2">
        <w:t xml:space="preserve">, </w:t>
      </w:r>
    </w:p>
    <w:p w:rsidR="00BC2346" w:rsidRPr="00F02AC2" w:rsidRDefault="00BC2346" w:rsidP="00BC2346">
      <w:pPr>
        <w:pStyle w:val="Bezodstpw"/>
      </w:pPr>
      <w:r w:rsidRPr="00F02AC2">
        <w:t>a</w:t>
      </w:r>
    </w:p>
    <w:p w:rsidR="00BC2346" w:rsidRDefault="00BC2346" w:rsidP="00BC2346">
      <w:pPr>
        <w:pStyle w:val="Bezodstpw"/>
      </w:pPr>
      <w:r>
        <w:t>......................................................................................................................................................................................................................................................................................................................................</w:t>
      </w:r>
    </w:p>
    <w:p w:rsidR="00BC2346" w:rsidRPr="00F02AC2" w:rsidRDefault="00BC2346" w:rsidP="00BC2346">
      <w:pPr>
        <w:pStyle w:val="Bezodstpw"/>
      </w:pPr>
      <w:r>
        <w:t>zwanym dalej "Wykonawcą".</w:t>
      </w:r>
    </w:p>
    <w:p w:rsidR="00BC2346" w:rsidRPr="00F02AC2" w:rsidRDefault="00BC2346" w:rsidP="00BC2346">
      <w:pPr>
        <w:pStyle w:val="Bezodstpw"/>
      </w:pPr>
    </w:p>
    <w:p w:rsidR="00BC2346" w:rsidRDefault="00BC2346" w:rsidP="0030667E">
      <w:pPr>
        <w:pStyle w:val="Bezodstpw"/>
        <w:jc w:val="both"/>
      </w:pPr>
      <w:r w:rsidRPr="00F02AC2">
        <w:t>Do udzielenia zamówienia nie stosuje się ustawy z dnia 11 września 2019 r. Prawo zamówień public</w:t>
      </w:r>
      <w:r>
        <w:t>znyc</w:t>
      </w:r>
      <w:r w:rsidRPr="00C01435">
        <w:t>h (Dz. U. z 2023 poz. 1605</w:t>
      </w:r>
      <w:r>
        <w:t xml:space="preserve"> z </w:t>
      </w:r>
      <w:proofErr w:type="spellStart"/>
      <w:r>
        <w:t>późn</w:t>
      </w:r>
      <w:proofErr w:type="spellEnd"/>
      <w:r>
        <w:t>. zm.</w:t>
      </w:r>
      <w:r w:rsidRPr="00C01435">
        <w:t>).</w:t>
      </w:r>
    </w:p>
    <w:p w:rsidR="00BC2346" w:rsidRPr="00F02AC2" w:rsidRDefault="00BC2346" w:rsidP="00BC2346">
      <w:pPr>
        <w:pStyle w:val="Bezodstpw"/>
      </w:pPr>
    </w:p>
    <w:p w:rsidR="00BC2346" w:rsidRDefault="00BC2346" w:rsidP="00BC2346">
      <w:pPr>
        <w:pStyle w:val="Bezodstpw"/>
        <w:jc w:val="center"/>
        <w:rPr>
          <w:b/>
        </w:rPr>
      </w:pPr>
      <w:r w:rsidRPr="00BC2346">
        <w:rPr>
          <w:b/>
        </w:rPr>
        <w:t>§1</w:t>
      </w:r>
    </w:p>
    <w:p w:rsidR="006E4102" w:rsidRDefault="00BC2346" w:rsidP="003F7539">
      <w:pPr>
        <w:pStyle w:val="Bezodstpw"/>
        <w:numPr>
          <w:ilvl w:val="0"/>
          <w:numId w:val="2"/>
        </w:numPr>
        <w:jc w:val="both"/>
      </w:pPr>
      <w:r>
        <w:t xml:space="preserve">Zamawiający zleca, a Wykonawca przyjmuje do realizacji </w:t>
      </w:r>
      <w:r w:rsidR="00931F2C">
        <w:t xml:space="preserve">zadania związane z budową instalacji fotowoltaicznej o mocy 23,28 </w:t>
      </w:r>
      <w:proofErr w:type="spellStart"/>
      <w:r w:rsidR="00931F2C">
        <w:t>kWp</w:t>
      </w:r>
      <w:proofErr w:type="spellEnd"/>
      <w:r w:rsidR="00931F2C">
        <w:t xml:space="preserve"> ± 1 </w:t>
      </w:r>
      <w:proofErr w:type="spellStart"/>
      <w:r w:rsidR="00931F2C">
        <w:t>kWp</w:t>
      </w:r>
      <w:proofErr w:type="spellEnd"/>
      <w:r w:rsidR="00931F2C">
        <w:t xml:space="preserve"> w Oddziale Zewnętrznym w Braniewie Aresztu Śledczego w Elblągu</w:t>
      </w:r>
      <w:r w:rsidR="006E4102">
        <w:t>, na dachu budynku wielofunkcyjnego oraz dachu śluzy wjazdowej.</w:t>
      </w:r>
    </w:p>
    <w:p w:rsidR="006E4102" w:rsidRDefault="006E4102" w:rsidP="003F7539">
      <w:pPr>
        <w:pStyle w:val="Bezodstpw"/>
        <w:numPr>
          <w:ilvl w:val="0"/>
          <w:numId w:val="2"/>
        </w:numPr>
        <w:jc w:val="both"/>
      </w:pPr>
      <w:r>
        <w:t>Zadanie należy zrealizować zgodnie:</w:t>
      </w:r>
    </w:p>
    <w:p w:rsidR="006E4102" w:rsidRDefault="006E4102" w:rsidP="003F7539">
      <w:pPr>
        <w:pStyle w:val="Bezodstpw"/>
        <w:numPr>
          <w:ilvl w:val="0"/>
          <w:numId w:val="3"/>
        </w:numPr>
        <w:jc w:val="both"/>
      </w:pPr>
      <w:r>
        <w:t>z umową,</w:t>
      </w:r>
    </w:p>
    <w:p w:rsidR="006E4102" w:rsidRDefault="006E4102" w:rsidP="003F7539">
      <w:pPr>
        <w:pStyle w:val="Bezodstpw"/>
        <w:numPr>
          <w:ilvl w:val="0"/>
          <w:numId w:val="3"/>
        </w:numPr>
        <w:jc w:val="both"/>
      </w:pPr>
      <w:r>
        <w:t>ze złożoną ofertą,</w:t>
      </w:r>
    </w:p>
    <w:p w:rsidR="006E4102" w:rsidRDefault="006E4102" w:rsidP="003F7539">
      <w:pPr>
        <w:pStyle w:val="Bezodstpw"/>
        <w:numPr>
          <w:ilvl w:val="0"/>
          <w:numId w:val="3"/>
        </w:numPr>
        <w:jc w:val="both"/>
      </w:pPr>
      <w:r>
        <w:t>wytycznymi budowlano-montażowymi producentów materiałów przewidzianych do wbudowania przy realizacji niniejszego przedsięwzięcia,</w:t>
      </w:r>
    </w:p>
    <w:p w:rsidR="006E4102" w:rsidRDefault="006E4102" w:rsidP="003F7539">
      <w:pPr>
        <w:pStyle w:val="Bezodstpw"/>
        <w:numPr>
          <w:ilvl w:val="0"/>
          <w:numId w:val="3"/>
        </w:numPr>
        <w:jc w:val="both"/>
      </w:pPr>
      <w:r>
        <w:t>przepisami ochrony środowiska,</w:t>
      </w:r>
    </w:p>
    <w:p w:rsidR="006E4102" w:rsidRDefault="006E4102" w:rsidP="003F7539">
      <w:pPr>
        <w:pStyle w:val="Bezodstpw"/>
        <w:numPr>
          <w:ilvl w:val="0"/>
          <w:numId w:val="3"/>
        </w:numPr>
        <w:jc w:val="both"/>
      </w:pPr>
      <w:r>
        <w:t>opisem przedmiotu zamówienia stanowiącym załącznik nr 1 do niniejszej umowy będący jej integralną częścią,</w:t>
      </w:r>
    </w:p>
    <w:p w:rsidR="006E4102" w:rsidRDefault="006E4102" w:rsidP="003F7539">
      <w:pPr>
        <w:pStyle w:val="Bezodstpw"/>
        <w:numPr>
          <w:ilvl w:val="0"/>
          <w:numId w:val="3"/>
        </w:numPr>
        <w:jc w:val="both"/>
      </w:pPr>
      <w:r>
        <w:t>przepisami BHP i ppoż.,</w:t>
      </w:r>
    </w:p>
    <w:p w:rsidR="006E4102" w:rsidRDefault="006E4102" w:rsidP="003F7539">
      <w:pPr>
        <w:pStyle w:val="Bezodstpw"/>
        <w:numPr>
          <w:ilvl w:val="0"/>
          <w:numId w:val="3"/>
        </w:numPr>
        <w:jc w:val="both"/>
      </w:pPr>
      <w:r>
        <w:t xml:space="preserve">zapytaniem ofertowym na platformie </w:t>
      </w:r>
      <w:proofErr w:type="spellStart"/>
      <w:r>
        <w:t>OpenNexus</w:t>
      </w:r>
      <w:proofErr w:type="spellEnd"/>
      <w:r>
        <w:t>, znak sprawy D/Kw.2233.7.2024.MB.</w:t>
      </w:r>
    </w:p>
    <w:p w:rsidR="006E4102" w:rsidRDefault="006E4102" w:rsidP="003F7539">
      <w:pPr>
        <w:pStyle w:val="Bezodstpw"/>
        <w:ind w:left="2160"/>
        <w:jc w:val="both"/>
      </w:pPr>
    </w:p>
    <w:p w:rsidR="006E4102" w:rsidRDefault="006E4102" w:rsidP="003F7539">
      <w:pPr>
        <w:pStyle w:val="Bezodstpw"/>
        <w:numPr>
          <w:ilvl w:val="0"/>
          <w:numId w:val="2"/>
        </w:numPr>
        <w:jc w:val="both"/>
      </w:pPr>
      <w:r>
        <w:t xml:space="preserve">Zakres usługi obejmuje roboty wymienione w zapytaniu ofertowym i opisie przedmiotu zamówienia załączonym do postępowania ogłoszonego na platformie zakupowej </w:t>
      </w:r>
      <w:proofErr w:type="spellStart"/>
      <w:r>
        <w:t>OpenNexus</w:t>
      </w:r>
      <w:proofErr w:type="spellEnd"/>
      <w:r>
        <w:t>, znak sprawy D/Kw.2233.7.2024.MB.</w:t>
      </w:r>
    </w:p>
    <w:p w:rsidR="006E4102" w:rsidRDefault="006E4102" w:rsidP="003F7539">
      <w:pPr>
        <w:pStyle w:val="Bezodstpw"/>
        <w:ind w:left="720"/>
        <w:jc w:val="both"/>
      </w:pPr>
    </w:p>
    <w:p w:rsidR="00BC2346" w:rsidRDefault="006E4102" w:rsidP="003F7539">
      <w:pPr>
        <w:pStyle w:val="Bezodstpw"/>
        <w:jc w:val="center"/>
        <w:rPr>
          <w:b/>
        </w:rPr>
      </w:pPr>
      <w:r w:rsidRPr="006E4102">
        <w:rPr>
          <w:b/>
        </w:rPr>
        <w:t>§2</w:t>
      </w:r>
    </w:p>
    <w:p w:rsidR="006E4102" w:rsidRPr="000A4953" w:rsidRDefault="006E4102" w:rsidP="003F7539">
      <w:pPr>
        <w:pStyle w:val="Bezodstpw"/>
        <w:numPr>
          <w:ilvl w:val="0"/>
          <w:numId w:val="5"/>
        </w:numPr>
        <w:jc w:val="both"/>
      </w:pPr>
      <w:r>
        <w:t xml:space="preserve">Zakres prac należy wykonać </w:t>
      </w:r>
      <w:r w:rsidR="00840643">
        <w:rPr>
          <w:b/>
        </w:rPr>
        <w:t>do dnia 21</w:t>
      </w:r>
      <w:r w:rsidRPr="006E4102">
        <w:rPr>
          <w:b/>
        </w:rPr>
        <w:t xml:space="preserve"> czerwca 2024r.</w:t>
      </w:r>
    </w:p>
    <w:p w:rsidR="003F7539" w:rsidRDefault="000A4953" w:rsidP="003F7539">
      <w:pPr>
        <w:pStyle w:val="Bezodstpw"/>
        <w:numPr>
          <w:ilvl w:val="0"/>
          <w:numId w:val="5"/>
        </w:numPr>
        <w:jc w:val="both"/>
      </w:pPr>
      <w:r>
        <w:t>W przypadku wystąpienia "siły wyższej", stanu wyjątkowego, kwarantanny oraz każdych innych okoliczności zewnętrznych, powodują</w:t>
      </w:r>
      <w:r w:rsidR="003F7539">
        <w:t>cych zaburzenia łańcuchów dostaw, ograniczenia w przemieszczaniu się osób, zakazu obrotu określonymi towarami, wówczas strony umowy zobowiązane są wyznaczyć nowy termin wykonania umowy lub jej części, lub czasowe zawieszenie wykonywania umowy lub jej części. Zmiana terminu wskazanego w §2 ust. 1 w sytuacji opisanej powyżej winna być wykonana w formie pisemnego aneksu do umowy.</w:t>
      </w:r>
    </w:p>
    <w:p w:rsidR="003F7539" w:rsidRPr="003F7539" w:rsidRDefault="003F7539" w:rsidP="003F7539"/>
    <w:p w:rsidR="003F7539" w:rsidRDefault="00C300BE" w:rsidP="003F7539">
      <w:pPr>
        <w:pStyle w:val="Bezodstpw"/>
        <w:jc w:val="center"/>
        <w:rPr>
          <w:b/>
        </w:rPr>
      </w:pPr>
      <w:r>
        <w:rPr>
          <w:b/>
        </w:rPr>
        <w:br w:type="column"/>
      </w:r>
      <w:r w:rsidR="003F7539" w:rsidRPr="003F7539">
        <w:rPr>
          <w:b/>
        </w:rPr>
        <w:lastRenderedPageBreak/>
        <w:t>§3</w:t>
      </w:r>
    </w:p>
    <w:p w:rsidR="003F7539" w:rsidRPr="003F7539" w:rsidRDefault="003F7539" w:rsidP="003F7539">
      <w:pPr>
        <w:pStyle w:val="Bezodstpw"/>
        <w:numPr>
          <w:ilvl w:val="0"/>
          <w:numId w:val="6"/>
        </w:numPr>
      </w:pPr>
      <w:r>
        <w:t>Ustala się wynagrodzenie ryczałtowe brutto w kwocie ................................... złotych brutto, słownie ......................................................................................................................................, w tym podatek VAT 23% w wysokości ......................................................................... złotych.</w:t>
      </w:r>
    </w:p>
    <w:p w:rsidR="000A4953" w:rsidRDefault="000A4953" w:rsidP="003F7539"/>
    <w:p w:rsidR="003F7539" w:rsidRDefault="003F7539" w:rsidP="003F7539">
      <w:pPr>
        <w:jc w:val="center"/>
        <w:rPr>
          <w:b/>
        </w:rPr>
      </w:pPr>
      <w:r w:rsidRPr="003F7539">
        <w:rPr>
          <w:b/>
        </w:rPr>
        <w:t>§4</w:t>
      </w:r>
    </w:p>
    <w:p w:rsidR="003F7539" w:rsidRDefault="003F7539" w:rsidP="00C31245">
      <w:pPr>
        <w:jc w:val="both"/>
      </w:pPr>
      <w:r>
        <w:t>Materiały w ilościach i rodzaju niezbędnym do wykonania zak</w:t>
      </w:r>
      <w:r w:rsidR="00C300BE">
        <w:t>resu umowy dostarcza Wykonawca,</w:t>
      </w:r>
      <w:r w:rsidR="00C300BE">
        <w:br/>
      </w:r>
      <w:r>
        <w:t>w tym ewentualne rusztowania, usługi podnośnika oraz inne niezbędne do wykonania przedmiotu zlecenia materiały, narzędzia, urządzenia. Ewentualne odpady wynikające z zakresu wykonywanych prac, które zostaną uznane za zbędne, Wykonawca zutylizuje we własnym zakresie, na własny koszt zgodnie z obowiązującymi przepisami w tym zakresie. Koszt dojazdu Wykonawcy na miejsce zlecenia uwzględnia kwota wynikająca z niniejszej umowy podana w §3.</w:t>
      </w:r>
    </w:p>
    <w:p w:rsidR="00C31245" w:rsidRDefault="00C31245" w:rsidP="00C31245">
      <w:pPr>
        <w:jc w:val="center"/>
        <w:rPr>
          <w:b/>
        </w:rPr>
      </w:pPr>
      <w:r w:rsidRPr="00C31245">
        <w:rPr>
          <w:b/>
        </w:rPr>
        <w:t>§5</w:t>
      </w:r>
    </w:p>
    <w:p w:rsidR="00C31245" w:rsidRDefault="00AE6E5F" w:rsidP="00AE6E5F">
      <w:pPr>
        <w:pStyle w:val="Akapitzlist"/>
        <w:numPr>
          <w:ilvl w:val="0"/>
          <w:numId w:val="7"/>
        </w:numPr>
        <w:jc w:val="both"/>
      </w:pPr>
      <w:r>
        <w:t>Rozliczenie całkowitego wynagrodzenia nastąpi na podstawie prawidłowo wystawionej faktury VAT. Podstawą do wystawienia faktury VAT jest spisany bezusterkowy protokół odbioru prac.</w:t>
      </w:r>
    </w:p>
    <w:p w:rsidR="00AE6E5F" w:rsidRDefault="00AE6E5F" w:rsidP="00AE6E5F">
      <w:pPr>
        <w:pStyle w:val="Akapitzlist"/>
        <w:numPr>
          <w:ilvl w:val="0"/>
          <w:numId w:val="7"/>
        </w:numPr>
        <w:jc w:val="both"/>
      </w:pPr>
      <w:r>
        <w:t xml:space="preserve">Zamawiający dokona odbioru prac </w:t>
      </w:r>
      <w:r w:rsidRPr="00AE6E5F">
        <w:rPr>
          <w:b/>
        </w:rPr>
        <w:t xml:space="preserve">do </w:t>
      </w:r>
      <w:r w:rsidR="00840643">
        <w:rPr>
          <w:b/>
        </w:rPr>
        <w:t>2</w:t>
      </w:r>
      <w:r w:rsidR="00231BFB">
        <w:rPr>
          <w:b/>
        </w:rPr>
        <w:t>5</w:t>
      </w:r>
      <w:r w:rsidRPr="00AE6E5F">
        <w:rPr>
          <w:b/>
        </w:rPr>
        <w:t xml:space="preserve"> czerwca 2024 roku</w:t>
      </w:r>
      <w:r>
        <w:t xml:space="preserve"> po wcześniejszym otrzymaniu zgłoszenia o zakończeniu prac przez Wykonawcę.</w:t>
      </w:r>
    </w:p>
    <w:p w:rsidR="00AE6E5F" w:rsidRDefault="00AE6E5F" w:rsidP="00AE6E5F">
      <w:pPr>
        <w:pStyle w:val="Akapitzlist"/>
        <w:numPr>
          <w:ilvl w:val="0"/>
          <w:numId w:val="7"/>
        </w:numPr>
        <w:jc w:val="both"/>
      </w:pPr>
      <w:r>
        <w:t>Zamawiający zawiadomi Wykonawcę o terminie odbioru prac poprzez wiadomość elektroniczną wysłaną na adres email .............................................................. Osobą do kontaktu ze strony Zamawiającego jest kpr. Mariusz Jasiński, tel.: 55 611 21 42, email: mariusz.jasinski@sw.gov.pl. Osobą do kontaktu ze strony Wykonawcy jest ......................................................................................................, tel.: ......................................, email .................................................</w:t>
      </w:r>
    </w:p>
    <w:p w:rsidR="00AE6E5F" w:rsidRDefault="00AE6E5F" w:rsidP="00AE6E5F">
      <w:pPr>
        <w:pStyle w:val="Akapitzlist"/>
        <w:numPr>
          <w:ilvl w:val="0"/>
          <w:numId w:val="7"/>
        </w:numPr>
        <w:jc w:val="both"/>
      </w:pPr>
      <w:r>
        <w:t>Strony postanawiają, że prawidłowo wystawiona przez Wykonawcę faktura VAT opłacona będzie przez Zamawiającego w terminie 30 dni od daty jej otrzymania pod warunkiem bezusterkowego protokołu odbioru prac spisanego przez strony.</w:t>
      </w:r>
    </w:p>
    <w:p w:rsidR="00AE6E5F" w:rsidRDefault="00AE6E5F" w:rsidP="00AE6E5F">
      <w:pPr>
        <w:jc w:val="center"/>
        <w:rPr>
          <w:b/>
        </w:rPr>
      </w:pPr>
      <w:r w:rsidRPr="00AE6E5F">
        <w:rPr>
          <w:b/>
        </w:rPr>
        <w:t>§6</w:t>
      </w:r>
    </w:p>
    <w:p w:rsidR="00AE6E5F" w:rsidRDefault="000F625C" w:rsidP="0030667E">
      <w:pPr>
        <w:pStyle w:val="Akapitzlist"/>
        <w:numPr>
          <w:ilvl w:val="0"/>
          <w:numId w:val="8"/>
        </w:numPr>
        <w:jc w:val="both"/>
      </w:pPr>
      <w:r>
        <w:t>Strony przewidują następujące kary umowne:</w:t>
      </w:r>
    </w:p>
    <w:p w:rsidR="000F625C" w:rsidRDefault="000F625C" w:rsidP="0030667E">
      <w:pPr>
        <w:pStyle w:val="Akapitzlist"/>
        <w:numPr>
          <w:ilvl w:val="0"/>
          <w:numId w:val="9"/>
        </w:numPr>
        <w:jc w:val="both"/>
      </w:pPr>
      <w:r>
        <w:t xml:space="preserve">za odstąpienie od umowy z przyczyn leżących po stronie Wykonawcy, zapłaci on </w:t>
      </w:r>
      <w:r w:rsidR="00F51B99">
        <w:t xml:space="preserve">Zamawiającemu karę w wysokości </w:t>
      </w:r>
      <w:r w:rsidR="005D491F">
        <w:t>20% wynagrodzenia ryczałtowego brutto określonego w §3,</w:t>
      </w:r>
    </w:p>
    <w:p w:rsidR="005D491F" w:rsidRDefault="005D491F" w:rsidP="0030667E">
      <w:pPr>
        <w:pStyle w:val="Akapitzlist"/>
        <w:numPr>
          <w:ilvl w:val="0"/>
          <w:numId w:val="9"/>
        </w:numPr>
        <w:jc w:val="both"/>
      </w:pPr>
      <w:r>
        <w:t>w przypadku niewykonania umowy w terminie, za zwłokę w usunięciu wad stwierdzonych przy odbiorze lub okresie rękojmi Wykonawca zapłaci Zamawiającemu karę w wysokości 0,5% wynagrodzenia ryczałtowego brutto za każdy dzień zwłoki, nie więcej jednak niż 20% wynagrodzenia ryczałtowego określonego w §3,</w:t>
      </w:r>
    </w:p>
    <w:p w:rsidR="009469E5" w:rsidRDefault="005D491F" w:rsidP="0030667E">
      <w:pPr>
        <w:pStyle w:val="Akapitzlist"/>
        <w:numPr>
          <w:ilvl w:val="0"/>
          <w:numId w:val="9"/>
        </w:numPr>
        <w:jc w:val="both"/>
      </w:pPr>
      <w:r>
        <w:t>z tytułu samego faktu istnienia wad trwałych w przedmiocie odbioru, Wykonawca zapłaci Zamawiającemu karę w wysokości 5% wynagrodzenia ryczałtowego brutto określonego w §</w:t>
      </w:r>
      <w:r w:rsidR="009469E5">
        <w:t>3 za wadliwie wykonane zadanie.</w:t>
      </w:r>
    </w:p>
    <w:p w:rsidR="009469E5" w:rsidRDefault="009469E5" w:rsidP="0030667E">
      <w:pPr>
        <w:pStyle w:val="Akapitzlist"/>
        <w:ind w:left="1440"/>
        <w:jc w:val="both"/>
      </w:pPr>
    </w:p>
    <w:p w:rsidR="009469E5" w:rsidRDefault="009469E5" w:rsidP="0030667E">
      <w:pPr>
        <w:pStyle w:val="Akapitzlist"/>
        <w:numPr>
          <w:ilvl w:val="0"/>
          <w:numId w:val="8"/>
        </w:numPr>
        <w:jc w:val="both"/>
      </w:pPr>
      <w:r>
        <w:t>Kary umowne podlegają łączeniu. Maksymalna wysokość kar umownych wynosi 30% wartości przedmiotu zamówienia brutto określonego w §3 niniejszej umowy.</w:t>
      </w:r>
    </w:p>
    <w:p w:rsidR="009469E5" w:rsidRDefault="009469E5" w:rsidP="0030667E">
      <w:pPr>
        <w:pStyle w:val="Akapitzlist"/>
        <w:numPr>
          <w:ilvl w:val="0"/>
          <w:numId w:val="8"/>
        </w:numPr>
        <w:jc w:val="both"/>
      </w:pPr>
      <w:r>
        <w:lastRenderedPageBreak/>
        <w:t>Zamawiający zastrzega sobie prawo do dochodzenia</w:t>
      </w:r>
      <w:r w:rsidR="002C5E16">
        <w:t xml:space="preserve"> odszkodowania uzupełniającego,</w:t>
      </w:r>
      <w:r w:rsidR="002C5E16">
        <w:br/>
      </w:r>
      <w:r>
        <w:t>w rozmiarze przewyższającym wysokość kar umownych, do wysokości rzeczywiście poniesionej szkody.</w:t>
      </w:r>
    </w:p>
    <w:p w:rsidR="009469E5" w:rsidRDefault="009469E5" w:rsidP="009469E5">
      <w:pPr>
        <w:pStyle w:val="Akapitzlist"/>
      </w:pPr>
    </w:p>
    <w:p w:rsidR="009469E5" w:rsidRDefault="009469E5" w:rsidP="009469E5">
      <w:pPr>
        <w:jc w:val="center"/>
        <w:rPr>
          <w:b/>
        </w:rPr>
      </w:pPr>
      <w:r>
        <w:rPr>
          <w:b/>
        </w:rPr>
        <w:t>§7</w:t>
      </w:r>
    </w:p>
    <w:p w:rsidR="009469E5" w:rsidRDefault="009469E5" w:rsidP="0030667E">
      <w:pPr>
        <w:pStyle w:val="Akapitzlist"/>
        <w:numPr>
          <w:ilvl w:val="0"/>
          <w:numId w:val="10"/>
        </w:numPr>
        <w:jc w:val="both"/>
      </w:pPr>
      <w:r>
        <w:t>Stronom przysługuje prawo do odstąpienia od umowy w następujących sytuacjach:</w:t>
      </w:r>
    </w:p>
    <w:p w:rsidR="009469E5" w:rsidRDefault="009469E5" w:rsidP="0030667E">
      <w:pPr>
        <w:pStyle w:val="Akapitzlist"/>
        <w:numPr>
          <w:ilvl w:val="0"/>
          <w:numId w:val="11"/>
        </w:numPr>
        <w:jc w:val="both"/>
      </w:pPr>
      <w:r>
        <w:t>Zamawiającemu przysługuje prawo odstąpienia od umowy, gdy:</w:t>
      </w:r>
    </w:p>
    <w:p w:rsidR="009469E5" w:rsidRDefault="009469E5" w:rsidP="0030667E">
      <w:pPr>
        <w:pStyle w:val="Akapitzlist"/>
        <w:numPr>
          <w:ilvl w:val="0"/>
          <w:numId w:val="12"/>
        </w:numPr>
        <w:jc w:val="both"/>
      </w:pPr>
      <w:r>
        <w:t>wystąpi istotna zmiana okoliczności powodująca, że wykonanie umowy nie leży w interesie publicznym, czego nie można było przewidzieć w chwili zawierania umowy - odstąpienie od umowy w tym przypadku może nastąpić w terminie 30 dni od powzięcia informacji o powyższych okolicznościach,</w:t>
      </w:r>
    </w:p>
    <w:p w:rsidR="009469E5" w:rsidRDefault="009469E5" w:rsidP="0030667E">
      <w:pPr>
        <w:pStyle w:val="Akapitzlist"/>
        <w:numPr>
          <w:ilvl w:val="0"/>
          <w:numId w:val="12"/>
        </w:numPr>
        <w:jc w:val="both"/>
      </w:pPr>
      <w:r>
        <w:t>zostanie ogłoszona upadłość lub rozwiązanie firmy Wykonawcy,</w:t>
      </w:r>
    </w:p>
    <w:p w:rsidR="009469E5" w:rsidRDefault="009469E5" w:rsidP="0030667E">
      <w:pPr>
        <w:pStyle w:val="Akapitzlist"/>
        <w:numPr>
          <w:ilvl w:val="0"/>
          <w:numId w:val="12"/>
        </w:numPr>
        <w:jc w:val="both"/>
      </w:pPr>
      <w:r>
        <w:t>zostanie wydany nakaz zajęcia majątku Wykonawcy,</w:t>
      </w:r>
    </w:p>
    <w:p w:rsidR="009469E5" w:rsidRDefault="009469E5" w:rsidP="0030667E">
      <w:pPr>
        <w:pStyle w:val="Akapitzlist"/>
        <w:numPr>
          <w:ilvl w:val="0"/>
          <w:numId w:val="12"/>
        </w:numPr>
        <w:jc w:val="both"/>
      </w:pPr>
      <w:r>
        <w:t>Wykonawca nie rozpoczął prac bez uzasadnionych przyczyn oraz nie kontynuuje ich pomimo wezwania Zamawiającego złożonego na piśmie,</w:t>
      </w:r>
    </w:p>
    <w:p w:rsidR="009469E5" w:rsidRDefault="009469E5" w:rsidP="0030667E">
      <w:pPr>
        <w:pStyle w:val="Akapitzlist"/>
        <w:numPr>
          <w:ilvl w:val="0"/>
          <w:numId w:val="12"/>
        </w:numPr>
        <w:jc w:val="both"/>
      </w:pPr>
      <w:r>
        <w:t>Wykonawca przerwał realizację prac i przerwa ta trwa dłużej niż 5 dni,</w:t>
      </w:r>
    </w:p>
    <w:p w:rsidR="009469E5" w:rsidRDefault="009469E5" w:rsidP="0030667E">
      <w:pPr>
        <w:pStyle w:val="Akapitzlist"/>
        <w:numPr>
          <w:ilvl w:val="0"/>
          <w:numId w:val="12"/>
        </w:numPr>
        <w:jc w:val="both"/>
      </w:pPr>
      <w:r>
        <w:t>Wykonawca wykonuje prac</w:t>
      </w:r>
      <w:r w:rsidR="00587FA2">
        <w:t>e niezgodnie ze sztuką budowlaną</w:t>
      </w:r>
      <w:r>
        <w:t xml:space="preserve"> lub przepisami bezpieczeństwa pracy, a także tempem nie dającym gwarancji wykonania zlecenia w terminie.</w:t>
      </w:r>
    </w:p>
    <w:p w:rsidR="009469E5" w:rsidRDefault="009469E5" w:rsidP="009469E5">
      <w:pPr>
        <w:pStyle w:val="Akapitzlist"/>
        <w:ind w:left="2160"/>
      </w:pPr>
    </w:p>
    <w:p w:rsidR="009469E5" w:rsidRDefault="009469E5" w:rsidP="0085584D">
      <w:pPr>
        <w:ind w:left="1134"/>
        <w:jc w:val="both"/>
      </w:pPr>
      <w:r>
        <w:tab/>
        <w:t xml:space="preserve">W przypadkach określonych w lit. </w:t>
      </w:r>
      <w:proofErr w:type="spellStart"/>
      <w:r>
        <w:t>d-f</w:t>
      </w:r>
      <w:proofErr w:type="spellEnd"/>
      <w:r>
        <w:t xml:space="preserve">, dalsze wykonywanie prac zamawiający zleci innemu Wykonawcy, a Wykonawca obecny poniesie koszty odstąpienia od umowy oraz pokryje różnicę cen wynikających ze zmiany stawki rozliczeniowej roboczogodziny oraz wzrostu cen materiałów i pracy sprzętu. Wzrost cen </w:t>
      </w:r>
      <w:r w:rsidR="0085584D">
        <w:t>materiałów i pracy sprzętu rozliczany będzie w oparciu o obowiązujące wskaźniki GUS - "ceny robót budowlano-montażowych i obiektów budowlanych". Zamawiający zastrzega również, że Wykonawca poniesie inne udokumentowane koszty, wynikłe w czasie realizacji z tytułu przerwania prac.</w:t>
      </w:r>
    </w:p>
    <w:p w:rsidR="0085584D" w:rsidRDefault="0085584D" w:rsidP="0085584D">
      <w:pPr>
        <w:pStyle w:val="Akapitzlist"/>
        <w:numPr>
          <w:ilvl w:val="0"/>
          <w:numId w:val="11"/>
        </w:numPr>
        <w:jc w:val="both"/>
      </w:pPr>
      <w:r>
        <w:t>Wykonawcy przysługuje prawo do odstąpienia od umowy, gdy Zamawiający odmawia bez uzasadnionej przyczyny odbioru prac lub bez uzasadnionej przyczyny odmawia podpisania protokołu odbioru.</w:t>
      </w:r>
    </w:p>
    <w:p w:rsidR="0085584D" w:rsidRDefault="0085584D" w:rsidP="00DE53AE">
      <w:pPr>
        <w:pStyle w:val="Akapitzlist"/>
        <w:numPr>
          <w:ilvl w:val="0"/>
          <w:numId w:val="10"/>
        </w:numPr>
        <w:jc w:val="both"/>
      </w:pPr>
      <w:r>
        <w:t>Odstąpienie od umowy powinno nastąpić w formie pisemnej pod rygorem nieważności takiego oświadczenia i powinno zawierać uzasadnienie.</w:t>
      </w:r>
    </w:p>
    <w:p w:rsidR="0085584D" w:rsidRDefault="0085584D" w:rsidP="00DE53AE">
      <w:pPr>
        <w:pStyle w:val="Akapitzlist"/>
        <w:numPr>
          <w:ilvl w:val="0"/>
          <w:numId w:val="10"/>
        </w:numPr>
        <w:jc w:val="both"/>
      </w:pPr>
      <w:r>
        <w:t>W przypadku odstąpienia od umowy, Wykonawcę i Zamawiającego obciążają następujące obowiązki szczegółowe:</w:t>
      </w:r>
    </w:p>
    <w:p w:rsidR="0085584D" w:rsidRDefault="0085584D" w:rsidP="00DE53AE">
      <w:pPr>
        <w:pStyle w:val="Akapitzlist"/>
        <w:numPr>
          <w:ilvl w:val="0"/>
          <w:numId w:val="13"/>
        </w:numPr>
        <w:jc w:val="both"/>
      </w:pPr>
      <w:r>
        <w:t>w terminie 3 dni od daty odstąpienia od umowy, Wykonawca przy udziale Zamawiającego sporządzi szczegółowy protokół inwentaryzacji robót w toku według stanu na dzień odstąpienia,</w:t>
      </w:r>
    </w:p>
    <w:p w:rsidR="0085584D" w:rsidRDefault="0085584D" w:rsidP="00DE53AE">
      <w:pPr>
        <w:pStyle w:val="Akapitzlist"/>
        <w:numPr>
          <w:ilvl w:val="0"/>
          <w:numId w:val="13"/>
        </w:numPr>
        <w:jc w:val="both"/>
      </w:pPr>
      <w:r>
        <w:t>Wykonawca zabezpieczy przerwane roboty w zakresie obustronnie uzgodnionym na koszt tej strony, po której leży przyczyna odstąpienia od umowy,</w:t>
      </w:r>
    </w:p>
    <w:p w:rsidR="0085584D" w:rsidRDefault="0085584D" w:rsidP="00DE53AE">
      <w:pPr>
        <w:pStyle w:val="Akapitzlist"/>
        <w:numPr>
          <w:ilvl w:val="0"/>
          <w:numId w:val="13"/>
        </w:numPr>
        <w:jc w:val="both"/>
      </w:pPr>
      <w:r>
        <w:lastRenderedPageBreak/>
        <w:t>Wykonawca sporządzi wykaz tych materiałów, które nie mogą być wykorzystane przez Wykonawcę do realizacji innych robót nie objętych niniejszą umową, jeżeli odstąpienie od umowy nastąpiło z przyczyn niezależnych od niego,</w:t>
      </w:r>
    </w:p>
    <w:p w:rsidR="0085584D" w:rsidRDefault="0085584D" w:rsidP="00DE53AE">
      <w:pPr>
        <w:pStyle w:val="Akapitzlist"/>
        <w:numPr>
          <w:ilvl w:val="0"/>
          <w:numId w:val="13"/>
        </w:numPr>
        <w:jc w:val="both"/>
      </w:pPr>
      <w:r>
        <w:t>Zamawiający w razie odstąpienia od umowy z przyczyn, za które Wykonawca nie odpowiada, zobowiązany jest do:</w:t>
      </w:r>
    </w:p>
    <w:p w:rsidR="0085584D" w:rsidRDefault="0085584D" w:rsidP="00DE53AE">
      <w:pPr>
        <w:pStyle w:val="Akapitzlist"/>
        <w:numPr>
          <w:ilvl w:val="0"/>
          <w:numId w:val="14"/>
        </w:numPr>
        <w:jc w:val="both"/>
      </w:pPr>
      <w:r>
        <w:t>dokonania odbioru robót przerwanych oraz do zapłaty wynagrodzenia za roboty, które zostały wykonane do dnia odstąpienia,</w:t>
      </w:r>
    </w:p>
    <w:p w:rsidR="0085584D" w:rsidRDefault="0085584D" w:rsidP="00DE53AE">
      <w:pPr>
        <w:pStyle w:val="Akapitzlist"/>
        <w:numPr>
          <w:ilvl w:val="0"/>
          <w:numId w:val="14"/>
        </w:numPr>
        <w:jc w:val="both"/>
      </w:pPr>
      <w:r>
        <w:t>przejęcia od Wykonawcy pod swój dozór miejsca wykonywania robót.</w:t>
      </w:r>
    </w:p>
    <w:p w:rsidR="0085584D" w:rsidRDefault="0085584D" w:rsidP="00DE53AE">
      <w:pPr>
        <w:pStyle w:val="Akapitzlist"/>
        <w:ind w:left="2160"/>
        <w:jc w:val="both"/>
      </w:pPr>
    </w:p>
    <w:p w:rsidR="0085584D" w:rsidRDefault="0085584D" w:rsidP="00832E2F">
      <w:pPr>
        <w:jc w:val="center"/>
        <w:rPr>
          <w:b/>
        </w:rPr>
      </w:pPr>
      <w:r w:rsidRPr="0085584D">
        <w:rPr>
          <w:b/>
        </w:rPr>
        <w:t>§8</w:t>
      </w:r>
    </w:p>
    <w:p w:rsidR="0085584D" w:rsidRDefault="00A90B78" w:rsidP="00DE53AE">
      <w:pPr>
        <w:pStyle w:val="Akapitzlist"/>
        <w:numPr>
          <w:ilvl w:val="0"/>
          <w:numId w:val="15"/>
        </w:numPr>
        <w:jc w:val="both"/>
      </w:pPr>
      <w:r>
        <w:t>Jeżeli w toku czynności odbioru zostaną stwierdzone wady, to Zamawiającemu przysługują następujące uprawnienia:</w:t>
      </w:r>
    </w:p>
    <w:p w:rsidR="00A90B78" w:rsidRDefault="00A90B78" w:rsidP="00DE53AE">
      <w:pPr>
        <w:pStyle w:val="Akapitzlist"/>
        <w:numPr>
          <w:ilvl w:val="0"/>
          <w:numId w:val="16"/>
        </w:numPr>
        <w:jc w:val="both"/>
      </w:pPr>
      <w:r>
        <w:t>jeżeli wady nadają się do usunięcia - może odmówić odbioru do czasu usunięcia wad,</w:t>
      </w:r>
    </w:p>
    <w:p w:rsidR="00A90B78" w:rsidRDefault="00A90B78" w:rsidP="00DE53AE">
      <w:pPr>
        <w:pStyle w:val="Akapitzlist"/>
        <w:numPr>
          <w:ilvl w:val="0"/>
          <w:numId w:val="16"/>
        </w:numPr>
        <w:jc w:val="both"/>
      </w:pPr>
      <w:r>
        <w:t>jeżeli wady nie nadają się do usunięcia to:</w:t>
      </w:r>
    </w:p>
    <w:p w:rsidR="00A90B78" w:rsidRDefault="00A90B78" w:rsidP="00DE53AE">
      <w:pPr>
        <w:pStyle w:val="Akapitzlist"/>
        <w:numPr>
          <w:ilvl w:val="0"/>
          <w:numId w:val="17"/>
        </w:numPr>
        <w:jc w:val="both"/>
      </w:pPr>
      <w:r>
        <w:t>jeżeli umożliwiają one użytkow</w:t>
      </w:r>
      <w:r w:rsidR="004C6113">
        <w:t>anie przedmiotu odbioru zgodnie</w:t>
      </w:r>
      <w:r w:rsidR="004C6113">
        <w:br/>
      </w:r>
      <w:r>
        <w:t>z przeznaczeniem, Zamawiający może obniżyć odpowiednio wynagrodzenie,</w:t>
      </w:r>
    </w:p>
    <w:p w:rsidR="008B52E6" w:rsidRDefault="00A90B78" w:rsidP="00DE53AE">
      <w:pPr>
        <w:pStyle w:val="Akapitzlist"/>
        <w:numPr>
          <w:ilvl w:val="0"/>
          <w:numId w:val="17"/>
        </w:numPr>
        <w:jc w:val="both"/>
      </w:pPr>
      <w:r>
        <w:t>jeżeli wady uniemożliwiają użytkowanie zgodnie z przeznaczeniem, Zamawiający może odstąpić od umowy lub żądać wykonania przedmiotu umowy po raz drugi w ramach wynagrodzenia określonego w §3 umowy.</w:t>
      </w:r>
    </w:p>
    <w:p w:rsidR="00A90B78" w:rsidRDefault="008B52E6" w:rsidP="00DE53AE">
      <w:pPr>
        <w:pStyle w:val="Akapitzlist"/>
        <w:numPr>
          <w:ilvl w:val="0"/>
          <w:numId w:val="15"/>
        </w:numPr>
        <w:jc w:val="both"/>
      </w:pPr>
      <w:r>
        <w:t>Z czynności odbioru będzie spisany protokół odbioru zawierający wszelkie ustalenia dokonane w toku odbioru, jak też terminy wyznaczone na usunięcie stwierdzonych przy odbiorze wad.</w:t>
      </w:r>
    </w:p>
    <w:p w:rsidR="008B52E6" w:rsidRDefault="008B52E6" w:rsidP="00DE53AE">
      <w:pPr>
        <w:pStyle w:val="Akapitzlist"/>
        <w:numPr>
          <w:ilvl w:val="0"/>
          <w:numId w:val="15"/>
        </w:numPr>
        <w:jc w:val="both"/>
      </w:pPr>
      <w:r>
        <w:t>Wykonawca zobowiązany jest do zawiadomienia Zam</w:t>
      </w:r>
      <w:r w:rsidR="004C6113">
        <w:t>awiającego o usunięciu wad oraz</w:t>
      </w:r>
      <w:r w:rsidR="004C6113">
        <w:br/>
      </w:r>
      <w:r>
        <w:t>o gotowości do odbioru.</w:t>
      </w:r>
    </w:p>
    <w:p w:rsidR="00FF4BB1" w:rsidRDefault="00FF4BB1" w:rsidP="00DE53AE">
      <w:pPr>
        <w:pStyle w:val="Akapitzlist"/>
        <w:jc w:val="both"/>
      </w:pPr>
    </w:p>
    <w:p w:rsidR="00FF4BB1" w:rsidRDefault="00FF4BB1" w:rsidP="00832E2F">
      <w:pPr>
        <w:jc w:val="center"/>
        <w:rPr>
          <w:b/>
        </w:rPr>
      </w:pPr>
      <w:r>
        <w:rPr>
          <w:b/>
        </w:rPr>
        <w:t>§9</w:t>
      </w:r>
    </w:p>
    <w:p w:rsidR="008B52E6" w:rsidRDefault="009A4639" w:rsidP="00DE53AE">
      <w:pPr>
        <w:pStyle w:val="Akapitzlist"/>
        <w:numPr>
          <w:ilvl w:val="0"/>
          <w:numId w:val="18"/>
        </w:numPr>
        <w:jc w:val="both"/>
      </w:pPr>
      <w:r>
        <w:t xml:space="preserve">Wykonawca gwarantuje wykonanie robót jakościowo dobrych, zgodnych z postanowieniami §1 ust. 2 lit. </w:t>
      </w:r>
      <w:proofErr w:type="spellStart"/>
      <w:r>
        <w:t>a-g</w:t>
      </w:r>
      <w:proofErr w:type="spellEnd"/>
      <w:r>
        <w:t xml:space="preserve"> oraz, że nie posiadają one wad, które pomniejszą wartość robót lub uczynią obiekt nieprzydatnym do użytkowania zgodnie z jego przeznaczeniem.</w:t>
      </w:r>
    </w:p>
    <w:p w:rsidR="009A4639" w:rsidRDefault="009A4639" w:rsidP="00DE53AE">
      <w:pPr>
        <w:pStyle w:val="Akapitzlist"/>
        <w:numPr>
          <w:ilvl w:val="0"/>
          <w:numId w:val="18"/>
        </w:numPr>
        <w:jc w:val="both"/>
      </w:pPr>
      <w:r>
        <w:t>Wykonawca jest odpowiedzialny względem Zamawiając</w:t>
      </w:r>
      <w:r w:rsidR="00DE53AE">
        <w:t>ego, jeżeli wykonany przedmiot umowy ma wady, zmniejszające jego wartość lub użyteczn</w:t>
      </w:r>
      <w:r w:rsidR="00A73BB0">
        <w:t>ość ze względu na cel określony</w:t>
      </w:r>
      <w:r w:rsidR="00A73BB0">
        <w:br/>
      </w:r>
      <w:r w:rsidR="00DE53AE">
        <w:t>w umowie.</w:t>
      </w:r>
    </w:p>
    <w:p w:rsidR="00DE53AE" w:rsidRDefault="00DE53AE" w:rsidP="00DE53AE">
      <w:pPr>
        <w:pStyle w:val="Akapitzlist"/>
        <w:numPr>
          <w:ilvl w:val="0"/>
          <w:numId w:val="18"/>
        </w:numPr>
        <w:jc w:val="both"/>
      </w:pPr>
      <w:r>
        <w:t xml:space="preserve">Wykonawca nie może uwolnić się od odpowiedzialności z </w:t>
      </w:r>
      <w:r w:rsidR="00A73BB0">
        <w:t>tytułu rękojmi za wady powstałe</w:t>
      </w:r>
      <w:r w:rsidR="00A73BB0">
        <w:br/>
      </w:r>
      <w:r>
        <w:t>w skutek rozwiązań projektowych, których wprowadzenia zażądał.</w:t>
      </w:r>
    </w:p>
    <w:p w:rsidR="00DE53AE" w:rsidRDefault="00DE53AE" w:rsidP="00DE53AE">
      <w:pPr>
        <w:pStyle w:val="Akapitzlist"/>
        <w:numPr>
          <w:ilvl w:val="0"/>
          <w:numId w:val="18"/>
        </w:numPr>
        <w:jc w:val="both"/>
      </w:pPr>
      <w:r>
        <w:t>Odpowiedzialność Wykonawcy z tytułu rękojmi za wady przedmiotu odbioru zostanie rozszerzona poprzez udzielenie pisemnej gwarancji.</w:t>
      </w:r>
    </w:p>
    <w:p w:rsidR="00DE53AE" w:rsidRDefault="00DE53AE" w:rsidP="00DE53AE">
      <w:pPr>
        <w:pStyle w:val="Akapitzlist"/>
        <w:numPr>
          <w:ilvl w:val="0"/>
          <w:numId w:val="18"/>
        </w:numPr>
        <w:jc w:val="both"/>
      </w:pPr>
      <w:r>
        <w:t>Termin gwarancji, licząc od daty odbioru końcowego wynosi .................</w:t>
      </w:r>
    </w:p>
    <w:p w:rsidR="00DE53AE" w:rsidRDefault="00DE53AE" w:rsidP="00DE53AE">
      <w:pPr>
        <w:jc w:val="both"/>
      </w:pPr>
    </w:p>
    <w:p w:rsidR="00DE53AE" w:rsidRDefault="00D115CE" w:rsidP="00832E2F">
      <w:pPr>
        <w:jc w:val="center"/>
        <w:rPr>
          <w:b/>
        </w:rPr>
      </w:pPr>
      <w:r>
        <w:rPr>
          <w:b/>
        </w:rPr>
        <w:br w:type="column"/>
      </w:r>
      <w:r w:rsidR="00DE53AE">
        <w:rPr>
          <w:b/>
        </w:rPr>
        <w:lastRenderedPageBreak/>
        <w:t>§10</w:t>
      </w:r>
    </w:p>
    <w:p w:rsidR="00DE53AE" w:rsidRDefault="00DE53AE" w:rsidP="00DE53AE">
      <w:pPr>
        <w:pStyle w:val="Akapitzlist"/>
        <w:numPr>
          <w:ilvl w:val="0"/>
          <w:numId w:val="19"/>
        </w:numPr>
        <w:jc w:val="both"/>
      </w:pPr>
      <w:r>
        <w:t>Zmiana postanowień zawartej umowy może nastąpić za zgodą obu stron wyrażoną na piśmie pod rygorem nieważności takiej zmiany.</w:t>
      </w:r>
    </w:p>
    <w:p w:rsidR="00DE53AE" w:rsidRPr="00DE53AE" w:rsidRDefault="00DE53AE" w:rsidP="00DE53AE">
      <w:pPr>
        <w:pStyle w:val="Akapitzlist"/>
        <w:numPr>
          <w:ilvl w:val="0"/>
          <w:numId w:val="19"/>
        </w:numPr>
        <w:jc w:val="both"/>
      </w:pPr>
      <w:r>
        <w:t>Niedopuszczalna jest zmiana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DE53AE" w:rsidRDefault="00DE53AE" w:rsidP="00DE53AE"/>
    <w:p w:rsidR="00DE53AE" w:rsidRDefault="00DE53AE" w:rsidP="00832E2F">
      <w:pPr>
        <w:jc w:val="center"/>
        <w:rPr>
          <w:b/>
        </w:rPr>
      </w:pPr>
      <w:r>
        <w:rPr>
          <w:b/>
        </w:rPr>
        <w:t>§11</w:t>
      </w:r>
    </w:p>
    <w:p w:rsidR="00DE53AE" w:rsidRDefault="00DE53AE" w:rsidP="00832E2F">
      <w:pPr>
        <w:jc w:val="both"/>
      </w:pPr>
      <w:r>
        <w:t>Sporne sprawy wynikłe z niniejszej umowy, strony umowy będą st</w:t>
      </w:r>
      <w:r w:rsidR="005D7A60">
        <w:t>arały się rozwiązać polubownie.</w:t>
      </w:r>
      <w:r w:rsidR="005D7A60">
        <w:br/>
      </w:r>
      <w:r>
        <w:t>W innych przypadkach sprawy będą rozstrzygane przez sąd powszechny właściwy</w:t>
      </w:r>
      <w:r w:rsidR="00FF42E7" w:rsidRPr="00FF42E7">
        <w:rPr>
          <w:rFonts w:ascii="Calibri" w:hAnsi="Calibri"/>
        </w:rPr>
        <w:t xml:space="preserve"> </w:t>
      </w:r>
      <w:r w:rsidR="00FF42E7" w:rsidRPr="00F02AC2">
        <w:rPr>
          <w:rFonts w:ascii="Calibri" w:hAnsi="Calibri"/>
        </w:rPr>
        <w:t>ze względu na siedzibę</w:t>
      </w:r>
      <w:r>
        <w:t xml:space="preserve"> Zamawiającego.</w:t>
      </w:r>
    </w:p>
    <w:p w:rsidR="00DE53AE" w:rsidRPr="00DE53AE" w:rsidRDefault="00DE53AE" w:rsidP="00832E2F">
      <w:pPr>
        <w:pStyle w:val="Akapitzlist"/>
        <w:jc w:val="both"/>
      </w:pPr>
    </w:p>
    <w:p w:rsidR="00DE53AE" w:rsidRDefault="00DE53AE" w:rsidP="00832E2F">
      <w:pPr>
        <w:jc w:val="center"/>
        <w:rPr>
          <w:b/>
        </w:rPr>
      </w:pPr>
      <w:r>
        <w:rPr>
          <w:b/>
        </w:rPr>
        <w:t>§12</w:t>
      </w:r>
    </w:p>
    <w:p w:rsidR="00DE53AE" w:rsidRDefault="00DE53AE" w:rsidP="00832E2F">
      <w:pPr>
        <w:jc w:val="both"/>
      </w:pPr>
      <w:r>
        <w:t>W sprawach nieuregulowanych niniejszą umową będą miały zastosowanie przepisy Kodeksu Cywilnego.</w:t>
      </w:r>
    </w:p>
    <w:p w:rsidR="00DE53AE" w:rsidRDefault="00DE53AE" w:rsidP="00832E2F">
      <w:pPr>
        <w:jc w:val="center"/>
        <w:rPr>
          <w:b/>
        </w:rPr>
      </w:pPr>
      <w:r>
        <w:rPr>
          <w:b/>
        </w:rPr>
        <w:t>§13</w:t>
      </w:r>
    </w:p>
    <w:p w:rsidR="00DE53AE" w:rsidRDefault="00DE53AE" w:rsidP="00832E2F">
      <w:pPr>
        <w:jc w:val="both"/>
      </w:pPr>
      <w:r>
        <w:t>W zakresie ochrony danych osobowych, regulacje w tym zakresie opisano w załączniku nr 2 do umowy stanowiącym</w:t>
      </w:r>
      <w:r w:rsidR="0070064A">
        <w:t xml:space="preserve"> jej</w:t>
      </w:r>
      <w:r>
        <w:t xml:space="preserve"> integralną część.</w:t>
      </w:r>
    </w:p>
    <w:p w:rsidR="00832E2F" w:rsidRDefault="00832E2F" w:rsidP="00832E2F">
      <w:pPr>
        <w:jc w:val="center"/>
        <w:rPr>
          <w:b/>
        </w:rPr>
      </w:pPr>
      <w:r>
        <w:rPr>
          <w:b/>
        </w:rPr>
        <w:t>§14</w:t>
      </w:r>
    </w:p>
    <w:p w:rsidR="00832E2F" w:rsidRPr="00832E2F" w:rsidRDefault="00832E2F" w:rsidP="00832E2F">
      <w:pPr>
        <w:jc w:val="both"/>
      </w:pPr>
      <w:r>
        <w:t xml:space="preserve">Umowę sporządzono w trzech jednobrzmiących egzemplarzach, </w:t>
      </w:r>
      <w:r w:rsidRPr="00F02AC2">
        <w:rPr>
          <w:rFonts w:ascii="Calibri" w:hAnsi="Calibri"/>
        </w:rPr>
        <w:t>z których jeden otrzymuje Wykonawca, dwa Zamawiający.</w:t>
      </w:r>
    </w:p>
    <w:p w:rsidR="00DE53AE" w:rsidRDefault="00DE53AE" w:rsidP="00DE53AE"/>
    <w:p w:rsidR="003A4068" w:rsidRDefault="003A4068" w:rsidP="00DE53AE"/>
    <w:p w:rsidR="003A4068" w:rsidRDefault="003A4068" w:rsidP="00DE53AE">
      <w:r>
        <w:tab/>
        <w:t xml:space="preserve">    ZAMAWIAJĄCY</w:t>
      </w:r>
      <w:r>
        <w:tab/>
      </w:r>
      <w:r>
        <w:tab/>
      </w:r>
      <w:r>
        <w:tab/>
      </w:r>
      <w:r>
        <w:tab/>
      </w:r>
      <w:r>
        <w:tab/>
      </w:r>
      <w:r>
        <w:tab/>
        <w:t xml:space="preserve">    WYKONAWCA</w:t>
      </w:r>
    </w:p>
    <w:p w:rsidR="003A4068" w:rsidRDefault="003A4068" w:rsidP="00DE53AE"/>
    <w:p w:rsidR="003A4068" w:rsidRDefault="003A4068" w:rsidP="00DE53AE"/>
    <w:p w:rsidR="003A4068" w:rsidRPr="00DE53AE" w:rsidRDefault="003A4068" w:rsidP="003A4068">
      <w:r>
        <w:t>.........................................................</w:t>
      </w:r>
      <w:r>
        <w:tab/>
      </w:r>
      <w:r>
        <w:tab/>
      </w:r>
      <w:r>
        <w:tab/>
      </w:r>
      <w:r>
        <w:tab/>
        <w:t>.........................................................</w:t>
      </w:r>
    </w:p>
    <w:p w:rsidR="003A4068" w:rsidRPr="00DE53AE" w:rsidRDefault="003A4068" w:rsidP="00DE53AE"/>
    <w:sectPr w:rsidR="003A4068" w:rsidRPr="00DE53AE" w:rsidSect="0089626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2BA" w:rsidRDefault="00AD12BA" w:rsidP="00AD12BA">
      <w:pPr>
        <w:spacing w:after="0" w:line="240" w:lineRule="auto"/>
      </w:pPr>
      <w:r>
        <w:separator/>
      </w:r>
    </w:p>
  </w:endnote>
  <w:endnote w:type="continuationSeparator" w:id="1">
    <w:p w:rsidR="00AD12BA" w:rsidRDefault="00AD12BA" w:rsidP="00AD1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8184"/>
      <w:docPartObj>
        <w:docPartGallery w:val="Page Numbers (Bottom of Page)"/>
        <w:docPartUnique/>
      </w:docPartObj>
    </w:sdtPr>
    <w:sdtContent>
      <w:sdt>
        <w:sdtPr>
          <w:id w:val="810570653"/>
          <w:docPartObj>
            <w:docPartGallery w:val="Page Numbers (Top of Page)"/>
            <w:docPartUnique/>
          </w:docPartObj>
        </w:sdtPr>
        <w:sdtContent>
          <w:p w:rsidR="00AD12BA" w:rsidRDefault="00AD12BA">
            <w:pPr>
              <w:pStyle w:val="Stopka"/>
              <w:jc w:val="right"/>
            </w:pPr>
            <w:r>
              <w:t xml:space="preserve">Strona </w:t>
            </w:r>
            <w:r>
              <w:rPr>
                <w:b/>
                <w:sz w:val="24"/>
                <w:szCs w:val="24"/>
              </w:rPr>
              <w:fldChar w:fldCharType="begin"/>
            </w:r>
            <w:r>
              <w:rPr>
                <w:b/>
              </w:rPr>
              <w:instrText>PAGE</w:instrText>
            </w:r>
            <w:r>
              <w:rPr>
                <w:b/>
                <w:sz w:val="24"/>
                <w:szCs w:val="24"/>
              </w:rPr>
              <w:fldChar w:fldCharType="separate"/>
            </w:r>
            <w:r w:rsidR="00FF42E7">
              <w:rPr>
                <w:b/>
                <w:noProof/>
              </w:rPr>
              <w:t>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F42E7">
              <w:rPr>
                <w:b/>
                <w:noProof/>
              </w:rPr>
              <w:t>5</w:t>
            </w:r>
            <w:r>
              <w:rPr>
                <w:b/>
                <w:sz w:val="24"/>
                <w:szCs w:val="24"/>
              </w:rPr>
              <w:fldChar w:fldCharType="end"/>
            </w:r>
          </w:p>
        </w:sdtContent>
      </w:sdt>
    </w:sdtContent>
  </w:sdt>
  <w:p w:rsidR="00AD12BA" w:rsidRDefault="00AD12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2BA" w:rsidRDefault="00AD12BA" w:rsidP="00AD12BA">
      <w:pPr>
        <w:spacing w:after="0" w:line="240" w:lineRule="auto"/>
      </w:pPr>
      <w:r>
        <w:separator/>
      </w:r>
    </w:p>
  </w:footnote>
  <w:footnote w:type="continuationSeparator" w:id="1">
    <w:p w:rsidR="00AD12BA" w:rsidRDefault="00AD12BA" w:rsidP="00AD1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0F80"/>
    <w:multiLevelType w:val="hybridMultilevel"/>
    <w:tmpl w:val="2C203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9A1E1B"/>
    <w:multiLevelType w:val="hybridMultilevel"/>
    <w:tmpl w:val="AE2A1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C0930"/>
    <w:multiLevelType w:val="hybridMultilevel"/>
    <w:tmpl w:val="7250D8A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12CE0E26"/>
    <w:multiLevelType w:val="hybridMultilevel"/>
    <w:tmpl w:val="2C203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930104"/>
    <w:multiLevelType w:val="hybridMultilevel"/>
    <w:tmpl w:val="297E3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72E01"/>
    <w:multiLevelType w:val="hybridMultilevel"/>
    <w:tmpl w:val="52445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2B57C1"/>
    <w:multiLevelType w:val="hybridMultilevel"/>
    <w:tmpl w:val="F33AC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515E7D"/>
    <w:multiLevelType w:val="hybridMultilevel"/>
    <w:tmpl w:val="0AE0A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5642B0"/>
    <w:multiLevelType w:val="hybridMultilevel"/>
    <w:tmpl w:val="1CF4364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35E37123"/>
    <w:multiLevelType w:val="hybridMultilevel"/>
    <w:tmpl w:val="2E247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6804B4"/>
    <w:multiLevelType w:val="hybridMultilevel"/>
    <w:tmpl w:val="30C0A12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39A94509"/>
    <w:multiLevelType w:val="hybridMultilevel"/>
    <w:tmpl w:val="3F2009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4355F9"/>
    <w:multiLevelType w:val="hybridMultilevel"/>
    <w:tmpl w:val="0AE0A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0B048C"/>
    <w:multiLevelType w:val="hybridMultilevel"/>
    <w:tmpl w:val="4E601F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8E7070E"/>
    <w:multiLevelType w:val="hybridMultilevel"/>
    <w:tmpl w:val="B1EAF9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54BD2F04"/>
    <w:multiLevelType w:val="hybridMultilevel"/>
    <w:tmpl w:val="BC163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EE62F4"/>
    <w:multiLevelType w:val="hybridMultilevel"/>
    <w:tmpl w:val="E88CE9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5E8973FC"/>
    <w:multiLevelType w:val="hybridMultilevel"/>
    <w:tmpl w:val="B6046D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68DA4931"/>
    <w:multiLevelType w:val="hybridMultilevel"/>
    <w:tmpl w:val="B6046D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5017396"/>
    <w:multiLevelType w:val="hybridMultilevel"/>
    <w:tmpl w:val="C226B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0"/>
  </w:num>
  <w:num w:numId="5">
    <w:abstractNumId w:val="0"/>
  </w:num>
  <w:num w:numId="6">
    <w:abstractNumId w:val="7"/>
  </w:num>
  <w:num w:numId="7">
    <w:abstractNumId w:val="12"/>
  </w:num>
  <w:num w:numId="8">
    <w:abstractNumId w:val="19"/>
  </w:num>
  <w:num w:numId="9">
    <w:abstractNumId w:val="14"/>
  </w:num>
  <w:num w:numId="10">
    <w:abstractNumId w:val="6"/>
  </w:num>
  <w:num w:numId="11">
    <w:abstractNumId w:val="17"/>
  </w:num>
  <w:num w:numId="12">
    <w:abstractNumId w:val="16"/>
  </w:num>
  <w:num w:numId="13">
    <w:abstractNumId w:val="18"/>
  </w:num>
  <w:num w:numId="14">
    <w:abstractNumId w:val="2"/>
  </w:num>
  <w:num w:numId="15">
    <w:abstractNumId w:val="1"/>
  </w:num>
  <w:num w:numId="16">
    <w:abstractNumId w:val="13"/>
  </w:num>
  <w:num w:numId="17">
    <w:abstractNumId w:val="8"/>
  </w:num>
  <w:num w:numId="18">
    <w:abstractNumId w:val="15"/>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BC2346"/>
    <w:rsid w:val="000A4953"/>
    <w:rsid w:val="000F625C"/>
    <w:rsid w:val="001F1C01"/>
    <w:rsid w:val="00231BFB"/>
    <w:rsid w:val="002C5E16"/>
    <w:rsid w:val="0030667E"/>
    <w:rsid w:val="003A4068"/>
    <w:rsid w:val="003F7539"/>
    <w:rsid w:val="00425213"/>
    <w:rsid w:val="004C6113"/>
    <w:rsid w:val="00587FA2"/>
    <w:rsid w:val="005D491F"/>
    <w:rsid w:val="005D7A60"/>
    <w:rsid w:val="006E4102"/>
    <w:rsid w:val="0070064A"/>
    <w:rsid w:val="00783EAB"/>
    <w:rsid w:val="007C6D91"/>
    <w:rsid w:val="00832E2F"/>
    <w:rsid w:val="00840643"/>
    <w:rsid w:val="0085584D"/>
    <w:rsid w:val="00896267"/>
    <w:rsid w:val="008B52E6"/>
    <w:rsid w:val="00931F2C"/>
    <w:rsid w:val="009469E5"/>
    <w:rsid w:val="009A4639"/>
    <w:rsid w:val="00A73BB0"/>
    <w:rsid w:val="00A90B78"/>
    <w:rsid w:val="00AD12BA"/>
    <w:rsid w:val="00AE6E5F"/>
    <w:rsid w:val="00BC2346"/>
    <w:rsid w:val="00C300BE"/>
    <w:rsid w:val="00C31245"/>
    <w:rsid w:val="00D115CE"/>
    <w:rsid w:val="00DE53AE"/>
    <w:rsid w:val="00F51B99"/>
    <w:rsid w:val="00FF42E7"/>
    <w:rsid w:val="00FF4B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2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C2346"/>
    <w:pPr>
      <w:spacing w:after="0" w:line="240" w:lineRule="auto"/>
    </w:pPr>
  </w:style>
  <w:style w:type="paragraph" w:styleId="Akapitzlist">
    <w:name w:val="List Paragraph"/>
    <w:basedOn w:val="Normalny"/>
    <w:uiPriority w:val="34"/>
    <w:qFormat/>
    <w:rsid w:val="003F7539"/>
    <w:pPr>
      <w:ind w:left="720"/>
      <w:contextualSpacing/>
    </w:pPr>
  </w:style>
  <w:style w:type="paragraph" w:styleId="Nagwek">
    <w:name w:val="header"/>
    <w:basedOn w:val="Normalny"/>
    <w:link w:val="NagwekZnak"/>
    <w:uiPriority w:val="99"/>
    <w:semiHidden/>
    <w:unhideWhenUsed/>
    <w:rsid w:val="00AD12B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D12BA"/>
  </w:style>
  <w:style w:type="paragraph" w:styleId="Stopka">
    <w:name w:val="footer"/>
    <w:basedOn w:val="Normalny"/>
    <w:link w:val="StopkaZnak"/>
    <w:uiPriority w:val="99"/>
    <w:unhideWhenUsed/>
    <w:rsid w:val="00AD12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2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DB75-574E-4A33-9A53-E16C5ED1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1547</Words>
  <Characters>9286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122116mbrz</dc:creator>
  <cp:lastModifiedBy>122116mbrz</cp:lastModifiedBy>
  <cp:revision>28</cp:revision>
  <dcterms:created xsi:type="dcterms:W3CDTF">2024-05-08T09:24:00Z</dcterms:created>
  <dcterms:modified xsi:type="dcterms:W3CDTF">2024-05-08T12:22:00Z</dcterms:modified>
</cp:coreProperties>
</file>