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77F1" w14:textId="1D41A260" w:rsidR="008649A1" w:rsidRDefault="008649A1" w:rsidP="00B315D6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noProof/>
        </w:rPr>
        <w:drawing>
          <wp:inline distT="0" distB="0" distL="0" distR="0" wp14:anchorId="79FEF13F" wp14:editId="3AD3071E">
            <wp:extent cx="5760720" cy="1457960"/>
            <wp:effectExtent l="0" t="0" r="0" b="889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200E" w14:textId="69FACA27" w:rsidR="00B315D6" w:rsidRPr="00B315D6" w:rsidRDefault="00B315D6" w:rsidP="00B315D6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315D6">
        <w:rPr>
          <w:rFonts w:ascii="Times New Roman" w:eastAsia="Calibri" w:hAnsi="Times New Roman" w:cs="Times New Roman"/>
          <w:color w:val="auto"/>
          <w:lang w:eastAsia="en-US" w:bidi="ar-SA"/>
        </w:rPr>
        <w:t>ZI.271.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B315D6">
        <w:rPr>
          <w:rFonts w:ascii="Times New Roman" w:eastAsia="Calibri" w:hAnsi="Times New Roman" w:cs="Times New Roman"/>
          <w:color w:val="auto"/>
          <w:lang w:eastAsia="en-US" w:bidi="ar-SA"/>
        </w:rPr>
        <w:t>.202</w:t>
      </w:r>
      <w:r w:rsidR="008649A1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B315D6">
        <w:rPr>
          <w:rFonts w:ascii="Times New Roman" w:eastAsia="Calibri" w:hAnsi="Times New Roman" w:cs="Times New Roman"/>
          <w:color w:val="auto"/>
          <w:lang w:eastAsia="en-US" w:bidi="ar-SA"/>
        </w:rPr>
        <w:t xml:space="preserve">.ZP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–</w:t>
      </w:r>
      <w:r w:rsidRPr="00B315D6">
        <w:rPr>
          <w:rFonts w:ascii="Times New Roman" w:eastAsia="Calibri" w:hAnsi="Times New Roman" w:cs="Times New Roman"/>
          <w:color w:val="auto"/>
          <w:lang w:eastAsia="en-US" w:bidi="ar-SA"/>
        </w:rPr>
        <w:t xml:space="preserve"> 2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Węgliniec 2</w:t>
      </w:r>
      <w:r w:rsidR="008649A1">
        <w:rPr>
          <w:rFonts w:ascii="Times New Roman" w:eastAsia="Calibri" w:hAnsi="Times New Roman" w:cs="Times New Roman"/>
          <w:color w:val="auto"/>
          <w:lang w:eastAsia="en-US" w:bidi="ar-SA"/>
        </w:rPr>
        <w:t>5.01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.202</w:t>
      </w:r>
      <w:r w:rsidR="008649A1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r.</w:t>
      </w:r>
    </w:p>
    <w:p w14:paraId="74E9ACBE" w14:textId="77777777" w:rsidR="00B315D6" w:rsidRDefault="00B315D6" w:rsidP="00B315D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0CAAFC6" w14:textId="66981EFD" w:rsidR="00B315D6" w:rsidRPr="00B315D6" w:rsidRDefault="00B315D6" w:rsidP="00B315D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315D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MODYFIKACJA SWZ nr 1 </w:t>
      </w:r>
    </w:p>
    <w:p w14:paraId="6AC60DFA" w14:textId="77777777" w:rsidR="00B315D6" w:rsidRPr="00B315D6" w:rsidRDefault="00B315D6" w:rsidP="00B315D6">
      <w:pPr>
        <w:widowControl/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819550D" w14:textId="77777777" w:rsidR="008649A1" w:rsidRPr="008649A1" w:rsidRDefault="00B315D6" w:rsidP="008649A1">
      <w:pPr>
        <w:widowControl/>
        <w:spacing w:after="3"/>
        <w:ind w:right="123"/>
        <w:jc w:val="both"/>
        <w:rPr>
          <w:rFonts w:ascii="Times New Roman" w:eastAsiaTheme="minorHAnsi" w:hAnsi="Times New Roman" w:cs="Times New Roman"/>
          <w:color w:val="000000" w:themeColor="text1"/>
          <w:kern w:val="2"/>
          <w:lang w:eastAsia="en-US" w:bidi="ar-SA"/>
          <w14:ligatures w14:val="standardContextual"/>
        </w:rPr>
      </w:pPr>
      <w:r w:rsidRPr="008649A1">
        <w:rPr>
          <w:rFonts w:ascii="Times New Roman" w:eastAsia="Calibri" w:hAnsi="Times New Roman" w:cs="Times New Roman"/>
          <w:color w:val="auto"/>
          <w:lang w:eastAsia="en-US" w:bidi="ar-SA"/>
        </w:rPr>
        <w:t>Dotyczy:</w:t>
      </w:r>
      <w:bookmarkStart w:id="0" w:name="_Hlk78175130"/>
      <w:bookmarkStart w:id="1" w:name="_Hlk25668528"/>
      <w:bookmarkStart w:id="2" w:name="_Hlk34732641"/>
      <w:r w:rsidRPr="008649A1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8649A1" w:rsidRPr="008649A1">
        <w:rPr>
          <w:rFonts w:ascii="Times New Roman" w:eastAsiaTheme="minorHAnsi" w:hAnsi="Times New Roman" w:cs="Times New Roman"/>
          <w:color w:val="000000" w:themeColor="text1"/>
          <w:kern w:val="2"/>
          <w:lang w:eastAsia="en-US" w:bidi="ar-SA"/>
          <w14:ligatures w14:val="standardContextual"/>
        </w:rPr>
        <w:t>„</w:t>
      </w:r>
      <w:bookmarkStart w:id="3" w:name="_Hlk129172343"/>
      <w:r w:rsidR="008649A1" w:rsidRPr="008649A1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lang w:eastAsia="en-US"/>
          <w14:ligatures w14:val="standardContextual"/>
        </w:rPr>
        <w:t xml:space="preserve">Budowa infrastruktury </w:t>
      </w:r>
      <w:proofErr w:type="spellStart"/>
      <w:r w:rsidR="008649A1" w:rsidRPr="008649A1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lang w:eastAsia="en-US"/>
          <w14:ligatures w14:val="standardContextual"/>
        </w:rPr>
        <w:t>turystyczno</w:t>
      </w:r>
      <w:proofErr w:type="spellEnd"/>
      <w:r w:rsidR="008649A1" w:rsidRPr="008649A1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lang w:eastAsia="en-US"/>
          <w14:ligatures w14:val="standardContextual"/>
        </w:rPr>
        <w:t xml:space="preserve"> – rekreacyjnej przy stawie w Czerwonej Wodzie</w:t>
      </w:r>
      <w:bookmarkEnd w:id="3"/>
      <w:r w:rsidR="008649A1" w:rsidRPr="008649A1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lang w:eastAsia="en-US"/>
          <w14:ligatures w14:val="standardContextual"/>
        </w:rPr>
        <w:t>”</w:t>
      </w:r>
      <w:r w:rsidR="008649A1" w:rsidRPr="008649A1">
        <w:rPr>
          <w:rFonts w:ascii="Times New Roman" w:eastAsiaTheme="minorHAnsi" w:hAnsi="Times New Roman" w:cs="Times New Roman"/>
          <w:color w:val="000000" w:themeColor="text1"/>
          <w:kern w:val="2"/>
          <w:lang w:eastAsia="en-US" w:bidi="ar-SA"/>
          <w14:ligatures w14:val="standardContextual"/>
        </w:rPr>
        <w:t xml:space="preserve"> w formule „zaprojektuj i wybuduj” </w:t>
      </w:r>
    </w:p>
    <w:bookmarkEnd w:id="0"/>
    <w:bookmarkEnd w:id="1"/>
    <w:bookmarkEnd w:id="2"/>
    <w:p w14:paraId="62D1C0F0" w14:textId="77777777" w:rsidR="008649A1" w:rsidRPr="008649A1" w:rsidRDefault="008649A1" w:rsidP="00B315D6">
      <w:pPr>
        <w:keepNext/>
        <w:keepLines/>
        <w:spacing w:after="380" w:line="281" w:lineRule="exact"/>
        <w:ind w:right="40"/>
        <w:jc w:val="both"/>
        <w:outlineLvl w:val="3"/>
        <w:rPr>
          <w:rFonts w:ascii="Times New Roman" w:eastAsia="Palatino Linotype" w:hAnsi="Times New Roman" w:cs="Times New Roman"/>
          <w:color w:val="auto"/>
          <w:lang w:eastAsia="en-US" w:bidi="ar-SA"/>
        </w:rPr>
      </w:pPr>
    </w:p>
    <w:p w14:paraId="7ADD41FD" w14:textId="740A3478" w:rsidR="00B315D6" w:rsidRPr="00B315D6" w:rsidRDefault="008649A1" w:rsidP="008649A1">
      <w:pPr>
        <w:keepNext/>
        <w:keepLines/>
        <w:spacing w:after="380" w:line="281" w:lineRule="exact"/>
        <w:ind w:right="40" w:firstLine="708"/>
        <w:jc w:val="both"/>
        <w:outlineLvl w:val="3"/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</w:pPr>
      <w:r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N</w:t>
      </w:r>
      <w:r w:rsidR="00B315D6" w:rsidRPr="00B315D6"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a podstawie art. 286 ustawy z dnia 29 stycznia 2004r. Prawo zamówień publicznych (Dz. U. z 202</w:t>
      </w:r>
      <w:r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3</w:t>
      </w:r>
      <w:r w:rsidR="00B315D6" w:rsidRPr="00B315D6"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2r., poz. 1</w:t>
      </w:r>
      <w:r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605</w:t>
      </w:r>
      <w:r w:rsidR="00B315D6" w:rsidRPr="00B315D6">
        <w:rPr>
          <w:rFonts w:ascii="Times New Roman" w:eastAsia="Palatino Linotype" w:hAnsi="Times New Roman" w:cs="Palatino Linotype"/>
          <w:color w:val="auto"/>
          <w:sz w:val="21"/>
          <w:szCs w:val="21"/>
          <w:lang w:eastAsia="en-US" w:bidi="ar-SA"/>
        </w:rPr>
        <w:t>) Zamawiający informuje, iż zmodyfikowana została treść Specyfikacji Warunków Zamówienia w następującym zakresie:</w:t>
      </w:r>
    </w:p>
    <w:p w14:paraId="6F0CE21A" w14:textId="78B2B7CB" w:rsidR="00B315D6" w:rsidRDefault="008649A1" w:rsidP="00B315D6">
      <w:pPr>
        <w:pStyle w:val="Teksttreci60"/>
        <w:shd w:val="clear" w:color="auto" w:fill="auto"/>
        <w:spacing w:line="240" w:lineRule="exact"/>
        <w:ind w:firstLine="0"/>
        <w:rPr>
          <w:rStyle w:val="PogrubienieTeksttreci612pt"/>
          <w:rFonts w:ascii="Times New Roman" w:hAnsi="Times New Roman" w:cs="Times New Roman"/>
          <w:sz w:val="22"/>
          <w:szCs w:val="22"/>
        </w:rPr>
      </w:pPr>
      <w:r>
        <w:rPr>
          <w:rStyle w:val="PogrubienieTeksttreci612pt"/>
          <w:rFonts w:ascii="Times New Roman" w:hAnsi="Times New Roman" w:cs="Times New Roman"/>
          <w:sz w:val="22"/>
          <w:szCs w:val="22"/>
        </w:rPr>
        <w:t>Załącznik nr 5 do Specyfikacji warunków zamówienia otrzymuje brzmienie jak załącznik nr 1 do niniejszej modyfikacji.</w:t>
      </w:r>
    </w:p>
    <w:p w14:paraId="4689B9CA" w14:textId="77777777" w:rsidR="004402D6" w:rsidRDefault="004402D6" w:rsidP="004402D6">
      <w:pPr>
        <w:jc w:val="both"/>
        <w:rPr>
          <w:rFonts w:ascii="Times New Roman" w:hAnsi="Times New Roman"/>
          <w:b/>
        </w:rPr>
      </w:pPr>
    </w:p>
    <w:p w14:paraId="286E5F3C" w14:textId="77777777" w:rsidR="008649A1" w:rsidRDefault="008649A1" w:rsidP="004402D6">
      <w:pPr>
        <w:jc w:val="both"/>
        <w:rPr>
          <w:rFonts w:ascii="Times New Roman" w:hAnsi="Times New Roman"/>
          <w:b/>
        </w:rPr>
      </w:pPr>
    </w:p>
    <w:p w14:paraId="45B22EA6" w14:textId="7B41DAA8" w:rsidR="004402D6" w:rsidRPr="004402D6" w:rsidRDefault="004402D6" w:rsidP="004402D6">
      <w:pPr>
        <w:jc w:val="both"/>
        <w:rPr>
          <w:rFonts w:ascii="Times New Roman" w:hAnsi="Times New Roman"/>
          <w:b/>
        </w:rPr>
      </w:pPr>
      <w:r w:rsidRPr="004402D6">
        <w:rPr>
          <w:rFonts w:ascii="Times New Roman" w:hAnsi="Times New Roman"/>
          <w:b/>
        </w:rPr>
        <w:t>Oferty nie uwzględniające w/w zmian będą odrzucone jako nie odpowiadające treści Specyfikacji Warunków Zamówienia.</w:t>
      </w:r>
    </w:p>
    <w:p w14:paraId="5FB477A3" w14:textId="77777777" w:rsidR="004402D6" w:rsidRDefault="004402D6" w:rsidP="004402D6">
      <w:pPr>
        <w:pStyle w:val="Akapitzlist"/>
      </w:pPr>
    </w:p>
    <w:p w14:paraId="67DC9C81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46E5"/>
    <w:multiLevelType w:val="hybridMultilevel"/>
    <w:tmpl w:val="0F882AC8"/>
    <w:lvl w:ilvl="0" w:tplc="84E26DBA">
      <w:start w:val="1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4520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45402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74DB8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2E229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2656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EF9B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BE10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437DA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12494"/>
    <w:multiLevelType w:val="hybridMultilevel"/>
    <w:tmpl w:val="0F68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10886">
    <w:abstractNumId w:val="1"/>
  </w:num>
  <w:num w:numId="2" w16cid:durableId="140340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39"/>
    <w:rsid w:val="00310CBC"/>
    <w:rsid w:val="004402D6"/>
    <w:rsid w:val="006A4830"/>
    <w:rsid w:val="006C1139"/>
    <w:rsid w:val="008649A1"/>
    <w:rsid w:val="00B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711"/>
  <w15:chartTrackingRefBased/>
  <w15:docId w15:val="{FC8DFD61-F871-4160-BBCC-438EB8C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315D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315D6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Teksttreci7Maelitery">
    <w:name w:val="Tekst treści (7) + Małe litery"/>
    <w:basedOn w:val="Domylnaczcionkaakapitu"/>
    <w:rsid w:val="00B315D6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612pt">
    <w:name w:val="Pogrubienie;Tekst treści (6) + 12 pt"/>
    <w:basedOn w:val="Teksttreci6"/>
    <w:rsid w:val="00B315D6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B315D6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7105pt">
    <w:name w:val="Tekst treści (7) + 10;5 pt"/>
    <w:basedOn w:val="Domylnaczcionkaakapitu"/>
    <w:rsid w:val="00B315D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315D6"/>
    <w:pPr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color w:val="auto"/>
      <w:kern w:val="2"/>
      <w:sz w:val="21"/>
      <w:szCs w:val="21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B315D6"/>
    <w:pPr>
      <w:shd w:val="clear" w:color="auto" w:fill="FFFFFF"/>
      <w:spacing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color w:val="auto"/>
      <w:kern w:val="2"/>
      <w:sz w:val="21"/>
      <w:szCs w:val="21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44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3</cp:revision>
  <cp:lastPrinted>2024-01-25T09:47:00Z</cp:lastPrinted>
  <dcterms:created xsi:type="dcterms:W3CDTF">2023-07-20T11:27:00Z</dcterms:created>
  <dcterms:modified xsi:type="dcterms:W3CDTF">2024-01-25T09:47:00Z</dcterms:modified>
</cp:coreProperties>
</file>