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B6BCF" w14:textId="547163EF" w:rsidR="00130C7E" w:rsidRPr="007A5947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Cs/>
          <w:sz w:val="22"/>
          <w:szCs w:val="22"/>
          <w:u w:val="single"/>
        </w:rPr>
      </w:pPr>
      <w:r w:rsidRPr="007A5947">
        <w:rPr>
          <w:rFonts w:ascii="Arial Narrow" w:hAnsi="Arial Narrow" w:cs="Arial"/>
          <w:bCs/>
          <w:sz w:val="22"/>
          <w:szCs w:val="22"/>
          <w:u w:val="single"/>
        </w:rPr>
        <w:t xml:space="preserve">Załącznik nr </w:t>
      </w:r>
      <w:r w:rsidR="002E5184" w:rsidRPr="007A5947">
        <w:rPr>
          <w:rFonts w:ascii="Arial Narrow" w:hAnsi="Arial Narrow" w:cs="Arial"/>
          <w:bCs/>
          <w:sz w:val="22"/>
          <w:szCs w:val="22"/>
          <w:u w:val="single"/>
        </w:rPr>
        <w:t xml:space="preserve">4 </w:t>
      </w:r>
      <w:r w:rsidR="005636B8" w:rsidRPr="007A5947">
        <w:rPr>
          <w:rFonts w:ascii="Arial Narrow" w:hAnsi="Arial Narrow" w:cs="Arial"/>
          <w:bCs/>
          <w:sz w:val="22"/>
          <w:szCs w:val="22"/>
          <w:u w:val="single"/>
        </w:rPr>
        <w:t>do SWZ</w:t>
      </w:r>
    </w:p>
    <w:p w14:paraId="7A97EB6A" w14:textId="1115C3F4" w:rsidR="007A5947" w:rsidRDefault="007A5947" w:rsidP="00AF3BCC">
      <w:pPr>
        <w:spacing w:line="240" w:lineRule="auto"/>
        <w:rPr>
          <w:rFonts w:ascii="Arial Narrow" w:hAnsi="Arial Narrow" w:cs="Arial"/>
          <w:b/>
          <w:sz w:val="22"/>
          <w:szCs w:val="22"/>
        </w:rPr>
      </w:pPr>
      <w:r w:rsidRPr="007A5947">
        <w:rPr>
          <w:rFonts w:ascii="Arial Narrow" w:hAnsi="Arial Narrow" w:cs="Arial"/>
          <w:b/>
          <w:sz w:val="22"/>
          <w:szCs w:val="22"/>
        </w:rPr>
        <w:t>GK.271.</w:t>
      </w:r>
      <w:r w:rsidR="00F22A6B">
        <w:rPr>
          <w:rFonts w:ascii="Arial Narrow" w:hAnsi="Arial Narrow" w:cs="Arial"/>
          <w:b/>
          <w:sz w:val="22"/>
          <w:szCs w:val="22"/>
        </w:rPr>
        <w:t>3.</w:t>
      </w:r>
      <w:r w:rsidRPr="007A5947">
        <w:rPr>
          <w:rFonts w:ascii="Arial Narrow" w:hAnsi="Arial Narrow" w:cs="Arial"/>
          <w:b/>
          <w:sz w:val="22"/>
          <w:szCs w:val="22"/>
        </w:rPr>
        <w:t>2024</w:t>
      </w:r>
    </w:p>
    <w:p w14:paraId="2A944D47" w14:textId="77777777" w:rsidR="007A5947" w:rsidRPr="007A5947" w:rsidRDefault="007A5947" w:rsidP="00AF3BCC">
      <w:pPr>
        <w:spacing w:line="240" w:lineRule="auto"/>
        <w:rPr>
          <w:rFonts w:ascii="Arial Narrow" w:hAnsi="Arial Narrow" w:cs="Arial"/>
          <w:b/>
          <w:sz w:val="22"/>
          <w:szCs w:val="22"/>
        </w:rPr>
      </w:pPr>
    </w:p>
    <w:p w14:paraId="7AE3CA9F" w14:textId="4FE0B54B" w:rsidR="00AF3BCC" w:rsidRPr="002E5184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791EAF6E" w14:textId="77777777" w:rsidR="007219C2" w:rsidRDefault="007219C2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7219C2">
        <w:rPr>
          <w:rFonts w:ascii="Arial Narrow" w:hAnsi="Arial Narrow" w:cs="Arial"/>
          <w:sz w:val="22"/>
          <w:szCs w:val="22"/>
        </w:rPr>
        <w:t>Gmina Pogorzela</w:t>
      </w:r>
    </w:p>
    <w:p w14:paraId="03D7F9F0" w14:textId="0B132929" w:rsidR="007219C2" w:rsidRDefault="007219C2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7219C2">
        <w:rPr>
          <w:rFonts w:ascii="Arial Narrow" w:hAnsi="Arial Narrow" w:cs="Arial"/>
          <w:sz w:val="22"/>
          <w:szCs w:val="22"/>
        </w:rPr>
        <w:t>ul. Rynek 1</w:t>
      </w:r>
    </w:p>
    <w:p w14:paraId="6D702399" w14:textId="3AEA347B" w:rsidR="00AF3BCC" w:rsidRPr="002E5184" w:rsidRDefault="007219C2" w:rsidP="008C460A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  <w:r w:rsidRPr="007219C2">
        <w:rPr>
          <w:rFonts w:ascii="Arial Narrow" w:hAnsi="Arial Narrow" w:cs="Arial"/>
          <w:sz w:val="22"/>
          <w:szCs w:val="22"/>
        </w:rPr>
        <w:t>63-860 Pogorzela</w:t>
      </w:r>
    </w:p>
    <w:p w14:paraId="0212A4A3" w14:textId="77777777" w:rsidR="001A63AC" w:rsidRPr="00AC29B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C29B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C29B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E5184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2E5184">
        <w:rPr>
          <w:rFonts w:ascii="Arial Narrow" w:hAnsi="Arial Narrow" w:cs="Arial"/>
          <w:sz w:val="22"/>
          <w:szCs w:val="22"/>
        </w:rPr>
        <w:t xml:space="preserve">125 </w:t>
      </w:r>
      <w:r w:rsidRPr="002E5184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2E5184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2E5184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2E5184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>ORAZ</w:t>
      </w:r>
      <w:r w:rsidRPr="002E5184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20F6CF8F" w14:textId="0F63F1F3" w:rsidR="001A63AC" w:rsidRPr="001A38A9" w:rsidRDefault="00A35D49" w:rsidP="001A38A9">
      <w:pPr>
        <w:spacing w:line="276" w:lineRule="auto"/>
        <w:rPr>
          <w:rFonts w:ascii="Arial Narrow" w:hAnsi="Arial Narrow" w:cs="Calibri Light"/>
          <w:b/>
          <w:bCs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BF14C7" w:rsidRPr="00BF14C7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F22A6B" w:rsidRPr="00F22A6B">
        <w:rPr>
          <w:rFonts w:ascii="Arial Narrow" w:hAnsi="Arial Narrow" w:cs="Calibri Light"/>
          <w:b/>
          <w:bCs/>
          <w:sz w:val="22"/>
          <w:szCs w:val="22"/>
        </w:rPr>
        <w:t>Przebudowa drogi powiatowej nr 4953P ulica Gostyńska w Pogorzeli</w:t>
      </w:r>
      <w:r w:rsidR="00EB3032">
        <w:rPr>
          <w:rFonts w:ascii="Arial Narrow" w:hAnsi="Arial Narrow" w:cs="Arial"/>
          <w:sz w:val="22"/>
          <w:szCs w:val="22"/>
        </w:rPr>
        <w:t xml:space="preserve">, </w:t>
      </w:r>
      <w:r w:rsidR="001A63AC" w:rsidRPr="002E5184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040E79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DE3052" w:rsidRDefault="00F77AB6" w:rsidP="00BA4FC7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KRS/CEiDG w zależności od podmiotu</w:t>
            </w:r>
          </w:p>
        </w:tc>
        <w:tc>
          <w:tcPr>
            <w:tcW w:w="3276" w:type="pct"/>
          </w:tcPr>
          <w:p w14:paraId="1101D9AA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37681FAF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DE3052">
              <w:rPr>
                <w:rFonts w:ascii="Calibri Light" w:hAnsi="Calibri Light" w:cs="Arial"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sz w:val="22"/>
                <w:szCs w:val="22"/>
              </w:rPr>
              <w:t>I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SWZ  </w:t>
            </w:r>
          </w:p>
          <w:p w14:paraId="37D137E6" w14:textId="30943D9D" w:rsidR="00F77AB6" w:rsidRPr="00DE3052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DE3052">
              <w:rPr>
                <w:rFonts w:ascii="Calibri Light" w:hAnsi="Calibri Light" w:cs="Arial"/>
                <w:i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i/>
                <w:sz w:val="22"/>
                <w:szCs w:val="22"/>
              </w:rPr>
              <w:t>I</w:t>
            </w:r>
            <w:r w:rsidR="00A35D49">
              <w:rPr>
                <w:rFonts w:ascii="Calibri Light" w:hAnsi="Calibri Light" w:cs="Arial"/>
                <w:i/>
                <w:sz w:val="22"/>
                <w:szCs w:val="22"/>
              </w:rPr>
              <w:t xml:space="preserve"> S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WZ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760B892E" w:rsidR="00BF14C7" w:rsidRPr="00BF14C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108 ust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>. 1 lub art. 109 ust. 1 pkt.</w:t>
            </w:r>
            <w:r w:rsidR="00D82F7F">
              <w:rPr>
                <w:rFonts w:ascii="Calibri Light" w:hAnsi="Calibri Light" w:cs="Arial"/>
                <w:sz w:val="22"/>
                <w:szCs w:val="22"/>
              </w:rPr>
              <w:t xml:space="preserve"> 4,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 xml:space="preserve"> 8-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 xml:space="preserve">10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</w:t>
            </w:r>
            <w:r w:rsidR="00BF14C7">
              <w:rPr>
                <w:rFonts w:ascii="Calibri Light" w:hAnsi="Calibri Light" w:cs="Arial"/>
                <w:sz w:val="22"/>
                <w:szCs w:val="22"/>
              </w:rPr>
              <w:t xml:space="preserve">,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t xml:space="preserve">art. 7 ust. 1 ustawy z dnia 13.04.2022 r. o szczególnych rozwiązaniach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br/>
              <w:t>w zakresie przeciwdziałania wspieraniu agresji na Ukrainę oraz służących ochronie bezpieczeństwa narodowego.</w:t>
            </w:r>
          </w:p>
          <w:p w14:paraId="547381E1" w14:textId="0ECBB70A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6E4A6D14" w14:textId="77777777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lastRenderedPageBreak/>
              <w:t xml:space="preserve">Zachodzą w stosunku do Wykonawcy podstawy wykluczenia z postępowania na podstawie art. 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………….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DE3052">
              <w:rPr>
                <w:rFonts w:ascii="Calibri Light" w:hAnsi="Calibri Light" w:cs="Arial"/>
                <w:i/>
                <w:sz w:val="22"/>
                <w:szCs w:val="22"/>
              </w:rPr>
              <w:t>108 i 109</w:t>
            </w:r>
            <w:r w:rsidR="00282EE6"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ustawy).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W związku z ww. okolicznością,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110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2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DE3052" w:rsidRDefault="00F77AB6" w:rsidP="00040E79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040E79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040E79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FF9FA41" w14:textId="77777777" w:rsidR="00D2706B" w:rsidRDefault="00D2706B" w:rsidP="00D2706B">
            <w:pPr>
              <w:spacing w:line="240" w:lineRule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116927F6" w14:textId="77777777" w:rsidR="00D2706B" w:rsidRPr="0069202C" w:rsidRDefault="00D2706B" w:rsidP="0069202C">
            <w:pPr>
              <w:spacing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9202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 w:rsidRPr="0069202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620771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266764">
      <w:footerReference w:type="default" r:id="rId8"/>
      <w:headerReference w:type="first" r:id="rId9"/>
      <w:footerReference w:type="first" r:id="rId10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F9C53" w14:textId="77777777" w:rsidR="00266764" w:rsidRDefault="00266764">
      <w:r>
        <w:separator/>
      </w:r>
    </w:p>
  </w:endnote>
  <w:endnote w:type="continuationSeparator" w:id="0">
    <w:p w14:paraId="7159F7A2" w14:textId="77777777" w:rsidR="00266764" w:rsidRDefault="00266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87A403" w14:textId="77777777" w:rsidR="00266764" w:rsidRDefault="00266764">
      <w:r>
        <w:separator/>
      </w:r>
    </w:p>
  </w:footnote>
  <w:footnote w:type="continuationSeparator" w:id="0">
    <w:p w14:paraId="011DE776" w14:textId="77777777" w:rsidR="00266764" w:rsidRDefault="00266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7BB3F" w14:textId="24A5848E" w:rsidR="00163178" w:rsidRDefault="00163178" w:rsidP="00163178">
    <w:pPr>
      <w:pStyle w:val="Nagwek"/>
      <w:jc w:val="right"/>
    </w:pPr>
    <w:r>
      <w:rPr>
        <w:noProof/>
      </w:rPr>
      <w:drawing>
        <wp:inline distT="0" distB="0" distL="0" distR="0" wp14:anchorId="46CA8336" wp14:editId="7C09F268">
          <wp:extent cx="2590800" cy="676910"/>
          <wp:effectExtent l="0" t="0" r="0" b="8890"/>
          <wp:docPr id="3665471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3268902">
    <w:abstractNumId w:val="0"/>
  </w:num>
  <w:num w:numId="2" w16cid:durableId="823281358">
    <w:abstractNumId w:val="0"/>
  </w:num>
  <w:num w:numId="3" w16cid:durableId="518734694">
    <w:abstractNumId w:val="0"/>
  </w:num>
  <w:num w:numId="4" w16cid:durableId="68964822">
    <w:abstractNumId w:val="0"/>
  </w:num>
  <w:num w:numId="5" w16cid:durableId="951207996">
    <w:abstractNumId w:val="0"/>
  </w:num>
  <w:num w:numId="6" w16cid:durableId="224488435">
    <w:abstractNumId w:val="0"/>
  </w:num>
  <w:num w:numId="7" w16cid:durableId="1385444501">
    <w:abstractNumId w:val="0"/>
  </w:num>
  <w:num w:numId="8" w16cid:durableId="1700007374">
    <w:abstractNumId w:val="0"/>
  </w:num>
  <w:num w:numId="9" w16cid:durableId="1469324166">
    <w:abstractNumId w:val="0"/>
  </w:num>
  <w:num w:numId="10" w16cid:durableId="1456295459">
    <w:abstractNumId w:val="0"/>
  </w:num>
  <w:num w:numId="11" w16cid:durableId="1052656703">
    <w:abstractNumId w:val="0"/>
  </w:num>
  <w:num w:numId="12" w16cid:durableId="2044356616">
    <w:abstractNumId w:val="0"/>
  </w:num>
  <w:num w:numId="13" w16cid:durableId="1771504236">
    <w:abstractNumId w:val="0"/>
  </w:num>
  <w:num w:numId="14" w16cid:durableId="1692955862">
    <w:abstractNumId w:val="0"/>
  </w:num>
  <w:num w:numId="15" w16cid:durableId="1487358972">
    <w:abstractNumId w:val="0"/>
  </w:num>
  <w:num w:numId="16" w16cid:durableId="1332372263">
    <w:abstractNumId w:val="0"/>
  </w:num>
  <w:num w:numId="17" w16cid:durableId="223762113">
    <w:abstractNumId w:val="0"/>
  </w:num>
  <w:num w:numId="18" w16cid:durableId="397941532">
    <w:abstractNumId w:val="0"/>
  </w:num>
  <w:num w:numId="19" w16cid:durableId="1507281650">
    <w:abstractNumId w:val="4"/>
  </w:num>
  <w:num w:numId="20" w16cid:durableId="877812433">
    <w:abstractNumId w:val="2"/>
  </w:num>
  <w:num w:numId="21" w16cid:durableId="1988169551">
    <w:abstractNumId w:val="1"/>
  </w:num>
  <w:num w:numId="22" w16cid:durableId="117807930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317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38A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68B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764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094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5E4C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19C2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52FA"/>
    <w:rsid w:val="007A5947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37CAD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032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6B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04F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 | Łukasiewicz – PIT</cp:lastModifiedBy>
  <cp:revision>4</cp:revision>
  <cp:lastPrinted>2021-03-15T12:28:00Z</cp:lastPrinted>
  <dcterms:created xsi:type="dcterms:W3CDTF">2024-02-25T20:45:00Z</dcterms:created>
  <dcterms:modified xsi:type="dcterms:W3CDTF">2024-03-26T09:53:00Z</dcterms:modified>
</cp:coreProperties>
</file>