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2C876" w14:textId="5CC60195" w:rsidR="001C7F4E" w:rsidRDefault="001E7C90">
      <w:pPr>
        <w:jc w:val="center"/>
        <w:rPr>
          <w:b/>
          <w:sz w:val="34"/>
          <w:szCs w:val="34"/>
        </w:rPr>
      </w:pPr>
      <w:r>
        <w:rPr>
          <w:b/>
          <w:sz w:val="34"/>
          <w:szCs w:val="34"/>
        </w:rPr>
        <w:t xml:space="preserve"> </w:t>
      </w:r>
    </w:p>
    <w:p w14:paraId="00000001" w14:textId="5013DD6F" w:rsidR="00434368" w:rsidRDefault="00860038">
      <w:pPr>
        <w:jc w:val="center"/>
        <w:rPr>
          <w:b/>
          <w:sz w:val="34"/>
          <w:szCs w:val="34"/>
        </w:rPr>
      </w:pPr>
      <w:r>
        <w:rPr>
          <w:b/>
          <w:sz w:val="34"/>
          <w:szCs w:val="34"/>
        </w:rPr>
        <w:t>SPECYFIKACJA WARUNKÓW ZAMÓWIENIA</w:t>
      </w:r>
    </w:p>
    <w:p w14:paraId="00000002" w14:textId="77777777" w:rsidR="00434368" w:rsidRDefault="00434368">
      <w:pPr>
        <w:jc w:val="center"/>
      </w:pPr>
    </w:p>
    <w:p w14:paraId="00000003" w14:textId="77777777" w:rsidR="00434368" w:rsidRDefault="00434368">
      <w:pPr>
        <w:jc w:val="center"/>
      </w:pPr>
    </w:p>
    <w:p w14:paraId="00000004" w14:textId="13A667CC" w:rsidR="00434368" w:rsidRPr="001C7F4E" w:rsidRDefault="00860038">
      <w:pPr>
        <w:jc w:val="center"/>
        <w:rPr>
          <w:b/>
          <w:sz w:val="28"/>
          <w:szCs w:val="28"/>
        </w:rPr>
      </w:pPr>
      <w:r w:rsidRPr="001C7F4E">
        <w:rPr>
          <w:b/>
          <w:sz w:val="28"/>
          <w:szCs w:val="28"/>
        </w:rPr>
        <w:t>ZAMAWIAJĄCY:</w:t>
      </w:r>
    </w:p>
    <w:p w14:paraId="71E8C736" w14:textId="77777777" w:rsidR="0071046B" w:rsidRPr="001C7F4E" w:rsidRDefault="0071046B">
      <w:pPr>
        <w:jc w:val="center"/>
        <w:rPr>
          <w:b/>
          <w:sz w:val="28"/>
          <w:szCs w:val="28"/>
        </w:rPr>
      </w:pPr>
    </w:p>
    <w:p w14:paraId="00000005" w14:textId="1CDA06A5" w:rsidR="00434368" w:rsidRPr="001C7F4E" w:rsidRDefault="001D4D46">
      <w:pPr>
        <w:jc w:val="center"/>
        <w:rPr>
          <w:b/>
          <w:color w:val="000000" w:themeColor="text1"/>
          <w:sz w:val="28"/>
          <w:szCs w:val="28"/>
        </w:rPr>
      </w:pPr>
      <w:r>
        <w:rPr>
          <w:b/>
          <w:color w:val="000000" w:themeColor="text1"/>
          <w:sz w:val="28"/>
          <w:szCs w:val="28"/>
        </w:rPr>
        <w:t>TECHNIKUM LEŚNE W WARCINIE</w:t>
      </w:r>
    </w:p>
    <w:p w14:paraId="68EB9565" w14:textId="0B537E72" w:rsidR="0071046B" w:rsidRPr="001C7F4E" w:rsidRDefault="00455921">
      <w:pPr>
        <w:jc w:val="center"/>
        <w:rPr>
          <w:b/>
          <w:color w:val="000000" w:themeColor="text1"/>
          <w:sz w:val="28"/>
          <w:szCs w:val="28"/>
        </w:rPr>
      </w:pPr>
      <w:r>
        <w:rPr>
          <w:b/>
          <w:color w:val="000000" w:themeColor="text1"/>
          <w:sz w:val="28"/>
          <w:szCs w:val="28"/>
        </w:rPr>
        <w:t>Warcino</w:t>
      </w:r>
      <w:r w:rsidR="00462DAE">
        <w:rPr>
          <w:b/>
          <w:color w:val="000000" w:themeColor="text1"/>
          <w:sz w:val="28"/>
          <w:szCs w:val="28"/>
        </w:rPr>
        <w:t xml:space="preserve">, ul. Darzbór 18 </w:t>
      </w:r>
      <w:r>
        <w:rPr>
          <w:b/>
          <w:color w:val="000000" w:themeColor="text1"/>
          <w:sz w:val="28"/>
          <w:szCs w:val="28"/>
        </w:rPr>
        <w:t>, 77-230 Kępice</w:t>
      </w:r>
    </w:p>
    <w:p w14:paraId="00000006" w14:textId="77777777" w:rsidR="00434368" w:rsidRDefault="00434368">
      <w:pPr>
        <w:jc w:val="center"/>
        <w:rPr>
          <w:sz w:val="26"/>
          <w:szCs w:val="26"/>
        </w:rPr>
      </w:pPr>
    </w:p>
    <w:p w14:paraId="00000007" w14:textId="6A851FB4" w:rsidR="00434368" w:rsidRDefault="00860038">
      <w:pPr>
        <w:spacing w:before="240" w:line="360" w:lineRule="auto"/>
        <w:jc w:val="center"/>
        <w:rPr>
          <w:sz w:val="20"/>
          <w:szCs w:val="20"/>
        </w:rPr>
      </w:pPr>
      <w:r>
        <w:rPr>
          <w:sz w:val="20"/>
          <w:szCs w:val="20"/>
        </w:rPr>
        <w:t xml:space="preserve">Zaprasza do złożenia oferty w trybie art. 275 pkt </w:t>
      </w:r>
      <w:r w:rsidR="00D96589">
        <w:rPr>
          <w:sz w:val="20"/>
          <w:szCs w:val="20"/>
        </w:rPr>
        <w:t xml:space="preserve">1 </w:t>
      </w:r>
      <w:r>
        <w:rPr>
          <w:sz w:val="20"/>
          <w:szCs w:val="20"/>
        </w:rPr>
        <w:t xml:space="preserve"> o wartości zamówienia nieprzekraczającej progów unijnych o jakich stanowi art. 3 ustawy z 11 września 2019 r. - Prawo zamówień publicznych (D</w:t>
      </w:r>
      <w:r w:rsidRPr="0071046B">
        <w:rPr>
          <w:color w:val="000000" w:themeColor="text1"/>
          <w:sz w:val="20"/>
          <w:szCs w:val="20"/>
        </w:rPr>
        <w:t xml:space="preserve">z. U. </w:t>
      </w:r>
      <w:r w:rsidR="004739B2">
        <w:rPr>
          <w:color w:val="000000" w:themeColor="text1"/>
          <w:sz w:val="20"/>
          <w:szCs w:val="20"/>
        </w:rPr>
        <w:br/>
      </w:r>
      <w:r w:rsidRPr="0071046B">
        <w:rPr>
          <w:color w:val="000000" w:themeColor="text1"/>
          <w:sz w:val="20"/>
          <w:szCs w:val="20"/>
        </w:rPr>
        <w:t>z 2019 r. poz. 2019</w:t>
      </w:r>
      <w:r w:rsidR="00763DDB">
        <w:rPr>
          <w:color w:val="000000" w:themeColor="text1"/>
          <w:sz w:val="20"/>
          <w:szCs w:val="20"/>
        </w:rPr>
        <w:t xml:space="preserve"> ze zm.</w:t>
      </w:r>
      <w:r w:rsidRPr="0071046B">
        <w:rPr>
          <w:color w:val="000000" w:themeColor="text1"/>
          <w:sz w:val="20"/>
          <w:szCs w:val="20"/>
        </w:rPr>
        <w:t xml:space="preserve">) – dalej ustawy PZP na </w:t>
      </w:r>
      <w:r w:rsidRPr="0071046B">
        <w:rPr>
          <w:b/>
          <w:color w:val="000000" w:themeColor="text1"/>
          <w:sz w:val="20"/>
          <w:szCs w:val="20"/>
        </w:rPr>
        <w:t>ROBOTY BUDOWLANE</w:t>
      </w:r>
      <w:r>
        <w:rPr>
          <w:sz w:val="20"/>
          <w:szCs w:val="20"/>
        </w:rPr>
        <w:t> </w:t>
      </w:r>
      <w:proofErr w:type="spellStart"/>
      <w:r>
        <w:rPr>
          <w:sz w:val="20"/>
          <w:szCs w:val="20"/>
        </w:rPr>
        <w:t>pn</w:t>
      </w:r>
      <w:proofErr w:type="spellEnd"/>
      <w:r>
        <w:rPr>
          <w:sz w:val="20"/>
          <w:szCs w:val="20"/>
        </w:rPr>
        <w:t>:</w:t>
      </w:r>
    </w:p>
    <w:p w14:paraId="00000008" w14:textId="77777777" w:rsidR="00434368" w:rsidRDefault="00434368">
      <w:pPr>
        <w:jc w:val="center"/>
      </w:pPr>
    </w:p>
    <w:p w14:paraId="00000009" w14:textId="77777777" w:rsidR="00434368" w:rsidRDefault="00434368">
      <w:pPr>
        <w:jc w:val="center"/>
      </w:pPr>
    </w:p>
    <w:p w14:paraId="0000000C" w14:textId="77777777" w:rsidR="00434368" w:rsidRDefault="00434368"/>
    <w:p w14:paraId="0000000F" w14:textId="3D888136" w:rsidR="00434368" w:rsidRPr="00F41587" w:rsidRDefault="008A4B5E">
      <w:pPr>
        <w:jc w:val="center"/>
        <w:rPr>
          <w:b/>
          <w:color w:val="FF0000"/>
          <w:sz w:val="32"/>
          <w:szCs w:val="32"/>
        </w:rPr>
      </w:pPr>
      <w:r>
        <w:rPr>
          <w:b/>
          <w:bCs/>
          <w:sz w:val="28"/>
          <w:szCs w:val="28"/>
        </w:rPr>
        <w:t>„</w:t>
      </w:r>
      <w:r w:rsidR="00462DAE">
        <w:rPr>
          <w:b/>
          <w:bCs/>
          <w:sz w:val="28"/>
          <w:szCs w:val="28"/>
        </w:rPr>
        <w:t>Budowa sieci wodociągowej wraz z przyłączami budynków do nowej instalacji</w:t>
      </w:r>
      <w:r>
        <w:rPr>
          <w:b/>
          <w:bCs/>
          <w:sz w:val="28"/>
          <w:szCs w:val="28"/>
        </w:rPr>
        <w:t>”</w:t>
      </w:r>
    </w:p>
    <w:p w14:paraId="00000010" w14:textId="77777777" w:rsidR="00434368" w:rsidRDefault="00434368">
      <w:pPr>
        <w:jc w:val="center"/>
        <w:rPr>
          <w:sz w:val="16"/>
          <w:szCs w:val="16"/>
        </w:rPr>
      </w:pPr>
    </w:p>
    <w:p w14:paraId="20117153" w14:textId="77777777" w:rsidR="001C7F4E" w:rsidRPr="00C33246" w:rsidRDefault="001C7F4E" w:rsidP="001C7F4E">
      <w:pPr>
        <w:tabs>
          <w:tab w:val="left" w:pos="1596"/>
        </w:tabs>
        <w:rPr>
          <w:sz w:val="24"/>
          <w:szCs w:val="24"/>
        </w:rPr>
      </w:pPr>
    </w:p>
    <w:p w14:paraId="5835308D" w14:textId="77777777" w:rsidR="001C7F4E" w:rsidRPr="00C33246" w:rsidRDefault="001C7F4E" w:rsidP="001C7F4E">
      <w:pPr>
        <w:tabs>
          <w:tab w:val="left" w:pos="1596"/>
        </w:tabs>
        <w:jc w:val="center"/>
        <w:rPr>
          <w:sz w:val="24"/>
          <w:szCs w:val="24"/>
        </w:rPr>
      </w:pPr>
    </w:p>
    <w:p w14:paraId="1DBF2C40" w14:textId="77777777" w:rsidR="00B32C12" w:rsidRDefault="001C7F4E" w:rsidP="00B32C12">
      <w:pPr>
        <w:tabs>
          <w:tab w:val="center" w:pos="4536"/>
          <w:tab w:val="left" w:pos="6945"/>
        </w:tabs>
        <w:spacing w:before="40"/>
        <w:jc w:val="center"/>
        <w:rPr>
          <w:color w:val="FF0000"/>
          <w:sz w:val="20"/>
          <w:szCs w:val="20"/>
        </w:rPr>
      </w:pPr>
      <w:r w:rsidRPr="001C7F4E">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r w:rsidRPr="00F41587">
        <w:rPr>
          <w:color w:val="FF0000"/>
          <w:sz w:val="20"/>
          <w:szCs w:val="20"/>
        </w:rPr>
        <w:t> </w:t>
      </w:r>
    </w:p>
    <w:p w14:paraId="3A9BA68B" w14:textId="30AD44D8" w:rsidR="001C7F4E" w:rsidRPr="00B32C12" w:rsidRDefault="001C7F4E" w:rsidP="00B32C12">
      <w:pPr>
        <w:tabs>
          <w:tab w:val="center" w:pos="4536"/>
          <w:tab w:val="left" w:pos="6945"/>
        </w:tabs>
        <w:spacing w:before="40"/>
        <w:jc w:val="center"/>
        <w:rPr>
          <w:b/>
          <w:bCs/>
          <w:color w:val="000000" w:themeColor="text1"/>
          <w:sz w:val="20"/>
          <w:szCs w:val="20"/>
          <w:u w:val="single"/>
        </w:rPr>
      </w:pPr>
      <w:r w:rsidRPr="008A7BF7">
        <w:rPr>
          <w:color w:val="4F81BD" w:themeColor="accent1"/>
          <w:sz w:val="20"/>
          <w:szCs w:val="20"/>
        </w:rPr>
        <w:t> </w:t>
      </w:r>
      <w:hyperlink r:id="rId8" w:tgtFrame="_blank" w:history="1">
        <w:r w:rsidR="00B32C12" w:rsidRPr="00B32C12">
          <w:rPr>
            <w:color w:val="548DD4" w:themeColor="text2" w:themeTint="99"/>
            <w:u w:val="single"/>
          </w:rPr>
          <w:t>https://platformazakupowa.pl/transakcja/</w:t>
        </w:r>
      </w:hyperlink>
      <w:r w:rsidR="0013023B">
        <w:rPr>
          <w:rFonts w:ascii="Segoe UI" w:hAnsi="Segoe UI" w:cs="Segoe UI"/>
          <w:color w:val="548DD4" w:themeColor="text2" w:themeTint="99"/>
          <w:sz w:val="21"/>
          <w:szCs w:val="21"/>
          <w:u w:val="single"/>
        </w:rPr>
        <w:t>898231</w:t>
      </w:r>
    </w:p>
    <w:p w14:paraId="0050F1C6" w14:textId="77777777" w:rsidR="001C7F4E" w:rsidRDefault="001C7F4E" w:rsidP="001C7F4E">
      <w:pPr>
        <w:shd w:val="clear" w:color="auto" w:fill="FFFFFF"/>
        <w:tabs>
          <w:tab w:val="left" w:pos="1596"/>
        </w:tabs>
        <w:jc w:val="center"/>
        <w:rPr>
          <w:sz w:val="24"/>
          <w:szCs w:val="24"/>
        </w:rPr>
      </w:pPr>
    </w:p>
    <w:p w14:paraId="3C57F326" w14:textId="77777777" w:rsidR="001C7F4E" w:rsidRPr="00C33246" w:rsidRDefault="001C7F4E" w:rsidP="001C7F4E">
      <w:pPr>
        <w:shd w:val="clear" w:color="auto" w:fill="FFFFFF"/>
        <w:tabs>
          <w:tab w:val="left" w:pos="1596"/>
        </w:tabs>
        <w:jc w:val="center"/>
        <w:rPr>
          <w:sz w:val="24"/>
          <w:szCs w:val="24"/>
        </w:rPr>
      </w:pPr>
    </w:p>
    <w:p w14:paraId="4EBF3B13" w14:textId="77777777" w:rsidR="001C7F4E" w:rsidRDefault="001C7F4E" w:rsidP="001C7F4E">
      <w:pPr>
        <w:shd w:val="clear" w:color="auto" w:fill="FFFFFF"/>
        <w:tabs>
          <w:tab w:val="left" w:pos="1596"/>
        </w:tabs>
        <w:jc w:val="both"/>
        <w:rPr>
          <w:b/>
          <w:sz w:val="24"/>
          <w:szCs w:val="24"/>
        </w:rPr>
      </w:pPr>
    </w:p>
    <w:p w14:paraId="194A330D" w14:textId="3B8CC752" w:rsidR="001C7F4E" w:rsidRDefault="001C7F4E" w:rsidP="001C7F4E">
      <w:pPr>
        <w:tabs>
          <w:tab w:val="num" w:pos="0"/>
          <w:tab w:val="left" w:pos="6946"/>
        </w:tabs>
        <w:suppressAutoHyphens/>
        <w:spacing w:after="40"/>
        <w:jc w:val="both"/>
        <w:rPr>
          <w:b/>
          <w:sz w:val="20"/>
          <w:szCs w:val="20"/>
        </w:rPr>
      </w:pPr>
    </w:p>
    <w:p w14:paraId="22C75A40" w14:textId="77777777" w:rsidR="00DF19E0" w:rsidRDefault="00DF19E0" w:rsidP="001C7F4E">
      <w:pPr>
        <w:tabs>
          <w:tab w:val="num" w:pos="0"/>
          <w:tab w:val="left" w:pos="6946"/>
        </w:tabs>
        <w:suppressAutoHyphens/>
        <w:spacing w:after="40"/>
        <w:jc w:val="both"/>
        <w:rPr>
          <w:b/>
          <w:sz w:val="20"/>
          <w:szCs w:val="20"/>
        </w:rPr>
      </w:pPr>
    </w:p>
    <w:p w14:paraId="4F62668F" w14:textId="77777777" w:rsidR="00CB1CE0" w:rsidRDefault="00CB1CE0" w:rsidP="001C7F4E">
      <w:pPr>
        <w:tabs>
          <w:tab w:val="num" w:pos="0"/>
          <w:tab w:val="left" w:pos="6946"/>
        </w:tabs>
        <w:suppressAutoHyphens/>
        <w:spacing w:after="40"/>
        <w:jc w:val="both"/>
        <w:rPr>
          <w:b/>
          <w:sz w:val="20"/>
          <w:szCs w:val="20"/>
        </w:rPr>
      </w:pPr>
    </w:p>
    <w:p w14:paraId="4E9549D2" w14:textId="04CE9AF0" w:rsidR="001C7F4E" w:rsidRDefault="001C7F4E" w:rsidP="001C7F4E">
      <w:pPr>
        <w:tabs>
          <w:tab w:val="num" w:pos="0"/>
          <w:tab w:val="left" w:pos="6946"/>
        </w:tabs>
        <w:suppressAutoHyphens/>
        <w:spacing w:after="40"/>
        <w:jc w:val="both"/>
        <w:rPr>
          <w:b/>
          <w:sz w:val="20"/>
          <w:szCs w:val="20"/>
        </w:rPr>
      </w:pPr>
      <w:r>
        <w:rPr>
          <w:b/>
          <w:sz w:val="20"/>
          <w:szCs w:val="20"/>
        </w:rPr>
        <w:t xml:space="preserve">  </w:t>
      </w:r>
      <w:r w:rsidRPr="000C7661">
        <w:rPr>
          <w:b/>
          <w:sz w:val="20"/>
          <w:szCs w:val="20"/>
        </w:rPr>
        <w:t>Zatwierdzam:</w:t>
      </w:r>
    </w:p>
    <w:p w14:paraId="051AA356" w14:textId="3BA4B07F" w:rsidR="00DF19E0" w:rsidRDefault="00DF19E0" w:rsidP="001C7F4E">
      <w:pPr>
        <w:tabs>
          <w:tab w:val="num" w:pos="0"/>
          <w:tab w:val="left" w:pos="6946"/>
        </w:tabs>
        <w:suppressAutoHyphens/>
        <w:spacing w:after="40"/>
        <w:jc w:val="both"/>
        <w:rPr>
          <w:b/>
          <w:sz w:val="20"/>
          <w:szCs w:val="20"/>
        </w:rPr>
      </w:pPr>
    </w:p>
    <w:p w14:paraId="2F71892C" w14:textId="3CD30A95" w:rsidR="00DF19E0" w:rsidRDefault="00F41587" w:rsidP="001C7F4E">
      <w:pPr>
        <w:tabs>
          <w:tab w:val="num" w:pos="0"/>
          <w:tab w:val="left" w:pos="6946"/>
        </w:tabs>
        <w:suppressAutoHyphens/>
        <w:spacing w:after="40"/>
        <w:jc w:val="both"/>
        <w:rPr>
          <w:b/>
          <w:sz w:val="20"/>
          <w:szCs w:val="20"/>
        </w:rPr>
      </w:pPr>
      <w:r>
        <w:rPr>
          <w:b/>
          <w:sz w:val="20"/>
          <w:szCs w:val="20"/>
        </w:rPr>
        <w:t>Tomasz Kabulski</w:t>
      </w:r>
    </w:p>
    <w:p w14:paraId="0749D524" w14:textId="35BF7A80" w:rsidR="00F41587" w:rsidRDefault="00F41587" w:rsidP="001C7F4E">
      <w:pPr>
        <w:tabs>
          <w:tab w:val="num" w:pos="0"/>
          <w:tab w:val="left" w:pos="6946"/>
        </w:tabs>
        <w:suppressAutoHyphens/>
        <w:spacing w:after="40"/>
        <w:jc w:val="both"/>
        <w:rPr>
          <w:b/>
          <w:sz w:val="20"/>
          <w:szCs w:val="20"/>
        </w:rPr>
      </w:pPr>
      <w:r>
        <w:rPr>
          <w:b/>
          <w:sz w:val="20"/>
          <w:szCs w:val="20"/>
        </w:rPr>
        <w:t>dyrektor</w:t>
      </w:r>
    </w:p>
    <w:p w14:paraId="1603FD0F" w14:textId="3170EE22" w:rsidR="00677634" w:rsidRDefault="00677634" w:rsidP="001C7F4E">
      <w:pPr>
        <w:tabs>
          <w:tab w:val="num" w:pos="0"/>
          <w:tab w:val="left" w:pos="6946"/>
        </w:tabs>
        <w:suppressAutoHyphens/>
        <w:spacing w:after="40"/>
        <w:jc w:val="both"/>
        <w:rPr>
          <w:b/>
          <w:sz w:val="20"/>
          <w:szCs w:val="20"/>
        </w:rPr>
      </w:pPr>
    </w:p>
    <w:p w14:paraId="546C5469" w14:textId="5AEF139D" w:rsidR="00D72AB0" w:rsidRDefault="00D72AB0" w:rsidP="001C7F4E">
      <w:pPr>
        <w:tabs>
          <w:tab w:val="num" w:pos="0"/>
          <w:tab w:val="left" w:pos="6946"/>
        </w:tabs>
        <w:suppressAutoHyphens/>
        <w:spacing w:after="40"/>
        <w:jc w:val="both"/>
        <w:rPr>
          <w:b/>
          <w:sz w:val="20"/>
          <w:szCs w:val="20"/>
        </w:rPr>
      </w:pPr>
    </w:p>
    <w:p w14:paraId="00000029" w14:textId="6F24F1B8" w:rsidR="00434368" w:rsidRPr="00F41587" w:rsidRDefault="00434368" w:rsidP="00C64393">
      <w:pPr>
        <w:shd w:val="clear" w:color="auto" w:fill="FFFFFF"/>
        <w:tabs>
          <w:tab w:val="left" w:pos="1596"/>
        </w:tabs>
        <w:rPr>
          <w:color w:val="FF0000"/>
          <w:sz w:val="24"/>
          <w:szCs w:val="24"/>
        </w:rPr>
      </w:pPr>
    </w:p>
    <w:p w14:paraId="1E4EE578" w14:textId="77777777" w:rsidR="006C2FC1" w:rsidRDefault="006C2FC1" w:rsidP="001C7F4E">
      <w:pPr>
        <w:jc w:val="center"/>
        <w:rPr>
          <w:b/>
          <w:sz w:val="30"/>
          <w:szCs w:val="30"/>
        </w:rPr>
      </w:pPr>
    </w:p>
    <w:p w14:paraId="253BEE08" w14:textId="77777777" w:rsidR="008A4B5E" w:rsidRDefault="008A4B5E" w:rsidP="001C7F4E">
      <w:pPr>
        <w:jc w:val="center"/>
        <w:rPr>
          <w:b/>
          <w:sz w:val="30"/>
          <w:szCs w:val="30"/>
        </w:rPr>
      </w:pPr>
    </w:p>
    <w:p w14:paraId="22379888" w14:textId="77777777" w:rsidR="008A4B5E" w:rsidRDefault="008A4B5E" w:rsidP="001C7F4E">
      <w:pPr>
        <w:jc w:val="center"/>
        <w:rPr>
          <w:b/>
          <w:sz w:val="30"/>
          <w:szCs w:val="30"/>
        </w:rPr>
      </w:pPr>
    </w:p>
    <w:p w14:paraId="00000044" w14:textId="1298B9D2" w:rsidR="00434368" w:rsidRDefault="00434368">
      <w:pPr>
        <w:tabs>
          <w:tab w:val="right" w:pos="9025"/>
        </w:tabs>
        <w:spacing w:before="200" w:after="80" w:line="240" w:lineRule="auto"/>
        <w:rPr>
          <w:b/>
          <w:color w:val="000000"/>
        </w:rPr>
      </w:pPr>
    </w:p>
    <w:p w14:paraId="00000046" w14:textId="77777777" w:rsidR="00434368" w:rsidRPr="00F40DDA" w:rsidRDefault="00860038" w:rsidP="000A0C2E">
      <w:pPr>
        <w:pStyle w:val="Nagwek2"/>
        <w:rPr>
          <w:sz w:val="28"/>
          <w:szCs w:val="28"/>
        </w:rPr>
      </w:pPr>
      <w:bookmarkStart w:id="0" w:name="_kabgz8l7slm3" w:colFirst="0" w:colLast="0"/>
      <w:bookmarkEnd w:id="0"/>
      <w:r w:rsidRPr="00F40DDA">
        <w:rPr>
          <w:sz w:val="28"/>
          <w:szCs w:val="28"/>
        </w:rPr>
        <w:lastRenderedPageBreak/>
        <w:t>I. Nazwa oraz adres Zamawiającego</w:t>
      </w:r>
    </w:p>
    <w:p w14:paraId="731EF747" w14:textId="62D4E095" w:rsidR="001C7F4E" w:rsidRPr="001C7F4E" w:rsidRDefault="00F41587" w:rsidP="000A0C2E">
      <w:pPr>
        <w:adjustRightInd w:val="0"/>
        <w:ind w:left="284"/>
        <w:rPr>
          <w:sz w:val="20"/>
          <w:szCs w:val="20"/>
        </w:rPr>
      </w:pPr>
      <w:r>
        <w:rPr>
          <w:bCs/>
          <w:sz w:val="20"/>
          <w:szCs w:val="20"/>
        </w:rPr>
        <w:t>Technikum Leśne w Warcinie im. prof. Stanisława Sokołowskiego</w:t>
      </w:r>
    </w:p>
    <w:p w14:paraId="06014992" w14:textId="64B8253D" w:rsidR="001C7F4E" w:rsidRPr="001C7F4E" w:rsidRDefault="00F41587" w:rsidP="000A0C2E">
      <w:pPr>
        <w:shd w:val="clear" w:color="auto" w:fill="FFFFFF"/>
        <w:ind w:left="284"/>
        <w:textAlignment w:val="baseline"/>
        <w:outlineLvl w:val="3"/>
        <w:rPr>
          <w:bCs/>
          <w:color w:val="000000"/>
          <w:sz w:val="20"/>
          <w:szCs w:val="20"/>
        </w:rPr>
      </w:pPr>
      <w:r>
        <w:rPr>
          <w:sz w:val="20"/>
          <w:szCs w:val="20"/>
        </w:rPr>
        <w:t>Warcino</w:t>
      </w:r>
      <w:r w:rsidR="00455921">
        <w:rPr>
          <w:sz w:val="20"/>
          <w:szCs w:val="20"/>
        </w:rPr>
        <w:t>, ul. Darzbór 18</w:t>
      </w:r>
      <w:r>
        <w:rPr>
          <w:sz w:val="20"/>
          <w:szCs w:val="20"/>
        </w:rPr>
        <w:t>, 77-230 Kępice</w:t>
      </w:r>
      <w:r w:rsidR="001C7F4E" w:rsidRPr="001C7F4E">
        <w:rPr>
          <w:bCs/>
          <w:color w:val="000000"/>
          <w:sz w:val="20"/>
          <w:szCs w:val="20"/>
        </w:rPr>
        <w:t xml:space="preserve"> </w:t>
      </w:r>
    </w:p>
    <w:p w14:paraId="7A70135E" w14:textId="455D59EC" w:rsidR="001C7F4E" w:rsidRPr="001C7F4E" w:rsidRDefault="00F41587" w:rsidP="000A0C2E">
      <w:pPr>
        <w:pStyle w:val="Tekstpodstawowy"/>
        <w:spacing w:before="1" w:line="276" w:lineRule="auto"/>
        <w:ind w:left="284"/>
        <w:jc w:val="left"/>
        <w:rPr>
          <w:rFonts w:ascii="Arial" w:hAnsi="Arial" w:cs="Arial"/>
          <w:sz w:val="20"/>
          <w:szCs w:val="20"/>
        </w:rPr>
      </w:pPr>
      <w:r>
        <w:rPr>
          <w:rFonts w:ascii="Arial" w:hAnsi="Arial" w:cs="Arial"/>
          <w:sz w:val="20"/>
          <w:szCs w:val="20"/>
        </w:rPr>
        <w:t>NIP 839 20 21 997</w:t>
      </w:r>
    </w:p>
    <w:p w14:paraId="38A3F93B" w14:textId="3FBB9860" w:rsidR="001C7F4E" w:rsidRPr="001C7F4E" w:rsidRDefault="00F41587" w:rsidP="000A0C2E">
      <w:pPr>
        <w:pStyle w:val="Bezodstpw"/>
        <w:spacing w:line="276" w:lineRule="auto"/>
        <w:ind w:left="284"/>
        <w:jc w:val="both"/>
      </w:pPr>
      <w:r>
        <w:t>REGON 771598405</w:t>
      </w:r>
    </w:p>
    <w:p w14:paraId="77A72A8C" w14:textId="110D2E15" w:rsidR="001C7F4E" w:rsidRPr="001C7F4E" w:rsidRDefault="001C7F4E" w:rsidP="00455921">
      <w:pPr>
        <w:shd w:val="clear" w:color="auto" w:fill="FFFFFF"/>
        <w:ind w:left="284"/>
        <w:textAlignment w:val="baseline"/>
        <w:outlineLvl w:val="3"/>
        <w:rPr>
          <w:bCs/>
          <w:color w:val="000000"/>
          <w:sz w:val="20"/>
          <w:szCs w:val="20"/>
        </w:rPr>
      </w:pPr>
      <w:r w:rsidRPr="001C7F4E">
        <w:rPr>
          <w:bCs/>
          <w:color w:val="000000"/>
          <w:sz w:val="20"/>
          <w:szCs w:val="20"/>
        </w:rPr>
        <w:t>tel.: +48</w:t>
      </w:r>
      <w:r w:rsidR="00F41587">
        <w:rPr>
          <w:bCs/>
          <w:color w:val="000000"/>
          <w:sz w:val="20"/>
          <w:szCs w:val="20"/>
        </w:rPr>
        <w:t> </w:t>
      </w:r>
      <w:r w:rsidR="00F41587">
        <w:rPr>
          <w:sz w:val="20"/>
          <w:szCs w:val="20"/>
        </w:rPr>
        <w:t>518 961 010</w:t>
      </w:r>
    </w:p>
    <w:p w14:paraId="63184334" w14:textId="77777777" w:rsidR="001C7F4E" w:rsidRPr="001C7F4E" w:rsidRDefault="001C7F4E" w:rsidP="000A0C2E">
      <w:pPr>
        <w:pStyle w:val="Bezodstpw"/>
        <w:spacing w:line="276" w:lineRule="auto"/>
        <w:jc w:val="both"/>
      </w:pPr>
      <w:r w:rsidRPr="001C7F4E">
        <w:t xml:space="preserve">     poczta elektroniczna (e-mail) do postępowań o udzielenie zamówienia publicznego:    </w:t>
      </w:r>
    </w:p>
    <w:p w14:paraId="34D715F5" w14:textId="68ED51A9" w:rsidR="001C7F4E" w:rsidRPr="001C7F4E" w:rsidRDefault="001C7F4E" w:rsidP="000A0C2E">
      <w:pPr>
        <w:pStyle w:val="Bezodstpw"/>
        <w:spacing w:line="276" w:lineRule="auto"/>
        <w:jc w:val="both"/>
        <w:rPr>
          <w:rStyle w:val="Hipercze"/>
        </w:rPr>
      </w:pPr>
      <w:r w:rsidRPr="001C7F4E">
        <w:t xml:space="preserve">     </w:t>
      </w:r>
      <w:r w:rsidR="00F41587">
        <w:t>sekretariat@tlwarcino.pl</w:t>
      </w:r>
    </w:p>
    <w:p w14:paraId="3A721958" w14:textId="2D9D052E" w:rsidR="001C7F4E" w:rsidRPr="001C7F4E" w:rsidRDefault="001C7F4E" w:rsidP="006268F8">
      <w:pPr>
        <w:tabs>
          <w:tab w:val="left" w:pos="540"/>
        </w:tabs>
        <w:ind w:left="284"/>
        <w:rPr>
          <w:sz w:val="20"/>
          <w:szCs w:val="20"/>
        </w:rPr>
      </w:pPr>
      <w:r w:rsidRPr="001C7F4E">
        <w:rPr>
          <w:b/>
          <w:sz w:val="20"/>
          <w:szCs w:val="20"/>
        </w:rPr>
        <w:t>Adres strony internetowej, na której jest prowadzone postępowanie i na której będą dostępne wszelkie dokumenty związane z prowadzoną procedurą:</w:t>
      </w:r>
      <w:r w:rsidR="00B32C12" w:rsidRPr="00B32C12">
        <w:t xml:space="preserve"> </w:t>
      </w:r>
      <w:hyperlink r:id="rId9" w:tgtFrame="_blank" w:history="1">
        <w:r w:rsidR="00B32C12" w:rsidRPr="00B32C12">
          <w:rPr>
            <w:color w:val="548DD4" w:themeColor="text2" w:themeTint="99"/>
            <w:u w:val="single"/>
          </w:rPr>
          <w:t>https://platformazakupowa.pl/transakcja/</w:t>
        </w:r>
      </w:hyperlink>
      <w:r w:rsidR="0013023B">
        <w:rPr>
          <w:rFonts w:ascii="Segoe UI" w:hAnsi="Segoe UI" w:cs="Segoe UI"/>
          <w:color w:val="548DD4" w:themeColor="text2" w:themeTint="99"/>
          <w:sz w:val="21"/>
          <w:szCs w:val="21"/>
          <w:u w:val="single"/>
        </w:rPr>
        <w:t>898231</w:t>
      </w:r>
    </w:p>
    <w:p w14:paraId="4643076E" w14:textId="77777777" w:rsidR="001C7F4E" w:rsidRPr="001C7F4E" w:rsidRDefault="001C7F4E" w:rsidP="000A0C2E">
      <w:pPr>
        <w:pStyle w:val="Bezodstpw"/>
        <w:spacing w:line="276" w:lineRule="auto"/>
        <w:jc w:val="both"/>
      </w:pPr>
    </w:p>
    <w:p w14:paraId="1480E539" w14:textId="3437CA6D" w:rsidR="001C7F4E" w:rsidRPr="001C7F4E" w:rsidRDefault="00F41587" w:rsidP="000A0C2E">
      <w:pPr>
        <w:shd w:val="clear" w:color="auto" w:fill="FFFFFF"/>
        <w:ind w:left="284"/>
        <w:textAlignment w:val="baseline"/>
        <w:outlineLvl w:val="3"/>
        <w:rPr>
          <w:bCs/>
          <w:color w:val="000000"/>
          <w:sz w:val="20"/>
          <w:szCs w:val="20"/>
          <w:bdr w:val="none" w:sz="0" w:space="0" w:color="auto" w:frame="1"/>
        </w:rPr>
      </w:pPr>
      <w:r>
        <w:rPr>
          <w:bCs/>
          <w:color w:val="000000"/>
          <w:sz w:val="20"/>
          <w:szCs w:val="20"/>
          <w:bdr w:val="none" w:sz="0" w:space="0" w:color="auto" w:frame="1"/>
        </w:rPr>
        <w:t xml:space="preserve">godziny urzędowania: </w:t>
      </w:r>
      <w:r w:rsidR="0013023B">
        <w:rPr>
          <w:bCs/>
          <w:color w:val="000000"/>
          <w:sz w:val="20"/>
          <w:szCs w:val="20"/>
          <w:bdr w:val="none" w:sz="0" w:space="0" w:color="auto" w:frame="1"/>
        </w:rPr>
        <w:t>poniedziałek – piątek 7.00-15</w:t>
      </w:r>
      <w:r>
        <w:rPr>
          <w:bCs/>
          <w:color w:val="000000"/>
          <w:sz w:val="20"/>
          <w:szCs w:val="20"/>
          <w:bdr w:val="none" w:sz="0" w:space="0" w:color="auto" w:frame="1"/>
        </w:rPr>
        <w:t>.00</w:t>
      </w:r>
    </w:p>
    <w:p w14:paraId="201224EA" w14:textId="5FC757EA" w:rsidR="001C7F4E" w:rsidRPr="001C7F4E" w:rsidRDefault="001C7F4E" w:rsidP="00F41587">
      <w:pPr>
        <w:shd w:val="clear" w:color="auto" w:fill="FFFFFF"/>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 xml:space="preserve">                                     </w:t>
      </w:r>
    </w:p>
    <w:p w14:paraId="0000004B" w14:textId="1DE2C7A7" w:rsidR="00434368" w:rsidRPr="001C7F4E" w:rsidRDefault="00860038" w:rsidP="000A0C2E">
      <w:pPr>
        <w:spacing w:before="240" w:after="240"/>
        <w:rPr>
          <w:sz w:val="20"/>
          <w:szCs w:val="20"/>
          <w:u w:val="single"/>
        </w:rPr>
      </w:pPr>
      <w:r w:rsidRPr="001C7F4E">
        <w:rPr>
          <w:b/>
          <w:sz w:val="20"/>
          <w:szCs w:val="20"/>
          <w:highlight w:val="white"/>
          <w:u w:val="single"/>
        </w:rPr>
        <w:t xml:space="preserve">Uwaga! </w:t>
      </w:r>
      <w:r w:rsidRPr="001C7F4E">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0000004D" w14:textId="77777777" w:rsidR="00434368" w:rsidRPr="001C7F4E" w:rsidRDefault="00860038" w:rsidP="000A0C2E">
      <w:pPr>
        <w:spacing w:before="240" w:after="240"/>
        <w:rPr>
          <w:b/>
          <w:sz w:val="20"/>
          <w:szCs w:val="20"/>
          <w:u w:val="single"/>
        </w:rPr>
      </w:pPr>
      <w:r w:rsidRPr="001C7F4E">
        <w:rPr>
          <w:b/>
          <w:sz w:val="20"/>
          <w:szCs w:val="20"/>
          <w:u w:val="single"/>
        </w:rPr>
        <w:t xml:space="preserve">Uwaga! </w:t>
      </w:r>
      <w:r w:rsidRPr="001C7F4E">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1C7F4E">
        <w:rPr>
          <w:b/>
          <w:sz w:val="20"/>
          <w:szCs w:val="20"/>
          <w:u w:val="single"/>
        </w:rPr>
        <w:t>w rozdziale XIII pkt 3.</w:t>
      </w:r>
    </w:p>
    <w:p w14:paraId="0000004E" w14:textId="77777777" w:rsidR="00434368" w:rsidRPr="00F40DDA" w:rsidRDefault="00860038" w:rsidP="000A0C2E">
      <w:pPr>
        <w:pStyle w:val="Nagwek2"/>
        <w:spacing w:before="240" w:after="240"/>
        <w:rPr>
          <w:sz w:val="28"/>
          <w:szCs w:val="28"/>
        </w:rPr>
      </w:pPr>
      <w:bookmarkStart w:id="1" w:name="_qj2p3iyqlwum" w:colFirst="0" w:colLast="0"/>
      <w:bookmarkEnd w:id="1"/>
      <w:r w:rsidRPr="00F40DDA">
        <w:rPr>
          <w:sz w:val="28"/>
          <w:szCs w:val="28"/>
        </w:rPr>
        <w:t>II. Ochrona danych osobowych</w:t>
      </w:r>
    </w:p>
    <w:p w14:paraId="0000004F" w14:textId="77777777" w:rsidR="00434368" w:rsidRDefault="00860038" w:rsidP="00AA53FB">
      <w:pPr>
        <w:numPr>
          <w:ilvl w:val="0"/>
          <w:numId w:val="18"/>
        </w:numPr>
        <w:spacing w:before="240"/>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492D1710" w:rsidR="00434368" w:rsidRPr="004D0F5F" w:rsidRDefault="00860038" w:rsidP="000A0C2E">
      <w:pPr>
        <w:numPr>
          <w:ilvl w:val="0"/>
          <w:numId w:val="8"/>
        </w:numPr>
        <w:ind w:left="709" w:hanging="401"/>
        <w:jc w:val="both"/>
        <w:rPr>
          <w:sz w:val="20"/>
          <w:szCs w:val="20"/>
        </w:rPr>
      </w:pPr>
      <w:r w:rsidRPr="004D0F5F">
        <w:rPr>
          <w:sz w:val="20"/>
          <w:szCs w:val="20"/>
        </w:rPr>
        <w:t>administratorem Pani/Pana</w:t>
      </w:r>
      <w:r w:rsidR="00905CC0">
        <w:rPr>
          <w:sz w:val="20"/>
          <w:szCs w:val="20"/>
        </w:rPr>
        <w:t xml:space="preserve"> danych osobowych jest</w:t>
      </w:r>
      <w:r w:rsidR="00562CAB" w:rsidRPr="004D0F5F">
        <w:rPr>
          <w:bCs/>
          <w:color w:val="000000" w:themeColor="text1"/>
          <w:sz w:val="20"/>
          <w:szCs w:val="20"/>
        </w:rPr>
        <w:t xml:space="preserve"> Dyrektor Technikum Leśnego </w:t>
      </w:r>
      <w:r w:rsidR="00562CAB" w:rsidRPr="004D0F5F">
        <w:rPr>
          <w:bCs/>
          <w:color w:val="000000" w:themeColor="text1"/>
          <w:sz w:val="20"/>
          <w:szCs w:val="20"/>
        </w:rPr>
        <w:br/>
        <w:t>w Warcinie</w:t>
      </w:r>
      <w:r w:rsidR="00F77EB0">
        <w:rPr>
          <w:sz w:val="20"/>
          <w:szCs w:val="20"/>
        </w:rPr>
        <w:t>,</w:t>
      </w:r>
    </w:p>
    <w:p w14:paraId="00000051" w14:textId="685FBF48" w:rsidR="00434368" w:rsidRPr="004D0F5F" w:rsidRDefault="00860038" w:rsidP="000A0C2E">
      <w:pPr>
        <w:numPr>
          <w:ilvl w:val="0"/>
          <w:numId w:val="8"/>
        </w:numPr>
        <w:ind w:left="709" w:hanging="401"/>
        <w:jc w:val="both"/>
        <w:rPr>
          <w:sz w:val="20"/>
          <w:szCs w:val="20"/>
        </w:rPr>
      </w:pPr>
      <w:r w:rsidRPr="004D0F5F">
        <w:rPr>
          <w:sz w:val="20"/>
          <w:szCs w:val="20"/>
        </w:rPr>
        <w:t xml:space="preserve">administrator wyznaczył Inspektora Danych Osobowych, z którym można się kontaktować pod adresem e-mail: </w:t>
      </w:r>
      <w:r w:rsidR="00F77EB0">
        <w:rPr>
          <w:sz w:val="20"/>
          <w:szCs w:val="20"/>
        </w:rPr>
        <w:t>iod</w:t>
      </w:r>
      <w:r w:rsidR="00562CAB" w:rsidRPr="004D0F5F">
        <w:rPr>
          <w:sz w:val="20"/>
          <w:szCs w:val="20"/>
        </w:rPr>
        <w:t>@tlwarcino.pl</w:t>
      </w:r>
      <w:r w:rsidR="00F77EB0">
        <w:rPr>
          <w:sz w:val="20"/>
          <w:szCs w:val="20"/>
        </w:rPr>
        <w:t>,</w:t>
      </w:r>
    </w:p>
    <w:p w14:paraId="58951EEA" w14:textId="79533611" w:rsidR="00F77EB0" w:rsidRPr="00F77EB0" w:rsidRDefault="00860038" w:rsidP="00F77EB0">
      <w:pPr>
        <w:numPr>
          <w:ilvl w:val="0"/>
          <w:numId w:val="8"/>
        </w:numPr>
        <w:ind w:left="709" w:hanging="401"/>
        <w:jc w:val="both"/>
        <w:rPr>
          <w:sz w:val="20"/>
          <w:szCs w:val="20"/>
        </w:rPr>
      </w:pPr>
      <w:r w:rsidRPr="004D0F5F">
        <w:rPr>
          <w:sz w:val="20"/>
          <w:szCs w:val="20"/>
        </w:rPr>
        <w:t>Pani/Pana dane osobowe przetwarzane będą na podstawie art. 6 ust. 1 lit. c RODO w celu związanym z przedmiotowym postępowaniem o udzielenie zamówienia publicznego, prowadzonym w trybie</w:t>
      </w:r>
      <w:r w:rsidR="00E10742" w:rsidRPr="004D0F5F">
        <w:rPr>
          <w:sz w:val="20"/>
          <w:szCs w:val="20"/>
        </w:rPr>
        <w:t xml:space="preserve"> podstawowym</w:t>
      </w:r>
      <w:r w:rsidR="00F77EB0">
        <w:rPr>
          <w:sz w:val="20"/>
          <w:szCs w:val="20"/>
        </w:rPr>
        <w:t>,</w:t>
      </w:r>
    </w:p>
    <w:p w14:paraId="00000053" w14:textId="597A494B" w:rsidR="00434368" w:rsidRPr="004D0F5F" w:rsidRDefault="00860038" w:rsidP="000A0C2E">
      <w:pPr>
        <w:numPr>
          <w:ilvl w:val="0"/>
          <w:numId w:val="8"/>
        </w:numPr>
        <w:ind w:left="709" w:hanging="401"/>
        <w:jc w:val="both"/>
        <w:rPr>
          <w:sz w:val="20"/>
          <w:szCs w:val="20"/>
        </w:rPr>
      </w:pPr>
      <w:r w:rsidRPr="004D0F5F">
        <w:rPr>
          <w:sz w:val="20"/>
          <w:szCs w:val="20"/>
        </w:rPr>
        <w:t>odbiorcami Pani/Pana danych osobowych będą osoby lub podmioty, którym udostępniona zostanie dokumentacja postępowania w oparciu o art. 74 ustawy PZP</w:t>
      </w:r>
      <w:r w:rsidR="00F77EB0">
        <w:rPr>
          <w:sz w:val="20"/>
          <w:szCs w:val="20"/>
        </w:rPr>
        <w:t>,</w:t>
      </w:r>
    </w:p>
    <w:p w14:paraId="00000054" w14:textId="5B0DA375" w:rsidR="00434368" w:rsidRPr="004D0F5F" w:rsidRDefault="00860038" w:rsidP="000A0C2E">
      <w:pPr>
        <w:numPr>
          <w:ilvl w:val="0"/>
          <w:numId w:val="8"/>
        </w:numPr>
        <w:ind w:left="709" w:hanging="401"/>
        <w:jc w:val="both"/>
        <w:rPr>
          <w:sz w:val="20"/>
          <w:szCs w:val="20"/>
        </w:rPr>
      </w:pPr>
      <w:r w:rsidRPr="004D0F5F">
        <w:rPr>
          <w:sz w:val="20"/>
          <w:szCs w:val="20"/>
        </w:rPr>
        <w:t>Pani/Pana dane osobowe będą przechowywane, zgodnie z art. 78 ust. 1 PZP przez okres 4 lat od dnia zakończenia postępowania o udzielenie zamówienia, a jeżeli czas trwania umowy przekracza 4 lata, okres przechowywania o</w:t>
      </w:r>
      <w:r w:rsidR="00F77EB0">
        <w:rPr>
          <w:sz w:val="20"/>
          <w:szCs w:val="20"/>
        </w:rPr>
        <w:t>bejmuje cały czas trwania umowy,</w:t>
      </w:r>
    </w:p>
    <w:p w14:paraId="00000055" w14:textId="2250F3B4" w:rsidR="00434368" w:rsidRPr="004D0F5F" w:rsidRDefault="00860038" w:rsidP="000A0C2E">
      <w:pPr>
        <w:numPr>
          <w:ilvl w:val="0"/>
          <w:numId w:val="8"/>
        </w:numPr>
        <w:ind w:left="709" w:hanging="401"/>
        <w:jc w:val="both"/>
        <w:rPr>
          <w:sz w:val="20"/>
          <w:szCs w:val="20"/>
        </w:rPr>
      </w:pPr>
      <w:r w:rsidRPr="004D0F5F">
        <w:rPr>
          <w:sz w:val="20"/>
          <w:szCs w:val="20"/>
        </w:rPr>
        <w:t xml:space="preserve">obowiązek podania przez Panią/Pana danych osobowych bezpośrednio Pani/Pana dotyczących jest wymogiem ustawowym określonym w przepisach ustawy PZP, związanym </w:t>
      </w:r>
      <w:r w:rsidR="00562CAB" w:rsidRPr="004D0F5F">
        <w:rPr>
          <w:sz w:val="20"/>
          <w:szCs w:val="20"/>
        </w:rPr>
        <w:br/>
      </w:r>
      <w:r w:rsidRPr="004D0F5F">
        <w:rPr>
          <w:sz w:val="20"/>
          <w:szCs w:val="20"/>
        </w:rPr>
        <w:t>z udziałem w postępowaniu o ud</w:t>
      </w:r>
      <w:r w:rsidR="00F77EB0">
        <w:rPr>
          <w:sz w:val="20"/>
          <w:szCs w:val="20"/>
        </w:rPr>
        <w:t>zielenie zamówienia publicznego,</w:t>
      </w:r>
    </w:p>
    <w:p w14:paraId="00000056" w14:textId="0FCD572A" w:rsidR="00434368" w:rsidRPr="004D0F5F" w:rsidRDefault="00860038" w:rsidP="000A0C2E">
      <w:pPr>
        <w:numPr>
          <w:ilvl w:val="0"/>
          <w:numId w:val="8"/>
        </w:numPr>
        <w:ind w:left="709" w:hanging="401"/>
        <w:jc w:val="both"/>
        <w:rPr>
          <w:sz w:val="20"/>
          <w:szCs w:val="20"/>
        </w:rPr>
      </w:pPr>
      <w:r w:rsidRPr="004D0F5F">
        <w:rPr>
          <w:sz w:val="20"/>
          <w:szCs w:val="20"/>
        </w:rPr>
        <w:t>w odniesieniu do Pani/Pana danych osobowych decyzje nie będą podejmowane w sposób zautomatyzo</w:t>
      </w:r>
      <w:r w:rsidR="00F77EB0">
        <w:rPr>
          <w:sz w:val="20"/>
          <w:szCs w:val="20"/>
        </w:rPr>
        <w:t>wany, stosownie do art. 22 RODO,</w:t>
      </w:r>
      <w:r w:rsidR="00D94EAD">
        <w:rPr>
          <w:sz w:val="20"/>
          <w:szCs w:val="20"/>
        </w:rPr>
        <w:t xml:space="preserve"> </w:t>
      </w:r>
    </w:p>
    <w:p w14:paraId="00000057" w14:textId="77777777" w:rsidR="00434368" w:rsidRPr="004D0F5F" w:rsidRDefault="00860038" w:rsidP="000A0C2E">
      <w:pPr>
        <w:numPr>
          <w:ilvl w:val="0"/>
          <w:numId w:val="8"/>
        </w:numPr>
        <w:ind w:left="709" w:hanging="401"/>
        <w:jc w:val="both"/>
        <w:rPr>
          <w:sz w:val="20"/>
          <w:szCs w:val="20"/>
        </w:rPr>
      </w:pPr>
      <w:r w:rsidRPr="004D0F5F">
        <w:rPr>
          <w:sz w:val="20"/>
          <w:szCs w:val="20"/>
        </w:rPr>
        <w:t>posiada Pani/Pan:</w:t>
      </w:r>
    </w:p>
    <w:p w14:paraId="00000058" w14:textId="77777777" w:rsidR="00434368" w:rsidRPr="004D0F5F" w:rsidRDefault="00860038" w:rsidP="000A0C2E">
      <w:pPr>
        <w:numPr>
          <w:ilvl w:val="0"/>
          <w:numId w:val="9"/>
        </w:numPr>
        <w:ind w:left="1064" w:hanging="462"/>
        <w:jc w:val="both"/>
        <w:rPr>
          <w:sz w:val="20"/>
          <w:szCs w:val="20"/>
        </w:rPr>
      </w:pPr>
      <w:r w:rsidRPr="004D0F5F">
        <w:rPr>
          <w:sz w:val="20"/>
          <w:szCs w:val="20"/>
        </w:rPr>
        <w:t xml:space="preserve">na podstawie art. 15 RODO prawo dostępu do danych osobowych Pani/Pana dotyczących (w przypadku, gdy skorzystanie z tego prawa wymagałoby po stronie administratora </w:t>
      </w:r>
      <w:r w:rsidRPr="004D0F5F">
        <w:rPr>
          <w:sz w:val="20"/>
          <w:szCs w:val="20"/>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34368" w:rsidRPr="004D0F5F" w:rsidRDefault="00860038" w:rsidP="000A0C2E">
      <w:pPr>
        <w:numPr>
          <w:ilvl w:val="0"/>
          <w:numId w:val="9"/>
        </w:numPr>
        <w:ind w:left="1064" w:hanging="462"/>
        <w:jc w:val="both"/>
        <w:rPr>
          <w:sz w:val="20"/>
          <w:szCs w:val="20"/>
        </w:rPr>
      </w:pPr>
      <w:r w:rsidRPr="004D0F5F">
        <w:rPr>
          <w:sz w:val="20"/>
          <w:szCs w:val="20"/>
        </w:rPr>
        <w:t>na podstawie art. 16 RODO prawo do sprostowania Pani/Pana danych osobowych (</w:t>
      </w:r>
      <w:r w:rsidRPr="004D0F5F">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D0F5F">
        <w:rPr>
          <w:sz w:val="20"/>
          <w:szCs w:val="20"/>
        </w:rPr>
        <w:t>);</w:t>
      </w:r>
    </w:p>
    <w:p w14:paraId="0000005A" w14:textId="3AD41794" w:rsidR="00434368" w:rsidRPr="004D0F5F" w:rsidRDefault="00860038" w:rsidP="000A0C2E">
      <w:pPr>
        <w:numPr>
          <w:ilvl w:val="0"/>
          <w:numId w:val="9"/>
        </w:numPr>
        <w:ind w:left="1064" w:hanging="462"/>
        <w:jc w:val="both"/>
        <w:rPr>
          <w:sz w:val="20"/>
          <w:szCs w:val="20"/>
        </w:rPr>
      </w:pPr>
      <w:r w:rsidRPr="004D0F5F">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D0F5F">
        <w:rPr>
          <w:i/>
          <w:sz w:val="20"/>
          <w:szCs w:val="20"/>
        </w:rPr>
        <w:t xml:space="preserve">prawo do ograniczenia przetwarzania nie ma zastosowania w odniesieniu do przechowywania, </w:t>
      </w:r>
      <w:r w:rsidR="00562CAB" w:rsidRPr="004D0F5F">
        <w:rPr>
          <w:i/>
          <w:sz w:val="20"/>
          <w:szCs w:val="20"/>
        </w:rPr>
        <w:br/>
      </w:r>
      <w:r w:rsidRPr="004D0F5F">
        <w:rPr>
          <w:i/>
          <w:sz w:val="20"/>
          <w:szCs w:val="20"/>
        </w:rPr>
        <w:t>w celu zapewnienia korzystania ze środków ochrony prawnej lub w celu ochrony praw innej osoby fizycznej lub prawnej, lub z uwagi na ważne względy interesu publicznego Unii Europejskiej lub państwa członkowskiego</w:t>
      </w:r>
      <w:r w:rsidRPr="004D0F5F">
        <w:rPr>
          <w:sz w:val="20"/>
          <w:szCs w:val="20"/>
        </w:rPr>
        <w:t>);</w:t>
      </w:r>
    </w:p>
    <w:p w14:paraId="0000005B" w14:textId="77777777" w:rsidR="00434368" w:rsidRPr="004D0F5F" w:rsidRDefault="00860038" w:rsidP="000A0C2E">
      <w:pPr>
        <w:numPr>
          <w:ilvl w:val="0"/>
          <w:numId w:val="9"/>
        </w:numPr>
        <w:ind w:left="1064" w:hanging="462"/>
        <w:jc w:val="both"/>
        <w:rPr>
          <w:sz w:val="20"/>
          <w:szCs w:val="20"/>
        </w:rPr>
      </w:pPr>
      <w:r w:rsidRPr="004D0F5F">
        <w:rPr>
          <w:sz w:val="20"/>
          <w:szCs w:val="20"/>
        </w:rPr>
        <w:t xml:space="preserve">prawo do wniesienia skargi do Prezesa Urzędu Ochrony Danych Osobowych, gdy uzna Pani/Pan, że przetwarzanie danych osobowych Pani/Pana dotyczących narusza przepisy RODO; </w:t>
      </w:r>
      <w:r w:rsidRPr="004D0F5F">
        <w:rPr>
          <w:i/>
          <w:sz w:val="20"/>
          <w:szCs w:val="20"/>
        </w:rPr>
        <w:t xml:space="preserve"> </w:t>
      </w:r>
    </w:p>
    <w:p w14:paraId="0000005C" w14:textId="77777777" w:rsidR="00434368" w:rsidRPr="004D0F5F" w:rsidRDefault="00860038" w:rsidP="000A0C2E">
      <w:pPr>
        <w:numPr>
          <w:ilvl w:val="0"/>
          <w:numId w:val="8"/>
        </w:numPr>
        <w:ind w:left="709" w:hanging="401"/>
        <w:jc w:val="both"/>
        <w:rPr>
          <w:sz w:val="20"/>
          <w:szCs w:val="20"/>
        </w:rPr>
      </w:pPr>
      <w:r w:rsidRPr="004D0F5F">
        <w:rPr>
          <w:sz w:val="20"/>
          <w:szCs w:val="20"/>
        </w:rPr>
        <w:t>nie przysługuje Pani/Panu:</w:t>
      </w:r>
    </w:p>
    <w:p w14:paraId="0000005D" w14:textId="77777777" w:rsidR="00434368" w:rsidRPr="004D0F5F" w:rsidRDefault="00860038" w:rsidP="00AA53FB">
      <w:pPr>
        <w:numPr>
          <w:ilvl w:val="0"/>
          <w:numId w:val="19"/>
        </w:numPr>
        <w:ind w:left="1008" w:hanging="392"/>
        <w:jc w:val="both"/>
        <w:rPr>
          <w:sz w:val="20"/>
          <w:szCs w:val="20"/>
        </w:rPr>
      </w:pPr>
      <w:r w:rsidRPr="004D0F5F">
        <w:rPr>
          <w:sz w:val="20"/>
          <w:szCs w:val="20"/>
        </w:rPr>
        <w:t>w związku z art. 17 ust. 3 lit. b, d lub e RODO prawo do usunięcia danych osobowych;</w:t>
      </w:r>
    </w:p>
    <w:p w14:paraId="0000005E" w14:textId="77777777" w:rsidR="00434368" w:rsidRPr="004D0F5F" w:rsidRDefault="00860038" w:rsidP="00AA53FB">
      <w:pPr>
        <w:numPr>
          <w:ilvl w:val="0"/>
          <w:numId w:val="19"/>
        </w:numPr>
        <w:ind w:left="1008" w:hanging="392"/>
        <w:jc w:val="both"/>
        <w:rPr>
          <w:sz w:val="20"/>
          <w:szCs w:val="20"/>
        </w:rPr>
      </w:pPr>
      <w:r w:rsidRPr="004D0F5F">
        <w:rPr>
          <w:sz w:val="20"/>
          <w:szCs w:val="20"/>
        </w:rPr>
        <w:t>prawo do przenoszenia danych osobowych, o którym mowa w art. 20 RODO;</w:t>
      </w:r>
    </w:p>
    <w:p w14:paraId="0000005F" w14:textId="261FD80A" w:rsidR="00434368" w:rsidRPr="004D0F5F" w:rsidRDefault="00860038" w:rsidP="00AA53FB">
      <w:pPr>
        <w:numPr>
          <w:ilvl w:val="0"/>
          <w:numId w:val="19"/>
        </w:numPr>
        <w:ind w:left="1008" w:hanging="392"/>
        <w:jc w:val="both"/>
        <w:rPr>
          <w:sz w:val="20"/>
          <w:szCs w:val="20"/>
        </w:rPr>
      </w:pPr>
      <w:r w:rsidRPr="004D0F5F">
        <w:rPr>
          <w:sz w:val="20"/>
          <w:szCs w:val="20"/>
        </w:rPr>
        <w:t xml:space="preserve">na podstawie art. 21 RODO prawo sprzeciwu, wobec przetwarzania danych osobowych, gdyż podstawą prawną przetwarzania Pani/Pana danych osobowych jest art. 6 ust. 1 lit. </w:t>
      </w:r>
      <w:r w:rsidR="00897940">
        <w:rPr>
          <w:sz w:val="20"/>
          <w:szCs w:val="20"/>
        </w:rPr>
        <w:br/>
      </w:r>
      <w:r w:rsidRPr="004D0F5F">
        <w:rPr>
          <w:sz w:val="20"/>
          <w:szCs w:val="20"/>
        </w:rPr>
        <w:t xml:space="preserve">c RODO; </w:t>
      </w:r>
    </w:p>
    <w:p w14:paraId="00000060" w14:textId="77777777" w:rsidR="00434368" w:rsidRPr="004D0F5F" w:rsidRDefault="00860038" w:rsidP="000A0C2E">
      <w:pPr>
        <w:numPr>
          <w:ilvl w:val="0"/>
          <w:numId w:val="8"/>
        </w:numPr>
        <w:ind w:left="709" w:hanging="401"/>
        <w:jc w:val="both"/>
        <w:rPr>
          <w:sz w:val="20"/>
          <w:szCs w:val="20"/>
        </w:rPr>
      </w:pPr>
      <w:r w:rsidRPr="004D0F5F">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434368" w:rsidRPr="00F40DDA" w:rsidRDefault="00860038" w:rsidP="000A0C2E">
      <w:pPr>
        <w:pStyle w:val="Nagwek2"/>
        <w:spacing w:before="240" w:after="240"/>
        <w:rPr>
          <w:sz w:val="28"/>
          <w:szCs w:val="28"/>
        </w:rPr>
      </w:pPr>
      <w:bookmarkStart w:id="2" w:name="_epsepounxnv1" w:colFirst="0" w:colLast="0"/>
      <w:bookmarkEnd w:id="2"/>
      <w:r w:rsidRPr="00F40DDA">
        <w:rPr>
          <w:sz w:val="28"/>
          <w:szCs w:val="28"/>
        </w:rPr>
        <w:t>III. Tryb udzielania zamówienia</w:t>
      </w:r>
    </w:p>
    <w:p w14:paraId="00000062" w14:textId="600B7F44" w:rsidR="00434368" w:rsidRDefault="00860038" w:rsidP="00AA53FB">
      <w:pPr>
        <w:numPr>
          <w:ilvl w:val="0"/>
          <w:numId w:val="20"/>
        </w:numPr>
        <w:spacing w:before="240"/>
        <w:ind w:left="426"/>
        <w:jc w:val="both"/>
        <w:rPr>
          <w:sz w:val="20"/>
          <w:szCs w:val="20"/>
        </w:rPr>
      </w:pPr>
      <w:r>
        <w:rPr>
          <w:sz w:val="20"/>
          <w:szCs w:val="20"/>
        </w:rPr>
        <w:t>Niniejsze postępowanie prowadzone jest w trybie podstawowym</w:t>
      </w:r>
      <w:r w:rsidR="00121296">
        <w:rPr>
          <w:sz w:val="20"/>
          <w:szCs w:val="20"/>
        </w:rPr>
        <w:t>,</w:t>
      </w:r>
      <w:r>
        <w:rPr>
          <w:sz w:val="20"/>
          <w:szCs w:val="20"/>
        </w:rPr>
        <w:t xml:space="preserve"> o jakim stanowi art. 275 pkt </w:t>
      </w:r>
      <w:r w:rsidR="00D96589">
        <w:rPr>
          <w:sz w:val="20"/>
          <w:szCs w:val="20"/>
        </w:rPr>
        <w:br/>
        <w:t>1</w:t>
      </w:r>
      <w:r w:rsidR="00562CAB">
        <w:rPr>
          <w:sz w:val="20"/>
          <w:szCs w:val="20"/>
        </w:rPr>
        <w:t xml:space="preserve"> PZP.</w:t>
      </w:r>
      <w:r>
        <w:rPr>
          <w:sz w:val="20"/>
          <w:szCs w:val="20"/>
        </w:rPr>
        <w:t xml:space="preserve"> </w:t>
      </w:r>
    </w:p>
    <w:p w14:paraId="00000064" w14:textId="77777777" w:rsidR="00434368" w:rsidRDefault="00860038" w:rsidP="00AA53FB">
      <w:pPr>
        <w:numPr>
          <w:ilvl w:val="0"/>
          <w:numId w:val="20"/>
        </w:numPr>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34368" w:rsidRDefault="00860038" w:rsidP="00AA53FB">
      <w:pPr>
        <w:numPr>
          <w:ilvl w:val="0"/>
          <w:numId w:val="20"/>
        </w:numPr>
        <w:ind w:left="426"/>
        <w:jc w:val="both"/>
        <w:rPr>
          <w:sz w:val="20"/>
          <w:szCs w:val="20"/>
        </w:rPr>
      </w:pPr>
      <w:r>
        <w:rPr>
          <w:sz w:val="20"/>
          <w:szCs w:val="20"/>
        </w:rPr>
        <w:t>Zamawiający nie przewiduje aukcji elektronicznej.</w:t>
      </w:r>
    </w:p>
    <w:p w14:paraId="00000067" w14:textId="77777777" w:rsidR="00434368" w:rsidRDefault="00860038" w:rsidP="00AA53FB">
      <w:pPr>
        <w:numPr>
          <w:ilvl w:val="0"/>
          <w:numId w:val="20"/>
        </w:numPr>
        <w:ind w:left="426"/>
        <w:jc w:val="both"/>
        <w:rPr>
          <w:sz w:val="20"/>
          <w:szCs w:val="20"/>
        </w:rPr>
      </w:pPr>
      <w:r>
        <w:rPr>
          <w:sz w:val="20"/>
          <w:szCs w:val="20"/>
        </w:rPr>
        <w:t>Zamawiający nie przewiduje złożenia oferty w postaci katalogów elektronicznych.</w:t>
      </w:r>
    </w:p>
    <w:p w14:paraId="00000068" w14:textId="77777777" w:rsidR="00434368" w:rsidRDefault="00860038" w:rsidP="00AA53FB">
      <w:pPr>
        <w:numPr>
          <w:ilvl w:val="0"/>
          <w:numId w:val="20"/>
        </w:numPr>
        <w:ind w:left="426"/>
        <w:jc w:val="both"/>
        <w:rPr>
          <w:sz w:val="20"/>
          <w:szCs w:val="20"/>
        </w:rPr>
      </w:pPr>
      <w:r>
        <w:rPr>
          <w:sz w:val="20"/>
          <w:szCs w:val="20"/>
        </w:rPr>
        <w:t>Zamawiający nie prowadzi postępowania w celu zawarcia umowy ramowej.</w:t>
      </w:r>
    </w:p>
    <w:p w14:paraId="00000069" w14:textId="4B3621B7" w:rsidR="00434368" w:rsidRDefault="00860038" w:rsidP="00AA53FB">
      <w:pPr>
        <w:numPr>
          <w:ilvl w:val="0"/>
          <w:numId w:val="20"/>
        </w:numPr>
        <w:ind w:left="426"/>
        <w:jc w:val="both"/>
        <w:rPr>
          <w:sz w:val="20"/>
          <w:szCs w:val="20"/>
        </w:rPr>
      </w:pPr>
      <w:r>
        <w:rPr>
          <w:sz w:val="20"/>
          <w:szCs w:val="20"/>
        </w:rPr>
        <w:t>Zamawiający nie zastrzega możliwości ubiegania się o udzielenie zamówienia wyłącznie przez Wykonawców, o których mowa w art. 94 PZP</w:t>
      </w:r>
      <w:r w:rsidR="00F40257">
        <w:rPr>
          <w:sz w:val="20"/>
          <w:szCs w:val="20"/>
        </w:rPr>
        <w:t>.</w:t>
      </w:r>
      <w:r>
        <w:rPr>
          <w:sz w:val="20"/>
          <w:szCs w:val="20"/>
        </w:rPr>
        <w:t xml:space="preserve"> </w:t>
      </w:r>
    </w:p>
    <w:p w14:paraId="0000006C" w14:textId="66163A96" w:rsidR="00434368" w:rsidRDefault="00860038" w:rsidP="00AA53FB">
      <w:pPr>
        <w:numPr>
          <w:ilvl w:val="0"/>
          <w:numId w:val="20"/>
        </w:numPr>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00535B8E">
        <w:rPr>
          <w:sz w:val="20"/>
          <w:szCs w:val="20"/>
        </w:rPr>
        <w:t xml:space="preserve"> wykonanie robót </w:t>
      </w:r>
      <w:r w:rsidR="008D710B">
        <w:rPr>
          <w:sz w:val="20"/>
          <w:szCs w:val="20"/>
        </w:rPr>
        <w:t>budowlanych</w:t>
      </w:r>
      <w:r w:rsidR="00535B8E">
        <w:rPr>
          <w:sz w:val="20"/>
          <w:szCs w:val="20"/>
        </w:rPr>
        <w:t>, obsługa sprzętu budowlanego, operatorzy sprzętu</w:t>
      </w:r>
      <w:r w:rsidR="00F40257" w:rsidRPr="00535B8E">
        <w:rPr>
          <w:sz w:val="20"/>
          <w:szCs w:val="20"/>
        </w:rPr>
        <w:t>.</w:t>
      </w:r>
    </w:p>
    <w:p w14:paraId="12CDD5E4" w14:textId="6B94E7FA" w:rsidR="0058746A" w:rsidRPr="007E7F53" w:rsidRDefault="00562CAB" w:rsidP="00AA53FB">
      <w:pPr>
        <w:pStyle w:val="Akapitzlist"/>
        <w:widowControl/>
        <w:numPr>
          <w:ilvl w:val="0"/>
          <w:numId w:val="20"/>
        </w:numPr>
        <w:adjustRightInd w:val="0"/>
        <w:spacing w:line="276" w:lineRule="auto"/>
        <w:ind w:left="426" w:hanging="284"/>
        <w:rPr>
          <w:rFonts w:ascii="Arial" w:hAnsi="Arial" w:cs="Arial"/>
          <w:sz w:val="20"/>
          <w:szCs w:val="18"/>
        </w:rPr>
      </w:pPr>
      <w:r>
        <w:rPr>
          <w:rFonts w:ascii="Arial" w:hAnsi="Arial" w:cs="Arial"/>
          <w:sz w:val="20"/>
          <w:szCs w:val="18"/>
        </w:rPr>
        <w:t>Wykonawca</w:t>
      </w:r>
      <w:r w:rsidR="0058746A" w:rsidRPr="007E7F53">
        <w:rPr>
          <w:rFonts w:ascii="Arial" w:hAnsi="Arial" w:cs="Arial"/>
          <w:sz w:val="20"/>
          <w:szCs w:val="18"/>
        </w:rPr>
        <w:t xml:space="preserve"> i podwykonawca zatrudni na w/w stanowiskach konieczną do prawidłowego wykonania liczbę pracowników.</w:t>
      </w:r>
    </w:p>
    <w:p w14:paraId="7D934991" w14:textId="0D0DEC44" w:rsidR="0058746A" w:rsidRPr="007E7F53" w:rsidRDefault="0058746A" w:rsidP="00AA53FB">
      <w:pPr>
        <w:pStyle w:val="Akapitzlist"/>
        <w:widowControl/>
        <w:numPr>
          <w:ilvl w:val="0"/>
          <w:numId w:val="20"/>
        </w:numPr>
        <w:autoSpaceDE/>
        <w:autoSpaceDN/>
        <w:spacing w:after="120" w:line="276" w:lineRule="auto"/>
        <w:ind w:left="426" w:hanging="426"/>
        <w:rPr>
          <w:rFonts w:ascii="Arial" w:hAnsi="Arial" w:cs="Arial"/>
          <w:bCs/>
          <w:sz w:val="20"/>
          <w:szCs w:val="18"/>
        </w:rPr>
      </w:pPr>
      <w:r w:rsidRPr="007E7F53">
        <w:rPr>
          <w:rFonts w:ascii="Arial" w:hAnsi="Arial" w:cs="Arial"/>
          <w:sz w:val="20"/>
          <w:szCs w:val="18"/>
          <w:lang w:eastAsia="x-none"/>
        </w:rPr>
        <w:t xml:space="preserve">Zamawiający w każdym czasie, w szczególności w przypadku podejrzenia lub stwierdzenia </w:t>
      </w:r>
      <w:r>
        <w:rPr>
          <w:rFonts w:ascii="Arial" w:hAnsi="Arial" w:cs="Arial"/>
          <w:sz w:val="20"/>
          <w:szCs w:val="18"/>
          <w:lang w:eastAsia="x-none"/>
        </w:rPr>
        <w:br/>
      </w:r>
      <w:r w:rsidRPr="007E7F53">
        <w:rPr>
          <w:rFonts w:ascii="Arial" w:hAnsi="Arial" w:cs="Arial"/>
          <w:sz w:val="20"/>
          <w:szCs w:val="18"/>
          <w:lang w:eastAsia="x-none"/>
        </w:rPr>
        <w:t xml:space="preserve">w trakcie realizacji zamówienia zatrudnienia osób w innej formie niż określonej w art. 22 § 1 ustawy </w:t>
      </w:r>
      <w:r w:rsidRPr="007E7F53">
        <w:rPr>
          <w:rFonts w:ascii="Arial" w:hAnsi="Arial" w:cs="Arial"/>
          <w:sz w:val="20"/>
          <w:szCs w:val="18"/>
          <w:lang w:eastAsia="x-none"/>
        </w:rPr>
        <w:lastRenderedPageBreak/>
        <w:t>z dnia 26 czerwca 1974 r. – Kodeks pracy (</w:t>
      </w:r>
      <w:proofErr w:type="spellStart"/>
      <w:r w:rsidRPr="007E7F53">
        <w:rPr>
          <w:rFonts w:ascii="Arial" w:hAnsi="Arial" w:cs="Arial"/>
          <w:sz w:val="20"/>
          <w:szCs w:val="18"/>
          <w:lang w:eastAsia="x-none"/>
        </w:rPr>
        <w:t>Kp</w:t>
      </w:r>
      <w:proofErr w:type="spellEnd"/>
      <w:r w:rsidRPr="007E7F53">
        <w:rPr>
          <w:rFonts w:ascii="Arial" w:hAnsi="Arial" w:cs="Arial"/>
          <w:sz w:val="20"/>
          <w:szCs w:val="18"/>
          <w:lang w:eastAsia="x-none"/>
        </w:rPr>
        <w:t xml:space="preserve">), zastrzega sobie prawo do zawnioskowania </w:t>
      </w:r>
      <w:r w:rsidR="00562CAB">
        <w:rPr>
          <w:rFonts w:ascii="Arial" w:hAnsi="Arial" w:cs="Arial"/>
          <w:sz w:val="20"/>
          <w:szCs w:val="18"/>
          <w:lang w:eastAsia="x-none"/>
        </w:rPr>
        <w:br/>
      </w:r>
      <w:r w:rsidRPr="007E7F53">
        <w:rPr>
          <w:rFonts w:ascii="Arial" w:hAnsi="Arial" w:cs="Arial"/>
          <w:sz w:val="20"/>
          <w:szCs w:val="18"/>
          <w:lang w:eastAsia="x-none"/>
        </w:rPr>
        <w:t>o przeprowadzenie kontroli przez Państwową Inspekcję Pracy (PIP).</w:t>
      </w:r>
      <w:r w:rsidRPr="007E7F53">
        <w:rPr>
          <w:rFonts w:ascii="Arial" w:hAnsi="Arial" w:cs="Arial"/>
          <w:bCs/>
          <w:sz w:val="20"/>
          <w:szCs w:val="18"/>
        </w:rPr>
        <w:t xml:space="preserve"> </w:t>
      </w:r>
    </w:p>
    <w:p w14:paraId="0000006E" w14:textId="371A8502" w:rsidR="00434368" w:rsidRDefault="00860038" w:rsidP="00AA53FB">
      <w:pPr>
        <w:numPr>
          <w:ilvl w:val="0"/>
          <w:numId w:val="20"/>
        </w:numPr>
        <w:ind w:left="426"/>
        <w:jc w:val="both"/>
        <w:rPr>
          <w:sz w:val="20"/>
          <w:szCs w:val="20"/>
        </w:rPr>
      </w:pPr>
      <w:r>
        <w:rPr>
          <w:sz w:val="20"/>
          <w:szCs w:val="20"/>
        </w:rPr>
        <w:t>Zamawiający nie określa dodatkowych wymagań związanych z zatrudnianiem osób, o których mowa w art. 96 ust. 2 pkt 2 PZP</w:t>
      </w:r>
      <w:r w:rsidR="00F40257">
        <w:rPr>
          <w:sz w:val="20"/>
          <w:szCs w:val="20"/>
        </w:rPr>
        <w:t>.</w:t>
      </w:r>
      <w:r>
        <w:rPr>
          <w:sz w:val="20"/>
          <w:szCs w:val="20"/>
        </w:rPr>
        <w:t xml:space="preserve"> </w:t>
      </w:r>
    </w:p>
    <w:p w14:paraId="0000006F" w14:textId="77777777" w:rsidR="00434368" w:rsidRPr="00F40DDA" w:rsidRDefault="00860038" w:rsidP="000A0C2E">
      <w:pPr>
        <w:pStyle w:val="Nagwek2"/>
        <w:spacing w:before="240" w:after="240"/>
        <w:rPr>
          <w:sz w:val="28"/>
          <w:szCs w:val="28"/>
        </w:rPr>
      </w:pPr>
      <w:bookmarkStart w:id="3" w:name="_x24vtaagcm5x" w:colFirst="0" w:colLast="0"/>
      <w:bookmarkEnd w:id="3"/>
      <w:r w:rsidRPr="00F40DDA">
        <w:rPr>
          <w:sz w:val="28"/>
          <w:szCs w:val="28"/>
        </w:rPr>
        <w:t>IV. Opis przedmiotu zamówienia</w:t>
      </w:r>
    </w:p>
    <w:p w14:paraId="783B4D3A" w14:textId="77777777" w:rsidR="005A4845" w:rsidRDefault="008836DA" w:rsidP="008836DA">
      <w:pPr>
        <w:rPr>
          <w:sz w:val="20"/>
          <w:szCs w:val="20"/>
        </w:rPr>
      </w:pPr>
      <w:r>
        <w:rPr>
          <w:sz w:val="20"/>
          <w:szCs w:val="20"/>
        </w:rPr>
        <w:t xml:space="preserve">1. </w:t>
      </w:r>
      <w:r w:rsidR="00B06F5F" w:rsidRPr="008836DA">
        <w:rPr>
          <w:sz w:val="20"/>
          <w:szCs w:val="20"/>
        </w:rPr>
        <w:t xml:space="preserve">Przedmiotem </w:t>
      </w:r>
      <w:bookmarkStart w:id="4" w:name="_Hlk71196526"/>
      <w:r w:rsidR="00347D23" w:rsidRPr="008836DA">
        <w:rPr>
          <w:sz w:val="20"/>
          <w:szCs w:val="20"/>
        </w:rPr>
        <w:t>zamówienia są pra</w:t>
      </w:r>
      <w:r w:rsidR="005A4845">
        <w:rPr>
          <w:sz w:val="20"/>
          <w:szCs w:val="20"/>
        </w:rPr>
        <w:t xml:space="preserve">ce budowlane w zakresie budowy sieci wodociągowej wraz </w:t>
      </w:r>
    </w:p>
    <w:p w14:paraId="36097661" w14:textId="22CB5017" w:rsidR="00ED2C5B" w:rsidRPr="008836DA" w:rsidRDefault="005A4845" w:rsidP="008836DA">
      <w:pPr>
        <w:rPr>
          <w:b/>
          <w:bCs/>
          <w:sz w:val="20"/>
          <w:szCs w:val="20"/>
        </w:rPr>
      </w:pPr>
      <w:r>
        <w:rPr>
          <w:sz w:val="20"/>
          <w:szCs w:val="20"/>
        </w:rPr>
        <w:t>z przyłączami budynków do nowej instalacji</w:t>
      </w:r>
      <w:r w:rsidR="00EE6462">
        <w:rPr>
          <w:sz w:val="20"/>
          <w:szCs w:val="20"/>
        </w:rPr>
        <w:t xml:space="preserve"> zgodnie z dokumentacja projektową.</w:t>
      </w:r>
    </w:p>
    <w:bookmarkEnd w:id="4"/>
    <w:p w14:paraId="0D1C6662" w14:textId="3953E413" w:rsidR="008E7AEC" w:rsidRDefault="008836DA" w:rsidP="005A4845">
      <w:pPr>
        <w:tabs>
          <w:tab w:val="left" w:pos="426"/>
        </w:tabs>
        <w:rPr>
          <w:sz w:val="20"/>
          <w:szCs w:val="20"/>
        </w:rPr>
      </w:pPr>
      <w:r>
        <w:rPr>
          <w:sz w:val="20"/>
          <w:szCs w:val="20"/>
        </w:rPr>
        <w:t xml:space="preserve">2. </w:t>
      </w:r>
      <w:r w:rsidR="00860038" w:rsidRPr="008836DA">
        <w:rPr>
          <w:sz w:val="20"/>
          <w:szCs w:val="20"/>
        </w:rPr>
        <w:t xml:space="preserve">Wspólny Słownik Zamówień CPV: </w:t>
      </w:r>
    </w:p>
    <w:p w14:paraId="626191AE" w14:textId="6CFF3C6A" w:rsidR="005A4845" w:rsidRDefault="005A4845" w:rsidP="005A4845">
      <w:pPr>
        <w:tabs>
          <w:tab w:val="left" w:pos="426"/>
        </w:tabs>
        <w:rPr>
          <w:sz w:val="20"/>
          <w:szCs w:val="20"/>
        </w:rPr>
      </w:pPr>
      <w:r>
        <w:rPr>
          <w:sz w:val="20"/>
          <w:szCs w:val="20"/>
        </w:rPr>
        <w:tab/>
        <w:t>45110000-1 – roboty ziemne</w:t>
      </w:r>
    </w:p>
    <w:p w14:paraId="16BD9C5B" w14:textId="3CD4246D" w:rsidR="005A4845" w:rsidRDefault="005A4845" w:rsidP="005A4845">
      <w:pPr>
        <w:tabs>
          <w:tab w:val="left" w:pos="426"/>
        </w:tabs>
        <w:rPr>
          <w:sz w:val="20"/>
          <w:szCs w:val="20"/>
        </w:rPr>
      </w:pPr>
      <w:r>
        <w:rPr>
          <w:sz w:val="20"/>
          <w:szCs w:val="20"/>
        </w:rPr>
        <w:tab/>
        <w:t>45231110-9 – układanie rurociągów</w:t>
      </w:r>
    </w:p>
    <w:p w14:paraId="31863FB1" w14:textId="3D368DB2" w:rsidR="005A4845" w:rsidRDefault="005A4845" w:rsidP="005A4845">
      <w:pPr>
        <w:tabs>
          <w:tab w:val="left" w:pos="426"/>
        </w:tabs>
        <w:rPr>
          <w:sz w:val="20"/>
          <w:szCs w:val="20"/>
        </w:rPr>
      </w:pPr>
      <w:r>
        <w:rPr>
          <w:sz w:val="20"/>
          <w:szCs w:val="20"/>
        </w:rPr>
        <w:tab/>
        <w:t>45332000-3 – roboty instalacyjne wodne i kanalizacyjne</w:t>
      </w:r>
    </w:p>
    <w:p w14:paraId="66A60950" w14:textId="6D844A11" w:rsidR="00CE4F76" w:rsidRPr="008836DA" w:rsidRDefault="005A4845" w:rsidP="00EE6462">
      <w:pPr>
        <w:tabs>
          <w:tab w:val="left" w:pos="426"/>
        </w:tabs>
        <w:rPr>
          <w:sz w:val="20"/>
          <w:szCs w:val="20"/>
        </w:rPr>
      </w:pPr>
      <w:r>
        <w:rPr>
          <w:sz w:val="20"/>
          <w:szCs w:val="20"/>
        </w:rPr>
        <w:tab/>
        <w:t>45230000-8 – roboty budowlane w zakresie budowy rurociągów</w:t>
      </w:r>
    </w:p>
    <w:p w14:paraId="101DD194" w14:textId="56BA6B66" w:rsidR="00673E4E" w:rsidRPr="00673E4E" w:rsidRDefault="00673E4E" w:rsidP="00673E4E">
      <w:pPr>
        <w:pStyle w:val="Default"/>
        <w:rPr>
          <w:rFonts w:ascii="Arial" w:hAnsi="Arial" w:cs="Arial"/>
          <w:sz w:val="20"/>
          <w:szCs w:val="20"/>
        </w:rPr>
      </w:pPr>
    </w:p>
    <w:p w14:paraId="7C822470" w14:textId="77777777" w:rsidR="004D0F5F" w:rsidRDefault="004D0F5F" w:rsidP="008836DA">
      <w:pPr>
        <w:jc w:val="both"/>
        <w:rPr>
          <w:sz w:val="20"/>
          <w:szCs w:val="20"/>
          <w:lang w:val="pl-PL"/>
        </w:rPr>
      </w:pPr>
    </w:p>
    <w:p w14:paraId="0A10E5B2" w14:textId="77777777" w:rsidR="00CE4F76" w:rsidRPr="008836DA" w:rsidRDefault="00CE4F76" w:rsidP="008836DA">
      <w:pPr>
        <w:ind w:left="360"/>
        <w:jc w:val="both"/>
        <w:rPr>
          <w:rFonts w:eastAsia="Calibri"/>
          <w:b/>
          <w:bCs/>
          <w:sz w:val="20"/>
          <w:szCs w:val="20"/>
        </w:rPr>
      </w:pPr>
      <w:r w:rsidRPr="008836DA">
        <w:rPr>
          <w:rFonts w:eastAsia="Calibri"/>
          <w:b/>
          <w:bCs/>
          <w:sz w:val="20"/>
          <w:szCs w:val="20"/>
        </w:rPr>
        <w:t xml:space="preserve">UWAGA: Dokumentacja Projektowa znajduje się w Załączniku nr 9 do niniejszej specyfikacji. </w:t>
      </w:r>
    </w:p>
    <w:p w14:paraId="0A039A21" w14:textId="35CF347C" w:rsidR="00CE4F76" w:rsidRDefault="00CE4F76" w:rsidP="008836DA">
      <w:pPr>
        <w:ind w:left="360"/>
        <w:jc w:val="both"/>
        <w:rPr>
          <w:rFonts w:eastAsia="Calibri"/>
          <w:b/>
          <w:bCs/>
          <w:sz w:val="20"/>
          <w:szCs w:val="20"/>
        </w:rPr>
      </w:pPr>
      <w:r w:rsidRPr="008836DA">
        <w:rPr>
          <w:rFonts w:eastAsia="Calibri"/>
          <w:b/>
          <w:bCs/>
          <w:sz w:val="20"/>
          <w:szCs w:val="20"/>
        </w:rPr>
        <w:t>Przedmiar robót objętych zamówieniem znajduje się w Załączniku nr 9 do niniejszej specyfikacji.</w:t>
      </w:r>
    </w:p>
    <w:p w14:paraId="691D4639" w14:textId="77777777" w:rsidR="00B9002E" w:rsidRPr="008836DA" w:rsidRDefault="00B9002E" w:rsidP="008836DA">
      <w:pPr>
        <w:ind w:left="360"/>
        <w:jc w:val="both"/>
        <w:rPr>
          <w:rFonts w:eastAsia="Calibri"/>
          <w:b/>
          <w:bCs/>
          <w:sz w:val="20"/>
          <w:szCs w:val="20"/>
        </w:rPr>
      </w:pPr>
    </w:p>
    <w:p w14:paraId="184CBFA6" w14:textId="1C97FB14" w:rsidR="008836DA" w:rsidRPr="00897940" w:rsidRDefault="00EE6462" w:rsidP="009D7047">
      <w:pPr>
        <w:tabs>
          <w:tab w:val="left" w:pos="426"/>
        </w:tabs>
        <w:spacing w:after="200"/>
        <w:contextualSpacing/>
        <w:jc w:val="both"/>
        <w:rPr>
          <w:rFonts w:eastAsia="Times New Roman"/>
          <w:sz w:val="20"/>
          <w:szCs w:val="20"/>
          <w:lang w:val="pl-PL"/>
        </w:rPr>
      </w:pPr>
      <w:r>
        <w:rPr>
          <w:rFonts w:ascii="Arial Narrow" w:hAnsi="Arial Narrow"/>
          <w:bCs/>
          <w:sz w:val="24"/>
          <w:szCs w:val="24"/>
        </w:rPr>
        <w:t>3</w:t>
      </w:r>
      <w:r w:rsidR="008836DA">
        <w:rPr>
          <w:rFonts w:ascii="Arial Narrow" w:hAnsi="Arial Narrow"/>
          <w:bCs/>
          <w:sz w:val="24"/>
          <w:szCs w:val="24"/>
        </w:rPr>
        <w:t xml:space="preserve">. </w:t>
      </w:r>
      <w:r w:rsidR="008836DA" w:rsidRPr="00897940">
        <w:rPr>
          <w:bCs/>
          <w:sz w:val="20"/>
          <w:szCs w:val="20"/>
        </w:rPr>
        <w:t>Zamawiający wymaga zastosowania urządzeń i materiałów fabrycznie nowych, na które będzie udzielona gwarancja Producenta i gwarancja Wykonawcy. Urządzenia nie mogą być prototypowe. Zamawiający wymaga</w:t>
      </w:r>
      <w:r w:rsidR="008836DA" w:rsidRPr="00897940">
        <w:rPr>
          <w:bCs/>
          <w:sz w:val="20"/>
          <w:szCs w:val="20"/>
          <w:lang w:val="pl-PL"/>
        </w:rPr>
        <w:t>,</w:t>
      </w:r>
      <w:r w:rsidR="008836DA" w:rsidRPr="00897940">
        <w:rPr>
          <w:bCs/>
          <w:sz w:val="20"/>
          <w:szCs w:val="20"/>
        </w:rPr>
        <w:t xml:space="preserve"> aby przy wykonywaniu robót </w:t>
      </w:r>
      <w:r w:rsidR="008836DA" w:rsidRPr="00897940">
        <w:rPr>
          <w:bCs/>
          <w:sz w:val="20"/>
          <w:szCs w:val="20"/>
          <w:lang w:val="pl-PL"/>
        </w:rPr>
        <w:t>instalacyjno-montażowych</w:t>
      </w:r>
      <w:r w:rsidR="008836DA" w:rsidRPr="00897940">
        <w:rPr>
          <w:bCs/>
          <w:sz w:val="20"/>
          <w:szCs w:val="20"/>
        </w:rPr>
        <w:t xml:space="preserve"> stosować wyroby, które zostały dopuszczone do obrotu oraz powszechnego lub jednostkowego stosowania </w:t>
      </w:r>
      <w:r w:rsidR="008836DA" w:rsidRPr="00897940">
        <w:rPr>
          <w:bCs/>
          <w:sz w:val="20"/>
          <w:szCs w:val="20"/>
          <w:lang w:val="pl-PL"/>
        </w:rPr>
        <w:t xml:space="preserve">                </w:t>
      </w:r>
      <w:r w:rsidR="009D7047" w:rsidRPr="00897940">
        <w:rPr>
          <w:bCs/>
          <w:sz w:val="20"/>
          <w:szCs w:val="20"/>
          <w:lang w:val="pl-PL"/>
        </w:rPr>
        <w:br/>
      </w:r>
      <w:r w:rsidR="009D7047" w:rsidRPr="00897940">
        <w:rPr>
          <w:bCs/>
          <w:sz w:val="20"/>
          <w:szCs w:val="20"/>
        </w:rPr>
        <w:t xml:space="preserve">w </w:t>
      </w:r>
      <w:r w:rsidR="008836DA" w:rsidRPr="00897940">
        <w:rPr>
          <w:bCs/>
          <w:sz w:val="20"/>
          <w:szCs w:val="20"/>
        </w:rPr>
        <w:t xml:space="preserve">budownictwie. Wszystkie niezbędne elementy powinny być wykonane w standardzie i zgodnie </w:t>
      </w:r>
      <w:r w:rsidR="008836DA" w:rsidRPr="00897940">
        <w:rPr>
          <w:bCs/>
          <w:sz w:val="20"/>
          <w:szCs w:val="20"/>
          <w:lang w:val="pl-PL"/>
        </w:rPr>
        <w:t xml:space="preserve">     </w:t>
      </w:r>
      <w:r w:rsidR="009D7047" w:rsidRPr="00897940">
        <w:rPr>
          <w:bCs/>
          <w:sz w:val="20"/>
          <w:szCs w:val="20"/>
          <w:lang w:val="pl-PL"/>
        </w:rPr>
        <w:br/>
      </w:r>
      <w:r w:rsidR="008836DA" w:rsidRPr="00897940">
        <w:rPr>
          <w:bCs/>
          <w:sz w:val="20"/>
          <w:szCs w:val="20"/>
        </w:rPr>
        <w:t>z obowiązującymi normami</w:t>
      </w:r>
      <w:r w:rsidR="008836DA" w:rsidRPr="00897940">
        <w:rPr>
          <w:bCs/>
          <w:sz w:val="20"/>
          <w:szCs w:val="20"/>
          <w:lang w:val="pl-PL"/>
        </w:rPr>
        <w:t>.</w:t>
      </w:r>
    </w:p>
    <w:p w14:paraId="5360EF49" w14:textId="3C4886EE" w:rsidR="008836DA" w:rsidRPr="00897940" w:rsidRDefault="00EE6462" w:rsidP="009D7047">
      <w:pPr>
        <w:tabs>
          <w:tab w:val="left" w:pos="426"/>
        </w:tabs>
        <w:spacing w:after="200"/>
        <w:contextualSpacing/>
        <w:jc w:val="both"/>
        <w:rPr>
          <w:rFonts w:eastAsia="Times New Roman"/>
          <w:sz w:val="20"/>
          <w:szCs w:val="20"/>
          <w:lang w:val="pl-PL"/>
        </w:rPr>
      </w:pPr>
      <w:r>
        <w:rPr>
          <w:sz w:val="20"/>
          <w:szCs w:val="20"/>
        </w:rPr>
        <w:t>4</w:t>
      </w:r>
      <w:r w:rsidR="008836DA" w:rsidRPr="00897940">
        <w:rPr>
          <w:sz w:val="20"/>
          <w:szCs w:val="20"/>
        </w:rPr>
        <w:t>. 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projektowej,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r w:rsidR="008836DA" w:rsidRPr="00897940">
        <w:rPr>
          <w:bCs/>
          <w:sz w:val="20"/>
          <w:szCs w:val="20"/>
        </w:rPr>
        <w:t>.</w:t>
      </w:r>
    </w:p>
    <w:p w14:paraId="48C8B543" w14:textId="5B0386CB" w:rsidR="008836DA" w:rsidRPr="00897940" w:rsidRDefault="00EE6462" w:rsidP="009D7047">
      <w:pPr>
        <w:tabs>
          <w:tab w:val="left" w:pos="426"/>
        </w:tabs>
        <w:spacing w:after="200"/>
        <w:contextualSpacing/>
        <w:jc w:val="both"/>
        <w:rPr>
          <w:rFonts w:eastAsia="Times New Roman"/>
          <w:sz w:val="20"/>
          <w:szCs w:val="20"/>
          <w:lang w:val="pl-PL"/>
        </w:rPr>
      </w:pPr>
      <w:r>
        <w:rPr>
          <w:bCs/>
          <w:sz w:val="20"/>
          <w:szCs w:val="20"/>
        </w:rPr>
        <w:t>5</w:t>
      </w:r>
      <w:r w:rsidR="008836DA" w:rsidRPr="00897940">
        <w:rPr>
          <w:bCs/>
          <w:sz w:val="20"/>
          <w:szCs w:val="20"/>
        </w:rPr>
        <w:t xml:space="preserve">.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w:t>
      </w:r>
      <w:r w:rsidR="009D7047" w:rsidRPr="00897940">
        <w:rPr>
          <w:bCs/>
          <w:sz w:val="20"/>
          <w:szCs w:val="20"/>
        </w:rPr>
        <w:br/>
      </w:r>
      <w:r w:rsidR="008836DA" w:rsidRPr="00897940">
        <w:rPr>
          <w:bCs/>
          <w:sz w:val="20"/>
          <w:szCs w:val="20"/>
        </w:rPr>
        <w:t>i można dostarczyć elementy równoważne, które posiadają co najmniej takie same lub lepsze normy, parametry techniczne, jakościowe, funkcjonalne, jeżeli będą tożsame tematycznie i o takim samym przeznaczeniu oraz nie obniżą określonych w opisie przedmiotu zamówienia standardów.</w:t>
      </w:r>
    </w:p>
    <w:p w14:paraId="56DE9AD6" w14:textId="72DE376E" w:rsidR="008836DA" w:rsidRPr="00897940" w:rsidRDefault="00EE6462" w:rsidP="009D7047">
      <w:pPr>
        <w:tabs>
          <w:tab w:val="left" w:pos="426"/>
        </w:tabs>
        <w:spacing w:after="200"/>
        <w:contextualSpacing/>
        <w:jc w:val="both"/>
        <w:rPr>
          <w:rFonts w:eastAsia="Times New Roman"/>
          <w:sz w:val="20"/>
          <w:szCs w:val="20"/>
          <w:lang w:val="pl-PL"/>
        </w:rPr>
      </w:pPr>
      <w:r>
        <w:rPr>
          <w:bCs/>
          <w:sz w:val="20"/>
          <w:szCs w:val="20"/>
        </w:rPr>
        <w:t>6</w:t>
      </w:r>
      <w:r w:rsidR="008836DA" w:rsidRPr="00897940">
        <w:rPr>
          <w:bCs/>
          <w:sz w:val="20"/>
          <w:szCs w:val="20"/>
        </w:rPr>
        <w:t xml:space="preserve">. 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t>
      </w:r>
      <w:r w:rsidR="009D7047" w:rsidRPr="00897940">
        <w:rPr>
          <w:bCs/>
          <w:sz w:val="20"/>
          <w:szCs w:val="20"/>
        </w:rPr>
        <w:br/>
      </w:r>
      <w:r w:rsidR="008836DA" w:rsidRPr="00897940">
        <w:rPr>
          <w:bCs/>
          <w:sz w:val="20"/>
          <w:szCs w:val="20"/>
        </w:rPr>
        <w:t xml:space="preserve">w ogólnie dostępnych źródłach, katalogach, stronach internetowych producentów. Operowanie przykładowymi nazwami producenta ma jedynie na celu doprecyzowanie poziomu oczekiwań Zamawiającego w stosunku do określonego rozwiązania. Tak, więc posługiwanie się nazwami </w:t>
      </w:r>
      <w:r w:rsidR="008836DA" w:rsidRPr="00897940">
        <w:rPr>
          <w:bCs/>
          <w:sz w:val="20"/>
          <w:szCs w:val="20"/>
        </w:rPr>
        <w:lastRenderedPageBreak/>
        <w:t xml:space="preserve">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w:t>
      </w:r>
      <w:r w:rsidR="009D7047" w:rsidRPr="00897940">
        <w:rPr>
          <w:bCs/>
          <w:sz w:val="20"/>
          <w:szCs w:val="20"/>
        </w:rPr>
        <w:br/>
      </w:r>
      <w:r w:rsidR="008836DA" w:rsidRPr="00897940">
        <w:rPr>
          <w:bCs/>
          <w:sz w:val="20"/>
          <w:szCs w:val="20"/>
        </w:rPr>
        <w:t>o wskazanych parametrach lub lepszych. W takiej sytuacji Zamawiający wymaga złożenia wraz z ofertą stosownych dokumentów, uwiarygodniających te materiały lub urządzenia. Będą one podlegały ocenie w trakcie badania oferty.</w:t>
      </w:r>
    </w:p>
    <w:p w14:paraId="34E6F93B" w14:textId="1BA2A031" w:rsidR="008836DA" w:rsidRPr="00897940" w:rsidRDefault="00EE6462" w:rsidP="009D7047">
      <w:pPr>
        <w:tabs>
          <w:tab w:val="left" w:pos="426"/>
        </w:tabs>
        <w:spacing w:after="200"/>
        <w:contextualSpacing/>
        <w:jc w:val="both"/>
        <w:rPr>
          <w:rFonts w:eastAsia="Times New Roman"/>
          <w:sz w:val="20"/>
          <w:szCs w:val="20"/>
          <w:lang w:val="pl-PL"/>
        </w:rPr>
      </w:pPr>
      <w:r>
        <w:rPr>
          <w:sz w:val="20"/>
          <w:szCs w:val="20"/>
        </w:rPr>
        <w:t>7</w:t>
      </w:r>
      <w:r w:rsidR="008836DA" w:rsidRPr="00897940">
        <w:rPr>
          <w:sz w:val="20"/>
          <w:szCs w:val="20"/>
        </w:rPr>
        <w:t xml:space="preserve">. Zamawiający zobowiązuje Wykonawców do wykazania rozwiązań równoważnych do zastosowania </w:t>
      </w:r>
      <w:r w:rsidR="009D7047" w:rsidRPr="00897940">
        <w:rPr>
          <w:sz w:val="20"/>
          <w:szCs w:val="20"/>
        </w:rPr>
        <w:br/>
      </w:r>
      <w:r w:rsidR="008836DA" w:rsidRPr="00897940">
        <w:rPr>
          <w:sz w:val="20"/>
          <w:szCs w:val="20"/>
        </w:rPr>
        <w:t>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dostawy spełniają wymagania określone w SWZ. Brak wskazania tych elementów będzie traktowane, jako wybór elementów opisanych w SWZ.</w:t>
      </w:r>
    </w:p>
    <w:p w14:paraId="1BF41F15" w14:textId="22E82D9E" w:rsidR="008836DA" w:rsidRPr="00897940" w:rsidRDefault="00EE6462" w:rsidP="009D7047">
      <w:pPr>
        <w:tabs>
          <w:tab w:val="left" w:pos="426"/>
        </w:tabs>
        <w:spacing w:after="200"/>
        <w:contextualSpacing/>
        <w:jc w:val="both"/>
        <w:rPr>
          <w:rFonts w:eastAsia="Times New Roman"/>
          <w:sz w:val="20"/>
          <w:szCs w:val="20"/>
          <w:lang w:val="pl-PL"/>
        </w:rPr>
      </w:pPr>
      <w:r>
        <w:rPr>
          <w:kern w:val="1"/>
          <w:sz w:val="20"/>
          <w:szCs w:val="20"/>
        </w:rPr>
        <w:t>8</w:t>
      </w:r>
      <w:r w:rsidR="008836DA" w:rsidRPr="00897940">
        <w:rPr>
          <w:kern w:val="1"/>
          <w:sz w:val="20"/>
          <w:szCs w:val="20"/>
        </w:rPr>
        <w:t xml:space="preserve">.Zamawiający zobowiązuje Wykonawców do wykazania rozwiązań równoważnych do zastosowania </w:t>
      </w:r>
      <w:r w:rsidR="009D7047" w:rsidRPr="00897940">
        <w:rPr>
          <w:kern w:val="1"/>
          <w:sz w:val="20"/>
          <w:szCs w:val="20"/>
        </w:rPr>
        <w:br/>
      </w:r>
      <w:r w:rsidR="008836DA" w:rsidRPr="00897940">
        <w:rPr>
          <w:kern w:val="1"/>
          <w:sz w:val="20"/>
          <w:szCs w:val="20"/>
        </w:rPr>
        <w:t>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r w:rsidR="008836DA" w:rsidRPr="00897940">
        <w:rPr>
          <w:bCs/>
          <w:i/>
          <w:color w:val="000000"/>
          <w:sz w:val="20"/>
          <w:szCs w:val="20"/>
        </w:rPr>
        <w:t>.</w:t>
      </w:r>
      <w:r w:rsidR="008836DA" w:rsidRPr="00897940">
        <w:rPr>
          <w:sz w:val="20"/>
          <w:szCs w:val="20"/>
        </w:rPr>
        <w:t xml:space="preserve"> </w:t>
      </w:r>
    </w:p>
    <w:p w14:paraId="00000073" w14:textId="347B53A0" w:rsidR="00434368" w:rsidRPr="00897940" w:rsidRDefault="00EE6462" w:rsidP="002E3079">
      <w:pPr>
        <w:rPr>
          <w:sz w:val="20"/>
          <w:szCs w:val="20"/>
        </w:rPr>
      </w:pPr>
      <w:r>
        <w:rPr>
          <w:sz w:val="20"/>
          <w:szCs w:val="20"/>
        </w:rPr>
        <w:t>9</w:t>
      </w:r>
      <w:r w:rsidR="002E3079" w:rsidRPr="00897940">
        <w:rPr>
          <w:sz w:val="20"/>
          <w:szCs w:val="20"/>
        </w:rPr>
        <w:t xml:space="preserve">. </w:t>
      </w:r>
      <w:r w:rsidR="00860038" w:rsidRPr="00897940">
        <w:rPr>
          <w:sz w:val="20"/>
          <w:szCs w:val="20"/>
        </w:rPr>
        <w:t>Zamawiający nie dopuszcza składania ofert częściowych.</w:t>
      </w:r>
    </w:p>
    <w:p w14:paraId="00000074" w14:textId="33D244C7" w:rsidR="00434368" w:rsidRPr="00897940" w:rsidRDefault="00EE6462" w:rsidP="002E3079">
      <w:pPr>
        <w:rPr>
          <w:sz w:val="20"/>
          <w:szCs w:val="20"/>
        </w:rPr>
      </w:pPr>
      <w:r>
        <w:rPr>
          <w:sz w:val="20"/>
          <w:szCs w:val="20"/>
        </w:rPr>
        <w:t>10</w:t>
      </w:r>
      <w:r w:rsidR="002E3079" w:rsidRPr="00897940">
        <w:rPr>
          <w:sz w:val="20"/>
          <w:szCs w:val="20"/>
        </w:rPr>
        <w:t xml:space="preserve">. </w:t>
      </w:r>
      <w:r w:rsidR="00860038" w:rsidRPr="00897940">
        <w:rPr>
          <w:sz w:val="20"/>
          <w:szCs w:val="20"/>
        </w:rPr>
        <w:t>Zamawiający nie dopuszcza składania ofert wariantowych oraz w postaci katalogów elektronicznych.</w:t>
      </w:r>
    </w:p>
    <w:p w14:paraId="00000075" w14:textId="32B696D3" w:rsidR="00434368" w:rsidRPr="00897940" w:rsidRDefault="00EE6462" w:rsidP="002E3079">
      <w:pPr>
        <w:rPr>
          <w:sz w:val="20"/>
          <w:szCs w:val="20"/>
        </w:rPr>
      </w:pPr>
      <w:r>
        <w:rPr>
          <w:sz w:val="20"/>
          <w:szCs w:val="20"/>
        </w:rPr>
        <w:t>11</w:t>
      </w:r>
      <w:r w:rsidR="002E3079" w:rsidRPr="00897940">
        <w:rPr>
          <w:sz w:val="20"/>
          <w:szCs w:val="20"/>
        </w:rPr>
        <w:t xml:space="preserve">. </w:t>
      </w:r>
      <w:r w:rsidR="00860038" w:rsidRPr="00897940">
        <w:rPr>
          <w:sz w:val="20"/>
          <w:szCs w:val="20"/>
        </w:rPr>
        <w:t>Zamawiający nie przewiduje udzielania zamówień, o których mowa w art. 214 ust. 1 pkt 7 i 8.</w:t>
      </w:r>
    </w:p>
    <w:p w14:paraId="00000077" w14:textId="1AA3C3A3" w:rsidR="00434368" w:rsidRPr="00BB57AB" w:rsidRDefault="00860038" w:rsidP="000A0C2E">
      <w:pPr>
        <w:pStyle w:val="Nagwek2"/>
        <w:rPr>
          <w:sz w:val="28"/>
          <w:szCs w:val="28"/>
        </w:rPr>
      </w:pPr>
      <w:bookmarkStart w:id="5" w:name="_s0i9odf430x7" w:colFirst="0" w:colLast="0"/>
      <w:bookmarkEnd w:id="5"/>
      <w:r w:rsidRPr="00BB57AB">
        <w:rPr>
          <w:sz w:val="28"/>
          <w:szCs w:val="28"/>
        </w:rPr>
        <w:t>V. Wizja lokalna</w:t>
      </w:r>
    </w:p>
    <w:p w14:paraId="61D7A740" w14:textId="69803B95" w:rsidR="0058746A" w:rsidRPr="000A0C2E" w:rsidRDefault="0072493A" w:rsidP="00AA53FB">
      <w:pPr>
        <w:numPr>
          <w:ilvl w:val="0"/>
          <w:numId w:val="30"/>
        </w:numPr>
        <w:suppressAutoHyphens/>
        <w:ind w:left="425" w:hanging="425"/>
        <w:jc w:val="both"/>
        <w:rPr>
          <w:sz w:val="20"/>
          <w:szCs w:val="20"/>
          <w:lang w:val="pl-PL"/>
        </w:rPr>
      </w:pPr>
      <w:r w:rsidRPr="000A0C2E">
        <w:rPr>
          <w:color w:val="000000" w:themeColor="text1"/>
          <w:sz w:val="20"/>
          <w:szCs w:val="20"/>
          <w:lang w:val="pl-PL"/>
        </w:rPr>
        <w:t xml:space="preserve"> </w:t>
      </w:r>
      <w:r w:rsidR="0058746A" w:rsidRPr="000A0C2E">
        <w:rPr>
          <w:sz w:val="20"/>
          <w:szCs w:val="18"/>
          <w:lang w:val="pl-PL" w:eastAsia="x-none"/>
        </w:rPr>
        <w:t>Zamawiający zaleca Wykonawcom do</w:t>
      </w:r>
      <w:r w:rsidR="006D5859">
        <w:rPr>
          <w:sz w:val="20"/>
          <w:szCs w:val="18"/>
          <w:lang w:val="pl-PL" w:eastAsia="x-none"/>
        </w:rPr>
        <w:t>konanie wizji lokalnej</w:t>
      </w:r>
      <w:r w:rsidR="0058746A" w:rsidRPr="000A0C2E">
        <w:rPr>
          <w:sz w:val="20"/>
          <w:szCs w:val="18"/>
          <w:lang w:val="pl-PL" w:eastAsia="x-none"/>
        </w:rPr>
        <w:t xml:space="preserve"> przed przystąpieniem </w:t>
      </w:r>
      <w:r w:rsidR="0058746A" w:rsidRPr="000A0C2E">
        <w:rPr>
          <w:sz w:val="20"/>
          <w:szCs w:val="18"/>
          <w:lang w:val="pl-PL" w:eastAsia="x-none"/>
        </w:rPr>
        <w:br/>
        <w:t xml:space="preserve">do przygotowania oferty, celem sprawdzenia warunków związanych z wykonaniem prac będących przedmiotem zamówienia oraz celem uzyskania wszelkich dodatkowych informacji koniecznych </w:t>
      </w:r>
      <w:r w:rsidR="00562CAB">
        <w:rPr>
          <w:sz w:val="20"/>
          <w:szCs w:val="18"/>
          <w:lang w:val="pl-PL" w:eastAsia="x-none"/>
        </w:rPr>
        <w:br/>
      </w:r>
      <w:r w:rsidR="0058746A" w:rsidRPr="000A0C2E">
        <w:rPr>
          <w:sz w:val="20"/>
          <w:szCs w:val="18"/>
          <w:lang w:val="pl-PL" w:eastAsia="x-none"/>
        </w:rPr>
        <w:t xml:space="preserve">i przydatnych do oceny prac, gdyż wyklucza się możliwość roszczeń Wykonawcy </w:t>
      </w:r>
      <w:r w:rsidR="0058746A" w:rsidRPr="000A0C2E">
        <w:rPr>
          <w:sz w:val="20"/>
          <w:szCs w:val="18"/>
          <w:lang w:val="pl-PL" w:eastAsia="x-none"/>
        </w:rPr>
        <w:br/>
        <w:t>z tytułu błędnego skalkulowania ceny lub pominięcia elementów niezbędnych do wykonania zamówienia. Koszty związane z przeprowadzeniem wizji w terenie ponosi Wykonawca.</w:t>
      </w:r>
    </w:p>
    <w:p w14:paraId="2938380A" w14:textId="77777777" w:rsidR="0058746A" w:rsidRPr="000A0C2E" w:rsidRDefault="0058746A" w:rsidP="00AA53FB">
      <w:pPr>
        <w:pStyle w:val="pkt"/>
        <w:numPr>
          <w:ilvl w:val="0"/>
          <w:numId w:val="30"/>
        </w:numPr>
        <w:spacing w:before="0" w:after="0" w:line="276" w:lineRule="auto"/>
        <w:ind w:left="426" w:hanging="426"/>
        <w:rPr>
          <w:rFonts w:ascii="Arial" w:hAnsi="Arial" w:cs="Arial"/>
          <w:sz w:val="20"/>
        </w:rPr>
      </w:pPr>
      <w:r w:rsidRPr="000A0C2E">
        <w:rPr>
          <w:rFonts w:ascii="Arial" w:hAnsi="Arial" w:cs="Arial"/>
          <w:sz w:val="20"/>
        </w:rPr>
        <w:t xml:space="preserve">W celu umówienia wizji lokalnej lub zapoznania się z dokumentacją znajdującą się na miejscu </w:t>
      </w:r>
      <w:r w:rsidRPr="000A0C2E">
        <w:rPr>
          <w:rFonts w:ascii="Arial" w:hAnsi="Arial" w:cs="Arial"/>
          <w:sz w:val="20"/>
        </w:rPr>
        <w:br/>
        <w:t xml:space="preserve">u Zamawiającego należy kontaktować się z osobami wyznaczonymi do komunikowania się </w:t>
      </w:r>
      <w:r w:rsidRPr="000A0C2E">
        <w:rPr>
          <w:rFonts w:ascii="Arial" w:hAnsi="Arial" w:cs="Arial"/>
          <w:sz w:val="20"/>
        </w:rPr>
        <w:br/>
        <w:t xml:space="preserve">z Wykonawcami. </w:t>
      </w:r>
    </w:p>
    <w:p w14:paraId="11FB7E8E" w14:textId="6CCA9FC9" w:rsidR="0072493A" w:rsidRPr="00D125BD" w:rsidRDefault="0072493A" w:rsidP="00A803CA">
      <w:pPr>
        <w:rPr>
          <w:color w:val="000000" w:themeColor="text1"/>
          <w:sz w:val="20"/>
          <w:szCs w:val="20"/>
        </w:rPr>
      </w:pPr>
      <w:r w:rsidRPr="00D125BD">
        <w:rPr>
          <w:color w:val="000000" w:themeColor="text1"/>
          <w:sz w:val="20"/>
          <w:szCs w:val="20"/>
        </w:rPr>
        <w:t xml:space="preserve">     </w:t>
      </w:r>
      <w:bookmarkStart w:id="6" w:name="_l3y36xf8w2mt" w:colFirst="0" w:colLast="0"/>
      <w:bookmarkEnd w:id="6"/>
      <w:r w:rsidRPr="00D125BD">
        <w:rPr>
          <w:color w:val="000000" w:themeColor="text1"/>
          <w:sz w:val="20"/>
          <w:szCs w:val="20"/>
        </w:rPr>
        <w:t xml:space="preserve"> </w:t>
      </w:r>
    </w:p>
    <w:p w14:paraId="0000007A" w14:textId="1B8CE215" w:rsidR="00434368" w:rsidRPr="00B309CA" w:rsidRDefault="00860038" w:rsidP="00A803CA">
      <w:pPr>
        <w:pStyle w:val="Nagwek2"/>
        <w:spacing w:before="0" w:after="0"/>
        <w:rPr>
          <w:sz w:val="28"/>
          <w:szCs w:val="28"/>
        </w:rPr>
      </w:pPr>
      <w:r w:rsidRPr="00B309CA">
        <w:rPr>
          <w:sz w:val="28"/>
          <w:szCs w:val="28"/>
        </w:rPr>
        <w:t>VI. Podwykonawstwo</w:t>
      </w:r>
    </w:p>
    <w:p w14:paraId="0000007B" w14:textId="61A53FC9" w:rsidR="00434368" w:rsidRDefault="00860038" w:rsidP="000A0C2E">
      <w:pPr>
        <w:numPr>
          <w:ilvl w:val="0"/>
          <w:numId w:val="7"/>
        </w:numPr>
        <w:spacing w:before="240"/>
        <w:jc w:val="both"/>
        <w:rPr>
          <w:sz w:val="20"/>
          <w:szCs w:val="20"/>
        </w:rPr>
      </w:pPr>
      <w:r>
        <w:rPr>
          <w:sz w:val="20"/>
          <w:szCs w:val="20"/>
        </w:rPr>
        <w:t xml:space="preserve">Wykonawca może powierzyć wykonanie części zamówienia podwykonawcy (podwykonawcom). </w:t>
      </w:r>
    </w:p>
    <w:p w14:paraId="0000007C" w14:textId="35A94194" w:rsidR="00434368" w:rsidRDefault="00860038" w:rsidP="000A0C2E">
      <w:pPr>
        <w:numPr>
          <w:ilvl w:val="0"/>
          <w:numId w:val="7"/>
        </w:numPr>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D" w14:textId="1C3CB03D" w:rsidR="00434368" w:rsidRDefault="00860038" w:rsidP="000A0C2E">
      <w:pPr>
        <w:numPr>
          <w:ilvl w:val="0"/>
          <w:numId w:val="7"/>
        </w:numPr>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72493A">
        <w:rPr>
          <w:sz w:val="20"/>
          <w:szCs w:val="20"/>
        </w:rPr>
        <w:t>w</w:t>
      </w:r>
      <w:r>
        <w:rPr>
          <w:sz w:val="20"/>
          <w:szCs w:val="20"/>
        </w:rPr>
        <w:t>ykonawców.</w:t>
      </w:r>
    </w:p>
    <w:p w14:paraId="0000007E" w14:textId="77777777" w:rsidR="00434368" w:rsidRPr="00BB57AB" w:rsidRDefault="00860038" w:rsidP="000A0C2E">
      <w:pPr>
        <w:pStyle w:val="Nagwek2"/>
        <w:rPr>
          <w:sz w:val="28"/>
          <w:szCs w:val="28"/>
        </w:rPr>
      </w:pPr>
      <w:bookmarkStart w:id="7" w:name="_6katmqtjrys4" w:colFirst="0" w:colLast="0"/>
      <w:bookmarkEnd w:id="7"/>
      <w:r w:rsidRPr="00BB57AB">
        <w:rPr>
          <w:sz w:val="28"/>
          <w:szCs w:val="28"/>
        </w:rPr>
        <w:t>VII. Termin wykonania zamówienia</w:t>
      </w:r>
    </w:p>
    <w:p w14:paraId="0000007F" w14:textId="7172D8CF" w:rsidR="00434368" w:rsidRPr="00673E4E" w:rsidRDefault="00DD24AA" w:rsidP="002E3079">
      <w:pPr>
        <w:numPr>
          <w:ilvl w:val="0"/>
          <w:numId w:val="11"/>
        </w:numPr>
        <w:spacing w:line="240" w:lineRule="auto"/>
        <w:ind w:left="425" w:hanging="357"/>
        <w:jc w:val="both"/>
        <w:rPr>
          <w:b/>
          <w:sz w:val="24"/>
          <w:szCs w:val="24"/>
        </w:rPr>
      </w:pPr>
      <w:r w:rsidRPr="00CC3042">
        <w:rPr>
          <w:sz w:val="24"/>
          <w:szCs w:val="24"/>
        </w:rPr>
        <w:t xml:space="preserve">Przedmiot zamówienia należy zrealizować w terminie: </w:t>
      </w:r>
      <w:r w:rsidR="002808B6">
        <w:rPr>
          <w:b/>
          <w:sz w:val="24"/>
          <w:szCs w:val="24"/>
          <w:u w:val="single"/>
        </w:rPr>
        <w:t>do dnia 5 lipca</w:t>
      </w:r>
      <w:r w:rsidR="00CC3042" w:rsidRPr="00673E4E">
        <w:rPr>
          <w:b/>
          <w:sz w:val="24"/>
          <w:szCs w:val="24"/>
          <w:u w:val="single"/>
        </w:rPr>
        <w:br/>
      </w:r>
      <w:r w:rsidRPr="00673E4E">
        <w:rPr>
          <w:b/>
          <w:sz w:val="24"/>
          <w:szCs w:val="24"/>
          <w:u w:val="single"/>
        </w:rPr>
        <w:t>202</w:t>
      </w:r>
      <w:r w:rsidR="002808B6">
        <w:rPr>
          <w:b/>
          <w:sz w:val="24"/>
          <w:szCs w:val="24"/>
          <w:u w:val="single"/>
        </w:rPr>
        <w:t>4</w:t>
      </w:r>
      <w:r w:rsidR="0096412D" w:rsidRPr="00673E4E">
        <w:rPr>
          <w:b/>
          <w:sz w:val="24"/>
          <w:szCs w:val="24"/>
          <w:u w:val="single"/>
        </w:rPr>
        <w:t xml:space="preserve"> </w:t>
      </w:r>
      <w:r w:rsidRPr="00673E4E">
        <w:rPr>
          <w:b/>
          <w:sz w:val="24"/>
          <w:szCs w:val="24"/>
          <w:u w:val="single"/>
        </w:rPr>
        <w:t>r.</w:t>
      </w:r>
      <w:r w:rsidRPr="00673E4E">
        <w:rPr>
          <w:sz w:val="20"/>
          <w:szCs w:val="20"/>
        </w:rPr>
        <w:t xml:space="preserve"> </w:t>
      </w:r>
      <w:r w:rsidR="00CC3042" w:rsidRPr="00673E4E">
        <w:rPr>
          <w:sz w:val="20"/>
          <w:szCs w:val="20"/>
        </w:rPr>
        <w:t xml:space="preserve">, </w:t>
      </w:r>
    </w:p>
    <w:p w14:paraId="1DAA10E0" w14:textId="6F5648AB" w:rsidR="002E3079" w:rsidRDefault="002E3079" w:rsidP="002E3079">
      <w:pPr>
        <w:numPr>
          <w:ilvl w:val="0"/>
          <w:numId w:val="11"/>
        </w:numPr>
        <w:spacing w:line="240" w:lineRule="auto"/>
        <w:ind w:left="425" w:hanging="357"/>
        <w:jc w:val="both"/>
        <w:rPr>
          <w:b/>
        </w:rPr>
      </w:pPr>
      <w:r w:rsidRPr="002E3079">
        <w:rPr>
          <w:b/>
        </w:rPr>
        <w:lastRenderedPageBreak/>
        <w:t>Wykonawca jest zobowiązany do uzgodnienia</w:t>
      </w:r>
      <w:r w:rsidR="00121296">
        <w:rPr>
          <w:b/>
        </w:rPr>
        <w:t xml:space="preserve"> z Zamawiającym</w:t>
      </w:r>
      <w:r w:rsidRPr="002E3079">
        <w:rPr>
          <w:b/>
        </w:rPr>
        <w:t xml:space="preserve"> wszystkich czynności związanych z prowadzeniem robót budowlanych w</w:t>
      </w:r>
      <w:r w:rsidR="002808B6">
        <w:rPr>
          <w:b/>
        </w:rPr>
        <w:t xml:space="preserve"> okresie realizacji zadania.</w:t>
      </w:r>
    </w:p>
    <w:p w14:paraId="5C2EACAC" w14:textId="44D4711A" w:rsidR="002808B6" w:rsidRPr="002E3079" w:rsidRDefault="002808B6" w:rsidP="002E3079">
      <w:pPr>
        <w:numPr>
          <w:ilvl w:val="0"/>
          <w:numId w:val="11"/>
        </w:numPr>
        <w:spacing w:line="240" w:lineRule="auto"/>
        <w:ind w:left="425" w:hanging="357"/>
        <w:jc w:val="both"/>
        <w:rPr>
          <w:b/>
        </w:rPr>
      </w:pPr>
      <w:r>
        <w:rPr>
          <w:b/>
        </w:rPr>
        <w:t>Wejście na plac budowy musi być każdorazowo uzgodnione z właścicielem działki.</w:t>
      </w:r>
    </w:p>
    <w:p w14:paraId="00000080" w14:textId="720A9C70" w:rsidR="00434368" w:rsidRPr="006E159E" w:rsidRDefault="00860038" w:rsidP="002E3079">
      <w:pPr>
        <w:numPr>
          <w:ilvl w:val="0"/>
          <w:numId w:val="11"/>
        </w:numPr>
        <w:spacing w:line="240" w:lineRule="auto"/>
        <w:ind w:left="425" w:hanging="357"/>
        <w:jc w:val="both"/>
        <w:rPr>
          <w:sz w:val="20"/>
          <w:szCs w:val="20"/>
        </w:rPr>
      </w:pPr>
      <w:r>
        <w:rPr>
          <w:sz w:val="20"/>
          <w:szCs w:val="20"/>
        </w:rPr>
        <w:t xml:space="preserve">Szczegółowe zagadnienia dotyczące terminu realizacji umowy uregulowane są we wzorze umowy </w:t>
      </w:r>
      <w:r w:rsidRPr="006E159E">
        <w:rPr>
          <w:sz w:val="20"/>
          <w:szCs w:val="20"/>
        </w:rPr>
        <w:t xml:space="preserve">stanowiącej </w:t>
      </w:r>
      <w:r w:rsidRPr="006E159E">
        <w:rPr>
          <w:b/>
          <w:sz w:val="20"/>
          <w:szCs w:val="20"/>
        </w:rPr>
        <w:t xml:space="preserve">załącznik nr </w:t>
      </w:r>
      <w:r w:rsidR="00697095" w:rsidRPr="006E159E">
        <w:rPr>
          <w:b/>
          <w:sz w:val="20"/>
          <w:szCs w:val="20"/>
        </w:rPr>
        <w:t>7</w:t>
      </w:r>
      <w:r w:rsidRPr="006E159E">
        <w:rPr>
          <w:b/>
          <w:sz w:val="20"/>
          <w:szCs w:val="20"/>
        </w:rPr>
        <w:t xml:space="preserve"> do SWZ</w:t>
      </w:r>
      <w:r w:rsidRPr="006E159E">
        <w:rPr>
          <w:sz w:val="20"/>
          <w:szCs w:val="20"/>
        </w:rPr>
        <w:t>.</w:t>
      </w:r>
    </w:p>
    <w:p w14:paraId="00000081" w14:textId="5FDD470D" w:rsidR="00434368" w:rsidRPr="00BB57AB" w:rsidRDefault="00860038" w:rsidP="000A0C2E">
      <w:pPr>
        <w:pStyle w:val="Nagwek2"/>
        <w:tabs>
          <w:tab w:val="left" w:pos="0"/>
        </w:tabs>
        <w:rPr>
          <w:sz w:val="28"/>
          <w:szCs w:val="28"/>
        </w:rPr>
      </w:pPr>
      <w:bookmarkStart w:id="8" w:name="_nz5qrlch0jbr" w:colFirst="0" w:colLast="0"/>
      <w:bookmarkEnd w:id="8"/>
      <w:r w:rsidRPr="00BB57AB">
        <w:rPr>
          <w:sz w:val="28"/>
          <w:szCs w:val="28"/>
        </w:rPr>
        <w:t>VIII. Warunki udziału w postępowaniu</w:t>
      </w:r>
    </w:p>
    <w:p w14:paraId="00000082" w14:textId="77777777" w:rsidR="00434368" w:rsidRDefault="00860038" w:rsidP="00AA53FB">
      <w:pPr>
        <w:numPr>
          <w:ilvl w:val="0"/>
          <w:numId w:val="15"/>
        </w:numPr>
        <w:spacing w:before="240"/>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34368" w:rsidRDefault="00860038" w:rsidP="00AA53FB">
      <w:pPr>
        <w:numPr>
          <w:ilvl w:val="0"/>
          <w:numId w:val="15"/>
        </w:numPr>
        <w:ind w:left="426" w:right="20"/>
        <w:jc w:val="both"/>
        <w:rPr>
          <w:sz w:val="20"/>
          <w:szCs w:val="20"/>
        </w:rPr>
      </w:pPr>
      <w:r>
        <w:rPr>
          <w:sz w:val="20"/>
          <w:szCs w:val="20"/>
        </w:rPr>
        <w:t>O udzielenie zamówienia mogą ubiegać się Wykonawcy, którzy spełniają warunki dotyczące:</w:t>
      </w:r>
    </w:p>
    <w:p w14:paraId="00000084" w14:textId="46FBA4D3" w:rsidR="00434368" w:rsidRDefault="00860038" w:rsidP="000A0C2E">
      <w:pPr>
        <w:numPr>
          <w:ilvl w:val="0"/>
          <w:numId w:val="3"/>
        </w:numPr>
        <w:ind w:left="852" w:right="20" w:hanging="426"/>
        <w:jc w:val="both"/>
        <w:rPr>
          <w:sz w:val="20"/>
          <w:szCs w:val="20"/>
        </w:rPr>
      </w:pPr>
      <w:r>
        <w:rPr>
          <w:b/>
          <w:sz w:val="20"/>
          <w:szCs w:val="20"/>
        </w:rPr>
        <w:t>zdolności do występowania w obrocie gospodarczym:</w:t>
      </w:r>
    </w:p>
    <w:p w14:paraId="00000085" w14:textId="77777777" w:rsidR="00434368" w:rsidRDefault="00860038" w:rsidP="000A0C2E">
      <w:pPr>
        <w:ind w:left="868" w:right="20"/>
        <w:jc w:val="both"/>
        <w:rPr>
          <w:sz w:val="20"/>
          <w:szCs w:val="20"/>
        </w:rPr>
      </w:pPr>
      <w:r>
        <w:rPr>
          <w:sz w:val="20"/>
          <w:szCs w:val="20"/>
        </w:rPr>
        <w:t>Zamawiający nie stawia warunku w powyższym zakresie.</w:t>
      </w:r>
    </w:p>
    <w:p w14:paraId="00000086" w14:textId="3EEF0A18" w:rsidR="00434368" w:rsidRDefault="00860038" w:rsidP="000A0C2E">
      <w:pPr>
        <w:numPr>
          <w:ilvl w:val="0"/>
          <w:numId w:val="3"/>
        </w:numPr>
        <w:ind w:left="852" w:right="20" w:hanging="426"/>
        <w:jc w:val="both"/>
        <w:rPr>
          <w:sz w:val="20"/>
          <w:szCs w:val="20"/>
        </w:rPr>
      </w:pPr>
      <w:r>
        <w:rPr>
          <w:b/>
          <w:sz w:val="20"/>
          <w:szCs w:val="20"/>
        </w:rPr>
        <w:t>uprawnień do prowadzenia określonej działalności gospodarczej lub zawodowej, o ile wynika to z odrębnych przepisów:</w:t>
      </w:r>
    </w:p>
    <w:p w14:paraId="00000087" w14:textId="77777777" w:rsidR="00434368" w:rsidRDefault="00860038" w:rsidP="000A0C2E">
      <w:pPr>
        <w:ind w:left="868" w:right="20"/>
        <w:jc w:val="both"/>
        <w:rPr>
          <w:sz w:val="20"/>
          <w:szCs w:val="20"/>
        </w:rPr>
      </w:pPr>
      <w:r>
        <w:rPr>
          <w:sz w:val="20"/>
          <w:szCs w:val="20"/>
        </w:rPr>
        <w:t>Zamawiający nie stawia warunku w powyższym zakresie.</w:t>
      </w:r>
    </w:p>
    <w:p w14:paraId="00000088" w14:textId="77777777" w:rsidR="00434368" w:rsidRDefault="00860038" w:rsidP="000A0C2E">
      <w:pPr>
        <w:numPr>
          <w:ilvl w:val="0"/>
          <w:numId w:val="3"/>
        </w:numPr>
        <w:ind w:left="852" w:right="20" w:hanging="426"/>
        <w:jc w:val="both"/>
        <w:rPr>
          <w:sz w:val="20"/>
          <w:szCs w:val="20"/>
        </w:rPr>
      </w:pPr>
      <w:r>
        <w:rPr>
          <w:b/>
          <w:sz w:val="20"/>
          <w:szCs w:val="20"/>
        </w:rPr>
        <w:t>sytuacji ekonomicznej lub finansowej:</w:t>
      </w:r>
    </w:p>
    <w:p w14:paraId="00000089" w14:textId="77777777" w:rsidR="00434368" w:rsidRDefault="00860038" w:rsidP="000A0C2E">
      <w:pPr>
        <w:ind w:left="868" w:right="20"/>
        <w:jc w:val="both"/>
        <w:rPr>
          <w:sz w:val="20"/>
          <w:szCs w:val="20"/>
        </w:rPr>
      </w:pPr>
      <w:r>
        <w:rPr>
          <w:sz w:val="20"/>
          <w:szCs w:val="20"/>
        </w:rPr>
        <w:t>Zamawiający nie stawia warunku w powyższym zakresie.</w:t>
      </w:r>
    </w:p>
    <w:p w14:paraId="0000008A" w14:textId="1C4B9323" w:rsidR="00434368" w:rsidRPr="00646684" w:rsidRDefault="00860038" w:rsidP="000A0C2E">
      <w:pPr>
        <w:numPr>
          <w:ilvl w:val="0"/>
          <w:numId w:val="3"/>
        </w:numPr>
        <w:ind w:left="852" w:right="20" w:hanging="426"/>
        <w:jc w:val="both"/>
        <w:rPr>
          <w:sz w:val="20"/>
          <w:szCs w:val="20"/>
        </w:rPr>
      </w:pPr>
      <w:r>
        <w:rPr>
          <w:b/>
          <w:sz w:val="20"/>
          <w:szCs w:val="20"/>
        </w:rPr>
        <w:t>zdolności technicznej lub zawodowej:</w:t>
      </w:r>
    </w:p>
    <w:p w14:paraId="4C034BB8" w14:textId="77777777" w:rsidR="00646684" w:rsidRPr="00A803CA" w:rsidRDefault="00646684" w:rsidP="000A0C2E">
      <w:pPr>
        <w:adjustRightInd w:val="0"/>
        <w:spacing w:before="120" w:after="120"/>
        <w:ind w:left="426" w:firstLine="567"/>
        <w:jc w:val="both"/>
        <w:rPr>
          <w:sz w:val="20"/>
          <w:szCs w:val="20"/>
        </w:rPr>
      </w:pPr>
      <w:r w:rsidRPr="00A803CA">
        <w:rPr>
          <w:sz w:val="20"/>
          <w:szCs w:val="20"/>
        </w:rPr>
        <w:t>Wykonawca spełni warunek dotyczący zdolności technicznej lub zawodowej, jeżeli wykaże, że:</w:t>
      </w:r>
    </w:p>
    <w:p w14:paraId="0D31AEF6" w14:textId="3E5E0A38" w:rsidR="00646684" w:rsidRPr="002E3079" w:rsidRDefault="00646684" w:rsidP="00347D23">
      <w:pPr>
        <w:pStyle w:val="Tekstpodstawowy"/>
        <w:numPr>
          <w:ilvl w:val="0"/>
          <w:numId w:val="23"/>
        </w:numPr>
        <w:spacing w:line="276" w:lineRule="auto"/>
        <w:rPr>
          <w:rFonts w:ascii="Arial" w:hAnsi="Arial" w:cs="Arial"/>
          <w:sz w:val="20"/>
          <w:szCs w:val="20"/>
        </w:rPr>
      </w:pPr>
      <w:r w:rsidRPr="006D5859">
        <w:rPr>
          <w:rFonts w:ascii="Arial" w:hAnsi="Arial" w:cs="Arial"/>
          <w:sz w:val="20"/>
          <w:szCs w:val="20"/>
        </w:rPr>
        <w:t xml:space="preserve"> posiada doświadczenie niezbędne do wykonania zamówienia, polegające na wykonaniu w okresie ostatnich pięciu lat przed upływem </w:t>
      </w:r>
      <w:r w:rsidRPr="006D5859">
        <w:rPr>
          <w:rFonts w:ascii="Arial" w:hAnsi="Arial" w:cs="Arial"/>
          <w:color w:val="000000"/>
          <w:sz w:val="20"/>
          <w:szCs w:val="20"/>
        </w:rPr>
        <w:t>terminu składania ofert, a jeżeli okres prowadzenia działalności jest krótszy – w tym okresie</w:t>
      </w:r>
      <w:r w:rsidRPr="002E3079">
        <w:rPr>
          <w:rFonts w:ascii="Arial" w:hAnsi="Arial" w:cs="Arial"/>
          <w:sz w:val="20"/>
          <w:szCs w:val="20"/>
        </w:rPr>
        <w:t xml:space="preserve">, </w:t>
      </w:r>
      <w:r w:rsidRPr="002E3079">
        <w:rPr>
          <w:rFonts w:ascii="Arial" w:hAnsi="Arial" w:cs="Arial"/>
          <w:b/>
          <w:sz w:val="20"/>
          <w:szCs w:val="20"/>
          <w:u w:val="single"/>
        </w:rPr>
        <w:t xml:space="preserve">co najmniej </w:t>
      </w:r>
      <w:r w:rsidR="006E159E" w:rsidRPr="002E3079">
        <w:rPr>
          <w:rFonts w:ascii="Arial" w:hAnsi="Arial" w:cs="Arial"/>
          <w:b/>
          <w:sz w:val="20"/>
          <w:szCs w:val="20"/>
          <w:u w:val="single"/>
        </w:rPr>
        <w:t>2 robót</w:t>
      </w:r>
      <w:r w:rsidRPr="002E3079">
        <w:rPr>
          <w:rFonts w:ascii="Arial" w:hAnsi="Arial" w:cs="Arial"/>
          <w:b/>
          <w:sz w:val="20"/>
          <w:szCs w:val="20"/>
          <w:u w:val="single"/>
        </w:rPr>
        <w:t xml:space="preserve"> budowlan</w:t>
      </w:r>
      <w:r w:rsidR="006E159E" w:rsidRPr="002E3079">
        <w:rPr>
          <w:rFonts w:ascii="Arial" w:hAnsi="Arial" w:cs="Arial"/>
          <w:b/>
          <w:sz w:val="20"/>
          <w:szCs w:val="20"/>
          <w:u w:val="single"/>
        </w:rPr>
        <w:t>ych</w:t>
      </w:r>
      <w:r w:rsidR="006D5859" w:rsidRPr="002E3079">
        <w:rPr>
          <w:rFonts w:ascii="Arial" w:hAnsi="Arial" w:cs="Arial"/>
          <w:b/>
          <w:sz w:val="20"/>
          <w:szCs w:val="20"/>
          <w:u w:val="single"/>
        </w:rPr>
        <w:t xml:space="preserve"> od</w:t>
      </w:r>
      <w:r w:rsidR="00121296">
        <w:rPr>
          <w:rFonts w:ascii="Arial" w:hAnsi="Arial" w:cs="Arial"/>
          <w:b/>
          <w:sz w:val="20"/>
          <w:szCs w:val="20"/>
          <w:u w:val="single"/>
        </w:rPr>
        <w:t>powiadających</w:t>
      </w:r>
      <w:r w:rsidR="006D5859" w:rsidRPr="002E3079">
        <w:rPr>
          <w:rFonts w:ascii="Arial" w:hAnsi="Arial" w:cs="Arial"/>
          <w:b/>
          <w:sz w:val="20"/>
          <w:szCs w:val="20"/>
          <w:u w:val="single"/>
        </w:rPr>
        <w:t xml:space="preserve"> zakresem przedmiotowi zamówienia</w:t>
      </w:r>
      <w:bookmarkStart w:id="9" w:name="_Hlk509210309"/>
      <w:r w:rsidR="006D5859" w:rsidRPr="002E3079">
        <w:rPr>
          <w:rFonts w:ascii="Arial" w:hAnsi="Arial" w:cs="Arial"/>
          <w:sz w:val="20"/>
          <w:szCs w:val="20"/>
          <w:lang w:eastAsia="pl-PL"/>
        </w:rPr>
        <w:t>,</w:t>
      </w:r>
      <w:r w:rsidR="00CC771D" w:rsidRPr="002E3079">
        <w:rPr>
          <w:rFonts w:ascii="Arial" w:hAnsi="Arial" w:cs="Arial"/>
          <w:sz w:val="20"/>
          <w:szCs w:val="20"/>
          <w:lang w:eastAsia="pl-PL"/>
        </w:rPr>
        <w:t xml:space="preserve"> </w:t>
      </w:r>
      <w:r w:rsidRPr="002E3079">
        <w:rPr>
          <w:rFonts w:ascii="Arial" w:hAnsi="Arial" w:cs="Arial"/>
          <w:sz w:val="20"/>
          <w:szCs w:val="20"/>
          <w:lang w:eastAsia="pl-PL"/>
        </w:rPr>
        <w:t xml:space="preserve">o wartości nie mniejszej niż </w:t>
      </w:r>
      <w:r w:rsidR="000A69D5">
        <w:rPr>
          <w:rFonts w:ascii="Arial" w:hAnsi="Arial" w:cs="Arial"/>
          <w:sz w:val="20"/>
          <w:szCs w:val="20"/>
          <w:lang w:eastAsia="pl-PL"/>
        </w:rPr>
        <w:t>300</w:t>
      </w:r>
      <w:r w:rsidR="006D5859" w:rsidRPr="002E3079">
        <w:rPr>
          <w:rFonts w:ascii="Arial" w:hAnsi="Arial" w:cs="Arial"/>
          <w:sz w:val="20"/>
          <w:szCs w:val="20"/>
          <w:lang w:eastAsia="pl-PL"/>
        </w:rPr>
        <w:t> 000,00 zł brutto.</w:t>
      </w:r>
      <w:r w:rsidRPr="002E3079">
        <w:rPr>
          <w:rFonts w:ascii="Arial" w:hAnsi="Arial" w:cs="Arial"/>
          <w:sz w:val="20"/>
          <w:szCs w:val="20"/>
          <w:lang w:eastAsia="pl-PL"/>
        </w:rPr>
        <w:t xml:space="preserve"> </w:t>
      </w:r>
    </w:p>
    <w:bookmarkEnd w:id="9"/>
    <w:p w14:paraId="2021646E" w14:textId="77777777" w:rsidR="00646684" w:rsidRPr="00646684" w:rsidRDefault="00646684" w:rsidP="000A0C2E">
      <w:pPr>
        <w:spacing w:after="120"/>
        <w:ind w:left="709"/>
        <w:jc w:val="both"/>
        <w:rPr>
          <w:sz w:val="20"/>
          <w:szCs w:val="20"/>
        </w:rPr>
      </w:pPr>
      <w:r w:rsidRPr="00646684">
        <w:rPr>
          <w:sz w:val="20"/>
          <w:szCs w:val="20"/>
        </w:rPr>
        <w:t>oraz</w:t>
      </w:r>
    </w:p>
    <w:p w14:paraId="253A4AAF" w14:textId="53F4E087" w:rsidR="00CC771D" w:rsidRPr="00411119" w:rsidRDefault="00CC771D" w:rsidP="00CC771D">
      <w:pPr>
        <w:pStyle w:val="Akapitzlist"/>
        <w:numPr>
          <w:ilvl w:val="0"/>
          <w:numId w:val="23"/>
        </w:numPr>
        <w:suppressAutoHyphens/>
        <w:adjustRightInd w:val="0"/>
        <w:spacing w:before="120"/>
        <w:rPr>
          <w:rFonts w:ascii="Arial" w:hAnsi="Arial" w:cs="Arial"/>
          <w:sz w:val="20"/>
          <w:szCs w:val="20"/>
        </w:rPr>
      </w:pPr>
      <w:r w:rsidRPr="00411119">
        <w:rPr>
          <w:rFonts w:ascii="Arial" w:hAnsi="Arial" w:cs="Arial"/>
          <w:sz w:val="20"/>
          <w:szCs w:val="20"/>
        </w:rPr>
        <w:t>skieruje do realizacji zamówienia następujące osoby:</w:t>
      </w:r>
    </w:p>
    <w:p w14:paraId="484FEB86" w14:textId="38E89FBA" w:rsidR="00CC771D" w:rsidRPr="00411119" w:rsidRDefault="00CC771D" w:rsidP="00CC771D">
      <w:pPr>
        <w:pStyle w:val="Bezodstpw"/>
        <w:numPr>
          <w:ilvl w:val="0"/>
          <w:numId w:val="41"/>
        </w:numPr>
        <w:tabs>
          <w:tab w:val="left" w:pos="709"/>
        </w:tabs>
        <w:suppressAutoHyphens w:val="0"/>
        <w:ind w:left="709" w:hanging="283"/>
        <w:jc w:val="both"/>
      </w:pPr>
      <w:r w:rsidRPr="00411119">
        <w:rPr>
          <w:bCs/>
          <w:iCs/>
        </w:rPr>
        <w:t xml:space="preserve">1 osobę do pełnienia funkcji </w:t>
      </w:r>
      <w:r w:rsidRPr="00411119">
        <w:rPr>
          <w:b/>
          <w:bCs/>
          <w:iCs/>
        </w:rPr>
        <w:t>kierownika budowy</w:t>
      </w:r>
      <w:r w:rsidRPr="00411119">
        <w:rPr>
          <w:bCs/>
          <w:iCs/>
        </w:rPr>
        <w:t xml:space="preserve"> posiadającą uprawnienia do kierowania robotami budowlanymi w specjalności konstrukcyjno-budowlanej bez ograniczeń oraz co najmniej </w:t>
      </w:r>
      <w:r w:rsidR="006E159E" w:rsidRPr="00411119">
        <w:rPr>
          <w:u w:val="single"/>
        </w:rPr>
        <w:t>3</w:t>
      </w:r>
      <w:r w:rsidRPr="00411119">
        <w:rPr>
          <w:u w:val="single"/>
        </w:rPr>
        <w:t xml:space="preserve"> lat</w:t>
      </w:r>
      <w:r w:rsidR="006E159E" w:rsidRPr="00411119">
        <w:rPr>
          <w:u w:val="single"/>
        </w:rPr>
        <w:t>a</w:t>
      </w:r>
      <w:r w:rsidRPr="00411119">
        <w:rPr>
          <w:u w:val="single"/>
        </w:rPr>
        <w:t xml:space="preserve"> doświadczenia</w:t>
      </w:r>
      <w:r w:rsidRPr="00411119">
        <w:t xml:space="preserve"> na stanowisku kierownika budowy lub inspektora nadzoru,</w:t>
      </w:r>
    </w:p>
    <w:p w14:paraId="0000008C" w14:textId="234CEF35" w:rsidR="00434368" w:rsidRPr="00646684" w:rsidRDefault="00860038" w:rsidP="00AA53FB">
      <w:pPr>
        <w:numPr>
          <w:ilvl w:val="0"/>
          <w:numId w:val="15"/>
        </w:numPr>
        <w:ind w:left="448"/>
        <w:jc w:val="both"/>
        <w:rPr>
          <w:sz w:val="20"/>
          <w:szCs w:val="20"/>
        </w:rPr>
      </w:pPr>
      <w:r w:rsidRPr="00646684">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0000008D" w14:textId="6CB2F4BC" w:rsidR="00434368" w:rsidRPr="00646684" w:rsidRDefault="00860038" w:rsidP="00AA53FB">
      <w:pPr>
        <w:numPr>
          <w:ilvl w:val="0"/>
          <w:numId w:val="15"/>
        </w:numPr>
        <w:ind w:left="448"/>
        <w:jc w:val="both"/>
        <w:rPr>
          <w:sz w:val="20"/>
          <w:szCs w:val="20"/>
        </w:rPr>
      </w:pPr>
      <w:r w:rsidRPr="00646684">
        <w:rPr>
          <w:sz w:val="20"/>
          <w:szCs w:val="20"/>
        </w:rPr>
        <w:t xml:space="preserve">Zamawiający może na każdym etapie postępowania, uznać, że Wykonawca nie posiada wymaganych zdolności, jeżeli posiadanie przez wykonawcę sprzecznych interesów, </w:t>
      </w:r>
      <w:r w:rsidR="009D7047">
        <w:rPr>
          <w:sz w:val="20"/>
          <w:szCs w:val="20"/>
        </w:rPr>
        <w:br/>
      </w:r>
      <w:r w:rsidRPr="00646684">
        <w:rPr>
          <w:sz w:val="20"/>
          <w:szCs w:val="20"/>
        </w:rPr>
        <w:t>w szczególności zaangażowanie zasobów technicznych lub zawodowych wykonawcy w inne przedsięwzięcia gospodarcze wykonawcy może mieć negatywny wpływ na realizację zamówienia.</w:t>
      </w:r>
    </w:p>
    <w:p w14:paraId="0000008E" w14:textId="77777777" w:rsidR="00434368" w:rsidRPr="00BB57AB" w:rsidRDefault="00860038" w:rsidP="000A0C2E">
      <w:pPr>
        <w:pStyle w:val="Nagwek2"/>
        <w:rPr>
          <w:sz w:val="28"/>
          <w:szCs w:val="28"/>
        </w:rPr>
      </w:pPr>
      <w:bookmarkStart w:id="10" w:name="_sv3xn7chhdup" w:colFirst="0" w:colLast="0"/>
      <w:bookmarkEnd w:id="10"/>
      <w:r w:rsidRPr="00BB57AB">
        <w:rPr>
          <w:sz w:val="28"/>
          <w:szCs w:val="28"/>
        </w:rPr>
        <w:t>IX. Podstawy wykluczenia z postępowania</w:t>
      </w:r>
    </w:p>
    <w:p w14:paraId="0000008F" w14:textId="77777777" w:rsidR="00434368" w:rsidRDefault="00860038" w:rsidP="00411119">
      <w:pPr>
        <w:numPr>
          <w:ilvl w:val="0"/>
          <w:numId w:val="1"/>
        </w:numPr>
        <w:spacing w:before="240" w:line="24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21A8593D" w:rsidR="00434368" w:rsidRPr="00C541E4" w:rsidRDefault="00860038" w:rsidP="00411119">
      <w:pPr>
        <w:numPr>
          <w:ilvl w:val="0"/>
          <w:numId w:val="16"/>
        </w:numPr>
        <w:spacing w:line="240" w:lineRule="auto"/>
        <w:ind w:left="812" w:hanging="386"/>
        <w:jc w:val="both"/>
        <w:rPr>
          <w:sz w:val="20"/>
          <w:szCs w:val="20"/>
        </w:rPr>
      </w:pPr>
      <w:r w:rsidRPr="00C541E4">
        <w:rPr>
          <w:sz w:val="20"/>
          <w:szCs w:val="20"/>
        </w:rPr>
        <w:t>w art. 108 ust. 1 PZP;</w:t>
      </w:r>
    </w:p>
    <w:p w14:paraId="44055CE7" w14:textId="4B14713E" w:rsidR="00C541E4" w:rsidRPr="00C541E4" w:rsidRDefault="00C541E4" w:rsidP="00411119">
      <w:pPr>
        <w:pStyle w:val="Teksttreci0"/>
        <w:shd w:val="clear" w:color="auto" w:fill="auto"/>
        <w:spacing w:line="240" w:lineRule="auto"/>
        <w:ind w:firstLine="0"/>
        <w:jc w:val="both"/>
        <w:rPr>
          <w:rFonts w:ascii="Arial" w:hAnsi="Arial" w:cs="Arial"/>
          <w:sz w:val="20"/>
          <w:szCs w:val="20"/>
          <w:lang w:val="pl-PL"/>
        </w:rPr>
      </w:pPr>
      <w:r w:rsidRPr="00C541E4">
        <w:rPr>
          <w:rFonts w:ascii="Arial" w:hAnsi="Arial" w:cs="Arial"/>
          <w:b/>
          <w:sz w:val="20"/>
          <w:szCs w:val="20"/>
          <w:lang w:val="pl-PL"/>
        </w:rPr>
        <w:t xml:space="preserve">      </w:t>
      </w:r>
      <w:r w:rsidR="006E159E">
        <w:rPr>
          <w:rFonts w:ascii="Arial" w:hAnsi="Arial" w:cs="Arial"/>
          <w:b/>
          <w:sz w:val="20"/>
          <w:szCs w:val="20"/>
          <w:lang w:val="pl-PL"/>
        </w:rPr>
        <w:t xml:space="preserve"> </w:t>
      </w:r>
      <w:r w:rsidRPr="00C541E4">
        <w:rPr>
          <w:rFonts w:ascii="Arial" w:hAnsi="Arial" w:cs="Arial"/>
          <w:b/>
          <w:sz w:val="20"/>
          <w:szCs w:val="20"/>
          <w:lang w:val="pl-PL"/>
        </w:rPr>
        <w:t xml:space="preserve"> 2)</w:t>
      </w:r>
      <w:r w:rsidRPr="00C541E4">
        <w:rPr>
          <w:rFonts w:ascii="Arial" w:hAnsi="Arial" w:cs="Arial"/>
          <w:b/>
          <w:sz w:val="20"/>
          <w:szCs w:val="20"/>
          <w:lang w:val="pl-PL"/>
        </w:rPr>
        <w:tab/>
      </w:r>
      <w:r w:rsidR="006E159E">
        <w:rPr>
          <w:rFonts w:ascii="Arial" w:hAnsi="Arial" w:cs="Arial"/>
          <w:b/>
          <w:sz w:val="20"/>
          <w:szCs w:val="20"/>
          <w:lang w:val="pl-PL"/>
        </w:rPr>
        <w:t xml:space="preserve">  </w:t>
      </w:r>
      <w:r w:rsidRPr="00C541E4">
        <w:rPr>
          <w:rFonts w:ascii="Arial" w:hAnsi="Arial" w:cs="Arial"/>
          <w:sz w:val="20"/>
          <w:szCs w:val="20"/>
          <w:lang w:val="pl-PL"/>
        </w:rPr>
        <w:t xml:space="preserve">w art. 109 ust. 1 pkt. 4 </w:t>
      </w:r>
      <w:r>
        <w:rPr>
          <w:rFonts w:ascii="Arial" w:hAnsi="Arial" w:cs="Arial"/>
          <w:sz w:val="20"/>
          <w:szCs w:val="20"/>
          <w:lang w:val="pl-PL"/>
        </w:rPr>
        <w:t>PZP</w:t>
      </w:r>
      <w:r w:rsidRPr="00C541E4">
        <w:rPr>
          <w:rFonts w:ascii="Arial" w:hAnsi="Arial" w:cs="Arial"/>
          <w:sz w:val="20"/>
          <w:szCs w:val="20"/>
          <w:lang w:val="pl-PL"/>
        </w:rPr>
        <w:t>, tj.:</w:t>
      </w:r>
    </w:p>
    <w:p w14:paraId="52742A76" w14:textId="0699A926" w:rsidR="00C541E4" w:rsidRPr="00C541E4" w:rsidRDefault="00C541E4" w:rsidP="00411119">
      <w:pPr>
        <w:pStyle w:val="pkt"/>
        <w:spacing w:after="0"/>
        <w:ind w:left="502" w:firstLine="0"/>
        <w:rPr>
          <w:rFonts w:ascii="Arial" w:hAnsi="Arial" w:cs="Arial"/>
          <w:bCs/>
          <w:kern w:val="32"/>
          <w:sz w:val="20"/>
        </w:rPr>
      </w:pPr>
      <w:r w:rsidRPr="00C541E4">
        <w:rPr>
          <w:rFonts w:ascii="Arial" w:hAnsi="Arial" w:cs="Arial"/>
          <w:b/>
          <w:kern w:val="32"/>
          <w:sz w:val="20"/>
        </w:rPr>
        <w:t>a)</w:t>
      </w:r>
      <w:r w:rsidRPr="00C541E4">
        <w:rPr>
          <w:rFonts w:ascii="Arial" w:hAnsi="Arial" w:cs="Arial"/>
          <w:b/>
          <w:kern w:val="32"/>
          <w:sz w:val="20"/>
        </w:rPr>
        <w:tab/>
        <w:t xml:space="preserve"> </w:t>
      </w:r>
      <w:r w:rsidRPr="00C541E4">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5" w14:textId="66398C03" w:rsidR="00434368" w:rsidRDefault="00860038" w:rsidP="00411119">
      <w:pPr>
        <w:numPr>
          <w:ilvl w:val="0"/>
          <w:numId w:val="1"/>
        </w:numPr>
        <w:spacing w:line="240" w:lineRule="auto"/>
        <w:ind w:left="426"/>
        <w:jc w:val="both"/>
        <w:rPr>
          <w:sz w:val="20"/>
          <w:szCs w:val="20"/>
        </w:rPr>
      </w:pPr>
      <w:r>
        <w:rPr>
          <w:sz w:val="20"/>
          <w:szCs w:val="20"/>
        </w:rPr>
        <w:lastRenderedPageBreak/>
        <w:t>Wykluczenie Wykonawcy następuje zgodnie z art. 111 PZP</w:t>
      </w:r>
      <w:r w:rsidR="007B5768">
        <w:rPr>
          <w:sz w:val="20"/>
          <w:szCs w:val="20"/>
        </w:rPr>
        <w:t>.</w:t>
      </w:r>
      <w:r>
        <w:rPr>
          <w:sz w:val="20"/>
          <w:szCs w:val="20"/>
        </w:rPr>
        <w:t xml:space="preserve"> </w:t>
      </w:r>
    </w:p>
    <w:p w14:paraId="00000096" w14:textId="77777777" w:rsidR="00434368" w:rsidRPr="00BB57AB" w:rsidRDefault="00860038" w:rsidP="000A0C2E">
      <w:pPr>
        <w:pStyle w:val="Nagwek2"/>
        <w:rPr>
          <w:sz w:val="28"/>
          <w:szCs w:val="28"/>
        </w:rPr>
      </w:pPr>
      <w:bookmarkStart w:id="11" w:name="_crlv0voso4yw" w:colFirst="0" w:colLast="0"/>
      <w:bookmarkEnd w:id="11"/>
      <w:r w:rsidRPr="00BB57AB">
        <w:rPr>
          <w:sz w:val="28"/>
          <w:szCs w:val="28"/>
        </w:rPr>
        <w:t>X. Podmiotowe środki dowodowe. Oświadczenia i dokumenty, jakie zobowiązani są dostarczyć Wykonawcy w celu potwierdzenia spełniania warunków udziału w postępowaniu oraz wykazania braku podstaw wykluczenia</w:t>
      </w:r>
    </w:p>
    <w:p w14:paraId="00000097" w14:textId="07282BDE" w:rsidR="00434368" w:rsidRDefault="00860038" w:rsidP="000A0C2E">
      <w:pPr>
        <w:numPr>
          <w:ilvl w:val="0"/>
          <w:numId w:val="6"/>
        </w:numPr>
        <w:spacing w:before="240"/>
        <w:ind w:left="284" w:hanging="426"/>
        <w:jc w:val="both"/>
        <w:rPr>
          <w:sz w:val="20"/>
          <w:szCs w:val="20"/>
        </w:rPr>
      </w:pPr>
      <w:r>
        <w:rPr>
          <w:sz w:val="20"/>
          <w:szCs w:val="20"/>
        </w:rPr>
        <w:t>Do oferty</w:t>
      </w:r>
      <w:r w:rsidR="008A7BF7">
        <w:rPr>
          <w:sz w:val="20"/>
          <w:szCs w:val="20"/>
        </w:rPr>
        <w:t xml:space="preserve"> stanowiącej </w:t>
      </w:r>
      <w:r w:rsidR="008A7BF7" w:rsidRPr="008A7BF7">
        <w:rPr>
          <w:b/>
          <w:bCs/>
          <w:sz w:val="20"/>
          <w:szCs w:val="20"/>
        </w:rPr>
        <w:t>Załącznik nr 1 do SWZ</w:t>
      </w:r>
      <w:r>
        <w:rPr>
          <w:sz w:val="20"/>
          <w:szCs w:val="20"/>
        </w:rPr>
        <w:t xml:space="preserve"> Wykonawca zobowiązany jest dołączyć</w:t>
      </w:r>
      <w:r w:rsidR="008A7BF7">
        <w:rPr>
          <w:sz w:val="20"/>
          <w:szCs w:val="20"/>
        </w:rPr>
        <w:t xml:space="preserve"> </w:t>
      </w:r>
      <w:r w:rsidR="006915BD" w:rsidRPr="00673A48">
        <w:rPr>
          <w:b/>
          <w:bCs/>
          <w:sz w:val="20"/>
          <w:szCs w:val="20"/>
        </w:rPr>
        <w:t>uproszczony</w:t>
      </w:r>
      <w:r w:rsidR="006915BD">
        <w:rPr>
          <w:sz w:val="20"/>
          <w:szCs w:val="20"/>
        </w:rPr>
        <w:t xml:space="preserve"> </w:t>
      </w:r>
      <w:r w:rsidR="008A7BF7" w:rsidRPr="005522D8">
        <w:rPr>
          <w:b/>
          <w:bCs/>
          <w:color w:val="000000" w:themeColor="text1"/>
          <w:sz w:val="20"/>
          <w:szCs w:val="20"/>
        </w:rPr>
        <w:t>kosztorys ofertowy</w:t>
      </w:r>
      <w:r w:rsidRPr="005522D8">
        <w:rPr>
          <w:color w:val="000000" w:themeColor="text1"/>
          <w:sz w:val="20"/>
          <w:szCs w:val="20"/>
        </w:rPr>
        <w:t xml:space="preserve"> </w:t>
      </w:r>
      <w:r w:rsidR="008A7BF7">
        <w:rPr>
          <w:sz w:val="20"/>
          <w:szCs w:val="20"/>
        </w:rPr>
        <w:t xml:space="preserve">oraz </w:t>
      </w:r>
      <w:r>
        <w:rPr>
          <w:sz w:val="20"/>
          <w:szCs w:val="20"/>
        </w:rPr>
        <w:t xml:space="preserve">aktualne na dzień składania ofert oświadczenie </w:t>
      </w:r>
      <w:r w:rsidR="009D7047">
        <w:rPr>
          <w:sz w:val="20"/>
          <w:szCs w:val="20"/>
        </w:rPr>
        <w:br/>
      </w:r>
      <w:r>
        <w:rPr>
          <w:sz w:val="20"/>
          <w:szCs w:val="20"/>
        </w:rPr>
        <w:t xml:space="preserve">o spełnianiu warunków udziału w postępowaniu </w:t>
      </w:r>
      <w:r w:rsidR="008A7BF7">
        <w:rPr>
          <w:sz w:val="20"/>
          <w:szCs w:val="20"/>
        </w:rPr>
        <w:t>i</w:t>
      </w:r>
      <w:r>
        <w:rPr>
          <w:sz w:val="20"/>
          <w:szCs w:val="20"/>
        </w:rPr>
        <w:t xml:space="preserve"> o braku podstaw do wykluczenia z postępowania – zgodnie z </w:t>
      </w:r>
      <w:r>
        <w:rPr>
          <w:b/>
          <w:sz w:val="20"/>
          <w:szCs w:val="20"/>
        </w:rPr>
        <w:t>Załącznikiem nr 2 do SWZ</w:t>
      </w:r>
      <w:r>
        <w:rPr>
          <w:sz w:val="20"/>
          <w:szCs w:val="20"/>
        </w:rPr>
        <w:t>;</w:t>
      </w:r>
    </w:p>
    <w:p w14:paraId="00000098" w14:textId="77777777" w:rsidR="00434368" w:rsidRDefault="00860038" w:rsidP="000A0C2E">
      <w:pPr>
        <w:numPr>
          <w:ilvl w:val="0"/>
          <w:numId w:val="6"/>
        </w:numPr>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1ADD73CC" w:rsidR="00434368" w:rsidRPr="00B407EB" w:rsidRDefault="00860038" w:rsidP="000A0C2E">
      <w:pPr>
        <w:numPr>
          <w:ilvl w:val="0"/>
          <w:numId w:val="6"/>
        </w:numPr>
        <w:ind w:left="284" w:hanging="426"/>
        <w:jc w:val="both"/>
        <w:rPr>
          <w:sz w:val="20"/>
          <w:szCs w:val="20"/>
        </w:rPr>
      </w:pPr>
      <w:r w:rsidRPr="00B407EB">
        <w:rPr>
          <w:sz w:val="20"/>
          <w:szCs w:val="20"/>
        </w:rPr>
        <w:t xml:space="preserve">Zamawiający wzywa wykonawcę, którego oferta została najwyżej oceniona, do złożenia </w:t>
      </w:r>
      <w:r w:rsidR="009D7047">
        <w:rPr>
          <w:sz w:val="20"/>
          <w:szCs w:val="20"/>
        </w:rPr>
        <w:br/>
      </w:r>
      <w:r w:rsidRPr="00B407EB">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434368" w:rsidRDefault="00860038" w:rsidP="000A0C2E">
      <w:pPr>
        <w:numPr>
          <w:ilvl w:val="0"/>
          <w:numId w:val="6"/>
        </w:numPr>
        <w:ind w:left="284" w:hanging="426"/>
        <w:jc w:val="both"/>
        <w:rPr>
          <w:sz w:val="20"/>
          <w:szCs w:val="20"/>
        </w:rPr>
      </w:pPr>
      <w:r>
        <w:rPr>
          <w:sz w:val="20"/>
          <w:szCs w:val="20"/>
        </w:rPr>
        <w:t>Podmiotowe środki dowodowe wymagane od wykonawcy obejmują:</w:t>
      </w:r>
    </w:p>
    <w:p w14:paraId="0000009C" w14:textId="456770BC" w:rsidR="00434368" w:rsidRDefault="00860038" w:rsidP="00AA53FB">
      <w:pPr>
        <w:numPr>
          <w:ilvl w:val="2"/>
          <w:numId w:val="15"/>
        </w:numPr>
        <w:ind w:left="710" w:hanging="435"/>
        <w:jc w:val="both"/>
        <w:rPr>
          <w:sz w:val="20"/>
          <w:szCs w:val="20"/>
        </w:rPr>
      </w:pPr>
      <w:r>
        <w:rPr>
          <w:sz w:val="20"/>
          <w:szCs w:val="20"/>
        </w:rPr>
        <w:tab/>
        <w:t xml:space="preserve">Odpis lub informacja z Krajowego Rejestru Sądowego lub z Centralnej Ewidencji i Informacji </w:t>
      </w:r>
      <w:r w:rsidR="009D7047">
        <w:rPr>
          <w:sz w:val="20"/>
          <w:szCs w:val="20"/>
        </w:rPr>
        <w:br/>
      </w:r>
      <w:r>
        <w:rPr>
          <w:sz w:val="20"/>
          <w:szCs w:val="20"/>
        </w:rPr>
        <w:t>o Działalności Gospodarczej, w zakresie art. 109 ust. 1 pkt 4 ustawy, sporządzonych nie wcześniej niż 3 miesiące przed jej złożeniem, jeżeli odrębne przepisy wymagają wpisu do rejestru lub ewidencji;</w:t>
      </w:r>
    </w:p>
    <w:p w14:paraId="5A092AEE" w14:textId="619FDF84" w:rsidR="00AE31E8" w:rsidRPr="00866D0A" w:rsidRDefault="00AE31E8" w:rsidP="00866D0A">
      <w:pPr>
        <w:numPr>
          <w:ilvl w:val="2"/>
          <w:numId w:val="15"/>
        </w:numPr>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 </w:t>
      </w:r>
      <w:r>
        <w:rPr>
          <w:b/>
          <w:sz w:val="20"/>
          <w:szCs w:val="20"/>
        </w:rPr>
        <w:t>załącznik nr 5 do SWZ</w:t>
      </w:r>
      <w:r>
        <w:rPr>
          <w:sz w:val="20"/>
          <w:szCs w:val="20"/>
        </w:rPr>
        <w:t>;</w:t>
      </w:r>
    </w:p>
    <w:p w14:paraId="62B88F7D" w14:textId="1B628FC0" w:rsidR="00CD4FA0" w:rsidRPr="00B407EB" w:rsidRDefault="00CD4FA0" w:rsidP="00AA53FB">
      <w:pPr>
        <w:pStyle w:val="Akapitzlist"/>
        <w:numPr>
          <w:ilvl w:val="2"/>
          <w:numId w:val="15"/>
        </w:numPr>
        <w:adjustRightInd w:val="0"/>
        <w:spacing w:after="120" w:line="276" w:lineRule="auto"/>
        <w:ind w:left="709" w:hanging="425"/>
        <w:rPr>
          <w:rFonts w:ascii="Arial" w:eastAsiaTheme="minorHAnsi" w:hAnsi="Arial" w:cs="Arial"/>
          <w:sz w:val="20"/>
          <w:szCs w:val="20"/>
        </w:rPr>
      </w:pPr>
      <w:r w:rsidRPr="00B407EB">
        <w:rPr>
          <w:rFonts w:ascii="Arial" w:eastAsiaTheme="minorHAnsi" w:hAnsi="Arial" w:cs="Arial"/>
          <w:sz w:val="20"/>
          <w:szCs w:val="20"/>
        </w:rPr>
        <w:t xml:space="preserve">wykazu osób, skierowanych przez Wykonawcę do realizacji zamówienia publicznego, </w:t>
      </w:r>
      <w:r w:rsidR="004739B2">
        <w:rPr>
          <w:rFonts w:ascii="Arial" w:eastAsiaTheme="minorHAnsi" w:hAnsi="Arial" w:cs="Arial"/>
          <w:sz w:val="20"/>
          <w:szCs w:val="20"/>
        </w:rPr>
        <w:br/>
      </w:r>
      <w:r w:rsidRPr="00B407EB">
        <w:rPr>
          <w:rFonts w:ascii="Arial" w:eastAsiaTheme="minorHAnsi" w:hAnsi="Arial" w:cs="Arial"/>
          <w:sz w:val="20"/>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stanowiącego </w:t>
      </w:r>
      <w:r w:rsidRPr="00B407EB">
        <w:rPr>
          <w:rFonts w:ascii="Arial" w:eastAsiaTheme="minorHAnsi" w:hAnsi="Arial" w:cs="Arial"/>
          <w:b/>
          <w:bCs/>
          <w:sz w:val="20"/>
          <w:szCs w:val="20"/>
        </w:rPr>
        <w:t xml:space="preserve">załącznik nr </w:t>
      </w:r>
      <w:r w:rsidR="00AE31E8" w:rsidRPr="00B407EB">
        <w:rPr>
          <w:rFonts w:ascii="Arial" w:eastAsiaTheme="minorHAnsi" w:hAnsi="Arial" w:cs="Arial"/>
          <w:b/>
          <w:bCs/>
          <w:sz w:val="20"/>
          <w:szCs w:val="20"/>
        </w:rPr>
        <w:t>6</w:t>
      </w:r>
      <w:r w:rsidRPr="00B407EB">
        <w:rPr>
          <w:rFonts w:ascii="Arial" w:eastAsiaTheme="minorHAnsi" w:hAnsi="Arial" w:cs="Arial"/>
          <w:sz w:val="20"/>
          <w:szCs w:val="20"/>
        </w:rPr>
        <w:t xml:space="preserve"> </w:t>
      </w:r>
      <w:r w:rsidRPr="00B407EB">
        <w:rPr>
          <w:rFonts w:ascii="Arial" w:eastAsiaTheme="minorHAnsi" w:hAnsi="Arial" w:cs="Arial"/>
          <w:b/>
          <w:bCs/>
          <w:sz w:val="20"/>
          <w:szCs w:val="20"/>
        </w:rPr>
        <w:t>do SWZ,</w:t>
      </w:r>
    </w:p>
    <w:p w14:paraId="0000009F" w14:textId="16FA448E" w:rsidR="00434368" w:rsidRDefault="00860038" w:rsidP="00853240">
      <w:pPr>
        <w:spacing w:after="120"/>
        <w:ind w:left="709" w:right="136"/>
        <w:jc w:val="both"/>
        <w:rPr>
          <w:sz w:val="20"/>
          <w:szCs w:val="20"/>
        </w:rPr>
      </w:pPr>
      <w:r>
        <w:rPr>
          <w:sz w:val="20"/>
          <w:szCs w:val="20"/>
        </w:rPr>
        <w:t xml:space="preserve">Jeżeli Wykonawca ma siedzibę lub miejsce zamieszkania poza terytorium Rzeczypospolitej Polskiej, zamiast dokumentu, o których mowa w ust. </w:t>
      </w:r>
      <w:r w:rsidR="00CD4FA0">
        <w:rPr>
          <w:sz w:val="20"/>
          <w:szCs w:val="20"/>
        </w:rPr>
        <w:t>4</w:t>
      </w:r>
      <w:r>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00000A0" w14:textId="506F34A6" w:rsidR="00434368" w:rsidRDefault="00860038" w:rsidP="00AA53FB">
      <w:pPr>
        <w:numPr>
          <w:ilvl w:val="0"/>
          <w:numId w:val="15"/>
        </w:numPr>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434368" w:rsidRDefault="00860038" w:rsidP="00AA53FB">
      <w:pPr>
        <w:numPr>
          <w:ilvl w:val="0"/>
          <w:numId w:val="15"/>
        </w:numPr>
        <w:ind w:left="434"/>
        <w:jc w:val="both"/>
        <w:rPr>
          <w:sz w:val="20"/>
          <w:szCs w:val="20"/>
        </w:rPr>
      </w:pPr>
      <w:r>
        <w:rPr>
          <w:sz w:val="20"/>
          <w:szCs w:val="20"/>
        </w:rPr>
        <w:t>Zamawiający nie wzywa do złożenia podmiotowych środków dowodowych, jeżeli:</w:t>
      </w:r>
    </w:p>
    <w:p w14:paraId="000000A2" w14:textId="631E03C6" w:rsidR="00434368" w:rsidRDefault="00860038" w:rsidP="000A0C2E">
      <w:pPr>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D7047">
        <w:rPr>
          <w:sz w:val="20"/>
          <w:szCs w:val="20"/>
        </w:rPr>
        <w:br/>
      </w:r>
      <w:r>
        <w:rPr>
          <w:sz w:val="20"/>
          <w:szCs w:val="20"/>
        </w:rPr>
        <w:lastRenderedPageBreak/>
        <w:t xml:space="preserve">w oświadczeniu, o którym mowa w art. 125 ust. 1 </w:t>
      </w:r>
      <w:r w:rsidR="00673A48">
        <w:rPr>
          <w:sz w:val="20"/>
          <w:szCs w:val="20"/>
        </w:rPr>
        <w:t>PZP</w:t>
      </w:r>
      <w:r>
        <w:rPr>
          <w:sz w:val="20"/>
          <w:szCs w:val="20"/>
        </w:rPr>
        <w:t xml:space="preserve"> dane umożliwiające dostęp do tych środków;</w:t>
      </w:r>
    </w:p>
    <w:p w14:paraId="000000A3" w14:textId="77777777" w:rsidR="00434368" w:rsidRDefault="00860038" w:rsidP="000A0C2E">
      <w:pPr>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59B57E94" w:rsidR="00434368" w:rsidRDefault="00860038" w:rsidP="00AA53FB">
      <w:pPr>
        <w:numPr>
          <w:ilvl w:val="0"/>
          <w:numId w:val="15"/>
        </w:numPr>
        <w:pBdr>
          <w:top w:val="nil"/>
          <w:left w:val="nil"/>
          <w:bottom w:val="nil"/>
          <w:right w:val="nil"/>
          <w:between w:val="nil"/>
        </w:pBdr>
        <w:ind w:left="434" w:hanging="434"/>
        <w:jc w:val="both"/>
        <w:rPr>
          <w:sz w:val="20"/>
          <w:szCs w:val="20"/>
        </w:rPr>
      </w:pPr>
      <w:r>
        <w:rPr>
          <w:sz w:val="20"/>
          <w:szCs w:val="20"/>
        </w:rPr>
        <w:t xml:space="preserve">Wykonawca nie jest zobowiązany do złożenia podmiotowych środków dowodowych, które zamawiający posiada, jeżeli Wykonawca wskaże te środki oraz potwierdzi ich prawidłowość </w:t>
      </w:r>
      <w:r w:rsidR="009D7047">
        <w:rPr>
          <w:sz w:val="20"/>
          <w:szCs w:val="20"/>
        </w:rPr>
        <w:br/>
      </w:r>
      <w:r>
        <w:rPr>
          <w:sz w:val="20"/>
          <w:szCs w:val="20"/>
        </w:rPr>
        <w:t>i aktualność.</w:t>
      </w:r>
    </w:p>
    <w:p w14:paraId="000000A5" w14:textId="2BBAC142" w:rsidR="00434368" w:rsidRDefault="00860038" w:rsidP="00AA53FB">
      <w:pPr>
        <w:numPr>
          <w:ilvl w:val="0"/>
          <w:numId w:val="15"/>
        </w:numPr>
        <w:pBdr>
          <w:top w:val="nil"/>
          <w:left w:val="nil"/>
          <w:bottom w:val="nil"/>
          <w:right w:val="nil"/>
          <w:between w:val="nil"/>
        </w:pBdr>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 xml:space="preserve">grudnia 2020 r. w sprawie sposobu sporządzania i przekazywania informacji oraz wymagań technicznych dla dokumentów elektronicznych oraz środków komunikacji elektronicznej w postępowaniu </w:t>
      </w:r>
      <w:r w:rsidR="009D7047">
        <w:rPr>
          <w:sz w:val="20"/>
          <w:szCs w:val="20"/>
        </w:rPr>
        <w:br/>
      </w:r>
      <w:r>
        <w:rPr>
          <w:sz w:val="20"/>
          <w:szCs w:val="20"/>
        </w:rPr>
        <w:t>o udzielenie zamówienia publicznego lub konkursie.</w:t>
      </w:r>
    </w:p>
    <w:p w14:paraId="000000A6" w14:textId="4B147311" w:rsidR="00434368" w:rsidRPr="00955D71" w:rsidRDefault="00860038" w:rsidP="000A0C2E">
      <w:pPr>
        <w:pStyle w:val="Nagwek2"/>
        <w:rPr>
          <w:sz w:val="28"/>
          <w:szCs w:val="28"/>
        </w:rPr>
      </w:pPr>
      <w:bookmarkStart w:id="12" w:name="_gb4nrns0uw97" w:colFirst="0" w:colLast="0"/>
      <w:bookmarkEnd w:id="12"/>
      <w:r w:rsidRPr="00955D71">
        <w:rPr>
          <w:sz w:val="28"/>
          <w:szCs w:val="28"/>
        </w:rPr>
        <w:t>XI. Poleganie na zasobach innych podmiotów</w:t>
      </w:r>
      <w:r w:rsidR="00955D71" w:rsidRPr="00955D71">
        <w:rPr>
          <w:sz w:val="28"/>
          <w:szCs w:val="28"/>
        </w:rPr>
        <w:t>.</w:t>
      </w:r>
    </w:p>
    <w:p w14:paraId="000000A7" w14:textId="77777777" w:rsidR="00434368" w:rsidRDefault="00860038" w:rsidP="000A0C2E">
      <w:pPr>
        <w:numPr>
          <w:ilvl w:val="3"/>
          <w:numId w:val="1"/>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34368" w:rsidRDefault="00860038" w:rsidP="000A0C2E">
      <w:pPr>
        <w:numPr>
          <w:ilvl w:val="3"/>
          <w:numId w:val="1"/>
        </w:numPr>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2F74F91" w:rsidR="00434368" w:rsidRDefault="00860038" w:rsidP="000A0C2E">
      <w:pPr>
        <w:numPr>
          <w:ilvl w:val="3"/>
          <w:numId w:val="1"/>
        </w:numPr>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B63183">
        <w:rPr>
          <w:b/>
          <w:sz w:val="20"/>
          <w:szCs w:val="20"/>
        </w:rPr>
        <w:t>3</w:t>
      </w:r>
      <w:r>
        <w:rPr>
          <w:b/>
          <w:sz w:val="20"/>
          <w:szCs w:val="20"/>
        </w:rPr>
        <w:t xml:space="preserve"> do SWZ.</w:t>
      </w:r>
    </w:p>
    <w:p w14:paraId="000000AA" w14:textId="77777777" w:rsidR="00434368" w:rsidRDefault="00860038" w:rsidP="000A0C2E">
      <w:pPr>
        <w:numPr>
          <w:ilvl w:val="3"/>
          <w:numId w:val="1"/>
        </w:numPr>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2C9B5229" w:rsidR="00434368" w:rsidRDefault="00860038" w:rsidP="000A0C2E">
      <w:pPr>
        <w:numPr>
          <w:ilvl w:val="3"/>
          <w:numId w:val="1"/>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6477BE19" w:rsidR="00434368" w:rsidRDefault="00860038" w:rsidP="000A0C2E">
      <w:pPr>
        <w:numPr>
          <w:ilvl w:val="3"/>
          <w:numId w:val="1"/>
        </w:numPr>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276E0150" w:rsidR="00434368" w:rsidRDefault="00860038" w:rsidP="000A0C2E">
      <w:pPr>
        <w:numPr>
          <w:ilvl w:val="3"/>
          <w:numId w:val="1"/>
        </w:numPr>
        <w:shd w:val="clear" w:color="auto" w:fill="FFFFFF"/>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9D7047">
        <w:rPr>
          <w:sz w:val="20"/>
          <w:szCs w:val="20"/>
        </w:rPr>
        <w:br/>
      </w:r>
      <w:r>
        <w:rPr>
          <w:sz w:val="20"/>
          <w:szCs w:val="20"/>
        </w:rPr>
        <w:t>w Rozdziale X SWZ.</w:t>
      </w:r>
      <w:r w:rsidR="00A803CA">
        <w:rPr>
          <w:sz w:val="20"/>
          <w:szCs w:val="20"/>
        </w:rPr>
        <w:t xml:space="preserve"> Wzór oświadczenia stanowi </w:t>
      </w:r>
      <w:r w:rsidR="00A803CA" w:rsidRPr="00A803CA">
        <w:rPr>
          <w:b/>
          <w:bCs/>
          <w:sz w:val="20"/>
          <w:szCs w:val="20"/>
        </w:rPr>
        <w:t>załącznik nr 2A do SWZ.</w:t>
      </w:r>
    </w:p>
    <w:p w14:paraId="000000AE" w14:textId="77777777" w:rsidR="00434368" w:rsidRPr="00BB57AB" w:rsidRDefault="00860038" w:rsidP="000A0C2E">
      <w:pPr>
        <w:pStyle w:val="Nagwek2"/>
        <w:rPr>
          <w:sz w:val="28"/>
          <w:szCs w:val="28"/>
        </w:rPr>
      </w:pPr>
      <w:bookmarkStart w:id="13" w:name="_lodptpqf2xh0" w:colFirst="0" w:colLast="0"/>
      <w:bookmarkEnd w:id="13"/>
      <w:r w:rsidRPr="00BB57AB">
        <w:rPr>
          <w:sz w:val="28"/>
          <w:szCs w:val="28"/>
        </w:rPr>
        <w:lastRenderedPageBreak/>
        <w:t>XII. Informacja dla Wykonawców wspólnie ubiegających się o udzielenie zamówienia</w:t>
      </w:r>
    </w:p>
    <w:p w14:paraId="000000AF" w14:textId="70280C05" w:rsidR="00434368" w:rsidRDefault="00860038" w:rsidP="00AA53FB">
      <w:pPr>
        <w:numPr>
          <w:ilvl w:val="0"/>
          <w:numId w:val="14"/>
        </w:numPr>
        <w:spacing w:before="240"/>
        <w:ind w:left="426"/>
        <w:jc w:val="both"/>
      </w:pPr>
      <w:r>
        <w:rPr>
          <w:sz w:val="20"/>
          <w:szCs w:val="20"/>
        </w:rPr>
        <w:t xml:space="preserve">Wykonawcy mogą wspólnie ubiegać się o udzielenie zamówienia. W takim przypadku Wykonawcy ustanawiają pełnomocnika do reprezentowania ich w postępowaniu albo do reprezentowania </w:t>
      </w:r>
      <w:r w:rsidR="009D7047">
        <w:rPr>
          <w:sz w:val="20"/>
          <w:szCs w:val="20"/>
        </w:rPr>
        <w:br/>
      </w:r>
      <w:r>
        <w:rPr>
          <w:sz w:val="20"/>
          <w:szCs w:val="20"/>
        </w:rPr>
        <w:t>i zawarcia umowy w sprawie zamówienia publicznego. Pełnomocnictwo</w:t>
      </w:r>
      <w:r>
        <w:rPr>
          <w:b/>
          <w:sz w:val="20"/>
          <w:szCs w:val="20"/>
        </w:rPr>
        <w:t xml:space="preserve"> </w:t>
      </w:r>
      <w:r>
        <w:rPr>
          <w:sz w:val="20"/>
          <w:szCs w:val="20"/>
        </w:rPr>
        <w:t xml:space="preserve">winno być załączone do oferty. </w:t>
      </w:r>
    </w:p>
    <w:p w14:paraId="000000B0" w14:textId="6630166E" w:rsidR="00434368" w:rsidRDefault="00860038" w:rsidP="00AA53FB">
      <w:pPr>
        <w:numPr>
          <w:ilvl w:val="0"/>
          <w:numId w:val="14"/>
        </w:numPr>
        <w:ind w:left="426"/>
        <w:jc w:val="both"/>
      </w:pPr>
      <w:r>
        <w:rPr>
          <w:sz w:val="20"/>
          <w:szCs w:val="20"/>
        </w:rPr>
        <w:t xml:space="preserve">W przypadku Wykonawców wspólnie ubiegających się o udzielenie zamówienia, oświadczenia, </w:t>
      </w:r>
      <w:r w:rsidR="004739B2">
        <w:rPr>
          <w:sz w:val="20"/>
          <w:szCs w:val="20"/>
        </w:rPr>
        <w:br/>
      </w:r>
      <w:r>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0F567032" w:rsidR="00434368" w:rsidRDefault="00860038" w:rsidP="00AA53FB">
      <w:pPr>
        <w:numPr>
          <w:ilvl w:val="0"/>
          <w:numId w:val="14"/>
        </w:numPr>
        <w:ind w:left="426"/>
        <w:jc w:val="both"/>
      </w:pPr>
      <w:r>
        <w:rPr>
          <w:sz w:val="20"/>
          <w:szCs w:val="20"/>
        </w:rPr>
        <w:t>Wykonawcy wspólnie ubiegający się o udzielenie zamówienia dołączają do oferty oświadczenie, z którego wynika, które roboty budowlane wykonają poszczególni wykonawcy.</w:t>
      </w:r>
    </w:p>
    <w:p w14:paraId="000000B2" w14:textId="77777777" w:rsidR="00434368" w:rsidRDefault="00860038" w:rsidP="00AA53FB">
      <w:pPr>
        <w:numPr>
          <w:ilvl w:val="0"/>
          <w:numId w:val="14"/>
        </w:numPr>
        <w:ind w:left="426"/>
        <w:jc w:val="both"/>
      </w:pPr>
      <w:r>
        <w:rPr>
          <w:sz w:val="20"/>
          <w:szCs w:val="20"/>
        </w:rPr>
        <w:t>Oświadczenia i dokumenty potwierdzające brak podstaw do wykluczenia z postępowania składa każdy z Wykonawców wspólnie ubiegających się o zamówienie.</w:t>
      </w:r>
    </w:p>
    <w:p w14:paraId="000000B3" w14:textId="77777777" w:rsidR="00434368" w:rsidRPr="00BB57AB" w:rsidRDefault="00860038" w:rsidP="000A0C2E">
      <w:pPr>
        <w:pStyle w:val="Nagwek2"/>
        <w:spacing w:before="240" w:after="240"/>
        <w:rPr>
          <w:sz w:val="28"/>
          <w:szCs w:val="28"/>
        </w:rPr>
      </w:pPr>
      <w:bookmarkStart w:id="14" w:name="_tp7vefgpgfgi" w:colFirst="0" w:colLast="0"/>
      <w:bookmarkEnd w:id="14"/>
      <w:r w:rsidRPr="00BB57AB">
        <w:rPr>
          <w:sz w:val="28"/>
          <w:szCs w:val="28"/>
        </w:rPr>
        <w:t>XIII. Informacje o sposobie porozumiewania się zamawiającego z Wykonawcami oraz przekazywania oświadczeń lub dokumentów</w:t>
      </w:r>
    </w:p>
    <w:p w14:paraId="3E139012" w14:textId="77777777" w:rsidR="00A803CA" w:rsidRDefault="00860038" w:rsidP="00AA53FB">
      <w:pPr>
        <w:numPr>
          <w:ilvl w:val="0"/>
          <w:numId w:val="13"/>
        </w:numPr>
        <w:jc w:val="both"/>
        <w:rPr>
          <w:sz w:val="20"/>
          <w:szCs w:val="20"/>
        </w:rPr>
      </w:pPr>
      <w:r>
        <w:rPr>
          <w:sz w:val="20"/>
          <w:szCs w:val="20"/>
        </w:rPr>
        <w:t xml:space="preserve">Osobą uprawnioną do kontaktu z Wykonawcami jest: </w:t>
      </w:r>
    </w:p>
    <w:p w14:paraId="7A9290DA" w14:textId="7A7A17FC" w:rsidR="001875D0" w:rsidRPr="00EB0EF2" w:rsidRDefault="00EB0EF2" w:rsidP="00EB0EF2">
      <w:pPr>
        <w:pStyle w:val="Akapitzlist"/>
        <w:ind w:left="720"/>
        <w:rPr>
          <w:rFonts w:ascii="Arial" w:hAnsi="Arial" w:cs="Arial"/>
          <w:sz w:val="20"/>
          <w:szCs w:val="20"/>
        </w:rPr>
      </w:pPr>
      <w:r>
        <w:rPr>
          <w:rFonts w:ascii="Arial" w:hAnsi="Arial" w:cs="Arial"/>
          <w:sz w:val="20"/>
          <w:szCs w:val="20"/>
        </w:rPr>
        <w:t>- Andrz</w:t>
      </w:r>
      <w:r w:rsidR="00D076D2">
        <w:rPr>
          <w:rFonts w:ascii="Arial" w:hAnsi="Arial" w:cs="Arial"/>
          <w:sz w:val="20"/>
          <w:szCs w:val="20"/>
        </w:rPr>
        <w:t>ej Mielniczek – tel. 600 266 961</w:t>
      </w:r>
      <w:r>
        <w:rPr>
          <w:sz w:val="20"/>
          <w:szCs w:val="20"/>
        </w:rPr>
        <w:t xml:space="preserve"> </w:t>
      </w:r>
    </w:p>
    <w:p w14:paraId="000000B5" w14:textId="7629AB43" w:rsidR="00434368" w:rsidRDefault="00860038" w:rsidP="00AA53FB">
      <w:pPr>
        <w:numPr>
          <w:ilvl w:val="0"/>
          <w:numId w:val="13"/>
        </w:numPr>
        <w:pBdr>
          <w:top w:val="nil"/>
          <w:left w:val="nil"/>
          <w:bottom w:val="nil"/>
          <w:right w:val="nil"/>
          <w:between w:val="nil"/>
        </w:pBdr>
        <w:jc w:val="both"/>
        <w:rPr>
          <w:sz w:val="20"/>
          <w:szCs w:val="20"/>
        </w:rPr>
      </w:pPr>
      <w:r>
        <w:rPr>
          <w:sz w:val="20"/>
          <w:szCs w:val="20"/>
        </w:rPr>
        <w:t xml:space="preserve">Postępowanie prowadzone jest w języku polskim w formie elektronicznej za pośrednictwem </w:t>
      </w:r>
      <w:hyperlink r:id="rId10">
        <w:r>
          <w:rPr>
            <w:color w:val="1155CC"/>
            <w:sz w:val="20"/>
            <w:szCs w:val="20"/>
            <w:u w:val="single"/>
          </w:rPr>
          <w:t>platformazakupowa.pl</w:t>
        </w:r>
      </w:hyperlink>
      <w:bookmarkStart w:id="15" w:name="_Hlk62713705"/>
      <w:r w:rsidR="00B52F36">
        <w:rPr>
          <w:sz w:val="20"/>
          <w:szCs w:val="20"/>
        </w:rPr>
        <w:t xml:space="preserve"> pod adresem</w:t>
      </w:r>
      <w:r w:rsidR="00B52F36" w:rsidRPr="00B32C12">
        <w:rPr>
          <w:color w:val="548DD4" w:themeColor="text2" w:themeTint="99"/>
          <w:sz w:val="20"/>
          <w:szCs w:val="20"/>
          <w:u w:val="single"/>
        </w:rPr>
        <w:t xml:space="preserve">: </w:t>
      </w:r>
      <w:bookmarkEnd w:id="15"/>
      <w:r w:rsidR="00B32C12" w:rsidRPr="00B32C12">
        <w:rPr>
          <w:color w:val="548DD4" w:themeColor="text2" w:themeTint="99"/>
          <w:u w:val="single"/>
        </w:rPr>
        <w:fldChar w:fldCharType="begin"/>
      </w:r>
      <w:r w:rsidR="00B32C12" w:rsidRPr="00B32C12">
        <w:rPr>
          <w:color w:val="548DD4" w:themeColor="text2" w:themeTint="99"/>
          <w:u w:val="single"/>
        </w:rPr>
        <w:instrText xml:space="preserve"> HYPERLINK "https://platformazakupowa.pl/transakcja/" \t "_blank" </w:instrText>
      </w:r>
      <w:r w:rsidR="00B32C12" w:rsidRPr="00B32C12">
        <w:rPr>
          <w:color w:val="548DD4" w:themeColor="text2" w:themeTint="99"/>
          <w:u w:val="single"/>
        </w:rPr>
        <w:fldChar w:fldCharType="separate"/>
      </w:r>
      <w:r w:rsidR="00B32C12" w:rsidRPr="00B32C12">
        <w:rPr>
          <w:color w:val="548DD4" w:themeColor="text2" w:themeTint="99"/>
          <w:u w:val="single"/>
        </w:rPr>
        <w:t>https://platformazakupowa.pl/transakcja/</w:t>
      </w:r>
      <w:r w:rsidR="00B32C12" w:rsidRPr="00B32C12">
        <w:rPr>
          <w:color w:val="548DD4" w:themeColor="text2" w:themeTint="99"/>
          <w:u w:val="single"/>
        </w:rPr>
        <w:fldChar w:fldCharType="end"/>
      </w:r>
      <w:r w:rsidR="00B050DF">
        <w:rPr>
          <w:rFonts w:ascii="Segoe UI" w:hAnsi="Segoe UI" w:cs="Segoe UI"/>
          <w:color w:val="548DD4" w:themeColor="text2" w:themeTint="99"/>
          <w:sz w:val="21"/>
          <w:szCs w:val="21"/>
          <w:u w:val="single"/>
        </w:rPr>
        <w:t>898231</w:t>
      </w:r>
    </w:p>
    <w:p w14:paraId="000000B6" w14:textId="77777777" w:rsidR="00434368" w:rsidRDefault="00860038" w:rsidP="00AA53FB">
      <w:pPr>
        <w:numPr>
          <w:ilvl w:val="0"/>
          <w:numId w:val="13"/>
        </w:numPr>
        <w:pBdr>
          <w:top w:val="nil"/>
          <w:left w:val="nil"/>
          <w:bottom w:val="nil"/>
          <w:right w:val="nil"/>
          <w:between w:val="nil"/>
        </w:pBdr>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222FDC34" w:rsidR="00434368" w:rsidRDefault="00860038" w:rsidP="000A0C2E">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2">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684A90">
        <w:rPr>
          <w:sz w:val="20"/>
          <w:szCs w:val="20"/>
        </w:rPr>
        <w:t xml:space="preserve"> administracja@tlwarcino.pl</w:t>
      </w:r>
    </w:p>
    <w:p w14:paraId="000000B8" w14:textId="77777777" w:rsidR="00434368" w:rsidRDefault="00860038" w:rsidP="00AA53FB">
      <w:pPr>
        <w:numPr>
          <w:ilvl w:val="0"/>
          <w:numId w:val="13"/>
        </w:numPr>
        <w:pBdr>
          <w:top w:val="nil"/>
          <w:left w:val="nil"/>
          <w:bottom w:val="nil"/>
          <w:right w:val="nil"/>
          <w:between w:val="nil"/>
        </w:pBdr>
        <w:jc w:val="both"/>
        <w:rPr>
          <w:sz w:val="20"/>
          <w:szCs w:val="20"/>
        </w:rPr>
      </w:pPr>
      <w:r>
        <w:rPr>
          <w:sz w:val="20"/>
          <w:szCs w:val="20"/>
        </w:rPr>
        <w:t xml:space="preserve">Zamawiający będzie przekazywał wykonawcom informacje w formie elektronicznej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Pr>
            <w:color w:val="1155CC"/>
            <w:sz w:val="20"/>
            <w:szCs w:val="20"/>
            <w:u w:val="single"/>
          </w:rPr>
          <w:t>platformazakupowa.pl</w:t>
        </w:r>
      </w:hyperlink>
      <w:r>
        <w:rPr>
          <w:sz w:val="20"/>
          <w:szCs w:val="20"/>
        </w:rPr>
        <w:t xml:space="preserve"> do konkretnego wykonawcy.</w:t>
      </w:r>
    </w:p>
    <w:p w14:paraId="000000B9" w14:textId="1B526971" w:rsidR="00434368" w:rsidRDefault="00860038" w:rsidP="00AA53FB">
      <w:pPr>
        <w:numPr>
          <w:ilvl w:val="0"/>
          <w:numId w:val="13"/>
        </w:numPr>
        <w:pBdr>
          <w:top w:val="nil"/>
          <w:left w:val="nil"/>
          <w:bottom w:val="nil"/>
          <w:right w:val="nil"/>
          <w:between w:val="nil"/>
        </w:pBdr>
        <w:jc w:val="both"/>
        <w:rPr>
          <w:sz w:val="20"/>
          <w:szCs w:val="20"/>
        </w:rPr>
      </w:pPr>
      <w:r>
        <w:rPr>
          <w:sz w:val="20"/>
          <w:szCs w:val="20"/>
        </w:rPr>
        <w:t xml:space="preserve">Wykonawca jako podmiot profesjonalny ma obowiązek sprawdzania komunikatów </w:t>
      </w:r>
      <w:r w:rsidR="009D7047">
        <w:rPr>
          <w:sz w:val="20"/>
          <w:szCs w:val="20"/>
        </w:rPr>
        <w:br/>
      </w:r>
      <w:r>
        <w:rPr>
          <w:sz w:val="20"/>
          <w:szCs w:val="20"/>
        </w:rPr>
        <w:t>i wiadomości bezpośrednio na platformazakupowa.pl przesłanych przez zamawiającego, gdyż system powiadomień może ulec awarii lub powiadomienie może trafić do folderu SPAM.</w:t>
      </w:r>
    </w:p>
    <w:p w14:paraId="13557EDD" w14:textId="63DBCA21" w:rsidR="001D39F0" w:rsidRPr="001D39F0" w:rsidRDefault="001D39F0" w:rsidP="00AA53FB">
      <w:pPr>
        <w:pStyle w:val="Akapitzlist"/>
        <w:widowControl/>
        <w:numPr>
          <w:ilvl w:val="0"/>
          <w:numId w:val="13"/>
        </w:numPr>
        <w:autoSpaceDE/>
        <w:autoSpaceDN/>
        <w:spacing w:line="276" w:lineRule="auto"/>
        <w:ind w:right="92"/>
        <w:rPr>
          <w:rFonts w:ascii="Arial" w:hAnsi="Arial" w:cs="Arial"/>
          <w:color w:val="000000" w:themeColor="text1"/>
          <w:sz w:val="20"/>
          <w:szCs w:val="20"/>
        </w:rPr>
      </w:pPr>
      <w:r w:rsidRPr="001D39F0">
        <w:rPr>
          <w:rFonts w:ascii="Arial" w:hAnsi="Arial" w:cs="Arial"/>
          <w:color w:val="000000" w:themeColor="text1"/>
          <w:sz w:val="20"/>
          <w:szCs w:val="20"/>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t>
      </w:r>
      <w:r w:rsidRPr="001D39F0">
        <w:rPr>
          <w:rFonts w:ascii="Arial" w:hAnsi="Arial" w:cs="Arial"/>
          <w:color w:val="000000" w:themeColor="text1"/>
          <w:sz w:val="20"/>
          <w:szCs w:val="20"/>
        </w:rPr>
        <w:br/>
        <w:t xml:space="preserve">w postępowaniu o udzielenie zamówienia publicznego lub konkursie (Dz. U. z 2020 r. poz. 2452), określa niezbędne wymagania sprzętowo-aplikacyjne umożliwiające pracę na Platformie, tj.: </w:t>
      </w:r>
    </w:p>
    <w:p w14:paraId="000000BB" w14:textId="77777777" w:rsidR="00434368" w:rsidRDefault="00860038" w:rsidP="00AA53FB">
      <w:pPr>
        <w:numPr>
          <w:ilvl w:val="1"/>
          <w:numId w:val="10"/>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434368" w:rsidRDefault="00860038" w:rsidP="00AA53FB">
      <w:pPr>
        <w:numPr>
          <w:ilvl w:val="1"/>
          <w:numId w:val="10"/>
        </w:numPr>
        <w:jc w:val="both"/>
        <w:rPr>
          <w:sz w:val="20"/>
          <w:szCs w:val="20"/>
        </w:rPr>
      </w:pPr>
      <w:r>
        <w:rPr>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000000BD" w14:textId="77777777" w:rsidR="00434368" w:rsidRDefault="00860038" w:rsidP="00AA53FB">
      <w:pPr>
        <w:numPr>
          <w:ilvl w:val="1"/>
          <w:numId w:val="10"/>
        </w:numPr>
        <w:jc w:val="both"/>
        <w:rPr>
          <w:sz w:val="20"/>
          <w:szCs w:val="20"/>
        </w:rPr>
      </w:pPr>
      <w:r>
        <w:rPr>
          <w:sz w:val="20"/>
          <w:szCs w:val="20"/>
        </w:rPr>
        <w:t>zainstalowana dowolna przeglądarka internetowa, w przypadku Internet Explorer minimalnie wersja 10 0.,</w:t>
      </w:r>
    </w:p>
    <w:p w14:paraId="000000BE" w14:textId="77777777" w:rsidR="00434368" w:rsidRDefault="00860038" w:rsidP="00AA53FB">
      <w:pPr>
        <w:numPr>
          <w:ilvl w:val="1"/>
          <w:numId w:val="10"/>
        </w:numPr>
        <w:jc w:val="both"/>
        <w:rPr>
          <w:sz w:val="20"/>
          <w:szCs w:val="20"/>
        </w:rPr>
      </w:pPr>
      <w:r>
        <w:rPr>
          <w:sz w:val="20"/>
          <w:szCs w:val="20"/>
        </w:rPr>
        <w:t>włączona obsługa JavaScript,</w:t>
      </w:r>
    </w:p>
    <w:p w14:paraId="000000BF" w14:textId="77777777" w:rsidR="00434368" w:rsidRDefault="00860038" w:rsidP="00AA53FB">
      <w:pPr>
        <w:numPr>
          <w:ilvl w:val="1"/>
          <w:numId w:val="10"/>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77777777" w:rsidR="00434368" w:rsidRDefault="00860038" w:rsidP="00AA53FB">
      <w:pPr>
        <w:numPr>
          <w:ilvl w:val="1"/>
          <w:numId w:val="10"/>
        </w:numPr>
        <w:jc w:val="both"/>
        <w:rPr>
          <w:sz w:val="20"/>
          <w:szCs w:val="20"/>
        </w:rPr>
      </w:pPr>
      <w:r>
        <w:rPr>
          <w:sz w:val="20"/>
          <w:szCs w:val="20"/>
        </w:rPr>
        <w:t>Platformazakupowa.pl działa według standardu przyjętego w komunikacji sieciowej - kodowanie UTF8,</w:t>
      </w:r>
    </w:p>
    <w:p w14:paraId="000000C1" w14:textId="77777777" w:rsidR="00434368" w:rsidRDefault="00860038" w:rsidP="00AA53FB">
      <w:pPr>
        <w:numPr>
          <w:ilvl w:val="1"/>
          <w:numId w:val="10"/>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2" w14:textId="77777777" w:rsidR="00434368" w:rsidRDefault="00860038" w:rsidP="00AA53FB">
      <w:pPr>
        <w:numPr>
          <w:ilvl w:val="0"/>
          <w:numId w:val="13"/>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3" w14:textId="77777777" w:rsidR="00434368" w:rsidRDefault="00860038" w:rsidP="00AA53FB">
      <w:pPr>
        <w:numPr>
          <w:ilvl w:val="1"/>
          <w:numId w:val="10"/>
        </w:numPr>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4" w14:textId="77777777" w:rsidR="00434368" w:rsidRDefault="00860038" w:rsidP="00AA53FB">
      <w:pPr>
        <w:numPr>
          <w:ilvl w:val="1"/>
          <w:numId w:val="10"/>
        </w:numPr>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000000C5" w14:textId="65BD9F32" w:rsidR="00434368" w:rsidRDefault="00860038" w:rsidP="00AA53FB">
      <w:pPr>
        <w:numPr>
          <w:ilvl w:val="0"/>
          <w:numId w:val="13"/>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w:t>
      </w:r>
      <w:r w:rsidR="009D7047">
        <w:rPr>
          <w:b/>
          <w:sz w:val="20"/>
          <w:szCs w:val="20"/>
        </w:rPr>
        <w:br/>
      </w:r>
      <w:r>
        <w:rPr>
          <w:b/>
          <w:sz w:val="20"/>
          <w:szCs w:val="20"/>
        </w:rPr>
        <w:t xml:space="preserve">z Instrukcją korzystania z </w:t>
      </w:r>
      <w:hyperlink r:id="rId18">
        <w:r>
          <w:rPr>
            <w:b/>
            <w:color w:val="1155CC"/>
            <w:sz w:val="20"/>
            <w:szCs w:val="20"/>
            <w:u w:val="single"/>
          </w:rPr>
          <w:t>platformazakupowa.pl</w:t>
        </w:r>
      </w:hyperlink>
      <w:r>
        <w:rPr>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00000C6" w14:textId="04484508" w:rsidR="00434368" w:rsidRDefault="00860038" w:rsidP="00AA53FB">
      <w:pPr>
        <w:numPr>
          <w:ilvl w:val="0"/>
          <w:numId w:val="13"/>
        </w:numPr>
        <w:pBdr>
          <w:top w:val="nil"/>
          <w:left w:val="nil"/>
          <w:bottom w:val="nil"/>
          <w:right w:val="nil"/>
          <w:between w:val="nil"/>
        </w:pBdr>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t>
      </w:r>
      <w:r w:rsidR="009D7047">
        <w:rPr>
          <w:sz w:val="20"/>
          <w:szCs w:val="20"/>
        </w:rPr>
        <w:br/>
      </w:r>
      <w:r>
        <w:rPr>
          <w:sz w:val="20"/>
          <w:szCs w:val="20"/>
        </w:rPr>
        <w:t xml:space="preserve">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000000C7" w14:textId="605E198C" w:rsidR="00434368" w:rsidRDefault="00860038" w:rsidP="000A0C2E">
      <w:pPr>
        <w:pStyle w:val="Nagwek2"/>
        <w:spacing w:before="240" w:after="240"/>
        <w:rPr>
          <w:sz w:val="28"/>
          <w:szCs w:val="28"/>
        </w:rPr>
      </w:pPr>
      <w:bookmarkStart w:id="16" w:name="_rq2udys4csh9" w:colFirst="0" w:colLast="0"/>
      <w:bookmarkEnd w:id="16"/>
      <w:r w:rsidRPr="00E713BA">
        <w:rPr>
          <w:sz w:val="28"/>
          <w:szCs w:val="28"/>
        </w:rPr>
        <w:t>XIV. Opis sposobu przygotowania ofert oraz dokumentów wymaganych przez Zamawiającego w SWZ</w:t>
      </w:r>
    </w:p>
    <w:p w14:paraId="4A07FE08" w14:textId="6EB8AD53" w:rsidR="001875D0" w:rsidRPr="001D10F8" w:rsidRDefault="001875D0" w:rsidP="00AA53FB">
      <w:pPr>
        <w:pStyle w:val="NormalnyWeb"/>
        <w:numPr>
          <w:ilvl w:val="0"/>
          <w:numId w:val="35"/>
        </w:numPr>
        <w:tabs>
          <w:tab w:val="clear" w:pos="720"/>
        </w:tabs>
        <w:spacing w:before="240" w:beforeAutospacing="0" w:after="0" w:afterAutospacing="0" w:line="276" w:lineRule="auto"/>
        <w:ind w:left="426" w:hanging="426"/>
        <w:rPr>
          <w:rFonts w:ascii="Arial" w:hAnsi="Arial" w:cs="Arial"/>
        </w:rPr>
      </w:pPr>
      <w:r w:rsidRPr="00CC24EC">
        <w:rPr>
          <w:rFonts w:ascii="Arial" w:hAnsi="Arial" w:cs="Arial"/>
        </w:rPr>
        <w:t>Wykonawca może złożyć tylko jedną ofertę.</w:t>
      </w:r>
      <w:r w:rsidRPr="001D10F8">
        <w:rPr>
          <w:rFonts w:ascii="Arial" w:hAnsi="Arial" w:cs="Arial"/>
          <w:color w:val="000000"/>
        </w:rPr>
        <w:t xml:space="preserve"> </w:t>
      </w:r>
      <w:r w:rsidRPr="00E867BD">
        <w:rPr>
          <w:rFonts w:ascii="Arial" w:hAnsi="Arial" w:cs="Arial"/>
          <w:color w:val="000000"/>
        </w:rPr>
        <w:t>Złożenie większej liczby ofert lub oferty zawierającej</w:t>
      </w:r>
      <w:r w:rsidR="00684A90">
        <w:rPr>
          <w:rFonts w:ascii="Arial" w:hAnsi="Arial" w:cs="Arial"/>
          <w:color w:val="000000"/>
        </w:rPr>
        <w:t xml:space="preserve"> propozycje wariantowe skutkować będzie odrzuceniem oferty.</w:t>
      </w:r>
    </w:p>
    <w:p w14:paraId="2FA957EB" w14:textId="038AAA9D" w:rsidR="001875D0" w:rsidRPr="00CC24EC" w:rsidRDefault="001875D0" w:rsidP="00AA53FB">
      <w:pPr>
        <w:pStyle w:val="pkt"/>
        <w:numPr>
          <w:ilvl w:val="0"/>
          <w:numId w:val="35"/>
        </w:numPr>
        <w:tabs>
          <w:tab w:val="clear" w:pos="720"/>
        </w:tabs>
        <w:spacing w:before="0" w:after="0" w:line="276" w:lineRule="auto"/>
        <w:ind w:left="426" w:hanging="426"/>
        <w:rPr>
          <w:rFonts w:ascii="Arial" w:hAnsi="Arial" w:cs="Arial"/>
          <w:sz w:val="20"/>
        </w:rPr>
      </w:pPr>
      <w:r w:rsidRPr="00CC24EC">
        <w:rPr>
          <w:rFonts w:ascii="Arial" w:hAnsi="Arial" w:cs="Arial"/>
          <w:sz w:val="20"/>
        </w:rPr>
        <w:t>Treść oferty musi odpowiadać treści SWZ.</w:t>
      </w:r>
    </w:p>
    <w:p w14:paraId="0EE24C74" w14:textId="4B06FD2E" w:rsidR="00314870" w:rsidRPr="00656674" w:rsidRDefault="001875D0" w:rsidP="00656674">
      <w:pPr>
        <w:pStyle w:val="pkt"/>
        <w:numPr>
          <w:ilvl w:val="0"/>
          <w:numId w:val="35"/>
        </w:numPr>
        <w:tabs>
          <w:tab w:val="clear" w:pos="720"/>
        </w:tabs>
        <w:spacing w:before="0" w:after="0" w:line="276" w:lineRule="auto"/>
        <w:ind w:left="426" w:hanging="426"/>
        <w:rPr>
          <w:rFonts w:ascii="Arial" w:hAnsi="Arial" w:cs="Arial"/>
          <w:b/>
          <w:sz w:val="20"/>
        </w:rPr>
      </w:pPr>
      <w:r w:rsidRPr="00CC24EC">
        <w:rPr>
          <w:rFonts w:ascii="Arial" w:hAnsi="Arial" w:cs="Arial"/>
          <w:sz w:val="20"/>
        </w:rPr>
        <w:t xml:space="preserve">Ofertę składa się na </w:t>
      </w:r>
      <w:r w:rsidRPr="009461B5">
        <w:rPr>
          <w:rFonts w:ascii="Arial" w:hAnsi="Arial" w:cs="Arial"/>
          <w:sz w:val="20"/>
          <w:u w:val="single"/>
        </w:rPr>
        <w:t>Formularzu Ofertowym</w:t>
      </w:r>
      <w:r w:rsidRPr="00CC24EC">
        <w:rPr>
          <w:rFonts w:ascii="Arial" w:hAnsi="Arial" w:cs="Arial"/>
          <w:sz w:val="20"/>
        </w:rPr>
        <w:t xml:space="preserve"> - zgodnie z </w:t>
      </w:r>
      <w:r w:rsidRPr="00B767C4">
        <w:rPr>
          <w:rFonts w:ascii="Arial" w:hAnsi="Arial" w:cs="Arial"/>
          <w:b/>
          <w:sz w:val="20"/>
        </w:rPr>
        <w:t>Załącznikiem nr 1 do SWZ</w:t>
      </w:r>
      <w:r w:rsidRPr="00CC24EC">
        <w:rPr>
          <w:rFonts w:ascii="Arial" w:hAnsi="Arial" w:cs="Arial"/>
          <w:sz w:val="20"/>
        </w:rPr>
        <w:t xml:space="preserve">. Wraz </w:t>
      </w:r>
      <w:r>
        <w:rPr>
          <w:rFonts w:ascii="Arial" w:hAnsi="Arial" w:cs="Arial"/>
          <w:sz w:val="20"/>
        </w:rPr>
        <w:br/>
      </w:r>
      <w:r w:rsidRPr="00CC24EC">
        <w:rPr>
          <w:rFonts w:ascii="Arial" w:hAnsi="Arial" w:cs="Arial"/>
          <w:sz w:val="20"/>
        </w:rPr>
        <w:t>z ofertą Wykonawca jest zobowiązany złożyć:</w:t>
      </w:r>
    </w:p>
    <w:p w14:paraId="6338DDB7" w14:textId="159E351D" w:rsidR="00314870" w:rsidRPr="00314870" w:rsidRDefault="00314870" w:rsidP="00AA53FB">
      <w:pPr>
        <w:pStyle w:val="Akapitzlist"/>
        <w:widowControl/>
        <w:numPr>
          <w:ilvl w:val="1"/>
          <w:numId w:val="39"/>
        </w:numPr>
        <w:autoSpaceDE/>
        <w:autoSpaceDN/>
        <w:spacing w:line="276" w:lineRule="auto"/>
        <w:ind w:left="851" w:right="20" w:hanging="425"/>
        <w:rPr>
          <w:rFonts w:ascii="Arial" w:hAnsi="Arial" w:cs="Arial"/>
          <w:bCs/>
          <w:sz w:val="20"/>
          <w:szCs w:val="20"/>
        </w:rPr>
      </w:pPr>
      <w:r w:rsidRPr="00314870">
        <w:rPr>
          <w:rFonts w:ascii="Arial" w:hAnsi="Arial" w:cs="Arial"/>
          <w:bCs/>
          <w:sz w:val="20"/>
          <w:szCs w:val="20"/>
        </w:rPr>
        <w:t>Uproszczony kosztorys ofertowy</w:t>
      </w:r>
      <w:r w:rsidR="00121296">
        <w:rPr>
          <w:rFonts w:ascii="Arial" w:hAnsi="Arial" w:cs="Arial"/>
          <w:bCs/>
          <w:sz w:val="20"/>
          <w:szCs w:val="20"/>
        </w:rPr>
        <w:t>:</w:t>
      </w:r>
    </w:p>
    <w:p w14:paraId="7459124B" w14:textId="1A9BB9F0" w:rsidR="001875D0" w:rsidRPr="00AF4C08" w:rsidRDefault="001875D0" w:rsidP="00AA53FB">
      <w:pPr>
        <w:pStyle w:val="Akapitzlist"/>
        <w:widowControl/>
        <w:numPr>
          <w:ilvl w:val="1"/>
          <w:numId w:val="39"/>
        </w:numPr>
        <w:autoSpaceDE/>
        <w:autoSpaceDN/>
        <w:spacing w:line="276" w:lineRule="auto"/>
        <w:ind w:left="851" w:right="20" w:hanging="425"/>
        <w:rPr>
          <w:rFonts w:ascii="Arial" w:hAnsi="Arial" w:cs="Arial"/>
          <w:b/>
          <w:sz w:val="20"/>
          <w:szCs w:val="20"/>
        </w:rPr>
      </w:pPr>
      <w:r w:rsidRPr="00AF4C08">
        <w:rPr>
          <w:rFonts w:ascii="Arial" w:hAnsi="Arial" w:cs="Arial"/>
          <w:sz w:val="20"/>
          <w:szCs w:val="20"/>
        </w:rPr>
        <w:t>oświadczenia, o których mowa w Rozdziale X ust. 1 SWZ (załącznik nr 2);</w:t>
      </w:r>
    </w:p>
    <w:p w14:paraId="1295C22C" w14:textId="4C714EE4" w:rsidR="001875D0" w:rsidRPr="00C3302A" w:rsidRDefault="001875D0" w:rsidP="00684A90">
      <w:pPr>
        <w:pStyle w:val="Akapitzlist"/>
        <w:widowControl/>
        <w:numPr>
          <w:ilvl w:val="1"/>
          <w:numId w:val="39"/>
        </w:numPr>
        <w:autoSpaceDE/>
        <w:autoSpaceDN/>
        <w:spacing w:line="276" w:lineRule="auto"/>
        <w:ind w:left="851" w:right="20" w:hanging="425"/>
        <w:rPr>
          <w:rFonts w:ascii="Arial" w:hAnsi="Arial" w:cs="Arial"/>
          <w:b/>
          <w:sz w:val="20"/>
          <w:szCs w:val="20"/>
        </w:rPr>
      </w:pPr>
      <w:r w:rsidRPr="00C3302A">
        <w:rPr>
          <w:rFonts w:ascii="Arial" w:hAnsi="Arial" w:cs="Arial"/>
          <w:sz w:val="20"/>
          <w:szCs w:val="20"/>
        </w:rPr>
        <w:t>zobowiązanie innego podmiotu, o którym mowa w Rozdziale XI ust. 3 SWZ (jeżeli dotyczy) (załącznik nr 3 i 2A);</w:t>
      </w:r>
    </w:p>
    <w:p w14:paraId="1646BC3F" w14:textId="7460A830" w:rsidR="001875D0" w:rsidRPr="009C5AAA" w:rsidRDefault="001875D0" w:rsidP="00AA53FB">
      <w:pPr>
        <w:pStyle w:val="Akapitzlist"/>
        <w:widowControl/>
        <w:numPr>
          <w:ilvl w:val="1"/>
          <w:numId w:val="39"/>
        </w:numPr>
        <w:autoSpaceDE/>
        <w:autoSpaceDN/>
        <w:spacing w:line="276" w:lineRule="auto"/>
        <w:ind w:left="851" w:right="20" w:hanging="425"/>
        <w:rPr>
          <w:rFonts w:ascii="Arial" w:hAnsi="Arial" w:cs="Arial"/>
          <w:b/>
          <w:sz w:val="20"/>
          <w:szCs w:val="20"/>
        </w:rPr>
      </w:pPr>
      <w:r w:rsidRPr="009C5AAA">
        <w:rPr>
          <w:rFonts w:ascii="Arial" w:hAnsi="Arial" w:cs="Arial"/>
          <w:sz w:val="20"/>
          <w:szCs w:val="20"/>
        </w:rPr>
        <w:t xml:space="preserve">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t>
      </w:r>
      <w:r>
        <w:rPr>
          <w:rFonts w:ascii="Arial" w:hAnsi="Arial" w:cs="Arial"/>
          <w:sz w:val="20"/>
          <w:szCs w:val="20"/>
        </w:rPr>
        <w:br/>
      </w:r>
      <w:r w:rsidRPr="009C5AAA">
        <w:rPr>
          <w:rFonts w:ascii="Arial" w:hAnsi="Arial" w:cs="Arial"/>
          <w:sz w:val="20"/>
          <w:szCs w:val="20"/>
        </w:rPr>
        <w:t xml:space="preserve">w formie elektronicznego poświadczenia sporządzonego stosownie do art. 97 § 2 ustawy </w:t>
      </w:r>
      <w:r>
        <w:rPr>
          <w:rFonts w:ascii="Arial" w:hAnsi="Arial" w:cs="Arial"/>
          <w:sz w:val="20"/>
          <w:szCs w:val="20"/>
        </w:rPr>
        <w:br/>
      </w:r>
      <w:r w:rsidRPr="009C5AAA">
        <w:rPr>
          <w:rFonts w:ascii="Arial" w:hAnsi="Arial" w:cs="Arial"/>
          <w:sz w:val="20"/>
          <w:szCs w:val="20"/>
        </w:rPr>
        <w:t xml:space="preserve">z dnia 14 lutego 1991 r. - Prawo o notariacie, które to poświadczenie notariusz opatruje kwalifikowanym podpisem elektronicznym, bądź też poprzez opatrzenie skanu pełnomocnictwa sporządzonego uprzednio w formie pisemnej kwalifikowanym podpisem, </w:t>
      </w:r>
      <w:r w:rsidRPr="009C5AAA">
        <w:rPr>
          <w:rFonts w:ascii="Arial" w:hAnsi="Arial" w:cs="Arial"/>
          <w:sz w:val="20"/>
          <w:szCs w:val="20"/>
        </w:rPr>
        <w:lastRenderedPageBreak/>
        <w:t>podpisem zaufanym lub podpisem osobistym mocodawcy. Elektroniczna kopia pełnomocnictwa nie może być uwierzy</w:t>
      </w:r>
      <w:r>
        <w:rPr>
          <w:rFonts w:ascii="Arial" w:hAnsi="Arial" w:cs="Arial"/>
          <w:sz w:val="20"/>
          <w:szCs w:val="20"/>
        </w:rPr>
        <w:t>telniona przez upełnomocnionego;</w:t>
      </w:r>
    </w:p>
    <w:p w14:paraId="32B08172" w14:textId="77777777" w:rsidR="001875D0" w:rsidRPr="009C5AAA" w:rsidRDefault="001875D0" w:rsidP="00AA53FB">
      <w:pPr>
        <w:pStyle w:val="Akapitzlist"/>
        <w:widowControl/>
        <w:numPr>
          <w:ilvl w:val="1"/>
          <w:numId w:val="39"/>
        </w:numPr>
        <w:autoSpaceDE/>
        <w:autoSpaceDN/>
        <w:spacing w:line="276" w:lineRule="auto"/>
        <w:ind w:left="851" w:right="20" w:hanging="425"/>
        <w:rPr>
          <w:rFonts w:ascii="Arial" w:hAnsi="Arial" w:cs="Arial"/>
          <w:b/>
          <w:sz w:val="16"/>
          <w:szCs w:val="20"/>
        </w:rPr>
      </w:pPr>
      <w:r>
        <w:rPr>
          <w:rFonts w:ascii="Arial" w:hAnsi="Arial" w:cs="Arial"/>
          <w:sz w:val="20"/>
        </w:rPr>
        <w:t>w</w:t>
      </w:r>
      <w:r w:rsidRPr="009C5AAA">
        <w:rPr>
          <w:rFonts w:ascii="Arial" w:hAnsi="Arial" w:cs="Arial"/>
          <w:sz w:val="20"/>
        </w:rPr>
        <w:t xml:space="preserve"> przypadku oferty składanej przez Wykonawców wspólnie ubiegających się o udzielenie zamówienia (np. konsorcjum), do oferty powinno zostać załączone pełnomocnictwo </w:t>
      </w:r>
      <w:r>
        <w:rPr>
          <w:rFonts w:ascii="Arial" w:hAnsi="Arial" w:cs="Arial"/>
          <w:sz w:val="20"/>
        </w:rPr>
        <w:br/>
      </w:r>
      <w:r w:rsidRPr="009C5AAA">
        <w:rPr>
          <w:rFonts w:ascii="Arial" w:hAnsi="Arial" w:cs="Arial"/>
          <w:sz w:val="20"/>
        </w:rPr>
        <w:t xml:space="preserve">dla Osoby Uprawnionej do reprezentowania ich w postępowaniu albo do reprezentowania ich </w:t>
      </w:r>
      <w:r>
        <w:rPr>
          <w:rFonts w:ascii="Arial" w:hAnsi="Arial" w:cs="Arial"/>
          <w:sz w:val="20"/>
        </w:rPr>
        <w:t>w postępowaniu i zawarcia umowy;</w:t>
      </w:r>
    </w:p>
    <w:p w14:paraId="3862D3F9" w14:textId="77777777" w:rsidR="001875D0" w:rsidRPr="009C5AAA" w:rsidRDefault="001875D0" w:rsidP="00AA53FB">
      <w:pPr>
        <w:pStyle w:val="Akapitzlist"/>
        <w:widowControl/>
        <w:numPr>
          <w:ilvl w:val="1"/>
          <w:numId w:val="39"/>
        </w:numPr>
        <w:autoSpaceDE/>
        <w:autoSpaceDN/>
        <w:spacing w:line="276" w:lineRule="auto"/>
        <w:ind w:left="851" w:right="20" w:hanging="425"/>
        <w:rPr>
          <w:rFonts w:ascii="Arial" w:hAnsi="Arial" w:cs="Arial"/>
          <w:b/>
          <w:sz w:val="12"/>
          <w:szCs w:val="20"/>
        </w:rPr>
      </w:pPr>
      <w:r>
        <w:rPr>
          <w:rFonts w:ascii="Arial" w:hAnsi="Arial" w:cs="Arial"/>
          <w:sz w:val="20"/>
        </w:rPr>
        <w:t>o</w:t>
      </w:r>
      <w:r w:rsidRPr="009C5AAA">
        <w:rPr>
          <w:rFonts w:ascii="Arial" w:hAnsi="Arial" w:cs="Arial"/>
          <w:sz w:val="20"/>
        </w:rPr>
        <w:t xml:space="preserve">świadczenie, o którym mowa w art. 117 ust. 4 Ustawy, jeżeli ofertę składają Wykonawcy </w:t>
      </w:r>
      <w:r w:rsidRPr="00296C17">
        <w:rPr>
          <w:rFonts w:ascii="Arial" w:hAnsi="Arial" w:cs="Arial"/>
          <w:sz w:val="20"/>
          <w:u w:val="single"/>
        </w:rPr>
        <w:t>wspólnie ubiegający się o udzielenie zamówienia</w:t>
      </w:r>
      <w:r w:rsidRPr="009C5AAA">
        <w:rPr>
          <w:rFonts w:ascii="Arial" w:hAnsi="Arial" w:cs="Arial"/>
          <w:sz w:val="20"/>
        </w:rPr>
        <w:t xml:space="preserve"> z którego wynika, które roboty budowlane/dostawy lub usługi, </w:t>
      </w:r>
      <w:r>
        <w:rPr>
          <w:rFonts w:ascii="Arial" w:hAnsi="Arial" w:cs="Arial"/>
          <w:sz w:val="20"/>
        </w:rPr>
        <w:t>wykonają poszczególni Wykonawcy (</w:t>
      </w:r>
      <w:r w:rsidRPr="001875D0">
        <w:rPr>
          <w:rFonts w:ascii="Arial" w:hAnsi="Arial" w:cs="Arial"/>
          <w:b/>
          <w:bCs/>
          <w:sz w:val="20"/>
        </w:rPr>
        <w:t>załącznik nr 8);</w:t>
      </w:r>
    </w:p>
    <w:p w14:paraId="426ABDF7" w14:textId="53589581" w:rsidR="001875D0" w:rsidRPr="009C5AAA" w:rsidRDefault="001875D0" w:rsidP="00AA53FB">
      <w:pPr>
        <w:pStyle w:val="Akapitzlist"/>
        <w:widowControl/>
        <w:numPr>
          <w:ilvl w:val="1"/>
          <w:numId w:val="39"/>
        </w:numPr>
        <w:autoSpaceDE/>
        <w:autoSpaceDN/>
        <w:spacing w:line="276" w:lineRule="auto"/>
        <w:ind w:left="851" w:right="20" w:hanging="425"/>
        <w:rPr>
          <w:rFonts w:ascii="Arial" w:hAnsi="Arial" w:cs="Arial"/>
          <w:b/>
          <w:sz w:val="8"/>
          <w:szCs w:val="20"/>
        </w:rPr>
      </w:pPr>
      <w:r>
        <w:rPr>
          <w:rFonts w:ascii="Arial" w:hAnsi="Arial" w:cs="Arial"/>
          <w:sz w:val="20"/>
        </w:rPr>
        <w:t>o</w:t>
      </w:r>
      <w:r w:rsidRPr="009C5AAA">
        <w:rPr>
          <w:rFonts w:ascii="Arial" w:hAnsi="Arial" w:cs="Arial"/>
          <w:sz w:val="20"/>
        </w:rPr>
        <w:t>świadczenia i/lub</w:t>
      </w:r>
      <w:r>
        <w:rPr>
          <w:rFonts w:ascii="Arial" w:hAnsi="Arial" w:cs="Arial"/>
          <w:sz w:val="20"/>
        </w:rPr>
        <w:t xml:space="preserve"> dokumenty, na podstawie których</w:t>
      </w:r>
      <w:r w:rsidRPr="009C5AAA">
        <w:rPr>
          <w:rFonts w:ascii="Arial" w:hAnsi="Arial" w:cs="Arial"/>
          <w:sz w:val="20"/>
        </w:rPr>
        <w:t xml:space="preserve"> Zamawiający dokona oceny skuteczności zastrzeżenia informacji zawartych w ofercie, stanowiących tajemnicę przedsiębiorstwa, w rozumieniu przepisów o zwalczaniu nieuczciwej konkurencji (jeżeli Wykonawca zastrzega takie informacje).</w:t>
      </w:r>
    </w:p>
    <w:p w14:paraId="140683A6" w14:textId="79BFEF9F" w:rsidR="001875D0" w:rsidRPr="00CC24EC" w:rsidRDefault="001875D0" w:rsidP="00AA53FB">
      <w:pPr>
        <w:pStyle w:val="pkt"/>
        <w:numPr>
          <w:ilvl w:val="0"/>
          <w:numId w:val="35"/>
        </w:numPr>
        <w:tabs>
          <w:tab w:val="clear" w:pos="720"/>
        </w:tabs>
        <w:spacing w:before="0" w:after="0" w:line="276" w:lineRule="auto"/>
        <w:ind w:left="426" w:hanging="426"/>
        <w:rPr>
          <w:rFonts w:ascii="Arial" w:hAnsi="Arial" w:cs="Arial"/>
          <w:sz w:val="20"/>
        </w:rPr>
      </w:pPr>
      <w:r w:rsidRPr="00CC24EC">
        <w:rPr>
          <w:rFonts w:ascii="Arial"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w:t>
      </w:r>
      <w:r>
        <w:rPr>
          <w:rFonts w:ascii="Arial" w:hAnsi="Arial" w:cs="Arial"/>
          <w:sz w:val="20"/>
        </w:rPr>
        <w:t>Z</w:t>
      </w:r>
      <w:r w:rsidRPr="00CC24EC">
        <w:rPr>
          <w:rFonts w:ascii="Arial" w:hAnsi="Arial" w:cs="Arial"/>
          <w:sz w:val="20"/>
        </w:rPr>
        <w:t xml:space="preserve">amawiający żąda od Wykonawcy odpisu lub informacji z Krajowego Rejestru Sądowego, Centralnej Ewidencji i Informacji o Działalności Gospodarczej lub innego właściwego rejestru. </w:t>
      </w:r>
    </w:p>
    <w:p w14:paraId="58F545C1" w14:textId="77777777" w:rsidR="001875D0" w:rsidRDefault="001875D0" w:rsidP="00AA53FB">
      <w:pPr>
        <w:pStyle w:val="NormalnyWeb"/>
        <w:numPr>
          <w:ilvl w:val="0"/>
          <w:numId w:val="35"/>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Wszystkie koszty związane z uczestnictwem w postępowaniu, w szczególności </w:t>
      </w:r>
      <w:r>
        <w:rPr>
          <w:rFonts w:ascii="Arial" w:hAnsi="Arial" w:cs="Arial"/>
        </w:rPr>
        <w:br/>
      </w:r>
      <w:r w:rsidRPr="00CC24EC">
        <w:rPr>
          <w:rFonts w:ascii="Arial" w:hAnsi="Arial" w:cs="Arial"/>
        </w:rPr>
        <w:t>z przygotowaniem i złożeniem oferty ponosi Wykonawca składający ofertę. Zamawiający nie przewiduje zwrotu kosztów udziału w postępowaniu.</w:t>
      </w:r>
    </w:p>
    <w:p w14:paraId="5481DDC5" w14:textId="77777777" w:rsidR="001875D0" w:rsidRPr="001D10F8" w:rsidRDefault="001875D0" w:rsidP="00AA53FB">
      <w:pPr>
        <w:pStyle w:val="NormalnyWeb"/>
        <w:numPr>
          <w:ilvl w:val="0"/>
          <w:numId w:val="35"/>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1D10F8">
        <w:rPr>
          <w:rFonts w:ascii="Arial" w:hAnsi="Arial" w:cs="Arial"/>
          <w:b/>
          <w:u w:val="single"/>
        </w:rPr>
        <w:t xml:space="preserve">Ofertę składa się pod rygorem nieważności w formie elektronicznej lub w postaci elektronicznej </w:t>
      </w:r>
      <w:r w:rsidRPr="001D10F8">
        <w:rPr>
          <w:rFonts w:ascii="Arial" w:hAnsi="Arial" w:cs="Arial"/>
          <w:u w:val="single"/>
        </w:rPr>
        <w:t>opatrzonej</w:t>
      </w:r>
      <w:r w:rsidRPr="001D10F8">
        <w:rPr>
          <w:rFonts w:ascii="Arial" w:hAnsi="Arial" w:cs="Arial"/>
          <w:b/>
          <w:u w:val="single"/>
        </w:rPr>
        <w:t xml:space="preserve"> podpisem zaufanym lub podpisem osobistym.</w:t>
      </w:r>
    </w:p>
    <w:p w14:paraId="1525B48C" w14:textId="77777777" w:rsidR="001875D0" w:rsidRPr="00E867BD" w:rsidRDefault="001875D0" w:rsidP="00AA53FB">
      <w:pPr>
        <w:pStyle w:val="NormalnyWeb"/>
        <w:numPr>
          <w:ilvl w:val="0"/>
          <w:numId w:val="35"/>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 xml:space="preserve">Oferta, wniosek oraz </w:t>
      </w:r>
      <w:r w:rsidRPr="009E1E24">
        <w:rPr>
          <w:rFonts w:ascii="Arial" w:hAnsi="Arial" w:cs="Arial"/>
        </w:rPr>
        <w:t>przedmiotowe</w:t>
      </w:r>
      <w:r w:rsidRPr="00E867BD">
        <w:rPr>
          <w:rFonts w:ascii="Arial" w:hAnsi="Arial" w:cs="Arial"/>
          <w:color w:val="000000"/>
        </w:rPr>
        <w:t xml:space="preserve"> środki dowodowe (jeżeli były wymagane) składane elektronicznie muszą zostać podpisane </w:t>
      </w:r>
      <w:r w:rsidRPr="00E867BD">
        <w:rPr>
          <w:rFonts w:ascii="Arial" w:hAnsi="Arial" w:cs="Arial"/>
          <w:b/>
          <w:bCs/>
          <w:color w:val="000000"/>
        </w:rPr>
        <w:t>elektronicznym kwalifikowanym podpisem</w:t>
      </w:r>
      <w:r w:rsidRPr="00E867BD">
        <w:rPr>
          <w:rFonts w:ascii="Arial" w:hAnsi="Arial" w:cs="Arial"/>
          <w:color w:val="000000"/>
        </w:rPr>
        <w:t xml:space="preserve"> lub </w:t>
      </w:r>
      <w:r w:rsidRPr="00E867BD">
        <w:rPr>
          <w:rFonts w:ascii="Arial" w:hAnsi="Arial" w:cs="Arial"/>
          <w:b/>
          <w:bCs/>
          <w:color w:val="000000"/>
        </w:rPr>
        <w:t>podpisem zaufanym</w:t>
      </w:r>
      <w:r w:rsidRPr="00E867BD">
        <w:rPr>
          <w:rFonts w:ascii="Arial" w:hAnsi="Arial" w:cs="Arial"/>
          <w:color w:val="000000"/>
        </w:rPr>
        <w:t xml:space="preserve"> lub </w:t>
      </w:r>
      <w:r w:rsidRPr="00E867BD">
        <w:rPr>
          <w:rFonts w:ascii="Arial" w:hAnsi="Arial" w:cs="Arial"/>
          <w:b/>
          <w:bCs/>
          <w:color w:val="000000"/>
        </w:rPr>
        <w:t>podpisem osobistym</w:t>
      </w:r>
      <w:r w:rsidRPr="00E867BD">
        <w:rPr>
          <w:rFonts w:ascii="Arial" w:hAnsi="Arial" w:cs="Arial"/>
          <w:color w:val="000000"/>
        </w:rPr>
        <w:t xml:space="preserve">. W procesie składania oferty, wniosku w tym przedmiotowych środków dowodowych na platformie, </w:t>
      </w:r>
      <w:r w:rsidRPr="00E867BD">
        <w:rPr>
          <w:rFonts w:ascii="Arial" w:hAnsi="Arial" w:cs="Arial"/>
          <w:b/>
          <w:bCs/>
          <w:color w:val="000000"/>
        </w:rPr>
        <w:t>kwalifikowany podpis elektroniczny</w:t>
      </w:r>
      <w:r w:rsidRPr="00E867BD">
        <w:rPr>
          <w:rFonts w:ascii="Arial" w:hAnsi="Arial" w:cs="Arial"/>
          <w:color w:val="000000"/>
        </w:rPr>
        <w:t xml:space="preserve"> lub </w:t>
      </w:r>
      <w:r w:rsidRPr="00E867BD">
        <w:rPr>
          <w:rFonts w:ascii="Arial" w:hAnsi="Arial" w:cs="Arial"/>
          <w:b/>
          <w:bCs/>
          <w:color w:val="000000"/>
        </w:rPr>
        <w:t>podpis zaufany</w:t>
      </w:r>
      <w:r w:rsidRPr="00E867BD">
        <w:rPr>
          <w:rFonts w:ascii="Arial" w:hAnsi="Arial" w:cs="Arial"/>
          <w:color w:val="000000"/>
        </w:rPr>
        <w:t xml:space="preserve"> lub </w:t>
      </w:r>
      <w:r w:rsidRPr="00E867BD">
        <w:rPr>
          <w:rFonts w:ascii="Arial" w:hAnsi="Arial" w:cs="Arial"/>
          <w:b/>
          <w:bCs/>
          <w:color w:val="000000"/>
        </w:rPr>
        <w:t>podpis osobisty</w:t>
      </w:r>
      <w:r w:rsidRPr="00E867BD">
        <w:rPr>
          <w:rFonts w:ascii="Arial" w:hAnsi="Arial" w:cs="Arial"/>
          <w:color w:val="000000"/>
        </w:rPr>
        <w:t xml:space="preserve"> Wykonawca składa bezpośrednio na dokumencie, który następnie przesyła do systemu.</w:t>
      </w:r>
    </w:p>
    <w:p w14:paraId="628C1A80" w14:textId="2CE67A0F" w:rsidR="001875D0" w:rsidRPr="00A374FD" w:rsidRDefault="001875D0" w:rsidP="00AA53FB">
      <w:pPr>
        <w:pStyle w:val="Nagwek5"/>
        <w:keepNext w:val="0"/>
        <w:keepLines w:val="0"/>
        <w:numPr>
          <w:ilvl w:val="0"/>
          <w:numId w:val="35"/>
        </w:numPr>
        <w:tabs>
          <w:tab w:val="clear" w:pos="720"/>
        </w:tabs>
        <w:spacing w:before="0" w:after="0"/>
        <w:ind w:left="426" w:hanging="426"/>
        <w:jc w:val="both"/>
        <w:textAlignment w:val="baseline"/>
        <w:rPr>
          <w:iCs/>
          <w:color w:val="000000"/>
          <w:sz w:val="20"/>
          <w:szCs w:val="20"/>
        </w:rPr>
      </w:pPr>
      <w:r w:rsidRPr="00A374FD">
        <w:rPr>
          <w:iCs/>
          <w:color w:val="000000"/>
          <w:sz w:val="20"/>
          <w:szCs w:val="20"/>
        </w:rPr>
        <w:t xml:space="preserve">Poświadczenia za zgodność z oryginałem dokonuje odpowiednio Wykonawca, podmiot, </w:t>
      </w:r>
      <w:r w:rsidRPr="00A374FD">
        <w:rPr>
          <w:iCs/>
          <w:color w:val="000000"/>
          <w:sz w:val="20"/>
          <w:szCs w:val="20"/>
        </w:rPr>
        <w:br/>
        <w:t xml:space="preserve">na którego zdolnościach lub sytuacji polega Wykonawca, wykonawcy wspólnie ubiegający się </w:t>
      </w:r>
      <w:r w:rsidR="009D7047">
        <w:rPr>
          <w:iCs/>
          <w:color w:val="000000"/>
          <w:sz w:val="20"/>
          <w:szCs w:val="20"/>
        </w:rPr>
        <w:br/>
      </w:r>
      <w:r w:rsidRPr="00A374FD">
        <w:rPr>
          <w:iCs/>
          <w:color w:val="000000"/>
          <w:sz w:val="20"/>
          <w:szCs w:val="20"/>
        </w:rPr>
        <w:t xml:space="preserve">o udzielenie zamówienia publicznego albo podwykonawca, w zakresie dokumentów, które każdego z nich dotyczą. Poprzez oryginał należy rozumieć dokument </w:t>
      </w:r>
      <w:r w:rsidRPr="00A374FD">
        <w:rPr>
          <w:b/>
          <w:bCs/>
          <w:iCs/>
          <w:color w:val="000000"/>
          <w:sz w:val="20"/>
          <w:szCs w:val="20"/>
        </w:rPr>
        <w:t xml:space="preserve">podpisany kwalifikowanym podpisem elektronicznym </w:t>
      </w:r>
      <w:r w:rsidRPr="00A374FD">
        <w:rPr>
          <w:iCs/>
          <w:color w:val="000000"/>
          <w:sz w:val="20"/>
          <w:szCs w:val="20"/>
        </w:rPr>
        <w:t>lub</w:t>
      </w:r>
      <w:r w:rsidRPr="00A374FD">
        <w:rPr>
          <w:b/>
          <w:bCs/>
          <w:iCs/>
          <w:color w:val="000000"/>
          <w:sz w:val="20"/>
          <w:szCs w:val="20"/>
        </w:rPr>
        <w:t xml:space="preserve"> podpisem zaufanym </w:t>
      </w:r>
      <w:r w:rsidRPr="00A374FD">
        <w:rPr>
          <w:iCs/>
          <w:color w:val="000000"/>
          <w:sz w:val="20"/>
          <w:szCs w:val="20"/>
        </w:rPr>
        <w:t>lub</w:t>
      </w:r>
      <w:r w:rsidRPr="00A374FD">
        <w:rPr>
          <w:b/>
          <w:bCs/>
          <w:iCs/>
          <w:color w:val="000000"/>
          <w:sz w:val="20"/>
          <w:szCs w:val="20"/>
        </w:rPr>
        <w:t xml:space="preserve"> podpisem osobistym</w:t>
      </w:r>
      <w:r w:rsidRPr="00A374FD">
        <w:rPr>
          <w:iCs/>
          <w:color w:val="000000"/>
          <w:sz w:val="20"/>
          <w:szCs w:val="20"/>
        </w:rPr>
        <w:t xml:space="preserve"> przez osobę/osoby upoważnioną/upoważnione.</w:t>
      </w:r>
      <w:r w:rsidR="00A374FD">
        <w:rPr>
          <w:iCs/>
          <w:color w:val="000000"/>
          <w:sz w:val="20"/>
          <w:szCs w:val="20"/>
        </w:rPr>
        <w:t xml:space="preserve"> </w:t>
      </w:r>
      <w:r w:rsidRPr="00A374FD">
        <w:rPr>
          <w:iCs/>
          <w:color w:val="000000"/>
          <w:sz w:val="20"/>
          <w:szCs w:val="20"/>
        </w:rPr>
        <w:t xml:space="preserve">Poświadczenie za zgodność z oryginałem następuje w formie elektronicznej podpisane kwalifikowanym podpisem elektronicznym lub podpisem zaufanym lub podpisem osobistym przez osobę/osoby upoważnioną/upoważnione. </w:t>
      </w:r>
    </w:p>
    <w:p w14:paraId="33E190D2" w14:textId="77777777" w:rsidR="001875D0" w:rsidRPr="00E867BD" w:rsidRDefault="001875D0" w:rsidP="00AA53FB">
      <w:pPr>
        <w:pStyle w:val="NormalnyWeb"/>
        <w:numPr>
          <w:ilvl w:val="0"/>
          <w:numId w:val="35"/>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Oferta powinna być:</w:t>
      </w:r>
    </w:p>
    <w:p w14:paraId="6F7D867A" w14:textId="77777777" w:rsidR="001875D0" w:rsidRPr="00E867BD" w:rsidRDefault="001875D0" w:rsidP="00AA53FB">
      <w:pPr>
        <w:pStyle w:val="NormalnyWeb"/>
        <w:numPr>
          <w:ilvl w:val="0"/>
          <w:numId w:val="37"/>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sporządzona na podstawie załączników niniejszej SWZ w języku polskim,</w:t>
      </w:r>
    </w:p>
    <w:p w14:paraId="3D9CED62" w14:textId="77777777" w:rsidR="001875D0" w:rsidRPr="00E867BD" w:rsidRDefault="001875D0" w:rsidP="00AA53FB">
      <w:pPr>
        <w:pStyle w:val="NormalnyWeb"/>
        <w:numPr>
          <w:ilvl w:val="0"/>
          <w:numId w:val="37"/>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 xml:space="preserve">złożona przy użyciu środków komunikacji elektronicznej tzn. za pośrednictwem </w:t>
      </w:r>
      <w:hyperlink r:id="rId22" w:history="1">
        <w:r w:rsidRPr="0043315A">
          <w:rPr>
            <w:rStyle w:val="Hipercze"/>
            <w:rFonts w:ascii="Arial" w:hAnsi="Arial" w:cs="Arial"/>
            <w:color w:val="0070C0"/>
          </w:rPr>
          <w:t>platformazakupowa.pl</w:t>
        </w:r>
      </w:hyperlink>
      <w:r w:rsidRPr="0043315A">
        <w:rPr>
          <w:rFonts w:ascii="Arial" w:hAnsi="Arial" w:cs="Arial"/>
          <w:color w:val="0070C0"/>
        </w:rPr>
        <w:t>,</w:t>
      </w:r>
    </w:p>
    <w:p w14:paraId="484B9434" w14:textId="77777777" w:rsidR="001875D0" w:rsidRPr="00E867BD" w:rsidRDefault="001875D0" w:rsidP="00AA53FB">
      <w:pPr>
        <w:pStyle w:val="NormalnyWeb"/>
        <w:numPr>
          <w:ilvl w:val="0"/>
          <w:numId w:val="37"/>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 xml:space="preserve">podpisana </w:t>
      </w:r>
      <w:hyperlink r:id="rId23" w:history="1">
        <w:r w:rsidRPr="00E867BD">
          <w:rPr>
            <w:rStyle w:val="Hipercze"/>
            <w:rFonts w:ascii="Arial" w:hAnsi="Arial" w:cs="Arial"/>
            <w:b/>
            <w:bCs/>
            <w:color w:val="1155CC"/>
          </w:rPr>
          <w:t>kwalifikowanym podpisem elektronicznym</w:t>
        </w:r>
      </w:hyperlink>
      <w:r w:rsidRPr="00E867BD">
        <w:rPr>
          <w:rFonts w:ascii="Arial" w:hAnsi="Arial" w:cs="Arial"/>
          <w:color w:val="000000"/>
        </w:rPr>
        <w:t xml:space="preserve"> lub </w:t>
      </w:r>
      <w:hyperlink r:id="rId24" w:history="1">
        <w:r w:rsidRPr="00E867BD">
          <w:rPr>
            <w:rStyle w:val="Hipercze"/>
            <w:rFonts w:ascii="Arial" w:hAnsi="Arial" w:cs="Arial"/>
            <w:b/>
            <w:bCs/>
            <w:color w:val="1155CC"/>
          </w:rPr>
          <w:t>podpisem zaufanym</w:t>
        </w:r>
      </w:hyperlink>
      <w:r w:rsidRPr="00E867BD">
        <w:rPr>
          <w:rFonts w:ascii="Arial" w:hAnsi="Arial" w:cs="Arial"/>
          <w:color w:val="000000"/>
        </w:rPr>
        <w:t xml:space="preserve"> lub </w:t>
      </w:r>
      <w:hyperlink r:id="rId25" w:history="1">
        <w:r w:rsidRPr="00E867BD">
          <w:rPr>
            <w:rStyle w:val="Hipercze"/>
            <w:rFonts w:ascii="Arial" w:hAnsi="Arial" w:cs="Arial"/>
            <w:b/>
            <w:bCs/>
            <w:color w:val="1155CC"/>
          </w:rPr>
          <w:t>podpisem osobistym</w:t>
        </w:r>
      </w:hyperlink>
      <w:r w:rsidRPr="00E867BD">
        <w:rPr>
          <w:rFonts w:ascii="Arial" w:hAnsi="Arial" w:cs="Arial"/>
          <w:color w:val="000000"/>
        </w:rPr>
        <w:t xml:space="preserve"> przez osobę/osoby upoważnioną/upoważnione.</w:t>
      </w:r>
    </w:p>
    <w:p w14:paraId="1681734C" w14:textId="77777777" w:rsidR="001875D0" w:rsidRPr="001D10F8" w:rsidRDefault="001875D0" w:rsidP="00AA53FB">
      <w:pPr>
        <w:pStyle w:val="NormalnyWeb"/>
        <w:numPr>
          <w:ilvl w:val="0"/>
          <w:numId w:val="35"/>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CC24EC">
        <w:rPr>
          <w:rFonts w:ascii="Arial" w:hAnsi="Arial" w:cs="Arial"/>
        </w:rPr>
        <w:t>z tłumaczeniem na język polski.</w:t>
      </w:r>
    </w:p>
    <w:p w14:paraId="7F30ED5E" w14:textId="77777777" w:rsidR="001875D0" w:rsidRPr="00E867BD"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867BD">
        <w:rPr>
          <w:rFonts w:ascii="Arial" w:hAnsi="Arial" w:cs="Arial"/>
          <w:color w:val="000000"/>
        </w:rPr>
        <w:t>eIDAS</w:t>
      </w:r>
      <w:proofErr w:type="spellEnd"/>
      <w:r w:rsidRPr="00E867BD">
        <w:rPr>
          <w:rFonts w:ascii="Arial" w:hAnsi="Arial" w:cs="Arial"/>
          <w:color w:val="000000"/>
        </w:rPr>
        <w:t>) (UE) nr 910/2014 - od 1 lipca 2016 roku”.</w:t>
      </w:r>
    </w:p>
    <w:p w14:paraId="130F2949" w14:textId="24FB8399" w:rsidR="001875D0" w:rsidRPr="00E867BD"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lastRenderedPageBreak/>
        <w:t xml:space="preserve">W przypadku wykorzystania formatu podpisu </w:t>
      </w:r>
      <w:proofErr w:type="spellStart"/>
      <w:r w:rsidRPr="00E867BD">
        <w:rPr>
          <w:rFonts w:ascii="Arial" w:hAnsi="Arial" w:cs="Arial"/>
          <w:color w:val="000000"/>
        </w:rPr>
        <w:t>XAdES</w:t>
      </w:r>
      <w:proofErr w:type="spellEnd"/>
      <w:r w:rsidRPr="00E867BD">
        <w:rPr>
          <w:rFonts w:ascii="Arial" w:hAnsi="Arial" w:cs="Arial"/>
          <w:color w:val="000000"/>
        </w:rPr>
        <w:t xml:space="preserve"> </w:t>
      </w:r>
      <w:r w:rsidR="00684A90">
        <w:rPr>
          <w:rFonts w:ascii="Arial" w:hAnsi="Arial" w:cs="Arial"/>
          <w:color w:val="000000"/>
        </w:rPr>
        <w:t>zewnętrzny</w:t>
      </w:r>
      <w:r w:rsidRPr="00E867BD">
        <w:rPr>
          <w:rFonts w:ascii="Arial" w:hAnsi="Arial" w:cs="Arial"/>
          <w:color w:val="000000"/>
        </w:rPr>
        <w:t xml:space="preserve"> Zamawiający wymaga dołączenia odpowiedniej ilości plików tj. podpisywanych plików z danymi oraz plików </w:t>
      </w:r>
      <w:proofErr w:type="spellStart"/>
      <w:r w:rsidRPr="00E867BD">
        <w:rPr>
          <w:rFonts w:ascii="Arial" w:hAnsi="Arial" w:cs="Arial"/>
          <w:color w:val="000000"/>
        </w:rPr>
        <w:t>XAdES</w:t>
      </w:r>
      <w:proofErr w:type="spellEnd"/>
      <w:r w:rsidRPr="00E867BD">
        <w:rPr>
          <w:rFonts w:ascii="Arial" w:hAnsi="Arial" w:cs="Arial"/>
          <w:color w:val="000000"/>
        </w:rPr>
        <w:t>.</w:t>
      </w:r>
    </w:p>
    <w:p w14:paraId="47AF8BFE" w14:textId="2486F5A5"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Zgodnie z art. 18 ust. 3 ustawy </w:t>
      </w:r>
      <w:proofErr w:type="spellStart"/>
      <w:r w:rsidRPr="00E867BD">
        <w:rPr>
          <w:rFonts w:ascii="Arial" w:hAnsi="Arial" w:cs="Arial"/>
          <w:color w:val="000000"/>
        </w:rPr>
        <w:t>Pzp</w:t>
      </w:r>
      <w:proofErr w:type="spellEnd"/>
      <w:r w:rsidRPr="00E867BD">
        <w:rPr>
          <w:rFonts w:ascii="Arial" w:hAnsi="Arial" w:cs="Arial"/>
          <w:color w:val="000000"/>
        </w:rPr>
        <w:t>, nie ujawnia się informacji stanowiących tajemnicę przedsiębiorstwa, w rozumieniu przepisów o zwal</w:t>
      </w:r>
      <w:r w:rsidR="00684A90">
        <w:rPr>
          <w:rFonts w:ascii="Arial" w:hAnsi="Arial" w:cs="Arial"/>
          <w:color w:val="000000"/>
        </w:rPr>
        <w:t>czaniu nieuczciwej konkurencji j</w:t>
      </w:r>
      <w:r w:rsidRPr="00E867BD">
        <w:rPr>
          <w:rFonts w:ascii="Arial" w:hAnsi="Arial" w:cs="Arial"/>
          <w:color w:val="000000"/>
        </w:rPr>
        <w:t xml:space="preserve">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r>
      <w:r w:rsidRPr="00E867BD">
        <w:rPr>
          <w:rFonts w:ascii="Arial" w:hAnsi="Arial" w:cs="Arial"/>
          <w:color w:val="000000"/>
        </w:rPr>
        <w:t>iż zastrzeżone informacje stanowią tajemnicę przedsiębiorstwa. Na platformie w formularzu składania oferty znajduje się miejsce wyznaczone do dołączenia części oferty stanowiącej tajemnicę przedsiębiorstwa.</w:t>
      </w:r>
    </w:p>
    <w:p w14:paraId="349A6B23" w14:textId="77777777" w:rsidR="001875D0" w:rsidRPr="00772A79"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Wykonawca, za pośrednictwem </w:t>
      </w:r>
      <w:hyperlink r:id="rId26" w:history="1">
        <w:r w:rsidRPr="00772A79">
          <w:rPr>
            <w:rStyle w:val="Hipercze"/>
            <w:rFonts w:ascii="Arial" w:hAnsi="Arial" w:cs="Arial"/>
            <w:color w:val="1155CC"/>
          </w:rPr>
          <w:t>platformazakupowa.pl</w:t>
        </w:r>
      </w:hyperlink>
      <w:r w:rsidRPr="00772A79">
        <w:rPr>
          <w:rFonts w:ascii="Arial" w:hAnsi="Arial" w:cs="Arial"/>
          <w:color w:val="000000"/>
        </w:rPr>
        <w:t xml:space="preserve"> może przed upływem terminu </w:t>
      </w:r>
      <w:r>
        <w:rPr>
          <w:rFonts w:ascii="Arial" w:hAnsi="Arial" w:cs="Arial"/>
          <w:color w:val="000000"/>
        </w:rPr>
        <w:br/>
      </w:r>
      <w:r w:rsidRPr="00772A79">
        <w:rPr>
          <w:rFonts w:ascii="Arial" w:hAnsi="Arial" w:cs="Arial"/>
          <w:color w:val="000000"/>
        </w:rPr>
        <w:t>do składania ofert zmienić lub wycofać ofertę. Sposób dokonywania zmiany lub wycofania oferty zamieszczono w instrukcji zamieszczonej na stronie internetowej pod adresem:</w:t>
      </w:r>
    </w:p>
    <w:p w14:paraId="230CEBB8" w14:textId="77777777" w:rsidR="001875D0" w:rsidRDefault="00C87F6E" w:rsidP="001875D0">
      <w:pPr>
        <w:pStyle w:val="NormalnyWeb"/>
        <w:spacing w:before="0" w:beforeAutospacing="0" w:after="0" w:afterAutospacing="0" w:line="276" w:lineRule="auto"/>
        <w:ind w:left="426"/>
        <w:rPr>
          <w:rFonts w:ascii="Arial" w:hAnsi="Arial" w:cs="Arial"/>
        </w:rPr>
      </w:pPr>
      <w:hyperlink r:id="rId27" w:history="1">
        <w:r w:rsidR="001875D0" w:rsidRPr="00E867BD">
          <w:rPr>
            <w:rStyle w:val="Hipercze"/>
            <w:rFonts w:ascii="Arial" w:hAnsi="Arial" w:cs="Arial"/>
            <w:color w:val="1155CC"/>
          </w:rPr>
          <w:t>https://platformazakupowa.pl/strona/45-instrukcje</w:t>
        </w:r>
      </w:hyperlink>
    </w:p>
    <w:p w14:paraId="41BBA8B1" w14:textId="77777777"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Ceny oferty muszą zawierać wszystkie koszty, jakie musi ponieść Wykonawca, aby zrealizować zamówienie z najwyższą starannością oraz ewentualne rabaty.</w:t>
      </w:r>
    </w:p>
    <w:p w14:paraId="574366A4" w14:textId="76E6ED01"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Dokumenty i oświadczenia składane przez wykonaw</w:t>
      </w:r>
      <w:r w:rsidR="00BD56BD">
        <w:rPr>
          <w:rFonts w:ascii="Arial" w:hAnsi="Arial" w:cs="Arial"/>
          <w:color w:val="000000"/>
        </w:rPr>
        <w:t>cę powinny być w języku polskim.</w:t>
      </w:r>
      <w:r w:rsidRPr="00772A79">
        <w:rPr>
          <w:rFonts w:ascii="Arial" w:hAnsi="Arial" w:cs="Arial"/>
          <w:color w:val="000000"/>
        </w:rPr>
        <w:t xml:space="preserve"> </w:t>
      </w:r>
    </w:p>
    <w:p w14:paraId="4FC58156" w14:textId="77777777"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6FF9F53" w14:textId="77777777"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7790203F" w14:textId="77777777"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b/>
          <w:bCs/>
          <w:color w:val="000000"/>
        </w:rPr>
        <w:t xml:space="preserve">Rozszerzenia plików wykorzystywanych przez Wykonawców powinny być zgodne </w:t>
      </w:r>
      <w:r>
        <w:rPr>
          <w:rFonts w:ascii="Arial" w:hAnsi="Arial" w:cs="Arial"/>
          <w:b/>
          <w:bCs/>
          <w:color w:val="000000"/>
        </w:rPr>
        <w:br/>
      </w:r>
      <w:r w:rsidRPr="00772A79">
        <w:rPr>
          <w:rFonts w:ascii="Arial" w:hAnsi="Arial" w:cs="Arial"/>
          <w:b/>
          <w:bCs/>
          <w:color w:val="000000"/>
        </w:rPr>
        <w:t>z</w:t>
      </w:r>
      <w:r w:rsidRPr="00772A79">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sidRPr="00772A79">
        <w:rPr>
          <w:rFonts w:ascii="Arial" w:hAnsi="Arial" w:cs="Arial"/>
          <w:color w:val="000000"/>
        </w:rPr>
        <w:t>w postaci elektronicznej oraz minimalnych wymagań dla systemów teleinformatycznych”, zwanego dalej Rozporządzeniem KRI.</w:t>
      </w:r>
    </w:p>
    <w:p w14:paraId="6F31FCB5" w14:textId="77777777"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6728B3">
        <w:rPr>
          <w:rFonts w:ascii="Arial" w:hAnsi="Arial" w:cs="Arial"/>
        </w:rPr>
        <w:t>Zamawiający rekomenduje wykorzystanie formatów: .pdf .</w:t>
      </w:r>
      <w:proofErr w:type="spellStart"/>
      <w:r w:rsidRPr="006728B3">
        <w:rPr>
          <w:rFonts w:ascii="Arial" w:hAnsi="Arial" w:cs="Arial"/>
        </w:rPr>
        <w:t>doc</w:t>
      </w:r>
      <w:proofErr w:type="spellEnd"/>
      <w:r w:rsidRPr="006728B3">
        <w:rPr>
          <w:rFonts w:ascii="Arial" w:hAnsi="Arial" w:cs="Arial"/>
        </w:rPr>
        <w:t xml:space="preserve"> .</w:t>
      </w:r>
      <w:proofErr w:type="spellStart"/>
      <w:r w:rsidRPr="006728B3">
        <w:rPr>
          <w:rFonts w:ascii="Arial" w:hAnsi="Arial" w:cs="Arial"/>
        </w:rPr>
        <w:t>docx</w:t>
      </w:r>
      <w:proofErr w:type="spellEnd"/>
      <w:r w:rsidRPr="006728B3">
        <w:rPr>
          <w:rFonts w:ascii="Arial" w:hAnsi="Arial" w:cs="Arial"/>
        </w:rPr>
        <w:t xml:space="preserve"> .xls .</w:t>
      </w:r>
      <w:proofErr w:type="spellStart"/>
      <w:r w:rsidRPr="006728B3">
        <w:rPr>
          <w:rFonts w:ascii="Arial" w:hAnsi="Arial" w:cs="Arial"/>
        </w:rPr>
        <w:t>xlsx</w:t>
      </w:r>
      <w:proofErr w:type="spellEnd"/>
      <w:r w:rsidRPr="006728B3">
        <w:rPr>
          <w:rFonts w:ascii="Arial" w:hAnsi="Arial" w:cs="Arial"/>
        </w:rPr>
        <w:t xml:space="preserve"> .jpg (.</w:t>
      </w:r>
      <w:proofErr w:type="spellStart"/>
      <w:r w:rsidRPr="006728B3">
        <w:rPr>
          <w:rFonts w:ascii="Arial" w:hAnsi="Arial" w:cs="Arial"/>
        </w:rPr>
        <w:t>jpeg</w:t>
      </w:r>
      <w:proofErr w:type="spellEnd"/>
      <w:r w:rsidRPr="006728B3">
        <w:rPr>
          <w:rFonts w:ascii="Arial" w:hAnsi="Arial" w:cs="Arial"/>
        </w:rPr>
        <w:t xml:space="preserve">) </w:t>
      </w:r>
      <w:r>
        <w:rPr>
          <w:rFonts w:ascii="Arial" w:hAnsi="Arial" w:cs="Arial"/>
          <w:color w:val="000000"/>
        </w:rPr>
        <w:br/>
      </w:r>
      <w:r w:rsidRPr="00772A79">
        <w:rPr>
          <w:rFonts w:ascii="Arial" w:hAnsi="Arial" w:cs="Arial"/>
          <w:b/>
          <w:bCs/>
          <w:color w:val="000000"/>
          <w:u w:val="single"/>
        </w:rPr>
        <w:t>ze szczególnym wskazaniem na .pdf</w:t>
      </w:r>
    </w:p>
    <w:p w14:paraId="6BB89447" w14:textId="77777777" w:rsidR="001875D0" w:rsidRPr="00772A79"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 celu ewentualnej kompresji danych Zamawiający rekomenduje wykorzystanie jednego </w:t>
      </w:r>
      <w:r>
        <w:rPr>
          <w:rFonts w:ascii="Arial" w:hAnsi="Arial" w:cs="Arial"/>
          <w:color w:val="000000"/>
        </w:rPr>
        <w:br/>
      </w:r>
      <w:r w:rsidRPr="00772A79">
        <w:rPr>
          <w:rFonts w:ascii="Arial" w:hAnsi="Arial" w:cs="Arial"/>
          <w:color w:val="000000"/>
        </w:rPr>
        <w:t>z rozszerzeń:</w:t>
      </w:r>
    </w:p>
    <w:p w14:paraId="231D509F" w14:textId="77777777" w:rsidR="001875D0" w:rsidRPr="00E867BD" w:rsidRDefault="001875D0" w:rsidP="00AA53FB">
      <w:pPr>
        <w:pStyle w:val="NormalnyWeb"/>
        <w:numPr>
          <w:ilvl w:val="0"/>
          <w:numId w:val="38"/>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.zip </w:t>
      </w:r>
    </w:p>
    <w:p w14:paraId="36AA9BBC" w14:textId="77777777" w:rsidR="001875D0" w:rsidRPr="00E867BD" w:rsidRDefault="001875D0" w:rsidP="00AA53FB">
      <w:pPr>
        <w:pStyle w:val="NormalnyWeb"/>
        <w:numPr>
          <w:ilvl w:val="0"/>
          <w:numId w:val="38"/>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.7Z</w:t>
      </w:r>
    </w:p>
    <w:p w14:paraId="4A254912" w14:textId="77777777" w:rsidR="001875D0" w:rsidRPr="003951DF"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rPr>
      </w:pPr>
      <w:r w:rsidRPr="00E867BD">
        <w:rPr>
          <w:rFonts w:ascii="Arial" w:hAnsi="Arial" w:cs="Arial"/>
          <w:color w:val="000000"/>
        </w:rPr>
        <w:t xml:space="preserve">Wśród rozszerzeń powszechnych a </w:t>
      </w:r>
      <w:r w:rsidRPr="00E867BD">
        <w:rPr>
          <w:rFonts w:ascii="Arial" w:hAnsi="Arial" w:cs="Arial"/>
          <w:b/>
          <w:bCs/>
          <w:color w:val="000000"/>
        </w:rPr>
        <w:t>niewystępujących</w:t>
      </w:r>
      <w:r w:rsidRPr="00E867BD">
        <w:rPr>
          <w:rFonts w:ascii="Arial" w:hAnsi="Arial" w:cs="Arial"/>
          <w:color w:val="000000"/>
        </w:rPr>
        <w:t xml:space="preserve"> w Rozporządzeniu KRI występują: .</w:t>
      </w:r>
      <w:proofErr w:type="spellStart"/>
      <w:r w:rsidRPr="00E867BD">
        <w:rPr>
          <w:rFonts w:ascii="Arial" w:hAnsi="Arial" w:cs="Arial"/>
          <w:color w:val="000000"/>
        </w:rPr>
        <w:t>rar</w:t>
      </w:r>
      <w:proofErr w:type="spellEnd"/>
      <w:r w:rsidRPr="00E867BD">
        <w:rPr>
          <w:rFonts w:ascii="Arial" w:hAnsi="Arial" w:cs="Arial"/>
          <w:color w:val="000000"/>
        </w:rPr>
        <w:t xml:space="preserve"> .gif .</w:t>
      </w:r>
      <w:proofErr w:type="spellStart"/>
      <w:r w:rsidRPr="00E867BD">
        <w:rPr>
          <w:rFonts w:ascii="Arial" w:hAnsi="Arial" w:cs="Arial"/>
          <w:color w:val="000000"/>
        </w:rPr>
        <w:t>bmp</w:t>
      </w:r>
      <w:proofErr w:type="spellEnd"/>
      <w:r w:rsidRPr="00E867BD">
        <w:rPr>
          <w:rFonts w:ascii="Arial" w:hAnsi="Arial" w:cs="Arial"/>
          <w:color w:val="000000"/>
        </w:rPr>
        <w:t xml:space="preserve"> .</w:t>
      </w:r>
      <w:proofErr w:type="spellStart"/>
      <w:r w:rsidRPr="00E867BD">
        <w:rPr>
          <w:rFonts w:ascii="Arial" w:hAnsi="Arial" w:cs="Arial"/>
          <w:color w:val="000000"/>
        </w:rPr>
        <w:t>numbers</w:t>
      </w:r>
      <w:proofErr w:type="spellEnd"/>
      <w:r w:rsidRPr="00E867BD">
        <w:rPr>
          <w:rFonts w:ascii="Arial" w:hAnsi="Arial" w:cs="Arial"/>
          <w:color w:val="000000"/>
        </w:rPr>
        <w:t xml:space="preserve"> .</w:t>
      </w:r>
      <w:proofErr w:type="spellStart"/>
      <w:r w:rsidRPr="00E867BD">
        <w:rPr>
          <w:rFonts w:ascii="Arial" w:hAnsi="Arial" w:cs="Arial"/>
          <w:color w:val="000000"/>
        </w:rPr>
        <w:t>pages</w:t>
      </w:r>
      <w:proofErr w:type="spellEnd"/>
      <w:r w:rsidRPr="00E867BD">
        <w:rPr>
          <w:rFonts w:ascii="Arial" w:hAnsi="Arial" w:cs="Arial"/>
          <w:color w:val="000000"/>
        </w:rPr>
        <w:t xml:space="preserve">. </w:t>
      </w:r>
      <w:r w:rsidRPr="003951DF">
        <w:rPr>
          <w:rFonts w:ascii="Arial" w:hAnsi="Arial" w:cs="Arial"/>
          <w:b/>
          <w:bCs/>
        </w:rPr>
        <w:t>Dokumenty złożone w takich plikach zostaną uznane za złożone nieskutecznie.</w:t>
      </w:r>
    </w:p>
    <w:p w14:paraId="13712636" w14:textId="77777777"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zwraca uwagę na ograniczenia wielkości plików podpisywanych profilem zaufanym, który wynosi </w:t>
      </w:r>
      <w:r w:rsidRPr="00772A79">
        <w:rPr>
          <w:rFonts w:ascii="Arial" w:hAnsi="Arial" w:cs="Arial"/>
          <w:b/>
          <w:bCs/>
          <w:color w:val="000000"/>
        </w:rPr>
        <w:t>maksymalnie 10MB</w:t>
      </w:r>
      <w:r w:rsidRPr="00772A79">
        <w:rPr>
          <w:rFonts w:ascii="Arial" w:hAnsi="Arial" w:cs="Arial"/>
          <w:color w:val="000000"/>
        </w:rPr>
        <w:t xml:space="preserve">, oraz na ograniczenie wielkości plików podpisywanych </w:t>
      </w:r>
      <w:r>
        <w:rPr>
          <w:rFonts w:ascii="Arial" w:hAnsi="Arial" w:cs="Arial"/>
          <w:color w:val="000000"/>
        </w:rPr>
        <w:br/>
      </w:r>
      <w:r w:rsidRPr="00772A79">
        <w:rPr>
          <w:rFonts w:ascii="Arial" w:hAnsi="Arial" w:cs="Arial"/>
          <w:color w:val="000000"/>
        </w:rPr>
        <w:t xml:space="preserve">w aplikacji </w:t>
      </w:r>
      <w:proofErr w:type="spellStart"/>
      <w:r w:rsidRPr="00772A79">
        <w:rPr>
          <w:rFonts w:ascii="Arial" w:hAnsi="Arial" w:cs="Arial"/>
          <w:color w:val="000000"/>
        </w:rPr>
        <w:t>eDoApp</w:t>
      </w:r>
      <w:proofErr w:type="spellEnd"/>
      <w:r w:rsidRPr="00772A79">
        <w:rPr>
          <w:rFonts w:ascii="Arial" w:hAnsi="Arial" w:cs="Arial"/>
          <w:color w:val="000000"/>
        </w:rPr>
        <w:t xml:space="preserve"> służącej do składania podpisu osobistego, który wynosi </w:t>
      </w:r>
      <w:r w:rsidRPr="00772A79">
        <w:rPr>
          <w:rFonts w:ascii="Arial" w:hAnsi="Arial" w:cs="Arial"/>
          <w:b/>
          <w:bCs/>
          <w:color w:val="000000"/>
        </w:rPr>
        <w:t>maksymalnie 5MB</w:t>
      </w:r>
      <w:r w:rsidRPr="00772A79">
        <w:rPr>
          <w:rFonts w:ascii="Arial" w:hAnsi="Arial" w:cs="Arial"/>
          <w:color w:val="000000"/>
        </w:rPr>
        <w:t>.</w:t>
      </w:r>
    </w:p>
    <w:p w14:paraId="76D3A3F4" w14:textId="77777777" w:rsidR="001875D0" w:rsidRPr="00772A79"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W przypadku stosowania przez wykonawcę kwalifikowanego podpisu elektronicznego:</w:t>
      </w:r>
    </w:p>
    <w:p w14:paraId="3045CCA4" w14:textId="77777777" w:rsidR="001875D0" w:rsidRPr="00E867BD" w:rsidRDefault="001875D0" w:rsidP="00AA53FB">
      <w:pPr>
        <w:pStyle w:val="NormalnyWeb"/>
        <w:numPr>
          <w:ilvl w:val="0"/>
          <w:numId w:val="36"/>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Ze względu na niskie ryzyko naruszenia integralności pliku oraz łatwiejszą weryfikację podpisu </w:t>
      </w:r>
      <w:r>
        <w:rPr>
          <w:rFonts w:ascii="Arial" w:hAnsi="Arial" w:cs="Arial"/>
          <w:color w:val="000000"/>
        </w:rPr>
        <w:t>Z</w:t>
      </w:r>
      <w:r w:rsidRPr="00E867BD">
        <w:rPr>
          <w:rFonts w:ascii="Arial" w:hAnsi="Arial" w:cs="Arial"/>
          <w:color w:val="000000"/>
        </w:rPr>
        <w:t xml:space="preserve">amawiający zaleca, w miarę możliwości, </w:t>
      </w:r>
      <w:r w:rsidRPr="00E867BD">
        <w:rPr>
          <w:rFonts w:ascii="Arial" w:hAnsi="Arial" w:cs="Arial"/>
          <w:b/>
          <w:bCs/>
          <w:color w:val="000000"/>
        </w:rPr>
        <w:t xml:space="preserve">przekonwertowanie plików składających się na ofertę na rozszerzenie .pdf  i opatrzenie ich podpisem kwalifikowanym w formacie </w:t>
      </w:r>
      <w:proofErr w:type="spellStart"/>
      <w:r w:rsidRPr="00E867BD">
        <w:rPr>
          <w:rFonts w:ascii="Arial" w:hAnsi="Arial" w:cs="Arial"/>
          <w:b/>
          <w:bCs/>
          <w:color w:val="000000"/>
        </w:rPr>
        <w:t>PAdES</w:t>
      </w:r>
      <w:proofErr w:type="spellEnd"/>
      <w:r w:rsidRPr="00E867BD">
        <w:rPr>
          <w:rFonts w:ascii="Arial" w:hAnsi="Arial" w:cs="Arial"/>
          <w:b/>
          <w:bCs/>
          <w:color w:val="000000"/>
        </w:rPr>
        <w:t>. </w:t>
      </w:r>
    </w:p>
    <w:p w14:paraId="00C872F1" w14:textId="77777777" w:rsidR="001875D0" w:rsidRPr="00E867BD" w:rsidRDefault="001875D0" w:rsidP="00AA53FB">
      <w:pPr>
        <w:pStyle w:val="NormalnyWeb"/>
        <w:numPr>
          <w:ilvl w:val="0"/>
          <w:numId w:val="36"/>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Pliki w innych formatach niż PDF </w:t>
      </w:r>
      <w:r w:rsidRPr="00E867BD">
        <w:rPr>
          <w:rFonts w:ascii="Arial" w:hAnsi="Arial" w:cs="Arial"/>
          <w:b/>
          <w:bCs/>
          <w:color w:val="000000"/>
        </w:rPr>
        <w:t xml:space="preserve">zaleca się opatrzyć podpisem w formacie </w:t>
      </w:r>
      <w:proofErr w:type="spellStart"/>
      <w:r w:rsidRPr="00E867BD">
        <w:rPr>
          <w:rFonts w:ascii="Arial" w:hAnsi="Arial" w:cs="Arial"/>
          <w:b/>
          <w:bCs/>
          <w:color w:val="000000"/>
        </w:rPr>
        <w:t>XAdES</w:t>
      </w:r>
      <w:proofErr w:type="spellEnd"/>
      <w:r w:rsidRPr="00E867BD">
        <w:rPr>
          <w:rFonts w:ascii="Arial" w:hAnsi="Arial" w:cs="Arial"/>
          <w:b/>
          <w:bCs/>
          <w:color w:val="000000"/>
        </w:rPr>
        <w:t xml:space="preserve"> </w:t>
      </w:r>
      <w:r>
        <w:rPr>
          <w:rFonts w:ascii="Arial" w:hAnsi="Arial" w:cs="Arial"/>
          <w:b/>
          <w:bCs/>
          <w:color w:val="000000"/>
        </w:rPr>
        <w:br/>
      </w:r>
      <w:r w:rsidRPr="00E867BD">
        <w:rPr>
          <w:rFonts w:ascii="Arial" w:hAnsi="Arial" w:cs="Arial"/>
          <w:b/>
          <w:bCs/>
          <w:color w:val="000000"/>
        </w:rPr>
        <w:t>o typie zewnętrznym</w:t>
      </w:r>
      <w:r w:rsidRPr="00E867BD">
        <w:rPr>
          <w:rFonts w:ascii="Arial" w:hAnsi="Arial" w:cs="Arial"/>
          <w:color w:val="000000"/>
        </w:rPr>
        <w:t>. Wykonawca powinien pamiętać, aby plik z podpisem przekazywać łącznie z dokumentem podpisywanym.</w:t>
      </w:r>
    </w:p>
    <w:p w14:paraId="24EE4658" w14:textId="77777777" w:rsidR="001875D0" w:rsidRPr="00E867BD" w:rsidRDefault="001875D0" w:rsidP="00AA53FB">
      <w:pPr>
        <w:pStyle w:val="NormalnyWeb"/>
        <w:numPr>
          <w:ilvl w:val="0"/>
          <w:numId w:val="36"/>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Zamawiający rekomenduje wykorzystanie podpisu z kwalifikowanym znacznikiem czasu.</w:t>
      </w:r>
    </w:p>
    <w:p w14:paraId="640D59B0" w14:textId="77777777"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lastRenderedPageBreak/>
        <w:t>Zamawiający zaleca aby</w:t>
      </w:r>
      <w:r w:rsidRPr="00E867BD">
        <w:rPr>
          <w:rFonts w:ascii="Arial" w:hAnsi="Arial" w:cs="Arial"/>
          <w:b/>
          <w:bCs/>
          <w:color w:val="000000"/>
        </w:rPr>
        <w:t xml:space="preserve"> w przypadku podpisywania pliku przez kilka osób, stosować podpisy tego samego rodzaju.</w:t>
      </w:r>
      <w:r w:rsidRPr="00E867BD">
        <w:rPr>
          <w:rFonts w:ascii="Arial" w:hAnsi="Arial" w:cs="Arial"/>
          <w:color w:val="000000"/>
        </w:rPr>
        <w:t xml:space="preserve"> Podpisywanie różnymi rodzajami podpisów np. osobistym </w:t>
      </w:r>
      <w:r>
        <w:rPr>
          <w:rFonts w:ascii="Arial" w:hAnsi="Arial" w:cs="Arial"/>
          <w:color w:val="000000"/>
        </w:rPr>
        <w:br/>
      </w:r>
      <w:r w:rsidRPr="00E867BD">
        <w:rPr>
          <w:rFonts w:ascii="Arial" w:hAnsi="Arial" w:cs="Arial"/>
          <w:color w:val="000000"/>
        </w:rPr>
        <w:t>i kwalifikowanym może doprowadzić do problemów w weryfikacji plików. </w:t>
      </w:r>
    </w:p>
    <w:p w14:paraId="6F36915C" w14:textId="77777777"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zaleca, aby Wykonawca z odpowiednim wyprzedzeniem przetestował możliwość prawidłowego wykorzystania wybranej metody podpisania plików oferty.</w:t>
      </w:r>
    </w:p>
    <w:p w14:paraId="1B736578" w14:textId="77777777"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Osobą składającą ofertę powinna być osoba kontaktowa podawana w dokumentacji.</w:t>
      </w:r>
    </w:p>
    <w:p w14:paraId="35086790" w14:textId="77777777"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E79D748" w14:textId="77777777" w:rsidR="001875D0"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Jeśli Wykonawca pakuje dokumenty np. w plik o rozszerzeniu .zip, zaleca się wcześniejsze podpisanie każdego ze skompresowanych plików.</w:t>
      </w:r>
    </w:p>
    <w:p w14:paraId="4344A213" w14:textId="77777777" w:rsidR="001875D0" w:rsidRPr="001D10F8" w:rsidRDefault="001875D0" w:rsidP="00AA53FB">
      <w:pPr>
        <w:pStyle w:val="NormalnyWeb"/>
        <w:numPr>
          <w:ilvl w:val="0"/>
          <w:numId w:val="35"/>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zaleca aby </w:t>
      </w:r>
      <w:r w:rsidRPr="00772A79">
        <w:rPr>
          <w:rFonts w:ascii="Arial" w:hAnsi="Arial" w:cs="Arial"/>
          <w:b/>
          <w:bCs/>
          <w:color w:val="000000"/>
          <w:u w:val="single"/>
        </w:rPr>
        <w:t>nie</w:t>
      </w:r>
      <w:r w:rsidRPr="00772A79">
        <w:rPr>
          <w:rFonts w:ascii="Arial" w:hAnsi="Arial" w:cs="Arial"/>
          <w:b/>
          <w:bCs/>
          <w:color w:val="000000"/>
        </w:rPr>
        <w:t xml:space="preserve"> </w:t>
      </w:r>
      <w:r w:rsidRPr="00772A79">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1506ED5F" w14:textId="77777777" w:rsidR="001875D0" w:rsidRPr="001875D0" w:rsidRDefault="001875D0" w:rsidP="001875D0"/>
    <w:p w14:paraId="000000E9" w14:textId="28104005" w:rsidR="00434368" w:rsidRDefault="00860038" w:rsidP="000A0C2E">
      <w:pPr>
        <w:pStyle w:val="Nagwek2"/>
        <w:spacing w:before="240" w:after="240"/>
        <w:rPr>
          <w:sz w:val="28"/>
          <w:szCs w:val="28"/>
        </w:rPr>
      </w:pPr>
      <w:bookmarkStart w:id="17" w:name="_c8de4rg6s4kb" w:colFirst="0" w:colLast="0"/>
      <w:bookmarkEnd w:id="17"/>
      <w:r w:rsidRPr="00BB57AB">
        <w:rPr>
          <w:sz w:val="28"/>
          <w:szCs w:val="28"/>
        </w:rPr>
        <w:t>XV. Sposób obliczania ceny oferty</w:t>
      </w:r>
    </w:p>
    <w:p w14:paraId="6DA43F16" w14:textId="732834E0" w:rsidR="001B2316" w:rsidRPr="006915BD" w:rsidRDefault="001B2316" w:rsidP="00AA53FB">
      <w:pPr>
        <w:pStyle w:val="Akapitzlist"/>
        <w:numPr>
          <w:ilvl w:val="0"/>
          <w:numId w:val="24"/>
        </w:numPr>
        <w:tabs>
          <w:tab w:val="left" w:pos="680"/>
        </w:tabs>
        <w:spacing w:after="120" w:line="276" w:lineRule="auto"/>
        <w:ind w:right="-28" w:hanging="283"/>
        <w:rPr>
          <w:rFonts w:ascii="Arial" w:hAnsi="Arial" w:cs="Arial"/>
          <w:sz w:val="20"/>
          <w:szCs w:val="20"/>
        </w:rPr>
      </w:pPr>
      <w:bookmarkStart w:id="18" w:name="_Hlk516567608"/>
      <w:r w:rsidRPr="006915BD">
        <w:rPr>
          <w:rFonts w:ascii="Arial" w:hAnsi="Arial" w:cs="Arial"/>
          <w:sz w:val="20"/>
          <w:szCs w:val="20"/>
        </w:rPr>
        <w:t xml:space="preserve">Cena oferty – należy przez to rozumieć cenę w rozumieniu art. 7 pkt 1 ustawy </w:t>
      </w:r>
      <w:proofErr w:type="spellStart"/>
      <w:r w:rsidRPr="006915BD">
        <w:rPr>
          <w:rFonts w:ascii="Arial" w:hAnsi="Arial" w:cs="Arial"/>
          <w:sz w:val="20"/>
          <w:szCs w:val="20"/>
        </w:rPr>
        <w:t>Pzp</w:t>
      </w:r>
      <w:proofErr w:type="spellEnd"/>
      <w:r w:rsidRPr="006915BD">
        <w:rPr>
          <w:rFonts w:ascii="Arial" w:hAnsi="Arial" w:cs="Arial"/>
          <w:sz w:val="20"/>
          <w:szCs w:val="20"/>
        </w:rPr>
        <w:t>, która została podana przez Wykonawcę w formularzu oferty w zapisie liczbowym i słownie, z dokładnością do grosza (do dwóch miejsc po</w:t>
      </w:r>
      <w:r w:rsidRPr="006915BD">
        <w:rPr>
          <w:rFonts w:ascii="Arial" w:hAnsi="Arial" w:cs="Arial"/>
          <w:spacing w:val="-5"/>
          <w:sz w:val="20"/>
          <w:szCs w:val="20"/>
        </w:rPr>
        <w:t xml:space="preserve"> </w:t>
      </w:r>
      <w:r w:rsidRPr="006915BD">
        <w:rPr>
          <w:rFonts w:ascii="Arial" w:hAnsi="Arial" w:cs="Arial"/>
          <w:sz w:val="20"/>
          <w:szCs w:val="20"/>
        </w:rPr>
        <w:t>przecinku).</w:t>
      </w:r>
    </w:p>
    <w:p w14:paraId="51152275" w14:textId="77F7FD81" w:rsidR="001B2316" w:rsidRPr="006915BD" w:rsidRDefault="001B2316" w:rsidP="00AA53FB">
      <w:pPr>
        <w:pStyle w:val="Akapitzlist"/>
        <w:numPr>
          <w:ilvl w:val="0"/>
          <w:numId w:val="24"/>
        </w:numPr>
        <w:tabs>
          <w:tab w:val="left" w:pos="680"/>
        </w:tabs>
        <w:spacing w:after="120" w:line="276" w:lineRule="auto"/>
        <w:ind w:right="-28" w:hanging="283"/>
        <w:rPr>
          <w:rFonts w:ascii="Arial" w:hAnsi="Arial" w:cs="Arial"/>
          <w:sz w:val="20"/>
          <w:szCs w:val="20"/>
        </w:rPr>
      </w:pPr>
      <w:r w:rsidRPr="006915BD">
        <w:rPr>
          <w:rFonts w:ascii="Arial" w:hAnsi="Arial" w:cs="Arial"/>
          <w:sz w:val="20"/>
          <w:szCs w:val="20"/>
        </w:rPr>
        <w:t xml:space="preserve">Cenę oferty za wykonanie przedmiotu zamówienia, która stanowi wynagrodzenie kosztorysowe brutto, należy podać w formularzu ofertowym – </w:t>
      </w:r>
      <w:r w:rsidRPr="006915BD">
        <w:rPr>
          <w:rFonts w:ascii="Arial" w:hAnsi="Arial" w:cs="Arial"/>
          <w:b/>
          <w:sz w:val="20"/>
          <w:szCs w:val="20"/>
        </w:rPr>
        <w:t>załącznik nr 1 do SWZ</w:t>
      </w:r>
      <w:r w:rsidRPr="006915BD">
        <w:rPr>
          <w:rFonts w:ascii="Arial" w:hAnsi="Arial" w:cs="Arial"/>
          <w:sz w:val="20"/>
          <w:szCs w:val="20"/>
        </w:rPr>
        <w:t>, w złotych polskich (PLN), liczbowo  i</w:t>
      </w:r>
      <w:r w:rsidRPr="006915BD">
        <w:rPr>
          <w:rFonts w:ascii="Arial" w:hAnsi="Arial" w:cs="Arial"/>
          <w:spacing w:val="-2"/>
          <w:sz w:val="20"/>
          <w:szCs w:val="20"/>
        </w:rPr>
        <w:t xml:space="preserve"> </w:t>
      </w:r>
      <w:r w:rsidRPr="006915BD">
        <w:rPr>
          <w:rFonts w:ascii="Arial" w:hAnsi="Arial" w:cs="Arial"/>
          <w:sz w:val="20"/>
          <w:szCs w:val="20"/>
        </w:rPr>
        <w:t>słownie.</w:t>
      </w:r>
    </w:p>
    <w:p w14:paraId="32D7B8E6" w14:textId="5C264B63" w:rsidR="001B2316" w:rsidRPr="004D386D" w:rsidRDefault="001B2316" w:rsidP="00AA53FB">
      <w:pPr>
        <w:pStyle w:val="Akapitzlist"/>
        <w:numPr>
          <w:ilvl w:val="0"/>
          <w:numId w:val="24"/>
        </w:numPr>
        <w:tabs>
          <w:tab w:val="left" w:pos="680"/>
        </w:tabs>
        <w:spacing w:after="120" w:line="276" w:lineRule="auto"/>
        <w:ind w:right="-28"/>
        <w:rPr>
          <w:rFonts w:ascii="Arial" w:hAnsi="Arial" w:cs="Arial"/>
          <w:sz w:val="20"/>
          <w:szCs w:val="20"/>
        </w:rPr>
      </w:pPr>
      <w:r w:rsidRPr="006915BD">
        <w:rPr>
          <w:rFonts w:ascii="Arial" w:hAnsi="Arial" w:cs="Arial"/>
          <w:color w:val="000000" w:themeColor="text1"/>
          <w:sz w:val="20"/>
          <w:szCs w:val="20"/>
        </w:rPr>
        <w:t xml:space="preserve">Cena oferty winna być wyliczona w oparciu o </w:t>
      </w:r>
      <w:r w:rsidR="009D0D1F" w:rsidRPr="006915BD">
        <w:rPr>
          <w:rFonts w:ascii="Arial" w:hAnsi="Arial" w:cs="Arial"/>
          <w:b/>
          <w:bCs/>
          <w:color w:val="000000" w:themeColor="text1"/>
          <w:sz w:val="20"/>
          <w:szCs w:val="20"/>
        </w:rPr>
        <w:t>uproszczony</w:t>
      </w:r>
      <w:r w:rsidR="009D0D1F" w:rsidRPr="006915BD">
        <w:rPr>
          <w:rFonts w:ascii="Arial" w:hAnsi="Arial" w:cs="Arial"/>
          <w:color w:val="000000" w:themeColor="text1"/>
          <w:sz w:val="20"/>
          <w:szCs w:val="20"/>
        </w:rPr>
        <w:t xml:space="preserve"> </w:t>
      </w:r>
      <w:r w:rsidRPr="006915BD">
        <w:rPr>
          <w:rFonts w:ascii="Arial" w:hAnsi="Arial" w:cs="Arial"/>
          <w:b/>
          <w:bCs/>
          <w:color w:val="000000" w:themeColor="text1"/>
          <w:sz w:val="20"/>
          <w:szCs w:val="20"/>
        </w:rPr>
        <w:t>kosztorys ofertowy</w:t>
      </w:r>
      <w:r w:rsidRPr="006915BD">
        <w:rPr>
          <w:rFonts w:ascii="Arial" w:hAnsi="Arial" w:cs="Arial"/>
          <w:color w:val="000000" w:themeColor="text1"/>
          <w:sz w:val="20"/>
          <w:szCs w:val="20"/>
        </w:rPr>
        <w:t xml:space="preserve">. Podstawą obliczenia ceny oferty są: przedmiary </w:t>
      </w:r>
      <w:r w:rsidR="004D386D">
        <w:rPr>
          <w:rFonts w:ascii="Arial" w:hAnsi="Arial" w:cs="Arial"/>
          <w:color w:val="000000" w:themeColor="text1"/>
          <w:sz w:val="20"/>
          <w:szCs w:val="20"/>
        </w:rPr>
        <w:t>robót i dokumentacja projektowa.</w:t>
      </w:r>
    </w:p>
    <w:p w14:paraId="18DD1398" w14:textId="77777777" w:rsidR="001B2316" w:rsidRPr="006915BD" w:rsidRDefault="001B2316" w:rsidP="00AA53FB">
      <w:pPr>
        <w:pStyle w:val="Akapitzlist"/>
        <w:numPr>
          <w:ilvl w:val="0"/>
          <w:numId w:val="24"/>
        </w:numPr>
        <w:tabs>
          <w:tab w:val="left" w:pos="680"/>
        </w:tabs>
        <w:spacing w:after="120" w:line="276" w:lineRule="auto"/>
        <w:ind w:right="-28"/>
        <w:rPr>
          <w:rFonts w:ascii="Arial" w:hAnsi="Arial" w:cs="Arial"/>
          <w:color w:val="000000" w:themeColor="text1"/>
          <w:sz w:val="20"/>
          <w:szCs w:val="20"/>
        </w:rPr>
      </w:pPr>
      <w:r w:rsidRPr="006915BD">
        <w:rPr>
          <w:rFonts w:ascii="Arial" w:hAnsi="Arial" w:cs="Arial"/>
          <w:color w:val="000000" w:themeColor="text1"/>
          <w:sz w:val="20"/>
          <w:szCs w:val="20"/>
        </w:rPr>
        <w:t xml:space="preserve">Wszystkie wartości określone w kosztorysie ofertowym, jak również ostateczna cena oferty powinny być wyliczone z dokładnością do dwóch miejsc po przecinku. </w:t>
      </w:r>
    </w:p>
    <w:p w14:paraId="74455EFF" w14:textId="61A72408" w:rsidR="001B2316" w:rsidRPr="006915BD" w:rsidRDefault="001B2316" w:rsidP="00AA53FB">
      <w:pPr>
        <w:pStyle w:val="Akapitzlist"/>
        <w:numPr>
          <w:ilvl w:val="0"/>
          <w:numId w:val="24"/>
        </w:numPr>
        <w:tabs>
          <w:tab w:val="left" w:pos="680"/>
        </w:tabs>
        <w:spacing w:after="120" w:line="276" w:lineRule="auto"/>
        <w:ind w:right="-28" w:hanging="283"/>
        <w:rPr>
          <w:rFonts w:ascii="Arial" w:hAnsi="Arial" w:cs="Arial"/>
          <w:sz w:val="20"/>
          <w:szCs w:val="20"/>
        </w:rPr>
      </w:pPr>
      <w:r w:rsidRPr="006915BD">
        <w:rPr>
          <w:rFonts w:ascii="Arial" w:hAnsi="Arial" w:cs="Arial"/>
          <w:sz w:val="20"/>
          <w:szCs w:val="20"/>
        </w:rPr>
        <w:t>Podstawą do określenia ceny zamówienia są</w:t>
      </w:r>
      <w:r w:rsidRPr="006915BD">
        <w:rPr>
          <w:rFonts w:ascii="Arial" w:hAnsi="Arial" w:cs="Arial"/>
          <w:spacing w:val="-7"/>
          <w:sz w:val="20"/>
          <w:szCs w:val="20"/>
        </w:rPr>
        <w:t xml:space="preserve"> </w:t>
      </w:r>
      <w:r w:rsidRPr="006915BD">
        <w:rPr>
          <w:rFonts w:ascii="Arial" w:hAnsi="Arial" w:cs="Arial"/>
          <w:sz w:val="20"/>
          <w:szCs w:val="20"/>
        </w:rPr>
        <w:t>wymagania SWZ, oraz obowiązujące normy, przepisy  i wiedza budowlana.</w:t>
      </w:r>
    </w:p>
    <w:p w14:paraId="245A3FFE" w14:textId="4AAC9E97" w:rsidR="001B2316" w:rsidRPr="006915BD" w:rsidRDefault="001B2316" w:rsidP="00AA53FB">
      <w:pPr>
        <w:pStyle w:val="Akapitzlist"/>
        <w:numPr>
          <w:ilvl w:val="0"/>
          <w:numId w:val="24"/>
        </w:numPr>
        <w:tabs>
          <w:tab w:val="left" w:pos="680"/>
        </w:tabs>
        <w:spacing w:after="120" w:line="276" w:lineRule="auto"/>
        <w:ind w:right="-28" w:hanging="283"/>
        <w:rPr>
          <w:rFonts w:ascii="Arial" w:hAnsi="Arial" w:cs="Arial"/>
          <w:sz w:val="20"/>
          <w:szCs w:val="20"/>
        </w:rPr>
      </w:pPr>
      <w:r w:rsidRPr="006915BD">
        <w:rPr>
          <w:rFonts w:ascii="Arial" w:hAnsi="Arial" w:cs="Arial"/>
          <w:color w:val="000000"/>
          <w:sz w:val="20"/>
          <w:szCs w:val="20"/>
        </w:rPr>
        <w:t>Cena oferty musi obejmować kompletne wykonanie dzieła, w tym koszty:</w:t>
      </w:r>
    </w:p>
    <w:p w14:paraId="1B14A497" w14:textId="42E602F8" w:rsidR="009D0D1F" w:rsidRPr="006915BD" w:rsidRDefault="009D0D1F" w:rsidP="00AA53FB">
      <w:pPr>
        <w:pStyle w:val="Akapitzlist"/>
        <w:widowControl/>
        <w:numPr>
          <w:ilvl w:val="2"/>
          <w:numId w:val="25"/>
        </w:numPr>
        <w:autoSpaceDE/>
        <w:autoSpaceDN/>
        <w:spacing w:after="120" w:line="276" w:lineRule="auto"/>
        <w:ind w:left="1134" w:hanging="425"/>
        <w:rPr>
          <w:rFonts w:ascii="Arial" w:hAnsi="Arial" w:cs="Arial"/>
          <w:color w:val="000000"/>
          <w:sz w:val="20"/>
          <w:szCs w:val="20"/>
        </w:rPr>
      </w:pPr>
      <w:r w:rsidRPr="006915BD">
        <w:rPr>
          <w:rFonts w:ascii="Arial" w:hAnsi="Arial" w:cs="Arial"/>
          <w:color w:val="000000"/>
          <w:sz w:val="20"/>
          <w:szCs w:val="20"/>
        </w:rPr>
        <w:t xml:space="preserve">wykonania robót podstawowych, bezpośrednio wynikających z </w:t>
      </w:r>
      <w:r w:rsidR="004D386D">
        <w:rPr>
          <w:rFonts w:ascii="Arial" w:hAnsi="Arial" w:cs="Arial"/>
          <w:color w:val="000000"/>
          <w:sz w:val="20"/>
          <w:szCs w:val="20"/>
        </w:rPr>
        <w:t xml:space="preserve">dokumentacji projektowej </w:t>
      </w:r>
      <w:r w:rsidR="009D7047">
        <w:rPr>
          <w:rFonts w:ascii="Arial" w:hAnsi="Arial" w:cs="Arial"/>
          <w:color w:val="000000"/>
          <w:sz w:val="20"/>
          <w:szCs w:val="20"/>
        </w:rPr>
        <w:br/>
      </w:r>
      <w:r w:rsidR="004D386D">
        <w:rPr>
          <w:rFonts w:ascii="Arial" w:hAnsi="Arial" w:cs="Arial"/>
          <w:color w:val="000000"/>
          <w:sz w:val="20"/>
          <w:szCs w:val="20"/>
        </w:rPr>
        <w:t>i przedmiaru robót</w:t>
      </w:r>
    </w:p>
    <w:p w14:paraId="01FB0149" w14:textId="10776C49" w:rsidR="009D0D1F" w:rsidRDefault="009D0D1F" w:rsidP="00AA53FB">
      <w:pPr>
        <w:pStyle w:val="Akapitzlist"/>
        <w:widowControl/>
        <w:numPr>
          <w:ilvl w:val="2"/>
          <w:numId w:val="25"/>
        </w:numPr>
        <w:autoSpaceDE/>
        <w:autoSpaceDN/>
        <w:spacing w:after="120" w:line="276" w:lineRule="auto"/>
        <w:ind w:left="1134" w:hanging="425"/>
        <w:rPr>
          <w:rFonts w:ascii="Arial" w:hAnsi="Arial" w:cs="Arial"/>
          <w:color w:val="000000"/>
          <w:sz w:val="20"/>
          <w:szCs w:val="20"/>
        </w:rPr>
      </w:pPr>
      <w:r w:rsidRPr="006915BD">
        <w:rPr>
          <w:rFonts w:ascii="Arial" w:hAnsi="Arial" w:cs="Arial"/>
          <w:color w:val="000000"/>
          <w:sz w:val="20"/>
          <w:szCs w:val="20"/>
        </w:rPr>
        <w:t xml:space="preserve">wykonania robót tymczasowych i prac towarzyszących, nie ujętych w dokumentacji projektowej i </w:t>
      </w:r>
      <w:r w:rsidR="004D386D" w:rsidRPr="004D386D">
        <w:rPr>
          <w:rFonts w:ascii="Arial" w:hAnsi="Arial" w:cs="Arial"/>
          <w:sz w:val="20"/>
          <w:szCs w:val="20"/>
        </w:rPr>
        <w:t>przedmiarze</w:t>
      </w:r>
      <w:r w:rsidRPr="004D386D">
        <w:rPr>
          <w:rFonts w:ascii="Arial" w:hAnsi="Arial" w:cs="Arial"/>
          <w:sz w:val="20"/>
          <w:szCs w:val="20"/>
        </w:rPr>
        <w:t>,</w:t>
      </w:r>
      <w:r w:rsidRPr="006915BD">
        <w:rPr>
          <w:rFonts w:ascii="Arial" w:hAnsi="Arial" w:cs="Arial"/>
          <w:color w:val="000000"/>
          <w:sz w:val="20"/>
          <w:szCs w:val="20"/>
        </w:rPr>
        <w:t xml:space="preserve"> a których wykonanie niezbędne jest dla wykonania robót podstawowych przedmiotu umowy, m.in.: </w:t>
      </w:r>
    </w:p>
    <w:p w14:paraId="17394274" w14:textId="7425A7C7" w:rsidR="002015CF" w:rsidRPr="002015CF" w:rsidRDefault="002015CF" w:rsidP="002015CF">
      <w:pPr>
        <w:pStyle w:val="Akapitzlist"/>
        <w:numPr>
          <w:ilvl w:val="0"/>
          <w:numId w:val="42"/>
        </w:numPr>
        <w:spacing w:after="120"/>
        <w:rPr>
          <w:rFonts w:ascii="Arial" w:hAnsi="Arial" w:cs="Arial"/>
          <w:color w:val="000000"/>
          <w:sz w:val="20"/>
          <w:szCs w:val="20"/>
        </w:rPr>
      </w:pPr>
      <w:r w:rsidRPr="002015CF">
        <w:rPr>
          <w:rFonts w:ascii="Arial" w:hAnsi="Arial" w:cs="Arial"/>
          <w:color w:val="000000"/>
          <w:sz w:val="20"/>
          <w:szCs w:val="20"/>
        </w:rPr>
        <w:t>uzyskanie i dostarczenie wymaganych atestów,</w:t>
      </w:r>
    </w:p>
    <w:p w14:paraId="24CB68AD" w14:textId="67AD00AF" w:rsidR="002015CF" w:rsidRPr="002015CF" w:rsidRDefault="002015CF" w:rsidP="002015CF">
      <w:pPr>
        <w:pStyle w:val="Akapitzlist"/>
        <w:numPr>
          <w:ilvl w:val="0"/>
          <w:numId w:val="42"/>
        </w:numPr>
        <w:spacing w:after="120"/>
        <w:rPr>
          <w:rFonts w:ascii="Arial" w:hAnsi="Arial" w:cs="Arial"/>
          <w:color w:val="000000"/>
          <w:sz w:val="20"/>
          <w:szCs w:val="20"/>
        </w:rPr>
      </w:pPr>
      <w:r w:rsidRPr="006728B3">
        <w:rPr>
          <w:rFonts w:ascii="Arial" w:hAnsi="Arial" w:cs="Arial"/>
          <w:sz w:val="20"/>
          <w:szCs w:val="20"/>
        </w:rPr>
        <w:t>opracowania operatu odbioru końcowego</w:t>
      </w:r>
      <w:r w:rsidRPr="002015CF">
        <w:rPr>
          <w:rFonts w:ascii="Arial" w:hAnsi="Arial" w:cs="Arial"/>
          <w:color w:val="000000"/>
          <w:sz w:val="20"/>
          <w:szCs w:val="20"/>
        </w:rPr>
        <w:t>,</w:t>
      </w:r>
    </w:p>
    <w:p w14:paraId="2A7B69E6" w14:textId="664838A3" w:rsidR="002015CF" w:rsidRPr="002015CF" w:rsidRDefault="002015CF" w:rsidP="002015CF">
      <w:pPr>
        <w:pStyle w:val="Akapitzlist"/>
        <w:numPr>
          <w:ilvl w:val="0"/>
          <w:numId w:val="42"/>
        </w:numPr>
        <w:spacing w:after="120"/>
        <w:rPr>
          <w:rFonts w:ascii="Arial" w:hAnsi="Arial" w:cs="Arial"/>
          <w:color w:val="000000"/>
          <w:sz w:val="20"/>
          <w:szCs w:val="20"/>
        </w:rPr>
      </w:pPr>
      <w:r w:rsidRPr="002015CF">
        <w:rPr>
          <w:rFonts w:ascii="Arial" w:hAnsi="Arial" w:cs="Arial"/>
          <w:color w:val="000000"/>
          <w:sz w:val="20"/>
          <w:szCs w:val="20"/>
        </w:rPr>
        <w:t>udział w naradach koordynacyjnych,</w:t>
      </w:r>
    </w:p>
    <w:p w14:paraId="5B9A671B" w14:textId="6D85E400" w:rsidR="002015CF" w:rsidRPr="002015CF" w:rsidRDefault="002015CF" w:rsidP="002015CF">
      <w:pPr>
        <w:pStyle w:val="Akapitzlist"/>
        <w:numPr>
          <w:ilvl w:val="0"/>
          <w:numId w:val="42"/>
        </w:numPr>
        <w:spacing w:after="120"/>
        <w:rPr>
          <w:rFonts w:ascii="Arial" w:hAnsi="Arial" w:cs="Arial"/>
          <w:color w:val="000000"/>
          <w:sz w:val="20"/>
          <w:szCs w:val="20"/>
        </w:rPr>
      </w:pPr>
      <w:r w:rsidRPr="002015CF">
        <w:rPr>
          <w:rFonts w:ascii="Arial" w:hAnsi="Arial" w:cs="Arial"/>
          <w:color w:val="000000"/>
          <w:sz w:val="20"/>
          <w:szCs w:val="20"/>
        </w:rPr>
        <w:t>likwidacja skutków oddziaływania procesu budowlanego na otoczenie budowy,</w:t>
      </w:r>
    </w:p>
    <w:p w14:paraId="7D1F8A34" w14:textId="66226935" w:rsidR="002015CF" w:rsidRPr="002015CF" w:rsidRDefault="002015CF" w:rsidP="002015CF">
      <w:pPr>
        <w:pStyle w:val="Akapitzlist"/>
        <w:numPr>
          <w:ilvl w:val="0"/>
          <w:numId w:val="42"/>
        </w:numPr>
        <w:spacing w:after="120"/>
        <w:rPr>
          <w:rFonts w:ascii="Arial" w:hAnsi="Arial" w:cs="Arial"/>
          <w:color w:val="000000"/>
          <w:sz w:val="20"/>
          <w:szCs w:val="20"/>
        </w:rPr>
      </w:pPr>
      <w:r w:rsidRPr="002015CF">
        <w:rPr>
          <w:rFonts w:ascii="Arial" w:hAnsi="Arial" w:cs="Arial"/>
          <w:color w:val="000000"/>
          <w:sz w:val="20"/>
          <w:szCs w:val="20"/>
        </w:rPr>
        <w:t>ubezpieczenia budowy,</w:t>
      </w:r>
    </w:p>
    <w:p w14:paraId="5B4CEE8E" w14:textId="4CF0E8CB" w:rsidR="009D0D1F" w:rsidRPr="009D7843" w:rsidRDefault="00911A36" w:rsidP="00AA53FB">
      <w:pPr>
        <w:pStyle w:val="Akapitzlist"/>
        <w:widowControl/>
        <w:numPr>
          <w:ilvl w:val="2"/>
          <w:numId w:val="25"/>
        </w:numPr>
        <w:autoSpaceDE/>
        <w:autoSpaceDN/>
        <w:spacing w:after="120" w:line="276" w:lineRule="auto"/>
        <w:ind w:left="1134" w:hanging="425"/>
        <w:rPr>
          <w:rFonts w:ascii="Arial" w:hAnsi="Arial" w:cs="Arial"/>
          <w:color w:val="000000"/>
          <w:sz w:val="20"/>
          <w:szCs w:val="20"/>
        </w:rPr>
      </w:pPr>
      <w:r>
        <w:rPr>
          <w:rFonts w:ascii="Arial" w:hAnsi="Arial" w:cs="Arial"/>
          <w:color w:val="000000"/>
          <w:sz w:val="20"/>
          <w:szCs w:val="20"/>
        </w:rPr>
        <w:t>o</w:t>
      </w:r>
      <w:r w:rsidR="009D0D1F" w:rsidRPr="006915BD">
        <w:rPr>
          <w:rFonts w:ascii="Arial" w:hAnsi="Arial" w:cs="Arial"/>
          <w:color w:val="000000"/>
          <w:sz w:val="20"/>
          <w:szCs w:val="20"/>
        </w:rPr>
        <w:t>bowiązując</w:t>
      </w:r>
      <w:r>
        <w:rPr>
          <w:rFonts w:ascii="Arial" w:hAnsi="Arial" w:cs="Arial"/>
          <w:color w:val="000000"/>
          <w:sz w:val="20"/>
          <w:szCs w:val="20"/>
        </w:rPr>
        <w:t>ego podatku</w:t>
      </w:r>
      <w:r w:rsidR="009D0D1F" w:rsidRPr="006915BD">
        <w:rPr>
          <w:rFonts w:ascii="Arial" w:hAnsi="Arial" w:cs="Arial"/>
          <w:color w:val="000000"/>
          <w:sz w:val="20"/>
          <w:szCs w:val="20"/>
        </w:rPr>
        <w:t xml:space="preserve"> VAT. </w:t>
      </w:r>
    </w:p>
    <w:p w14:paraId="0CDE17F0" w14:textId="77777777" w:rsidR="001B2316" w:rsidRPr="00B77AD5" w:rsidRDefault="001B2316" w:rsidP="00AA53FB">
      <w:pPr>
        <w:pStyle w:val="Akapitzlist"/>
        <w:numPr>
          <w:ilvl w:val="0"/>
          <w:numId w:val="24"/>
        </w:numPr>
        <w:tabs>
          <w:tab w:val="left" w:pos="680"/>
        </w:tabs>
        <w:spacing w:after="120" w:line="276" w:lineRule="auto"/>
        <w:ind w:right="-28" w:hanging="283"/>
        <w:rPr>
          <w:rFonts w:ascii="Arial" w:hAnsi="Arial" w:cs="Arial"/>
          <w:sz w:val="20"/>
          <w:szCs w:val="20"/>
        </w:rPr>
      </w:pPr>
      <w:r w:rsidRPr="00B77AD5">
        <w:rPr>
          <w:rFonts w:ascii="Arial" w:hAnsi="Arial" w:cs="Arial"/>
          <w:sz w:val="20"/>
          <w:szCs w:val="20"/>
        </w:rPr>
        <w:t>W przypadku rozbieżności pomiędzy zapisem liczbowym a zapisem słownym ceny oferty, Zamawiający jako wiążący przyjmie zapis słowny, o ile rozbieżność nie</w:t>
      </w:r>
      <w:r w:rsidRPr="00B77AD5">
        <w:rPr>
          <w:rFonts w:ascii="Arial" w:hAnsi="Arial" w:cs="Arial"/>
          <w:spacing w:val="45"/>
          <w:sz w:val="20"/>
          <w:szCs w:val="20"/>
        </w:rPr>
        <w:t xml:space="preserve"> </w:t>
      </w:r>
      <w:r w:rsidRPr="00B77AD5">
        <w:rPr>
          <w:rFonts w:ascii="Arial" w:hAnsi="Arial" w:cs="Arial"/>
          <w:sz w:val="20"/>
          <w:szCs w:val="20"/>
        </w:rPr>
        <w:t xml:space="preserve">wynika z popełnionych omyłek, które można poprawić na podstawie przepisów ustawy </w:t>
      </w:r>
      <w:proofErr w:type="spellStart"/>
      <w:r w:rsidRPr="00B77AD5">
        <w:rPr>
          <w:rFonts w:ascii="Arial" w:hAnsi="Arial" w:cs="Arial"/>
          <w:sz w:val="20"/>
          <w:szCs w:val="20"/>
        </w:rPr>
        <w:t>Pzp</w:t>
      </w:r>
      <w:proofErr w:type="spellEnd"/>
      <w:r w:rsidRPr="00B77AD5">
        <w:rPr>
          <w:rFonts w:ascii="Arial" w:hAnsi="Arial" w:cs="Arial"/>
          <w:sz w:val="20"/>
          <w:szCs w:val="20"/>
        </w:rPr>
        <w:t>.</w:t>
      </w:r>
    </w:p>
    <w:p w14:paraId="4F93A2C7" w14:textId="77777777" w:rsidR="001B2316" w:rsidRPr="001B2316" w:rsidRDefault="001B2316" w:rsidP="00AA53FB">
      <w:pPr>
        <w:pStyle w:val="Akapitzlist"/>
        <w:numPr>
          <w:ilvl w:val="0"/>
          <w:numId w:val="24"/>
        </w:numPr>
        <w:tabs>
          <w:tab w:val="left" w:pos="680"/>
        </w:tabs>
        <w:spacing w:after="120" w:line="276" w:lineRule="auto"/>
        <w:ind w:right="-28" w:hanging="283"/>
        <w:rPr>
          <w:rFonts w:ascii="Arial" w:hAnsi="Arial" w:cs="Arial"/>
          <w:sz w:val="20"/>
          <w:szCs w:val="20"/>
        </w:rPr>
      </w:pPr>
      <w:r w:rsidRPr="001B2316">
        <w:rPr>
          <w:rFonts w:ascii="Arial" w:hAnsi="Arial" w:cs="Arial"/>
          <w:sz w:val="20"/>
          <w:szCs w:val="20"/>
        </w:rPr>
        <w:lastRenderedPageBreak/>
        <w:t>Wyliczeń dla obliczenia ceny oferty należy dokonywać z zaokrągleniem do dwóch miejsc po przecinku, przy czym końcówki od 1 do 4 należy zaokrąglić w dół, a od 5 do 9 w górę.</w:t>
      </w:r>
    </w:p>
    <w:p w14:paraId="6DD8806F" w14:textId="77777777" w:rsidR="001B2316" w:rsidRPr="00955D71" w:rsidRDefault="001B2316" w:rsidP="00AA53FB">
      <w:pPr>
        <w:pStyle w:val="Akapitzlist"/>
        <w:numPr>
          <w:ilvl w:val="0"/>
          <w:numId w:val="24"/>
        </w:numPr>
        <w:tabs>
          <w:tab w:val="left" w:pos="680"/>
        </w:tabs>
        <w:spacing w:after="120" w:line="276" w:lineRule="auto"/>
        <w:ind w:right="-28"/>
        <w:rPr>
          <w:rFonts w:ascii="Arial" w:hAnsi="Arial" w:cs="Arial"/>
          <w:sz w:val="20"/>
          <w:szCs w:val="20"/>
        </w:rPr>
      </w:pPr>
      <w:r w:rsidRPr="00955D71">
        <w:rPr>
          <w:rFonts w:ascii="Arial" w:hAnsi="Arial" w:cs="Arial"/>
          <w:sz w:val="20"/>
          <w:szCs w:val="20"/>
        </w:rPr>
        <w:t xml:space="preserve">Rozliczenia pomiędzy Zamawiającym, a Wykonawcą prowadzone będą w złotych polskich. </w:t>
      </w:r>
    </w:p>
    <w:p w14:paraId="1274CF05" w14:textId="272BD3E8" w:rsidR="001B2316" w:rsidRDefault="001B2316" w:rsidP="00AA53FB">
      <w:pPr>
        <w:pStyle w:val="Akapitzlist"/>
        <w:numPr>
          <w:ilvl w:val="0"/>
          <w:numId w:val="24"/>
        </w:numPr>
        <w:tabs>
          <w:tab w:val="left" w:pos="680"/>
        </w:tabs>
        <w:spacing w:after="120" w:line="276" w:lineRule="auto"/>
        <w:ind w:right="-28" w:hanging="283"/>
        <w:rPr>
          <w:rFonts w:ascii="Arial" w:hAnsi="Arial" w:cs="Arial"/>
          <w:sz w:val="20"/>
          <w:szCs w:val="20"/>
        </w:rPr>
      </w:pPr>
      <w:r w:rsidRPr="00955D71">
        <w:rPr>
          <w:rFonts w:ascii="Arial" w:hAnsi="Arial" w:cs="Arial"/>
          <w:sz w:val="20"/>
          <w:szCs w:val="20"/>
        </w:rPr>
        <w:t xml:space="preserve">Zgodnie z art. 225 ustawy </w:t>
      </w:r>
      <w:proofErr w:type="spellStart"/>
      <w:r w:rsidRPr="00955D71">
        <w:rPr>
          <w:rFonts w:ascii="Arial" w:hAnsi="Arial" w:cs="Arial"/>
          <w:sz w:val="20"/>
          <w:szCs w:val="20"/>
        </w:rPr>
        <w:t>Pzp</w:t>
      </w:r>
      <w:proofErr w:type="spellEnd"/>
      <w:r w:rsidRPr="00955D71">
        <w:rPr>
          <w:rFonts w:ascii="Arial" w:hAnsi="Arial" w:cs="Arial"/>
          <w:sz w:val="20"/>
          <w:szCs w:val="20"/>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009D7047">
        <w:rPr>
          <w:rFonts w:ascii="Arial" w:hAnsi="Arial" w:cs="Arial"/>
          <w:sz w:val="20"/>
          <w:szCs w:val="20"/>
        </w:rPr>
        <w:br/>
      </w:r>
      <w:r w:rsidRPr="00955D71">
        <w:rPr>
          <w:rFonts w:ascii="Arial" w:hAnsi="Arial" w:cs="Arial"/>
          <w:sz w:val="20"/>
          <w:szCs w:val="20"/>
        </w:rPr>
        <w:t>u Zamawiającego obowiązku podatkowego, wskazując nazwę usługi/usług, której świadczenie będzie prowadzić do jego powstania, oraz wskazując jej wartość bez kwoty podatku - odpowiednio dla części zamówienia, na którą składana jest</w:t>
      </w:r>
      <w:r w:rsidRPr="00955D71">
        <w:rPr>
          <w:rFonts w:ascii="Arial" w:hAnsi="Arial" w:cs="Arial"/>
          <w:spacing w:val="-2"/>
          <w:sz w:val="20"/>
          <w:szCs w:val="20"/>
        </w:rPr>
        <w:t xml:space="preserve"> </w:t>
      </w:r>
      <w:r w:rsidRPr="00955D71">
        <w:rPr>
          <w:rFonts w:ascii="Arial" w:hAnsi="Arial" w:cs="Arial"/>
          <w:sz w:val="20"/>
          <w:szCs w:val="20"/>
        </w:rPr>
        <w:t>oferta.</w:t>
      </w:r>
      <w:bookmarkEnd w:id="18"/>
    </w:p>
    <w:p w14:paraId="04E1E969" w14:textId="3AE30044" w:rsidR="00B32FCA" w:rsidRDefault="00B32FCA" w:rsidP="00447E9B">
      <w:pPr>
        <w:pStyle w:val="Nagwek2"/>
        <w:spacing w:before="240" w:after="240"/>
        <w:rPr>
          <w:sz w:val="28"/>
          <w:szCs w:val="28"/>
        </w:rPr>
      </w:pPr>
      <w:r>
        <w:rPr>
          <w:sz w:val="28"/>
          <w:szCs w:val="28"/>
        </w:rPr>
        <w:t>XVI</w:t>
      </w:r>
      <w:r w:rsidR="00447E9B">
        <w:rPr>
          <w:sz w:val="28"/>
          <w:szCs w:val="28"/>
        </w:rPr>
        <w:t>. Wymagania dotyczące wadium</w:t>
      </w:r>
    </w:p>
    <w:p w14:paraId="318E1316" w14:textId="6FA9ECB8" w:rsidR="00447E9B" w:rsidRPr="00447E9B" w:rsidRDefault="00447E9B" w:rsidP="00447E9B">
      <w:r>
        <w:t>1. Zamawiający nie wymaga wniesienia wadium.</w:t>
      </w:r>
    </w:p>
    <w:p w14:paraId="0258A680" w14:textId="62B50C70" w:rsidR="00B32FCA" w:rsidRPr="00B32FCA" w:rsidRDefault="00B32FCA" w:rsidP="00B32FCA">
      <w:pPr>
        <w:tabs>
          <w:tab w:val="left" w:pos="680"/>
        </w:tabs>
        <w:spacing w:after="120"/>
        <w:ind w:left="396" w:right="-28"/>
        <w:rPr>
          <w:sz w:val="20"/>
          <w:szCs w:val="20"/>
        </w:rPr>
      </w:pPr>
    </w:p>
    <w:p w14:paraId="0000010A" w14:textId="029B992F" w:rsidR="00434368" w:rsidRPr="00693BF3" w:rsidRDefault="00911A36" w:rsidP="000A0C2E">
      <w:pPr>
        <w:pStyle w:val="Nagwek2"/>
        <w:spacing w:before="240" w:after="240"/>
        <w:rPr>
          <w:color w:val="FF0000"/>
          <w:sz w:val="28"/>
          <w:szCs w:val="28"/>
        </w:rPr>
      </w:pPr>
      <w:bookmarkStart w:id="19" w:name="_1wm6hsxsy23e" w:colFirst="0" w:colLast="0"/>
      <w:bookmarkStart w:id="20" w:name="_kraqvybbazqg" w:colFirst="0" w:colLast="0"/>
      <w:bookmarkEnd w:id="19"/>
      <w:bookmarkEnd w:id="20"/>
      <w:r>
        <w:rPr>
          <w:sz w:val="28"/>
          <w:szCs w:val="28"/>
        </w:rPr>
        <w:t>XVI</w:t>
      </w:r>
      <w:r w:rsidR="00447E9B">
        <w:rPr>
          <w:sz w:val="28"/>
          <w:szCs w:val="28"/>
        </w:rPr>
        <w:t>I</w:t>
      </w:r>
      <w:r w:rsidR="00860038" w:rsidRPr="00BB57AB">
        <w:rPr>
          <w:sz w:val="28"/>
          <w:szCs w:val="28"/>
        </w:rPr>
        <w:t>. Termin związania ofertą</w:t>
      </w:r>
    </w:p>
    <w:p w14:paraId="0000010B" w14:textId="338B8300" w:rsidR="00434368" w:rsidRDefault="00860038" w:rsidP="00AA53FB">
      <w:pPr>
        <w:numPr>
          <w:ilvl w:val="0"/>
          <w:numId w:val="21"/>
        </w:numPr>
        <w:spacing w:before="240"/>
        <w:ind w:left="426"/>
        <w:jc w:val="both"/>
        <w:rPr>
          <w:sz w:val="20"/>
          <w:szCs w:val="20"/>
        </w:rPr>
      </w:pPr>
      <w:r w:rsidRPr="00DC35E5">
        <w:rPr>
          <w:color w:val="000000" w:themeColor="text1"/>
          <w:sz w:val="20"/>
          <w:szCs w:val="20"/>
        </w:rPr>
        <w:t xml:space="preserve">Wykonawca będzie związany ofertą przez okres </w:t>
      </w:r>
      <w:r w:rsidRPr="00DC35E5">
        <w:rPr>
          <w:b/>
          <w:color w:val="000000" w:themeColor="text1"/>
          <w:sz w:val="20"/>
          <w:szCs w:val="20"/>
        </w:rPr>
        <w:t>30 dni</w:t>
      </w:r>
      <w:r w:rsidRPr="00656674">
        <w:rPr>
          <w:b/>
          <w:bCs/>
          <w:color w:val="000000" w:themeColor="text1"/>
          <w:sz w:val="20"/>
          <w:szCs w:val="20"/>
        </w:rPr>
        <w:t>.</w:t>
      </w:r>
      <w:r w:rsidRPr="00656674">
        <w:rPr>
          <w:color w:val="000000" w:themeColor="text1"/>
          <w:sz w:val="20"/>
          <w:szCs w:val="20"/>
        </w:rPr>
        <w:t xml:space="preserve"> </w:t>
      </w:r>
      <w:r>
        <w:rPr>
          <w:sz w:val="20"/>
          <w:szCs w:val="20"/>
        </w:rPr>
        <w:t>Bieg terminu związania ofertą rozpoczyna się wraz z upływem terminu składania ofert.</w:t>
      </w:r>
    </w:p>
    <w:p w14:paraId="0000010C" w14:textId="22C61EF4" w:rsidR="00434368" w:rsidRDefault="00860038" w:rsidP="00AA53FB">
      <w:pPr>
        <w:numPr>
          <w:ilvl w:val="0"/>
          <w:numId w:val="21"/>
        </w:numPr>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E" w14:textId="1FEE2BEF" w:rsidR="00434368" w:rsidRDefault="00331A01" w:rsidP="000A0C2E">
      <w:pPr>
        <w:pStyle w:val="Nagwek2"/>
        <w:spacing w:before="240" w:after="240"/>
      </w:pPr>
      <w:bookmarkStart w:id="21" w:name="_iwk7tzonv6ne" w:colFirst="0" w:colLast="0"/>
      <w:bookmarkEnd w:id="21"/>
      <w:r>
        <w:t>XVII</w:t>
      </w:r>
      <w:r w:rsidR="00447E9B">
        <w:t>I</w:t>
      </w:r>
      <w:r w:rsidR="00860038">
        <w:t>. Miejsce i termin składania ofert</w:t>
      </w:r>
    </w:p>
    <w:p w14:paraId="0000010F" w14:textId="7A65CFDA" w:rsidR="00434368" w:rsidRPr="009D7843" w:rsidRDefault="00860038" w:rsidP="00AA53FB">
      <w:pPr>
        <w:numPr>
          <w:ilvl w:val="0"/>
          <w:numId w:val="17"/>
        </w:numPr>
        <w:spacing w:before="240"/>
        <w:rPr>
          <w:color w:val="000000" w:themeColor="text1"/>
          <w:sz w:val="20"/>
          <w:szCs w:val="20"/>
        </w:rPr>
      </w:pPr>
      <w:r w:rsidRPr="008F1C7E">
        <w:rPr>
          <w:color w:val="000000" w:themeColor="text1"/>
          <w:sz w:val="20"/>
          <w:szCs w:val="20"/>
        </w:rPr>
        <w:t xml:space="preserve">Ofertę wraz z wymaganymi dokumentami należy umieścić na </w:t>
      </w:r>
      <w:hyperlink r:id="rId28">
        <w:r w:rsidRPr="008F1C7E">
          <w:rPr>
            <w:color w:val="000000" w:themeColor="text1"/>
            <w:sz w:val="20"/>
            <w:szCs w:val="20"/>
            <w:u w:val="single"/>
          </w:rPr>
          <w:t>platformazakupowa.pl</w:t>
        </w:r>
      </w:hyperlink>
      <w:r w:rsidRPr="008F1C7E">
        <w:rPr>
          <w:color w:val="000000" w:themeColor="text1"/>
          <w:sz w:val="20"/>
          <w:szCs w:val="20"/>
        </w:rPr>
        <w:t xml:space="preserve"> pod adresem</w:t>
      </w:r>
      <w:r w:rsidR="00B52F36" w:rsidRPr="00D076D2">
        <w:rPr>
          <w:color w:val="4F81BD" w:themeColor="accent1"/>
          <w:sz w:val="20"/>
          <w:szCs w:val="20"/>
        </w:rPr>
        <w:t xml:space="preserve">: </w:t>
      </w:r>
      <w:r w:rsidR="00B32C12" w:rsidRPr="00D076D2">
        <w:rPr>
          <w:color w:val="4F81BD" w:themeColor="accent1"/>
          <w:u w:val="single"/>
        </w:rPr>
        <w:t xml:space="preserve"> </w:t>
      </w:r>
      <w:r w:rsidR="00B32C12" w:rsidRPr="00D076D2">
        <w:rPr>
          <w:color w:val="4F81BD" w:themeColor="accent1"/>
        </w:rPr>
        <w:t>https://platformazakupowa.pl/transakcja/</w:t>
      </w:r>
      <w:r w:rsidR="00B050DF">
        <w:rPr>
          <w:rFonts w:ascii="Segoe UI" w:hAnsi="Segoe UI" w:cs="Segoe UI"/>
          <w:color w:val="4F81BD" w:themeColor="accent1"/>
          <w:sz w:val="21"/>
          <w:szCs w:val="21"/>
        </w:rPr>
        <w:t>898231</w:t>
      </w:r>
      <w:r w:rsidR="00B32C12" w:rsidRPr="00D076D2">
        <w:rPr>
          <w:rFonts w:ascii="Segoe UI" w:hAnsi="Segoe UI" w:cs="Segoe UI"/>
          <w:color w:val="4F81BD" w:themeColor="accent1"/>
          <w:sz w:val="21"/>
          <w:szCs w:val="21"/>
        </w:rPr>
        <w:t xml:space="preserve"> </w:t>
      </w:r>
      <w:r w:rsidRPr="008F1C7E">
        <w:rPr>
          <w:color w:val="000000" w:themeColor="text1"/>
          <w:sz w:val="20"/>
          <w:szCs w:val="20"/>
        </w:rPr>
        <w:t xml:space="preserve">w myśl Ustawy </w:t>
      </w:r>
      <w:r w:rsidR="00673A48">
        <w:rPr>
          <w:color w:val="000000" w:themeColor="text1"/>
          <w:sz w:val="20"/>
          <w:szCs w:val="20"/>
        </w:rPr>
        <w:t>P</w:t>
      </w:r>
      <w:r w:rsidR="00A50DF6">
        <w:rPr>
          <w:color w:val="000000" w:themeColor="text1"/>
          <w:sz w:val="20"/>
          <w:szCs w:val="20"/>
        </w:rPr>
        <w:t>ZP</w:t>
      </w:r>
      <w:r w:rsidRPr="008F1C7E">
        <w:rPr>
          <w:color w:val="000000" w:themeColor="text1"/>
          <w:sz w:val="20"/>
          <w:szCs w:val="20"/>
        </w:rPr>
        <w:t xml:space="preserve"> na stronie internetowej prowadzonego postępowania </w:t>
      </w:r>
      <w:r w:rsidRPr="008F1C7E">
        <w:rPr>
          <w:b/>
          <w:bCs/>
          <w:color w:val="000000" w:themeColor="text1"/>
          <w:sz w:val="20"/>
          <w:szCs w:val="20"/>
        </w:rPr>
        <w:t xml:space="preserve"> </w:t>
      </w:r>
      <w:r w:rsidRPr="00B52F36">
        <w:rPr>
          <w:b/>
          <w:bCs/>
        </w:rPr>
        <w:t>do dni</w:t>
      </w:r>
      <w:r w:rsidR="008F1C7E" w:rsidRPr="00B52F36">
        <w:rPr>
          <w:b/>
          <w:bCs/>
        </w:rPr>
        <w:t xml:space="preserve">a </w:t>
      </w:r>
      <w:r w:rsidR="002808B6">
        <w:rPr>
          <w:b/>
          <w:bCs/>
        </w:rPr>
        <w:t>26 marca</w:t>
      </w:r>
      <w:r w:rsidR="00D4273C">
        <w:rPr>
          <w:b/>
          <w:bCs/>
        </w:rPr>
        <w:t xml:space="preserve"> </w:t>
      </w:r>
      <w:r w:rsidR="002808B6">
        <w:rPr>
          <w:b/>
          <w:bCs/>
        </w:rPr>
        <w:t>2024</w:t>
      </w:r>
      <w:r w:rsidR="008F1C7E" w:rsidRPr="00B52F36">
        <w:rPr>
          <w:b/>
          <w:bCs/>
        </w:rPr>
        <w:t xml:space="preserve"> roku</w:t>
      </w:r>
      <w:r w:rsidR="008F1C7E" w:rsidRPr="00656674">
        <w:rPr>
          <w:b/>
          <w:bCs/>
          <w:color w:val="000000" w:themeColor="text1"/>
          <w:sz w:val="20"/>
          <w:szCs w:val="20"/>
        </w:rPr>
        <w:t xml:space="preserve"> </w:t>
      </w:r>
      <w:r w:rsidRPr="00656674">
        <w:rPr>
          <w:b/>
          <w:bCs/>
          <w:color w:val="000000" w:themeColor="text1"/>
          <w:sz w:val="20"/>
          <w:szCs w:val="20"/>
        </w:rPr>
        <w:t xml:space="preserve"> do godziny</w:t>
      </w:r>
      <w:r w:rsidR="00897940">
        <w:rPr>
          <w:b/>
          <w:bCs/>
          <w:color w:val="000000" w:themeColor="text1"/>
          <w:sz w:val="20"/>
          <w:szCs w:val="20"/>
        </w:rPr>
        <w:t xml:space="preserve"> 09</w:t>
      </w:r>
      <w:r w:rsidR="008F1C7E" w:rsidRPr="00656674">
        <w:rPr>
          <w:b/>
          <w:bCs/>
          <w:color w:val="000000" w:themeColor="text1"/>
          <w:sz w:val="20"/>
          <w:szCs w:val="20"/>
        </w:rPr>
        <w:t>:00.</w:t>
      </w:r>
    </w:p>
    <w:p w14:paraId="00000110" w14:textId="77777777" w:rsidR="00434368" w:rsidRPr="00BB57AB" w:rsidRDefault="00860038" w:rsidP="00AA53FB">
      <w:pPr>
        <w:numPr>
          <w:ilvl w:val="0"/>
          <w:numId w:val="17"/>
        </w:numPr>
        <w:pBdr>
          <w:top w:val="nil"/>
          <w:left w:val="nil"/>
          <w:bottom w:val="nil"/>
          <w:right w:val="nil"/>
          <w:between w:val="nil"/>
        </w:pBdr>
        <w:rPr>
          <w:sz w:val="20"/>
          <w:szCs w:val="20"/>
        </w:rPr>
      </w:pPr>
      <w:r w:rsidRPr="00BB57AB">
        <w:rPr>
          <w:sz w:val="20"/>
          <w:szCs w:val="20"/>
        </w:rPr>
        <w:t>Do oferty należy dołączyć wszystkie wymagane w SWZ dokumenty.</w:t>
      </w:r>
    </w:p>
    <w:p w14:paraId="00000111" w14:textId="77777777" w:rsidR="00434368" w:rsidRPr="00BB57AB" w:rsidRDefault="00860038" w:rsidP="00AA53FB">
      <w:pPr>
        <w:numPr>
          <w:ilvl w:val="0"/>
          <w:numId w:val="17"/>
        </w:numPr>
        <w:pBdr>
          <w:top w:val="nil"/>
          <w:left w:val="nil"/>
          <w:bottom w:val="nil"/>
          <w:right w:val="nil"/>
          <w:between w:val="nil"/>
        </w:pBdr>
        <w:rPr>
          <w:sz w:val="20"/>
          <w:szCs w:val="20"/>
        </w:rPr>
      </w:pPr>
      <w:r w:rsidRPr="00BB57AB">
        <w:rPr>
          <w:sz w:val="20"/>
          <w:szCs w:val="20"/>
        </w:rPr>
        <w:t>Po wypełnieniu Formularza składania oferty lub wniosku i dołączenia  wszystkich wymaganych załączników należy kliknąć przycisk „Przejdź do podsumowania”.</w:t>
      </w:r>
    </w:p>
    <w:p w14:paraId="00000113" w14:textId="77777777" w:rsidR="00434368" w:rsidRPr="00BB57AB" w:rsidRDefault="00860038" w:rsidP="00AA53FB">
      <w:pPr>
        <w:numPr>
          <w:ilvl w:val="0"/>
          <w:numId w:val="17"/>
        </w:numPr>
        <w:pBdr>
          <w:top w:val="nil"/>
          <w:left w:val="nil"/>
          <w:bottom w:val="nil"/>
          <w:right w:val="nil"/>
          <w:between w:val="nil"/>
        </w:pBdr>
        <w:rPr>
          <w:sz w:val="20"/>
          <w:szCs w:val="20"/>
        </w:rPr>
      </w:pPr>
      <w:r w:rsidRPr="00BB57A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5141F87" w14:textId="77777777" w:rsidR="005A1B87" w:rsidRPr="005A1B87" w:rsidRDefault="00860038" w:rsidP="00AA53FB">
      <w:pPr>
        <w:numPr>
          <w:ilvl w:val="0"/>
          <w:numId w:val="17"/>
        </w:numPr>
        <w:pBdr>
          <w:top w:val="nil"/>
          <w:left w:val="nil"/>
          <w:bottom w:val="nil"/>
          <w:right w:val="nil"/>
          <w:between w:val="nil"/>
        </w:pBdr>
        <w:spacing w:after="240"/>
      </w:pPr>
      <w:r w:rsidRPr="00BB57AB">
        <w:rPr>
          <w:sz w:val="20"/>
          <w:szCs w:val="20"/>
        </w:rPr>
        <w:t xml:space="preserve">Szczegółowa instrukcja dla Wykonawców dotycząca złożenia, zmiany i wycofania oferty </w:t>
      </w:r>
    </w:p>
    <w:p w14:paraId="00000114" w14:textId="3C5DC9D1" w:rsidR="00434368" w:rsidRDefault="00860038" w:rsidP="00AA53FB">
      <w:pPr>
        <w:numPr>
          <w:ilvl w:val="0"/>
          <w:numId w:val="17"/>
        </w:numPr>
        <w:pBdr>
          <w:top w:val="nil"/>
          <w:left w:val="nil"/>
          <w:bottom w:val="nil"/>
          <w:right w:val="nil"/>
          <w:between w:val="nil"/>
        </w:pBdr>
        <w:spacing w:after="240"/>
      </w:pPr>
      <w:r w:rsidRPr="00BB57AB">
        <w:rPr>
          <w:sz w:val="20"/>
          <w:szCs w:val="20"/>
        </w:rPr>
        <w:t xml:space="preserve">znajduje się na stronie internetowej pod adresem:  </w:t>
      </w:r>
      <w:hyperlink r:id="rId29">
        <w:r w:rsidRPr="00BB57AB">
          <w:rPr>
            <w:color w:val="1155CC"/>
            <w:sz w:val="20"/>
            <w:szCs w:val="20"/>
            <w:u w:val="single"/>
          </w:rPr>
          <w:t>https://platformazakupowa.pl/strona/45-instrukcje</w:t>
        </w:r>
      </w:hyperlink>
    </w:p>
    <w:p w14:paraId="00000115" w14:textId="500CA004" w:rsidR="00434368" w:rsidRPr="00BB57AB" w:rsidRDefault="00447E9B" w:rsidP="000A0C2E">
      <w:pPr>
        <w:pStyle w:val="Nagwek2"/>
        <w:jc w:val="both"/>
        <w:rPr>
          <w:sz w:val="28"/>
          <w:szCs w:val="28"/>
        </w:rPr>
      </w:pPr>
      <w:bookmarkStart w:id="22" w:name="_g4kmfra1vcqp" w:colFirst="0" w:colLast="0"/>
      <w:bookmarkEnd w:id="22"/>
      <w:r>
        <w:rPr>
          <w:sz w:val="28"/>
          <w:szCs w:val="28"/>
        </w:rPr>
        <w:t>XIX</w:t>
      </w:r>
      <w:r w:rsidR="00860038" w:rsidRPr="00BB57AB">
        <w:rPr>
          <w:sz w:val="28"/>
          <w:szCs w:val="28"/>
        </w:rPr>
        <w:t>. Otwarcie ofert</w:t>
      </w:r>
    </w:p>
    <w:p w14:paraId="00000116" w14:textId="440FCE7E" w:rsidR="00434368" w:rsidRPr="006728B3" w:rsidRDefault="00860038" w:rsidP="000A0C2E">
      <w:pPr>
        <w:numPr>
          <w:ilvl w:val="0"/>
          <w:numId w:val="2"/>
        </w:numPr>
        <w:jc w:val="both"/>
        <w:rPr>
          <w:b/>
          <w:bCs/>
          <w:sz w:val="20"/>
          <w:szCs w:val="20"/>
        </w:rPr>
      </w:pPr>
      <w:r w:rsidRPr="006728B3">
        <w:rPr>
          <w:sz w:val="20"/>
          <w:szCs w:val="20"/>
        </w:rPr>
        <w:t xml:space="preserve">Otwarcie ofert następuje niezwłocznie po upływie terminu składania ofert, nie później niż następnego dnia po dniu, w którym upłynął termin składania ofert </w:t>
      </w:r>
      <w:r w:rsidRPr="006728B3">
        <w:rPr>
          <w:b/>
          <w:bCs/>
          <w:sz w:val="20"/>
          <w:szCs w:val="20"/>
        </w:rPr>
        <w:t>tj</w:t>
      </w:r>
      <w:r w:rsidRPr="006728B3">
        <w:rPr>
          <w:b/>
          <w:bCs/>
          <w:sz w:val="28"/>
          <w:szCs w:val="28"/>
        </w:rPr>
        <w:t>.</w:t>
      </w:r>
      <w:r w:rsidR="007B3607" w:rsidRPr="006728B3">
        <w:rPr>
          <w:b/>
          <w:bCs/>
          <w:sz w:val="28"/>
          <w:szCs w:val="28"/>
        </w:rPr>
        <w:t xml:space="preserve"> </w:t>
      </w:r>
      <w:r w:rsidR="002808B6">
        <w:rPr>
          <w:b/>
          <w:bCs/>
          <w:sz w:val="20"/>
          <w:szCs w:val="20"/>
        </w:rPr>
        <w:t>26.03</w:t>
      </w:r>
      <w:r w:rsidR="00D4273C">
        <w:rPr>
          <w:b/>
          <w:bCs/>
          <w:sz w:val="20"/>
          <w:szCs w:val="20"/>
        </w:rPr>
        <w:t>.</w:t>
      </w:r>
      <w:r w:rsidR="002808B6">
        <w:rPr>
          <w:b/>
          <w:bCs/>
          <w:sz w:val="20"/>
          <w:szCs w:val="20"/>
        </w:rPr>
        <w:t>2024</w:t>
      </w:r>
      <w:r w:rsidR="00BB57AB" w:rsidRPr="006728B3">
        <w:rPr>
          <w:b/>
          <w:bCs/>
          <w:sz w:val="20"/>
          <w:szCs w:val="20"/>
        </w:rPr>
        <w:t xml:space="preserve"> r.</w:t>
      </w:r>
      <w:r w:rsidR="008F1C7E" w:rsidRPr="006728B3">
        <w:rPr>
          <w:b/>
          <w:bCs/>
          <w:sz w:val="20"/>
          <w:szCs w:val="20"/>
        </w:rPr>
        <w:t xml:space="preserve"> </w:t>
      </w:r>
      <w:r w:rsidR="00897940">
        <w:rPr>
          <w:b/>
          <w:bCs/>
          <w:sz w:val="20"/>
          <w:szCs w:val="20"/>
        </w:rPr>
        <w:t>o godzinie 10:00</w:t>
      </w:r>
      <w:r w:rsidR="008F1C7E" w:rsidRPr="006728B3">
        <w:rPr>
          <w:b/>
          <w:bCs/>
          <w:sz w:val="20"/>
          <w:szCs w:val="20"/>
        </w:rPr>
        <w:t>.</w:t>
      </w:r>
    </w:p>
    <w:p w14:paraId="00000117" w14:textId="3931C079" w:rsidR="00434368" w:rsidRPr="00BB57AB" w:rsidRDefault="00860038" w:rsidP="000A0C2E">
      <w:pPr>
        <w:numPr>
          <w:ilvl w:val="0"/>
          <w:numId w:val="2"/>
        </w:numPr>
        <w:pBdr>
          <w:top w:val="nil"/>
          <w:left w:val="nil"/>
          <w:bottom w:val="nil"/>
          <w:right w:val="nil"/>
          <w:between w:val="nil"/>
        </w:pBdr>
        <w:jc w:val="both"/>
        <w:rPr>
          <w:sz w:val="20"/>
          <w:szCs w:val="20"/>
        </w:rPr>
      </w:pPr>
      <w:r w:rsidRPr="00656674">
        <w:rPr>
          <w:color w:val="000000" w:themeColor="text1"/>
          <w:sz w:val="20"/>
          <w:szCs w:val="20"/>
        </w:rPr>
        <w:lastRenderedPageBreak/>
        <w:t>Jeżeli ot</w:t>
      </w:r>
      <w:r w:rsidR="000669DD">
        <w:rPr>
          <w:color w:val="000000" w:themeColor="text1"/>
          <w:sz w:val="20"/>
          <w:szCs w:val="20"/>
        </w:rPr>
        <w:t xml:space="preserve"> </w:t>
      </w:r>
      <w:bookmarkStart w:id="23" w:name="_GoBack"/>
      <w:bookmarkEnd w:id="23"/>
      <w:r w:rsidRPr="00656674">
        <w:rPr>
          <w:color w:val="000000" w:themeColor="text1"/>
          <w:sz w:val="20"/>
          <w:szCs w:val="20"/>
        </w:rPr>
        <w:t xml:space="preserve">warcie ofert następuje przy użyciu systemu teleinformatycznego, w przypadku awarii </w:t>
      </w:r>
      <w:r w:rsidRPr="00BB57AB">
        <w:rPr>
          <w:sz w:val="20"/>
          <w:szCs w:val="20"/>
        </w:rPr>
        <w:t>tego systemu, która powoduje brak możliwości otwarcia ofert w terminie określonym przez zamawiającego, otwarcie ofert następuje niezwłocznie po usunięciu awarii.</w:t>
      </w:r>
    </w:p>
    <w:p w14:paraId="00000118" w14:textId="77777777" w:rsidR="00434368" w:rsidRPr="00BB57AB" w:rsidRDefault="00860038" w:rsidP="000A0C2E">
      <w:pPr>
        <w:numPr>
          <w:ilvl w:val="0"/>
          <w:numId w:val="2"/>
        </w:numPr>
        <w:pBdr>
          <w:top w:val="nil"/>
          <w:left w:val="nil"/>
          <w:bottom w:val="nil"/>
          <w:right w:val="nil"/>
          <w:between w:val="nil"/>
        </w:pBdr>
        <w:jc w:val="both"/>
        <w:rPr>
          <w:sz w:val="20"/>
          <w:szCs w:val="20"/>
        </w:rPr>
      </w:pPr>
      <w:r w:rsidRPr="00BB57AB">
        <w:rPr>
          <w:sz w:val="20"/>
          <w:szCs w:val="20"/>
        </w:rPr>
        <w:t>Zamawiający poinformuje o zmianie terminu otwarcia ofert na stronie internetowej prowadzonego postępowania.</w:t>
      </w:r>
    </w:p>
    <w:p w14:paraId="00000119" w14:textId="77777777" w:rsidR="00434368" w:rsidRPr="00BB57AB" w:rsidRDefault="00860038" w:rsidP="000A0C2E">
      <w:pPr>
        <w:numPr>
          <w:ilvl w:val="0"/>
          <w:numId w:val="2"/>
        </w:numPr>
        <w:pBdr>
          <w:top w:val="nil"/>
          <w:left w:val="nil"/>
          <w:bottom w:val="nil"/>
          <w:right w:val="nil"/>
          <w:between w:val="nil"/>
        </w:pBdr>
        <w:jc w:val="both"/>
        <w:rPr>
          <w:sz w:val="20"/>
          <w:szCs w:val="20"/>
        </w:rPr>
      </w:pPr>
      <w:r w:rsidRPr="00BB57AB">
        <w:rPr>
          <w:sz w:val="20"/>
          <w:szCs w:val="20"/>
        </w:rPr>
        <w:t>Zamawiający, najpóźniej przed otwarciem ofert, udostępnia na stronie internetowej prowadzonego postępowania informację o kwocie, jaką zamierza przeznaczyć na sfinansowanie zamówienia.</w:t>
      </w:r>
    </w:p>
    <w:p w14:paraId="0000011A" w14:textId="77777777" w:rsidR="00434368" w:rsidRPr="00BB57AB" w:rsidRDefault="00860038" w:rsidP="000A0C2E">
      <w:pPr>
        <w:numPr>
          <w:ilvl w:val="0"/>
          <w:numId w:val="2"/>
        </w:numPr>
        <w:pBdr>
          <w:top w:val="nil"/>
          <w:left w:val="nil"/>
          <w:bottom w:val="nil"/>
          <w:right w:val="nil"/>
          <w:between w:val="nil"/>
        </w:pBdr>
        <w:jc w:val="both"/>
        <w:rPr>
          <w:sz w:val="20"/>
          <w:szCs w:val="20"/>
        </w:rPr>
      </w:pPr>
      <w:r w:rsidRPr="00BB57AB">
        <w:rPr>
          <w:sz w:val="20"/>
          <w:szCs w:val="20"/>
        </w:rPr>
        <w:t>Zamawiający, niezwłocznie po otwarciu ofert, udostępnia na stronie internetowej prowadzonego postępowania informacje o:</w:t>
      </w:r>
    </w:p>
    <w:p w14:paraId="0000011B" w14:textId="77777777" w:rsidR="00434368" w:rsidRPr="00BB57AB" w:rsidRDefault="00860038" w:rsidP="000A0C2E">
      <w:pPr>
        <w:shd w:val="clear" w:color="auto" w:fill="FFFFFF"/>
        <w:ind w:left="720"/>
        <w:jc w:val="both"/>
        <w:rPr>
          <w:sz w:val="20"/>
          <w:szCs w:val="20"/>
        </w:rPr>
      </w:pPr>
      <w:r w:rsidRPr="00BB57AB">
        <w:rPr>
          <w:sz w:val="20"/>
          <w:szCs w:val="20"/>
        </w:rPr>
        <w:t>1) nazwach albo imionach i nazwiskach oraz siedzibach lub miejscach prowadzonej działalności gospodarczej albo miejscach zamieszkania Wykonawców, których oferty zostały otwarte;</w:t>
      </w:r>
    </w:p>
    <w:p w14:paraId="0000011C" w14:textId="77777777" w:rsidR="00434368" w:rsidRPr="00BB57AB" w:rsidRDefault="00860038" w:rsidP="000A0C2E">
      <w:pPr>
        <w:shd w:val="clear" w:color="auto" w:fill="FFFFFF"/>
        <w:ind w:firstLine="720"/>
        <w:jc w:val="both"/>
        <w:rPr>
          <w:sz w:val="20"/>
          <w:szCs w:val="20"/>
        </w:rPr>
      </w:pPr>
      <w:r w:rsidRPr="00BB57AB">
        <w:rPr>
          <w:sz w:val="20"/>
          <w:szCs w:val="20"/>
        </w:rPr>
        <w:t>2) cenach lub kosztach zawartych w ofertach.</w:t>
      </w:r>
    </w:p>
    <w:p w14:paraId="0000011D" w14:textId="77777777" w:rsidR="00434368" w:rsidRPr="00BB57AB" w:rsidRDefault="00860038" w:rsidP="000A0C2E">
      <w:pPr>
        <w:shd w:val="clear" w:color="auto" w:fill="FFFFFF"/>
        <w:ind w:left="720"/>
        <w:jc w:val="both"/>
        <w:rPr>
          <w:sz w:val="20"/>
          <w:szCs w:val="20"/>
        </w:rPr>
      </w:pPr>
      <w:r w:rsidRPr="00BB57AB">
        <w:rPr>
          <w:sz w:val="20"/>
          <w:szCs w:val="20"/>
        </w:rPr>
        <w:t>Informacja zostanie opublikowana na stronie postępowania na</w:t>
      </w:r>
      <w:hyperlink r:id="rId30">
        <w:r w:rsidRPr="00BB57AB">
          <w:rPr>
            <w:color w:val="1155CC"/>
            <w:sz w:val="20"/>
            <w:szCs w:val="20"/>
            <w:u w:val="single"/>
          </w:rPr>
          <w:t xml:space="preserve"> platformazakupowa.pl</w:t>
        </w:r>
      </w:hyperlink>
      <w:r w:rsidRPr="00BB57AB">
        <w:rPr>
          <w:sz w:val="20"/>
          <w:szCs w:val="20"/>
        </w:rPr>
        <w:t xml:space="preserve"> w sekcji ,,Komunikaty” .</w:t>
      </w:r>
    </w:p>
    <w:p w14:paraId="0000011E" w14:textId="6B039D3F" w:rsidR="00434368" w:rsidRPr="00BB57AB" w:rsidRDefault="00860038" w:rsidP="000A0C2E">
      <w:pPr>
        <w:shd w:val="clear" w:color="auto" w:fill="FFFFFF"/>
        <w:jc w:val="both"/>
        <w:rPr>
          <w:sz w:val="20"/>
          <w:szCs w:val="20"/>
        </w:rPr>
      </w:pPr>
      <w:r w:rsidRPr="00BB57AB">
        <w:rPr>
          <w:b/>
          <w:sz w:val="20"/>
          <w:szCs w:val="20"/>
        </w:rPr>
        <w:t xml:space="preserve">Uwaga! </w:t>
      </w:r>
      <w:r w:rsidRPr="00BB57AB">
        <w:rPr>
          <w:sz w:val="20"/>
          <w:szCs w:val="20"/>
        </w:rPr>
        <w:t>Zgodnie z Ustawą PZP</w:t>
      </w:r>
      <w:r w:rsidRPr="00BB57AB">
        <w:rPr>
          <w:b/>
          <w:sz w:val="20"/>
          <w:szCs w:val="20"/>
        </w:rPr>
        <w:t xml:space="preserve"> Zamawiający nie ma obowiązku przeprowadzania jawnej sesji otwarcia ofert</w:t>
      </w:r>
      <w:r w:rsidRPr="00BB57AB">
        <w:rPr>
          <w:sz w:val="20"/>
          <w:szCs w:val="20"/>
        </w:rPr>
        <w:t xml:space="preserve"> z udziałem Wykonawców lub transmitowania sesji otwarcia za pośrednictwem elektronicznych narzędzi do przekazu wideo on-line a ma jedynie takie uprawnienie.</w:t>
      </w:r>
    </w:p>
    <w:p w14:paraId="0000011F" w14:textId="6109534F" w:rsidR="00434368" w:rsidRDefault="00860038" w:rsidP="000A0C2E">
      <w:pPr>
        <w:pStyle w:val="Nagwek2"/>
        <w:jc w:val="both"/>
        <w:rPr>
          <w:sz w:val="28"/>
          <w:szCs w:val="28"/>
        </w:rPr>
      </w:pPr>
      <w:bookmarkStart w:id="24" w:name="_kc2xtpcwd955" w:colFirst="0" w:colLast="0"/>
      <w:bookmarkEnd w:id="24"/>
      <w:r w:rsidRPr="00BB57AB">
        <w:rPr>
          <w:sz w:val="28"/>
          <w:szCs w:val="28"/>
        </w:rPr>
        <w:t xml:space="preserve">XX. Opis kryteriów oceny ofert wraz z podaniem wag tych kryteriów </w:t>
      </w:r>
      <w:r w:rsidR="009D7047">
        <w:rPr>
          <w:sz w:val="28"/>
          <w:szCs w:val="28"/>
        </w:rPr>
        <w:br/>
      </w:r>
      <w:r w:rsidRPr="00BB57AB">
        <w:rPr>
          <w:sz w:val="28"/>
          <w:szCs w:val="28"/>
        </w:rPr>
        <w:t xml:space="preserve">i sposobu oceny ofert </w:t>
      </w:r>
    </w:p>
    <w:p w14:paraId="364C99C5" w14:textId="77777777" w:rsidR="00E16AB7" w:rsidRPr="00E713BA" w:rsidRDefault="00E16AB7" w:rsidP="00AA53FB">
      <w:pPr>
        <w:numPr>
          <w:ilvl w:val="0"/>
          <w:numId w:val="27"/>
        </w:numPr>
        <w:spacing w:before="240"/>
        <w:ind w:left="426"/>
        <w:jc w:val="both"/>
        <w:rPr>
          <w:sz w:val="20"/>
          <w:szCs w:val="20"/>
        </w:rPr>
      </w:pPr>
      <w:r>
        <w:rPr>
          <w:sz w:val="20"/>
          <w:szCs w:val="20"/>
        </w:rPr>
        <w:t>Przy wyborze najkorzystniejszej oferty Zamawiający będzie się kierował następującymi kryteriami oceny ofert:</w:t>
      </w:r>
    </w:p>
    <w:p w14:paraId="33B3E87E" w14:textId="77777777" w:rsidR="00E16AB7" w:rsidRPr="00E713BA" w:rsidRDefault="00E16AB7" w:rsidP="000A0C2E">
      <w:pPr>
        <w:suppressAutoHyphens/>
        <w:rPr>
          <w:b/>
          <w:color w:val="000000"/>
          <w:sz w:val="20"/>
          <w:szCs w:val="20"/>
          <w:u w:val="single"/>
        </w:rPr>
      </w:pPr>
      <w:r w:rsidRPr="00E713BA">
        <w:rPr>
          <w:b/>
          <w:sz w:val="20"/>
          <w:szCs w:val="20"/>
          <w:u w:val="single"/>
        </w:rPr>
        <w:t>KRYTERIUM</w:t>
      </w:r>
      <w:r w:rsidRPr="00E713BA">
        <w:rPr>
          <w:b/>
          <w:color w:val="000000"/>
          <w:sz w:val="20"/>
          <w:szCs w:val="20"/>
          <w:u w:val="single"/>
        </w:rPr>
        <w:t xml:space="preserve"> - CENA OFERTY</w:t>
      </w:r>
      <w:r>
        <w:rPr>
          <w:b/>
          <w:color w:val="000000"/>
          <w:sz w:val="20"/>
          <w:szCs w:val="20"/>
          <w:u w:val="single"/>
        </w:rPr>
        <w:t xml:space="preserve"> (C1)</w:t>
      </w:r>
      <w:r w:rsidRPr="00E713BA">
        <w:rPr>
          <w:b/>
          <w:color w:val="000000"/>
          <w:sz w:val="20"/>
          <w:szCs w:val="20"/>
          <w:u w:val="single"/>
        </w:rPr>
        <w:t xml:space="preserve"> – 60%</w:t>
      </w:r>
      <w:r>
        <w:rPr>
          <w:b/>
          <w:color w:val="000000"/>
          <w:sz w:val="20"/>
          <w:szCs w:val="20"/>
          <w:u w:val="single"/>
        </w:rPr>
        <w:t xml:space="preserve"> - 60 pkt</w:t>
      </w:r>
    </w:p>
    <w:p w14:paraId="17EB0005" w14:textId="77777777" w:rsidR="00E16AB7" w:rsidRPr="00E713BA" w:rsidRDefault="00E16AB7" w:rsidP="000A0C2E">
      <w:pPr>
        <w:ind w:left="720"/>
        <w:rPr>
          <w:b/>
          <w:color w:val="000000"/>
          <w:sz w:val="20"/>
          <w:szCs w:val="20"/>
          <w:u w:val="single"/>
        </w:rPr>
      </w:pPr>
    </w:p>
    <w:p w14:paraId="2D6C75EB" w14:textId="77777777" w:rsidR="00E16AB7" w:rsidRPr="00E713BA" w:rsidRDefault="00E16AB7" w:rsidP="000A0C2E">
      <w:pPr>
        <w:jc w:val="both"/>
        <w:rPr>
          <w:color w:val="000000"/>
          <w:sz w:val="20"/>
          <w:szCs w:val="20"/>
        </w:rPr>
      </w:pPr>
      <w:r w:rsidRPr="00E713BA">
        <w:rPr>
          <w:color w:val="000000"/>
          <w:sz w:val="20"/>
          <w:szCs w:val="20"/>
        </w:rPr>
        <w:t>Wykonawca przedstawia cenę oferty</w:t>
      </w:r>
      <w:r>
        <w:rPr>
          <w:color w:val="000000"/>
          <w:sz w:val="20"/>
          <w:szCs w:val="20"/>
        </w:rPr>
        <w:t xml:space="preserve"> brutto</w:t>
      </w:r>
      <w:r w:rsidRPr="00E713BA">
        <w:rPr>
          <w:color w:val="000000"/>
          <w:sz w:val="20"/>
          <w:szCs w:val="20"/>
        </w:rPr>
        <w:t xml:space="preserve"> (z podatkiem VAT) za realizację całości przedmiotu zamówienia. W kryterium tym Wykonawca otrzyma punkty zgodnie z poniższym wzorem: </w:t>
      </w:r>
    </w:p>
    <w:p w14:paraId="34F47164" w14:textId="77777777" w:rsidR="00E16AB7" w:rsidRPr="00E713BA" w:rsidRDefault="00E16AB7" w:rsidP="000A0C2E">
      <w:pP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16AB7" w:rsidRPr="00E713BA" w14:paraId="5D62EB50" w14:textId="77777777" w:rsidTr="00C23158">
        <w:tc>
          <w:tcPr>
            <w:tcW w:w="9635" w:type="dxa"/>
            <w:shd w:val="clear" w:color="auto" w:fill="auto"/>
          </w:tcPr>
          <w:p w14:paraId="20AEEBF0" w14:textId="77777777" w:rsidR="00E16AB7" w:rsidRPr="00E713BA" w:rsidRDefault="00E16AB7" w:rsidP="000A0C2E">
            <w:pPr>
              <w:adjustRightInd w:val="0"/>
              <w:ind w:left="426"/>
              <w:rPr>
                <w:b/>
                <w:color w:val="000000"/>
                <w:sz w:val="20"/>
                <w:szCs w:val="20"/>
              </w:rPr>
            </w:pPr>
            <w:r w:rsidRPr="00E713BA">
              <w:rPr>
                <w:b/>
                <w:color w:val="000000"/>
                <w:sz w:val="20"/>
                <w:szCs w:val="20"/>
              </w:rPr>
              <w:t xml:space="preserve">                                                                C min</w:t>
            </w:r>
          </w:p>
          <w:p w14:paraId="719E0B29" w14:textId="77777777" w:rsidR="00E16AB7" w:rsidRPr="00E713BA" w:rsidRDefault="00E16AB7" w:rsidP="000A0C2E">
            <w:pPr>
              <w:adjustRightInd w:val="0"/>
              <w:ind w:left="426"/>
              <w:jc w:val="center"/>
              <w:rPr>
                <w:b/>
                <w:color w:val="000000"/>
                <w:sz w:val="20"/>
                <w:szCs w:val="20"/>
              </w:rPr>
            </w:pPr>
            <w:r w:rsidRPr="00E713BA">
              <w:rPr>
                <w:b/>
                <w:color w:val="000000"/>
                <w:sz w:val="20"/>
                <w:szCs w:val="20"/>
              </w:rPr>
              <w:t>C1 = ----------- x 60 % x 100</w:t>
            </w:r>
          </w:p>
          <w:p w14:paraId="571F0DD8" w14:textId="77777777" w:rsidR="00E16AB7" w:rsidRPr="00E713BA" w:rsidRDefault="00E16AB7" w:rsidP="000A0C2E">
            <w:pPr>
              <w:adjustRightInd w:val="0"/>
              <w:ind w:left="426"/>
              <w:rPr>
                <w:b/>
                <w:color w:val="000000"/>
                <w:sz w:val="20"/>
                <w:szCs w:val="20"/>
              </w:rPr>
            </w:pPr>
            <w:r w:rsidRPr="00E713BA">
              <w:rPr>
                <w:b/>
                <w:color w:val="000000"/>
                <w:sz w:val="20"/>
                <w:szCs w:val="20"/>
              </w:rPr>
              <w:t xml:space="preserve">                                                                C </w:t>
            </w:r>
            <w:proofErr w:type="spellStart"/>
            <w:r w:rsidRPr="00E713BA">
              <w:rPr>
                <w:b/>
                <w:color w:val="000000"/>
                <w:sz w:val="20"/>
                <w:szCs w:val="20"/>
              </w:rPr>
              <w:t>bad</w:t>
            </w:r>
            <w:proofErr w:type="spellEnd"/>
          </w:p>
        </w:tc>
      </w:tr>
    </w:tbl>
    <w:p w14:paraId="36EA3FB8" w14:textId="77777777" w:rsidR="00E16AB7" w:rsidRPr="00E713BA" w:rsidRDefault="00E16AB7" w:rsidP="000A0C2E">
      <w:pPr>
        <w:rPr>
          <w:color w:val="000000"/>
          <w:sz w:val="20"/>
          <w:szCs w:val="20"/>
        </w:rPr>
      </w:pPr>
    </w:p>
    <w:p w14:paraId="539B3FA6" w14:textId="77777777" w:rsidR="00E16AB7" w:rsidRPr="00E713BA" w:rsidRDefault="00E16AB7" w:rsidP="000A0C2E">
      <w:pPr>
        <w:rPr>
          <w:color w:val="000000"/>
          <w:sz w:val="20"/>
          <w:szCs w:val="20"/>
        </w:rPr>
      </w:pPr>
      <w:r w:rsidRPr="00E713BA">
        <w:rPr>
          <w:color w:val="000000"/>
          <w:sz w:val="20"/>
          <w:szCs w:val="20"/>
        </w:rPr>
        <w:t>gdzie:</w:t>
      </w:r>
    </w:p>
    <w:p w14:paraId="05E599ED" w14:textId="77777777" w:rsidR="00E16AB7" w:rsidRPr="00E713BA" w:rsidRDefault="00E16AB7" w:rsidP="000A0C2E">
      <w:pPr>
        <w:rPr>
          <w:color w:val="000000"/>
          <w:sz w:val="20"/>
          <w:szCs w:val="20"/>
        </w:rPr>
      </w:pPr>
      <w:r w:rsidRPr="00E713BA">
        <w:rPr>
          <w:color w:val="000000"/>
          <w:sz w:val="20"/>
          <w:szCs w:val="20"/>
        </w:rPr>
        <w:t>C1 – uzyskana ilość punktów dla badanej oferty</w:t>
      </w:r>
    </w:p>
    <w:p w14:paraId="544ECBAC" w14:textId="77777777" w:rsidR="00E16AB7" w:rsidRPr="00E713BA" w:rsidRDefault="00E16AB7" w:rsidP="000A0C2E">
      <w:pPr>
        <w:rPr>
          <w:color w:val="000000"/>
          <w:sz w:val="20"/>
          <w:szCs w:val="20"/>
        </w:rPr>
      </w:pPr>
      <w:r w:rsidRPr="00E713BA">
        <w:rPr>
          <w:color w:val="000000"/>
          <w:sz w:val="20"/>
          <w:szCs w:val="20"/>
        </w:rPr>
        <w:t>C min - najniższa cena</w:t>
      </w:r>
      <w:r>
        <w:rPr>
          <w:color w:val="000000"/>
          <w:sz w:val="20"/>
          <w:szCs w:val="20"/>
        </w:rPr>
        <w:t xml:space="preserve"> brutto</w:t>
      </w:r>
      <w:r w:rsidRPr="00E713BA">
        <w:rPr>
          <w:color w:val="000000"/>
          <w:sz w:val="20"/>
          <w:szCs w:val="20"/>
        </w:rPr>
        <w:t xml:space="preserve"> ze wszystkich złożonych ofert</w:t>
      </w:r>
    </w:p>
    <w:p w14:paraId="6DE876A0" w14:textId="77777777" w:rsidR="00E16AB7" w:rsidRDefault="00E16AB7" w:rsidP="000A0C2E">
      <w:pPr>
        <w:rPr>
          <w:color w:val="000000"/>
          <w:sz w:val="20"/>
          <w:szCs w:val="20"/>
        </w:rPr>
      </w:pPr>
      <w:r w:rsidRPr="00E713BA">
        <w:rPr>
          <w:color w:val="000000"/>
          <w:sz w:val="20"/>
          <w:szCs w:val="20"/>
        </w:rPr>
        <w:t xml:space="preserve">C </w:t>
      </w:r>
      <w:proofErr w:type="spellStart"/>
      <w:r w:rsidRPr="00E713BA">
        <w:rPr>
          <w:color w:val="000000"/>
          <w:sz w:val="20"/>
          <w:szCs w:val="20"/>
        </w:rPr>
        <w:t>bad</w:t>
      </w:r>
      <w:proofErr w:type="spellEnd"/>
      <w:r w:rsidRPr="00E713BA">
        <w:rPr>
          <w:color w:val="000000"/>
          <w:sz w:val="20"/>
          <w:szCs w:val="20"/>
        </w:rPr>
        <w:t xml:space="preserve"> - cena badanej oferty</w:t>
      </w:r>
      <w:r>
        <w:rPr>
          <w:color w:val="000000"/>
          <w:sz w:val="20"/>
          <w:szCs w:val="20"/>
        </w:rPr>
        <w:t xml:space="preserve"> brutto</w:t>
      </w:r>
    </w:p>
    <w:p w14:paraId="0A1BBC9C" w14:textId="77777777" w:rsidR="00E16AB7" w:rsidRPr="00F518F2" w:rsidRDefault="00E16AB7" w:rsidP="000A0C2E">
      <w:pPr>
        <w:rPr>
          <w:color w:val="000000"/>
          <w:sz w:val="20"/>
          <w:szCs w:val="20"/>
        </w:rPr>
      </w:pPr>
    </w:p>
    <w:p w14:paraId="651F501C" w14:textId="77777777" w:rsidR="00E16AB7" w:rsidRPr="00E713BA" w:rsidRDefault="00E16AB7" w:rsidP="000A0C2E">
      <w:pPr>
        <w:spacing w:after="120"/>
        <w:ind w:right="630"/>
        <w:jc w:val="both"/>
        <w:rPr>
          <w:b/>
          <w:sz w:val="20"/>
          <w:szCs w:val="20"/>
        </w:rPr>
      </w:pPr>
      <w:r w:rsidRPr="00E713BA">
        <w:rPr>
          <w:b/>
          <w:sz w:val="20"/>
          <w:szCs w:val="20"/>
        </w:rPr>
        <w:t>KRYTERIUM – GWARANCJA JAKOŚCI</w:t>
      </w:r>
      <w:r>
        <w:rPr>
          <w:b/>
          <w:sz w:val="20"/>
          <w:szCs w:val="20"/>
        </w:rPr>
        <w:t xml:space="preserve"> (G)</w:t>
      </w:r>
      <w:r w:rsidRPr="00E713BA">
        <w:rPr>
          <w:b/>
          <w:sz w:val="20"/>
          <w:szCs w:val="20"/>
        </w:rPr>
        <w:t>– 40%</w:t>
      </w:r>
      <w:r>
        <w:rPr>
          <w:b/>
          <w:sz w:val="20"/>
          <w:szCs w:val="20"/>
        </w:rPr>
        <w:t xml:space="preserve"> - 40 pkt</w:t>
      </w:r>
    </w:p>
    <w:p w14:paraId="7D513F26" w14:textId="77777777" w:rsidR="00E16AB7" w:rsidRPr="00E713BA" w:rsidRDefault="00E16AB7" w:rsidP="000A0C2E">
      <w:pPr>
        <w:spacing w:after="120"/>
        <w:ind w:right="630"/>
        <w:jc w:val="both"/>
        <w:rPr>
          <w:b/>
          <w:sz w:val="20"/>
          <w:szCs w:val="20"/>
        </w:rPr>
      </w:pPr>
      <w:r w:rsidRPr="00E713BA">
        <w:rPr>
          <w:b/>
          <w:sz w:val="20"/>
          <w:szCs w:val="20"/>
        </w:rPr>
        <w:t>g</w:t>
      </w:r>
      <w:r w:rsidRPr="00E713BA">
        <w:rPr>
          <w:sz w:val="20"/>
          <w:szCs w:val="20"/>
        </w:rPr>
        <w:t>dzie:</w:t>
      </w:r>
    </w:p>
    <w:p w14:paraId="30F0941C" w14:textId="77777777" w:rsidR="00E16AB7" w:rsidRPr="00E713BA" w:rsidRDefault="00E16AB7" w:rsidP="000A0C2E">
      <w:pPr>
        <w:spacing w:after="120"/>
        <w:ind w:right="630"/>
        <w:jc w:val="both"/>
        <w:rPr>
          <w:sz w:val="20"/>
          <w:szCs w:val="20"/>
        </w:rPr>
      </w:pPr>
      <w:r w:rsidRPr="00E713BA">
        <w:rPr>
          <w:sz w:val="20"/>
          <w:szCs w:val="20"/>
        </w:rPr>
        <w:t>G - liczba punktów za okres gwarancji jakości, przyznawana w następujący sposób:</w:t>
      </w:r>
    </w:p>
    <w:p w14:paraId="186EC107" w14:textId="7158695D" w:rsidR="00E16AB7" w:rsidRPr="006728B3" w:rsidRDefault="00E16AB7" w:rsidP="000A0C2E">
      <w:pPr>
        <w:jc w:val="both"/>
        <w:rPr>
          <w:spacing w:val="4"/>
          <w:sz w:val="20"/>
          <w:szCs w:val="20"/>
        </w:rPr>
      </w:pPr>
      <w:r w:rsidRPr="00E713BA">
        <w:rPr>
          <w:color w:val="000000"/>
          <w:spacing w:val="4"/>
          <w:sz w:val="20"/>
          <w:szCs w:val="20"/>
        </w:rPr>
        <w:t xml:space="preserve">            </w:t>
      </w:r>
      <w:r w:rsidR="00955D71">
        <w:rPr>
          <w:color w:val="000000"/>
          <w:spacing w:val="4"/>
          <w:sz w:val="20"/>
          <w:szCs w:val="20"/>
        </w:rPr>
        <w:t xml:space="preserve"> </w:t>
      </w:r>
      <w:r w:rsidRPr="006728B3">
        <w:rPr>
          <w:spacing w:val="4"/>
          <w:sz w:val="20"/>
          <w:szCs w:val="20"/>
        </w:rPr>
        <w:t>- 36 m-</w:t>
      </w:r>
      <w:proofErr w:type="spellStart"/>
      <w:r w:rsidRPr="006728B3">
        <w:rPr>
          <w:spacing w:val="4"/>
          <w:sz w:val="20"/>
          <w:szCs w:val="20"/>
        </w:rPr>
        <w:t>cy</w:t>
      </w:r>
      <w:proofErr w:type="spellEnd"/>
      <w:r w:rsidRPr="006728B3">
        <w:rPr>
          <w:spacing w:val="4"/>
          <w:sz w:val="20"/>
          <w:szCs w:val="20"/>
        </w:rPr>
        <w:t xml:space="preserve"> – </w:t>
      </w:r>
      <w:r w:rsidR="00B57D65" w:rsidRPr="006728B3">
        <w:rPr>
          <w:spacing w:val="4"/>
          <w:sz w:val="20"/>
          <w:szCs w:val="20"/>
        </w:rPr>
        <w:t xml:space="preserve">  </w:t>
      </w:r>
      <w:r w:rsidRPr="006728B3">
        <w:rPr>
          <w:spacing w:val="4"/>
          <w:sz w:val="20"/>
          <w:szCs w:val="20"/>
        </w:rPr>
        <w:t>0 pkt.</w:t>
      </w:r>
    </w:p>
    <w:p w14:paraId="6BEFEEA0" w14:textId="76FD5FFD" w:rsidR="00E16AB7" w:rsidRPr="006728B3" w:rsidRDefault="00E16AB7" w:rsidP="000A0C2E">
      <w:pPr>
        <w:tabs>
          <w:tab w:val="left" w:pos="567"/>
        </w:tabs>
        <w:jc w:val="both"/>
        <w:rPr>
          <w:spacing w:val="4"/>
          <w:sz w:val="20"/>
          <w:szCs w:val="20"/>
        </w:rPr>
      </w:pPr>
      <w:r w:rsidRPr="006728B3">
        <w:rPr>
          <w:spacing w:val="4"/>
          <w:sz w:val="20"/>
          <w:szCs w:val="20"/>
        </w:rPr>
        <w:t xml:space="preserve">G :      </w:t>
      </w:r>
      <w:r w:rsidR="00955D71" w:rsidRPr="006728B3">
        <w:rPr>
          <w:spacing w:val="4"/>
          <w:sz w:val="20"/>
          <w:szCs w:val="20"/>
        </w:rPr>
        <w:t xml:space="preserve"> </w:t>
      </w:r>
      <w:r w:rsidRPr="006728B3">
        <w:rPr>
          <w:spacing w:val="4"/>
          <w:sz w:val="20"/>
          <w:szCs w:val="20"/>
        </w:rPr>
        <w:t xml:space="preserve"> - 48 m-</w:t>
      </w:r>
      <w:proofErr w:type="spellStart"/>
      <w:r w:rsidRPr="006728B3">
        <w:rPr>
          <w:spacing w:val="4"/>
          <w:sz w:val="20"/>
          <w:szCs w:val="20"/>
        </w:rPr>
        <w:t>cy</w:t>
      </w:r>
      <w:proofErr w:type="spellEnd"/>
      <w:r w:rsidRPr="006728B3">
        <w:rPr>
          <w:spacing w:val="4"/>
          <w:sz w:val="20"/>
          <w:szCs w:val="20"/>
        </w:rPr>
        <w:t xml:space="preserve"> – </w:t>
      </w:r>
      <w:r w:rsidR="00B57D65" w:rsidRPr="006728B3">
        <w:rPr>
          <w:spacing w:val="4"/>
          <w:sz w:val="20"/>
          <w:szCs w:val="20"/>
        </w:rPr>
        <w:t xml:space="preserve">  </w:t>
      </w:r>
      <w:r w:rsidR="00955D71" w:rsidRPr="006728B3">
        <w:rPr>
          <w:spacing w:val="4"/>
          <w:sz w:val="20"/>
          <w:szCs w:val="20"/>
        </w:rPr>
        <w:t>20</w:t>
      </w:r>
      <w:r w:rsidRPr="006728B3">
        <w:rPr>
          <w:spacing w:val="4"/>
          <w:sz w:val="20"/>
          <w:szCs w:val="20"/>
        </w:rPr>
        <w:t xml:space="preserve"> pkt.</w:t>
      </w:r>
    </w:p>
    <w:p w14:paraId="5701730C" w14:textId="67CF09BF" w:rsidR="00B57D65" w:rsidRPr="006728B3" w:rsidRDefault="00E16AB7" w:rsidP="00B57D65">
      <w:pPr>
        <w:jc w:val="both"/>
        <w:rPr>
          <w:spacing w:val="4"/>
          <w:sz w:val="20"/>
          <w:szCs w:val="20"/>
        </w:rPr>
      </w:pPr>
      <w:r w:rsidRPr="006728B3">
        <w:rPr>
          <w:spacing w:val="4"/>
          <w:sz w:val="20"/>
          <w:szCs w:val="20"/>
        </w:rPr>
        <w:t xml:space="preserve">            </w:t>
      </w:r>
      <w:bookmarkStart w:id="25" w:name="_Hlk25567154"/>
      <w:r w:rsidR="00955D71" w:rsidRPr="006728B3">
        <w:rPr>
          <w:spacing w:val="4"/>
          <w:sz w:val="20"/>
          <w:szCs w:val="20"/>
        </w:rPr>
        <w:t xml:space="preserve"> </w:t>
      </w:r>
      <w:r w:rsidRPr="006728B3">
        <w:rPr>
          <w:spacing w:val="4"/>
          <w:sz w:val="20"/>
          <w:szCs w:val="20"/>
        </w:rPr>
        <w:t>- 60 m-</w:t>
      </w:r>
      <w:proofErr w:type="spellStart"/>
      <w:r w:rsidRPr="006728B3">
        <w:rPr>
          <w:spacing w:val="4"/>
          <w:sz w:val="20"/>
          <w:szCs w:val="20"/>
        </w:rPr>
        <w:t>cy</w:t>
      </w:r>
      <w:proofErr w:type="spellEnd"/>
      <w:r w:rsidRPr="006728B3">
        <w:rPr>
          <w:spacing w:val="4"/>
          <w:sz w:val="20"/>
          <w:szCs w:val="20"/>
        </w:rPr>
        <w:t xml:space="preserve"> – </w:t>
      </w:r>
      <w:r w:rsidR="00955D71" w:rsidRPr="006728B3">
        <w:rPr>
          <w:spacing w:val="4"/>
          <w:sz w:val="20"/>
          <w:szCs w:val="20"/>
        </w:rPr>
        <w:t xml:space="preserve">  40</w:t>
      </w:r>
      <w:r w:rsidRPr="006728B3">
        <w:rPr>
          <w:spacing w:val="4"/>
          <w:sz w:val="20"/>
          <w:szCs w:val="20"/>
        </w:rPr>
        <w:t xml:space="preserve"> pk</w:t>
      </w:r>
      <w:bookmarkEnd w:id="25"/>
      <w:r w:rsidR="00955D71" w:rsidRPr="006728B3">
        <w:rPr>
          <w:spacing w:val="4"/>
          <w:sz w:val="20"/>
          <w:szCs w:val="20"/>
        </w:rPr>
        <w:t>t</w:t>
      </w:r>
    </w:p>
    <w:p w14:paraId="6023C041" w14:textId="41F071A1" w:rsidR="00E16AB7" w:rsidRPr="006728B3" w:rsidRDefault="00E16AB7" w:rsidP="000A0C2E">
      <w:pPr>
        <w:jc w:val="both"/>
        <w:rPr>
          <w:spacing w:val="4"/>
          <w:sz w:val="20"/>
          <w:szCs w:val="20"/>
        </w:rPr>
      </w:pPr>
      <w:r w:rsidRPr="006728B3">
        <w:rPr>
          <w:spacing w:val="4"/>
          <w:sz w:val="20"/>
          <w:szCs w:val="20"/>
        </w:rPr>
        <w:t xml:space="preserve">       </w:t>
      </w:r>
    </w:p>
    <w:p w14:paraId="569363BD" w14:textId="275A6A36" w:rsidR="00E16AB7" w:rsidRPr="00E713BA" w:rsidRDefault="00E16AB7" w:rsidP="000A0C2E">
      <w:pPr>
        <w:spacing w:after="120"/>
        <w:ind w:right="35"/>
        <w:jc w:val="both"/>
        <w:rPr>
          <w:sz w:val="20"/>
          <w:szCs w:val="20"/>
        </w:rPr>
      </w:pPr>
      <w:r w:rsidRPr="00E713BA">
        <w:rPr>
          <w:sz w:val="20"/>
          <w:szCs w:val="20"/>
        </w:rPr>
        <w:t xml:space="preserve">Minimalny okres gwarancji jakości z tytułu wykonania robót i usuwania wad, wymagany przez Zamawiającego nie może być krótszy niż 36 miesięcy licząc od dnia podpisania przez obie strony protokołu odbioru końcowego robót, a maksymalny okres gwarancji jakości z tytułu wykonania robót </w:t>
      </w:r>
      <w:r w:rsidR="009D7047">
        <w:rPr>
          <w:sz w:val="20"/>
          <w:szCs w:val="20"/>
        </w:rPr>
        <w:br/>
      </w:r>
      <w:r w:rsidRPr="00E713BA">
        <w:rPr>
          <w:sz w:val="20"/>
          <w:szCs w:val="20"/>
        </w:rPr>
        <w:t xml:space="preserve">i usuwania wad nie może być dłuższy niż </w:t>
      </w:r>
      <w:r w:rsidR="00FE440C">
        <w:rPr>
          <w:sz w:val="20"/>
          <w:szCs w:val="20"/>
        </w:rPr>
        <w:t>60</w:t>
      </w:r>
      <w:r w:rsidRPr="00E713BA">
        <w:rPr>
          <w:sz w:val="20"/>
          <w:szCs w:val="20"/>
        </w:rPr>
        <w:t xml:space="preserve"> miesięcy licząc od daty podpisania przez obie strony </w:t>
      </w:r>
      <w:r w:rsidRPr="00E713BA">
        <w:rPr>
          <w:sz w:val="20"/>
          <w:szCs w:val="20"/>
        </w:rPr>
        <w:lastRenderedPageBreak/>
        <w:t>protokołu odbioru końcowego robót. Zaoferowany dłuższy okres gwarancji jakości z tytułu wykonania robót i usuwania wad niż</w:t>
      </w:r>
      <w:r w:rsidR="009D7843">
        <w:rPr>
          <w:sz w:val="20"/>
          <w:szCs w:val="20"/>
        </w:rPr>
        <w:t xml:space="preserve"> </w:t>
      </w:r>
      <w:r w:rsidR="00FE440C">
        <w:rPr>
          <w:sz w:val="20"/>
          <w:szCs w:val="20"/>
        </w:rPr>
        <w:t>60</w:t>
      </w:r>
      <w:r w:rsidRPr="00E713BA">
        <w:rPr>
          <w:sz w:val="20"/>
          <w:szCs w:val="20"/>
        </w:rPr>
        <w:t xml:space="preserve"> miesięcy liczony będzie jako </w:t>
      </w:r>
      <w:r w:rsidR="00FE440C">
        <w:rPr>
          <w:sz w:val="20"/>
          <w:szCs w:val="20"/>
        </w:rPr>
        <w:t>60</w:t>
      </w:r>
      <w:r w:rsidRPr="00E713BA">
        <w:rPr>
          <w:sz w:val="20"/>
          <w:szCs w:val="20"/>
        </w:rPr>
        <w:t xml:space="preserve"> miesięcy.</w:t>
      </w:r>
    </w:p>
    <w:p w14:paraId="6F66399A" w14:textId="77777777" w:rsidR="00E16AB7" w:rsidRPr="00E713BA" w:rsidRDefault="00E16AB7" w:rsidP="000A0C2E">
      <w:pPr>
        <w:spacing w:after="120"/>
        <w:ind w:right="35"/>
        <w:jc w:val="both"/>
        <w:rPr>
          <w:sz w:val="20"/>
          <w:szCs w:val="20"/>
        </w:rPr>
      </w:pPr>
      <w:r w:rsidRPr="00E713BA">
        <w:rPr>
          <w:sz w:val="20"/>
          <w:szCs w:val="20"/>
        </w:rPr>
        <w:t>W przypadku, kiedy Wykonawca w formularzu ofertowym wpisze okres gwarancji jakości z tytułu wykonania robót i usuwania wad krótszy niż 36 miesięcy, Zamawiający odrzuci ofertę jako niezgodną z SWZ.</w:t>
      </w:r>
    </w:p>
    <w:p w14:paraId="3FBCB105" w14:textId="77777777" w:rsidR="00E16AB7" w:rsidRPr="00E713BA" w:rsidRDefault="00E16AB7" w:rsidP="000A0C2E">
      <w:pPr>
        <w:spacing w:after="120"/>
        <w:ind w:left="426" w:hanging="426"/>
        <w:jc w:val="both"/>
        <w:rPr>
          <w:b/>
          <w:sz w:val="20"/>
          <w:szCs w:val="20"/>
          <w:u w:val="single"/>
        </w:rPr>
      </w:pPr>
      <w:r w:rsidRPr="00E713BA">
        <w:rPr>
          <w:b/>
          <w:sz w:val="20"/>
          <w:szCs w:val="20"/>
          <w:u w:val="single"/>
        </w:rPr>
        <w:t>SUMA PUNKTÓW:</w:t>
      </w:r>
    </w:p>
    <w:p w14:paraId="44DFF232" w14:textId="77777777" w:rsidR="00E16AB7" w:rsidRPr="00E713BA" w:rsidRDefault="00E16AB7" w:rsidP="000A0C2E">
      <w:pPr>
        <w:suppressAutoHyphens/>
        <w:spacing w:after="120"/>
        <w:jc w:val="both"/>
        <w:rPr>
          <w:sz w:val="20"/>
          <w:szCs w:val="20"/>
        </w:rPr>
      </w:pPr>
      <w:r w:rsidRPr="00E713BA">
        <w:rPr>
          <w:sz w:val="20"/>
          <w:szCs w:val="20"/>
        </w:rPr>
        <w:t>Punkty będą przyznawane z dokładnością do dwóch miejsc po przecinku, bez stosowania zaokrągleń.</w:t>
      </w:r>
      <w:r>
        <w:rPr>
          <w:sz w:val="20"/>
          <w:szCs w:val="20"/>
        </w:rPr>
        <w:t xml:space="preserve">   </w:t>
      </w:r>
      <w:r w:rsidRPr="00E713BA">
        <w:rPr>
          <w:sz w:val="20"/>
          <w:szCs w:val="20"/>
        </w:rPr>
        <w:t>Końcową ocenę oferty stanowić będzie suma punktów C uzyskanych za poszczególne kryteria oceny oferty wg wzoru:</w:t>
      </w:r>
    </w:p>
    <w:p w14:paraId="5E5B38C9" w14:textId="77777777" w:rsidR="00E16AB7" w:rsidRPr="00E713BA" w:rsidRDefault="00E16AB7" w:rsidP="000A0C2E">
      <w:pPr>
        <w:tabs>
          <w:tab w:val="left" w:pos="1596"/>
        </w:tabs>
        <w:spacing w:after="120"/>
        <w:ind w:left="284"/>
        <w:jc w:val="both"/>
        <w:rPr>
          <w:sz w:val="20"/>
          <w:szCs w:val="20"/>
        </w:rPr>
      </w:pPr>
      <w:r w:rsidRPr="00E713BA">
        <w:rPr>
          <w:b/>
          <w:sz w:val="20"/>
          <w:szCs w:val="20"/>
        </w:rPr>
        <w:t xml:space="preserve">C = C1 + G </w:t>
      </w:r>
      <w:r w:rsidRPr="00E713BA">
        <w:rPr>
          <w:sz w:val="20"/>
          <w:szCs w:val="20"/>
        </w:rPr>
        <w:t>gdzie:</w:t>
      </w:r>
    </w:p>
    <w:p w14:paraId="6C9E61F1" w14:textId="77777777" w:rsidR="00E16AB7" w:rsidRPr="00E713BA" w:rsidRDefault="00E16AB7" w:rsidP="000A0C2E">
      <w:pPr>
        <w:tabs>
          <w:tab w:val="left" w:pos="1596"/>
        </w:tabs>
        <w:spacing w:after="120"/>
        <w:ind w:left="284"/>
        <w:jc w:val="both"/>
        <w:rPr>
          <w:sz w:val="20"/>
          <w:szCs w:val="20"/>
        </w:rPr>
      </w:pPr>
      <w:r w:rsidRPr="00E713BA">
        <w:rPr>
          <w:sz w:val="20"/>
          <w:szCs w:val="20"/>
        </w:rPr>
        <w:t>C – liczba punktów uzyskanych przez ofertę,</w:t>
      </w:r>
    </w:p>
    <w:p w14:paraId="13203C1C" w14:textId="77777777" w:rsidR="00E16AB7" w:rsidRPr="00E713BA" w:rsidRDefault="00E16AB7" w:rsidP="000A0C2E">
      <w:pPr>
        <w:tabs>
          <w:tab w:val="left" w:pos="1596"/>
        </w:tabs>
        <w:spacing w:after="120"/>
        <w:ind w:left="284"/>
        <w:jc w:val="both"/>
        <w:rPr>
          <w:sz w:val="20"/>
          <w:szCs w:val="20"/>
        </w:rPr>
      </w:pPr>
      <w:r w:rsidRPr="00E713BA">
        <w:rPr>
          <w:sz w:val="20"/>
          <w:szCs w:val="20"/>
        </w:rPr>
        <w:t>C1 – liczba punktów uzyskanych w kryterium „Cena”,</w:t>
      </w:r>
    </w:p>
    <w:p w14:paraId="56AEC4D4" w14:textId="26DEC6F1" w:rsidR="00E16AB7" w:rsidRPr="00E713BA" w:rsidRDefault="00E16AB7" w:rsidP="000A0C2E">
      <w:pPr>
        <w:tabs>
          <w:tab w:val="left" w:pos="1596"/>
        </w:tabs>
        <w:spacing w:after="120"/>
        <w:ind w:left="709" w:hanging="425"/>
        <w:jc w:val="both"/>
        <w:rPr>
          <w:sz w:val="20"/>
          <w:szCs w:val="20"/>
        </w:rPr>
      </w:pPr>
      <w:r w:rsidRPr="00E713BA">
        <w:rPr>
          <w:sz w:val="20"/>
          <w:szCs w:val="20"/>
        </w:rPr>
        <w:t xml:space="preserve">G – liczba punktów uzyskanych w kryterium „ Okres gwarancji jakości” z tytułu wykonania robót </w:t>
      </w:r>
      <w:r w:rsidR="009D7047">
        <w:rPr>
          <w:sz w:val="20"/>
          <w:szCs w:val="20"/>
        </w:rPr>
        <w:br/>
      </w:r>
      <w:r w:rsidRPr="00E713BA">
        <w:rPr>
          <w:sz w:val="20"/>
          <w:szCs w:val="20"/>
        </w:rPr>
        <w:t>i usuwania wad na wykonany przedmiot umowy.</w:t>
      </w:r>
    </w:p>
    <w:p w14:paraId="09C1DDDF" w14:textId="566B3FAA" w:rsidR="00E16AB7" w:rsidRPr="004B020C" w:rsidRDefault="00E16AB7" w:rsidP="00AA53FB">
      <w:pPr>
        <w:pStyle w:val="Akapitzlist"/>
        <w:numPr>
          <w:ilvl w:val="0"/>
          <w:numId w:val="27"/>
        </w:numPr>
        <w:tabs>
          <w:tab w:val="left" w:pos="426"/>
        </w:tabs>
        <w:suppressAutoHyphens/>
        <w:spacing w:after="120" w:line="276" w:lineRule="auto"/>
        <w:ind w:left="426" w:hanging="426"/>
        <w:rPr>
          <w:rFonts w:ascii="Arial" w:hAnsi="Arial" w:cs="Arial"/>
          <w:b/>
          <w:sz w:val="20"/>
          <w:szCs w:val="20"/>
        </w:rPr>
      </w:pPr>
      <w:r w:rsidRPr="00F518F2">
        <w:rPr>
          <w:rFonts w:ascii="Arial" w:hAnsi="Arial" w:cs="Arial"/>
          <w:sz w:val="20"/>
          <w:szCs w:val="20"/>
        </w:rPr>
        <w:t xml:space="preserve">Zamawiający wybierze ofertę, która otrzyma najwyższą liczbę punktów (C) stanowiących sumę punktów przyznanych w ramach każdego z podanych powyżej kryteriów, wyliczoną zgodnie </w:t>
      </w:r>
      <w:r w:rsidR="009D7047">
        <w:rPr>
          <w:rFonts w:ascii="Arial" w:hAnsi="Arial" w:cs="Arial"/>
          <w:sz w:val="20"/>
          <w:szCs w:val="20"/>
        </w:rPr>
        <w:br/>
      </w:r>
      <w:r w:rsidRPr="00F518F2">
        <w:rPr>
          <w:rFonts w:ascii="Arial" w:hAnsi="Arial" w:cs="Arial"/>
          <w:sz w:val="20"/>
          <w:szCs w:val="20"/>
        </w:rPr>
        <w:t xml:space="preserve">z poniższym wzorem:             </w:t>
      </w:r>
      <w:r w:rsidRPr="00F518F2">
        <w:rPr>
          <w:rFonts w:ascii="Arial" w:hAnsi="Arial" w:cs="Arial"/>
          <w:b/>
          <w:sz w:val="20"/>
          <w:szCs w:val="20"/>
        </w:rPr>
        <w:t>C = C1 + G</w:t>
      </w:r>
    </w:p>
    <w:p w14:paraId="6D697A38" w14:textId="77777777" w:rsidR="00E16AB7" w:rsidRDefault="00E16AB7" w:rsidP="00AA53FB">
      <w:pPr>
        <w:numPr>
          <w:ilvl w:val="0"/>
          <w:numId w:val="27"/>
        </w:numPr>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176A3F5E" w14:textId="77777777" w:rsidR="002D6727" w:rsidRDefault="00E16AB7" w:rsidP="002D6727">
      <w:pPr>
        <w:numPr>
          <w:ilvl w:val="0"/>
          <w:numId w:val="27"/>
        </w:numPr>
        <w:ind w:left="448" w:hanging="426"/>
        <w:jc w:val="both"/>
        <w:rPr>
          <w:sz w:val="20"/>
          <w:szCs w:val="20"/>
        </w:rPr>
      </w:pPr>
      <w:r>
        <w:rPr>
          <w:sz w:val="20"/>
          <w:szCs w:val="20"/>
        </w:rPr>
        <w:t>Zamawiający udzieli zamówienia Wykonawcy, którego oferta zostanie uznana za najkorzystniejszą.</w:t>
      </w:r>
    </w:p>
    <w:p w14:paraId="7ACD2F38" w14:textId="77777777" w:rsidR="002D6727" w:rsidRDefault="002D6727" w:rsidP="002D6727">
      <w:pPr>
        <w:ind w:left="448"/>
        <w:jc w:val="both"/>
        <w:rPr>
          <w:sz w:val="20"/>
          <w:szCs w:val="20"/>
        </w:rPr>
      </w:pPr>
    </w:p>
    <w:p w14:paraId="00000131" w14:textId="6245181F" w:rsidR="00434368" w:rsidRPr="0078162F" w:rsidRDefault="00860038" w:rsidP="000A0C2E">
      <w:pPr>
        <w:pStyle w:val="Nagwek2"/>
        <w:jc w:val="both"/>
        <w:rPr>
          <w:sz w:val="28"/>
          <w:szCs w:val="28"/>
        </w:rPr>
      </w:pPr>
      <w:bookmarkStart w:id="26" w:name="_jdd1gpfct9cq" w:colFirst="0" w:colLast="0"/>
      <w:bookmarkStart w:id="27" w:name="_Hlk71192235"/>
      <w:bookmarkEnd w:id="26"/>
      <w:r w:rsidRPr="0078162F">
        <w:rPr>
          <w:sz w:val="28"/>
          <w:szCs w:val="28"/>
        </w:rPr>
        <w:t>XXI. Informacje o formalnościach, jakie powinny być dopełnione po wyborze oferty w celu zawarcia umowy</w:t>
      </w:r>
    </w:p>
    <w:bookmarkEnd w:id="27"/>
    <w:p w14:paraId="00000132" w14:textId="45B36538" w:rsidR="00434368" w:rsidRDefault="00860038" w:rsidP="000A0C2E">
      <w:pPr>
        <w:numPr>
          <w:ilvl w:val="0"/>
          <w:numId w:val="5"/>
        </w:numPr>
        <w:spacing w:before="240"/>
        <w:ind w:left="462" w:hanging="426"/>
        <w:jc w:val="both"/>
        <w:rPr>
          <w:sz w:val="20"/>
          <w:szCs w:val="20"/>
        </w:rPr>
      </w:pPr>
      <w:r>
        <w:rPr>
          <w:sz w:val="20"/>
          <w:szCs w:val="20"/>
        </w:rPr>
        <w:t xml:space="preserve">Zamawiający zawiera umowę w sprawie zamówienia publicznego w terminie nie krótszym niż </w:t>
      </w:r>
      <w:r w:rsidR="009D7047">
        <w:rPr>
          <w:sz w:val="20"/>
          <w:szCs w:val="20"/>
        </w:rPr>
        <w:br/>
      </w:r>
      <w:r>
        <w:rPr>
          <w:sz w:val="20"/>
          <w:szCs w:val="20"/>
        </w:rPr>
        <w:t>5 dni od dnia przesłania zawiadomienia o wyborze najkorzystniejszej oferty.</w:t>
      </w:r>
    </w:p>
    <w:p w14:paraId="00000133" w14:textId="293E8F20" w:rsidR="00434368" w:rsidRDefault="00860038" w:rsidP="000A0C2E">
      <w:pPr>
        <w:numPr>
          <w:ilvl w:val="0"/>
          <w:numId w:val="5"/>
        </w:numPr>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BB57AB">
        <w:rPr>
          <w:sz w:val="20"/>
          <w:szCs w:val="20"/>
        </w:rPr>
        <w:t xml:space="preserve"> </w:t>
      </w:r>
      <w:r>
        <w:rPr>
          <w:sz w:val="20"/>
          <w:szCs w:val="20"/>
        </w:rPr>
        <w:t>podstawowym złożono tylko jedną ofertę.</w:t>
      </w:r>
    </w:p>
    <w:p w14:paraId="00000134" w14:textId="0ADDEED6" w:rsidR="00434368" w:rsidRDefault="00860038" w:rsidP="000A0C2E">
      <w:pPr>
        <w:numPr>
          <w:ilvl w:val="0"/>
          <w:numId w:val="5"/>
        </w:numPr>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F414F">
        <w:rPr>
          <w:sz w:val="20"/>
          <w:szCs w:val="20"/>
        </w:rPr>
        <w:t>II</w:t>
      </w:r>
      <w:r>
        <w:rPr>
          <w:sz w:val="20"/>
          <w:szCs w:val="20"/>
        </w:rPr>
        <w:t xml:space="preserve"> SWZ.</w:t>
      </w:r>
    </w:p>
    <w:p w14:paraId="00000135" w14:textId="77777777" w:rsidR="00434368" w:rsidRDefault="00860038" w:rsidP="000A0C2E">
      <w:pPr>
        <w:numPr>
          <w:ilvl w:val="0"/>
          <w:numId w:val="5"/>
        </w:numPr>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DF4B81" w14:textId="2E8D327C" w:rsidR="00556034" w:rsidRPr="004F4E2C" w:rsidRDefault="00860038" w:rsidP="004F4E2C">
      <w:pPr>
        <w:numPr>
          <w:ilvl w:val="0"/>
          <w:numId w:val="5"/>
        </w:numPr>
        <w:ind w:left="462" w:hanging="426"/>
        <w:jc w:val="both"/>
        <w:rPr>
          <w:sz w:val="20"/>
          <w:szCs w:val="20"/>
        </w:rPr>
      </w:pPr>
      <w:r>
        <w:rPr>
          <w:sz w:val="20"/>
          <w:szCs w:val="20"/>
        </w:rPr>
        <w:t>Wykonawca będzie zobowiązany do podpisania umowy w miejscu i terminie wskazanym przez Zamawiającego.</w:t>
      </w:r>
    </w:p>
    <w:p w14:paraId="00000137" w14:textId="1863E3F8" w:rsidR="00434368" w:rsidRDefault="00860038" w:rsidP="000A0C2E">
      <w:pPr>
        <w:pStyle w:val="Nagwek2"/>
        <w:jc w:val="both"/>
        <w:rPr>
          <w:sz w:val="28"/>
          <w:szCs w:val="28"/>
        </w:rPr>
      </w:pPr>
      <w:bookmarkStart w:id="28" w:name="_8o16t0j5rcy" w:colFirst="0" w:colLast="0"/>
      <w:bookmarkEnd w:id="28"/>
      <w:r w:rsidRPr="0078162F">
        <w:rPr>
          <w:sz w:val="28"/>
          <w:szCs w:val="28"/>
        </w:rPr>
        <w:t>XXII. Wymagania dotyczące zabezpieczenia należytego wykonania umowy</w:t>
      </w:r>
    </w:p>
    <w:p w14:paraId="6BEAD10C" w14:textId="77777777" w:rsidR="000A0C2E" w:rsidRPr="00F8409B" w:rsidRDefault="000A0C2E" w:rsidP="00AA53FB">
      <w:pPr>
        <w:pStyle w:val="Akapitzlist"/>
        <w:widowControl/>
        <w:numPr>
          <w:ilvl w:val="0"/>
          <w:numId w:val="31"/>
        </w:numPr>
        <w:autoSpaceDE/>
        <w:autoSpaceDN/>
        <w:spacing w:before="240" w:line="276" w:lineRule="auto"/>
        <w:ind w:left="426" w:hanging="426"/>
        <w:rPr>
          <w:rFonts w:ascii="Arial" w:hAnsi="Arial" w:cs="Arial"/>
          <w:sz w:val="16"/>
          <w:szCs w:val="20"/>
        </w:rPr>
      </w:pPr>
      <w:r w:rsidRPr="00F8409B">
        <w:rPr>
          <w:rFonts w:ascii="Arial" w:hAnsi="Arial" w:cs="Arial"/>
          <w:sz w:val="20"/>
        </w:rPr>
        <w:t xml:space="preserve">Od Wykonawcy, którego oferta zostanie wybrana jako najkorzystniejsza, wymagane będzie wniesienie, przed zawarciem umowy, zabezpieczenia należytego wykonania umowy w wysokości </w:t>
      </w:r>
      <w:r w:rsidRPr="00CD5629">
        <w:rPr>
          <w:rFonts w:ascii="Arial" w:hAnsi="Arial" w:cs="Arial"/>
          <w:b/>
          <w:sz w:val="20"/>
        </w:rPr>
        <w:t>5 %</w:t>
      </w:r>
      <w:r w:rsidRPr="00CD5629">
        <w:rPr>
          <w:rFonts w:ascii="Arial" w:hAnsi="Arial" w:cs="Arial"/>
          <w:sz w:val="20"/>
        </w:rPr>
        <w:t xml:space="preserve"> ceny całkowitej (brutto</w:t>
      </w:r>
      <w:r w:rsidRPr="00F8409B">
        <w:rPr>
          <w:rFonts w:ascii="Arial" w:hAnsi="Arial" w:cs="Arial"/>
          <w:sz w:val="20"/>
        </w:rPr>
        <w:t xml:space="preserve">) podanej w ofercie za wykonanie całości przedmiotu zamówienia. </w:t>
      </w:r>
      <w:r w:rsidRPr="00F8409B">
        <w:rPr>
          <w:rFonts w:ascii="Arial" w:hAnsi="Arial" w:cs="Arial"/>
          <w:sz w:val="20"/>
        </w:rPr>
        <w:lastRenderedPageBreak/>
        <w:t>Zabezpieczenie służy pokryciu roszczeń z tytułu niewykonania lub ni</w:t>
      </w:r>
      <w:r>
        <w:rPr>
          <w:rFonts w:ascii="Arial" w:hAnsi="Arial" w:cs="Arial"/>
          <w:sz w:val="20"/>
        </w:rPr>
        <w:t>enależytego wykonania umowy.</w:t>
      </w:r>
    </w:p>
    <w:p w14:paraId="2A62AD5A" w14:textId="77777777" w:rsidR="000A0C2E" w:rsidRPr="00F8409B" w:rsidRDefault="000A0C2E" w:rsidP="00AA53FB">
      <w:pPr>
        <w:pStyle w:val="Akapitzlist"/>
        <w:widowControl/>
        <w:numPr>
          <w:ilvl w:val="0"/>
          <w:numId w:val="31"/>
        </w:numPr>
        <w:autoSpaceDE/>
        <w:autoSpaceDN/>
        <w:spacing w:line="276" w:lineRule="auto"/>
        <w:ind w:left="426" w:hanging="426"/>
        <w:rPr>
          <w:rFonts w:ascii="Arial" w:hAnsi="Arial" w:cs="Arial"/>
          <w:sz w:val="16"/>
          <w:szCs w:val="20"/>
        </w:rPr>
      </w:pPr>
      <w:r w:rsidRPr="00F8409B">
        <w:rPr>
          <w:rFonts w:ascii="Arial" w:hAnsi="Arial" w:cs="Arial"/>
          <w:sz w:val="20"/>
        </w:rPr>
        <w:t xml:space="preserve">W przypadku gdy oferta została założona przez Wykonawców działających wspólnie w treści gwarancji lub poręczenia winni być wskazani wszyscy </w:t>
      </w:r>
      <w:r>
        <w:rPr>
          <w:rFonts w:ascii="Arial" w:hAnsi="Arial" w:cs="Arial"/>
          <w:sz w:val="20"/>
        </w:rPr>
        <w:t>W</w:t>
      </w:r>
      <w:r w:rsidRPr="00F8409B">
        <w:rPr>
          <w:rFonts w:ascii="Arial" w:hAnsi="Arial" w:cs="Arial"/>
          <w:sz w:val="20"/>
        </w:rPr>
        <w:t>ykonawcy działający wspólnie.</w:t>
      </w:r>
    </w:p>
    <w:p w14:paraId="26A11011" w14:textId="77777777" w:rsidR="000A0C2E" w:rsidRPr="00291266" w:rsidRDefault="000A0C2E" w:rsidP="00AA53FB">
      <w:pPr>
        <w:pStyle w:val="Akapitzlist"/>
        <w:widowControl/>
        <w:numPr>
          <w:ilvl w:val="0"/>
          <w:numId w:val="31"/>
        </w:numPr>
        <w:autoSpaceDE/>
        <w:autoSpaceDN/>
        <w:spacing w:line="276" w:lineRule="auto"/>
        <w:ind w:left="426" w:hanging="426"/>
        <w:rPr>
          <w:rFonts w:ascii="Arial" w:hAnsi="Arial" w:cs="Arial"/>
          <w:sz w:val="16"/>
          <w:szCs w:val="20"/>
        </w:rPr>
      </w:pPr>
      <w:r w:rsidRPr="00F8409B">
        <w:rPr>
          <w:rFonts w:ascii="Arial" w:hAnsi="Arial" w:cs="Arial"/>
          <w:sz w:val="20"/>
        </w:rPr>
        <w:t xml:space="preserve">Zabezpieczenie należytego wykonania umowy może być wnoszone według wyboru </w:t>
      </w:r>
      <w:r>
        <w:rPr>
          <w:rFonts w:ascii="Arial" w:hAnsi="Arial" w:cs="Arial"/>
          <w:sz w:val="20"/>
        </w:rPr>
        <w:t>W</w:t>
      </w:r>
      <w:r w:rsidRPr="00F8409B">
        <w:rPr>
          <w:rFonts w:ascii="Arial" w:hAnsi="Arial" w:cs="Arial"/>
          <w:sz w:val="20"/>
        </w:rPr>
        <w:t xml:space="preserve">ykonawcy w jednej lub w kilku formach wskazanych w art. 450 ust. 1 ustawy </w:t>
      </w:r>
      <w:proofErr w:type="spellStart"/>
      <w:r w:rsidRPr="00F8409B">
        <w:rPr>
          <w:rFonts w:ascii="Arial" w:hAnsi="Arial" w:cs="Arial"/>
          <w:sz w:val="20"/>
        </w:rPr>
        <w:t>Pzp</w:t>
      </w:r>
      <w:proofErr w:type="spellEnd"/>
      <w:r w:rsidRPr="00F8409B">
        <w:rPr>
          <w:rFonts w:ascii="Arial" w:hAnsi="Arial" w:cs="Arial"/>
          <w:sz w:val="20"/>
        </w:rPr>
        <w:t xml:space="preserve"> tj.: </w:t>
      </w:r>
    </w:p>
    <w:p w14:paraId="0BF222C3" w14:textId="77777777" w:rsidR="000A0C2E" w:rsidRDefault="000A0C2E" w:rsidP="00AA53FB">
      <w:pPr>
        <w:pStyle w:val="Akapitzlist"/>
        <w:widowControl/>
        <w:numPr>
          <w:ilvl w:val="0"/>
          <w:numId w:val="32"/>
        </w:numPr>
        <w:autoSpaceDE/>
        <w:autoSpaceDN/>
        <w:spacing w:line="276" w:lineRule="auto"/>
        <w:rPr>
          <w:rFonts w:ascii="Arial" w:hAnsi="Arial" w:cs="Arial"/>
          <w:sz w:val="20"/>
        </w:rPr>
      </w:pPr>
      <w:r w:rsidRPr="00F8409B">
        <w:rPr>
          <w:rFonts w:ascii="Arial" w:hAnsi="Arial" w:cs="Arial"/>
          <w:sz w:val="20"/>
        </w:rPr>
        <w:t xml:space="preserve">pieniądzu; </w:t>
      </w:r>
    </w:p>
    <w:p w14:paraId="632C4A5C" w14:textId="77777777" w:rsidR="000A0C2E" w:rsidRDefault="000A0C2E" w:rsidP="00AA53FB">
      <w:pPr>
        <w:pStyle w:val="Akapitzlist"/>
        <w:widowControl/>
        <w:numPr>
          <w:ilvl w:val="0"/>
          <w:numId w:val="32"/>
        </w:numPr>
        <w:autoSpaceDE/>
        <w:autoSpaceDN/>
        <w:spacing w:line="276" w:lineRule="auto"/>
        <w:rPr>
          <w:rFonts w:ascii="Arial" w:hAnsi="Arial" w:cs="Arial"/>
          <w:sz w:val="20"/>
        </w:rPr>
      </w:pPr>
      <w:r w:rsidRPr="00F8409B">
        <w:rPr>
          <w:rFonts w:ascii="Arial" w:hAnsi="Arial" w:cs="Arial"/>
          <w:sz w:val="20"/>
        </w:rPr>
        <w:t>poręczeniach bankowych lub poręczeniach spółdzielczej kasy oszczędnościowo</w:t>
      </w:r>
      <w:r>
        <w:rPr>
          <w:rFonts w:ascii="Arial" w:hAnsi="Arial" w:cs="Arial"/>
          <w:sz w:val="20"/>
        </w:rPr>
        <w:t>-</w:t>
      </w:r>
      <w:r w:rsidRPr="00F8409B">
        <w:rPr>
          <w:rFonts w:ascii="Arial" w:hAnsi="Arial" w:cs="Arial"/>
          <w:sz w:val="20"/>
        </w:rPr>
        <w:t xml:space="preserve">kredytowej, z tym że zobowiązanie kasy jest zawsze zobowiązaniem pieniężnym; </w:t>
      </w:r>
    </w:p>
    <w:p w14:paraId="352D9C1D" w14:textId="77777777" w:rsidR="000A0C2E" w:rsidRDefault="000A0C2E" w:rsidP="00AA53FB">
      <w:pPr>
        <w:pStyle w:val="Akapitzlist"/>
        <w:widowControl/>
        <w:numPr>
          <w:ilvl w:val="0"/>
          <w:numId w:val="32"/>
        </w:numPr>
        <w:autoSpaceDE/>
        <w:autoSpaceDN/>
        <w:spacing w:line="276" w:lineRule="auto"/>
        <w:rPr>
          <w:rFonts w:ascii="Arial" w:hAnsi="Arial" w:cs="Arial"/>
          <w:sz w:val="20"/>
        </w:rPr>
      </w:pPr>
      <w:r w:rsidRPr="00F8409B">
        <w:rPr>
          <w:rFonts w:ascii="Arial" w:hAnsi="Arial" w:cs="Arial"/>
          <w:sz w:val="20"/>
        </w:rPr>
        <w:t xml:space="preserve">gwarancjach bankowych; </w:t>
      </w:r>
    </w:p>
    <w:p w14:paraId="31CAE592" w14:textId="77777777" w:rsidR="000A0C2E" w:rsidRDefault="000A0C2E" w:rsidP="00AA53FB">
      <w:pPr>
        <w:pStyle w:val="Akapitzlist"/>
        <w:widowControl/>
        <w:numPr>
          <w:ilvl w:val="0"/>
          <w:numId w:val="32"/>
        </w:numPr>
        <w:autoSpaceDE/>
        <w:autoSpaceDN/>
        <w:spacing w:line="276" w:lineRule="auto"/>
        <w:rPr>
          <w:rFonts w:ascii="Arial" w:hAnsi="Arial" w:cs="Arial"/>
          <w:sz w:val="20"/>
        </w:rPr>
      </w:pPr>
      <w:r w:rsidRPr="00F8409B">
        <w:rPr>
          <w:rFonts w:ascii="Arial" w:hAnsi="Arial" w:cs="Arial"/>
          <w:sz w:val="20"/>
        </w:rPr>
        <w:t xml:space="preserve">gwarancjach ubezpieczeniowych; </w:t>
      </w:r>
      <w:r w:rsidRPr="00F8409B">
        <w:rPr>
          <w:rFonts w:ascii="Arial" w:hAnsi="Arial" w:cs="Arial"/>
          <w:sz w:val="20"/>
          <w:szCs w:val="20"/>
        </w:rPr>
        <w:sym w:font="Symbol" w:char="F02D"/>
      </w:r>
      <w:r w:rsidRPr="00F8409B">
        <w:rPr>
          <w:rFonts w:ascii="Arial" w:hAnsi="Arial" w:cs="Arial"/>
          <w:sz w:val="20"/>
        </w:rPr>
        <w:t xml:space="preserve"> poręczeniach udzielanych przez podmioty, o których mowa w art. 6b ust. 5 pkt 2 ustawy z 9 listopada 2000 r. o utworzeniu Polskiej Agen</w:t>
      </w:r>
      <w:r>
        <w:rPr>
          <w:rFonts w:ascii="Arial" w:hAnsi="Arial" w:cs="Arial"/>
          <w:sz w:val="20"/>
        </w:rPr>
        <w:t>cji Rozwoju Przedsiębiorczości.</w:t>
      </w:r>
    </w:p>
    <w:p w14:paraId="4FD5CE22" w14:textId="77777777" w:rsidR="000A0C2E" w:rsidRPr="00291266" w:rsidRDefault="000A0C2E" w:rsidP="00AA53FB">
      <w:pPr>
        <w:pStyle w:val="Akapitzlist"/>
        <w:widowControl/>
        <w:numPr>
          <w:ilvl w:val="0"/>
          <w:numId w:val="31"/>
        </w:numPr>
        <w:autoSpaceDE/>
        <w:autoSpaceDN/>
        <w:spacing w:line="276" w:lineRule="auto"/>
        <w:ind w:left="426" w:hanging="426"/>
        <w:rPr>
          <w:rFonts w:ascii="Arial" w:hAnsi="Arial" w:cs="Arial"/>
          <w:sz w:val="16"/>
          <w:szCs w:val="20"/>
        </w:rPr>
      </w:pPr>
      <w:r w:rsidRPr="00291266">
        <w:rPr>
          <w:rFonts w:ascii="Arial" w:hAnsi="Arial" w:cs="Arial"/>
          <w:sz w:val="20"/>
        </w:rPr>
        <w:t xml:space="preserve">Zamawiający </w:t>
      </w:r>
      <w:r w:rsidRPr="00476EFC">
        <w:rPr>
          <w:rFonts w:ascii="Arial" w:hAnsi="Arial" w:cs="Arial"/>
          <w:sz w:val="20"/>
          <w:u w:val="single"/>
        </w:rPr>
        <w:t>nie wyraża zgody</w:t>
      </w:r>
      <w:r w:rsidRPr="00291266">
        <w:rPr>
          <w:rFonts w:ascii="Arial" w:hAnsi="Arial" w:cs="Arial"/>
          <w:sz w:val="20"/>
        </w:rPr>
        <w:t xml:space="preserve"> na wniesienie zabezpieczenia w formach wskazanych w art. 450</w:t>
      </w:r>
      <w:r>
        <w:rPr>
          <w:rFonts w:ascii="Arial" w:hAnsi="Arial" w:cs="Arial"/>
          <w:sz w:val="20"/>
        </w:rPr>
        <w:t xml:space="preserve"> ust. 2 ustawy </w:t>
      </w:r>
      <w:proofErr w:type="spellStart"/>
      <w:r>
        <w:rPr>
          <w:rFonts w:ascii="Arial" w:hAnsi="Arial" w:cs="Arial"/>
          <w:sz w:val="20"/>
        </w:rPr>
        <w:t>Pzp</w:t>
      </w:r>
      <w:proofErr w:type="spellEnd"/>
      <w:r>
        <w:rPr>
          <w:rFonts w:ascii="Arial" w:hAnsi="Arial" w:cs="Arial"/>
          <w:sz w:val="20"/>
        </w:rPr>
        <w:t xml:space="preserve">. </w:t>
      </w:r>
    </w:p>
    <w:p w14:paraId="5851BBC0" w14:textId="77777777" w:rsidR="000A0C2E" w:rsidRPr="00476EFC" w:rsidRDefault="000A0C2E" w:rsidP="00AA53FB">
      <w:pPr>
        <w:pStyle w:val="Akapitzlist"/>
        <w:widowControl/>
        <w:numPr>
          <w:ilvl w:val="0"/>
          <w:numId w:val="31"/>
        </w:numPr>
        <w:autoSpaceDE/>
        <w:autoSpaceDN/>
        <w:spacing w:line="276" w:lineRule="auto"/>
        <w:ind w:left="426" w:hanging="426"/>
        <w:rPr>
          <w:rFonts w:ascii="Arial" w:hAnsi="Arial" w:cs="Arial"/>
          <w:sz w:val="16"/>
          <w:szCs w:val="20"/>
        </w:rPr>
      </w:pPr>
      <w:r w:rsidRPr="00476EFC">
        <w:rPr>
          <w:rFonts w:ascii="Arial" w:hAnsi="Arial" w:cs="Arial"/>
          <w:sz w:val="20"/>
        </w:rPr>
        <w:t xml:space="preserve">Zamawiający </w:t>
      </w:r>
      <w:r w:rsidRPr="00476EFC">
        <w:rPr>
          <w:rFonts w:ascii="Arial" w:hAnsi="Arial" w:cs="Arial"/>
          <w:sz w:val="20"/>
          <w:u w:val="single"/>
        </w:rPr>
        <w:t>nie wyraża zgody</w:t>
      </w:r>
      <w:r w:rsidRPr="00476EFC">
        <w:rPr>
          <w:rFonts w:ascii="Arial" w:hAnsi="Arial" w:cs="Arial"/>
          <w:sz w:val="20"/>
        </w:rPr>
        <w:t xml:space="preserve"> na tworzenie zabezpieczenia przez potrącenia z należności </w:t>
      </w:r>
      <w:r w:rsidRPr="00476EFC">
        <w:rPr>
          <w:rFonts w:ascii="Arial" w:hAnsi="Arial" w:cs="Arial"/>
          <w:sz w:val="20"/>
        </w:rPr>
        <w:br/>
        <w:t xml:space="preserve">za częściowo wykonane świadczenia. </w:t>
      </w:r>
    </w:p>
    <w:p w14:paraId="529CA6F1" w14:textId="77777777" w:rsidR="000A0C2E" w:rsidRPr="00476EFC" w:rsidRDefault="000A0C2E" w:rsidP="00AA53FB">
      <w:pPr>
        <w:pStyle w:val="Akapitzlist"/>
        <w:widowControl/>
        <w:numPr>
          <w:ilvl w:val="0"/>
          <w:numId w:val="31"/>
        </w:numPr>
        <w:autoSpaceDE/>
        <w:autoSpaceDN/>
        <w:spacing w:line="276" w:lineRule="auto"/>
        <w:ind w:left="426" w:hanging="426"/>
        <w:rPr>
          <w:rFonts w:ascii="Arial" w:hAnsi="Arial" w:cs="Arial"/>
          <w:sz w:val="16"/>
          <w:szCs w:val="20"/>
        </w:rPr>
      </w:pPr>
      <w:r w:rsidRPr="00476EFC">
        <w:rPr>
          <w:rFonts w:ascii="Arial" w:hAnsi="Arial" w:cs="Arial"/>
          <w:sz w:val="20"/>
        </w:rPr>
        <w:t xml:space="preserve">Do zmiany formy zabezpieczenia w trakcie realizacji umowy stosuje się art. 451 ustawy </w:t>
      </w:r>
      <w:proofErr w:type="spellStart"/>
      <w:r w:rsidRPr="00476EFC">
        <w:rPr>
          <w:rFonts w:ascii="Arial" w:hAnsi="Arial" w:cs="Arial"/>
          <w:sz w:val="20"/>
        </w:rPr>
        <w:t>Pzp</w:t>
      </w:r>
      <w:proofErr w:type="spellEnd"/>
      <w:r w:rsidRPr="00476EFC">
        <w:rPr>
          <w:rFonts w:ascii="Arial" w:hAnsi="Arial" w:cs="Arial"/>
          <w:sz w:val="20"/>
        </w:rPr>
        <w:t xml:space="preserve">. </w:t>
      </w:r>
    </w:p>
    <w:p w14:paraId="5EBD3E7F" w14:textId="77777777" w:rsidR="000A0C2E" w:rsidRPr="00476EFC" w:rsidRDefault="000A0C2E" w:rsidP="00AA53FB">
      <w:pPr>
        <w:pStyle w:val="Akapitzlist"/>
        <w:widowControl/>
        <w:numPr>
          <w:ilvl w:val="0"/>
          <w:numId w:val="31"/>
        </w:numPr>
        <w:autoSpaceDE/>
        <w:autoSpaceDN/>
        <w:spacing w:line="276" w:lineRule="auto"/>
        <w:ind w:left="426" w:hanging="426"/>
        <w:rPr>
          <w:rFonts w:ascii="Arial" w:hAnsi="Arial" w:cs="Arial"/>
          <w:sz w:val="16"/>
          <w:szCs w:val="20"/>
        </w:rPr>
      </w:pPr>
      <w:r w:rsidRPr="00476EFC">
        <w:rPr>
          <w:rFonts w:ascii="Arial" w:hAnsi="Arial" w:cs="Arial"/>
          <w:sz w:val="20"/>
        </w:rPr>
        <w:t>Zamawiający zwróci zabezpieczenie w następujących terminach:</w:t>
      </w:r>
    </w:p>
    <w:p w14:paraId="1D136AE7" w14:textId="77777777" w:rsidR="000A0C2E" w:rsidRDefault="000A0C2E" w:rsidP="00AA53FB">
      <w:pPr>
        <w:pStyle w:val="Akapitzlist"/>
        <w:widowControl/>
        <w:numPr>
          <w:ilvl w:val="0"/>
          <w:numId w:val="33"/>
        </w:numPr>
        <w:autoSpaceDE/>
        <w:autoSpaceDN/>
        <w:spacing w:line="276" w:lineRule="auto"/>
        <w:rPr>
          <w:rFonts w:ascii="Arial" w:hAnsi="Arial" w:cs="Arial"/>
          <w:sz w:val="20"/>
        </w:rPr>
      </w:pPr>
      <w:r w:rsidRPr="00476EFC">
        <w:rPr>
          <w:rFonts w:ascii="Arial" w:hAnsi="Arial" w:cs="Arial"/>
          <w:sz w:val="20"/>
        </w:rPr>
        <w:t xml:space="preserve">70% wysokości zabezpieczenia w terminie 30 dni od dnia podpisania protokołu odbioru końcowego przedmiotu zamówienia, tj. od dnia wykonania zamówienia i uznania przez zamawiającego za należycie wykonane; </w:t>
      </w:r>
    </w:p>
    <w:p w14:paraId="685A51C6" w14:textId="5CF95AFA" w:rsidR="000A0C2E" w:rsidRPr="005019AF" w:rsidRDefault="000A0C2E" w:rsidP="00AA53FB">
      <w:pPr>
        <w:pStyle w:val="Akapitzlist"/>
        <w:widowControl/>
        <w:numPr>
          <w:ilvl w:val="0"/>
          <w:numId w:val="33"/>
        </w:numPr>
        <w:autoSpaceDE/>
        <w:autoSpaceDN/>
        <w:spacing w:line="276" w:lineRule="auto"/>
        <w:rPr>
          <w:rFonts w:ascii="Arial" w:hAnsi="Arial" w:cs="Arial"/>
          <w:sz w:val="20"/>
        </w:rPr>
      </w:pPr>
      <w:r w:rsidRPr="00476EFC">
        <w:rPr>
          <w:rFonts w:ascii="Arial" w:hAnsi="Arial" w:cs="Arial"/>
          <w:sz w:val="20"/>
        </w:rPr>
        <w:t xml:space="preserve">30% wysokości zabezpieczenia w terminie 15 dni od dnia, w którym upływa okres rękojmi </w:t>
      </w:r>
      <w:r>
        <w:rPr>
          <w:rFonts w:ascii="Arial" w:hAnsi="Arial" w:cs="Arial"/>
          <w:sz w:val="20"/>
        </w:rPr>
        <w:br/>
      </w:r>
      <w:r w:rsidRPr="00476EFC">
        <w:rPr>
          <w:rFonts w:ascii="Arial" w:hAnsi="Arial" w:cs="Arial"/>
          <w:sz w:val="20"/>
        </w:rPr>
        <w:t xml:space="preserve">za wady, liczony zgodnie z </w:t>
      </w:r>
      <w:r>
        <w:rPr>
          <w:rFonts w:ascii="Arial" w:hAnsi="Arial" w:cs="Arial"/>
          <w:sz w:val="20"/>
        </w:rPr>
        <w:t>postanowieniami zawartej umowy.</w:t>
      </w:r>
    </w:p>
    <w:p w14:paraId="5D5397EF" w14:textId="77777777" w:rsidR="000A0C2E" w:rsidRPr="000A0C2E" w:rsidRDefault="000A0C2E" w:rsidP="00AA53FB">
      <w:pPr>
        <w:pStyle w:val="Akapitzlist"/>
        <w:numPr>
          <w:ilvl w:val="0"/>
          <w:numId w:val="31"/>
        </w:numPr>
        <w:tabs>
          <w:tab w:val="left" w:pos="284"/>
        </w:tabs>
        <w:spacing w:line="276" w:lineRule="auto"/>
        <w:ind w:right="35" w:hanging="720"/>
        <w:rPr>
          <w:rFonts w:ascii="Arial" w:hAnsi="Arial" w:cs="Arial"/>
          <w:sz w:val="20"/>
          <w:szCs w:val="20"/>
        </w:rPr>
      </w:pPr>
      <w:r>
        <w:rPr>
          <w:rFonts w:ascii="Arial" w:hAnsi="Arial" w:cs="Arial"/>
          <w:sz w:val="20"/>
        </w:rPr>
        <w:t xml:space="preserve">   </w:t>
      </w:r>
      <w:r w:rsidRPr="000A0C2E">
        <w:rPr>
          <w:rFonts w:ascii="Arial" w:hAnsi="Arial" w:cs="Arial"/>
          <w:sz w:val="20"/>
        </w:rPr>
        <w:t>Zabezpieczenie wnoszone w pieniądzu powinno zostać wpłacone przelewem na rachunek</w:t>
      </w:r>
    </w:p>
    <w:p w14:paraId="4014E3E6" w14:textId="5E6C8727" w:rsidR="000A0C2E" w:rsidRDefault="000A0C2E" w:rsidP="005019AF">
      <w:pPr>
        <w:tabs>
          <w:tab w:val="left" w:pos="284"/>
        </w:tabs>
        <w:ind w:right="35"/>
        <w:rPr>
          <w:sz w:val="20"/>
          <w:szCs w:val="20"/>
        </w:rPr>
      </w:pPr>
      <w:r>
        <w:rPr>
          <w:sz w:val="20"/>
        </w:rPr>
        <w:t xml:space="preserve">        </w:t>
      </w:r>
      <w:r w:rsidRPr="000A0C2E">
        <w:rPr>
          <w:sz w:val="20"/>
        </w:rPr>
        <w:t>bankowy</w:t>
      </w:r>
      <w:r>
        <w:rPr>
          <w:sz w:val="20"/>
        </w:rPr>
        <w:t xml:space="preserve"> </w:t>
      </w:r>
      <w:r w:rsidRPr="000A0C2E">
        <w:rPr>
          <w:sz w:val="20"/>
        </w:rPr>
        <w:t>Zamawiającego</w:t>
      </w:r>
      <w:r w:rsidR="00CC07B5">
        <w:rPr>
          <w:sz w:val="20"/>
        </w:rPr>
        <w:t>:</w:t>
      </w:r>
      <w:r w:rsidRPr="000A0C2E">
        <w:rPr>
          <w:sz w:val="20"/>
        </w:rPr>
        <w:t xml:space="preserve"> </w:t>
      </w:r>
    </w:p>
    <w:p w14:paraId="0489D8FF" w14:textId="5A3BE3DE" w:rsidR="00CC07B5" w:rsidRDefault="00CC07B5" w:rsidP="005019AF">
      <w:pPr>
        <w:tabs>
          <w:tab w:val="left" w:pos="284"/>
        </w:tabs>
        <w:ind w:right="35"/>
        <w:rPr>
          <w:sz w:val="20"/>
          <w:szCs w:val="20"/>
        </w:rPr>
      </w:pPr>
    </w:p>
    <w:p w14:paraId="46A19F61" w14:textId="35E36088" w:rsidR="00CC07B5" w:rsidRPr="00CC07B5" w:rsidRDefault="00E92B77" w:rsidP="005019AF">
      <w:pPr>
        <w:tabs>
          <w:tab w:val="left" w:pos="284"/>
        </w:tabs>
        <w:ind w:right="35"/>
        <w:rPr>
          <w:sz w:val="20"/>
          <w:szCs w:val="20"/>
        </w:rPr>
      </w:pPr>
      <w:r>
        <w:rPr>
          <w:sz w:val="20"/>
          <w:szCs w:val="20"/>
        </w:rPr>
        <w:tab/>
      </w:r>
      <w:r>
        <w:rPr>
          <w:sz w:val="20"/>
          <w:szCs w:val="20"/>
        </w:rPr>
        <w:tab/>
      </w:r>
      <w:r>
        <w:rPr>
          <w:sz w:val="20"/>
          <w:szCs w:val="20"/>
        </w:rPr>
        <w:tab/>
      </w:r>
      <w:r w:rsidR="00121296">
        <w:rPr>
          <w:sz w:val="20"/>
          <w:szCs w:val="20"/>
        </w:rPr>
        <w:tab/>
        <w:t>75 9315 1043 0040 0956 2000 0040</w:t>
      </w:r>
    </w:p>
    <w:p w14:paraId="7C77CB63" w14:textId="77777777" w:rsidR="000A0C2E" w:rsidRDefault="000A0C2E" w:rsidP="00AA53FB">
      <w:pPr>
        <w:pStyle w:val="Akapitzlist"/>
        <w:widowControl/>
        <w:numPr>
          <w:ilvl w:val="0"/>
          <w:numId w:val="31"/>
        </w:numPr>
        <w:autoSpaceDE/>
        <w:autoSpaceDN/>
        <w:spacing w:line="276" w:lineRule="auto"/>
        <w:ind w:left="426" w:hanging="426"/>
        <w:rPr>
          <w:rFonts w:ascii="Arial" w:hAnsi="Arial" w:cs="Arial"/>
          <w:sz w:val="20"/>
        </w:rPr>
      </w:pPr>
      <w:r w:rsidRPr="00476EFC">
        <w:rPr>
          <w:rFonts w:ascii="Arial" w:hAnsi="Arial" w:cs="Arial"/>
          <w:sz w:val="20"/>
        </w:rPr>
        <w:t xml:space="preserve">Zabezpieczenie wnoszone w formie innej niż w pieniądzu powinno być dostarczone w formie oryginału, przez </w:t>
      </w:r>
      <w:r>
        <w:rPr>
          <w:rFonts w:ascii="Arial" w:hAnsi="Arial" w:cs="Arial"/>
          <w:sz w:val="20"/>
        </w:rPr>
        <w:t>W</w:t>
      </w:r>
      <w:r w:rsidRPr="00476EFC">
        <w:rPr>
          <w:rFonts w:ascii="Arial" w:hAnsi="Arial" w:cs="Arial"/>
          <w:sz w:val="20"/>
        </w:rPr>
        <w:t xml:space="preserve">ykonawcę do siedziby Zamawiającego, najpóźniej w dniu podpisania umowy – do chwili jej podpisania. </w:t>
      </w:r>
    </w:p>
    <w:p w14:paraId="1AC29731" w14:textId="77777777" w:rsidR="000A0C2E" w:rsidRDefault="000A0C2E" w:rsidP="00AA53FB">
      <w:pPr>
        <w:pStyle w:val="Akapitzlist"/>
        <w:widowControl/>
        <w:numPr>
          <w:ilvl w:val="0"/>
          <w:numId w:val="31"/>
        </w:numPr>
        <w:autoSpaceDE/>
        <w:autoSpaceDN/>
        <w:spacing w:line="276" w:lineRule="auto"/>
        <w:ind w:left="426" w:hanging="426"/>
        <w:rPr>
          <w:rFonts w:ascii="Arial" w:hAnsi="Arial" w:cs="Arial"/>
          <w:sz w:val="20"/>
        </w:rPr>
      </w:pPr>
      <w:r w:rsidRPr="00476EFC">
        <w:rPr>
          <w:rFonts w:ascii="Arial" w:hAnsi="Arial" w:cs="Arial"/>
          <w:sz w:val="20"/>
        </w:rPr>
        <w:t>Treść oświadczenia zawartego w gwarancji lub w poręczeniu musi zostać zaakceptowana przez Zamawiaj</w:t>
      </w:r>
      <w:r>
        <w:rPr>
          <w:rFonts w:ascii="Arial" w:hAnsi="Arial" w:cs="Arial"/>
          <w:sz w:val="20"/>
        </w:rPr>
        <w:t xml:space="preserve">ącego przed podpisaniem umowy. </w:t>
      </w:r>
    </w:p>
    <w:p w14:paraId="362F00F4" w14:textId="77777777" w:rsidR="000A0C2E" w:rsidRDefault="000A0C2E" w:rsidP="00AA53FB">
      <w:pPr>
        <w:pStyle w:val="Akapitzlist"/>
        <w:widowControl/>
        <w:numPr>
          <w:ilvl w:val="0"/>
          <w:numId w:val="31"/>
        </w:numPr>
        <w:autoSpaceDE/>
        <w:autoSpaceDN/>
        <w:spacing w:line="276" w:lineRule="auto"/>
        <w:ind w:left="426" w:hanging="426"/>
        <w:rPr>
          <w:rFonts w:ascii="Arial" w:hAnsi="Arial" w:cs="Arial"/>
          <w:sz w:val="20"/>
        </w:rPr>
      </w:pPr>
      <w:r w:rsidRPr="00476EFC">
        <w:rPr>
          <w:rFonts w:ascii="Arial" w:hAnsi="Arial" w:cs="Arial"/>
          <w:sz w:val="20"/>
        </w:rPr>
        <w:t xml:space="preserve">Jeżeli okres, na jaki ma zostać wniesione zabezpieczenie, przekracza 5 lat, zabezpieczenie </w:t>
      </w:r>
      <w:r>
        <w:rPr>
          <w:rFonts w:ascii="Arial" w:hAnsi="Arial" w:cs="Arial"/>
          <w:sz w:val="20"/>
        </w:rPr>
        <w:br/>
      </w:r>
      <w:r w:rsidRPr="00476EFC">
        <w:rPr>
          <w:rFonts w:ascii="Arial" w:hAnsi="Arial" w:cs="Arial"/>
          <w:sz w:val="20"/>
        </w:rPr>
        <w:t>w pieniądzu wnosi się na cały ten okres, a zabezpieczenie w innej formie wnosi się na okres nie krótszy niż 5 lat, z jednoczesnym zobowiązaniem się wykonawcy do przedłużenia zabezpieczenia lub wniesienia nowego zab</w:t>
      </w:r>
      <w:r>
        <w:rPr>
          <w:rFonts w:ascii="Arial" w:hAnsi="Arial" w:cs="Arial"/>
          <w:sz w:val="20"/>
        </w:rPr>
        <w:t xml:space="preserve">ezpieczenia na kolejne okresy. </w:t>
      </w:r>
    </w:p>
    <w:p w14:paraId="4444556D" w14:textId="77777777" w:rsidR="000A0C2E" w:rsidRDefault="000A0C2E" w:rsidP="00AA53FB">
      <w:pPr>
        <w:pStyle w:val="Akapitzlist"/>
        <w:widowControl/>
        <w:numPr>
          <w:ilvl w:val="0"/>
          <w:numId w:val="31"/>
        </w:numPr>
        <w:autoSpaceDE/>
        <w:autoSpaceDN/>
        <w:spacing w:line="276" w:lineRule="auto"/>
        <w:ind w:left="426" w:hanging="426"/>
        <w:rPr>
          <w:rFonts w:ascii="Arial" w:hAnsi="Arial" w:cs="Arial"/>
          <w:sz w:val="20"/>
        </w:rPr>
      </w:pPr>
      <w:r w:rsidRPr="00476EFC">
        <w:rPr>
          <w:rFonts w:ascii="Arial" w:hAnsi="Arial" w:cs="Arial"/>
          <w:sz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C8E06B3" w14:textId="77777777" w:rsidR="000A0C2E" w:rsidRDefault="000A0C2E" w:rsidP="00AA53FB">
      <w:pPr>
        <w:pStyle w:val="Akapitzlist"/>
        <w:widowControl/>
        <w:numPr>
          <w:ilvl w:val="0"/>
          <w:numId w:val="31"/>
        </w:numPr>
        <w:autoSpaceDE/>
        <w:autoSpaceDN/>
        <w:spacing w:line="276" w:lineRule="auto"/>
        <w:ind w:left="426" w:hanging="426"/>
        <w:rPr>
          <w:rFonts w:ascii="Arial" w:hAnsi="Arial" w:cs="Arial"/>
          <w:sz w:val="20"/>
        </w:rPr>
      </w:pPr>
      <w:r w:rsidRPr="00476EFC">
        <w:rPr>
          <w:rFonts w:ascii="Arial" w:hAnsi="Arial" w:cs="Arial"/>
          <w:sz w:val="20"/>
        </w:rPr>
        <w:t>Wypłata, o której mowa w pkt 1</w:t>
      </w:r>
      <w:r>
        <w:rPr>
          <w:rFonts w:ascii="Arial" w:hAnsi="Arial" w:cs="Arial"/>
          <w:sz w:val="20"/>
        </w:rPr>
        <w:t>2</w:t>
      </w:r>
      <w:r w:rsidRPr="00476EFC">
        <w:rPr>
          <w:rFonts w:ascii="Arial" w:hAnsi="Arial" w:cs="Arial"/>
          <w:sz w:val="20"/>
        </w:rPr>
        <w:t xml:space="preserve">, następuje nie później niż w ostatnim dniu ważności dotychczasowego zabezpieczenia. </w:t>
      </w:r>
    </w:p>
    <w:p w14:paraId="3FA3BB2C" w14:textId="77777777" w:rsidR="000A0C2E" w:rsidRDefault="000A0C2E" w:rsidP="00AA53FB">
      <w:pPr>
        <w:pStyle w:val="Akapitzlist"/>
        <w:widowControl/>
        <w:numPr>
          <w:ilvl w:val="0"/>
          <w:numId w:val="31"/>
        </w:numPr>
        <w:autoSpaceDE/>
        <w:autoSpaceDN/>
        <w:spacing w:line="276" w:lineRule="auto"/>
        <w:ind w:left="426" w:hanging="426"/>
        <w:rPr>
          <w:rFonts w:ascii="Arial" w:hAnsi="Arial" w:cs="Arial"/>
          <w:sz w:val="20"/>
        </w:rPr>
      </w:pPr>
      <w:r w:rsidRPr="00476EFC">
        <w:rPr>
          <w:rFonts w:ascii="Arial" w:hAnsi="Arial" w:cs="Arial"/>
          <w:sz w:val="20"/>
        </w:rPr>
        <w:t xml:space="preserve">Z treści gwarancji lub poręczenia musi jednocześnie wynikać: </w:t>
      </w:r>
    </w:p>
    <w:p w14:paraId="07505F07" w14:textId="77777777" w:rsidR="000A0C2E" w:rsidRDefault="000A0C2E" w:rsidP="00AA53FB">
      <w:pPr>
        <w:pStyle w:val="Akapitzlist"/>
        <w:widowControl/>
        <w:numPr>
          <w:ilvl w:val="0"/>
          <w:numId w:val="34"/>
        </w:numPr>
        <w:autoSpaceDE/>
        <w:autoSpaceDN/>
        <w:spacing w:line="276" w:lineRule="auto"/>
        <w:rPr>
          <w:rFonts w:ascii="Arial" w:hAnsi="Arial" w:cs="Arial"/>
          <w:sz w:val="20"/>
        </w:rPr>
      </w:pPr>
      <w:r w:rsidRPr="00476EFC">
        <w:rPr>
          <w:rFonts w:ascii="Arial" w:hAnsi="Arial" w:cs="Arial"/>
          <w:sz w:val="20"/>
        </w:rPr>
        <w:t>nazwa zleceniodawcy (</w:t>
      </w:r>
      <w:r>
        <w:rPr>
          <w:rFonts w:ascii="Arial" w:hAnsi="Arial" w:cs="Arial"/>
          <w:sz w:val="20"/>
        </w:rPr>
        <w:t>W</w:t>
      </w:r>
      <w:r w:rsidRPr="00476EFC">
        <w:rPr>
          <w:rFonts w:ascii="Arial" w:hAnsi="Arial" w:cs="Arial"/>
          <w:sz w:val="20"/>
        </w:rPr>
        <w:t>ykonawcy), beneficjenta gwarancji lub poręczenia (</w:t>
      </w:r>
      <w:r>
        <w:rPr>
          <w:rFonts w:ascii="Arial" w:hAnsi="Arial" w:cs="Arial"/>
          <w:sz w:val="20"/>
        </w:rPr>
        <w:t>Z</w:t>
      </w:r>
      <w:r w:rsidRPr="00476EFC">
        <w:rPr>
          <w:rFonts w:ascii="Arial" w:hAnsi="Arial" w:cs="Arial"/>
          <w:sz w:val="20"/>
        </w:rPr>
        <w:t>amawiającego), gwaranta lub poręczyciela (podmiotu udzielającego gwarancji lub poręczenia) oraz adresy ich siedzib,</w:t>
      </w:r>
    </w:p>
    <w:p w14:paraId="315A536E" w14:textId="77777777" w:rsidR="000A0C2E" w:rsidRDefault="000A0C2E" w:rsidP="00AA53FB">
      <w:pPr>
        <w:pStyle w:val="Akapitzlist"/>
        <w:widowControl/>
        <w:numPr>
          <w:ilvl w:val="0"/>
          <w:numId w:val="34"/>
        </w:numPr>
        <w:autoSpaceDE/>
        <w:autoSpaceDN/>
        <w:spacing w:line="276" w:lineRule="auto"/>
        <w:rPr>
          <w:rFonts w:ascii="Arial" w:hAnsi="Arial" w:cs="Arial"/>
          <w:sz w:val="20"/>
        </w:rPr>
      </w:pPr>
      <w:r w:rsidRPr="00476EFC">
        <w:rPr>
          <w:rFonts w:ascii="Arial" w:hAnsi="Arial" w:cs="Arial"/>
          <w:sz w:val="20"/>
        </w:rPr>
        <w:t>określenie wierzytelności, która ma być zabezpieczona gwarancją lub poręczeniem,</w:t>
      </w:r>
    </w:p>
    <w:p w14:paraId="713F6C2A" w14:textId="77777777" w:rsidR="000A0C2E" w:rsidRDefault="000A0C2E" w:rsidP="00AA53FB">
      <w:pPr>
        <w:pStyle w:val="Akapitzlist"/>
        <w:widowControl/>
        <w:numPr>
          <w:ilvl w:val="0"/>
          <w:numId w:val="34"/>
        </w:numPr>
        <w:autoSpaceDE/>
        <w:autoSpaceDN/>
        <w:spacing w:line="276" w:lineRule="auto"/>
        <w:rPr>
          <w:rFonts w:ascii="Arial" w:hAnsi="Arial" w:cs="Arial"/>
          <w:sz w:val="20"/>
        </w:rPr>
      </w:pPr>
      <w:r w:rsidRPr="00476EFC">
        <w:rPr>
          <w:rFonts w:ascii="Arial" w:hAnsi="Arial" w:cs="Arial"/>
          <w:sz w:val="20"/>
        </w:rPr>
        <w:t xml:space="preserve">kwota gwarancji lub poręczenia, </w:t>
      </w:r>
    </w:p>
    <w:p w14:paraId="292572DB" w14:textId="77777777" w:rsidR="000A0C2E" w:rsidRDefault="000A0C2E" w:rsidP="00AA53FB">
      <w:pPr>
        <w:pStyle w:val="Akapitzlist"/>
        <w:widowControl/>
        <w:numPr>
          <w:ilvl w:val="0"/>
          <w:numId w:val="34"/>
        </w:numPr>
        <w:autoSpaceDE/>
        <w:autoSpaceDN/>
        <w:spacing w:line="276" w:lineRule="auto"/>
        <w:rPr>
          <w:rFonts w:ascii="Arial" w:hAnsi="Arial" w:cs="Arial"/>
          <w:sz w:val="20"/>
        </w:rPr>
      </w:pPr>
      <w:r w:rsidRPr="00476EFC">
        <w:rPr>
          <w:rFonts w:ascii="Arial" w:hAnsi="Arial" w:cs="Arial"/>
          <w:sz w:val="20"/>
        </w:rPr>
        <w:t xml:space="preserve">termin ważności gwarancji lub poręczenia, obejmujący cały okres wykonania zamówienia, począwszy co najmniej od dnia wyznaczonego na dzień zawarcia umowy, </w:t>
      </w:r>
      <w:r>
        <w:rPr>
          <w:rFonts w:ascii="Arial" w:hAnsi="Arial" w:cs="Arial"/>
          <w:sz w:val="20"/>
        </w:rPr>
        <w:br/>
      </w:r>
      <w:r w:rsidRPr="00476EFC">
        <w:rPr>
          <w:rFonts w:ascii="Arial" w:hAnsi="Arial" w:cs="Arial"/>
          <w:sz w:val="20"/>
        </w:rPr>
        <w:t>z zastrzeżeniem pkt 1</w:t>
      </w:r>
      <w:r>
        <w:rPr>
          <w:rFonts w:ascii="Arial" w:hAnsi="Arial" w:cs="Arial"/>
          <w:sz w:val="20"/>
        </w:rPr>
        <w:t>1</w:t>
      </w:r>
      <w:r w:rsidRPr="00476EFC">
        <w:rPr>
          <w:rFonts w:ascii="Arial" w:hAnsi="Arial" w:cs="Arial"/>
          <w:sz w:val="20"/>
        </w:rPr>
        <w:t xml:space="preserve"> powyżej, </w:t>
      </w:r>
    </w:p>
    <w:p w14:paraId="1CB40F1B" w14:textId="77777777" w:rsidR="000A0C2E" w:rsidRDefault="000A0C2E" w:rsidP="00AA53FB">
      <w:pPr>
        <w:pStyle w:val="Akapitzlist"/>
        <w:widowControl/>
        <w:numPr>
          <w:ilvl w:val="0"/>
          <w:numId w:val="34"/>
        </w:numPr>
        <w:autoSpaceDE/>
        <w:autoSpaceDN/>
        <w:spacing w:line="276" w:lineRule="auto"/>
        <w:rPr>
          <w:rFonts w:ascii="Arial" w:hAnsi="Arial" w:cs="Arial"/>
          <w:sz w:val="20"/>
        </w:rPr>
      </w:pPr>
      <w:r w:rsidRPr="00476EFC">
        <w:rPr>
          <w:rFonts w:ascii="Arial" w:hAnsi="Arial" w:cs="Arial"/>
          <w:sz w:val="20"/>
        </w:rPr>
        <w:lastRenderedPageBreak/>
        <w:t xml:space="preserve">bezwarunkowe, nieodwołalne, płatne na pierwsze żądanie, zobowiązanie gwaranta </w:t>
      </w:r>
      <w:r>
        <w:rPr>
          <w:rFonts w:ascii="Arial" w:hAnsi="Arial" w:cs="Arial"/>
          <w:sz w:val="20"/>
        </w:rPr>
        <w:br/>
      </w:r>
      <w:r w:rsidRPr="00476EFC">
        <w:rPr>
          <w:rFonts w:ascii="Arial" w:hAnsi="Arial" w:cs="Arial"/>
          <w:sz w:val="20"/>
        </w:rPr>
        <w:t>do wypłaty zamawiającemu pełnej kwoty zabezpieczenia lub do wypłat łącznie do pełnej kwoty zabezpieczenia w przypadku realizacji zamówieni</w:t>
      </w:r>
      <w:r>
        <w:rPr>
          <w:rFonts w:ascii="Arial" w:hAnsi="Arial" w:cs="Arial"/>
          <w:sz w:val="20"/>
        </w:rPr>
        <w:t>a w sposób niezgodny z umową,</w:t>
      </w:r>
    </w:p>
    <w:p w14:paraId="42B44697" w14:textId="77777777" w:rsidR="000A0C2E" w:rsidRDefault="000A0C2E" w:rsidP="00AA53FB">
      <w:pPr>
        <w:pStyle w:val="Akapitzlist"/>
        <w:widowControl/>
        <w:numPr>
          <w:ilvl w:val="0"/>
          <w:numId w:val="34"/>
        </w:numPr>
        <w:autoSpaceDE/>
        <w:autoSpaceDN/>
        <w:spacing w:line="276" w:lineRule="auto"/>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 xml:space="preserve">do wypłaty zamawiającemu pełnej kwoty zabezpieczenia w przypadku, o którym mowa </w:t>
      </w:r>
      <w:r>
        <w:rPr>
          <w:rFonts w:ascii="Arial" w:hAnsi="Arial" w:cs="Arial"/>
          <w:sz w:val="20"/>
        </w:rPr>
        <w:br/>
      </w:r>
      <w:r w:rsidRPr="00476EFC">
        <w:rPr>
          <w:rFonts w:ascii="Arial" w:hAnsi="Arial" w:cs="Arial"/>
          <w:sz w:val="20"/>
        </w:rPr>
        <w:t>w pkt 1</w:t>
      </w:r>
      <w:r>
        <w:rPr>
          <w:rFonts w:ascii="Arial" w:hAnsi="Arial" w:cs="Arial"/>
          <w:sz w:val="20"/>
        </w:rPr>
        <w:t>1</w:t>
      </w:r>
      <w:r w:rsidRPr="00476EFC">
        <w:rPr>
          <w:rFonts w:ascii="Arial" w:hAnsi="Arial" w:cs="Arial"/>
          <w:sz w:val="20"/>
        </w:rPr>
        <w:t xml:space="preserve"> i 1</w:t>
      </w:r>
      <w:r>
        <w:rPr>
          <w:rFonts w:ascii="Arial" w:hAnsi="Arial" w:cs="Arial"/>
          <w:sz w:val="20"/>
        </w:rPr>
        <w:t>2</w:t>
      </w:r>
      <w:r w:rsidRPr="00476EFC">
        <w:rPr>
          <w:rFonts w:ascii="Arial" w:hAnsi="Arial" w:cs="Arial"/>
          <w:sz w:val="20"/>
        </w:rPr>
        <w:t xml:space="preserve">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w:t>
      </w:r>
      <w:r>
        <w:rPr>
          <w:rFonts w:ascii="Arial" w:hAnsi="Arial" w:cs="Arial"/>
          <w:sz w:val="20"/>
        </w:rPr>
        <w:t>e, jest dłuższy od tego okresu,</w:t>
      </w:r>
    </w:p>
    <w:p w14:paraId="1904E926" w14:textId="77777777" w:rsidR="000A0C2E" w:rsidRPr="00A41940" w:rsidRDefault="000A0C2E" w:rsidP="00AA53FB">
      <w:pPr>
        <w:pStyle w:val="Akapitzlist"/>
        <w:widowControl/>
        <w:numPr>
          <w:ilvl w:val="0"/>
          <w:numId w:val="34"/>
        </w:numPr>
        <w:autoSpaceDE/>
        <w:autoSpaceDN/>
        <w:spacing w:line="276" w:lineRule="auto"/>
        <w:rPr>
          <w:rFonts w:ascii="Arial" w:hAnsi="Arial" w:cs="Arial"/>
          <w:sz w:val="20"/>
        </w:rPr>
      </w:pPr>
      <w:r w:rsidRPr="00476EFC">
        <w:rPr>
          <w:rFonts w:ascii="Arial" w:hAnsi="Arial" w:cs="Arial"/>
          <w:sz w:val="20"/>
        </w:rPr>
        <w:t>Gwarant/</w:t>
      </w:r>
      <w:r w:rsidRPr="00A41940">
        <w:rPr>
          <w:rFonts w:ascii="Arial" w:hAnsi="Arial" w:cs="Arial"/>
          <w:sz w:val="20"/>
          <w:szCs w:val="20"/>
        </w:rPr>
        <w:t xml:space="preserve">Poręczyciel nie może także uzależniać dokonania zapłaty od spełnienia jakichkolwiek dodatkowych warunków przez Zamawiającego lub też od przedłożenia jakiejkolwiek dokumentacji. </w:t>
      </w:r>
    </w:p>
    <w:p w14:paraId="6C71058F" w14:textId="77777777" w:rsidR="000A0C2E" w:rsidRPr="00A41940" w:rsidRDefault="000A0C2E" w:rsidP="000A0C2E">
      <w:pPr>
        <w:ind w:left="426"/>
        <w:jc w:val="both"/>
        <w:rPr>
          <w:sz w:val="20"/>
          <w:u w:val="single"/>
        </w:rPr>
      </w:pPr>
      <w:r w:rsidRPr="00A41940">
        <w:rPr>
          <w:sz w:val="20"/>
          <w:szCs w:val="20"/>
          <w:u w:val="single"/>
        </w:rPr>
        <w:t>W przypadku przedłożenia gwarancji nie zawierającej wymienionych elementów, bądź posiadającej jakiekolwiek dodatkowe zastrzeżenia, Zamawiający uzna, że Wykonawca nie wniósł zabezpieczenia należytego wykonania umowy</w:t>
      </w:r>
      <w:r w:rsidRPr="00A41940">
        <w:rPr>
          <w:u w:val="single"/>
        </w:rPr>
        <w:t>.</w:t>
      </w:r>
    </w:p>
    <w:p w14:paraId="46EF25FA" w14:textId="77777777" w:rsidR="000A0C2E" w:rsidRDefault="000A0C2E" w:rsidP="00AA53FB">
      <w:pPr>
        <w:pStyle w:val="Akapitzlist"/>
        <w:widowControl/>
        <w:numPr>
          <w:ilvl w:val="0"/>
          <w:numId w:val="31"/>
        </w:numPr>
        <w:autoSpaceDE/>
        <w:autoSpaceDN/>
        <w:spacing w:line="276" w:lineRule="auto"/>
        <w:ind w:left="426" w:hanging="426"/>
        <w:rPr>
          <w:rFonts w:ascii="Arial" w:hAnsi="Arial" w:cs="Arial"/>
          <w:sz w:val="20"/>
        </w:rPr>
      </w:pPr>
      <w:r w:rsidRPr="008554B8">
        <w:rPr>
          <w:rFonts w:ascii="Arial" w:hAnsi="Arial" w:cs="Arial"/>
          <w:sz w:val="20"/>
        </w:rPr>
        <w:t>Spory mogące powstać z tytułu zabezpieczenia winny podlegać rozpoznaniu przez sąd właściwy dla siedziby Zamawiającego.</w:t>
      </w:r>
    </w:p>
    <w:p w14:paraId="00000139" w14:textId="65C098D9" w:rsidR="00434368" w:rsidRPr="0078162F" w:rsidRDefault="00E16AB7" w:rsidP="000A0C2E">
      <w:pPr>
        <w:widowControl w:val="0"/>
        <w:suppressAutoHyphens/>
        <w:spacing w:before="170"/>
        <w:ind w:hanging="284"/>
        <w:jc w:val="both"/>
        <w:rPr>
          <w:sz w:val="28"/>
          <w:szCs w:val="28"/>
        </w:rPr>
      </w:pPr>
      <w:r>
        <w:rPr>
          <w:rFonts w:eastAsia="Tahoma"/>
          <w:color w:val="000000"/>
          <w:sz w:val="20"/>
          <w:szCs w:val="20"/>
        </w:rPr>
        <w:t xml:space="preserve">     </w:t>
      </w:r>
      <w:r w:rsidR="00D96589">
        <w:rPr>
          <w:sz w:val="28"/>
          <w:szCs w:val="28"/>
        </w:rPr>
        <w:t>XXIII</w:t>
      </w:r>
      <w:r w:rsidR="00860038" w:rsidRPr="0078162F">
        <w:rPr>
          <w:sz w:val="28"/>
          <w:szCs w:val="28"/>
        </w:rPr>
        <w:t xml:space="preserve">. Informacje o treści zawieranej umowy oraz możliwości jej zmiany </w:t>
      </w:r>
    </w:p>
    <w:p w14:paraId="0000013A" w14:textId="28461041" w:rsidR="00434368" w:rsidRDefault="00860038" w:rsidP="00AA53FB">
      <w:pPr>
        <w:numPr>
          <w:ilvl w:val="3"/>
          <w:numId w:val="12"/>
        </w:numPr>
        <w:spacing w:before="240"/>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AE31E8">
        <w:rPr>
          <w:b/>
          <w:sz w:val="20"/>
          <w:szCs w:val="20"/>
        </w:rPr>
        <w:t>7</w:t>
      </w:r>
      <w:r>
        <w:rPr>
          <w:b/>
          <w:sz w:val="20"/>
          <w:szCs w:val="20"/>
        </w:rPr>
        <w:t xml:space="preserve"> do SWZ</w:t>
      </w:r>
      <w:r>
        <w:rPr>
          <w:sz w:val="20"/>
          <w:szCs w:val="20"/>
        </w:rPr>
        <w:t>.</w:t>
      </w:r>
    </w:p>
    <w:p w14:paraId="0000013B" w14:textId="77777777" w:rsidR="00434368" w:rsidRDefault="00860038" w:rsidP="00AA53FB">
      <w:pPr>
        <w:numPr>
          <w:ilvl w:val="3"/>
          <w:numId w:val="12"/>
        </w:numPr>
        <w:ind w:left="284"/>
        <w:jc w:val="both"/>
        <w:rPr>
          <w:sz w:val="20"/>
          <w:szCs w:val="20"/>
        </w:rPr>
      </w:pPr>
      <w:r>
        <w:rPr>
          <w:sz w:val="20"/>
          <w:szCs w:val="20"/>
        </w:rPr>
        <w:t>Zakres świadczenia Wykonawcy wynikający z umowy jest tożsamy z jego zobowiązaniem zawartym w ofercie.</w:t>
      </w:r>
    </w:p>
    <w:p w14:paraId="0000013C" w14:textId="0B10CA2E" w:rsidR="00434368" w:rsidRDefault="00860038" w:rsidP="00AA53FB">
      <w:pPr>
        <w:numPr>
          <w:ilvl w:val="3"/>
          <w:numId w:val="12"/>
        </w:numPr>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Załącznik nr</w:t>
      </w:r>
      <w:r w:rsidR="0078162F">
        <w:rPr>
          <w:b/>
          <w:sz w:val="20"/>
          <w:szCs w:val="20"/>
        </w:rPr>
        <w:t xml:space="preserve"> </w:t>
      </w:r>
      <w:r w:rsidR="00AE31E8">
        <w:rPr>
          <w:b/>
          <w:sz w:val="20"/>
          <w:szCs w:val="20"/>
        </w:rPr>
        <w:t>7</w:t>
      </w:r>
      <w:r>
        <w:rPr>
          <w:b/>
          <w:sz w:val="20"/>
          <w:szCs w:val="20"/>
        </w:rPr>
        <w:t xml:space="preserve"> do SWZ</w:t>
      </w:r>
      <w:r>
        <w:rPr>
          <w:sz w:val="20"/>
          <w:szCs w:val="20"/>
        </w:rPr>
        <w:t>.</w:t>
      </w:r>
    </w:p>
    <w:p w14:paraId="0000013D" w14:textId="77777777" w:rsidR="00434368" w:rsidRDefault="00860038" w:rsidP="00AA53FB">
      <w:pPr>
        <w:numPr>
          <w:ilvl w:val="3"/>
          <w:numId w:val="12"/>
        </w:numPr>
        <w:ind w:left="284"/>
        <w:jc w:val="both"/>
        <w:rPr>
          <w:sz w:val="20"/>
          <w:szCs w:val="20"/>
        </w:rPr>
      </w:pPr>
      <w:r>
        <w:rPr>
          <w:sz w:val="20"/>
          <w:szCs w:val="20"/>
        </w:rPr>
        <w:t>Zmiana umowy wymaga dla swej ważności, pod rygorem nieważności, zachowania formy pisemnej.</w:t>
      </w:r>
    </w:p>
    <w:p w14:paraId="0000013E" w14:textId="6F36DCDD" w:rsidR="00434368" w:rsidRPr="0078162F" w:rsidRDefault="00860038" w:rsidP="000A0C2E">
      <w:pPr>
        <w:pStyle w:val="Nagwek2"/>
        <w:jc w:val="both"/>
        <w:rPr>
          <w:sz w:val="28"/>
          <w:szCs w:val="28"/>
        </w:rPr>
      </w:pPr>
      <w:bookmarkStart w:id="29" w:name="_kmfqfyi30wag" w:colFirst="0" w:colLast="0"/>
      <w:bookmarkEnd w:id="29"/>
      <w:r w:rsidRPr="0078162F">
        <w:rPr>
          <w:sz w:val="28"/>
          <w:szCs w:val="28"/>
        </w:rPr>
        <w:t>X</w:t>
      </w:r>
      <w:r w:rsidR="002D6727">
        <w:rPr>
          <w:sz w:val="28"/>
          <w:szCs w:val="28"/>
        </w:rPr>
        <w:t>X</w:t>
      </w:r>
      <w:r w:rsidR="00D96589">
        <w:rPr>
          <w:sz w:val="28"/>
          <w:szCs w:val="28"/>
        </w:rPr>
        <w:t>I</w:t>
      </w:r>
      <w:r w:rsidRPr="0078162F">
        <w:rPr>
          <w:sz w:val="28"/>
          <w:szCs w:val="28"/>
        </w:rPr>
        <w:t>V. Pouczenie o środkach ochrony prawnej przysługujących Wykonawcy</w:t>
      </w:r>
    </w:p>
    <w:p w14:paraId="0000013F" w14:textId="352D76E7" w:rsidR="00434368" w:rsidRDefault="00860038" w:rsidP="000A0C2E">
      <w:pPr>
        <w:numPr>
          <w:ilvl w:val="0"/>
          <w:numId w:val="4"/>
        </w:numPr>
        <w:spacing w:before="240"/>
        <w:ind w:left="426"/>
        <w:jc w:val="both"/>
        <w:rPr>
          <w:sz w:val="20"/>
          <w:szCs w:val="20"/>
        </w:rPr>
      </w:pPr>
      <w:r>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C14790">
        <w:rPr>
          <w:sz w:val="20"/>
          <w:szCs w:val="20"/>
        </w:rPr>
        <w:t>.</w:t>
      </w:r>
      <w:r>
        <w:rPr>
          <w:sz w:val="20"/>
          <w:szCs w:val="20"/>
        </w:rPr>
        <w:t xml:space="preserve"> </w:t>
      </w:r>
    </w:p>
    <w:p w14:paraId="00000140" w14:textId="0FF559FE" w:rsidR="00434368" w:rsidRDefault="00860038" w:rsidP="000A0C2E">
      <w:pPr>
        <w:numPr>
          <w:ilvl w:val="0"/>
          <w:numId w:val="4"/>
        </w:numPr>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9D7047">
        <w:rPr>
          <w:sz w:val="20"/>
          <w:szCs w:val="20"/>
        </w:rPr>
        <w:br/>
      </w:r>
      <w:r>
        <w:rPr>
          <w:sz w:val="20"/>
          <w:szCs w:val="20"/>
        </w:rPr>
        <w:t>i Średnich Przedsiębiorców.</w:t>
      </w:r>
    </w:p>
    <w:p w14:paraId="00000141" w14:textId="77777777" w:rsidR="00434368" w:rsidRDefault="00860038" w:rsidP="000A0C2E">
      <w:pPr>
        <w:numPr>
          <w:ilvl w:val="0"/>
          <w:numId w:val="4"/>
        </w:numPr>
        <w:ind w:left="426"/>
        <w:jc w:val="both"/>
        <w:rPr>
          <w:sz w:val="20"/>
          <w:szCs w:val="20"/>
        </w:rPr>
      </w:pPr>
      <w:r>
        <w:rPr>
          <w:sz w:val="20"/>
          <w:szCs w:val="20"/>
        </w:rPr>
        <w:t>Odwołanie przysługuje na:</w:t>
      </w:r>
    </w:p>
    <w:p w14:paraId="00000142" w14:textId="36D02665" w:rsidR="00434368" w:rsidRDefault="00860038" w:rsidP="000A0C2E">
      <w:pPr>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sidR="009D7047">
        <w:rPr>
          <w:sz w:val="20"/>
          <w:szCs w:val="20"/>
        </w:rPr>
        <w:br/>
      </w:r>
      <w:r>
        <w:rPr>
          <w:sz w:val="20"/>
          <w:szCs w:val="20"/>
        </w:rPr>
        <w:t>o udzielenie zamówienia, w tym na projektowane postanowienie umowy;</w:t>
      </w:r>
    </w:p>
    <w:p w14:paraId="00000143" w14:textId="77777777" w:rsidR="00434368" w:rsidRDefault="00860038" w:rsidP="000A0C2E">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34368" w:rsidRDefault="00860038" w:rsidP="000A0C2E">
      <w:pPr>
        <w:numPr>
          <w:ilvl w:val="0"/>
          <w:numId w:val="4"/>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34368" w:rsidRDefault="00860038" w:rsidP="000A0C2E">
      <w:pPr>
        <w:numPr>
          <w:ilvl w:val="0"/>
          <w:numId w:val="4"/>
        </w:numPr>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00000146" w14:textId="77777777" w:rsidR="00434368" w:rsidRDefault="00860038" w:rsidP="000A0C2E">
      <w:pPr>
        <w:numPr>
          <w:ilvl w:val="0"/>
          <w:numId w:val="4"/>
        </w:numPr>
        <w:ind w:left="426"/>
        <w:jc w:val="both"/>
        <w:rPr>
          <w:sz w:val="20"/>
          <w:szCs w:val="20"/>
        </w:rPr>
      </w:pPr>
      <w:r>
        <w:rPr>
          <w:sz w:val="20"/>
          <w:szCs w:val="20"/>
        </w:rPr>
        <w:t>Odwołanie wnosi się w terminie:</w:t>
      </w:r>
    </w:p>
    <w:p w14:paraId="00000147" w14:textId="77777777" w:rsidR="00434368" w:rsidRDefault="00860038" w:rsidP="000A0C2E">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34368" w:rsidRDefault="00860038" w:rsidP="000A0C2E">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DE134D" w:rsidR="00434368" w:rsidRDefault="00860038" w:rsidP="000A0C2E">
      <w:pPr>
        <w:numPr>
          <w:ilvl w:val="0"/>
          <w:numId w:val="4"/>
        </w:numPr>
        <w:ind w:left="426"/>
        <w:jc w:val="both"/>
        <w:rPr>
          <w:sz w:val="20"/>
          <w:szCs w:val="20"/>
        </w:rPr>
      </w:pPr>
      <w:r>
        <w:rPr>
          <w:sz w:val="20"/>
          <w:szCs w:val="20"/>
        </w:rPr>
        <w:t xml:space="preserve">Odwołanie w przypadkach innych niż określone w pkt 5 i 6 wnosi się w terminie 5 dni od dnia, </w:t>
      </w:r>
      <w:r w:rsidR="009D7047">
        <w:rPr>
          <w:sz w:val="20"/>
          <w:szCs w:val="20"/>
        </w:rPr>
        <w:br/>
      </w:r>
      <w:r>
        <w:rPr>
          <w:sz w:val="20"/>
          <w:szCs w:val="20"/>
        </w:rPr>
        <w:t xml:space="preserve">w którym powzięto lub przy zachowaniu należytej staranności można było powziąć wiadomość </w:t>
      </w:r>
      <w:r w:rsidR="009D7047">
        <w:rPr>
          <w:sz w:val="20"/>
          <w:szCs w:val="20"/>
        </w:rPr>
        <w:br/>
      </w:r>
      <w:r>
        <w:rPr>
          <w:sz w:val="20"/>
          <w:szCs w:val="20"/>
        </w:rPr>
        <w:t>o okolicznościach stanowiących podstawę jego wniesienia</w:t>
      </w:r>
    </w:p>
    <w:p w14:paraId="0000014A" w14:textId="77777777" w:rsidR="00434368" w:rsidRDefault="00860038" w:rsidP="000A0C2E">
      <w:pPr>
        <w:numPr>
          <w:ilvl w:val="0"/>
          <w:numId w:val="4"/>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34368" w:rsidRDefault="00860038" w:rsidP="000A0C2E">
      <w:pPr>
        <w:numPr>
          <w:ilvl w:val="0"/>
          <w:numId w:val="4"/>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34368" w:rsidRDefault="00860038" w:rsidP="000A0C2E">
      <w:pPr>
        <w:numPr>
          <w:ilvl w:val="0"/>
          <w:numId w:val="4"/>
        </w:numPr>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34368" w:rsidRDefault="00860038" w:rsidP="000A0C2E">
      <w:pPr>
        <w:numPr>
          <w:ilvl w:val="0"/>
          <w:numId w:val="4"/>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34368" w:rsidRDefault="00860038" w:rsidP="000A0C2E">
      <w:pPr>
        <w:numPr>
          <w:ilvl w:val="0"/>
          <w:numId w:val="4"/>
        </w:numPr>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494590C9" w:rsidR="00434368" w:rsidRDefault="00860038" w:rsidP="000A0C2E">
      <w:pPr>
        <w:pStyle w:val="Nagwek2"/>
        <w:jc w:val="both"/>
        <w:rPr>
          <w:sz w:val="28"/>
          <w:szCs w:val="28"/>
        </w:rPr>
      </w:pPr>
      <w:bookmarkStart w:id="30" w:name="_uarrfy5kozla" w:colFirst="0" w:colLast="0"/>
      <w:bookmarkEnd w:id="30"/>
      <w:r w:rsidRPr="0078162F">
        <w:rPr>
          <w:sz w:val="28"/>
          <w:szCs w:val="28"/>
        </w:rPr>
        <w:t>X</w:t>
      </w:r>
      <w:r w:rsidR="002D6727">
        <w:rPr>
          <w:sz w:val="28"/>
          <w:szCs w:val="28"/>
        </w:rPr>
        <w:t>X</w:t>
      </w:r>
      <w:r w:rsidRPr="0078162F">
        <w:rPr>
          <w:sz w:val="28"/>
          <w:szCs w:val="28"/>
        </w:rPr>
        <w:t>V. Spis załączników</w:t>
      </w:r>
    </w:p>
    <w:p w14:paraId="02BE25F4" w14:textId="77777777" w:rsidR="00DE287E" w:rsidRPr="00DE287E" w:rsidRDefault="00DE287E" w:rsidP="00DE287E"/>
    <w:tbl>
      <w:tblPr>
        <w:tblStyle w:val="Tabela-Siatka"/>
        <w:tblW w:w="0" w:type="auto"/>
        <w:tblInd w:w="108" w:type="dxa"/>
        <w:tblLook w:val="04A0" w:firstRow="1" w:lastRow="0" w:firstColumn="1" w:lastColumn="0" w:noHBand="0" w:noVBand="1"/>
      </w:tblPr>
      <w:tblGrid>
        <w:gridCol w:w="543"/>
        <w:gridCol w:w="2772"/>
        <w:gridCol w:w="5596"/>
      </w:tblGrid>
      <w:tr w:rsidR="0078162F" w:rsidRPr="0078162F" w14:paraId="2E3D3F19" w14:textId="77777777" w:rsidTr="0083581E">
        <w:tc>
          <w:tcPr>
            <w:tcW w:w="543" w:type="dxa"/>
            <w:vAlign w:val="center"/>
          </w:tcPr>
          <w:p w14:paraId="130CCB84"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1</w:t>
            </w:r>
          </w:p>
        </w:tc>
        <w:tc>
          <w:tcPr>
            <w:tcW w:w="2772" w:type="dxa"/>
            <w:vAlign w:val="center"/>
          </w:tcPr>
          <w:p w14:paraId="6CE85075" w14:textId="11EB021E"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1 do SWZ</w:t>
            </w:r>
          </w:p>
        </w:tc>
        <w:tc>
          <w:tcPr>
            <w:tcW w:w="5596" w:type="dxa"/>
            <w:vAlign w:val="center"/>
          </w:tcPr>
          <w:p w14:paraId="2763799D" w14:textId="57E9BAD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Formularz</w:t>
            </w:r>
            <w:r w:rsidRPr="0078162F">
              <w:rPr>
                <w:rFonts w:ascii="Arial" w:hAnsi="Arial" w:cs="Arial"/>
                <w:spacing w:val="-2"/>
                <w:sz w:val="20"/>
                <w:szCs w:val="20"/>
              </w:rPr>
              <w:t xml:space="preserve"> </w:t>
            </w:r>
            <w:r w:rsidR="00897940">
              <w:rPr>
                <w:rFonts w:ascii="Arial" w:hAnsi="Arial" w:cs="Arial"/>
                <w:sz w:val="20"/>
                <w:szCs w:val="20"/>
              </w:rPr>
              <w:t>oferty</w:t>
            </w:r>
            <w:r w:rsidRPr="0078162F">
              <w:rPr>
                <w:rFonts w:ascii="Arial" w:hAnsi="Arial" w:cs="Arial"/>
                <w:sz w:val="20"/>
                <w:szCs w:val="20"/>
              </w:rPr>
              <w:t xml:space="preserve"> </w:t>
            </w:r>
          </w:p>
        </w:tc>
      </w:tr>
      <w:tr w:rsidR="0078162F" w:rsidRPr="0078162F" w14:paraId="5AF7AA58" w14:textId="77777777" w:rsidTr="0083581E">
        <w:tc>
          <w:tcPr>
            <w:tcW w:w="543" w:type="dxa"/>
            <w:vAlign w:val="center"/>
          </w:tcPr>
          <w:p w14:paraId="7EAA6B5C"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2</w:t>
            </w:r>
          </w:p>
        </w:tc>
        <w:tc>
          <w:tcPr>
            <w:tcW w:w="2772" w:type="dxa"/>
            <w:vAlign w:val="center"/>
          </w:tcPr>
          <w:p w14:paraId="6AE59AFC" w14:textId="2FC96174"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2</w:t>
            </w:r>
            <w:r w:rsidR="00DE287E">
              <w:rPr>
                <w:rFonts w:ascii="Arial" w:hAnsi="Arial" w:cs="Arial"/>
                <w:b/>
                <w:sz w:val="20"/>
                <w:szCs w:val="20"/>
              </w:rPr>
              <w:t xml:space="preserve"> </w:t>
            </w:r>
            <w:r w:rsidR="00C2717B">
              <w:rPr>
                <w:rFonts w:ascii="Arial" w:hAnsi="Arial" w:cs="Arial"/>
                <w:b/>
                <w:sz w:val="20"/>
                <w:szCs w:val="20"/>
              </w:rPr>
              <w:t>i 2A</w:t>
            </w:r>
            <w:r w:rsidRPr="0078162F">
              <w:rPr>
                <w:rFonts w:ascii="Arial" w:hAnsi="Arial" w:cs="Arial"/>
                <w:b/>
                <w:sz w:val="20"/>
                <w:szCs w:val="20"/>
              </w:rPr>
              <w:t xml:space="preserve"> do SWZ</w:t>
            </w:r>
          </w:p>
        </w:tc>
        <w:tc>
          <w:tcPr>
            <w:tcW w:w="5596" w:type="dxa"/>
            <w:vAlign w:val="center"/>
          </w:tcPr>
          <w:p w14:paraId="0577AB6A" w14:textId="309618B6"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Oświadczenie o braku podstaw do wykluczenia i o spełnianiu warunków udziału w postępowaniu</w:t>
            </w:r>
          </w:p>
        </w:tc>
      </w:tr>
      <w:tr w:rsidR="0078162F" w:rsidRPr="0078162F" w14:paraId="1EA8FE30" w14:textId="77777777" w:rsidTr="0083581E">
        <w:tc>
          <w:tcPr>
            <w:tcW w:w="543" w:type="dxa"/>
            <w:vAlign w:val="center"/>
          </w:tcPr>
          <w:p w14:paraId="6A4ECB95"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3</w:t>
            </w:r>
          </w:p>
        </w:tc>
        <w:tc>
          <w:tcPr>
            <w:tcW w:w="2772" w:type="dxa"/>
            <w:vAlign w:val="center"/>
          </w:tcPr>
          <w:p w14:paraId="6BE4F642" w14:textId="0F23A0C6"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3 do SWZ</w:t>
            </w:r>
          </w:p>
        </w:tc>
        <w:tc>
          <w:tcPr>
            <w:tcW w:w="5596" w:type="dxa"/>
            <w:vAlign w:val="center"/>
          </w:tcPr>
          <w:p w14:paraId="49C827BB" w14:textId="245828B3" w:rsidR="0078162F" w:rsidRPr="0083581E" w:rsidRDefault="0083581E" w:rsidP="000A0C2E">
            <w:pPr>
              <w:pStyle w:val="Tekstpodstawowy"/>
              <w:spacing w:after="120" w:line="276" w:lineRule="auto"/>
              <w:ind w:left="0"/>
              <w:jc w:val="left"/>
              <w:rPr>
                <w:rFonts w:ascii="Arial" w:hAnsi="Arial" w:cs="Arial"/>
                <w:sz w:val="20"/>
                <w:szCs w:val="20"/>
              </w:rPr>
            </w:pPr>
            <w:r w:rsidRPr="0083581E">
              <w:rPr>
                <w:rFonts w:ascii="Arial" w:hAnsi="Arial" w:cs="Arial"/>
                <w:sz w:val="20"/>
                <w:szCs w:val="20"/>
              </w:rPr>
              <w:t>Zobowiązanie innego podmiotu do udostępnienia niezbędnych zasobów Wykonawcy</w:t>
            </w:r>
          </w:p>
        </w:tc>
      </w:tr>
      <w:tr w:rsidR="0078162F" w:rsidRPr="0078162F" w14:paraId="1DDE6E5B" w14:textId="77777777" w:rsidTr="0083581E">
        <w:tc>
          <w:tcPr>
            <w:tcW w:w="543" w:type="dxa"/>
            <w:vAlign w:val="center"/>
          </w:tcPr>
          <w:p w14:paraId="542C3554"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4</w:t>
            </w:r>
          </w:p>
        </w:tc>
        <w:tc>
          <w:tcPr>
            <w:tcW w:w="2772" w:type="dxa"/>
            <w:vAlign w:val="center"/>
          </w:tcPr>
          <w:p w14:paraId="3F06B2B4" w14:textId="64DB7AE8"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4 do SWZ</w:t>
            </w:r>
          </w:p>
        </w:tc>
        <w:tc>
          <w:tcPr>
            <w:tcW w:w="5596" w:type="dxa"/>
            <w:vAlign w:val="center"/>
          </w:tcPr>
          <w:p w14:paraId="7F027F66" w14:textId="1599E724" w:rsidR="0078162F" w:rsidRPr="0083581E" w:rsidRDefault="0083581E" w:rsidP="000A0C2E">
            <w:pPr>
              <w:pStyle w:val="Tekstpodstawowy"/>
              <w:spacing w:after="120" w:line="276" w:lineRule="auto"/>
              <w:ind w:left="0"/>
              <w:jc w:val="left"/>
              <w:rPr>
                <w:rFonts w:ascii="Arial" w:hAnsi="Arial" w:cs="Arial"/>
                <w:sz w:val="20"/>
                <w:szCs w:val="20"/>
              </w:rPr>
            </w:pPr>
            <w:r w:rsidRPr="0083581E">
              <w:rPr>
                <w:rFonts w:ascii="Arial" w:hAnsi="Arial" w:cs="Arial"/>
                <w:sz w:val="20"/>
                <w:szCs w:val="20"/>
              </w:rPr>
              <w:t>Oświadczenie dotyczące przynależności lub braku przynależności do tej samej grupy kapitałowej</w:t>
            </w:r>
          </w:p>
        </w:tc>
      </w:tr>
      <w:tr w:rsidR="0078162F" w:rsidRPr="0078162F" w14:paraId="16A2DCDC" w14:textId="77777777" w:rsidTr="0083581E">
        <w:tc>
          <w:tcPr>
            <w:tcW w:w="543" w:type="dxa"/>
            <w:vAlign w:val="center"/>
          </w:tcPr>
          <w:p w14:paraId="793C6E19"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5</w:t>
            </w:r>
          </w:p>
        </w:tc>
        <w:tc>
          <w:tcPr>
            <w:tcW w:w="2772" w:type="dxa"/>
            <w:vAlign w:val="center"/>
          </w:tcPr>
          <w:p w14:paraId="1E58BB81" w14:textId="53071236"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5 do SWZ</w:t>
            </w:r>
          </w:p>
        </w:tc>
        <w:tc>
          <w:tcPr>
            <w:tcW w:w="5596" w:type="dxa"/>
            <w:vAlign w:val="center"/>
          </w:tcPr>
          <w:p w14:paraId="4D1E189B" w14:textId="521D805D" w:rsidR="0078162F" w:rsidRPr="0078162F" w:rsidRDefault="00AE31E8" w:rsidP="000A0C2E">
            <w:pPr>
              <w:pStyle w:val="Tekstpodstawowy"/>
              <w:spacing w:after="120" w:line="276" w:lineRule="auto"/>
              <w:ind w:left="0"/>
              <w:jc w:val="left"/>
              <w:rPr>
                <w:rFonts w:ascii="Arial" w:hAnsi="Arial" w:cs="Arial"/>
                <w:sz w:val="20"/>
                <w:szCs w:val="20"/>
              </w:rPr>
            </w:pPr>
            <w:r>
              <w:rPr>
                <w:rFonts w:ascii="Arial" w:hAnsi="Arial" w:cs="Arial"/>
                <w:sz w:val="20"/>
                <w:szCs w:val="20"/>
              </w:rPr>
              <w:t>Wykaz robót budowlanych</w:t>
            </w:r>
          </w:p>
        </w:tc>
      </w:tr>
      <w:tr w:rsidR="00F43669" w:rsidRPr="0078162F" w14:paraId="5B4046B2" w14:textId="77777777" w:rsidTr="0083581E">
        <w:tc>
          <w:tcPr>
            <w:tcW w:w="543" w:type="dxa"/>
            <w:vAlign w:val="center"/>
          </w:tcPr>
          <w:p w14:paraId="587FD730" w14:textId="4BE4FB2C" w:rsidR="00F43669" w:rsidRPr="0078162F" w:rsidRDefault="00F43669" w:rsidP="000A0C2E">
            <w:pPr>
              <w:pStyle w:val="Tekstpodstawowy"/>
              <w:spacing w:after="120" w:line="276" w:lineRule="auto"/>
              <w:ind w:left="0"/>
              <w:jc w:val="left"/>
              <w:rPr>
                <w:rFonts w:ascii="Arial" w:hAnsi="Arial" w:cs="Arial"/>
                <w:sz w:val="20"/>
                <w:szCs w:val="20"/>
              </w:rPr>
            </w:pPr>
            <w:r>
              <w:rPr>
                <w:rFonts w:ascii="Arial" w:hAnsi="Arial" w:cs="Arial"/>
                <w:sz w:val="20"/>
                <w:szCs w:val="20"/>
              </w:rPr>
              <w:t>6</w:t>
            </w:r>
          </w:p>
        </w:tc>
        <w:tc>
          <w:tcPr>
            <w:tcW w:w="2772" w:type="dxa"/>
            <w:vAlign w:val="center"/>
          </w:tcPr>
          <w:p w14:paraId="3B6F40F4" w14:textId="06835BC2" w:rsidR="00F43669" w:rsidRPr="0078162F" w:rsidRDefault="00C812E4" w:rsidP="000A0C2E">
            <w:pPr>
              <w:spacing w:line="276" w:lineRule="auto"/>
              <w:rPr>
                <w:b/>
                <w:sz w:val="20"/>
                <w:szCs w:val="20"/>
              </w:rPr>
            </w:pPr>
            <w:r w:rsidRPr="0078162F">
              <w:rPr>
                <w:rFonts w:ascii="Arial" w:hAnsi="Arial" w:cs="Arial"/>
                <w:b/>
                <w:sz w:val="20"/>
                <w:szCs w:val="20"/>
              </w:rPr>
              <w:t>Załącznik nr 6 do SWZ</w:t>
            </w:r>
          </w:p>
        </w:tc>
        <w:tc>
          <w:tcPr>
            <w:tcW w:w="5596" w:type="dxa"/>
            <w:vAlign w:val="center"/>
          </w:tcPr>
          <w:p w14:paraId="361B956D" w14:textId="240950C6" w:rsidR="00AE31E8" w:rsidRPr="0078162F" w:rsidRDefault="00AE31E8"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Wykaz osób, które będą uczestniczyć w wykonaniu zamówienia</w:t>
            </w:r>
          </w:p>
        </w:tc>
      </w:tr>
      <w:tr w:rsidR="0078162F" w:rsidRPr="0078162F" w14:paraId="093BEA7A" w14:textId="77777777" w:rsidTr="0083581E">
        <w:tc>
          <w:tcPr>
            <w:tcW w:w="543" w:type="dxa"/>
            <w:vAlign w:val="center"/>
          </w:tcPr>
          <w:p w14:paraId="00FFA2A4" w14:textId="097EAE6B" w:rsidR="0078162F" w:rsidRPr="0078162F" w:rsidRDefault="00C812E4" w:rsidP="000A0C2E">
            <w:pPr>
              <w:pStyle w:val="Tekstpodstawowy"/>
              <w:spacing w:after="120" w:line="276" w:lineRule="auto"/>
              <w:ind w:left="0"/>
              <w:jc w:val="left"/>
              <w:rPr>
                <w:rFonts w:ascii="Arial" w:hAnsi="Arial" w:cs="Arial"/>
                <w:sz w:val="20"/>
                <w:szCs w:val="20"/>
              </w:rPr>
            </w:pPr>
            <w:r>
              <w:rPr>
                <w:rFonts w:ascii="Arial" w:hAnsi="Arial" w:cs="Arial"/>
                <w:sz w:val="20"/>
                <w:szCs w:val="20"/>
              </w:rPr>
              <w:t>7</w:t>
            </w:r>
          </w:p>
        </w:tc>
        <w:tc>
          <w:tcPr>
            <w:tcW w:w="2772" w:type="dxa"/>
            <w:vAlign w:val="center"/>
          </w:tcPr>
          <w:p w14:paraId="6A0F2253" w14:textId="54D5521D"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 xml:space="preserve">Załącznik nr </w:t>
            </w:r>
            <w:r w:rsidR="00C812E4">
              <w:rPr>
                <w:rFonts w:ascii="Arial" w:hAnsi="Arial" w:cs="Arial"/>
                <w:b/>
                <w:sz w:val="20"/>
                <w:szCs w:val="20"/>
              </w:rPr>
              <w:t>7</w:t>
            </w:r>
            <w:r w:rsidRPr="0078162F">
              <w:rPr>
                <w:rFonts w:ascii="Arial" w:hAnsi="Arial" w:cs="Arial"/>
                <w:b/>
                <w:sz w:val="20"/>
                <w:szCs w:val="20"/>
              </w:rPr>
              <w:t xml:space="preserve"> do SWZ</w:t>
            </w:r>
          </w:p>
        </w:tc>
        <w:tc>
          <w:tcPr>
            <w:tcW w:w="5596" w:type="dxa"/>
            <w:vAlign w:val="center"/>
          </w:tcPr>
          <w:p w14:paraId="61A4C58F" w14:textId="6632FD7F" w:rsidR="0078162F" w:rsidRPr="0078162F" w:rsidRDefault="00314870" w:rsidP="000A0C2E">
            <w:pPr>
              <w:pStyle w:val="Tekstpodstawowy"/>
              <w:spacing w:after="120" w:line="276" w:lineRule="auto"/>
              <w:ind w:left="0"/>
              <w:jc w:val="left"/>
              <w:rPr>
                <w:rFonts w:ascii="Arial" w:hAnsi="Arial" w:cs="Arial"/>
                <w:sz w:val="20"/>
                <w:szCs w:val="20"/>
              </w:rPr>
            </w:pPr>
            <w:r>
              <w:rPr>
                <w:rFonts w:ascii="Arial" w:hAnsi="Arial" w:cs="Arial"/>
                <w:sz w:val="20"/>
                <w:szCs w:val="20"/>
              </w:rPr>
              <w:t>Wzór umowy</w:t>
            </w:r>
          </w:p>
        </w:tc>
      </w:tr>
      <w:tr w:rsidR="00C2717B" w:rsidRPr="0078162F" w14:paraId="23C26CD3" w14:textId="77777777" w:rsidTr="0083581E">
        <w:tc>
          <w:tcPr>
            <w:tcW w:w="543" w:type="dxa"/>
            <w:vAlign w:val="center"/>
          </w:tcPr>
          <w:p w14:paraId="5CD2C77F" w14:textId="74D5983E" w:rsidR="00C2717B" w:rsidRDefault="00C2717B" w:rsidP="000A0C2E">
            <w:pPr>
              <w:pStyle w:val="Tekstpodstawowy"/>
              <w:spacing w:after="120" w:line="276" w:lineRule="auto"/>
              <w:ind w:left="0"/>
              <w:jc w:val="left"/>
              <w:rPr>
                <w:rFonts w:ascii="Arial" w:hAnsi="Arial" w:cs="Arial"/>
                <w:sz w:val="20"/>
                <w:szCs w:val="20"/>
              </w:rPr>
            </w:pPr>
            <w:r>
              <w:rPr>
                <w:rFonts w:ascii="Arial" w:hAnsi="Arial" w:cs="Arial"/>
                <w:sz w:val="20"/>
                <w:szCs w:val="20"/>
              </w:rPr>
              <w:t>8</w:t>
            </w:r>
          </w:p>
        </w:tc>
        <w:tc>
          <w:tcPr>
            <w:tcW w:w="2772" w:type="dxa"/>
            <w:vAlign w:val="center"/>
          </w:tcPr>
          <w:p w14:paraId="1D3C3153" w14:textId="29DFE5B1" w:rsidR="00C2717B" w:rsidRPr="0078162F" w:rsidRDefault="00C2717B" w:rsidP="000A0C2E">
            <w:pPr>
              <w:rPr>
                <w:b/>
                <w:sz w:val="20"/>
                <w:szCs w:val="20"/>
              </w:rPr>
            </w:pPr>
            <w:r w:rsidRPr="0078162F">
              <w:rPr>
                <w:rFonts w:ascii="Arial" w:hAnsi="Arial" w:cs="Arial"/>
                <w:b/>
                <w:sz w:val="20"/>
                <w:szCs w:val="20"/>
              </w:rPr>
              <w:t xml:space="preserve">Załącznik nr </w:t>
            </w:r>
            <w:r>
              <w:rPr>
                <w:rFonts w:ascii="Arial" w:hAnsi="Arial" w:cs="Arial"/>
                <w:b/>
                <w:sz w:val="20"/>
                <w:szCs w:val="20"/>
              </w:rPr>
              <w:t>8</w:t>
            </w:r>
            <w:r w:rsidRPr="0078162F">
              <w:rPr>
                <w:rFonts w:ascii="Arial" w:hAnsi="Arial" w:cs="Arial"/>
                <w:b/>
                <w:sz w:val="20"/>
                <w:szCs w:val="20"/>
              </w:rPr>
              <w:t xml:space="preserve"> do SWZ</w:t>
            </w:r>
          </w:p>
        </w:tc>
        <w:tc>
          <w:tcPr>
            <w:tcW w:w="5596" w:type="dxa"/>
            <w:vAlign w:val="center"/>
          </w:tcPr>
          <w:p w14:paraId="293CFCFE" w14:textId="113CD7E4" w:rsidR="00C2717B" w:rsidRPr="0078162F" w:rsidRDefault="00314870" w:rsidP="000A0C2E">
            <w:pPr>
              <w:pStyle w:val="Tekstpodstawowy"/>
              <w:spacing w:after="120" w:line="276" w:lineRule="auto"/>
              <w:ind w:left="0"/>
              <w:jc w:val="left"/>
              <w:rPr>
                <w:rFonts w:ascii="Arial" w:hAnsi="Arial" w:cs="Arial"/>
                <w:sz w:val="20"/>
                <w:szCs w:val="20"/>
              </w:rPr>
            </w:pPr>
            <w:r>
              <w:rPr>
                <w:rFonts w:ascii="Arial" w:hAnsi="Arial" w:cs="Arial"/>
                <w:sz w:val="20"/>
                <w:szCs w:val="20"/>
              </w:rPr>
              <w:t>Oświadczenie z art. 117 ust. 4</w:t>
            </w:r>
          </w:p>
        </w:tc>
      </w:tr>
      <w:tr w:rsidR="0078162F" w:rsidRPr="0078162F" w14:paraId="48F01CB2" w14:textId="77777777" w:rsidTr="0083581E">
        <w:tc>
          <w:tcPr>
            <w:tcW w:w="543" w:type="dxa"/>
            <w:vAlign w:val="center"/>
          </w:tcPr>
          <w:p w14:paraId="5A9EF088" w14:textId="4CCCBE14" w:rsidR="0078162F" w:rsidRPr="0078162F" w:rsidRDefault="00C2717B" w:rsidP="000A0C2E">
            <w:pPr>
              <w:pStyle w:val="Tekstpodstawowy"/>
              <w:spacing w:after="120" w:line="276" w:lineRule="auto"/>
              <w:ind w:left="0"/>
              <w:jc w:val="left"/>
              <w:rPr>
                <w:rFonts w:ascii="Arial" w:hAnsi="Arial" w:cs="Arial"/>
                <w:sz w:val="20"/>
                <w:szCs w:val="20"/>
              </w:rPr>
            </w:pPr>
            <w:r>
              <w:rPr>
                <w:rFonts w:ascii="Arial" w:hAnsi="Arial" w:cs="Arial"/>
                <w:sz w:val="20"/>
                <w:szCs w:val="20"/>
              </w:rPr>
              <w:t>9</w:t>
            </w:r>
          </w:p>
        </w:tc>
        <w:tc>
          <w:tcPr>
            <w:tcW w:w="2772" w:type="dxa"/>
            <w:vAlign w:val="center"/>
          </w:tcPr>
          <w:p w14:paraId="1E7E83AD" w14:textId="34557690"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 xml:space="preserve">Załącznik nr </w:t>
            </w:r>
            <w:r w:rsidR="00C2717B">
              <w:rPr>
                <w:rFonts w:ascii="Arial" w:hAnsi="Arial" w:cs="Arial"/>
                <w:b/>
                <w:sz w:val="20"/>
                <w:szCs w:val="20"/>
              </w:rPr>
              <w:t>9</w:t>
            </w:r>
            <w:r w:rsidRPr="0078162F">
              <w:rPr>
                <w:rFonts w:ascii="Arial" w:hAnsi="Arial" w:cs="Arial"/>
                <w:b/>
                <w:sz w:val="20"/>
                <w:szCs w:val="20"/>
              </w:rPr>
              <w:t xml:space="preserve"> do SWZ</w:t>
            </w:r>
          </w:p>
        </w:tc>
        <w:tc>
          <w:tcPr>
            <w:tcW w:w="5596" w:type="dxa"/>
            <w:vAlign w:val="center"/>
          </w:tcPr>
          <w:p w14:paraId="768E3765" w14:textId="3F751934" w:rsidR="0078162F" w:rsidRPr="0078162F" w:rsidRDefault="00693BF3"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Dokumentacja projektowa</w:t>
            </w:r>
          </w:p>
        </w:tc>
      </w:tr>
      <w:tr w:rsidR="00A028A9" w:rsidRPr="0078162F" w14:paraId="0847C75E" w14:textId="77777777" w:rsidTr="0083581E">
        <w:tc>
          <w:tcPr>
            <w:tcW w:w="543" w:type="dxa"/>
            <w:vAlign w:val="center"/>
          </w:tcPr>
          <w:p w14:paraId="2D416913" w14:textId="64BCD2A4" w:rsidR="00A028A9" w:rsidRDefault="00A028A9" w:rsidP="000A0C2E">
            <w:pPr>
              <w:pStyle w:val="Tekstpodstawowy"/>
              <w:spacing w:after="120" w:line="276" w:lineRule="auto"/>
              <w:ind w:left="0"/>
              <w:jc w:val="left"/>
              <w:rPr>
                <w:rFonts w:ascii="Arial" w:hAnsi="Arial" w:cs="Arial"/>
                <w:sz w:val="20"/>
                <w:szCs w:val="20"/>
              </w:rPr>
            </w:pPr>
            <w:r>
              <w:rPr>
                <w:rFonts w:ascii="Arial" w:hAnsi="Arial" w:cs="Arial"/>
                <w:sz w:val="20"/>
                <w:szCs w:val="20"/>
              </w:rPr>
              <w:t>10</w:t>
            </w:r>
          </w:p>
        </w:tc>
        <w:tc>
          <w:tcPr>
            <w:tcW w:w="2772" w:type="dxa"/>
            <w:vAlign w:val="center"/>
          </w:tcPr>
          <w:p w14:paraId="4168D20C" w14:textId="084DFA55" w:rsidR="00A028A9" w:rsidRPr="0078162F" w:rsidRDefault="00A028A9" w:rsidP="000A0C2E">
            <w:pPr>
              <w:rPr>
                <w:b/>
                <w:sz w:val="20"/>
                <w:szCs w:val="20"/>
              </w:rPr>
            </w:pPr>
            <w:r w:rsidRPr="0078162F">
              <w:rPr>
                <w:rFonts w:ascii="Arial" w:hAnsi="Arial" w:cs="Arial"/>
                <w:b/>
                <w:sz w:val="20"/>
                <w:szCs w:val="20"/>
              </w:rPr>
              <w:t xml:space="preserve">Załącznik nr </w:t>
            </w:r>
            <w:r>
              <w:rPr>
                <w:rFonts w:ascii="Arial" w:hAnsi="Arial" w:cs="Arial"/>
                <w:b/>
                <w:sz w:val="20"/>
                <w:szCs w:val="20"/>
              </w:rPr>
              <w:t>10</w:t>
            </w:r>
            <w:r w:rsidRPr="0078162F">
              <w:rPr>
                <w:rFonts w:ascii="Arial" w:hAnsi="Arial" w:cs="Arial"/>
                <w:b/>
                <w:sz w:val="20"/>
                <w:szCs w:val="20"/>
              </w:rPr>
              <w:t xml:space="preserve"> do SWZ</w:t>
            </w:r>
          </w:p>
        </w:tc>
        <w:tc>
          <w:tcPr>
            <w:tcW w:w="5596" w:type="dxa"/>
            <w:vAlign w:val="center"/>
          </w:tcPr>
          <w:p w14:paraId="6D4EEF86" w14:textId="154CB761" w:rsidR="00A028A9" w:rsidRPr="0078162F" w:rsidRDefault="00A028A9" w:rsidP="000A0C2E">
            <w:pPr>
              <w:pStyle w:val="Tekstpodstawowy"/>
              <w:spacing w:after="120" w:line="276" w:lineRule="auto"/>
              <w:ind w:left="0"/>
              <w:jc w:val="left"/>
              <w:rPr>
                <w:rFonts w:ascii="Arial" w:hAnsi="Arial" w:cs="Arial"/>
                <w:sz w:val="20"/>
                <w:szCs w:val="20"/>
              </w:rPr>
            </w:pPr>
            <w:r>
              <w:rPr>
                <w:rFonts w:ascii="Arial" w:hAnsi="Arial" w:cs="Arial"/>
                <w:sz w:val="20"/>
                <w:szCs w:val="20"/>
              </w:rPr>
              <w:t>Karta gwarancyjna</w:t>
            </w:r>
          </w:p>
        </w:tc>
      </w:tr>
    </w:tbl>
    <w:p w14:paraId="00000152" w14:textId="52C60DD0" w:rsidR="00434368" w:rsidRDefault="00434368" w:rsidP="000A0C2E"/>
    <w:p w14:paraId="00000153" w14:textId="77777777" w:rsidR="00434368" w:rsidRDefault="00434368" w:rsidP="000A0C2E">
      <w:pPr>
        <w:jc w:val="both"/>
      </w:pPr>
    </w:p>
    <w:sectPr w:rsidR="00434368" w:rsidSect="001D4D46">
      <w:headerReference w:type="default" r:id="rId31"/>
      <w:footerReference w:type="default" r:id="rId32"/>
      <w:headerReference w:type="first" r:id="rId33"/>
      <w:pgSz w:w="11909" w:h="16834"/>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2F0F6" w14:textId="77777777" w:rsidR="00C87F6E" w:rsidRDefault="00C87F6E">
      <w:pPr>
        <w:spacing w:line="240" w:lineRule="auto"/>
      </w:pPr>
      <w:r>
        <w:separator/>
      </w:r>
    </w:p>
  </w:endnote>
  <w:endnote w:type="continuationSeparator" w:id="0">
    <w:p w14:paraId="00E3B30C" w14:textId="77777777" w:rsidR="00C87F6E" w:rsidRDefault="00C87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4" w14:textId="0177B3EB" w:rsidR="00462DAE" w:rsidRDefault="00462DAE">
    <w:pPr>
      <w:jc w:val="right"/>
    </w:pPr>
    <w:r>
      <w:fldChar w:fldCharType="begin"/>
    </w:r>
    <w:r>
      <w:instrText>PAGE</w:instrText>
    </w:r>
    <w:r>
      <w:fldChar w:fldCharType="separate"/>
    </w:r>
    <w:r w:rsidR="001301A3">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FA7B6" w14:textId="77777777" w:rsidR="00C87F6E" w:rsidRDefault="00C87F6E">
      <w:pPr>
        <w:spacing w:line="240" w:lineRule="auto"/>
      </w:pPr>
      <w:r>
        <w:separator/>
      </w:r>
    </w:p>
  </w:footnote>
  <w:footnote w:type="continuationSeparator" w:id="0">
    <w:p w14:paraId="5D68A56E" w14:textId="77777777" w:rsidR="00C87F6E" w:rsidRDefault="00C87F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8" w14:textId="4B7AB4BA" w:rsidR="00462DAE" w:rsidRDefault="00462DAE">
    <w:pPr>
      <w:rPr>
        <w:rFonts w:ascii="Calibri" w:eastAsia="Calibri" w:hAnsi="Calibri" w:cs="Calibri"/>
        <w:color w:val="434343"/>
      </w:rPr>
    </w:pPr>
    <w:r>
      <w:rPr>
        <w:rFonts w:ascii="Calibri" w:eastAsia="Calibri" w:hAnsi="Calibri" w:cs="Calibri"/>
        <w:color w:val="434343"/>
      </w:rPr>
      <w:t>Nr postępowania: TL.AG.2211-01/24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AD28D" w14:textId="59629EB3" w:rsidR="00462DAE" w:rsidRDefault="00462DAE" w:rsidP="001C7F4E">
    <w:pPr>
      <w:rPr>
        <w:rFonts w:ascii="Calibri" w:eastAsia="Calibri" w:hAnsi="Calibri" w:cs="Calibri"/>
        <w:color w:val="434343"/>
      </w:rPr>
    </w:pPr>
    <w:r>
      <w:rPr>
        <w:rFonts w:ascii="Calibri" w:eastAsia="Calibri" w:hAnsi="Calibri" w:cs="Calibri"/>
        <w:color w:val="434343"/>
      </w:rPr>
      <w:t>Nr postępowania: TL.AG.2211-01/21</w:t>
    </w:r>
  </w:p>
  <w:p w14:paraId="44DC3670" w14:textId="77777777" w:rsidR="00462DAE" w:rsidRPr="001C7F4E" w:rsidRDefault="00462DAE" w:rsidP="001C7F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 w15:restartNumberingAfterBreak="0">
    <w:nsid w:val="02565A35"/>
    <w:multiLevelType w:val="hybridMultilevel"/>
    <w:tmpl w:val="497EF17C"/>
    <w:lvl w:ilvl="0" w:tplc="0CE06C04">
      <w:start w:val="7"/>
      <w:numFmt w:val="bullet"/>
      <w:lvlText w:val="-"/>
      <w:lvlJc w:val="left"/>
      <w:pPr>
        <w:ind w:left="1082" w:hanging="360"/>
      </w:pPr>
      <w:rPr>
        <w:rFonts w:ascii="Arial" w:eastAsia="Arial" w:hAnsi="Arial" w:cs="Arial" w:hint="default"/>
      </w:rPr>
    </w:lvl>
    <w:lvl w:ilvl="1" w:tplc="04150003" w:tentative="1">
      <w:start w:val="1"/>
      <w:numFmt w:val="bullet"/>
      <w:lvlText w:val="o"/>
      <w:lvlJc w:val="left"/>
      <w:pPr>
        <w:ind w:left="1802" w:hanging="360"/>
      </w:pPr>
      <w:rPr>
        <w:rFonts w:ascii="Courier New" w:hAnsi="Courier New" w:cs="Courier New" w:hint="default"/>
      </w:rPr>
    </w:lvl>
    <w:lvl w:ilvl="2" w:tplc="04150005" w:tentative="1">
      <w:start w:val="1"/>
      <w:numFmt w:val="bullet"/>
      <w:lvlText w:val=""/>
      <w:lvlJc w:val="left"/>
      <w:pPr>
        <w:ind w:left="2522" w:hanging="360"/>
      </w:pPr>
      <w:rPr>
        <w:rFonts w:ascii="Wingdings" w:hAnsi="Wingdings" w:hint="default"/>
      </w:rPr>
    </w:lvl>
    <w:lvl w:ilvl="3" w:tplc="04150001" w:tentative="1">
      <w:start w:val="1"/>
      <w:numFmt w:val="bullet"/>
      <w:lvlText w:val=""/>
      <w:lvlJc w:val="left"/>
      <w:pPr>
        <w:ind w:left="3242" w:hanging="360"/>
      </w:pPr>
      <w:rPr>
        <w:rFonts w:ascii="Symbol" w:hAnsi="Symbol" w:hint="default"/>
      </w:rPr>
    </w:lvl>
    <w:lvl w:ilvl="4" w:tplc="04150003" w:tentative="1">
      <w:start w:val="1"/>
      <w:numFmt w:val="bullet"/>
      <w:lvlText w:val="o"/>
      <w:lvlJc w:val="left"/>
      <w:pPr>
        <w:ind w:left="3962" w:hanging="360"/>
      </w:pPr>
      <w:rPr>
        <w:rFonts w:ascii="Courier New" w:hAnsi="Courier New" w:cs="Courier New" w:hint="default"/>
      </w:rPr>
    </w:lvl>
    <w:lvl w:ilvl="5" w:tplc="04150005" w:tentative="1">
      <w:start w:val="1"/>
      <w:numFmt w:val="bullet"/>
      <w:lvlText w:val=""/>
      <w:lvlJc w:val="left"/>
      <w:pPr>
        <w:ind w:left="4682" w:hanging="360"/>
      </w:pPr>
      <w:rPr>
        <w:rFonts w:ascii="Wingdings" w:hAnsi="Wingdings" w:hint="default"/>
      </w:rPr>
    </w:lvl>
    <w:lvl w:ilvl="6" w:tplc="04150001" w:tentative="1">
      <w:start w:val="1"/>
      <w:numFmt w:val="bullet"/>
      <w:lvlText w:val=""/>
      <w:lvlJc w:val="left"/>
      <w:pPr>
        <w:ind w:left="5402" w:hanging="360"/>
      </w:pPr>
      <w:rPr>
        <w:rFonts w:ascii="Symbol" w:hAnsi="Symbol" w:hint="default"/>
      </w:rPr>
    </w:lvl>
    <w:lvl w:ilvl="7" w:tplc="04150003" w:tentative="1">
      <w:start w:val="1"/>
      <w:numFmt w:val="bullet"/>
      <w:lvlText w:val="o"/>
      <w:lvlJc w:val="left"/>
      <w:pPr>
        <w:ind w:left="6122" w:hanging="360"/>
      </w:pPr>
      <w:rPr>
        <w:rFonts w:ascii="Courier New" w:hAnsi="Courier New" w:cs="Courier New" w:hint="default"/>
      </w:rPr>
    </w:lvl>
    <w:lvl w:ilvl="8" w:tplc="04150005" w:tentative="1">
      <w:start w:val="1"/>
      <w:numFmt w:val="bullet"/>
      <w:lvlText w:val=""/>
      <w:lvlJc w:val="left"/>
      <w:pPr>
        <w:ind w:left="6842" w:hanging="360"/>
      </w:pPr>
      <w:rPr>
        <w:rFonts w:ascii="Wingdings" w:hAnsi="Wingdings" w:hint="default"/>
      </w:rPr>
    </w:lvl>
  </w:abstractNum>
  <w:abstractNum w:abstractNumId="2"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7311B1D"/>
    <w:multiLevelType w:val="hybridMultilevel"/>
    <w:tmpl w:val="A1D88D12"/>
    <w:lvl w:ilvl="0" w:tplc="803E56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 w15:restartNumberingAfterBreak="0">
    <w:nsid w:val="0F4D39C0"/>
    <w:multiLevelType w:val="multilevel"/>
    <w:tmpl w:val="6E5E719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8F0EA5"/>
    <w:multiLevelType w:val="hybridMultilevel"/>
    <w:tmpl w:val="EF4257B0"/>
    <w:lvl w:ilvl="0" w:tplc="6A70D83A">
      <w:start w:val="1"/>
      <w:numFmt w:val="decimal"/>
      <w:lvlText w:val="%1."/>
      <w:lvlJc w:val="left"/>
      <w:pPr>
        <w:ind w:left="679" w:hanging="284"/>
      </w:pPr>
      <w:rPr>
        <w:rFonts w:ascii="Arial" w:eastAsia="Times New Roman" w:hAnsi="Arial" w:cs="Arial" w:hint="default"/>
        <w:b w:val="0"/>
        <w:bCs/>
        <w:color w:val="auto"/>
        <w:w w:val="99"/>
        <w:sz w:val="20"/>
        <w:szCs w:val="20"/>
      </w:rPr>
    </w:lvl>
    <w:lvl w:ilvl="1" w:tplc="3C32B048">
      <w:numFmt w:val="bullet"/>
      <w:lvlText w:val="•"/>
      <w:lvlJc w:val="left"/>
      <w:pPr>
        <w:ind w:left="1622" w:hanging="284"/>
      </w:pPr>
      <w:rPr>
        <w:rFonts w:hint="default"/>
      </w:rPr>
    </w:lvl>
    <w:lvl w:ilvl="2" w:tplc="29B2FFA6">
      <w:numFmt w:val="bullet"/>
      <w:lvlText w:val="•"/>
      <w:lvlJc w:val="left"/>
      <w:pPr>
        <w:ind w:left="2564" w:hanging="284"/>
      </w:pPr>
      <w:rPr>
        <w:rFonts w:hint="default"/>
      </w:rPr>
    </w:lvl>
    <w:lvl w:ilvl="3" w:tplc="20105960">
      <w:numFmt w:val="bullet"/>
      <w:lvlText w:val="•"/>
      <w:lvlJc w:val="left"/>
      <w:pPr>
        <w:ind w:left="3506" w:hanging="284"/>
      </w:pPr>
      <w:rPr>
        <w:rFonts w:hint="default"/>
      </w:rPr>
    </w:lvl>
    <w:lvl w:ilvl="4" w:tplc="1DB04A18">
      <w:numFmt w:val="bullet"/>
      <w:lvlText w:val="•"/>
      <w:lvlJc w:val="left"/>
      <w:pPr>
        <w:ind w:left="4448" w:hanging="284"/>
      </w:pPr>
      <w:rPr>
        <w:rFonts w:hint="default"/>
      </w:rPr>
    </w:lvl>
    <w:lvl w:ilvl="5" w:tplc="CCE2A4E8">
      <w:numFmt w:val="bullet"/>
      <w:lvlText w:val="•"/>
      <w:lvlJc w:val="left"/>
      <w:pPr>
        <w:ind w:left="5390" w:hanging="284"/>
      </w:pPr>
      <w:rPr>
        <w:rFonts w:hint="default"/>
      </w:rPr>
    </w:lvl>
    <w:lvl w:ilvl="6" w:tplc="F4F881C8">
      <w:numFmt w:val="bullet"/>
      <w:lvlText w:val="•"/>
      <w:lvlJc w:val="left"/>
      <w:pPr>
        <w:ind w:left="6332" w:hanging="284"/>
      </w:pPr>
      <w:rPr>
        <w:rFonts w:hint="default"/>
      </w:rPr>
    </w:lvl>
    <w:lvl w:ilvl="7" w:tplc="3B2EE3B0">
      <w:numFmt w:val="bullet"/>
      <w:lvlText w:val="•"/>
      <w:lvlJc w:val="left"/>
      <w:pPr>
        <w:ind w:left="7274" w:hanging="284"/>
      </w:pPr>
      <w:rPr>
        <w:rFonts w:hint="default"/>
      </w:rPr>
    </w:lvl>
    <w:lvl w:ilvl="8" w:tplc="70BAF72A">
      <w:numFmt w:val="bullet"/>
      <w:lvlText w:val="•"/>
      <w:lvlJc w:val="left"/>
      <w:pPr>
        <w:ind w:left="8216" w:hanging="284"/>
      </w:pPr>
      <w:rPr>
        <w:rFonts w:hint="default"/>
      </w:rPr>
    </w:lvl>
  </w:abstractNum>
  <w:abstractNum w:abstractNumId="7"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3D7D09"/>
    <w:multiLevelType w:val="multilevel"/>
    <w:tmpl w:val="4976A3B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1EF2DD0"/>
    <w:multiLevelType w:val="multilevel"/>
    <w:tmpl w:val="5E2EA6F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55C2BD7"/>
    <w:multiLevelType w:val="multilevel"/>
    <w:tmpl w:val="44280D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A6D0AD5"/>
    <w:multiLevelType w:val="hybridMultilevel"/>
    <w:tmpl w:val="71CC2998"/>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2" w15:restartNumberingAfterBreak="0">
    <w:nsid w:val="1A9A2C05"/>
    <w:multiLevelType w:val="multilevel"/>
    <w:tmpl w:val="1292E13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DB54E12"/>
    <w:multiLevelType w:val="hybridMultilevel"/>
    <w:tmpl w:val="FBDE1E32"/>
    <w:lvl w:ilvl="0" w:tplc="ECEE0964">
      <w:start w:val="1"/>
      <w:numFmt w:val="bullet"/>
      <w:lvlText w:val=""/>
      <w:lvlJc w:val="left"/>
      <w:pPr>
        <w:ind w:left="1723" w:hanging="360"/>
      </w:pPr>
      <w:rPr>
        <w:rFonts w:ascii="Symbol" w:hAnsi="Symbol" w:hint="default"/>
        <w:color w:val="auto"/>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06C0121"/>
    <w:multiLevelType w:val="multilevel"/>
    <w:tmpl w:val="E3A6F82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2513DA4"/>
    <w:multiLevelType w:val="multilevel"/>
    <w:tmpl w:val="FAD686A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E7206E5"/>
    <w:multiLevelType w:val="multilevel"/>
    <w:tmpl w:val="5D005E1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8A83BA0"/>
    <w:multiLevelType w:val="multilevel"/>
    <w:tmpl w:val="30C20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01A94"/>
    <w:multiLevelType w:val="hybridMultilevel"/>
    <w:tmpl w:val="0FBACF6E"/>
    <w:lvl w:ilvl="0" w:tplc="6E46ED6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09082A"/>
    <w:multiLevelType w:val="multilevel"/>
    <w:tmpl w:val="E220A12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3" w15:restartNumberingAfterBreak="0">
    <w:nsid w:val="45F044E1"/>
    <w:multiLevelType w:val="multilevel"/>
    <w:tmpl w:val="62BE6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47247E91"/>
    <w:multiLevelType w:val="hybridMultilevel"/>
    <w:tmpl w:val="8B026BD6"/>
    <w:lvl w:ilvl="0" w:tplc="F0B862F4">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73C0F98"/>
    <w:multiLevelType w:val="multilevel"/>
    <w:tmpl w:val="D6FAEC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4EF30334"/>
    <w:multiLevelType w:val="multilevel"/>
    <w:tmpl w:val="2396A7F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8" w15:restartNumberingAfterBreak="0">
    <w:nsid w:val="50046A0B"/>
    <w:multiLevelType w:val="hybridMultilevel"/>
    <w:tmpl w:val="C0529FEE"/>
    <w:lvl w:ilvl="0" w:tplc="803E56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0591D77"/>
    <w:multiLevelType w:val="multilevel"/>
    <w:tmpl w:val="404C17C2"/>
    <w:styleLink w:val="WWNum26"/>
    <w:lvl w:ilvl="0">
      <w:start w:val="1"/>
      <w:numFmt w:val="decimal"/>
      <w:lvlText w:val="%1."/>
      <w:lvlJc w:val="left"/>
      <w:rPr>
        <w:rFonts w:eastAsia="Times New Roman" w:cs="Times New Roman"/>
        <w:b w:val="0"/>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5634633E"/>
    <w:multiLevelType w:val="multilevel"/>
    <w:tmpl w:val="171AC2E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92B0648"/>
    <w:multiLevelType w:val="hybridMultilevel"/>
    <w:tmpl w:val="E3AA9884"/>
    <w:lvl w:ilvl="0" w:tplc="04150017">
      <w:start w:val="1"/>
      <w:numFmt w:val="lowerLetter"/>
      <w:lvlText w:val="%1)"/>
      <w:lvlJc w:val="left"/>
      <w:pPr>
        <w:ind w:left="1082" w:hanging="360"/>
      </w:pPr>
    </w:lvl>
    <w:lvl w:ilvl="1" w:tplc="04150017">
      <w:start w:val="1"/>
      <w:numFmt w:val="lowerLetter"/>
      <w:lvlText w:val="%2)"/>
      <w:lvlJc w:val="left"/>
      <w:pPr>
        <w:ind w:left="1802" w:hanging="360"/>
      </w:pPr>
    </w:lvl>
    <w:lvl w:ilvl="2" w:tplc="48BCABBC">
      <w:start w:val="1"/>
      <w:numFmt w:val="decimal"/>
      <w:lvlText w:val="%3)"/>
      <w:lvlJc w:val="left"/>
      <w:pPr>
        <w:ind w:left="2702" w:hanging="360"/>
      </w:pPr>
      <w:rPr>
        <w:rFonts w:hint="default"/>
      </w:rPr>
    </w:lvl>
    <w:lvl w:ilvl="3" w:tplc="F27C0DAC">
      <w:start w:val="1"/>
      <w:numFmt w:val="decimal"/>
      <w:lvlText w:val="%4."/>
      <w:lvlJc w:val="left"/>
      <w:pPr>
        <w:ind w:left="3242" w:hanging="360"/>
      </w:pPr>
      <w:rPr>
        <w:rFonts w:hint="default"/>
      </w:rPr>
    </w:lvl>
    <w:lvl w:ilvl="4" w:tplc="798C813A">
      <w:start w:val="10"/>
      <w:numFmt w:val="decimal"/>
      <w:lvlText w:val="%5"/>
      <w:lvlJc w:val="left"/>
      <w:pPr>
        <w:ind w:left="3962" w:hanging="360"/>
      </w:pPr>
      <w:rPr>
        <w:rFonts w:hint="default"/>
      </w:r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32" w15:restartNumberingAfterBreak="0">
    <w:nsid w:val="59BD6C5C"/>
    <w:multiLevelType w:val="multilevel"/>
    <w:tmpl w:val="1602CCC4"/>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D152602"/>
    <w:multiLevelType w:val="multilevel"/>
    <w:tmpl w:val="BA08557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15:restartNumberingAfterBreak="0">
    <w:nsid w:val="5DCB76A3"/>
    <w:multiLevelType w:val="multilevel"/>
    <w:tmpl w:val="1F7E8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29D70B6"/>
    <w:multiLevelType w:val="multilevel"/>
    <w:tmpl w:val="9650090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80A069F"/>
    <w:multiLevelType w:val="hybridMultilevel"/>
    <w:tmpl w:val="4D3C6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AD0F12"/>
    <w:multiLevelType w:val="hybridMultilevel"/>
    <w:tmpl w:val="BD866514"/>
    <w:lvl w:ilvl="0" w:tplc="87CE8C3A">
      <w:start w:val="1"/>
      <w:numFmt w:val="lowerLetter"/>
      <w:lvlText w:val="%1)"/>
      <w:lvlJc w:val="left"/>
      <w:pPr>
        <w:ind w:left="1080" w:hanging="360"/>
      </w:pPr>
      <w:rPr>
        <w:rFonts w:ascii="Arial" w:eastAsia="Times New Roman" w:hAnsi="Arial" w:cs="Arial"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75E47DB6"/>
    <w:multiLevelType w:val="multilevel"/>
    <w:tmpl w:val="0A6667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76DD52ED"/>
    <w:multiLevelType w:val="multilevel"/>
    <w:tmpl w:val="26DC405C"/>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9160EF0"/>
    <w:multiLevelType w:val="multilevel"/>
    <w:tmpl w:val="8074681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D557738"/>
    <w:multiLevelType w:val="multilevel"/>
    <w:tmpl w:val="CD48EB8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F2D3E77"/>
    <w:multiLevelType w:val="hybridMultilevel"/>
    <w:tmpl w:val="20327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10"/>
  </w:num>
  <w:num w:numId="4">
    <w:abstractNumId w:val="17"/>
  </w:num>
  <w:num w:numId="5">
    <w:abstractNumId w:val="12"/>
  </w:num>
  <w:num w:numId="6">
    <w:abstractNumId w:val="23"/>
  </w:num>
  <w:num w:numId="7">
    <w:abstractNumId w:val="25"/>
  </w:num>
  <w:num w:numId="8">
    <w:abstractNumId w:val="33"/>
  </w:num>
  <w:num w:numId="9">
    <w:abstractNumId w:val="40"/>
  </w:num>
  <w:num w:numId="10">
    <w:abstractNumId w:val="19"/>
  </w:num>
  <w:num w:numId="11">
    <w:abstractNumId w:val="8"/>
  </w:num>
  <w:num w:numId="12">
    <w:abstractNumId w:val="42"/>
  </w:num>
  <w:num w:numId="13">
    <w:abstractNumId w:val="34"/>
  </w:num>
  <w:num w:numId="14">
    <w:abstractNumId w:val="35"/>
  </w:num>
  <w:num w:numId="15">
    <w:abstractNumId w:val="5"/>
  </w:num>
  <w:num w:numId="16">
    <w:abstractNumId w:val="27"/>
  </w:num>
  <w:num w:numId="17">
    <w:abstractNumId w:val="41"/>
  </w:num>
  <w:num w:numId="18">
    <w:abstractNumId w:val="22"/>
  </w:num>
  <w:num w:numId="19">
    <w:abstractNumId w:val="30"/>
  </w:num>
  <w:num w:numId="20">
    <w:abstractNumId w:val="9"/>
  </w:num>
  <w:num w:numId="21">
    <w:abstractNumId w:val="16"/>
  </w:num>
  <w:num w:numId="22">
    <w:abstractNumId w:val="24"/>
  </w:num>
  <w:num w:numId="23">
    <w:abstractNumId w:val="38"/>
  </w:num>
  <w:num w:numId="24">
    <w:abstractNumId w:val="6"/>
  </w:num>
  <w:num w:numId="25">
    <w:abstractNumId w:val="31"/>
  </w:num>
  <w:num w:numId="26">
    <w:abstractNumId w:val="28"/>
  </w:num>
  <w:num w:numId="27">
    <w:abstractNumId w:val="43"/>
  </w:num>
  <w:num w:numId="28">
    <w:abstractNumId w:val="44"/>
  </w:num>
  <w:num w:numId="29">
    <w:abstractNumId w:val="3"/>
  </w:num>
  <w:num w:numId="30">
    <w:abstractNumId w:val="4"/>
  </w:num>
  <w:num w:numId="31">
    <w:abstractNumId w:val="7"/>
  </w:num>
  <w:num w:numId="32">
    <w:abstractNumId w:val="39"/>
  </w:num>
  <w:num w:numId="33">
    <w:abstractNumId w:val="14"/>
  </w:num>
  <w:num w:numId="34">
    <w:abstractNumId w:val="18"/>
  </w:num>
  <w:num w:numId="35">
    <w:abstractNumId w:val="2"/>
  </w:num>
  <w:num w:numId="36">
    <w:abstractNumId w:val="20"/>
  </w:num>
  <w:num w:numId="37">
    <w:abstractNumId w:val="36"/>
  </w:num>
  <w:num w:numId="38">
    <w:abstractNumId w:val="0"/>
  </w:num>
  <w:num w:numId="39">
    <w:abstractNumId w:val="26"/>
  </w:num>
  <w:num w:numId="40">
    <w:abstractNumId w:val="11"/>
  </w:num>
  <w:num w:numId="41">
    <w:abstractNumId w:val="13"/>
  </w:num>
  <w:num w:numId="42">
    <w:abstractNumId w:val="1"/>
  </w:num>
  <w:num w:numId="43">
    <w:abstractNumId w:val="29"/>
  </w:num>
  <w:num w:numId="44">
    <w:abstractNumId w:val="21"/>
  </w:num>
  <w:num w:numId="45">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68"/>
    <w:rsid w:val="00012499"/>
    <w:rsid w:val="00020DAD"/>
    <w:rsid w:val="00021AC8"/>
    <w:rsid w:val="0002257B"/>
    <w:rsid w:val="00037971"/>
    <w:rsid w:val="00055164"/>
    <w:rsid w:val="000669DD"/>
    <w:rsid w:val="00072787"/>
    <w:rsid w:val="000A0C2E"/>
    <w:rsid w:val="000A3D35"/>
    <w:rsid w:val="000A69D5"/>
    <w:rsid w:val="000D5BE0"/>
    <w:rsid w:val="000F0B26"/>
    <w:rsid w:val="000F2F72"/>
    <w:rsid w:val="00117C25"/>
    <w:rsid w:val="00121296"/>
    <w:rsid w:val="001301A3"/>
    <w:rsid w:val="0013023B"/>
    <w:rsid w:val="00171BA0"/>
    <w:rsid w:val="001727B2"/>
    <w:rsid w:val="00181D25"/>
    <w:rsid w:val="001875D0"/>
    <w:rsid w:val="001A2F63"/>
    <w:rsid w:val="001A590C"/>
    <w:rsid w:val="001B0A2F"/>
    <w:rsid w:val="001B2316"/>
    <w:rsid w:val="001C7F4E"/>
    <w:rsid w:val="001D39F0"/>
    <w:rsid w:val="001D4D46"/>
    <w:rsid w:val="001E6162"/>
    <w:rsid w:val="001E7C90"/>
    <w:rsid w:val="002015CF"/>
    <w:rsid w:val="00204E61"/>
    <w:rsid w:val="00224095"/>
    <w:rsid w:val="00245656"/>
    <w:rsid w:val="0024693D"/>
    <w:rsid w:val="002513DF"/>
    <w:rsid w:val="0025586B"/>
    <w:rsid w:val="002808B6"/>
    <w:rsid w:val="002816C6"/>
    <w:rsid w:val="002D207D"/>
    <w:rsid w:val="002D6727"/>
    <w:rsid w:val="002E3079"/>
    <w:rsid w:val="002E5521"/>
    <w:rsid w:val="002E6329"/>
    <w:rsid w:val="002F1CCB"/>
    <w:rsid w:val="002F5591"/>
    <w:rsid w:val="00307F9E"/>
    <w:rsid w:val="00314870"/>
    <w:rsid w:val="00326F27"/>
    <w:rsid w:val="00331A01"/>
    <w:rsid w:val="00344483"/>
    <w:rsid w:val="00347D23"/>
    <w:rsid w:val="00354EF6"/>
    <w:rsid w:val="003572E9"/>
    <w:rsid w:val="003A5B31"/>
    <w:rsid w:val="003B101A"/>
    <w:rsid w:val="003B6BC3"/>
    <w:rsid w:val="003C425D"/>
    <w:rsid w:val="003D2BF3"/>
    <w:rsid w:val="003D3E26"/>
    <w:rsid w:val="003E2D35"/>
    <w:rsid w:val="003E4BB0"/>
    <w:rsid w:val="003F0418"/>
    <w:rsid w:val="00400292"/>
    <w:rsid w:val="0041088C"/>
    <w:rsid w:val="00411119"/>
    <w:rsid w:val="00413978"/>
    <w:rsid w:val="0041770C"/>
    <w:rsid w:val="00421245"/>
    <w:rsid w:val="0043259F"/>
    <w:rsid w:val="00434368"/>
    <w:rsid w:val="00447E9B"/>
    <w:rsid w:val="00455921"/>
    <w:rsid w:val="00462DAE"/>
    <w:rsid w:val="00470635"/>
    <w:rsid w:val="00470C6B"/>
    <w:rsid w:val="004739B2"/>
    <w:rsid w:val="0049745E"/>
    <w:rsid w:val="004A36B2"/>
    <w:rsid w:val="004B020C"/>
    <w:rsid w:val="004C04B4"/>
    <w:rsid w:val="004C4EE4"/>
    <w:rsid w:val="004D0F5F"/>
    <w:rsid w:val="004D386D"/>
    <w:rsid w:val="004E5B8A"/>
    <w:rsid w:val="004F414F"/>
    <w:rsid w:val="004F4E2C"/>
    <w:rsid w:val="004F6CDA"/>
    <w:rsid w:val="004F731A"/>
    <w:rsid w:val="005019AF"/>
    <w:rsid w:val="00516CE9"/>
    <w:rsid w:val="00535B8E"/>
    <w:rsid w:val="005522D8"/>
    <w:rsid w:val="00554F7B"/>
    <w:rsid w:val="00555EEF"/>
    <w:rsid w:val="00556034"/>
    <w:rsid w:val="00562CAB"/>
    <w:rsid w:val="00576B1C"/>
    <w:rsid w:val="005811CB"/>
    <w:rsid w:val="0058746A"/>
    <w:rsid w:val="005A1B87"/>
    <w:rsid w:val="005A4845"/>
    <w:rsid w:val="005B1A46"/>
    <w:rsid w:val="005C7157"/>
    <w:rsid w:val="005D2EAE"/>
    <w:rsid w:val="005E2D2D"/>
    <w:rsid w:val="005E4F9A"/>
    <w:rsid w:val="005E7EA0"/>
    <w:rsid w:val="00623923"/>
    <w:rsid w:val="00626087"/>
    <w:rsid w:val="006268F8"/>
    <w:rsid w:val="00633ED8"/>
    <w:rsid w:val="00646684"/>
    <w:rsid w:val="00653BAE"/>
    <w:rsid w:val="00656674"/>
    <w:rsid w:val="006728B3"/>
    <w:rsid w:val="00673A48"/>
    <w:rsid w:val="00673E4E"/>
    <w:rsid w:val="006743E7"/>
    <w:rsid w:val="006773C7"/>
    <w:rsid w:val="00677634"/>
    <w:rsid w:val="00684A90"/>
    <w:rsid w:val="00687E0C"/>
    <w:rsid w:val="006915BD"/>
    <w:rsid w:val="00693BF3"/>
    <w:rsid w:val="00695449"/>
    <w:rsid w:val="00697095"/>
    <w:rsid w:val="006C2FC1"/>
    <w:rsid w:val="006C6F95"/>
    <w:rsid w:val="006D5859"/>
    <w:rsid w:val="006E05DC"/>
    <w:rsid w:val="006E159E"/>
    <w:rsid w:val="0071046B"/>
    <w:rsid w:val="00712C4A"/>
    <w:rsid w:val="0072493A"/>
    <w:rsid w:val="0072500E"/>
    <w:rsid w:val="00763DDB"/>
    <w:rsid w:val="0078162F"/>
    <w:rsid w:val="00781C43"/>
    <w:rsid w:val="00785329"/>
    <w:rsid w:val="007A001B"/>
    <w:rsid w:val="007A516C"/>
    <w:rsid w:val="007B3607"/>
    <w:rsid w:val="007B5768"/>
    <w:rsid w:val="007C0779"/>
    <w:rsid w:val="007C4D7D"/>
    <w:rsid w:val="007E4C7C"/>
    <w:rsid w:val="007E7D58"/>
    <w:rsid w:val="007F2CE4"/>
    <w:rsid w:val="0083581E"/>
    <w:rsid w:val="00853240"/>
    <w:rsid w:val="00860038"/>
    <w:rsid w:val="00866D0A"/>
    <w:rsid w:val="0088020C"/>
    <w:rsid w:val="008836DA"/>
    <w:rsid w:val="008864FE"/>
    <w:rsid w:val="00891725"/>
    <w:rsid w:val="00897940"/>
    <w:rsid w:val="008A1D97"/>
    <w:rsid w:val="008A4B5E"/>
    <w:rsid w:val="008A7BF7"/>
    <w:rsid w:val="008B2730"/>
    <w:rsid w:val="008B349C"/>
    <w:rsid w:val="008D5EFD"/>
    <w:rsid w:val="008D65E3"/>
    <w:rsid w:val="008D710B"/>
    <w:rsid w:val="008E7AEC"/>
    <w:rsid w:val="008F1C7E"/>
    <w:rsid w:val="008F1F8C"/>
    <w:rsid w:val="008F56E7"/>
    <w:rsid w:val="00905CC0"/>
    <w:rsid w:val="00911A36"/>
    <w:rsid w:val="00912738"/>
    <w:rsid w:val="009159B5"/>
    <w:rsid w:val="00920273"/>
    <w:rsid w:val="00924709"/>
    <w:rsid w:val="0092613F"/>
    <w:rsid w:val="00955D71"/>
    <w:rsid w:val="0096412D"/>
    <w:rsid w:val="009777D8"/>
    <w:rsid w:val="00990355"/>
    <w:rsid w:val="009A2DEA"/>
    <w:rsid w:val="009A406D"/>
    <w:rsid w:val="009A5829"/>
    <w:rsid w:val="009B1732"/>
    <w:rsid w:val="009D0D1F"/>
    <w:rsid w:val="009D7047"/>
    <w:rsid w:val="009D7843"/>
    <w:rsid w:val="00A028A9"/>
    <w:rsid w:val="00A12D0B"/>
    <w:rsid w:val="00A15103"/>
    <w:rsid w:val="00A2169F"/>
    <w:rsid w:val="00A24A98"/>
    <w:rsid w:val="00A374FD"/>
    <w:rsid w:val="00A50DF6"/>
    <w:rsid w:val="00A60973"/>
    <w:rsid w:val="00A803CA"/>
    <w:rsid w:val="00AA218D"/>
    <w:rsid w:val="00AA3F1C"/>
    <w:rsid w:val="00AA53FB"/>
    <w:rsid w:val="00AD4EA8"/>
    <w:rsid w:val="00AE31E8"/>
    <w:rsid w:val="00AF1D74"/>
    <w:rsid w:val="00AF4C08"/>
    <w:rsid w:val="00B005DC"/>
    <w:rsid w:val="00B050DF"/>
    <w:rsid w:val="00B06F5F"/>
    <w:rsid w:val="00B11A9C"/>
    <w:rsid w:val="00B1230D"/>
    <w:rsid w:val="00B22AB7"/>
    <w:rsid w:val="00B309CA"/>
    <w:rsid w:val="00B32C12"/>
    <w:rsid w:val="00B32FCA"/>
    <w:rsid w:val="00B407EB"/>
    <w:rsid w:val="00B42C47"/>
    <w:rsid w:val="00B43027"/>
    <w:rsid w:val="00B46367"/>
    <w:rsid w:val="00B52F36"/>
    <w:rsid w:val="00B57D65"/>
    <w:rsid w:val="00B63183"/>
    <w:rsid w:val="00B72915"/>
    <w:rsid w:val="00B74A1E"/>
    <w:rsid w:val="00B77AD5"/>
    <w:rsid w:val="00B8011D"/>
    <w:rsid w:val="00B9002E"/>
    <w:rsid w:val="00B92F4C"/>
    <w:rsid w:val="00B971D7"/>
    <w:rsid w:val="00BB3BB3"/>
    <w:rsid w:val="00BB57AB"/>
    <w:rsid w:val="00BD51EC"/>
    <w:rsid w:val="00BD56BD"/>
    <w:rsid w:val="00BE6BD9"/>
    <w:rsid w:val="00BE77C1"/>
    <w:rsid w:val="00BF03C3"/>
    <w:rsid w:val="00C14790"/>
    <w:rsid w:val="00C154FA"/>
    <w:rsid w:val="00C15F65"/>
    <w:rsid w:val="00C16384"/>
    <w:rsid w:val="00C23158"/>
    <w:rsid w:val="00C2606C"/>
    <w:rsid w:val="00C2717B"/>
    <w:rsid w:val="00C313EC"/>
    <w:rsid w:val="00C3302A"/>
    <w:rsid w:val="00C541E4"/>
    <w:rsid w:val="00C64393"/>
    <w:rsid w:val="00C64DF9"/>
    <w:rsid w:val="00C812E4"/>
    <w:rsid w:val="00C87F6E"/>
    <w:rsid w:val="00CB1CE0"/>
    <w:rsid w:val="00CC07B5"/>
    <w:rsid w:val="00CC3042"/>
    <w:rsid w:val="00CC50AF"/>
    <w:rsid w:val="00CC771D"/>
    <w:rsid w:val="00CD4FA0"/>
    <w:rsid w:val="00CD5047"/>
    <w:rsid w:val="00CD5629"/>
    <w:rsid w:val="00CE4F76"/>
    <w:rsid w:val="00D0207C"/>
    <w:rsid w:val="00D076D2"/>
    <w:rsid w:val="00D125BD"/>
    <w:rsid w:val="00D3484D"/>
    <w:rsid w:val="00D4273C"/>
    <w:rsid w:val="00D72AB0"/>
    <w:rsid w:val="00D94EAD"/>
    <w:rsid w:val="00D96589"/>
    <w:rsid w:val="00DA1A7C"/>
    <w:rsid w:val="00DA4567"/>
    <w:rsid w:val="00DA7A48"/>
    <w:rsid w:val="00DC35E5"/>
    <w:rsid w:val="00DD144E"/>
    <w:rsid w:val="00DD24AA"/>
    <w:rsid w:val="00DE287E"/>
    <w:rsid w:val="00DF05DB"/>
    <w:rsid w:val="00DF19E0"/>
    <w:rsid w:val="00E10742"/>
    <w:rsid w:val="00E1331E"/>
    <w:rsid w:val="00E14011"/>
    <w:rsid w:val="00E15484"/>
    <w:rsid w:val="00E16AB7"/>
    <w:rsid w:val="00E21C81"/>
    <w:rsid w:val="00E27210"/>
    <w:rsid w:val="00E64814"/>
    <w:rsid w:val="00E713BA"/>
    <w:rsid w:val="00E92B77"/>
    <w:rsid w:val="00EA2378"/>
    <w:rsid w:val="00EA6169"/>
    <w:rsid w:val="00EB0EF2"/>
    <w:rsid w:val="00ED17D5"/>
    <w:rsid w:val="00ED2C5B"/>
    <w:rsid w:val="00EE3838"/>
    <w:rsid w:val="00EE6462"/>
    <w:rsid w:val="00F238D9"/>
    <w:rsid w:val="00F24F22"/>
    <w:rsid w:val="00F35AD1"/>
    <w:rsid w:val="00F40257"/>
    <w:rsid w:val="00F40DDA"/>
    <w:rsid w:val="00F41587"/>
    <w:rsid w:val="00F43669"/>
    <w:rsid w:val="00F447CD"/>
    <w:rsid w:val="00F50C38"/>
    <w:rsid w:val="00F518F2"/>
    <w:rsid w:val="00F56D55"/>
    <w:rsid w:val="00F77EB0"/>
    <w:rsid w:val="00F83A64"/>
    <w:rsid w:val="00F8473D"/>
    <w:rsid w:val="00F91E6A"/>
    <w:rsid w:val="00FC1B94"/>
    <w:rsid w:val="00FD1A2A"/>
    <w:rsid w:val="00FD1CAF"/>
    <w:rsid w:val="00FE440C"/>
    <w:rsid w:val="00FE55C9"/>
    <w:rsid w:val="00FE6C66"/>
    <w:rsid w:val="00FE7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BEA5"/>
  <w15:docId w15:val="{B81826EE-846E-4A21-95BE-A5E245CC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7F4E"/>
    <w:pPr>
      <w:tabs>
        <w:tab w:val="center" w:pos="4536"/>
        <w:tab w:val="right" w:pos="9072"/>
      </w:tabs>
      <w:spacing w:line="240" w:lineRule="auto"/>
    </w:pPr>
  </w:style>
  <w:style w:type="character" w:customStyle="1" w:styleId="NagwekZnak">
    <w:name w:val="Nagłówek Znak"/>
    <w:basedOn w:val="Domylnaczcionkaakapitu"/>
    <w:link w:val="Nagwek"/>
    <w:uiPriority w:val="99"/>
    <w:rsid w:val="001C7F4E"/>
  </w:style>
  <w:style w:type="paragraph" w:styleId="Stopka">
    <w:name w:val="footer"/>
    <w:basedOn w:val="Normalny"/>
    <w:link w:val="StopkaZnak"/>
    <w:uiPriority w:val="99"/>
    <w:unhideWhenUsed/>
    <w:rsid w:val="001C7F4E"/>
    <w:pPr>
      <w:tabs>
        <w:tab w:val="center" w:pos="4536"/>
        <w:tab w:val="right" w:pos="9072"/>
      </w:tabs>
      <w:spacing w:line="240" w:lineRule="auto"/>
    </w:pPr>
  </w:style>
  <w:style w:type="character" w:customStyle="1" w:styleId="StopkaZnak">
    <w:name w:val="Stopka Znak"/>
    <w:basedOn w:val="Domylnaczcionkaakapitu"/>
    <w:link w:val="Stopka"/>
    <w:uiPriority w:val="99"/>
    <w:rsid w:val="001C7F4E"/>
  </w:style>
  <w:style w:type="paragraph" w:styleId="Tekstpodstawowy">
    <w:name w:val="Body Text"/>
    <w:basedOn w:val="Normalny"/>
    <w:link w:val="TekstpodstawowyZnak"/>
    <w:uiPriority w:val="1"/>
    <w:qFormat/>
    <w:rsid w:val="001C7F4E"/>
    <w:pPr>
      <w:widowControl w:val="0"/>
      <w:autoSpaceDE w:val="0"/>
      <w:autoSpaceDN w:val="0"/>
      <w:spacing w:line="240" w:lineRule="auto"/>
      <w:ind w:left="395"/>
      <w:jc w:val="both"/>
    </w:pPr>
    <w:rPr>
      <w:rFonts w:ascii="Times New Roman" w:eastAsia="Times New Roman" w:hAnsi="Times New Roman" w:cs="Times New Roman"/>
      <w:sz w:val="24"/>
      <w:szCs w:val="24"/>
      <w:lang w:val="pl-PL" w:eastAsia="en-US"/>
    </w:rPr>
  </w:style>
  <w:style w:type="character" w:customStyle="1" w:styleId="TekstpodstawowyZnak">
    <w:name w:val="Tekst podstawowy Znak"/>
    <w:basedOn w:val="Domylnaczcionkaakapitu"/>
    <w:link w:val="Tekstpodstawowy"/>
    <w:uiPriority w:val="1"/>
    <w:rsid w:val="001C7F4E"/>
    <w:rPr>
      <w:rFonts w:ascii="Times New Roman" w:eastAsia="Times New Roman" w:hAnsi="Times New Roman" w:cs="Times New Roman"/>
      <w:sz w:val="24"/>
      <w:szCs w:val="24"/>
      <w:lang w:val="pl-PL" w:eastAsia="en-US"/>
    </w:rPr>
  </w:style>
  <w:style w:type="character" w:styleId="Hipercze">
    <w:name w:val="Hyperlink"/>
    <w:uiPriority w:val="99"/>
    <w:rsid w:val="001C7F4E"/>
    <w:rPr>
      <w:color w:val="0000FF"/>
      <w:u w:val="single"/>
    </w:rPr>
  </w:style>
  <w:style w:type="paragraph" w:styleId="Bezodstpw">
    <w:name w:val="No Spacing"/>
    <w:uiPriority w:val="99"/>
    <w:qFormat/>
    <w:rsid w:val="001C7F4E"/>
    <w:pPr>
      <w:suppressAutoHyphens/>
      <w:spacing w:line="240" w:lineRule="auto"/>
    </w:pPr>
    <w:rPr>
      <w:rFonts w:eastAsia="Times New Roman"/>
      <w:sz w:val="20"/>
      <w:szCs w:val="20"/>
      <w:lang w:val="pl-PL" w:eastAsia="zh-CN"/>
    </w:rPr>
  </w:style>
  <w:style w:type="paragraph" w:styleId="Akapitzlist">
    <w:name w:val="List Paragraph"/>
    <w:aliases w:val="nr3,normalny tekst,Akapit z list¹,L1,Numerowanie,2 heading,A_wyliczenie,K-P_odwolanie,Akapit z listą5,maz_wyliczenie,opis dzialania,List Paragraph,Akapit z listą BS,CW_Lista,Colorful List Accent 1,Akapit z listą4,Akapit z listą1,sw tekst"/>
    <w:basedOn w:val="Normalny"/>
    <w:link w:val="AkapitzlistZnak"/>
    <w:uiPriority w:val="34"/>
    <w:qFormat/>
    <w:rsid w:val="00B06F5F"/>
    <w:pPr>
      <w:widowControl w:val="0"/>
      <w:autoSpaceDE w:val="0"/>
      <w:autoSpaceDN w:val="0"/>
      <w:spacing w:line="240" w:lineRule="auto"/>
      <w:ind w:left="395"/>
      <w:jc w:val="both"/>
    </w:pPr>
    <w:rPr>
      <w:rFonts w:ascii="Times New Roman" w:eastAsia="Times New Roman" w:hAnsi="Times New Roman" w:cs="Times New Roman"/>
      <w:lang w:val="pl-PL" w:eastAsia="en-US"/>
    </w:rPr>
  </w:style>
  <w:style w:type="character" w:customStyle="1" w:styleId="AkapitzlistZnak">
    <w:name w:val="Akapit z listą Znak"/>
    <w:aliases w:val="nr3 Znak,normalny tekst Znak,Akapit z list¹ Znak,L1 Znak,Numerowanie Znak,2 heading Znak,A_wyliczenie Znak,K-P_odwolanie Znak,Akapit z listą5 Znak,maz_wyliczenie Znak,opis dzialania Znak,List Paragraph Znak,Akapit z listą BS Znak"/>
    <w:link w:val="Akapitzlist"/>
    <w:uiPriority w:val="34"/>
    <w:qFormat/>
    <w:locked/>
    <w:rsid w:val="00B06F5F"/>
    <w:rPr>
      <w:rFonts w:ascii="Times New Roman" w:eastAsia="Times New Roman" w:hAnsi="Times New Roman" w:cs="Times New Roman"/>
      <w:lang w:val="pl-PL" w:eastAsia="en-US"/>
    </w:rPr>
  </w:style>
  <w:style w:type="table" w:styleId="Tabela-Siatka">
    <w:name w:val="Table Grid"/>
    <w:basedOn w:val="Standardowy"/>
    <w:uiPriority w:val="59"/>
    <w:rsid w:val="0078162F"/>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93BF3"/>
    <w:pPr>
      <w:widowControl w:val="0"/>
      <w:autoSpaceDE w:val="0"/>
      <w:autoSpaceDN w:val="0"/>
      <w:spacing w:line="240" w:lineRule="auto"/>
    </w:pPr>
    <w:rPr>
      <w:rFonts w:ascii="Times New Roman" w:eastAsia="Times New Roman" w:hAnsi="Times New Roman" w:cs="Times New Roman"/>
      <w:lang w:val="en-US" w:eastAsia="en-US"/>
    </w:rPr>
  </w:style>
  <w:style w:type="paragraph" w:styleId="Tekstprzypisudolnego">
    <w:name w:val="footnote text"/>
    <w:aliases w:val="Podrozdział"/>
    <w:basedOn w:val="Normalny"/>
    <w:link w:val="TekstprzypisudolnegoZnak"/>
    <w:uiPriority w:val="99"/>
    <w:semiHidden/>
    <w:rsid w:val="0058746A"/>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58746A"/>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58746A"/>
    <w:rPr>
      <w:rFonts w:cs="Times New Roman"/>
      <w:sz w:val="20"/>
      <w:vertAlign w:val="superscript"/>
    </w:rPr>
  </w:style>
  <w:style w:type="paragraph" w:customStyle="1" w:styleId="pkt">
    <w:name w:val="pkt"/>
    <w:basedOn w:val="Normalny"/>
    <w:link w:val="pktZnak"/>
    <w:rsid w:val="0058746A"/>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58746A"/>
    <w:rPr>
      <w:rFonts w:ascii="Times New Roman" w:eastAsiaTheme="minorEastAsia" w:hAnsi="Times New Roman" w:cs="Times New Roman"/>
      <w:sz w:val="24"/>
      <w:szCs w:val="20"/>
      <w:lang w:val="pl-PL"/>
    </w:rPr>
  </w:style>
  <w:style w:type="paragraph" w:styleId="NormalnyWeb">
    <w:name w:val="Normal (Web)"/>
    <w:basedOn w:val="Normalny"/>
    <w:uiPriority w:val="99"/>
    <w:rsid w:val="001875D0"/>
    <w:pPr>
      <w:spacing w:before="100" w:beforeAutospacing="1" w:after="100" w:afterAutospacing="1" w:line="240" w:lineRule="auto"/>
      <w:jc w:val="both"/>
    </w:pPr>
    <w:rPr>
      <w:rFonts w:ascii="Times New Roman" w:eastAsiaTheme="minorEastAsia" w:hAnsi="Times New Roman" w:cs="Times New Roman"/>
      <w:sz w:val="20"/>
      <w:szCs w:val="20"/>
      <w:lang w:val="pl-PL"/>
    </w:rPr>
  </w:style>
  <w:style w:type="character" w:customStyle="1" w:styleId="Teksttreci">
    <w:name w:val="Tekst treści_"/>
    <w:basedOn w:val="Domylnaczcionkaakapitu"/>
    <w:link w:val="Teksttreci0"/>
    <w:locked/>
    <w:rsid w:val="00C541E4"/>
    <w:rPr>
      <w:rFonts w:ascii="Verdana" w:hAnsi="Verdana" w:cs="Verdana"/>
      <w:sz w:val="19"/>
      <w:szCs w:val="19"/>
      <w:shd w:val="clear" w:color="auto" w:fill="FFFFFF"/>
    </w:rPr>
  </w:style>
  <w:style w:type="paragraph" w:customStyle="1" w:styleId="Teksttreci0">
    <w:name w:val="Tekst treści"/>
    <w:basedOn w:val="Normalny"/>
    <w:link w:val="Teksttreci"/>
    <w:rsid w:val="00C541E4"/>
    <w:pPr>
      <w:shd w:val="clear" w:color="auto" w:fill="FFFFFF"/>
      <w:spacing w:line="240" w:lineRule="atLeast"/>
      <w:ind w:hanging="1700"/>
    </w:pPr>
    <w:rPr>
      <w:rFonts w:ascii="Verdana" w:hAnsi="Verdana" w:cs="Verdana"/>
      <w:sz w:val="19"/>
      <w:szCs w:val="19"/>
    </w:rPr>
  </w:style>
  <w:style w:type="numbering" w:customStyle="1" w:styleId="WWNum26">
    <w:name w:val="WWNum26"/>
    <w:basedOn w:val="Bezlisty"/>
    <w:rsid w:val="00CE4F76"/>
    <w:pPr>
      <w:numPr>
        <w:numId w:val="43"/>
      </w:numPr>
    </w:pPr>
  </w:style>
  <w:style w:type="paragraph" w:styleId="Tekstdymka">
    <w:name w:val="Balloon Text"/>
    <w:basedOn w:val="Normalny"/>
    <w:link w:val="TekstdymkaZnak"/>
    <w:uiPriority w:val="99"/>
    <w:semiHidden/>
    <w:unhideWhenUsed/>
    <w:rsid w:val="00CD562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629"/>
    <w:rPr>
      <w:rFonts w:ascii="Segoe UI" w:hAnsi="Segoe UI" w:cs="Segoe UI"/>
      <w:sz w:val="18"/>
      <w:szCs w:val="18"/>
    </w:rPr>
  </w:style>
  <w:style w:type="paragraph" w:styleId="Spistreci2">
    <w:name w:val="toc 2"/>
    <w:basedOn w:val="Normalny"/>
    <w:next w:val="Normalny"/>
    <w:autoRedefine/>
    <w:uiPriority w:val="39"/>
    <w:unhideWhenUsed/>
    <w:rsid w:val="009A2DEA"/>
    <w:pPr>
      <w:spacing w:after="100"/>
      <w:ind w:left="220"/>
    </w:pPr>
  </w:style>
  <w:style w:type="paragraph" w:styleId="Spistreci4">
    <w:name w:val="toc 4"/>
    <w:basedOn w:val="Normalny"/>
    <w:next w:val="Normalny"/>
    <w:autoRedefine/>
    <w:uiPriority w:val="39"/>
    <w:unhideWhenUsed/>
    <w:rsid w:val="009A2DEA"/>
    <w:pPr>
      <w:spacing w:after="100"/>
      <w:ind w:left="660"/>
    </w:pPr>
  </w:style>
  <w:style w:type="paragraph" w:styleId="Spistreci5">
    <w:name w:val="toc 5"/>
    <w:basedOn w:val="Normalny"/>
    <w:next w:val="Normalny"/>
    <w:autoRedefine/>
    <w:uiPriority w:val="39"/>
    <w:unhideWhenUsed/>
    <w:rsid w:val="009A2DEA"/>
    <w:pPr>
      <w:spacing w:after="100"/>
      <w:ind w:left="880"/>
    </w:pPr>
  </w:style>
  <w:style w:type="paragraph" w:customStyle="1" w:styleId="Default">
    <w:name w:val="Default"/>
    <w:rsid w:val="00673E4E"/>
    <w:pPr>
      <w:autoSpaceDE w:val="0"/>
      <w:autoSpaceDN w:val="0"/>
      <w:adjustRightInd w:val="0"/>
      <w:spacing w:line="240" w:lineRule="auto"/>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929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transak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70A2-FDCE-4A92-8EA9-3ED347A2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8548</Words>
  <Characters>51291</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Karpińska</dc:creator>
  <cp:lastModifiedBy>Administracja1</cp:lastModifiedBy>
  <cp:revision>9</cp:revision>
  <cp:lastPrinted>2024-03-07T09:29:00Z</cp:lastPrinted>
  <dcterms:created xsi:type="dcterms:W3CDTF">2024-03-04T09:50:00Z</dcterms:created>
  <dcterms:modified xsi:type="dcterms:W3CDTF">2024-03-07T09:45:00Z</dcterms:modified>
</cp:coreProperties>
</file>