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047C" w14:textId="77777777" w:rsidR="00CE5D9F" w:rsidRPr="00C928FE" w:rsidRDefault="00CE5D9F">
      <w:pPr>
        <w:pStyle w:val="Default"/>
        <w:rPr>
          <w:rFonts w:asciiTheme="minorHAnsi" w:hAnsiTheme="minorHAnsi" w:cstheme="minorHAnsi"/>
        </w:rPr>
      </w:pPr>
    </w:p>
    <w:p w14:paraId="19EEB6DD" w14:textId="77777777" w:rsidR="00C928FE" w:rsidRDefault="00C928FE">
      <w:pPr>
        <w:rPr>
          <w:rFonts w:cstheme="minorHAnsi"/>
          <w:b/>
          <w:bCs/>
          <w:color w:val="000000"/>
          <w:sz w:val="28"/>
          <w:szCs w:val="28"/>
        </w:rPr>
      </w:pPr>
      <w:r w:rsidRPr="00C928FE">
        <w:rPr>
          <w:rFonts w:cstheme="minorHAnsi"/>
          <w:b/>
          <w:bCs/>
          <w:color w:val="000000"/>
          <w:sz w:val="28"/>
          <w:szCs w:val="28"/>
        </w:rPr>
        <w:t>Załącznik nr 1 -Lista asortymentowo-cenowa i OPZ</w:t>
      </w:r>
    </w:p>
    <w:p w14:paraId="2E3DD074" w14:textId="75E9FA06" w:rsidR="00CE5D9F" w:rsidRDefault="00C928FE">
      <w:pPr>
        <w:rPr>
          <w:rFonts w:cstheme="minorHAnsi"/>
          <w:color w:val="000000"/>
          <w:sz w:val="28"/>
          <w:szCs w:val="28"/>
        </w:rPr>
      </w:pPr>
      <w:r w:rsidRPr="00C928FE">
        <w:rPr>
          <w:rFonts w:cstheme="minorHAnsi"/>
          <w:b/>
          <w:bCs/>
          <w:color w:val="000000"/>
          <w:sz w:val="28"/>
          <w:szCs w:val="28"/>
        </w:rPr>
        <w:t xml:space="preserve">TP 20/24 - </w:t>
      </w:r>
      <w:r w:rsidRPr="00C928FE">
        <w:rPr>
          <w:rStyle w:val="Teksttreci2"/>
          <w:rFonts w:asciiTheme="minorHAnsi" w:hAnsiTheme="minorHAnsi" w:cstheme="minorHAnsi"/>
          <w:color w:val="000000"/>
          <w:sz w:val="28"/>
          <w:szCs w:val="28"/>
        </w:rPr>
        <w:t xml:space="preserve">Zakup, dostawa, montaż, uruchomienie </w:t>
      </w:r>
      <w:r w:rsidRPr="00C928FE">
        <w:rPr>
          <w:rStyle w:val="Teksttreci2"/>
          <w:rFonts w:asciiTheme="minorHAnsi" w:eastAsia="Times New Roman" w:hAnsiTheme="minorHAnsi" w:cstheme="minorHAnsi"/>
          <w:iCs/>
          <w:color w:val="000000"/>
          <w:sz w:val="28"/>
          <w:szCs w:val="28"/>
        </w:rPr>
        <w:t>sprzętu medycznego</w:t>
      </w:r>
      <w:r w:rsidRPr="00C928FE">
        <w:rPr>
          <w:rStyle w:val="Teksttreci2"/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  <w:r w:rsidRPr="00C928FE">
        <w:rPr>
          <w:rFonts w:cstheme="minorHAnsi"/>
          <w:iCs/>
          <w:color w:val="000000"/>
          <w:sz w:val="28"/>
          <w:szCs w:val="28"/>
        </w:rPr>
        <w:t xml:space="preserve">- </w:t>
      </w:r>
      <w:r w:rsidRPr="00C928FE">
        <w:rPr>
          <w:rStyle w:val="Teksttreci2"/>
          <w:rFonts w:asciiTheme="minorHAnsi" w:eastAsia="Times New Roman" w:hAnsiTheme="minorHAnsi" w:cstheme="minorHAnsi"/>
          <w:iCs/>
          <w:color w:val="000000"/>
          <w:sz w:val="28"/>
          <w:szCs w:val="28"/>
        </w:rPr>
        <w:t>wyposażenie medyczne karetki neonatologicznej.</w:t>
      </w:r>
      <w:r w:rsidRPr="00C928FE">
        <w:rPr>
          <w:rFonts w:cstheme="minorHAnsi"/>
          <w:color w:val="000000"/>
          <w:sz w:val="28"/>
          <w:szCs w:val="28"/>
        </w:rPr>
        <w:t xml:space="preserve"> </w:t>
      </w:r>
    </w:p>
    <w:p w14:paraId="55B06F13" w14:textId="77777777" w:rsidR="00C928FE" w:rsidRPr="00C928FE" w:rsidRDefault="00C928FE">
      <w:pPr>
        <w:rPr>
          <w:rFonts w:cstheme="minorHAnsi"/>
          <w:sz w:val="28"/>
          <w:szCs w:val="28"/>
        </w:rPr>
      </w:pPr>
    </w:p>
    <w:p w14:paraId="1472CFF4" w14:textId="577EEDD6" w:rsidR="00CE5D9F" w:rsidRPr="00C928FE" w:rsidRDefault="00C928FE">
      <w:pPr>
        <w:jc w:val="right"/>
        <w:rPr>
          <w:rFonts w:cstheme="minorHAnsi"/>
        </w:rPr>
      </w:pPr>
      <w:r w:rsidRPr="00C928FE">
        <w:rPr>
          <w:rFonts w:cstheme="minorHAnsi"/>
        </w:rPr>
        <w:t>Załącznik nr 1</w:t>
      </w:r>
    </w:p>
    <w:p w14:paraId="13A08701" w14:textId="77777777" w:rsidR="00CE5D9F" w:rsidRPr="00C928FE" w:rsidRDefault="00CE5D9F">
      <w:pPr>
        <w:jc w:val="right"/>
        <w:rPr>
          <w:rFonts w:cstheme="minorHAnsi"/>
        </w:rPr>
      </w:pPr>
    </w:p>
    <w:p w14:paraId="1067F028" w14:textId="77777777" w:rsidR="00CE5D9F" w:rsidRPr="00C928FE" w:rsidRDefault="00CE5D9F">
      <w:pPr>
        <w:jc w:val="right"/>
        <w:rPr>
          <w:rFonts w:cstheme="minorHAnsi"/>
        </w:rPr>
      </w:pPr>
    </w:p>
    <w:tbl>
      <w:tblPr>
        <w:tblStyle w:val="Tabela-Siatka"/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9"/>
        <w:gridCol w:w="7101"/>
        <w:gridCol w:w="717"/>
        <w:gridCol w:w="1404"/>
        <w:gridCol w:w="1645"/>
        <w:gridCol w:w="976"/>
        <w:gridCol w:w="1678"/>
        <w:gridCol w:w="1356"/>
      </w:tblGrid>
      <w:tr w:rsidR="00CE5D9F" w:rsidRPr="00C928FE" w14:paraId="6A1D0FA5" w14:textId="77777777">
        <w:tc>
          <w:tcPr>
            <w:tcW w:w="568" w:type="dxa"/>
            <w:vAlign w:val="center"/>
          </w:tcPr>
          <w:p w14:paraId="7E74EA3F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C928FE">
              <w:rPr>
                <w:rFonts w:eastAsia="DengXian" w:cstheme="minorHAnsi"/>
                <w:b/>
                <w:bCs/>
              </w:rPr>
              <w:t>Lp.</w:t>
            </w:r>
          </w:p>
        </w:tc>
        <w:tc>
          <w:tcPr>
            <w:tcW w:w="7100" w:type="dxa"/>
            <w:vAlign w:val="center"/>
          </w:tcPr>
          <w:p w14:paraId="664B6A2C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C928FE">
              <w:rPr>
                <w:rFonts w:eastAsia="DengXian" w:cstheme="minorHAnsi"/>
                <w:b/>
                <w:bCs/>
              </w:rPr>
              <w:t>Nazwa sprzętu</w:t>
            </w:r>
          </w:p>
        </w:tc>
        <w:tc>
          <w:tcPr>
            <w:tcW w:w="717" w:type="dxa"/>
            <w:vAlign w:val="center"/>
          </w:tcPr>
          <w:p w14:paraId="7634FA6A" w14:textId="77777777" w:rsidR="00CE5D9F" w:rsidRPr="00C928FE" w:rsidRDefault="00C928FE">
            <w:pPr>
              <w:widowControl w:val="0"/>
              <w:jc w:val="center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  <w:b/>
                <w:bCs/>
              </w:rPr>
              <w:t>Ilość [szt.]</w:t>
            </w:r>
          </w:p>
        </w:tc>
        <w:tc>
          <w:tcPr>
            <w:tcW w:w="1404" w:type="dxa"/>
            <w:vAlign w:val="center"/>
          </w:tcPr>
          <w:p w14:paraId="6977ABF1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C928FE">
              <w:rPr>
                <w:rFonts w:eastAsia="DengXian" w:cstheme="minorHAnsi"/>
                <w:b/>
                <w:bCs/>
              </w:rPr>
              <w:t>Cena netto [PLN]</w:t>
            </w:r>
          </w:p>
        </w:tc>
        <w:tc>
          <w:tcPr>
            <w:tcW w:w="1645" w:type="dxa"/>
            <w:vAlign w:val="center"/>
          </w:tcPr>
          <w:p w14:paraId="2F0C2B12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C928FE">
              <w:rPr>
                <w:rFonts w:eastAsia="DengXian" w:cstheme="minorHAnsi"/>
                <w:b/>
                <w:bCs/>
              </w:rPr>
              <w:t>Wartość netto [PLN]</w:t>
            </w:r>
          </w:p>
        </w:tc>
        <w:tc>
          <w:tcPr>
            <w:tcW w:w="976" w:type="dxa"/>
            <w:vAlign w:val="center"/>
          </w:tcPr>
          <w:p w14:paraId="00DD284F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C928FE">
              <w:rPr>
                <w:rFonts w:eastAsia="DengXian" w:cstheme="minorHAnsi"/>
                <w:b/>
                <w:bCs/>
              </w:rPr>
              <w:t>Stawka VAT [%]</w:t>
            </w:r>
          </w:p>
        </w:tc>
        <w:tc>
          <w:tcPr>
            <w:tcW w:w="1678" w:type="dxa"/>
            <w:vAlign w:val="center"/>
          </w:tcPr>
          <w:p w14:paraId="3F601F36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C928FE">
              <w:rPr>
                <w:rFonts w:eastAsia="DengXian" w:cstheme="minorHAnsi"/>
                <w:b/>
                <w:bCs/>
              </w:rPr>
              <w:t>Wartość brutto [PLN]</w:t>
            </w:r>
          </w:p>
        </w:tc>
        <w:tc>
          <w:tcPr>
            <w:tcW w:w="1356" w:type="dxa"/>
            <w:vAlign w:val="center"/>
          </w:tcPr>
          <w:p w14:paraId="659A4384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C928FE">
              <w:rPr>
                <w:rFonts w:eastAsia="DengXian" w:cstheme="minorHAnsi"/>
                <w:b/>
                <w:bCs/>
              </w:rPr>
              <w:t>Gwarancja [m-ce]</w:t>
            </w:r>
          </w:p>
        </w:tc>
      </w:tr>
      <w:tr w:rsidR="00CE5D9F" w:rsidRPr="00C928FE" w14:paraId="7DCF0263" w14:textId="77777777">
        <w:tc>
          <w:tcPr>
            <w:tcW w:w="568" w:type="dxa"/>
            <w:vAlign w:val="center"/>
          </w:tcPr>
          <w:p w14:paraId="77EE0DF8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1.</w:t>
            </w:r>
          </w:p>
        </w:tc>
        <w:tc>
          <w:tcPr>
            <w:tcW w:w="7100" w:type="dxa"/>
            <w:vAlign w:val="center"/>
          </w:tcPr>
          <w:p w14:paraId="029AEBEB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Inkubator transportowy</w:t>
            </w:r>
          </w:p>
        </w:tc>
        <w:tc>
          <w:tcPr>
            <w:tcW w:w="717" w:type="dxa"/>
            <w:vAlign w:val="center"/>
          </w:tcPr>
          <w:p w14:paraId="0C593D90" w14:textId="77777777" w:rsidR="00CE5D9F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</w:rPr>
              <w:t>1</w:t>
            </w:r>
          </w:p>
        </w:tc>
        <w:tc>
          <w:tcPr>
            <w:tcW w:w="1404" w:type="dxa"/>
            <w:vAlign w:val="center"/>
          </w:tcPr>
          <w:p w14:paraId="569B70B7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45" w:type="dxa"/>
            <w:vAlign w:val="center"/>
          </w:tcPr>
          <w:p w14:paraId="243FFE2E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14:paraId="4606EFDF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132D0A97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41FC0EC2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CE5D9F" w:rsidRPr="00C928FE" w14:paraId="53B907A0" w14:textId="77777777">
        <w:tc>
          <w:tcPr>
            <w:tcW w:w="568" w:type="dxa"/>
            <w:vAlign w:val="center"/>
          </w:tcPr>
          <w:p w14:paraId="099B8EF9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2.</w:t>
            </w:r>
          </w:p>
        </w:tc>
        <w:tc>
          <w:tcPr>
            <w:tcW w:w="7100" w:type="dxa"/>
            <w:vAlign w:val="center"/>
          </w:tcPr>
          <w:p w14:paraId="2FC89570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Kardiomonitor</w:t>
            </w:r>
          </w:p>
        </w:tc>
        <w:tc>
          <w:tcPr>
            <w:tcW w:w="717" w:type="dxa"/>
            <w:vAlign w:val="center"/>
          </w:tcPr>
          <w:p w14:paraId="3D19BF42" w14:textId="77777777" w:rsidR="00CE5D9F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</w:rPr>
              <w:t>1</w:t>
            </w:r>
          </w:p>
        </w:tc>
        <w:tc>
          <w:tcPr>
            <w:tcW w:w="1404" w:type="dxa"/>
            <w:vAlign w:val="center"/>
          </w:tcPr>
          <w:p w14:paraId="1FCB0B17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45" w:type="dxa"/>
            <w:vAlign w:val="center"/>
          </w:tcPr>
          <w:p w14:paraId="4B75291A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14:paraId="68B6A9AD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42984CE1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67CA3751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CE5D9F" w:rsidRPr="00C928FE" w14:paraId="60F745EC" w14:textId="77777777">
        <w:tc>
          <w:tcPr>
            <w:tcW w:w="568" w:type="dxa"/>
            <w:vAlign w:val="center"/>
          </w:tcPr>
          <w:p w14:paraId="7C665FDC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3.</w:t>
            </w:r>
          </w:p>
        </w:tc>
        <w:tc>
          <w:tcPr>
            <w:tcW w:w="7100" w:type="dxa"/>
            <w:vAlign w:val="center"/>
          </w:tcPr>
          <w:p w14:paraId="7E7879D9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Nawilżacz gazów oddechowych</w:t>
            </w:r>
          </w:p>
        </w:tc>
        <w:tc>
          <w:tcPr>
            <w:tcW w:w="717" w:type="dxa"/>
            <w:vAlign w:val="center"/>
          </w:tcPr>
          <w:p w14:paraId="6EE76EA5" w14:textId="77777777" w:rsidR="00CE5D9F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</w:rPr>
              <w:t>1</w:t>
            </w:r>
          </w:p>
        </w:tc>
        <w:tc>
          <w:tcPr>
            <w:tcW w:w="1404" w:type="dxa"/>
            <w:vAlign w:val="center"/>
          </w:tcPr>
          <w:p w14:paraId="3F8C90AD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45" w:type="dxa"/>
            <w:vAlign w:val="center"/>
          </w:tcPr>
          <w:p w14:paraId="0E970382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14:paraId="526E50B7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6D1B690D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4F99F921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CE5D9F" w:rsidRPr="00C928FE" w14:paraId="7E6DCCEC" w14:textId="77777777">
        <w:tc>
          <w:tcPr>
            <w:tcW w:w="568" w:type="dxa"/>
            <w:vAlign w:val="center"/>
          </w:tcPr>
          <w:p w14:paraId="09424DE6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4.</w:t>
            </w:r>
          </w:p>
        </w:tc>
        <w:tc>
          <w:tcPr>
            <w:tcW w:w="7100" w:type="dxa"/>
            <w:vAlign w:val="center"/>
          </w:tcPr>
          <w:p w14:paraId="4FB317E4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Ssak akumulatorowo – sieciowy</w:t>
            </w:r>
          </w:p>
        </w:tc>
        <w:tc>
          <w:tcPr>
            <w:tcW w:w="717" w:type="dxa"/>
            <w:vAlign w:val="center"/>
          </w:tcPr>
          <w:p w14:paraId="24A86D88" w14:textId="77777777" w:rsidR="00CE5D9F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</w:rPr>
              <w:t>1</w:t>
            </w:r>
          </w:p>
        </w:tc>
        <w:tc>
          <w:tcPr>
            <w:tcW w:w="1404" w:type="dxa"/>
            <w:vAlign w:val="center"/>
          </w:tcPr>
          <w:p w14:paraId="6C7EBCDE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45" w:type="dxa"/>
            <w:vAlign w:val="center"/>
          </w:tcPr>
          <w:p w14:paraId="55206EE8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14:paraId="584BA79A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6969994E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132B47CA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CE5D9F" w:rsidRPr="00C928FE" w14:paraId="1F6EA94A" w14:textId="77777777">
        <w:tc>
          <w:tcPr>
            <w:tcW w:w="568" w:type="dxa"/>
            <w:vAlign w:val="center"/>
          </w:tcPr>
          <w:p w14:paraId="555B70F2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5.</w:t>
            </w:r>
          </w:p>
        </w:tc>
        <w:tc>
          <w:tcPr>
            <w:tcW w:w="7100" w:type="dxa"/>
            <w:vAlign w:val="center"/>
          </w:tcPr>
          <w:p w14:paraId="3008CD74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Pompa infuzyjna</w:t>
            </w:r>
          </w:p>
        </w:tc>
        <w:tc>
          <w:tcPr>
            <w:tcW w:w="717" w:type="dxa"/>
            <w:vAlign w:val="center"/>
          </w:tcPr>
          <w:p w14:paraId="5CBEB74D" w14:textId="77777777" w:rsidR="00CE5D9F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</w:rPr>
              <w:t>6</w:t>
            </w:r>
          </w:p>
        </w:tc>
        <w:tc>
          <w:tcPr>
            <w:tcW w:w="1404" w:type="dxa"/>
            <w:vAlign w:val="center"/>
          </w:tcPr>
          <w:p w14:paraId="1B8AEED9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45" w:type="dxa"/>
            <w:vAlign w:val="center"/>
          </w:tcPr>
          <w:p w14:paraId="3BF9C78F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14:paraId="786992C9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0531210F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48CDEFA0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CE5D9F" w:rsidRPr="00C928FE" w14:paraId="45CA604B" w14:textId="77777777">
        <w:tc>
          <w:tcPr>
            <w:tcW w:w="568" w:type="dxa"/>
            <w:vAlign w:val="center"/>
          </w:tcPr>
          <w:p w14:paraId="73613F64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6.</w:t>
            </w:r>
          </w:p>
        </w:tc>
        <w:tc>
          <w:tcPr>
            <w:tcW w:w="7100" w:type="dxa"/>
            <w:vAlign w:val="center"/>
          </w:tcPr>
          <w:p w14:paraId="74C9D26A" w14:textId="77777777" w:rsidR="00CE5D9F" w:rsidRPr="00C928FE" w:rsidRDefault="00C928FE">
            <w:pPr>
              <w:widowControl w:val="0"/>
              <w:jc w:val="both"/>
              <w:rPr>
                <w:rFonts w:cstheme="minorHAnsi"/>
              </w:rPr>
            </w:pPr>
            <w:r w:rsidRPr="00C928FE">
              <w:rPr>
                <w:rFonts w:eastAsia="DengXian" w:cstheme="minorHAnsi"/>
              </w:rPr>
              <w:t>Nosze elektryczne</w:t>
            </w:r>
          </w:p>
        </w:tc>
        <w:tc>
          <w:tcPr>
            <w:tcW w:w="717" w:type="dxa"/>
            <w:vAlign w:val="center"/>
          </w:tcPr>
          <w:p w14:paraId="7D9A2CB5" w14:textId="77777777" w:rsidR="00CE5D9F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</w:rPr>
              <w:t>1</w:t>
            </w:r>
          </w:p>
        </w:tc>
        <w:tc>
          <w:tcPr>
            <w:tcW w:w="1404" w:type="dxa"/>
            <w:vAlign w:val="center"/>
          </w:tcPr>
          <w:p w14:paraId="1EB213DE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45" w:type="dxa"/>
            <w:vAlign w:val="center"/>
          </w:tcPr>
          <w:p w14:paraId="30B0E5B8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14:paraId="0D6994EB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2682C361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018E2913" w14:textId="77777777" w:rsidR="00CE5D9F" w:rsidRPr="00C928FE" w:rsidRDefault="00CE5D9F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C928FE" w:rsidRPr="00C928FE" w14:paraId="1BB5389F" w14:textId="77777777">
        <w:tc>
          <w:tcPr>
            <w:tcW w:w="568" w:type="dxa"/>
            <w:vAlign w:val="center"/>
          </w:tcPr>
          <w:p w14:paraId="20E8C192" w14:textId="77777777" w:rsidR="00C928FE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</w:p>
        </w:tc>
        <w:tc>
          <w:tcPr>
            <w:tcW w:w="7100" w:type="dxa"/>
            <w:vAlign w:val="center"/>
          </w:tcPr>
          <w:p w14:paraId="1C56B50A" w14:textId="6715AA10" w:rsidR="00C928FE" w:rsidRPr="00C928FE" w:rsidRDefault="00C928FE" w:rsidP="00C928FE">
            <w:pPr>
              <w:widowControl w:val="0"/>
              <w:jc w:val="right"/>
              <w:rPr>
                <w:rFonts w:eastAsia="DengXian" w:cstheme="minorHAnsi"/>
                <w:b/>
                <w:bCs/>
                <w:sz w:val="28"/>
                <w:szCs w:val="28"/>
                <w:highlight w:val="lightGray"/>
              </w:rPr>
            </w:pPr>
            <w:r w:rsidRPr="00C928FE">
              <w:rPr>
                <w:rFonts w:eastAsia="DengXian" w:cstheme="minorHAnsi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717" w:type="dxa"/>
            <w:vAlign w:val="center"/>
          </w:tcPr>
          <w:p w14:paraId="456C008C" w14:textId="123CE365" w:rsidR="00C928FE" w:rsidRPr="00C928FE" w:rsidRDefault="00C928FE">
            <w:pPr>
              <w:widowControl w:val="0"/>
              <w:jc w:val="both"/>
              <w:rPr>
                <w:rFonts w:eastAsia="DengXian" w:cstheme="minorHAnsi"/>
              </w:rPr>
            </w:pPr>
            <w:r w:rsidRPr="00C928FE">
              <w:rPr>
                <w:rFonts w:eastAsia="DengXian" w:cstheme="minorHAnsi"/>
              </w:rPr>
              <w:t>11</w:t>
            </w:r>
          </w:p>
        </w:tc>
        <w:tc>
          <w:tcPr>
            <w:tcW w:w="1404" w:type="dxa"/>
            <w:vAlign w:val="center"/>
          </w:tcPr>
          <w:p w14:paraId="5B5DD260" w14:textId="77777777" w:rsidR="00C928FE" w:rsidRPr="00C928FE" w:rsidRDefault="00C928FE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45" w:type="dxa"/>
            <w:vAlign w:val="center"/>
          </w:tcPr>
          <w:p w14:paraId="395C8CB6" w14:textId="77777777" w:rsidR="00C928FE" w:rsidRPr="00C928FE" w:rsidRDefault="00C928FE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14:paraId="2E8EE1CF" w14:textId="77777777" w:rsidR="00C928FE" w:rsidRPr="00C928FE" w:rsidRDefault="00C928FE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678" w:type="dxa"/>
            <w:vAlign w:val="center"/>
          </w:tcPr>
          <w:p w14:paraId="3A7984D0" w14:textId="77777777" w:rsidR="00C928FE" w:rsidRPr="00C928FE" w:rsidRDefault="00C928FE">
            <w:pPr>
              <w:widowControl w:val="0"/>
              <w:jc w:val="both"/>
              <w:rPr>
                <w:rFonts w:cstheme="minorHAnsi"/>
              </w:rPr>
            </w:pPr>
          </w:p>
        </w:tc>
        <w:tc>
          <w:tcPr>
            <w:tcW w:w="1356" w:type="dxa"/>
            <w:vAlign w:val="center"/>
          </w:tcPr>
          <w:p w14:paraId="62E8E565" w14:textId="77777777" w:rsidR="00C928FE" w:rsidRPr="00C928FE" w:rsidRDefault="00C928FE">
            <w:pPr>
              <w:widowControl w:val="0"/>
              <w:jc w:val="both"/>
              <w:rPr>
                <w:rFonts w:cstheme="minorHAnsi"/>
              </w:rPr>
            </w:pPr>
          </w:p>
        </w:tc>
      </w:tr>
    </w:tbl>
    <w:p w14:paraId="7FDD0565" w14:textId="77777777" w:rsidR="00CE5D9F" w:rsidRPr="00C928FE" w:rsidRDefault="00CE5D9F">
      <w:pPr>
        <w:jc w:val="both"/>
        <w:rPr>
          <w:rFonts w:cstheme="minorHAnsi"/>
        </w:rPr>
      </w:pPr>
    </w:p>
    <w:p w14:paraId="5D24EB6D" w14:textId="77777777" w:rsidR="00CE5D9F" w:rsidRPr="00C928FE" w:rsidRDefault="00C928FE">
      <w:pPr>
        <w:rPr>
          <w:rFonts w:cstheme="minorHAnsi"/>
          <w:b/>
          <w:bCs/>
        </w:rPr>
      </w:pPr>
      <w:r w:rsidRPr="00C928FE">
        <w:rPr>
          <w:rFonts w:cstheme="minorHAnsi"/>
          <w:b/>
          <w:bCs/>
        </w:rPr>
        <w:t>Maksymalny termin dostawy ………………. dni kalendarzowych od podpisania umowy</w:t>
      </w:r>
    </w:p>
    <w:p w14:paraId="6C6898A0" w14:textId="77777777" w:rsidR="00CE5D9F" w:rsidRPr="00C928FE" w:rsidRDefault="00CE5D9F">
      <w:pPr>
        <w:rPr>
          <w:rFonts w:cstheme="minorHAnsi"/>
          <w:b/>
          <w:bCs/>
        </w:rPr>
      </w:pPr>
    </w:p>
    <w:p w14:paraId="03B41EC6" w14:textId="77777777" w:rsidR="00CE5D9F" w:rsidRPr="00C928FE" w:rsidRDefault="00C928FE">
      <w:pPr>
        <w:rPr>
          <w:rFonts w:cstheme="minorHAnsi"/>
          <w:b/>
          <w:bCs/>
        </w:rPr>
      </w:pPr>
      <w:r w:rsidRPr="00C928FE">
        <w:rPr>
          <w:rFonts w:cstheme="minorHAnsi"/>
          <w:b/>
          <w:bCs/>
        </w:rPr>
        <w:t>Wartość netto: ……………………</w:t>
      </w:r>
    </w:p>
    <w:p w14:paraId="300D5418" w14:textId="77777777" w:rsidR="00CE5D9F" w:rsidRPr="00C928FE" w:rsidRDefault="00CE5D9F">
      <w:pPr>
        <w:rPr>
          <w:rFonts w:cstheme="minorHAnsi"/>
          <w:b/>
          <w:bCs/>
        </w:rPr>
      </w:pPr>
    </w:p>
    <w:p w14:paraId="0A5FDF1C" w14:textId="77777777" w:rsidR="00CE5D9F" w:rsidRPr="00C928FE" w:rsidRDefault="00C928FE">
      <w:pPr>
        <w:rPr>
          <w:rFonts w:cstheme="minorHAnsi"/>
          <w:b/>
          <w:bCs/>
        </w:rPr>
      </w:pPr>
      <w:r w:rsidRPr="00C928FE">
        <w:rPr>
          <w:rFonts w:cstheme="minorHAnsi"/>
          <w:b/>
          <w:bCs/>
        </w:rPr>
        <w:t>słownie:  .......................................................................................................................................................................</w:t>
      </w:r>
    </w:p>
    <w:p w14:paraId="1AFEE61A" w14:textId="77777777" w:rsidR="00CE5D9F" w:rsidRPr="00C928FE" w:rsidRDefault="00C928FE">
      <w:pPr>
        <w:tabs>
          <w:tab w:val="left" w:pos="13284"/>
        </w:tabs>
        <w:rPr>
          <w:rFonts w:cstheme="minorHAnsi"/>
          <w:b/>
          <w:bCs/>
        </w:rPr>
      </w:pPr>
      <w:r w:rsidRPr="00C928FE">
        <w:rPr>
          <w:rFonts w:cstheme="minorHAnsi"/>
          <w:b/>
          <w:bCs/>
        </w:rPr>
        <w:tab/>
      </w:r>
    </w:p>
    <w:p w14:paraId="3FCE3E60" w14:textId="77777777" w:rsidR="00CE5D9F" w:rsidRPr="00C928FE" w:rsidRDefault="00C928FE">
      <w:pPr>
        <w:rPr>
          <w:rFonts w:cstheme="minorHAnsi"/>
          <w:b/>
          <w:bCs/>
        </w:rPr>
      </w:pPr>
      <w:r w:rsidRPr="00C928FE">
        <w:rPr>
          <w:rFonts w:cstheme="minorHAnsi"/>
          <w:b/>
          <w:bCs/>
        </w:rPr>
        <w:t>Wartość brutto: ……………………</w:t>
      </w:r>
    </w:p>
    <w:p w14:paraId="663BB4ED" w14:textId="77777777" w:rsidR="00CE5D9F" w:rsidRPr="00C928FE" w:rsidRDefault="00CE5D9F">
      <w:pPr>
        <w:rPr>
          <w:rFonts w:cstheme="minorHAnsi"/>
          <w:b/>
          <w:bCs/>
        </w:rPr>
      </w:pPr>
    </w:p>
    <w:p w14:paraId="1B98CFF3" w14:textId="77777777" w:rsidR="00CE5D9F" w:rsidRPr="00C928FE" w:rsidRDefault="00C928FE">
      <w:pPr>
        <w:rPr>
          <w:rFonts w:cstheme="minorHAnsi"/>
          <w:b/>
          <w:bCs/>
        </w:rPr>
      </w:pPr>
      <w:r w:rsidRPr="00C928FE">
        <w:rPr>
          <w:rFonts w:cstheme="minorHAnsi"/>
          <w:b/>
          <w:bCs/>
        </w:rPr>
        <w:t>słownie: .......................................................................................................................................................................</w:t>
      </w:r>
    </w:p>
    <w:p w14:paraId="506E6DAD" w14:textId="77777777" w:rsidR="00CE5D9F" w:rsidRPr="00C928FE" w:rsidRDefault="00CE5D9F">
      <w:pPr>
        <w:jc w:val="both"/>
        <w:rPr>
          <w:rFonts w:cstheme="minorHAnsi"/>
        </w:rPr>
      </w:pPr>
    </w:p>
    <w:p w14:paraId="37725BDE" w14:textId="77777777" w:rsidR="00CE5D9F" w:rsidRPr="00C928FE" w:rsidRDefault="00CE5D9F">
      <w:pPr>
        <w:jc w:val="both"/>
        <w:rPr>
          <w:rFonts w:cstheme="minorHAnsi"/>
        </w:rPr>
      </w:pPr>
    </w:p>
    <w:p w14:paraId="393B1B35" w14:textId="77777777" w:rsidR="00CE5D9F" w:rsidRPr="00C928FE" w:rsidRDefault="00C928FE">
      <w:pPr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928FE">
        <w:rPr>
          <w:rFonts w:cstheme="minorHAnsi"/>
          <w:b/>
          <w:color w:val="000000"/>
          <w:sz w:val="32"/>
          <w:szCs w:val="32"/>
        </w:rPr>
        <w:t>Inkubator transportowy</w:t>
      </w:r>
    </w:p>
    <w:p w14:paraId="2B8F85A4" w14:textId="77777777" w:rsidR="00CE5D9F" w:rsidRPr="00C928FE" w:rsidRDefault="00CE5D9F">
      <w:pPr>
        <w:rPr>
          <w:rFonts w:cstheme="minorHAnsi"/>
          <w:sz w:val="32"/>
          <w:szCs w:val="32"/>
        </w:rPr>
      </w:pPr>
    </w:p>
    <w:p w14:paraId="3C069FB2" w14:textId="77777777" w:rsidR="00CE5D9F" w:rsidRPr="00C928FE" w:rsidRDefault="00CE5D9F">
      <w:pPr>
        <w:jc w:val="both"/>
        <w:rPr>
          <w:rFonts w:cstheme="minorHAnsi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555"/>
        <w:gridCol w:w="2524"/>
        <w:gridCol w:w="5104"/>
      </w:tblGrid>
      <w:tr w:rsidR="00CE5D9F" w:rsidRPr="00C928FE" w14:paraId="721D8504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559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76B6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Opis/ Parametr wymagany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188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wymagane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E3E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6A3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oferowane/ TAK/NIE</w:t>
            </w:r>
          </w:p>
        </w:tc>
      </w:tr>
      <w:tr w:rsidR="00CE5D9F" w:rsidRPr="00C928FE" w14:paraId="090FFA2B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E90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lastRenderedPageBreak/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C3A0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Producent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992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762E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B1D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F455E2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0987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6BF1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Model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C59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A8F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0DE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FAC757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1FB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548A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Rok produkcji min. 2023 (produkt</w:t>
            </w:r>
            <w:r w:rsidRPr="00C928FE">
              <w:rPr>
                <w:rFonts w:cstheme="minorHAnsi"/>
                <w:bCs/>
              </w:rPr>
              <w:t xml:space="preserve"> fabrycznie nowy, </w:t>
            </w:r>
            <w:proofErr w:type="spellStart"/>
            <w:r w:rsidRPr="00C928FE">
              <w:rPr>
                <w:rFonts w:cstheme="minorHAnsi"/>
                <w:bCs/>
              </w:rPr>
              <w:t>nierekondycjonowany</w:t>
            </w:r>
            <w:proofErr w:type="spellEnd"/>
            <w:r w:rsidRPr="00C928FE">
              <w:rPr>
                <w:rFonts w:cstheme="minorHAnsi"/>
                <w:bCs/>
              </w:rPr>
              <w:t>, nie powystawowy)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156B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67D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5EE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8FD9DAF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72BB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  <w:b/>
                <w:bCs/>
                <w:color w:val="000000"/>
              </w:rPr>
              <w:t>Dane sprzętu medycznego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1B0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534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8BB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2A6DB9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10E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3419" w14:textId="77777777" w:rsidR="00CE5D9F" w:rsidRPr="00C928FE" w:rsidRDefault="00C928F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eastAsia="Times New Roman" w:cstheme="minorHAnsi"/>
                <w:lang w:eastAsia="pl-PL"/>
              </w:rPr>
              <w:t>Inkubator transportowy zaprojektowany w celu umożliwienia wszelkiego rodzaju transportu noworodków (transportu wewnętrznego, zewnętrznego, długo lub krótkotrwałego)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6AF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5A7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986A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A2681F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36A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9BD5" w14:textId="77777777" w:rsidR="00CE5D9F" w:rsidRPr="00C928FE" w:rsidRDefault="00C928F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cstheme="minorHAnsi"/>
              </w:rPr>
              <w:t>Waga inkubatora max. 37 kg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266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FA9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484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AC18B8B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C715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4F1E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Wymiary kopuły inkubatora </w:t>
            </w:r>
            <w:r w:rsidRPr="00C928FE">
              <w:rPr>
                <w:rStyle w:val="normaltextrun"/>
                <w:rFonts w:cstheme="minorHAnsi"/>
              </w:rPr>
              <w:t>77 cm x 42 cm x 28,0 cm (</w:t>
            </w:r>
            <w:r w:rsidRPr="00C928FE">
              <w:rPr>
                <w:rStyle w:val="normaltextrun"/>
                <w:rFonts w:eastAsia="Symbol" w:cstheme="minorHAnsi"/>
              </w:rPr>
              <w:sym w:font="Symbol" w:char="F0B1"/>
            </w:r>
            <w:r w:rsidRPr="00C928FE">
              <w:rPr>
                <w:rStyle w:val="normaltextrun"/>
                <w:rFonts w:cstheme="minorHAnsi"/>
              </w:rPr>
              <w:t xml:space="preserve"> 2 cm)</w:t>
            </w:r>
            <w:r w:rsidRPr="00C928FE">
              <w:rPr>
                <w:rFonts w:cstheme="minorHAnsi"/>
              </w:rPr>
              <w:br/>
              <w:t>Wartość szerokości i długości mierzona między przeciwległymi ściankami na wysokości materacyka.</w:t>
            </w:r>
            <w:r w:rsidRPr="00C928FE">
              <w:rPr>
                <w:rFonts w:cstheme="minorHAnsi"/>
              </w:rPr>
              <w:br/>
              <w:t>Wartość wysokości mierzona od materacyka do górnej ścianki inkubatora.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E74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425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DC8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DF74C6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3A4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578A" w14:textId="77777777" w:rsidR="00CE5D9F" w:rsidRPr="00C928FE" w:rsidRDefault="00C928F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cstheme="minorHAnsi"/>
              </w:rPr>
              <w:t xml:space="preserve">Zasilanie 230V 50 </w:t>
            </w:r>
            <w:proofErr w:type="spellStart"/>
            <w:r w:rsidRPr="00C928FE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327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815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76BF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09BE6D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305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4B28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Moc grzewcza max. 320 W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229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95CA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151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410F56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CD9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8FEC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Materacyk o wymiarach </w:t>
            </w:r>
            <w:r w:rsidRPr="00C928F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60 cm x 35 cm (</w:t>
            </w:r>
            <w:r w:rsidRPr="00C928FE">
              <w:rPr>
                <w:rStyle w:val="normaltextrun"/>
                <w:rFonts w:eastAsia="Symbol" w:cstheme="minorHAnsi"/>
                <w:color w:val="000000"/>
                <w:shd w:val="clear" w:color="auto" w:fill="FFFFFF"/>
              </w:rPr>
              <w:sym w:font="Symbol" w:char="F0B1"/>
            </w:r>
            <w:r w:rsidRPr="00C928F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1 cm)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17B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BBAA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44D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7541EA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34B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76AC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Otwory pielęgnacyjne min. 5 sztuk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79A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CFD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5DD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996557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AC9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A7A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Kopuła przeźroczysta zapewniająca widoczność noworodka z 5 stron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44C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45FC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66599728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TAK – 5 pkt.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C5B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D13F16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DCA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B623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System uchylania ścianek zapewniający swobodny dostęp do noworodka z 4 stron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15A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D007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13A0A271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TAK – 5 pkt.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934F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059661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BCA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5FE1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System bez dźwiękowej manipulacji otworami pielęgnacyjnymi oraz uchylania ścianek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0A1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D58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106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B1DCD9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DFD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1B32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Jeden przepust wymagający uszczelnienia silikonowym uszczelniaczem na rury układu oddechowego, przewody i dreny oraz 2 przepusty i 4 otwory pielęgnacyjne z drzwiami o konstrukcji niewymagającej dodatkowego uszczelniacza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14F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623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485F3A02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TAK – 5 pkt.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45C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40572D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D07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C21F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Wysuwane leże noworodka poza obrys inkubatora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E50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EC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799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BFD171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8BE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090B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Poziom hałasu w kopule max. 18 </w:t>
            </w:r>
            <w:proofErr w:type="spellStart"/>
            <w:r w:rsidRPr="00C928FE"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A29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7283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0ED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B5D7BE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A3C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E6E1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Łatwo dostępny, dla siedzącego personelu </w:t>
            </w:r>
            <w:proofErr w:type="spellStart"/>
            <w:r w:rsidRPr="00C928FE">
              <w:rPr>
                <w:rFonts w:cstheme="minorHAnsi"/>
              </w:rPr>
              <w:lastRenderedPageBreak/>
              <w:t>karetkowego</w:t>
            </w:r>
            <w:proofErr w:type="spellEnd"/>
            <w:r w:rsidRPr="00C928FE">
              <w:rPr>
                <w:rFonts w:cstheme="minorHAnsi"/>
              </w:rPr>
              <w:t>, panel sterujący parametrami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1A8F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lastRenderedPageBreak/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AB1A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E56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7E8EFD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44CF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5E4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Awaryjne źródło zasilania pozwalające na pracę min. 240 minut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135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2ED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1BC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688FF1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0F89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C63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System tłumienia drgań inkubatora przenoszonych podczas jazdy na pacjenta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4F2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3C5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1BC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D9A7EA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954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BE07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System regulacji temperatury w przedziale min. 28 °C – 38 °C w trybie SERVO z pomiaru temperatury skóry.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E85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044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29B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ED08F0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AA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10AE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System monitorowania wartości:</w:t>
            </w:r>
            <w:r w:rsidRPr="00C928FE">
              <w:rPr>
                <w:rFonts w:cstheme="minorHAnsi"/>
              </w:rPr>
              <w:br/>
              <w:t>- temperatura skóry noworodka</w:t>
            </w:r>
            <w:r w:rsidRPr="00C928FE">
              <w:rPr>
                <w:rFonts w:cstheme="minorHAnsi"/>
              </w:rPr>
              <w:br/>
              <w:t>- temperatura powietrza pod kopułą</w:t>
            </w:r>
            <w:r w:rsidRPr="00C928FE">
              <w:rPr>
                <w:rFonts w:cstheme="minorHAnsi"/>
              </w:rPr>
              <w:br/>
              <w:t>- stężenie tlenu pod kopułą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85A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2CF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E7E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23EF89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2BA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622F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System alarmów akustyczno-optycznych</w:t>
            </w:r>
            <w:r w:rsidRPr="00C928FE">
              <w:rPr>
                <w:rFonts w:cstheme="minorHAnsi"/>
              </w:rPr>
              <w:br/>
              <w:t xml:space="preserve">- Przekroczenia lub spadku nastawionej temperatury </w:t>
            </w:r>
            <w:r w:rsidRPr="00C928FE">
              <w:rPr>
                <w:rFonts w:cstheme="minorHAnsi"/>
              </w:rPr>
              <w:br/>
              <w:t>- Przekroczenia lub spadku stężenia tlenu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5C5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844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451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0D9B2C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A68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1FF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Wyposażenie inkubatora:</w:t>
            </w:r>
            <w:r w:rsidRPr="00C928FE">
              <w:rPr>
                <w:rFonts w:cstheme="minorHAnsi"/>
              </w:rPr>
              <w:br/>
              <w:t>- czujnik tlenu</w:t>
            </w:r>
            <w:r w:rsidRPr="00C928FE">
              <w:rPr>
                <w:rFonts w:cstheme="minorHAnsi"/>
              </w:rPr>
              <w:br/>
              <w:t xml:space="preserve">- czujnik temperatury wielorazowego użytku </w:t>
            </w:r>
            <w:r w:rsidRPr="00C928FE">
              <w:rPr>
                <w:rFonts w:cstheme="minorHAnsi"/>
              </w:rPr>
              <w:br/>
              <w:t xml:space="preserve">- system mocujący pacjenta w inkubatorze w postaci pasów zabezpieczających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5D4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A9F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F4F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B92A53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F4A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7047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Dostosowany do przewozu pacjentów o masie min. od 0,4 kg do 5 kg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23D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E27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CB6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D062A8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889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EF3D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Wbudowany wyświetlacz LED. Monitorowanie temperatury skóry i powietrza w czasie rzeczywistym.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C8D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6CC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8FC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9561FE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3C7B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F53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Panel sterujący LCD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A06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BD4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9B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C2CE094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D42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C436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Min. 4 bloki mocujące do transportera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3DBB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214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5B5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43418B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89C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3C1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 komplecie:</w:t>
            </w:r>
          </w:p>
          <w:p w14:paraId="6DE7D29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- wysuwane leże na bok</w:t>
            </w:r>
          </w:p>
          <w:p w14:paraId="71869FFA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- materac transportowy</w:t>
            </w:r>
          </w:p>
          <w:p w14:paraId="54B431C8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- materac próżniowy</w:t>
            </w:r>
          </w:p>
          <w:p w14:paraId="1FE69828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- pasy 50 m w rolce</w:t>
            </w:r>
          </w:p>
          <w:p w14:paraId="6C67E97B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- wieszaki do przewodów oddechowych – 2 szt.</w:t>
            </w:r>
          </w:p>
          <w:p w14:paraId="6975014D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- lampa oświetleniowa</w:t>
            </w:r>
          </w:p>
          <w:p w14:paraId="48BFDD4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- pokrowiec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0C1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AEA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8CB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306EE7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60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1741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Platforma nośna do inkubatora kompatybilna z noszami elektrycznymi z pozycji nr 6 „Nosze </w:t>
            </w:r>
            <w:r w:rsidRPr="00C928FE">
              <w:rPr>
                <w:rFonts w:cstheme="minorHAnsi"/>
              </w:rPr>
              <w:lastRenderedPageBreak/>
              <w:t>elektryczne”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DD4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lastRenderedPageBreak/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A26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7EE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423CFC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D60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83BE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Przeglądy w okresie gwarancji w cenie urządzenia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F3C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03E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EDF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341B8B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13B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AC26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Gwarancja min. 24 miesiące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D36B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90C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1C1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</w:tbl>
    <w:p w14:paraId="6B57D87C" w14:textId="77777777" w:rsidR="00CE5D9F" w:rsidRPr="00C928FE" w:rsidRDefault="00CE5D9F">
      <w:pPr>
        <w:jc w:val="both"/>
        <w:rPr>
          <w:rFonts w:cstheme="minorHAnsi"/>
        </w:rPr>
      </w:pPr>
    </w:p>
    <w:p w14:paraId="2418F9FF" w14:textId="77777777" w:rsidR="00CE5D9F" w:rsidRPr="00C928FE" w:rsidRDefault="00C928FE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928FE">
        <w:rPr>
          <w:rFonts w:cstheme="minorHAnsi"/>
          <w:b/>
          <w:color w:val="000000"/>
          <w:sz w:val="32"/>
          <w:szCs w:val="32"/>
        </w:rPr>
        <w:t>Kardiomonitor</w:t>
      </w:r>
    </w:p>
    <w:p w14:paraId="6D3B634E" w14:textId="77777777" w:rsidR="00CE5D9F" w:rsidRPr="00C928FE" w:rsidRDefault="00CE5D9F">
      <w:pPr>
        <w:rPr>
          <w:rFonts w:cstheme="minorHAnsi"/>
        </w:rPr>
      </w:pPr>
    </w:p>
    <w:p w14:paraId="1A5DA5F8" w14:textId="77777777" w:rsidR="00CE5D9F" w:rsidRPr="00C928FE" w:rsidRDefault="00CE5D9F">
      <w:pPr>
        <w:jc w:val="both"/>
        <w:rPr>
          <w:rFonts w:cstheme="minorHAnsi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322"/>
        <w:gridCol w:w="2757"/>
        <w:gridCol w:w="5104"/>
      </w:tblGrid>
      <w:tr w:rsidR="00CE5D9F" w:rsidRPr="00C928FE" w14:paraId="51E3475E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CDA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0A43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Opis/ Parametr wymagany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90D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wymagane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920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997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oferowane/ podać zakres lub opisać</w:t>
            </w:r>
          </w:p>
        </w:tc>
      </w:tr>
      <w:tr w:rsidR="00CE5D9F" w:rsidRPr="00C928FE" w14:paraId="32B093A1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B28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7C33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68E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23A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C88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02D54F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492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2EF6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Model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612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90C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41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892870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578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E722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Rok produkcji min. 2023 (produkt</w:t>
            </w:r>
            <w:r w:rsidRPr="00C928FE">
              <w:rPr>
                <w:rFonts w:cstheme="minorHAnsi"/>
                <w:bCs/>
              </w:rPr>
              <w:t xml:space="preserve"> fabrycznie nowy, </w:t>
            </w:r>
            <w:proofErr w:type="spellStart"/>
            <w:r w:rsidRPr="00C928FE">
              <w:rPr>
                <w:rFonts w:cstheme="minorHAnsi"/>
                <w:bCs/>
              </w:rPr>
              <w:t>nierekondycjonowany</w:t>
            </w:r>
            <w:proofErr w:type="spellEnd"/>
            <w:r w:rsidRPr="00C928FE">
              <w:rPr>
                <w:rFonts w:cstheme="minorHAnsi"/>
                <w:bCs/>
              </w:rPr>
              <w:t>, nie powystawowy)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E98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BD23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A54E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AC12C40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6AAA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B6C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B56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5F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0E7EB1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7AF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A51A" w14:textId="77777777" w:rsidR="00CE5D9F" w:rsidRPr="00C928FE" w:rsidRDefault="00C928F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cstheme="minorHAnsi"/>
              </w:rPr>
              <w:t>Zestaw składający się z kardiomonitora transportowego oraz zintegrowanej stacji dokującej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B4C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2A8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8C8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F1F416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63A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4A5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Kardiomonitor kompatybilny z posiadanymi w placówce kardiomonitorami, kompatybilność w zakresie stosowanych akcesoriów, wymienność modułów oraz możliwość pracy we wspólnej centrali.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E70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3E2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0C8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3CBE5E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17D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2E08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Maksymalna waga 1,6 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E44F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B13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A6C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8B42B5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C53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813A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Monitorowanie co najmniej EKG, SpO2, NIBP, temperatury skóry, temperatury głębokiej i 2 kanałów IBP, częstotliwość oddechów podczas transportu pacjenta.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702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592A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87AA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8582BB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BDB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DACB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Zasilanie sieciowe oraz zasilanie akumulatorowe na min.  240 minut pracy (przy monitorowaniu EKG, SpO2, IBP)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51E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A83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20A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D9EF16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DF5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1096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Akumulator wymienny przez użytkownika, bez konieczności użycia jakichkolwiek narzędzi i wzywania serwisu.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128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8154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727762A2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TAK – 5 pkt.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C90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E7EF1B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8FB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D392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Moduł transportowy odporny na wstrząsy, uderzenia i upadki z wysokości min. 1,0 m.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402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409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60B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19420FA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2A5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27A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Wysoki stopień ochrony – min. IP 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8195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165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8A1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C225BA9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D14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lastRenderedPageBreak/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EB42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Dostosowany do pracy w orientacji zarówno pionowej jak i poziomej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F66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B1F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481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03FA93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580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0BA3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Wyposażony w czujnik światła, który pozwala na automatyczną regulację poziomu jasności ekranu w zależności od natężenia światła otoczenia.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5929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57C7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2E855DFD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TAK – 5 pkt.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6D9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360F92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BD1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700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eastAsia="Times New Roman" w:cstheme="minorHAnsi"/>
                <w:lang w:eastAsia="pl-PL"/>
              </w:rPr>
              <w:t>Monitor o przekątnej min. 6" pozwalający na swobodny odczyt parametrów w czasie rzeczywistym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7DF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89A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86BE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A775DE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DD4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C8A8" w14:textId="77777777" w:rsidR="00CE5D9F" w:rsidRPr="00C928FE" w:rsidRDefault="00C928F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cstheme="minorHAnsi"/>
              </w:rPr>
              <w:t>Moduł transportowy musi umożliwiać przeniesienie danych pacjenta pomiędzy poszczególnymi stanowiskami (dane osobowe, ustawione poziomy alarmów, trendy parametrów z ostatnich min. 8 godzin).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A30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471F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223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17FE92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EAE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E73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Wyświetlanie jednocześnie wartości liczbowych i min. 3 krzywych dynamicznych na wbudowanym ekranie LCD TFT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FCE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8BE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A1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C4568B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99F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5FAF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  <w:b/>
                <w:bCs/>
              </w:rPr>
              <w:t>Monitorowanie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BD4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0F3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551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4A5ECB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022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6051" w14:textId="77777777" w:rsidR="00CE5D9F" w:rsidRPr="00C928FE" w:rsidRDefault="00C928FE">
            <w:pPr>
              <w:widowControl w:val="0"/>
              <w:rPr>
                <w:rFonts w:cstheme="minorHAnsi"/>
                <w:b/>
                <w:bCs/>
              </w:rPr>
            </w:pPr>
            <w:r w:rsidRPr="00C928FE">
              <w:rPr>
                <w:rFonts w:cstheme="minorHAnsi"/>
              </w:rPr>
              <w:t>EKG/oddech:</w:t>
            </w:r>
            <w:r w:rsidRPr="00C928FE">
              <w:rPr>
                <w:rFonts w:cstheme="minorHAnsi"/>
              </w:rPr>
              <w:br/>
              <w:t xml:space="preserve">Monitorowanie czynności oddechowej oraz EKG. Jednoczesne wyświetlenie zapisu EKG 12 </w:t>
            </w:r>
            <w:proofErr w:type="spellStart"/>
            <w:r w:rsidRPr="00C928FE">
              <w:rPr>
                <w:rFonts w:cstheme="minorHAnsi"/>
              </w:rPr>
              <w:t>odprowadzeń</w:t>
            </w:r>
            <w:proofErr w:type="spellEnd"/>
            <w:r w:rsidRPr="00C928FE">
              <w:rPr>
                <w:rFonts w:cstheme="minorHAnsi"/>
              </w:rPr>
              <w:t xml:space="preserve"> z max. 6 elektrod. Pomiar HR w zakresie min. 15 - 350 / min. Pomiar częstości oddechu w zakresie min. 0 - 170 </w:t>
            </w:r>
            <w:proofErr w:type="spellStart"/>
            <w:r w:rsidRPr="00C928FE">
              <w:rPr>
                <w:rFonts w:cstheme="minorHAnsi"/>
              </w:rPr>
              <w:t>odd</w:t>
            </w:r>
            <w:proofErr w:type="spellEnd"/>
            <w:r w:rsidRPr="00C928FE">
              <w:rPr>
                <w:rFonts w:cstheme="minorHAnsi"/>
              </w:rPr>
              <w:t>. / min. Regulowane opóźnienie alarmu bezdechu. Ręcznie regulowany próg detekcji oddechów. Możliwość wyboru odprowadzenia wykorzystywanego do zliczania oddechów.</w:t>
            </w:r>
            <w:r w:rsidRPr="00C928FE">
              <w:rPr>
                <w:rFonts w:cstheme="minorHAnsi"/>
              </w:rPr>
              <w:br/>
              <w:t xml:space="preserve">Pomiar uniesienia odcinka ST/STE w zakresie od -20 do + 20 mm. Pomiar długości odcinka QT i wartości </w:t>
            </w:r>
            <w:proofErr w:type="spellStart"/>
            <w:r w:rsidRPr="00C928FE">
              <w:rPr>
                <w:rFonts w:cstheme="minorHAnsi"/>
              </w:rPr>
              <w:t>QTc</w:t>
            </w:r>
            <w:proofErr w:type="spellEnd"/>
            <w:r w:rsidRPr="00C928FE">
              <w:rPr>
                <w:rFonts w:cstheme="minorHAnsi"/>
              </w:rPr>
              <w:t xml:space="preserve">. Rozpoznawanie zaburzeń rytmu w tym co najmniej migotania komór, przedsionków, tachykardii, bradykardii, </w:t>
            </w:r>
            <w:proofErr w:type="spellStart"/>
            <w:r w:rsidRPr="00C928FE">
              <w:rPr>
                <w:rFonts w:cstheme="minorHAnsi"/>
              </w:rPr>
              <w:t>asystolii</w:t>
            </w:r>
            <w:proofErr w:type="spellEnd"/>
            <w:r w:rsidRPr="00C928FE">
              <w:rPr>
                <w:rFonts w:cstheme="minorHAnsi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EE9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4D7F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081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D82F0A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EF4B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B64F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SPO2:</w:t>
            </w:r>
            <w:r w:rsidRPr="00C928FE">
              <w:rPr>
                <w:rFonts w:cstheme="minorHAnsi"/>
              </w:rPr>
              <w:br/>
              <w:t xml:space="preserve">Pomiar saturacji w technologii </w:t>
            </w:r>
            <w:proofErr w:type="spellStart"/>
            <w:r w:rsidRPr="00C928FE">
              <w:rPr>
                <w:rFonts w:cstheme="minorHAnsi"/>
              </w:rPr>
              <w:t>Masimo</w:t>
            </w:r>
            <w:proofErr w:type="spellEnd"/>
            <w:r w:rsidRPr="00C928FE">
              <w:rPr>
                <w:rFonts w:cstheme="minorHAnsi"/>
              </w:rPr>
              <w:t xml:space="preserve"> </w:t>
            </w:r>
            <w:proofErr w:type="spellStart"/>
            <w:r w:rsidRPr="00C928FE">
              <w:rPr>
                <w:rFonts w:cstheme="minorHAnsi"/>
              </w:rPr>
              <w:t>Rainbow</w:t>
            </w:r>
            <w:proofErr w:type="spellEnd"/>
            <w:r w:rsidRPr="00C928FE">
              <w:rPr>
                <w:rFonts w:cstheme="minorHAnsi"/>
              </w:rPr>
              <w:t xml:space="preserve"> SET lub </w:t>
            </w:r>
            <w:proofErr w:type="spellStart"/>
            <w:r w:rsidRPr="00C928FE">
              <w:rPr>
                <w:rFonts w:cstheme="minorHAnsi"/>
              </w:rPr>
              <w:t>Nellcor</w:t>
            </w:r>
            <w:proofErr w:type="spellEnd"/>
            <w:r w:rsidRPr="00C928FE">
              <w:rPr>
                <w:rFonts w:cstheme="minorHAnsi"/>
              </w:rPr>
              <w:t xml:space="preserve"> lub FAST. Algorytm pomiarowy odporny na niską perfuzję i artefakty ruchowe. Możliwość </w:t>
            </w:r>
            <w:r w:rsidRPr="00C928FE">
              <w:rPr>
                <w:rFonts w:cstheme="minorHAnsi"/>
              </w:rPr>
              <w:lastRenderedPageBreak/>
              <w:t xml:space="preserve">regulacji opóźnienia dla alarmów saturacji i </w:t>
            </w:r>
            <w:proofErr w:type="spellStart"/>
            <w:r w:rsidRPr="00C928FE">
              <w:rPr>
                <w:rFonts w:cstheme="minorHAnsi"/>
              </w:rPr>
              <w:t>desaturacji</w:t>
            </w:r>
            <w:proofErr w:type="spellEnd"/>
            <w:r w:rsidRPr="00C928FE">
              <w:rPr>
                <w:rFonts w:cstheme="minorHAnsi"/>
              </w:rPr>
              <w:t xml:space="preserve">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D90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C3B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81E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5295A8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3B0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19A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Pomiar tętna w zakresie min. od 25 do 240 ud. /min. Zakres pomiarowy SpO2 min. do 0 do 100% z dokładnością w zakresie od 70 do 100% min. </w:t>
            </w:r>
            <w:r w:rsidRPr="00C928FE">
              <w:rPr>
                <w:rFonts w:eastAsia="Symbol" w:cstheme="minorHAnsi"/>
              </w:rPr>
              <w:sym w:font="Symbol" w:char="F0B1"/>
            </w:r>
            <w:r w:rsidRPr="00C928FE">
              <w:rPr>
                <w:rFonts w:cstheme="minorHAnsi"/>
              </w:rPr>
              <w:t xml:space="preserve"> 3%. Wyświetlanie cyfrowego wskaźnika perfuzji.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6959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460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A4C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72821F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FC8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9B1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NIBP:</w:t>
            </w:r>
            <w:r w:rsidRPr="00C928FE">
              <w:rPr>
                <w:rFonts w:cstheme="minorHAnsi"/>
              </w:rPr>
              <w:br/>
              <w:t>Programowane odstępy między pomiarami automatycznymi w zakresie min. od 1 minuty do 12 godzin. Możliwość programowania sekwencji pomiarowych (np. 3 pomiary co 15 minut, następnie 3 pomiary co 2 godziny itp.) w trybie auto.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53A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7A5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4B8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08A44F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B33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A284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Temperatura:</w:t>
            </w:r>
            <w:r w:rsidRPr="00C928FE">
              <w:rPr>
                <w:rFonts w:cstheme="minorHAnsi"/>
              </w:rPr>
              <w:br/>
              <w:t xml:space="preserve">Pomiar w zakresie min. 25 °C – 45 °C, dokładność nie gorsza niż 0,1°C. W ofercie dostępne jednorazowe czujniki dla noworodków na skórę oraz </w:t>
            </w:r>
            <w:proofErr w:type="spellStart"/>
            <w:r w:rsidRPr="00C928FE">
              <w:rPr>
                <w:rFonts w:cstheme="minorHAnsi"/>
              </w:rPr>
              <w:t>rektalne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668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912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255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B3846A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1FA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6A83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Moduł etCO2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EEA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F01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41D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F0B0D8E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25B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2F79" w14:textId="77777777" w:rsidR="00CE5D9F" w:rsidRPr="00C928FE" w:rsidRDefault="00C928FE">
            <w:pPr>
              <w:widowControl w:val="0"/>
              <w:spacing w:before="60"/>
              <w:jc w:val="both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eastAsia="Times New Roman" w:cstheme="minorHAnsi"/>
                <w:lang w:eastAsia="pl-PL"/>
              </w:rPr>
              <w:t>System alarmowania:</w:t>
            </w:r>
          </w:p>
          <w:p w14:paraId="1F0D211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eastAsia="Times New Roman" w:cstheme="minorHAnsi"/>
                <w:lang w:eastAsia="pl-PL"/>
              </w:rPr>
              <w:t>monitor transportowy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DA4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943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C0F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6155CC8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F45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EC9A" w14:textId="77777777" w:rsidR="00CE5D9F" w:rsidRPr="00C928FE" w:rsidRDefault="00C928FE">
            <w:pPr>
              <w:widowControl w:val="0"/>
              <w:spacing w:before="60"/>
              <w:jc w:val="both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eastAsia="Times New Roman" w:cstheme="minorHAnsi"/>
                <w:lang w:eastAsia="pl-PL"/>
              </w:rPr>
              <w:t>Pomiar PR, Temp, IBP, kapnografia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837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77C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E2A3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F71D98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4F21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8319" w14:textId="77777777" w:rsidR="00CE5D9F" w:rsidRPr="00C928FE" w:rsidRDefault="00C928FE">
            <w:pPr>
              <w:widowControl w:val="0"/>
              <w:spacing w:before="60"/>
              <w:jc w:val="both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cstheme="minorHAnsi"/>
                <w:b/>
                <w:bCs/>
              </w:rPr>
              <w:t>Alarmy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355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391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317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E263CC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C8D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D3E7" w14:textId="77777777" w:rsidR="00CE5D9F" w:rsidRPr="00C928FE" w:rsidRDefault="00C928FE">
            <w:pPr>
              <w:widowControl w:val="0"/>
              <w:spacing w:before="60"/>
              <w:jc w:val="both"/>
              <w:rPr>
                <w:rFonts w:cstheme="minorHAnsi"/>
                <w:b/>
                <w:bCs/>
              </w:rPr>
            </w:pPr>
            <w:r w:rsidRPr="00C928FE">
              <w:rPr>
                <w:rFonts w:cstheme="minorHAnsi"/>
              </w:rPr>
              <w:t>Alarmy dźwiękowe i wizualne wszystkich monitorowanych parametrów. Możliwość zawieszania alarmów dźwiękowych na wybrany okres od 1 do 10 minut oraz na stałe. Możliwość wyłączania alarmów poszczególnych parametrów. Zapamiętywanie zdarzeń alarmowych wraz z odcinkami krzywych dynamicznych (min. 4 krzywe).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03EF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B873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D85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DF19735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4AF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5619" w14:textId="77777777" w:rsidR="00CE5D9F" w:rsidRPr="00C928FE" w:rsidRDefault="00C928FE">
            <w:pPr>
              <w:widowControl w:val="0"/>
              <w:spacing w:before="60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Alarmy ustawiane ręcznie oraz automatycznie (na podstawie aktualnego stanu pacjenta) z możliwością regulacji progów w jednym wspólnym menu.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F1E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BEDA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70D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342917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963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53CF" w14:textId="77777777" w:rsidR="00CE5D9F" w:rsidRPr="00C928FE" w:rsidRDefault="00C928FE">
            <w:pPr>
              <w:widowControl w:val="0"/>
              <w:spacing w:before="60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Przeglądy w okresie gwarancji w cenie urządzenia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FD0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8ED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09D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5FA5E8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4E9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877E" w14:textId="77777777" w:rsidR="00CE5D9F" w:rsidRPr="00C928FE" w:rsidRDefault="00C928FE">
            <w:pPr>
              <w:widowControl w:val="0"/>
              <w:spacing w:before="60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Gwarancja min. 24 miesiące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ACB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B37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48F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</w:tbl>
    <w:p w14:paraId="6E703F44" w14:textId="77777777" w:rsidR="00C928FE" w:rsidRPr="00C928FE" w:rsidRDefault="00C928FE">
      <w:pPr>
        <w:jc w:val="both"/>
        <w:rPr>
          <w:rFonts w:cstheme="minorHAnsi"/>
        </w:rPr>
      </w:pPr>
    </w:p>
    <w:p w14:paraId="7FB07276" w14:textId="77777777" w:rsidR="00CE5D9F" w:rsidRPr="00C928FE" w:rsidRDefault="00C928FE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928FE">
        <w:rPr>
          <w:rFonts w:cstheme="minorHAnsi"/>
          <w:b/>
          <w:color w:val="000000"/>
          <w:sz w:val="32"/>
          <w:szCs w:val="32"/>
        </w:rPr>
        <w:t>Nawilżacz gazów oddechowych</w:t>
      </w:r>
    </w:p>
    <w:p w14:paraId="2F241BEB" w14:textId="77777777" w:rsidR="00CE5D9F" w:rsidRPr="00C928FE" w:rsidRDefault="00CE5D9F">
      <w:pPr>
        <w:rPr>
          <w:rFonts w:cstheme="minorHAnsi"/>
        </w:rPr>
      </w:pPr>
    </w:p>
    <w:tbl>
      <w:tblPr>
        <w:tblW w:w="154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CE5D9F" w:rsidRPr="00C928FE" w14:paraId="663E085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D46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1DB8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1A8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4CB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oferowane/ podać zakres lub opisać</w:t>
            </w:r>
          </w:p>
        </w:tc>
      </w:tr>
      <w:tr w:rsidR="00CE5D9F" w:rsidRPr="00C928FE" w14:paraId="114BEE9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4DD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450F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2D4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2562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74E976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6728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41E0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E7C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4FA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E8F937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32D2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DA41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Rok produkcji min. 2023 (produkt</w:t>
            </w:r>
            <w:r w:rsidRPr="00C928FE">
              <w:rPr>
                <w:rFonts w:cstheme="minorHAnsi"/>
                <w:bCs/>
              </w:rPr>
              <w:t xml:space="preserve"> fabrycznie nowy, </w:t>
            </w:r>
            <w:proofErr w:type="spellStart"/>
            <w:r w:rsidRPr="00C928FE">
              <w:rPr>
                <w:rFonts w:cstheme="minorHAnsi"/>
                <w:bCs/>
              </w:rPr>
              <w:t>nierekondycjonowany</w:t>
            </w:r>
            <w:proofErr w:type="spellEnd"/>
            <w:r w:rsidRPr="00C928FE">
              <w:rPr>
                <w:rFonts w:cstheme="minorHAns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F7B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C905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9CD13DF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17F9" w14:textId="77777777" w:rsidR="00CE5D9F" w:rsidRPr="00C928FE" w:rsidRDefault="00C928FE">
            <w:pPr>
              <w:widowControl w:val="0"/>
              <w:snapToGri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C928FE">
              <w:rPr>
                <w:rFonts w:cstheme="minorHAns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8512" w14:textId="77777777" w:rsidR="00CE5D9F" w:rsidRPr="00C928FE" w:rsidRDefault="00CE5D9F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E6AC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0C08DA1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457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2FB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 połączeniu ze specjalnie zaprojektowanymi komorami nawilżającymi i podgrzewanymi układami oddechowymi, urządzenie zapewnia kompletny system nawilżania gazów oddechowych dla pacjentów wymagających leczenia metodami inwazyjnej lub nieinwazyjnej wentylacji.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438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F619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59B3E82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DF3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6843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Wymiary: 145 mm x 170 mm x 200 mm (</w:t>
            </w:r>
            <w:r w:rsidRPr="00C928FE">
              <w:rPr>
                <w:rFonts w:eastAsia="Symbol" w:cstheme="minorHAnsi"/>
              </w:rPr>
              <w:sym w:font="Symbol" w:char="F0B1"/>
            </w:r>
            <w:r w:rsidRPr="00C928FE">
              <w:rPr>
                <w:rFonts w:cstheme="minorHAnsi"/>
              </w:rPr>
              <w:t xml:space="preserve"> 10 mm)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D02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F44F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A9F7A0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E9D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335E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Waga urządzenia ok. 2,3 kg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96AE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830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1F82EC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9018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BBBE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Wydajność wilgotności minimum:</w:t>
            </w:r>
          </w:p>
          <w:p w14:paraId="209B2564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tryb inwazyjny 30 mg/L</w:t>
            </w:r>
          </w:p>
          <w:p w14:paraId="7AF63E19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- tryb nieinwazyjny 10 mg/L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3DF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1FF2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0D420A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540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1C5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Zakres przepływu minimum:</w:t>
            </w:r>
          </w:p>
          <w:p w14:paraId="5EDBF01F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tryb inwazyjny 60 l/min</w:t>
            </w:r>
          </w:p>
          <w:p w14:paraId="3697D025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tryb nieinwazyjny 80 l/min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F11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A412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E0C368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7A6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3D98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Gotowy do użycia maksymalnie 30 minut po włączeniu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E64D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225E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42C4CA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E23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E1F2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Wyświetlacz LED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E0D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C550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B60A7E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89A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1C0B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Poziom głośności maksymalnie 50 </w:t>
            </w:r>
            <w:proofErr w:type="spellStart"/>
            <w:r w:rsidRPr="00C928FE"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B14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D8F9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181E5A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BC9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94A5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System alarmów akustycznych przekroczenia wartości progowych dolnych oraz górnych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42B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A9AC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7B1387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2988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15C1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Maksymalna objętość wody: 200 ml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74A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78A6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0DFA885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337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7C6E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Nawilżacz wraz z przetwornicą i kompletem przewodów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48C7" w14:textId="77777777" w:rsidR="00CE5D9F" w:rsidRPr="00C928FE" w:rsidRDefault="00CE5D9F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B25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882D9E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A8E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A4D1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Przeglądy w okresie gwarancji w cenie urządzenia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C10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71AE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CB6E02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6DE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06FC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DED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C503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</w:tbl>
    <w:p w14:paraId="0EC30142" w14:textId="77777777" w:rsidR="00CE5D9F" w:rsidRPr="00C928FE" w:rsidRDefault="00CE5D9F">
      <w:pPr>
        <w:jc w:val="both"/>
        <w:rPr>
          <w:rFonts w:cstheme="minorHAnsi"/>
        </w:rPr>
      </w:pPr>
    </w:p>
    <w:p w14:paraId="74923460" w14:textId="77777777" w:rsidR="00C928FE" w:rsidRPr="00C928FE" w:rsidRDefault="00C928FE">
      <w:pPr>
        <w:jc w:val="both"/>
        <w:rPr>
          <w:rFonts w:cstheme="minorHAnsi"/>
        </w:rPr>
      </w:pPr>
    </w:p>
    <w:p w14:paraId="48BB3263" w14:textId="77777777" w:rsidR="00C928FE" w:rsidRPr="00C928FE" w:rsidRDefault="00C928FE">
      <w:pPr>
        <w:jc w:val="both"/>
        <w:rPr>
          <w:rFonts w:cstheme="minorHAnsi"/>
        </w:rPr>
      </w:pPr>
    </w:p>
    <w:p w14:paraId="6A13EB75" w14:textId="77777777" w:rsidR="00CE5D9F" w:rsidRPr="00C928FE" w:rsidRDefault="00C928FE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928FE">
        <w:rPr>
          <w:rFonts w:cstheme="minorHAnsi"/>
          <w:b/>
          <w:color w:val="000000"/>
          <w:sz w:val="32"/>
          <w:szCs w:val="32"/>
        </w:rPr>
        <w:t>Ssak akumulatorowo - sieciowy</w:t>
      </w:r>
    </w:p>
    <w:p w14:paraId="193CE756" w14:textId="77777777" w:rsidR="00CE5D9F" w:rsidRPr="00C928FE" w:rsidRDefault="00CE5D9F">
      <w:pPr>
        <w:rPr>
          <w:rFonts w:cstheme="minorHAnsi"/>
        </w:rPr>
      </w:pPr>
    </w:p>
    <w:tbl>
      <w:tblPr>
        <w:tblW w:w="154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CE5D9F" w:rsidRPr="00C928FE" w14:paraId="7CEE150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7D1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0988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991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179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oferowane/ podać zakres lub opisać</w:t>
            </w:r>
          </w:p>
        </w:tc>
      </w:tr>
      <w:tr w:rsidR="00CE5D9F" w:rsidRPr="00C928FE" w14:paraId="3906660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F82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A9A4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B84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F1AF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1C6A60C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98ED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94BD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EBEE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80F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5D5339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D1B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6D5B1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Rok produkcji min. 2023 (produkt</w:t>
            </w:r>
            <w:r w:rsidRPr="00C928FE">
              <w:rPr>
                <w:rFonts w:cstheme="minorHAnsi"/>
                <w:bCs/>
              </w:rPr>
              <w:t xml:space="preserve"> fabrycznie nowy, </w:t>
            </w:r>
            <w:proofErr w:type="spellStart"/>
            <w:r w:rsidRPr="00C928FE">
              <w:rPr>
                <w:rFonts w:cstheme="minorHAnsi"/>
                <w:bCs/>
              </w:rPr>
              <w:t>nierekondycjonowany</w:t>
            </w:r>
            <w:proofErr w:type="spellEnd"/>
            <w:r w:rsidRPr="00C928FE">
              <w:rPr>
                <w:rFonts w:cstheme="minorHAns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AA3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BB5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D4A71EE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4342" w14:textId="77777777" w:rsidR="00CE5D9F" w:rsidRPr="00C928FE" w:rsidRDefault="00C928FE">
            <w:pPr>
              <w:widowControl w:val="0"/>
              <w:snapToGri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C928FE">
              <w:rPr>
                <w:rFonts w:cstheme="minorHAns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212E" w14:textId="77777777" w:rsidR="00CE5D9F" w:rsidRPr="00C928FE" w:rsidRDefault="00CE5D9F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B243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E76D5D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9D2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343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Przenośny ssak elektryczny służący do udrażniania górnych dróg oddechowych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D60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BA25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7DF326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508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612C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Zbiornik o pojemności 1000 ml mocowany w obudowie, wyposażony w filtr bakteryjnym wymienny, słój przystosowany do stosowania wkładów jednorazowych, w komplecie 10 wkładów oraz 5 filtrów bakteryjnych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959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F1E8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3FFD28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E96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6A9C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Zewnętrzne wbudowane systemy filtrów we wszystkich zbiornikach zabezpieczające przed przepełnieniem słoja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AF0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568B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1E300C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9D6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5003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Budowa pozwalająca na trzymanie jedną ręką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4388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73FA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E0141F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C78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BCEA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Siła ssania regulowana w zakresie od 30 – 800 </w:t>
            </w:r>
            <w:proofErr w:type="spellStart"/>
            <w:r w:rsidRPr="00C928FE">
              <w:rPr>
                <w:rFonts w:cstheme="minorHAnsi"/>
              </w:rPr>
              <w:t>mBar</w:t>
            </w:r>
            <w:proofErr w:type="spellEnd"/>
            <w:r w:rsidRPr="00C928FE">
              <w:rPr>
                <w:rFonts w:cstheme="minorHAnsi"/>
              </w:rPr>
              <w:t>, przepływ min. 19 l/min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2C0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0720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9685F5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B8A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3FB9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Bateria z możliwością ładowania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755E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9D31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7BF965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F7F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39F0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Czas pracy na baterii 45 minut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6E0D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B599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1912D9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10D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5555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Uchwyt ścienny z funkcja ładowania akumulatora po wpięciu ssaka zasilany z sieci 12V i 230V. Ładowanie akumulatora odbywa się automatycznie po wpięciu urządzenia do uchwytu.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8B6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9D81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4AF21E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B78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55F6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Poziom hałasu: max. 65 </w:t>
            </w:r>
            <w:proofErr w:type="spellStart"/>
            <w:r w:rsidRPr="00C928FE"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A6E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61A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EA5E3E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6E4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1992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Wymiary: 320 mm x 100 mm x 250 mm (</w:t>
            </w:r>
            <w:r w:rsidRPr="00C928FE">
              <w:rPr>
                <w:rFonts w:eastAsia="Symbol" w:cstheme="minorHAnsi"/>
              </w:rPr>
              <w:sym w:font="Symbol" w:char="F0B1"/>
            </w:r>
            <w:r w:rsidRPr="00C928FE">
              <w:rPr>
                <w:rFonts w:cstheme="minorHAnsi"/>
              </w:rPr>
              <w:t xml:space="preserve"> 10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BB0D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A05C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78BB89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FAB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8BAE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Waga z pełnym wyposażeniem: max. 3,5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663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CA7C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310747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100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2189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Przeglądy w okresie gwarancji w cenie urządzenia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265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9978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BF7711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24A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7E60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030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77A3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</w:tbl>
    <w:p w14:paraId="0EBB81FD" w14:textId="77777777" w:rsidR="00CE5D9F" w:rsidRPr="00C928FE" w:rsidRDefault="00CE5D9F">
      <w:pPr>
        <w:jc w:val="both"/>
        <w:rPr>
          <w:rFonts w:cstheme="minorHAnsi"/>
        </w:rPr>
      </w:pPr>
    </w:p>
    <w:p w14:paraId="619A5566" w14:textId="77777777" w:rsidR="00C928FE" w:rsidRPr="00C928FE" w:rsidRDefault="00C928FE">
      <w:pPr>
        <w:jc w:val="both"/>
        <w:rPr>
          <w:rFonts w:cstheme="minorHAnsi"/>
        </w:rPr>
      </w:pPr>
    </w:p>
    <w:p w14:paraId="226956F3" w14:textId="77777777" w:rsidR="00C928FE" w:rsidRPr="00C928FE" w:rsidRDefault="00C928FE">
      <w:pPr>
        <w:jc w:val="both"/>
        <w:rPr>
          <w:rFonts w:cstheme="minorHAnsi"/>
        </w:rPr>
      </w:pPr>
    </w:p>
    <w:p w14:paraId="396ACDD2" w14:textId="77777777" w:rsidR="00C928FE" w:rsidRPr="00C928FE" w:rsidRDefault="00C928FE">
      <w:pPr>
        <w:jc w:val="both"/>
        <w:rPr>
          <w:rFonts w:cstheme="minorHAnsi"/>
        </w:rPr>
      </w:pPr>
    </w:p>
    <w:p w14:paraId="4A768493" w14:textId="77777777" w:rsidR="00CE5D9F" w:rsidRPr="00C928FE" w:rsidRDefault="00C928FE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928FE">
        <w:rPr>
          <w:rFonts w:cstheme="minorHAnsi"/>
          <w:b/>
          <w:sz w:val="32"/>
          <w:szCs w:val="32"/>
        </w:rPr>
        <w:t>Pompa infuzyjna</w:t>
      </w:r>
    </w:p>
    <w:p w14:paraId="3FC8E80C" w14:textId="77777777" w:rsidR="00CE5D9F" w:rsidRPr="00C928FE" w:rsidRDefault="00CE5D9F">
      <w:pPr>
        <w:rPr>
          <w:rFonts w:cstheme="minorHAnsi"/>
        </w:rPr>
      </w:pPr>
    </w:p>
    <w:tbl>
      <w:tblPr>
        <w:tblW w:w="154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CE5D9F" w:rsidRPr="00C928FE" w14:paraId="114A80E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FCBD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931D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78B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81F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oferowane/ podać zakres lub opisać</w:t>
            </w:r>
          </w:p>
        </w:tc>
      </w:tr>
      <w:tr w:rsidR="00CE5D9F" w:rsidRPr="00C928FE" w14:paraId="74DB49B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A21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5931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7FC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9F26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8F36FA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2A27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D0A3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FF7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603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621B96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0FF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976D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Rok produkcji min. 2023 (produkt</w:t>
            </w:r>
            <w:r w:rsidRPr="00C928FE">
              <w:rPr>
                <w:rFonts w:cstheme="minorHAnsi"/>
                <w:bCs/>
              </w:rPr>
              <w:t xml:space="preserve"> fabrycznie nowy, </w:t>
            </w:r>
            <w:proofErr w:type="spellStart"/>
            <w:r w:rsidRPr="00C928FE">
              <w:rPr>
                <w:rFonts w:cstheme="minorHAnsi"/>
                <w:bCs/>
              </w:rPr>
              <w:t>nierekondycjonowany</w:t>
            </w:r>
            <w:proofErr w:type="spellEnd"/>
            <w:r w:rsidRPr="00C928FE">
              <w:rPr>
                <w:rFonts w:cstheme="minorHAns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E247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81AD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ADABA64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031C" w14:textId="77777777" w:rsidR="00CE5D9F" w:rsidRPr="00C928FE" w:rsidRDefault="00C928FE">
            <w:pPr>
              <w:widowControl w:val="0"/>
              <w:snapToGri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C928FE">
              <w:rPr>
                <w:rFonts w:cstheme="minorHAns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F65A" w14:textId="77777777" w:rsidR="00CE5D9F" w:rsidRPr="00C928FE" w:rsidRDefault="00CE5D9F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C8D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149638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89C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CB13A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eastAsia="Times New Roman" w:cstheme="minorHAnsi"/>
                <w:color w:val="333333"/>
              </w:rPr>
              <w:t xml:space="preserve">Pompa </w:t>
            </w:r>
            <w:proofErr w:type="spellStart"/>
            <w:r w:rsidRPr="00C928FE">
              <w:rPr>
                <w:rFonts w:eastAsia="Times New Roman" w:cstheme="minorHAnsi"/>
                <w:color w:val="333333"/>
              </w:rPr>
              <w:t>strzykawkowa</w:t>
            </w:r>
            <w:proofErr w:type="spellEnd"/>
            <w:r w:rsidRPr="00C928FE">
              <w:rPr>
                <w:rFonts w:eastAsia="Times New Roman" w:cstheme="minorHAnsi"/>
                <w:color w:val="333333"/>
              </w:rPr>
              <w:t xml:space="preserve"> przeznaczona jest do infuzji dożylnych i dotętniczych, żywienia pozajelitowego i dojelitowego, podaży krwi i preparatów krwiopochodnych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CE8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877B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211C59B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D31C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73A3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Pompa wyposażona w miękką klawiaturę i wyświetlacz LCD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E25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2C2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400343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CBA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F215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Możliwość zastosowania strzykawek: min. 2 – 60 ml wszystkich głównych producentów </w:t>
            </w:r>
            <w:r w:rsidRPr="00C928FE">
              <w:rPr>
                <w:rFonts w:eastAsia="Times New Roman" w:cstheme="minorHAnsi"/>
              </w:rPr>
              <w:t>(firm wyszczególnionych w Instrukcji Użytkowania)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C16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977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7B57CE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7A6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384E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Automatyczne rozpoznawanie objętości strzykawki i typu strzykawki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F59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2886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07863CC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F2FE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F501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Wlew infuzji: min. 0,01 – 2000 ml/h</w:t>
            </w:r>
          </w:p>
          <w:p w14:paraId="5546156F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- 0,01 – 99,99 ml/h z przyrostem 0,01 ml/h</w:t>
            </w:r>
          </w:p>
          <w:p w14:paraId="7CB116A4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- 100 – 999,9 ml/h z przyrostem 0,1 ml/h</w:t>
            </w:r>
          </w:p>
          <w:p w14:paraId="30BE912F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- 1000 – 2000 ml/h z przyrostem 1 ml/h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7871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3BA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F95B1B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603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8B48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Szybkość dozowania Bolus-a 1600 ml/h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067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3395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4B3D619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C55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F24C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Bolus manualny i automatyczny – tzn. z możliwością zaprogramowania objętości / dawki.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0BB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A84E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1EB57ED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EDD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820F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Programowane parametry podaży Bolus-a:</w:t>
            </w:r>
          </w:p>
          <w:p w14:paraId="26803B1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dawka</w:t>
            </w:r>
          </w:p>
          <w:p w14:paraId="20679954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- czas podaży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F94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7A8D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395F24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FDB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D896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Zmiana parametrów Bolus-a bez wstrzymywania infuzji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AA5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A54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3C7A20B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653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61B8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Programowanie biblioteki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A3E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1A3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01315CF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3B6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F074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Czas pracy z wbudowanego akumulatora 240 min. przy infuzji 1ml/h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6CA7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2CB1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00AADB9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415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05F0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Strzykawka montowana od czoła pompy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A60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115D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960B72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787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lastRenderedPageBreak/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FDF9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Zintegrowana z zestawem stacja dokująca dla pomp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FEF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1F5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DC98C4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152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A6BF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Wyświetlacz, na którym w czasie infuzji stale wyświetlane są min. następujące informacje:</w:t>
            </w:r>
          </w:p>
          <w:p w14:paraId="2164CEB9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nazwa leku,</w:t>
            </w:r>
          </w:p>
          <w:p w14:paraId="335B40D0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szybkość dozowania leku</w:t>
            </w:r>
          </w:p>
          <w:p w14:paraId="4ED2287B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objętość do podania,</w:t>
            </w:r>
          </w:p>
          <w:p w14:paraId="6F67C402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- stan naładowania akumulatora.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6BF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206C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DBD138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13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7DC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 xml:space="preserve">12 progów alarmów okluzji (min. 75 – 900 mmHg)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131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EE85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B192A4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BFC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867F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  <w:color w:val="000000"/>
              </w:rPr>
              <w:t>Typy infuzji: ciągła, okresowa, profilowa, wzrost / spadek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6F0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746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2681C41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825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2550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 xml:space="preserve">Zasilanie: 100 - 240 VAC, 50/60 </w:t>
            </w:r>
            <w:proofErr w:type="spellStart"/>
            <w:r w:rsidRPr="00C928FE">
              <w:rPr>
                <w:rFonts w:eastAsia="Times New Roman" w:cstheme="minorHAnsi"/>
              </w:rPr>
              <w:t>Hz</w:t>
            </w:r>
            <w:proofErr w:type="spellEnd"/>
            <w:r w:rsidRPr="00C928FE">
              <w:rPr>
                <w:rFonts w:eastAsia="Times New Roman" w:cstheme="minorHAnsi"/>
              </w:rPr>
              <w:t xml:space="preserve"> lub 12 - 15 VDC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428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43E6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7881B9E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8C8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60B8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 xml:space="preserve">Akumulator wewnętrzny: </w:t>
            </w:r>
            <w:proofErr w:type="spellStart"/>
            <w:r w:rsidRPr="00C928FE">
              <w:rPr>
                <w:rFonts w:eastAsia="Times New Roman" w:cstheme="minorHAnsi"/>
              </w:rPr>
              <w:t>NiMh</w:t>
            </w:r>
            <w:proofErr w:type="spellEnd"/>
            <w:r w:rsidRPr="00C928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589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B2B0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5242FB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434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1650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Czas pracy z akumulatora: min. 30 h przy prędkości 5 ml/h.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E504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77C9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38807B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37B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F09E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Czas ładowania akumulatora do 100%: max. 6 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E3BE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E417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036304E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FA2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7BE2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Klasa ochronności: min. II, typ CF, IP22, odporność na defibrylację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7A4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9BDC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F214456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5AA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5DA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Wymagania bezpieczeństwa: min. EN 60601-1, EN 60601-1-2, EN 60601-2-24, MDD 93/42/EEC-</w:t>
            </w:r>
            <w:proofErr w:type="spellStart"/>
            <w:r w:rsidRPr="00C928FE">
              <w:rPr>
                <w:rFonts w:eastAsia="Times New Roman" w:cstheme="minorHAnsi"/>
              </w:rPr>
              <w:t>IIb</w:t>
            </w:r>
            <w:proofErr w:type="spellEnd"/>
            <w:r w:rsidRPr="00C928FE">
              <w:rPr>
                <w:rFonts w:eastAsia="Times New Roman" w:cstheme="minorHAnsi"/>
              </w:rPr>
              <w:t>, EN 60601-1-8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ABF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8DA1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3A8F7D8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71D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C302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Ciężar pompy: max. 2,5 kg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FA4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FB09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3402D80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AE96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84B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Wymiary gabarytowe (s x g x w): 360 mm x 200 mm x 115 mm (</w:t>
            </w:r>
            <w:r w:rsidRPr="00C928FE">
              <w:rPr>
                <w:rFonts w:eastAsia="Symbol" w:cstheme="minorHAnsi"/>
              </w:rPr>
              <w:sym w:font="Symbol" w:char="F0B1"/>
            </w:r>
            <w:r w:rsidRPr="00C928FE">
              <w:rPr>
                <w:rFonts w:eastAsia="Times New Roman" w:cstheme="minorHAnsi"/>
              </w:rPr>
              <w:t xml:space="preserve"> 5 mm)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1A4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E4D1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5DBE92E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586A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D7B7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Historia infuzji: min. 2000 zapisów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4F0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F80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40FEFA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C0B9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29.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7A9B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</w:rPr>
              <w:t>Regulacja głośności alarmu: min. 3 poziomy głośności, ton przerywany lub ciągły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80D3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E384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A17547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DC6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CD49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W komplecie stacja dokująca do ambulansów (jedna stacja na dwie pompy):</w:t>
            </w:r>
          </w:p>
          <w:p w14:paraId="2E85503F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automatyczne podłączenie zasilania do pompy</w:t>
            </w:r>
          </w:p>
          <w:p w14:paraId="4B645BED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cstheme="minorHAnsi"/>
              </w:rPr>
            </w:pPr>
            <w:r w:rsidRPr="00C928FE">
              <w:rPr>
                <w:rFonts w:cstheme="minorHAnsi"/>
              </w:rPr>
              <w:t>- zatrzaskowa instalacja pomp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612C" w14:textId="77777777" w:rsidR="00CE5D9F" w:rsidRPr="00C928FE" w:rsidRDefault="00CE5D9F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B92A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1B2D202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AC75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B9B4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cstheme="minorHAnsi"/>
              </w:rPr>
              <w:t>Przeglądy w okresie gwarancji w cenie urządzenia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06E2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D36F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CE5D9F" w:rsidRPr="00C928FE" w14:paraId="6C89E6A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D91B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32.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09F39" w14:textId="77777777" w:rsidR="00CE5D9F" w:rsidRPr="00C928FE" w:rsidRDefault="00C928FE">
            <w:pPr>
              <w:widowControl w:val="0"/>
              <w:snapToGrid w:val="0"/>
              <w:ind w:right="141"/>
              <w:jc w:val="both"/>
              <w:rPr>
                <w:rFonts w:eastAsia="Times New Roman" w:cstheme="minorHAnsi"/>
                <w:color w:val="000000"/>
              </w:rPr>
            </w:pPr>
            <w:r w:rsidRPr="00C928FE">
              <w:rPr>
                <w:rFonts w:eastAsia="Times New Roman" w:cstheme="minorHAnsi"/>
                <w:color w:val="000000"/>
              </w:rPr>
              <w:t>Gwarancja min. 24 miesiące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335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433A" w14:textId="77777777" w:rsidR="00CE5D9F" w:rsidRPr="00C928FE" w:rsidRDefault="00CE5D9F">
            <w:pPr>
              <w:widowControl w:val="0"/>
              <w:snapToGrid w:val="0"/>
              <w:rPr>
                <w:rFonts w:cstheme="minorHAnsi"/>
              </w:rPr>
            </w:pPr>
          </w:p>
        </w:tc>
      </w:tr>
    </w:tbl>
    <w:p w14:paraId="0161912C" w14:textId="77777777" w:rsidR="00CE5D9F" w:rsidRPr="00C928FE" w:rsidRDefault="00CE5D9F">
      <w:pPr>
        <w:jc w:val="both"/>
        <w:rPr>
          <w:rFonts w:cstheme="minorHAnsi"/>
        </w:rPr>
      </w:pPr>
    </w:p>
    <w:p w14:paraId="66016845" w14:textId="77777777" w:rsidR="00C928FE" w:rsidRPr="00C928FE" w:rsidRDefault="00C928FE">
      <w:pPr>
        <w:jc w:val="both"/>
        <w:rPr>
          <w:rFonts w:cstheme="minorHAnsi"/>
        </w:rPr>
      </w:pPr>
    </w:p>
    <w:p w14:paraId="1D25C7E1" w14:textId="77777777" w:rsidR="00C928FE" w:rsidRPr="00C928FE" w:rsidRDefault="00C928FE">
      <w:pPr>
        <w:jc w:val="both"/>
        <w:rPr>
          <w:rFonts w:cstheme="minorHAnsi"/>
        </w:rPr>
      </w:pPr>
    </w:p>
    <w:p w14:paraId="1E0F11AA" w14:textId="77777777" w:rsidR="00C928FE" w:rsidRPr="00C928FE" w:rsidRDefault="00C928FE">
      <w:pPr>
        <w:jc w:val="both"/>
        <w:rPr>
          <w:rFonts w:cstheme="minorHAnsi"/>
        </w:rPr>
      </w:pPr>
    </w:p>
    <w:p w14:paraId="0CD80C64" w14:textId="77777777" w:rsidR="00C928FE" w:rsidRPr="00C928FE" w:rsidRDefault="00C928FE">
      <w:pPr>
        <w:jc w:val="both"/>
        <w:rPr>
          <w:rFonts w:cstheme="minorHAnsi"/>
        </w:rPr>
      </w:pPr>
    </w:p>
    <w:p w14:paraId="1D71EFD3" w14:textId="77777777" w:rsidR="00C928FE" w:rsidRPr="00C928FE" w:rsidRDefault="00C928FE">
      <w:pPr>
        <w:jc w:val="both"/>
        <w:rPr>
          <w:rFonts w:cstheme="minorHAnsi"/>
        </w:rPr>
      </w:pPr>
    </w:p>
    <w:p w14:paraId="1F19284E" w14:textId="77777777" w:rsidR="00C928FE" w:rsidRPr="00C928FE" w:rsidRDefault="00C928FE">
      <w:pPr>
        <w:jc w:val="both"/>
        <w:rPr>
          <w:rFonts w:cstheme="minorHAnsi"/>
        </w:rPr>
      </w:pPr>
    </w:p>
    <w:p w14:paraId="170B0101" w14:textId="77777777" w:rsidR="00CE5D9F" w:rsidRPr="00C928FE" w:rsidRDefault="00C928FE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928FE">
        <w:rPr>
          <w:rFonts w:cstheme="minorHAnsi"/>
          <w:b/>
          <w:color w:val="000000"/>
          <w:sz w:val="32"/>
          <w:szCs w:val="32"/>
        </w:rPr>
        <w:t>Nosze elektryczne</w:t>
      </w:r>
    </w:p>
    <w:p w14:paraId="1C3249CD" w14:textId="77777777" w:rsidR="00CE5D9F" w:rsidRPr="00C928FE" w:rsidRDefault="00CE5D9F">
      <w:pPr>
        <w:jc w:val="both"/>
        <w:rPr>
          <w:rFonts w:cstheme="minorHAnsi"/>
          <w:sz w:val="32"/>
          <w:szCs w:val="32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322"/>
        <w:gridCol w:w="2757"/>
        <w:gridCol w:w="5104"/>
      </w:tblGrid>
      <w:tr w:rsidR="00CE5D9F" w:rsidRPr="00C928FE" w14:paraId="5628F05B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F28F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392C" w14:textId="77777777" w:rsidR="00CE5D9F" w:rsidRPr="00C928FE" w:rsidRDefault="00C928FE">
            <w:pPr>
              <w:widowControl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Opis/ Parametr wymagany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0747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wymagane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14C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AB9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  <w:b/>
              </w:rPr>
              <w:t>Parametry oferowane/ podać zakres lub opisać</w:t>
            </w:r>
          </w:p>
        </w:tc>
      </w:tr>
      <w:tr w:rsidR="00CE5D9F" w:rsidRPr="00C928FE" w14:paraId="04599DD6" w14:textId="7777777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B79C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D2BB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41E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F8F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B82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7A48BE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808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9B13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Model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FE9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ED2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D1A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370128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B730" w14:textId="77777777" w:rsidR="00CE5D9F" w:rsidRPr="00C928FE" w:rsidRDefault="00C928FE">
            <w:pPr>
              <w:widowControl w:val="0"/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89BA" w14:textId="77777777" w:rsidR="00CE5D9F" w:rsidRPr="00C928FE" w:rsidRDefault="00C928FE">
            <w:pPr>
              <w:widowControl w:val="0"/>
              <w:snapToGrid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Rok produkcji min. 2023 (produkt</w:t>
            </w:r>
            <w:r w:rsidRPr="00C928FE">
              <w:rPr>
                <w:rFonts w:cstheme="minorHAnsi"/>
                <w:bCs/>
              </w:rPr>
              <w:t xml:space="preserve"> fabrycznie nowy, </w:t>
            </w:r>
            <w:proofErr w:type="spellStart"/>
            <w:r w:rsidRPr="00C928FE">
              <w:rPr>
                <w:rFonts w:cstheme="minorHAnsi"/>
                <w:bCs/>
              </w:rPr>
              <w:t>nierekondycjonowany</w:t>
            </w:r>
            <w:proofErr w:type="spellEnd"/>
            <w:r w:rsidRPr="00C928FE">
              <w:rPr>
                <w:rFonts w:cstheme="minorHAnsi"/>
                <w:bCs/>
              </w:rPr>
              <w:t>, nie powystawowy)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5D8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6C9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BC63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E008B84" w14:textId="7777777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D852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AC7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040F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ACB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586B02C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2DE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E6EF" w14:textId="77777777" w:rsidR="00CE5D9F" w:rsidRPr="00C928FE" w:rsidRDefault="00C928FE">
            <w:pPr>
              <w:widowControl w:val="0"/>
              <w:rPr>
                <w:rFonts w:eastAsia="Times New Roman" w:cstheme="minorHAnsi"/>
                <w:lang w:eastAsia="pl-PL"/>
              </w:rPr>
            </w:pPr>
            <w:r w:rsidRPr="00C928FE">
              <w:rPr>
                <w:rFonts w:eastAsia="Times New Roman" w:cstheme="minorHAnsi"/>
                <w:lang w:eastAsia="pl-PL"/>
              </w:rPr>
              <w:t xml:space="preserve">Monoblokowe nosze </w:t>
            </w:r>
            <w:proofErr w:type="spellStart"/>
            <w:r w:rsidRPr="00C928FE">
              <w:rPr>
                <w:rFonts w:eastAsia="Times New Roman" w:cstheme="minorHAnsi"/>
                <w:lang w:eastAsia="pl-PL"/>
              </w:rPr>
              <w:t>hydrauliczno</w:t>
            </w:r>
            <w:proofErr w:type="spellEnd"/>
            <w:r w:rsidRPr="00C928FE">
              <w:rPr>
                <w:rFonts w:eastAsia="Times New Roman" w:cstheme="minorHAnsi"/>
                <w:lang w:eastAsia="pl-PL"/>
              </w:rPr>
              <w:t xml:space="preserve"> - elektryczne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4DD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1ED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B7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5F647A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76CD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891D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Produkt oparty na ramie wykonanej z wysokiej jakości anodyzowanego aluminium dodatkowo zabezpieczonego lakierem.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F41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753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7410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E9909F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BFB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62E4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Leże noszy przystosowane do prowadzenia reanimacji, potrójnie łamane w zakresie do 90 </w:t>
            </w:r>
            <w:r w:rsidRPr="00C928FE">
              <w:rPr>
                <w:rFonts w:eastAsia="Symbol" w:cstheme="minorHAnsi"/>
              </w:rPr>
              <w:sym w:font="Symbol" w:char="F0B0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7A1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16E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857E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2EAE1AA7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303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5B44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Oparcie pleców regulowane płynnie do 90 </w:t>
            </w:r>
            <w:r w:rsidRPr="00C928FE">
              <w:rPr>
                <w:rFonts w:eastAsia="Symbol" w:cstheme="minorHAnsi"/>
              </w:rPr>
              <w:sym w:font="Symbol" w:char="F0B0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2815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21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78CE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4A044D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4BC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6E0A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Podwozie transportera wyposażone w 4 duże koła jezdne o średnicy min. 150 mm (w tym 2 koła tylne posiadają funkcję skrętu i wyposażone są w hamulce)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0E5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442B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23C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1246AB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DB9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3B1D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Składane wzdłuż ramy poręcze boczne, zestaw pasów zabezpieczających pacjenta o regulowanej długości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C7E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2F1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BD0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19BF7F6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19E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F08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Składany statyw do kroplówki o udźwigu do 5 kg z regulacją wysokości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6DF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9CE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  <w:p w14:paraId="2235286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D32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2F9DBCD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B09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96D5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 komplecie: 2 akumulatory litowe min. 36 V oraz dodatkowa ładowarka 230 V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25B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FFF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B2E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55D50862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4009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56B7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W komplecie: mocowanie </w:t>
            </w:r>
            <w:proofErr w:type="spellStart"/>
            <w:r w:rsidRPr="00C928FE">
              <w:rPr>
                <w:rFonts w:cstheme="minorHAnsi"/>
              </w:rPr>
              <w:t>karetkowe</w:t>
            </w:r>
            <w:proofErr w:type="spellEnd"/>
            <w:r w:rsidRPr="00C928FE">
              <w:rPr>
                <w:rFonts w:cstheme="minorHAnsi"/>
              </w:rPr>
              <w:t xml:space="preserve"> zgodne z EN 1865-5 wyposażone w funkcję ładowania noszy oraz wysuwu ramy na zewnątrz, dzięki czemu załadunek pacjenta jest </w:t>
            </w:r>
            <w:proofErr w:type="spellStart"/>
            <w:r w:rsidRPr="00C928FE">
              <w:rPr>
                <w:rFonts w:cstheme="minorHAnsi"/>
              </w:rPr>
              <w:t>bezwysiłkowy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5BD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D54C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5E819E4C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B3B6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1F661E1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8B70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40D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LED-owe oświetlenie robocze sygnalizujące położenie noszy, np. w warunkach ograniczonej widoczności lub w nocy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93A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712B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28D84FFF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A72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108F15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BEFF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F056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 xml:space="preserve">Możliwość ręcznego załadunku i rozładunku noszy do i </w:t>
            </w:r>
            <w:r w:rsidRPr="00C928FE">
              <w:rPr>
                <w:rFonts w:cstheme="minorHAnsi"/>
              </w:rPr>
              <w:lastRenderedPageBreak/>
              <w:t>z ambulansu na wypadek awarii systemu elektrycznego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F9D2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BA65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64A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FB2817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A4D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02C9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Dopuszczalne obciążenie bez względu na wysokość noszy – min. 300 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865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006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B48E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CECFF4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1F1F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DC53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Możliwość wydłużenia leża dla pacjentów o znacznym wzroście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43EE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CAE4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66F9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7EED583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0FB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215E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Możliwość skrócenia długości noszy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D6BB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BDF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8F1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087B30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218B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D84A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Możliwość montażu platformy z inkubatorem z pozycji nr 1 „Inkubator transportowy”.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8665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9FBD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NIE – 0 pkt.</w:t>
            </w:r>
          </w:p>
          <w:p w14:paraId="065F07B4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TAK – 5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496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0A8954A0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1A98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263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Wymiana akumulatora bez użycia narzędzi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194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DDA3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811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36CE37EF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43BC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5352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Wymiary: (D x S x W) 195 cm x 60 cm x min. 36 cm – 115 cm (</w:t>
            </w:r>
            <w:r w:rsidRPr="00C928FE">
              <w:rPr>
                <w:rFonts w:eastAsia="Symbol" w:cstheme="minorHAnsi"/>
              </w:rPr>
              <w:sym w:font="Symbol" w:char="F0B1"/>
            </w:r>
            <w:r w:rsidRPr="00C928FE">
              <w:rPr>
                <w:rFonts w:cstheme="minorHAnsi"/>
              </w:rPr>
              <w:t xml:space="preserve"> 2 cm)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4A54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54A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5AB8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A1E2B63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A5A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3C6F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Waga: max. 74 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215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47EC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F47D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638BC2EB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55D9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3A5A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Przeglądy w okresie gwarancji w cenie urządzenia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6456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28AE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9B91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  <w:tr w:rsidR="00CE5D9F" w:rsidRPr="00C928FE" w14:paraId="4CA8FD06" w14:textId="7777777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A8E3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B514" w14:textId="77777777" w:rsidR="00CE5D9F" w:rsidRPr="00C928FE" w:rsidRDefault="00C928FE">
            <w:pPr>
              <w:widowControl w:val="0"/>
              <w:rPr>
                <w:rFonts w:cstheme="minorHAnsi"/>
              </w:rPr>
            </w:pPr>
            <w:r w:rsidRPr="00C928FE">
              <w:rPr>
                <w:rFonts w:cstheme="minorHAnsi"/>
              </w:rPr>
              <w:t>Gwarancja min. 24 miesiące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84FA" w14:textId="77777777" w:rsidR="00CE5D9F" w:rsidRPr="00C928FE" w:rsidRDefault="00C928FE">
            <w:pPr>
              <w:widowControl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33F2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D5E7" w14:textId="77777777" w:rsidR="00CE5D9F" w:rsidRPr="00C928FE" w:rsidRDefault="00CE5D9F">
            <w:pPr>
              <w:widowControl w:val="0"/>
              <w:rPr>
                <w:rFonts w:cstheme="minorHAnsi"/>
              </w:rPr>
            </w:pPr>
          </w:p>
        </w:tc>
      </w:tr>
    </w:tbl>
    <w:p w14:paraId="09FF9D8F" w14:textId="77777777" w:rsidR="00CE5D9F" w:rsidRPr="00C928FE" w:rsidRDefault="00CE5D9F">
      <w:pPr>
        <w:jc w:val="both"/>
        <w:rPr>
          <w:rFonts w:cstheme="minorHAnsi"/>
        </w:rPr>
      </w:pPr>
    </w:p>
    <w:p w14:paraId="2E4C2A47" w14:textId="77777777" w:rsidR="00CE5D9F" w:rsidRPr="00C928FE" w:rsidRDefault="00C928FE">
      <w:pPr>
        <w:rPr>
          <w:rFonts w:cstheme="minorHAnsi"/>
          <w:b/>
          <w:color w:val="000000"/>
          <w:sz w:val="32"/>
          <w:szCs w:val="32"/>
        </w:rPr>
      </w:pPr>
      <w:r w:rsidRPr="00C928FE">
        <w:rPr>
          <w:rFonts w:cstheme="minorHAnsi"/>
          <w:b/>
          <w:color w:val="000000"/>
          <w:sz w:val="32"/>
          <w:szCs w:val="32"/>
        </w:rPr>
        <w:t xml:space="preserve">Wymagania ogólne dotyczące całego wyposażenia </w:t>
      </w:r>
    </w:p>
    <w:p w14:paraId="3AFEA987" w14:textId="77777777" w:rsidR="00CE5D9F" w:rsidRPr="00C928FE" w:rsidRDefault="00CE5D9F">
      <w:pPr>
        <w:rPr>
          <w:rFonts w:cstheme="minorHAnsi"/>
          <w:b/>
          <w:color w:val="000000"/>
          <w:sz w:val="28"/>
          <w:szCs w:val="28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CE5D9F" w:rsidRPr="00C928FE" w14:paraId="04333C9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81AC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9753" w14:textId="77777777" w:rsidR="00CE5D9F" w:rsidRPr="00C928FE" w:rsidRDefault="00C928FE">
            <w:pPr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1DF3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C21B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b/>
              </w:rPr>
            </w:pPr>
            <w:r w:rsidRPr="00C928FE">
              <w:rPr>
                <w:rFonts w:cstheme="minorHAnsi"/>
                <w:b/>
              </w:rPr>
              <w:t>Parametry oferowane/ podać zakres lub opisać</w:t>
            </w:r>
          </w:p>
        </w:tc>
      </w:tr>
      <w:tr w:rsidR="00CE5D9F" w:rsidRPr="00C928FE" w14:paraId="490B1978" w14:textId="77777777">
        <w:trPr>
          <w:trHeight w:val="2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F180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9F62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Gwarancja zgodna z wymaganiami w poszczególnych tabelach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2AF3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7687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31730FCA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F752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DFC1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Instalacja przez autoryzowany serwis producenta (autoryzowany serwis gwarancyjny i pogwarancyjny).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B639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6AA6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1EE116A6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75AD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37A7" w14:textId="77777777" w:rsidR="00CE5D9F" w:rsidRPr="00C928FE" w:rsidRDefault="00C928FE">
            <w:pPr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 xml:space="preserve">Instrukcja obsługi w języku </w:t>
            </w:r>
            <w:r w:rsidRPr="00C928FE">
              <w:rPr>
                <w:rFonts w:cstheme="minorHAnsi"/>
                <w:color w:val="000000"/>
              </w:rPr>
              <w:t>polskim 1 egz. dla użytkowników oraz 1 egz. do archiwum Działu Techniki Medycznej (dostarczona przy dostawie</w:t>
            </w:r>
            <w:r w:rsidRPr="00C928FE">
              <w:rPr>
                <w:rFonts w:cstheme="minorHAnsi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D84A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4176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7C1A87A8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B36C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</w:rPr>
              <w:t>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1D42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Paszport techniczny i karta gwarancyjna dla każdego z aparatów (dostarczone przy dostawie) dla asortymentu do którego wymaga tego producent.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63D1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FF8D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40D034FF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2428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CA34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Wykaz punktów serwisowych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0528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A853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207E203C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E0FF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5F9D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Szczegółowy opis warunków gwarancji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0717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DD56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292E38CC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582B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3035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Sposób powiadamiania o usterkach uznany za skuteczny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18C6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54A0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4ED8797C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A633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lastRenderedPageBreak/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E64B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Opisać warunki i przyczyny ewentualnej utraty gwarancji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9727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66B8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216BDE84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5F50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7507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Czas reakcji na zgłoszenie (liczony od momentu zgłoszenia do momentu rozpoczęcia interwencji serwisowej u użytkownika) w okresie gwarancji nie dłużej niż 48h w dni robocze 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55C7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6AAA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2D9429AB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30DD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6FFE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Czas oczekiwania na usunięcie uszkodzenia w okresie gwarancji nie dłużej niż 14 dni roboczych liczony od podjęcia interwencji serwisowej.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37B7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5C85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69210722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464F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1F96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Zapewnienie sprzętu zastępczego na czas naprawy gwarancyjnej przekraczającej 14 dni robocze*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A3FF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33B2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5B99FA62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8A87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3B74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Minimalny zakres prac związanych z przeglądem okresowym wymaganym przez producenta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A5E2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B9A7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128EBA3A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5CB7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AD87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W przypadku konieczności wymiany urządzenia w okresie gwarancyjnym z przyczyn leżących po stronie oferenta pokrywa on wszystkie koszty związane z tą procedurą.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CDBD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A042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75D4A6EE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0A08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88E8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W okresie gwarancji wykonawca zobowiązany jest do wykonywania okresowych przeglądów gwarancyjnych mających na celu sprawdzenie poprawności pracy systemu i usunięcia zaistniałych usterek (koszt przeglądu wliczony w cenę oferty). Zakres przeglądu oraz częstość wykonywania przeglądów zgodnie z wymaganiami producenta.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085E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E10E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697A8CF0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F849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043B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Udostępnienie telefonicznej pomocy serwisowej czynnej w dni robocze * w okresie gwarancji. Podać numer telefonu.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FAB6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098F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0F52E992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B2CC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0D41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Szkolenie użytkowników - Szkolenie personelu medycznego  w zakresie obsługi przedmiotu umowy, dezynfekcji, sterylizacji, konserwacji i bezpieczeństwa dla dostarczonego sprzętu- min. 1h dla 4 osób.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6BF4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3481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360AFA03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3C0F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0A3B" w14:textId="77777777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</w:rPr>
              <w:t>Dostępność części zamiennych min 10 lat.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39CC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2212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  <w:tr w:rsidR="00CE5D9F" w:rsidRPr="00C928FE" w14:paraId="363EB209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0706" w14:textId="77777777" w:rsidR="00CE5D9F" w:rsidRPr="00C928FE" w:rsidRDefault="00C928FE">
            <w:pPr>
              <w:snapToGrid w:val="0"/>
              <w:jc w:val="center"/>
              <w:rPr>
                <w:rFonts w:cstheme="minorHAnsi"/>
                <w:color w:val="000000"/>
              </w:rPr>
            </w:pPr>
            <w:r w:rsidRPr="00C928FE">
              <w:rPr>
                <w:rFonts w:cstheme="minorHAns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6B63" w14:textId="01EDAD70" w:rsidR="00CE5D9F" w:rsidRPr="00C928FE" w:rsidRDefault="00C928FE">
            <w:pPr>
              <w:rPr>
                <w:rFonts w:cstheme="minorHAnsi"/>
              </w:rPr>
            </w:pPr>
            <w:r w:rsidRPr="00C928FE">
              <w:rPr>
                <w:rFonts w:cstheme="minorHAnsi"/>
                <w:color w:val="000000"/>
              </w:rPr>
              <w:t xml:space="preserve">Dla wyrobu medycznego w rozumieniu ustawy o wyrobach medycznych z dnia 20maja 2010 r. (Dz. U. </w:t>
            </w:r>
            <w:r w:rsidRPr="00C928FE">
              <w:rPr>
                <w:rFonts w:cstheme="minorHAnsi"/>
              </w:rPr>
              <w:t>z 2023 r. poz. 1938.</w:t>
            </w:r>
            <w:r w:rsidRPr="00C928FE">
              <w:rPr>
                <w:rFonts w:cstheme="minorHAnsi"/>
                <w:color w:val="000000"/>
              </w:rPr>
              <w:t>) należy dołączyć deklarację zgodności lub/i certyfikat CE wydany przez jednostkę notyfikującą.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989F" w14:textId="77777777" w:rsidR="00CE5D9F" w:rsidRPr="00C928FE" w:rsidRDefault="00C928FE">
            <w:pPr>
              <w:snapToGrid w:val="0"/>
              <w:jc w:val="center"/>
              <w:rPr>
                <w:rFonts w:cstheme="minorHAnsi"/>
              </w:rPr>
            </w:pPr>
            <w:r w:rsidRPr="00C928FE">
              <w:rPr>
                <w:rFonts w:cstheme="minorHAns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D5B6" w14:textId="77777777" w:rsidR="00CE5D9F" w:rsidRPr="00C928FE" w:rsidRDefault="00CE5D9F">
            <w:pPr>
              <w:snapToGrid w:val="0"/>
              <w:rPr>
                <w:rFonts w:cstheme="minorHAnsi"/>
              </w:rPr>
            </w:pPr>
          </w:p>
        </w:tc>
      </w:tr>
    </w:tbl>
    <w:p w14:paraId="1E40D41F" w14:textId="77777777" w:rsidR="00CE5D9F" w:rsidRPr="00C928FE" w:rsidRDefault="00CE5D9F">
      <w:pPr>
        <w:rPr>
          <w:rFonts w:cstheme="minorHAnsi"/>
          <w:b/>
          <w:color w:val="000000"/>
          <w:sz w:val="28"/>
          <w:szCs w:val="28"/>
        </w:rPr>
      </w:pPr>
    </w:p>
    <w:p w14:paraId="38165C5D" w14:textId="77777777" w:rsidR="00CE5D9F" w:rsidRPr="00C928FE" w:rsidRDefault="00C928FE">
      <w:pPr>
        <w:pStyle w:val="Tekstpodstawowy3"/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C928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* Jako dni robocze zamawiający rozumie dni od poniedziałku do piątku z wyłączeniem dni ustawowo wolnych od pracy w godzinach 8:00 – 15:30.</w:t>
      </w:r>
    </w:p>
    <w:p w14:paraId="4CE230FA" w14:textId="77777777" w:rsidR="00CE5D9F" w:rsidRPr="00C928FE" w:rsidRDefault="00CE5D9F">
      <w:pPr>
        <w:pStyle w:val="Tekstpodstawowy3"/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1C7DD4D1" w14:textId="77777777" w:rsidR="00CE5D9F" w:rsidRPr="00C928FE" w:rsidRDefault="00CE5D9F">
      <w:pPr>
        <w:pStyle w:val="Tekstpodstawowy3"/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225A2248" w14:textId="77777777" w:rsidR="00CE5D9F" w:rsidRPr="00C928FE" w:rsidRDefault="00C928FE">
      <w:pPr>
        <w:spacing w:after="200" w:line="276" w:lineRule="auto"/>
        <w:ind w:left="1410" w:hanging="1410"/>
        <w:jc w:val="both"/>
        <w:rPr>
          <w:rFonts w:eastAsia="Calibri" w:cstheme="minorHAnsi"/>
          <w:b/>
          <w:lang w:eastAsia="en-US"/>
        </w:rPr>
      </w:pPr>
      <w:r w:rsidRPr="00C928FE">
        <w:rPr>
          <w:rFonts w:eastAsia="Calibri" w:cstheme="minorHAnsi"/>
          <w:b/>
          <w:lang w:eastAsia="en-US"/>
        </w:rPr>
        <w:t xml:space="preserve">UWAGI:       </w:t>
      </w:r>
    </w:p>
    <w:p w14:paraId="76E1DB27" w14:textId="77777777" w:rsidR="00CE5D9F" w:rsidRPr="00C928FE" w:rsidRDefault="00C928FE">
      <w:pPr>
        <w:numPr>
          <w:ilvl w:val="0"/>
          <w:numId w:val="2"/>
        </w:numPr>
        <w:spacing w:after="200" w:line="276" w:lineRule="auto"/>
        <w:rPr>
          <w:rFonts w:eastAsia="Calibri" w:cstheme="minorHAnsi"/>
          <w:b/>
          <w:lang w:eastAsia="en-US"/>
        </w:rPr>
      </w:pPr>
      <w:r w:rsidRPr="00C928FE">
        <w:rPr>
          <w:rFonts w:eastAsia="Calibri" w:cstheme="minorHAnsi"/>
          <w:b/>
          <w:lang w:eastAsia="en-US"/>
        </w:rPr>
        <w:t xml:space="preserve">Niespełnienie wymaganych parametrów i warunków spowoduje odrzucenie oferty. </w:t>
      </w:r>
    </w:p>
    <w:p w14:paraId="51A14D72" w14:textId="77777777" w:rsidR="00CE5D9F" w:rsidRPr="00C928FE" w:rsidRDefault="00C928FE">
      <w:pPr>
        <w:numPr>
          <w:ilvl w:val="0"/>
          <w:numId w:val="2"/>
        </w:numPr>
        <w:rPr>
          <w:rFonts w:cstheme="minorHAnsi"/>
          <w:b/>
          <w:bCs/>
        </w:rPr>
      </w:pPr>
      <w:r w:rsidRPr="00C928FE">
        <w:rPr>
          <w:rFonts w:cstheme="minorHAnsi"/>
          <w:b/>
          <w:bCs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3424E602" w14:textId="77777777" w:rsidR="00CE5D9F" w:rsidRPr="00C928FE" w:rsidRDefault="00CE5D9F">
      <w:pPr>
        <w:rPr>
          <w:rFonts w:cstheme="minorHAnsi"/>
          <w:b/>
        </w:rPr>
      </w:pPr>
    </w:p>
    <w:p w14:paraId="06989B2B" w14:textId="77777777" w:rsidR="00CE5D9F" w:rsidRPr="00C928FE" w:rsidRDefault="00C928FE">
      <w:pPr>
        <w:numPr>
          <w:ilvl w:val="0"/>
          <w:numId w:val="2"/>
        </w:numPr>
        <w:spacing w:after="200" w:line="276" w:lineRule="auto"/>
        <w:ind w:right="125"/>
        <w:rPr>
          <w:rFonts w:eastAsia="Calibri" w:cstheme="minorHAnsi"/>
          <w:b/>
          <w:lang w:eastAsia="en-US"/>
        </w:rPr>
      </w:pPr>
      <w:r w:rsidRPr="00C928FE">
        <w:rPr>
          <w:rFonts w:eastAsia="Calibri" w:cstheme="minorHAnsi"/>
          <w:b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C928FE">
        <w:rPr>
          <w:rFonts w:eastAsia="Calibri" w:cstheme="minorHAnsi"/>
          <w:b/>
          <w:bCs/>
          <w:lang w:eastAsia="en-US"/>
        </w:rPr>
        <w:t>gwarantuje</w:t>
      </w:r>
      <w:r w:rsidRPr="00C928FE">
        <w:rPr>
          <w:rFonts w:eastAsia="Calibri" w:cstheme="minorHAnsi"/>
          <w:b/>
          <w:lang w:eastAsia="en-US"/>
        </w:rPr>
        <w:t xml:space="preserve"> bezpieczeństwo pacjentów i personelu medycznego i zapewnia wymagany poziom usług medycznych.</w:t>
      </w:r>
    </w:p>
    <w:p w14:paraId="27857C31" w14:textId="77777777" w:rsidR="00CE5D9F" w:rsidRPr="00C928FE" w:rsidRDefault="00CE5D9F">
      <w:pPr>
        <w:pStyle w:val="NormalnyWeb"/>
        <w:tabs>
          <w:tab w:val="left" w:pos="468"/>
        </w:tabs>
        <w:spacing w:beforeAutospacing="0" w:after="0"/>
        <w:jc w:val="both"/>
        <w:rPr>
          <w:rFonts w:asciiTheme="minorHAnsi" w:hAnsiTheme="minorHAnsi" w:cstheme="minorHAnsi"/>
        </w:rPr>
      </w:pPr>
    </w:p>
    <w:p w14:paraId="46FA26C9" w14:textId="77777777" w:rsidR="00CE5D9F" w:rsidRPr="00C928FE" w:rsidRDefault="00CE5D9F">
      <w:pPr>
        <w:pStyle w:val="NormalnyWeb"/>
        <w:spacing w:beforeAutospacing="0" w:after="0"/>
        <w:jc w:val="both"/>
        <w:rPr>
          <w:rFonts w:asciiTheme="minorHAnsi" w:hAnsiTheme="minorHAnsi" w:cstheme="minorHAnsi"/>
        </w:rPr>
      </w:pPr>
    </w:p>
    <w:p w14:paraId="05AED5B3" w14:textId="77777777" w:rsidR="00CE5D9F" w:rsidRPr="00C928FE" w:rsidRDefault="00CE5D9F">
      <w:pPr>
        <w:pStyle w:val="NormalnyWeb"/>
        <w:spacing w:beforeAutospacing="0" w:after="0"/>
        <w:jc w:val="both"/>
        <w:rPr>
          <w:rFonts w:asciiTheme="minorHAnsi" w:hAnsiTheme="minorHAnsi" w:cstheme="minorHAnsi"/>
        </w:rPr>
      </w:pPr>
    </w:p>
    <w:p w14:paraId="1F48DDFD" w14:textId="56321C86" w:rsidR="00CE5D9F" w:rsidRPr="00C928FE" w:rsidRDefault="00C92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rFonts w:cstheme="minorHAnsi"/>
        </w:rPr>
      </w:pPr>
      <w:r w:rsidRPr="00C928FE">
        <w:rPr>
          <w:rFonts w:cstheme="minorHAnsi"/>
        </w:rPr>
        <w:t xml:space="preserve">            ………………………</w:t>
      </w:r>
      <w:r w:rsidR="005F7EDA">
        <w:rPr>
          <w:rFonts w:cstheme="minorHAnsi"/>
        </w:rPr>
        <w:t>…………………</w:t>
      </w:r>
      <w:r w:rsidRPr="00C928FE">
        <w:rPr>
          <w:rFonts w:cstheme="minorHAnsi"/>
        </w:rPr>
        <w:t>……</w:t>
      </w:r>
      <w:r w:rsidRPr="00C928FE">
        <w:rPr>
          <w:rFonts w:cstheme="minorHAnsi"/>
        </w:rPr>
        <w:tab/>
      </w:r>
      <w:r w:rsidRPr="00C928FE">
        <w:rPr>
          <w:rFonts w:cstheme="minorHAnsi"/>
        </w:rPr>
        <w:tab/>
        <w:t xml:space="preserve">                                       …………………………………………………………………………………………………………</w:t>
      </w:r>
    </w:p>
    <w:p w14:paraId="497901F6" w14:textId="77777777" w:rsidR="00CE5D9F" w:rsidRPr="00C928FE" w:rsidRDefault="00C928FE">
      <w:pPr>
        <w:ind w:left="708" w:right="400" w:firstLine="708"/>
        <w:rPr>
          <w:rFonts w:cstheme="minorHAnsi"/>
        </w:rPr>
      </w:pPr>
      <w:r w:rsidRPr="00C928FE">
        <w:rPr>
          <w:rFonts w:cstheme="minorHAnsi"/>
        </w:rPr>
        <w:t xml:space="preserve">miejscowość i data </w:t>
      </w:r>
      <w:r w:rsidRPr="00C928FE">
        <w:rPr>
          <w:rFonts w:cstheme="minorHAnsi"/>
        </w:rPr>
        <w:tab/>
      </w:r>
      <w:r w:rsidRPr="00C928FE">
        <w:rPr>
          <w:rFonts w:cstheme="minorHAnsi"/>
        </w:rPr>
        <w:tab/>
      </w:r>
      <w:r w:rsidRPr="00C928FE">
        <w:rPr>
          <w:rFonts w:cstheme="minorHAnsi"/>
        </w:rPr>
        <w:tab/>
      </w:r>
      <w:r w:rsidRPr="00C928FE">
        <w:rPr>
          <w:rFonts w:cstheme="minorHAnsi"/>
        </w:rPr>
        <w:tab/>
      </w:r>
      <w:r w:rsidRPr="00C928FE">
        <w:rPr>
          <w:rFonts w:cstheme="minorHAnsi"/>
        </w:rPr>
        <w:tab/>
      </w:r>
      <w:r w:rsidRPr="00C928FE">
        <w:rPr>
          <w:rFonts w:cstheme="minorHAnsi"/>
        </w:rPr>
        <w:tab/>
        <w:t>podpis i pieczęć osoby uprawnionej do reprezentowania Wykonawcy</w:t>
      </w:r>
    </w:p>
    <w:p w14:paraId="424D060C" w14:textId="77777777" w:rsidR="00CE5D9F" w:rsidRPr="00C928FE" w:rsidRDefault="00CE5D9F">
      <w:pPr>
        <w:jc w:val="both"/>
        <w:rPr>
          <w:rFonts w:cstheme="minorHAnsi"/>
        </w:rPr>
      </w:pPr>
    </w:p>
    <w:p w14:paraId="1FEDBF5F" w14:textId="77777777" w:rsidR="00CE5D9F" w:rsidRPr="00C928FE" w:rsidRDefault="00CE5D9F">
      <w:pPr>
        <w:jc w:val="both"/>
        <w:rPr>
          <w:rFonts w:cstheme="minorHAnsi"/>
        </w:rPr>
      </w:pPr>
    </w:p>
    <w:sectPr w:rsidR="00CE5D9F" w:rsidRPr="00C928FE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3EE7"/>
    <w:multiLevelType w:val="multilevel"/>
    <w:tmpl w:val="CCECF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9A58B4"/>
    <w:multiLevelType w:val="multilevel"/>
    <w:tmpl w:val="7B4EC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FC81D95"/>
    <w:multiLevelType w:val="multilevel"/>
    <w:tmpl w:val="1FC2D9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0163195">
    <w:abstractNumId w:val="2"/>
  </w:num>
  <w:num w:numId="2" w16cid:durableId="563686852">
    <w:abstractNumId w:val="1"/>
  </w:num>
  <w:num w:numId="3" w16cid:durableId="80716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doNotBreakWrappedTab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9F"/>
    <w:rsid w:val="005F7EDA"/>
    <w:rsid w:val="00C928FE"/>
    <w:rsid w:val="00C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04D"/>
  <w15:docId w15:val="{B43CD8F9-0C31-4BAA-B970-5C204A3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4D62B8"/>
  </w:style>
  <w:style w:type="character" w:customStyle="1" w:styleId="eop">
    <w:name w:val="eop"/>
    <w:basedOn w:val="Domylnaczcionkaakapitu"/>
    <w:qFormat/>
    <w:rsid w:val="004D62B8"/>
  </w:style>
  <w:style w:type="character" w:customStyle="1" w:styleId="Teksttreci2">
    <w:name w:val="Tekst treści (2)_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7AFE"/>
    <w:pPr>
      <w:ind w:left="720"/>
      <w:contextualSpacing/>
    </w:pPr>
  </w:style>
  <w:style w:type="paragraph" w:customStyle="1" w:styleId="Default">
    <w:name w:val="Default"/>
    <w:qFormat/>
    <w:rPr>
      <w:rFonts w:ascii="Calibri" w:eastAsia="DengXian" w:hAnsi="Calibri" w:cs="Arial"/>
      <w:color w:val="000000"/>
    </w:r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0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14</Pages>
  <Words>2716</Words>
  <Characters>16299</Characters>
  <Application>Microsoft Office Word</Application>
  <DocSecurity>0</DocSecurity>
  <Lines>135</Lines>
  <Paragraphs>37</Paragraphs>
  <ScaleCrop>false</ScaleCrop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Mitrowski</dc:creator>
  <dc:description/>
  <cp:lastModifiedBy>Ewa Sikorska-Danilewicz</cp:lastModifiedBy>
  <cp:revision>26</cp:revision>
  <dcterms:created xsi:type="dcterms:W3CDTF">2024-01-31T13:04:00Z</dcterms:created>
  <dcterms:modified xsi:type="dcterms:W3CDTF">2024-03-04T07:48:00Z</dcterms:modified>
  <dc:language>pl-PL</dc:language>
</cp:coreProperties>
</file>