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E292" w14:textId="673810CC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E17BB8">
        <w:rPr>
          <w:rFonts w:asciiTheme="minorHAnsi" w:hAnsiTheme="minorHAnsi" w:cstheme="minorHAnsi"/>
          <w:b/>
          <w:sz w:val="20"/>
          <w:szCs w:val="20"/>
        </w:rPr>
        <w:t>4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0DB9A469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60746A">
        <w:rPr>
          <w:rFonts w:asciiTheme="minorHAnsi" w:hAnsiTheme="minorHAnsi" w:cstheme="minorHAnsi"/>
          <w:bCs/>
          <w:sz w:val="20"/>
          <w:szCs w:val="20"/>
        </w:rPr>
        <w:t xml:space="preserve">             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7628DF76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361943">
        <w:rPr>
          <w:rFonts w:asciiTheme="minorHAnsi" w:eastAsia="Calibri" w:hAnsiTheme="minorHAnsi" w:cstheme="minorHAnsi"/>
          <w:sz w:val="20"/>
          <w:szCs w:val="20"/>
          <w:lang w:eastAsia="en-US"/>
        </w:rPr>
        <w:t>218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361943">
        <w:rPr>
          <w:rFonts w:asciiTheme="minorHAnsi" w:eastAsia="Calibri" w:hAnsiTheme="minorHAnsi" w:cstheme="minorHAnsi"/>
          <w:sz w:val="20"/>
          <w:szCs w:val="20"/>
          <w:lang w:eastAsia="en-US"/>
        </w:rPr>
        <w:t>212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A51B48" w14:textId="51C2259E" w:rsidR="00F56A43" w:rsidRPr="00B0298A" w:rsidRDefault="0006360C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Jerzego Michalaka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1ABC14D3" w:rsidR="00F56A43" w:rsidRDefault="0060746A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Marcina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Psiucha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706B9DA0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(Dz.U.</w:t>
      </w:r>
      <w:r w:rsidR="00E246DE">
        <w:rPr>
          <w:rFonts w:asciiTheme="minorHAnsi" w:hAnsiTheme="minorHAnsi" w:cstheme="minorHAnsi"/>
          <w:sz w:val="20"/>
          <w:szCs w:val="20"/>
        </w:rPr>
        <w:t xml:space="preserve">2023.1448 </w:t>
      </w:r>
      <w:proofErr w:type="spellStart"/>
      <w:r w:rsidR="00E246D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E246DE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), ustawy z dnia 16 grudnia 2005 r. o produktach pochodzenia zwierzęcego (</w:t>
      </w:r>
      <w:r w:rsidR="004F7E93">
        <w:rPr>
          <w:rFonts w:asciiTheme="minorHAnsi" w:hAnsiTheme="minorHAnsi" w:cstheme="minorHAnsi"/>
          <w:sz w:val="20"/>
          <w:szCs w:val="20"/>
        </w:rPr>
        <w:t xml:space="preserve">Dz.U.2023.872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>.) oraz aktami wykonawczymi wydanymi na podstawie tej ustawy, ustawy z dnia 21 grudnia 2000 r. o jakości handlowej artykułów rolno – spożywczych (Dz.U.202</w:t>
      </w:r>
      <w:r w:rsidR="004F7E93">
        <w:rPr>
          <w:rFonts w:asciiTheme="minorHAnsi" w:hAnsiTheme="minorHAnsi" w:cstheme="minorHAnsi"/>
          <w:sz w:val="20"/>
          <w:szCs w:val="20"/>
        </w:rPr>
        <w:t xml:space="preserve">3.1980 </w:t>
      </w:r>
      <w:proofErr w:type="spellStart"/>
      <w:r w:rsidR="004F7E9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4F7E93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>Dolnośląskie Centrum Sportu Polana Jakuszycka,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2E06488F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>(</w:t>
      </w:r>
      <w:r w:rsidR="008A688C" w:rsidRPr="00DF7C48">
        <w:rPr>
          <w:rFonts w:asciiTheme="minorHAnsi" w:hAnsiTheme="minorHAnsi" w:cstheme="minorHAnsi"/>
          <w:sz w:val="20"/>
          <w:szCs w:val="20"/>
        </w:rPr>
        <w:t>Dz.U.</w:t>
      </w:r>
      <w:r w:rsidR="004F7E93">
        <w:rPr>
          <w:rFonts w:asciiTheme="minorHAnsi" w:hAnsiTheme="minorHAnsi" w:cstheme="minorHAnsi"/>
          <w:sz w:val="20"/>
          <w:szCs w:val="20"/>
        </w:rPr>
        <w:t xml:space="preserve">2023.1448 </w:t>
      </w:r>
      <w:proofErr w:type="spellStart"/>
      <w:r w:rsidR="004F7E9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4F7E93">
        <w:rPr>
          <w:rFonts w:asciiTheme="minorHAnsi" w:hAnsiTheme="minorHAnsi" w:cstheme="minorHAnsi"/>
          <w:sz w:val="20"/>
          <w:szCs w:val="20"/>
        </w:rPr>
        <w:t>.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 xml:space="preserve">dostarczonych przez Wykonawcę muszą być oznakowane z widoczną datą terminu przydatności do spożycia. Zamawiający dopuszcza produkty pakowane luzem,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vacuum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 xml:space="preserve">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3803CBB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produkty wymienione w Specyfikacji zamówienia (załącznik nr 1) spełniają wymogi jakości zdrowotnej zgodnie z przepisami ustawy z dnia 25 sierpnia 2006 roku o bezpieczeństwie żywności i żywienia </w:t>
      </w:r>
      <w:r w:rsidR="00AD0BF2">
        <w:rPr>
          <w:rFonts w:asciiTheme="minorHAnsi" w:hAnsiTheme="minorHAnsi" w:cstheme="minorHAnsi"/>
          <w:sz w:val="20"/>
          <w:szCs w:val="20"/>
        </w:rPr>
        <w:t>(</w:t>
      </w:r>
      <w:r w:rsidRPr="00B0298A">
        <w:rPr>
          <w:rFonts w:asciiTheme="minorHAnsi" w:hAnsiTheme="minorHAnsi" w:cstheme="minorHAnsi"/>
          <w:sz w:val="20"/>
          <w:szCs w:val="20"/>
        </w:rPr>
        <w:t>Dz.</w:t>
      </w:r>
      <w:r w:rsidR="00AD0BF2">
        <w:rPr>
          <w:rFonts w:asciiTheme="minorHAnsi" w:hAnsiTheme="minorHAnsi" w:cstheme="minorHAnsi"/>
          <w:sz w:val="20"/>
          <w:szCs w:val="20"/>
        </w:rPr>
        <w:t xml:space="preserve">U.2023.1448 </w:t>
      </w:r>
      <w:proofErr w:type="spellStart"/>
      <w:r w:rsidR="00AD0BF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AD0BF2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Pr="00B0298A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 xml:space="preserve">w przypadku wstrzymania lub zakończenia produkcji towarów będących przedmiotem dostawy, możliwość dostarczenia odpowiedników towarów objętych umową, o parametrach nie gorszych niż </w:t>
      </w:r>
      <w:r w:rsidRPr="00C2220E">
        <w:rPr>
          <w:rFonts w:asciiTheme="minorHAnsi" w:hAnsiTheme="minorHAnsi" w:cstheme="minorHAnsi"/>
          <w:sz w:val="20"/>
          <w:szCs w:val="20"/>
        </w:rPr>
        <w:lastRenderedPageBreak/>
        <w:t>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 w:rsidSect="008E5CE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8E5C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8E5C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1503" w14:textId="77777777" w:rsidR="008E5CEC" w:rsidRDefault="008E5CEC" w:rsidP="00F56A43">
      <w:r>
        <w:separator/>
      </w:r>
    </w:p>
  </w:endnote>
  <w:endnote w:type="continuationSeparator" w:id="0">
    <w:p w14:paraId="6F053B02" w14:textId="77777777" w:rsidR="008E5CEC" w:rsidRDefault="008E5CEC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CA00" w14:textId="77777777" w:rsidR="008E5CEC" w:rsidRDefault="008E5CEC" w:rsidP="00F56A43">
      <w:r>
        <w:separator/>
      </w:r>
    </w:p>
  </w:footnote>
  <w:footnote w:type="continuationSeparator" w:id="0">
    <w:p w14:paraId="02553DA4" w14:textId="77777777" w:rsidR="008E5CEC" w:rsidRDefault="008E5CEC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C26FD"/>
    <w:rsid w:val="001E0658"/>
    <w:rsid w:val="00277086"/>
    <w:rsid w:val="0028429B"/>
    <w:rsid w:val="002B35E5"/>
    <w:rsid w:val="002B6475"/>
    <w:rsid w:val="002B7A88"/>
    <w:rsid w:val="002E68F5"/>
    <w:rsid w:val="00361943"/>
    <w:rsid w:val="0037346A"/>
    <w:rsid w:val="0040749A"/>
    <w:rsid w:val="004353EB"/>
    <w:rsid w:val="004D182B"/>
    <w:rsid w:val="004F6A36"/>
    <w:rsid w:val="004F7E93"/>
    <w:rsid w:val="00535DBB"/>
    <w:rsid w:val="00546E9F"/>
    <w:rsid w:val="005713A6"/>
    <w:rsid w:val="005753B4"/>
    <w:rsid w:val="00582433"/>
    <w:rsid w:val="00594140"/>
    <w:rsid w:val="005E4BB7"/>
    <w:rsid w:val="0060746A"/>
    <w:rsid w:val="006C3464"/>
    <w:rsid w:val="00725433"/>
    <w:rsid w:val="00742E23"/>
    <w:rsid w:val="00743A5C"/>
    <w:rsid w:val="007447C4"/>
    <w:rsid w:val="00754F29"/>
    <w:rsid w:val="00781DF3"/>
    <w:rsid w:val="007B17DB"/>
    <w:rsid w:val="0081318E"/>
    <w:rsid w:val="008646E7"/>
    <w:rsid w:val="008722F4"/>
    <w:rsid w:val="008A19B2"/>
    <w:rsid w:val="008A688C"/>
    <w:rsid w:val="008B6B67"/>
    <w:rsid w:val="008E5BCF"/>
    <w:rsid w:val="008E5CEC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D0BF2"/>
    <w:rsid w:val="00AE336A"/>
    <w:rsid w:val="00B0298A"/>
    <w:rsid w:val="00B11F48"/>
    <w:rsid w:val="00B51820"/>
    <w:rsid w:val="00B65CA3"/>
    <w:rsid w:val="00BC0508"/>
    <w:rsid w:val="00C2220E"/>
    <w:rsid w:val="00CB72B9"/>
    <w:rsid w:val="00CD75D1"/>
    <w:rsid w:val="00D10DD6"/>
    <w:rsid w:val="00D16388"/>
    <w:rsid w:val="00D74C66"/>
    <w:rsid w:val="00D801F5"/>
    <w:rsid w:val="00D91CAD"/>
    <w:rsid w:val="00DC7904"/>
    <w:rsid w:val="00DF7C48"/>
    <w:rsid w:val="00E17BB8"/>
    <w:rsid w:val="00E246DE"/>
    <w:rsid w:val="00E40599"/>
    <w:rsid w:val="00E40A81"/>
    <w:rsid w:val="00E5104E"/>
    <w:rsid w:val="00E63955"/>
    <w:rsid w:val="00E662B2"/>
    <w:rsid w:val="00EC1C3C"/>
    <w:rsid w:val="00F122C4"/>
    <w:rsid w:val="00F46315"/>
    <w:rsid w:val="00F56A43"/>
    <w:rsid w:val="00F701B8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2511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Renata Łukaszewicz</cp:lastModifiedBy>
  <cp:revision>18</cp:revision>
  <dcterms:created xsi:type="dcterms:W3CDTF">2023-08-30T07:27:00Z</dcterms:created>
  <dcterms:modified xsi:type="dcterms:W3CDTF">2024-04-15T08:57:00Z</dcterms:modified>
</cp:coreProperties>
</file>