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11B81E32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4166E7">
        <w:rPr>
          <w:rFonts w:ascii="Open Sans" w:hAnsi="Open Sans" w:cs="Open Sans"/>
          <w:color w:val="000000"/>
          <w:spacing w:val="-4"/>
          <w:w w:val="105"/>
          <w:lang w:eastAsia="en-US"/>
        </w:rPr>
        <w:t>17.08.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</w:t>
      </w:r>
      <w:r w:rsidR="00D06793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bookmarkEnd w:id="0"/>
    <w:p w14:paraId="5CF8A7C5" w14:textId="77777777" w:rsidR="004166E7" w:rsidRPr="004166E7" w:rsidRDefault="004166E7" w:rsidP="004166E7">
      <w:pPr>
        <w:ind w:right="51"/>
        <w:rPr>
          <w:rFonts w:ascii="Open Sans" w:hAnsi="Open Sans" w:cs="Open Sans"/>
          <w:sz w:val="16"/>
          <w:szCs w:val="16"/>
          <w:lang w:eastAsia="pl-PL"/>
        </w:rPr>
      </w:pPr>
      <w:r w:rsidRPr="004166E7">
        <w:rPr>
          <w:rFonts w:ascii="Open Sans" w:hAnsi="Open Sans" w:cs="Open Sans"/>
          <w:sz w:val="16"/>
          <w:szCs w:val="16"/>
          <w:lang w:eastAsia="pl-PL"/>
        </w:rPr>
        <w:t xml:space="preserve">Nr postępowania: 2022/BZP 00295271/01 </w:t>
      </w:r>
    </w:p>
    <w:p w14:paraId="055AD1C1" w14:textId="3F59608F" w:rsidR="00A41803" w:rsidRPr="004166E7" w:rsidRDefault="004166E7" w:rsidP="00A41803">
      <w:pPr>
        <w:ind w:right="51"/>
        <w:rPr>
          <w:rFonts w:ascii="Open Sans" w:hAnsi="Open Sans" w:cs="Open Sans"/>
          <w:sz w:val="16"/>
          <w:szCs w:val="16"/>
          <w:lang w:eastAsia="pl-PL"/>
        </w:rPr>
      </w:pPr>
      <w:r w:rsidRPr="004166E7">
        <w:rPr>
          <w:rFonts w:ascii="Open Sans" w:hAnsi="Open Sans" w:cs="Open Sans"/>
          <w:sz w:val="16"/>
          <w:szCs w:val="16"/>
          <w:lang w:eastAsia="pl-PL"/>
        </w:rPr>
        <w:t>Nr referencyjny    33</w:t>
      </w:r>
    </w:p>
    <w:p w14:paraId="313C236A" w14:textId="77777777" w:rsidR="00E7461B" w:rsidRPr="0062139B" w:rsidRDefault="00E7461B" w:rsidP="00E7461B">
      <w:pPr>
        <w:ind w:right="51"/>
        <w:rPr>
          <w:rFonts w:ascii="Open Sans" w:eastAsiaTheme="minorHAnsi" w:hAnsi="Open Sans" w:cs="Open Sans"/>
          <w:smallCaps/>
          <w:lang w:eastAsia="en-US"/>
        </w:rPr>
      </w:pPr>
    </w:p>
    <w:p w14:paraId="45FA36B6" w14:textId="50F59B6F" w:rsidR="007F6E1E" w:rsidRPr="0062139B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lang w:eastAsia="en-US"/>
        </w:rPr>
      </w:pPr>
    </w:p>
    <w:p w14:paraId="7958C038" w14:textId="77777777" w:rsidR="007F6E1E" w:rsidRPr="0062139B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lang w:eastAsia="en-US"/>
        </w:rPr>
      </w:pPr>
    </w:p>
    <w:p w14:paraId="133368CD" w14:textId="71894E77" w:rsidR="00F3342E" w:rsidRPr="0062139B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62139B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62139B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proofErr w:type="spellStart"/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z </w:t>
      </w:r>
      <w:proofErr w:type="spellStart"/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A7C905B" w14:textId="5CD32ECF" w:rsidR="003F5BF4" w:rsidRPr="0062139B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CB7AED1" w14:textId="1DBA45D2" w:rsidR="007F6E1E" w:rsidRPr="0062139B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E153E1E" w14:textId="77777777" w:rsidR="007F6E1E" w:rsidRPr="0062139B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3601714" w14:textId="4EB99453" w:rsidR="004166E7" w:rsidRPr="004166E7" w:rsidRDefault="00F3342E" w:rsidP="004166E7">
      <w:pPr>
        <w:rPr>
          <w:rFonts w:ascii="Open Sans" w:hAnsi="Open Sans" w:cs="Open Sans"/>
          <w:color w:val="0000FF"/>
          <w:lang w:eastAsia="pl-PL"/>
        </w:rPr>
      </w:pP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Dotyczy:</w:t>
      </w:r>
      <w:bookmarkStart w:id="1" w:name="_Hlk83293421"/>
      <w:r w:rsidR="004166E7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4166E7" w:rsidRPr="004166E7">
        <w:rPr>
          <w:rFonts w:ascii="Open Sans" w:hAnsi="Open Sans" w:cs="Open Sans"/>
          <w:color w:val="0000FF"/>
          <w:lang w:eastAsia="pl-PL"/>
        </w:rPr>
        <w:t xml:space="preserve">„Czyszczenie pojemników </w:t>
      </w:r>
      <w:proofErr w:type="spellStart"/>
      <w:r w:rsidR="004166E7" w:rsidRPr="004166E7">
        <w:rPr>
          <w:rFonts w:ascii="Open Sans" w:hAnsi="Open Sans" w:cs="Open Sans"/>
          <w:color w:val="0000FF"/>
          <w:lang w:eastAsia="pl-PL"/>
        </w:rPr>
        <w:t>półpodziemnych</w:t>
      </w:r>
      <w:proofErr w:type="spellEnd"/>
      <w:r w:rsidR="004166E7" w:rsidRPr="004166E7">
        <w:rPr>
          <w:rFonts w:ascii="Open Sans" w:hAnsi="Open Sans" w:cs="Open Sans"/>
          <w:color w:val="0000FF"/>
          <w:lang w:eastAsia="pl-PL"/>
        </w:rPr>
        <w:t xml:space="preserve"> usytuowanych w Eko-punktach na terenie </w:t>
      </w:r>
      <w:r w:rsidR="004166E7">
        <w:rPr>
          <w:rFonts w:ascii="Open Sans" w:hAnsi="Open Sans" w:cs="Open Sans"/>
          <w:color w:val="0000FF"/>
          <w:lang w:eastAsia="pl-PL"/>
        </w:rPr>
        <w:br/>
        <w:t xml:space="preserve">                    </w:t>
      </w:r>
      <w:r w:rsidR="004166E7" w:rsidRPr="004166E7">
        <w:rPr>
          <w:rFonts w:ascii="Open Sans" w:hAnsi="Open Sans" w:cs="Open Sans"/>
          <w:color w:val="0000FF"/>
          <w:lang w:eastAsia="pl-PL"/>
        </w:rPr>
        <w:t>miasta Koszalina i Sianowa”.</w:t>
      </w:r>
    </w:p>
    <w:p w14:paraId="5906BD0B" w14:textId="77777777" w:rsidR="004166E7" w:rsidRDefault="004166E7" w:rsidP="0062139B">
      <w:pPr>
        <w:ind w:right="-427"/>
        <w:jc w:val="both"/>
        <w:rPr>
          <w:rFonts w:ascii="Open Sans" w:hAnsi="Open Sans" w:cs="Open Sans"/>
          <w:color w:val="0000FF"/>
          <w:lang w:eastAsia="pl-PL"/>
        </w:rPr>
      </w:pPr>
    </w:p>
    <w:bookmarkEnd w:id="1"/>
    <w:p w14:paraId="00D94179" w14:textId="77777777" w:rsidR="002D6731" w:rsidRPr="0062139B" w:rsidRDefault="002D6731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4B4E7816" w:rsidR="00653E78" w:rsidRPr="0062139B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  <w:r w:rsidR="009A3799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ę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złoży</w:t>
      </w:r>
      <w:r w:rsidR="009A3799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ł</w:t>
      </w:r>
      <w:r w:rsidR="00E7461B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następujący Wykonawc</w:t>
      </w:r>
      <w:r w:rsidR="009A3799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</w:p>
    <w:p w14:paraId="67B813B8" w14:textId="77777777" w:rsidR="007C549D" w:rsidRDefault="007C549D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Świat Pojemników Sp. z o.o.  ul. Poznańska 83,  62-052 Komorniki </w:t>
      </w:r>
    </w:p>
    <w:p w14:paraId="7C214A18" w14:textId="77777777" w:rsidR="007C549D" w:rsidRDefault="007C549D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84CAC00" w14:textId="2EF8672C" w:rsidR="009C287A" w:rsidRPr="0062139B" w:rsidRDefault="007C549D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Cena całkowita netto 264.600,00 zł  </w:t>
      </w:r>
    </w:p>
    <w:sectPr w:rsidR="009C287A" w:rsidRPr="0062139B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D3F1" w14:textId="77777777" w:rsidR="00E369EF" w:rsidRDefault="00E369EF">
      <w:r>
        <w:separator/>
      </w:r>
    </w:p>
  </w:endnote>
  <w:endnote w:type="continuationSeparator" w:id="0">
    <w:p w14:paraId="046A353F" w14:textId="77777777" w:rsidR="00E369EF" w:rsidRDefault="00E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1A" w14:textId="77777777" w:rsidR="00E369EF" w:rsidRDefault="00E369EF">
      <w:r>
        <w:separator/>
      </w:r>
    </w:p>
  </w:footnote>
  <w:footnote w:type="continuationSeparator" w:id="0">
    <w:p w14:paraId="52F1FB02" w14:textId="77777777" w:rsidR="00E369EF" w:rsidRDefault="00E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2D369B"/>
    <w:multiLevelType w:val="hybridMultilevel"/>
    <w:tmpl w:val="9D5429AC"/>
    <w:lvl w:ilvl="0" w:tplc="0CB24E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82AF2">
      <w:start w:val="1"/>
      <w:numFmt w:val="decimal"/>
      <w:lvlText w:val="%2)"/>
      <w:lvlJc w:val="left"/>
      <w:pPr>
        <w:ind w:left="1440" w:hanging="360"/>
      </w:pPr>
      <w:rPr>
        <w:rFonts w:ascii="Open Sans" w:eastAsia="Open Sans" w:hAnsi="Open Sans" w:cs="Open San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405AA"/>
    <w:multiLevelType w:val="hybridMultilevel"/>
    <w:tmpl w:val="E83623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561AE"/>
    <w:multiLevelType w:val="hybridMultilevel"/>
    <w:tmpl w:val="22FA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B2BBB"/>
    <w:multiLevelType w:val="hybridMultilevel"/>
    <w:tmpl w:val="BCC2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F4FC9"/>
    <w:multiLevelType w:val="hybridMultilevel"/>
    <w:tmpl w:val="2C1ED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A25C4"/>
    <w:multiLevelType w:val="hybridMultilevel"/>
    <w:tmpl w:val="2062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B2F94"/>
    <w:multiLevelType w:val="hybridMultilevel"/>
    <w:tmpl w:val="D842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7CFB"/>
    <w:multiLevelType w:val="hybridMultilevel"/>
    <w:tmpl w:val="142A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3379586">
    <w:abstractNumId w:val="20"/>
  </w:num>
  <w:num w:numId="2" w16cid:durableId="43913714">
    <w:abstractNumId w:val="27"/>
  </w:num>
  <w:num w:numId="3" w16cid:durableId="1257052557">
    <w:abstractNumId w:val="26"/>
  </w:num>
  <w:num w:numId="4" w16cid:durableId="1578056105">
    <w:abstractNumId w:val="33"/>
  </w:num>
  <w:num w:numId="5" w16cid:durableId="1959608255">
    <w:abstractNumId w:val="35"/>
  </w:num>
  <w:num w:numId="6" w16cid:durableId="1757701004">
    <w:abstractNumId w:val="24"/>
  </w:num>
  <w:num w:numId="7" w16cid:durableId="231350412">
    <w:abstractNumId w:val="23"/>
  </w:num>
  <w:num w:numId="8" w16cid:durableId="161505585">
    <w:abstractNumId w:val="29"/>
  </w:num>
  <w:num w:numId="9" w16cid:durableId="667053955">
    <w:abstractNumId w:val="36"/>
  </w:num>
  <w:num w:numId="10" w16cid:durableId="915356434">
    <w:abstractNumId w:val="22"/>
  </w:num>
  <w:num w:numId="11" w16cid:durableId="1967006602">
    <w:abstractNumId w:val="30"/>
  </w:num>
  <w:num w:numId="12" w16cid:durableId="1709837187">
    <w:abstractNumId w:val="32"/>
  </w:num>
  <w:num w:numId="13" w16cid:durableId="377899245">
    <w:abstractNumId w:val="28"/>
  </w:num>
  <w:num w:numId="14" w16cid:durableId="18391496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9183577">
    <w:abstractNumId w:val="21"/>
  </w:num>
  <w:num w:numId="16" w16cid:durableId="1673486266">
    <w:abstractNumId w:val="25"/>
  </w:num>
  <w:num w:numId="17" w16cid:durableId="1036391135">
    <w:abstractNumId w:val="34"/>
  </w:num>
  <w:num w:numId="18" w16cid:durableId="1536114194">
    <w:abstractNumId w:val="31"/>
  </w:num>
  <w:num w:numId="19" w16cid:durableId="109374888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36C"/>
    <w:rsid w:val="00037601"/>
    <w:rsid w:val="000431B8"/>
    <w:rsid w:val="00044217"/>
    <w:rsid w:val="00050DDE"/>
    <w:rsid w:val="0005209B"/>
    <w:rsid w:val="00052424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35D2"/>
    <w:rsid w:val="000E24A7"/>
    <w:rsid w:val="000E763B"/>
    <w:rsid w:val="000F0813"/>
    <w:rsid w:val="000F0ED4"/>
    <w:rsid w:val="000F43B9"/>
    <w:rsid w:val="000F445C"/>
    <w:rsid w:val="00100B14"/>
    <w:rsid w:val="0010510D"/>
    <w:rsid w:val="00105C4E"/>
    <w:rsid w:val="0010658B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B364E"/>
    <w:rsid w:val="001C1977"/>
    <w:rsid w:val="001C5925"/>
    <w:rsid w:val="001C5A81"/>
    <w:rsid w:val="001C6402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FFF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2B53"/>
    <w:rsid w:val="00253CD3"/>
    <w:rsid w:val="002575D6"/>
    <w:rsid w:val="00262045"/>
    <w:rsid w:val="0026484F"/>
    <w:rsid w:val="002668B8"/>
    <w:rsid w:val="00274AF9"/>
    <w:rsid w:val="00274D26"/>
    <w:rsid w:val="002842F2"/>
    <w:rsid w:val="00287647"/>
    <w:rsid w:val="00291430"/>
    <w:rsid w:val="002922A2"/>
    <w:rsid w:val="002954F0"/>
    <w:rsid w:val="002A45D5"/>
    <w:rsid w:val="002B092A"/>
    <w:rsid w:val="002B4D04"/>
    <w:rsid w:val="002B4D86"/>
    <w:rsid w:val="002B7DC6"/>
    <w:rsid w:val="002D58F2"/>
    <w:rsid w:val="002D6731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DCC"/>
    <w:rsid w:val="003F1959"/>
    <w:rsid w:val="003F1BF9"/>
    <w:rsid w:val="003F2EA8"/>
    <w:rsid w:val="003F5BF4"/>
    <w:rsid w:val="0040075D"/>
    <w:rsid w:val="00410618"/>
    <w:rsid w:val="00411B4F"/>
    <w:rsid w:val="004166E7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72AC1"/>
    <w:rsid w:val="004839FC"/>
    <w:rsid w:val="004846E7"/>
    <w:rsid w:val="00494CC7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374C9"/>
    <w:rsid w:val="005464D4"/>
    <w:rsid w:val="005527B9"/>
    <w:rsid w:val="00553A8E"/>
    <w:rsid w:val="00554E77"/>
    <w:rsid w:val="00560A81"/>
    <w:rsid w:val="00562AA3"/>
    <w:rsid w:val="00563E03"/>
    <w:rsid w:val="00565F67"/>
    <w:rsid w:val="00565FC4"/>
    <w:rsid w:val="00570E8E"/>
    <w:rsid w:val="00574BF9"/>
    <w:rsid w:val="00574E22"/>
    <w:rsid w:val="00576296"/>
    <w:rsid w:val="00580B1A"/>
    <w:rsid w:val="00587B85"/>
    <w:rsid w:val="00595F40"/>
    <w:rsid w:val="00596FBB"/>
    <w:rsid w:val="005A53A5"/>
    <w:rsid w:val="005A74D7"/>
    <w:rsid w:val="005B3121"/>
    <w:rsid w:val="005C0DB1"/>
    <w:rsid w:val="005C2E05"/>
    <w:rsid w:val="005D44F0"/>
    <w:rsid w:val="005D49AB"/>
    <w:rsid w:val="005F6898"/>
    <w:rsid w:val="005F6EDD"/>
    <w:rsid w:val="0060401B"/>
    <w:rsid w:val="006070C5"/>
    <w:rsid w:val="00610F03"/>
    <w:rsid w:val="00611C0A"/>
    <w:rsid w:val="00611FDF"/>
    <w:rsid w:val="006130B8"/>
    <w:rsid w:val="0062139B"/>
    <w:rsid w:val="0062161C"/>
    <w:rsid w:val="0062175D"/>
    <w:rsid w:val="00622C85"/>
    <w:rsid w:val="00632E8E"/>
    <w:rsid w:val="00635763"/>
    <w:rsid w:val="0064079D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6334"/>
    <w:rsid w:val="006A1D1C"/>
    <w:rsid w:val="006A5B84"/>
    <w:rsid w:val="006A6AE7"/>
    <w:rsid w:val="006B0FB3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6F0A0B"/>
    <w:rsid w:val="00706A3A"/>
    <w:rsid w:val="0070779F"/>
    <w:rsid w:val="0071249C"/>
    <w:rsid w:val="00714717"/>
    <w:rsid w:val="0072290D"/>
    <w:rsid w:val="00723289"/>
    <w:rsid w:val="0072349E"/>
    <w:rsid w:val="00723D96"/>
    <w:rsid w:val="00740AE1"/>
    <w:rsid w:val="00743F29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130E"/>
    <w:rsid w:val="007A5901"/>
    <w:rsid w:val="007A67F2"/>
    <w:rsid w:val="007B14B6"/>
    <w:rsid w:val="007B156B"/>
    <w:rsid w:val="007C549D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7F6E1E"/>
    <w:rsid w:val="0080071B"/>
    <w:rsid w:val="008007ED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AE2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0556A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3799"/>
    <w:rsid w:val="009A4B4D"/>
    <w:rsid w:val="009A5EE0"/>
    <w:rsid w:val="009B1C0F"/>
    <w:rsid w:val="009B5AE0"/>
    <w:rsid w:val="009C0C79"/>
    <w:rsid w:val="009C287A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1803"/>
    <w:rsid w:val="00A47569"/>
    <w:rsid w:val="00A478AE"/>
    <w:rsid w:val="00A524C2"/>
    <w:rsid w:val="00A53317"/>
    <w:rsid w:val="00A53DAB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9320E"/>
    <w:rsid w:val="00AA16C0"/>
    <w:rsid w:val="00AA61A7"/>
    <w:rsid w:val="00AA698D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1F7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024D"/>
    <w:rsid w:val="00B927B1"/>
    <w:rsid w:val="00B94E3E"/>
    <w:rsid w:val="00B952DB"/>
    <w:rsid w:val="00BA1AB6"/>
    <w:rsid w:val="00BA2FA5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2E51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07E3"/>
    <w:rsid w:val="00C6359A"/>
    <w:rsid w:val="00C651F9"/>
    <w:rsid w:val="00C668A2"/>
    <w:rsid w:val="00C70C09"/>
    <w:rsid w:val="00C72133"/>
    <w:rsid w:val="00C80035"/>
    <w:rsid w:val="00C92AED"/>
    <w:rsid w:val="00C949B7"/>
    <w:rsid w:val="00C95293"/>
    <w:rsid w:val="00C9659B"/>
    <w:rsid w:val="00CA1807"/>
    <w:rsid w:val="00CA4BB8"/>
    <w:rsid w:val="00CA50C2"/>
    <w:rsid w:val="00CC2680"/>
    <w:rsid w:val="00CC7EFF"/>
    <w:rsid w:val="00CD04FE"/>
    <w:rsid w:val="00CD2966"/>
    <w:rsid w:val="00CD32C8"/>
    <w:rsid w:val="00CE0679"/>
    <w:rsid w:val="00CE1850"/>
    <w:rsid w:val="00CE2997"/>
    <w:rsid w:val="00CE5DF0"/>
    <w:rsid w:val="00CF0774"/>
    <w:rsid w:val="00CF2450"/>
    <w:rsid w:val="00CF528A"/>
    <w:rsid w:val="00D00E70"/>
    <w:rsid w:val="00D05FE0"/>
    <w:rsid w:val="00D06793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03DA4"/>
    <w:rsid w:val="00E1111B"/>
    <w:rsid w:val="00E13966"/>
    <w:rsid w:val="00E23DE1"/>
    <w:rsid w:val="00E25CFB"/>
    <w:rsid w:val="00E26403"/>
    <w:rsid w:val="00E278BB"/>
    <w:rsid w:val="00E27A96"/>
    <w:rsid w:val="00E35BCD"/>
    <w:rsid w:val="00E369EF"/>
    <w:rsid w:val="00E51CD0"/>
    <w:rsid w:val="00E53801"/>
    <w:rsid w:val="00E57268"/>
    <w:rsid w:val="00E576FE"/>
    <w:rsid w:val="00E651EE"/>
    <w:rsid w:val="00E70929"/>
    <w:rsid w:val="00E70A37"/>
    <w:rsid w:val="00E7461B"/>
    <w:rsid w:val="00E82AE5"/>
    <w:rsid w:val="00E83521"/>
    <w:rsid w:val="00E97940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0D90"/>
    <w:rsid w:val="00EE7E4C"/>
    <w:rsid w:val="00EF11BE"/>
    <w:rsid w:val="00EF3C99"/>
    <w:rsid w:val="00EF5B0A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03F0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3E9B"/>
    <w:rsid w:val="00FB48D3"/>
    <w:rsid w:val="00FC0E2F"/>
    <w:rsid w:val="00FC3A43"/>
    <w:rsid w:val="00FC431B"/>
    <w:rsid w:val="00FC6610"/>
    <w:rsid w:val="00FD1DEB"/>
    <w:rsid w:val="00FE1252"/>
    <w:rsid w:val="00FE78ED"/>
    <w:rsid w:val="00FF54B3"/>
    <w:rsid w:val="00FF65A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eft">
    <w:name w:val="left"/>
    <w:rsid w:val="00F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3</cp:revision>
  <cp:lastPrinted>2021-10-13T10:39:00Z</cp:lastPrinted>
  <dcterms:created xsi:type="dcterms:W3CDTF">2022-08-17T12:39:00Z</dcterms:created>
  <dcterms:modified xsi:type="dcterms:W3CDTF">2022-08-17T12:50:00Z</dcterms:modified>
</cp:coreProperties>
</file>