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C4" w:rsidRDefault="00254CC4">
      <w:r>
        <w:t>SA.272.84.2020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10.09.2020</w:t>
      </w:r>
    </w:p>
    <w:p w:rsidR="009A4F3B" w:rsidRDefault="009A4F3B"/>
    <w:p w:rsidR="009A4F3B" w:rsidRDefault="009A4F3B"/>
    <w:p w:rsidR="0003458D" w:rsidRPr="00254CC4" w:rsidRDefault="00254CC4" w:rsidP="009A4F3B">
      <w:pPr>
        <w:jc w:val="center"/>
        <w:rPr>
          <w:b/>
        </w:rPr>
      </w:pPr>
      <w:r w:rsidRPr="00254CC4">
        <w:rPr>
          <w:b/>
        </w:rPr>
        <w:t>ZMIANA SIWZ</w:t>
      </w:r>
    </w:p>
    <w:p w:rsidR="00254CC4" w:rsidRDefault="00254CC4"/>
    <w:p w:rsidR="00B01386" w:rsidRDefault="00254CC4" w:rsidP="00B01386">
      <w:pPr>
        <w:pStyle w:val="Akapitzlist"/>
        <w:numPr>
          <w:ilvl w:val="0"/>
          <w:numId w:val="1"/>
        </w:numPr>
      </w:pPr>
      <w:r>
        <w:t>W załączniku do SIWZ nr 11 wzór umowy wykreśla się</w:t>
      </w:r>
      <w:r w:rsidR="00B01386">
        <w:t>:</w:t>
      </w:r>
    </w:p>
    <w:p w:rsidR="00254CC4" w:rsidRPr="00B01386" w:rsidRDefault="00254CC4" w:rsidP="009A4F3B">
      <w:pPr>
        <w:pStyle w:val="Akapitzlist"/>
        <w:numPr>
          <w:ilvl w:val="0"/>
          <w:numId w:val="2"/>
        </w:numPr>
        <w:ind w:left="708"/>
      </w:pPr>
      <w:r>
        <w:t xml:space="preserve"> obowiązek uzyskania </w:t>
      </w:r>
      <w:r w:rsidR="00B01386">
        <w:t xml:space="preserve">i przedłożenia </w:t>
      </w:r>
      <w:r w:rsidR="00B01386" w:rsidRPr="00B01386">
        <w:rPr>
          <w:i/>
          <w:sz w:val="22"/>
        </w:rPr>
        <w:t>zamawiającemu pozwolenia na użytkowanie obiektu wydane przez organ administracji publicznej do tego uprawniony</w:t>
      </w:r>
      <w:r w:rsidR="00B01386">
        <w:rPr>
          <w:i/>
          <w:sz w:val="22"/>
        </w:rPr>
        <w:t>,</w:t>
      </w:r>
    </w:p>
    <w:p w:rsidR="00B01386" w:rsidRPr="00B01386" w:rsidRDefault="00B01386" w:rsidP="009A4F3B">
      <w:pPr>
        <w:pStyle w:val="Akapitzlist"/>
        <w:numPr>
          <w:ilvl w:val="0"/>
          <w:numId w:val="2"/>
        </w:numPr>
        <w:ind w:left="708"/>
      </w:pPr>
      <w:r>
        <w:t xml:space="preserve">obowiązek sporządzenia i dostarczenia Zamawiającemu </w:t>
      </w:r>
      <w:r w:rsidRPr="00B01386">
        <w:rPr>
          <w:rFonts w:cs="Arial"/>
          <w:i/>
          <w:sz w:val="22"/>
        </w:rPr>
        <w:t xml:space="preserve">rozliczenia powierzchni, na której realizowano roboty budowlane wg działek ewidencyjnych i  </w:t>
      </w:r>
      <w:proofErr w:type="spellStart"/>
      <w:r w:rsidRPr="00B01386">
        <w:rPr>
          <w:rFonts w:cs="Arial"/>
          <w:i/>
          <w:sz w:val="22"/>
        </w:rPr>
        <w:t>wydzieleń</w:t>
      </w:r>
      <w:proofErr w:type="spellEnd"/>
      <w:r w:rsidRPr="00B01386">
        <w:rPr>
          <w:rFonts w:cs="Arial"/>
          <w:i/>
          <w:sz w:val="22"/>
        </w:rPr>
        <w:t xml:space="preserve"> leśnych w zakresie koniecznym do wprowadzenia zmian wg kategorii użytkowania gruntów</w:t>
      </w:r>
      <w:bookmarkStart w:id="0" w:name="_GoBack"/>
      <w:bookmarkEnd w:id="0"/>
      <w:r>
        <w:rPr>
          <w:rFonts w:cs="Arial"/>
        </w:rPr>
        <w:t>,</w:t>
      </w:r>
    </w:p>
    <w:p w:rsidR="00B03098" w:rsidRDefault="00B03098" w:rsidP="009F23E5"/>
    <w:p w:rsidR="00B01386" w:rsidRPr="00B01386" w:rsidRDefault="00B01386" w:rsidP="009A4F3B">
      <w:pPr>
        <w:pStyle w:val="Akapitzlist"/>
        <w:numPr>
          <w:ilvl w:val="0"/>
          <w:numId w:val="1"/>
        </w:numPr>
      </w:pPr>
      <w:r>
        <w:t xml:space="preserve">W załączniku do SIWZ nr 11 wzór umowy zmienia się brzmienie </w:t>
      </w:r>
      <w:r>
        <w:rPr>
          <w:rFonts w:cs="Arial"/>
        </w:rPr>
        <w:t>§ 7 ust. 2 pkt. 2 na:</w:t>
      </w:r>
    </w:p>
    <w:p w:rsidR="009A4F3B" w:rsidRPr="009A4F3B" w:rsidRDefault="009A4F3B" w:rsidP="009A4F3B">
      <w:pPr>
        <w:ind w:left="708"/>
        <w:jc w:val="both"/>
        <w:rPr>
          <w:rFonts w:cs="Arial"/>
          <w:i/>
          <w:sz w:val="20"/>
        </w:rPr>
      </w:pPr>
      <w:r w:rsidRPr="009A4F3B">
        <w:rPr>
          <w:rFonts w:cs="Arial"/>
          <w:i/>
          <w:sz w:val="22"/>
        </w:rPr>
        <w:t>„2) przewidywane terminy odbiorów częściowych:</w:t>
      </w:r>
    </w:p>
    <w:p w:rsidR="009A4F3B" w:rsidRPr="009A4F3B" w:rsidRDefault="009A4F3B" w:rsidP="009A4F3B">
      <w:pPr>
        <w:pStyle w:val="Akapitzlist"/>
        <w:numPr>
          <w:ilvl w:val="1"/>
          <w:numId w:val="1"/>
        </w:numPr>
        <w:ind w:left="1788"/>
        <w:jc w:val="both"/>
        <w:rPr>
          <w:rFonts w:cs="Arial"/>
          <w:i/>
          <w:sz w:val="22"/>
        </w:rPr>
      </w:pPr>
      <w:r w:rsidRPr="009A4F3B">
        <w:rPr>
          <w:rFonts w:cs="Arial"/>
          <w:i/>
          <w:sz w:val="22"/>
        </w:rPr>
        <w:t>nie częściej niż co 3 miesiące,</w:t>
      </w:r>
    </w:p>
    <w:p w:rsidR="009A4F3B" w:rsidRPr="009A4F3B" w:rsidRDefault="009A4F3B" w:rsidP="009A4F3B">
      <w:pPr>
        <w:pStyle w:val="Akapitzlist"/>
        <w:numPr>
          <w:ilvl w:val="1"/>
          <w:numId w:val="1"/>
        </w:numPr>
        <w:ind w:left="1788"/>
        <w:jc w:val="both"/>
        <w:rPr>
          <w:rFonts w:cs="Arial"/>
          <w:i/>
          <w:sz w:val="22"/>
        </w:rPr>
      </w:pPr>
      <w:r w:rsidRPr="009A4F3B">
        <w:rPr>
          <w:rFonts w:cs="Arial"/>
          <w:i/>
          <w:sz w:val="22"/>
        </w:rPr>
        <w:t>ustala się zakres odbioru częściowego: wykonanie 1 obiektu budowlanego (zastawki / przepustu),</w:t>
      </w:r>
    </w:p>
    <w:p w:rsidR="009A4F3B" w:rsidRPr="009A4F3B" w:rsidRDefault="009A4F3B" w:rsidP="009A4F3B">
      <w:pPr>
        <w:pStyle w:val="Akapitzlist"/>
        <w:numPr>
          <w:ilvl w:val="1"/>
          <w:numId w:val="1"/>
        </w:numPr>
        <w:ind w:left="1788"/>
        <w:jc w:val="both"/>
        <w:rPr>
          <w:rFonts w:cs="Arial"/>
          <w:i/>
          <w:sz w:val="22"/>
        </w:rPr>
      </w:pPr>
      <w:r w:rsidRPr="009A4F3B">
        <w:rPr>
          <w:rFonts w:cs="Arial"/>
          <w:i/>
          <w:sz w:val="22"/>
        </w:rPr>
        <w:t>pierwszy termin odbioru częściowego w roku 2021,</w:t>
      </w:r>
    </w:p>
    <w:p w:rsidR="009A4F3B" w:rsidRPr="009A4F3B" w:rsidRDefault="009A4F3B" w:rsidP="009A4F3B">
      <w:pPr>
        <w:pStyle w:val="Akapitzlist"/>
        <w:numPr>
          <w:ilvl w:val="1"/>
          <w:numId w:val="1"/>
        </w:numPr>
        <w:ind w:left="1788"/>
        <w:jc w:val="both"/>
        <w:rPr>
          <w:rFonts w:cs="Arial"/>
          <w:i/>
          <w:sz w:val="22"/>
        </w:rPr>
      </w:pPr>
      <w:r w:rsidRPr="009A4F3B">
        <w:rPr>
          <w:rFonts w:cs="Arial"/>
          <w:i/>
          <w:sz w:val="22"/>
        </w:rPr>
        <w:t>dopuszcza się odbiór dwóch obiektów w tym samym terminie,</w:t>
      </w:r>
    </w:p>
    <w:p w:rsidR="009A4F3B" w:rsidRPr="009A4F3B" w:rsidRDefault="009A4F3B" w:rsidP="009A4F3B">
      <w:pPr>
        <w:pStyle w:val="Akapitzlist"/>
        <w:numPr>
          <w:ilvl w:val="1"/>
          <w:numId w:val="1"/>
        </w:numPr>
        <w:ind w:left="1788"/>
        <w:jc w:val="both"/>
        <w:rPr>
          <w:rFonts w:cs="Arial"/>
          <w:i/>
          <w:sz w:val="22"/>
        </w:rPr>
      </w:pPr>
      <w:r w:rsidRPr="009A4F3B">
        <w:rPr>
          <w:rFonts w:cs="Arial"/>
          <w:i/>
          <w:sz w:val="22"/>
        </w:rPr>
        <w:t>minimum dwa odbiory częściowe;”</w:t>
      </w:r>
    </w:p>
    <w:p w:rsidR="00B01386" w:rsidRDefault="00B01386" w:rsidP="00B01386"/>
    <w:sectPr w:rsidR="00B0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AEB"/>
    <w:multiLevelType w:val="hybridMultilevel"/>
    <w:tmpl w:val="94669404"/>
    <w:lvl w:ilvl="0" w:tplc="2C62F8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E4CEF"/>
    <w:multiLevelType w:val="hybridMultilevel"/>
    <w:tmpl w:val="2F4AA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96504"/>
    <w:multiLevelType w:val="hybridMultilevel"/>
    <w:tmpl w:val="3824409E"/>
    <w:lvl w:ilvl="0" w:tplc="2C62F81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4"/>
    <w:rsid w:val="0003458D"/>
    <w:rsid w:val="00254CC4"/>
    <w:rsid w:val="00401DE9"/>
    <w:rsid w:val="004D3DFB"/>
    <w:rsid w:val="006E4B80"/>
    <w:rsid w:val="0081705E"/>
    <w:rsid w:val="009A4F3B"/>
    <w:rsid w:val="009C188A"/>
    <w:rsid w:val="009F23E5"/>
    <w:rsid w:val="00B01386"/>
    <w:rsid w:val="00B03098"/>
    <w:rsid w:val="00C5593C"/>
    <w:rsid w:val="00D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4A3D-A5BD-43E3-AA29-E5493A2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D16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4B80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B80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B013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0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Drożdżowska</dc:creator>
  <cp:keywords/>
  <dc:description/>
  <cp:lastModifiedBy>Joanna Drożdżowska</cp:lastModifiedBy>
  <cp:revision>4</cp:revision>
  <cp:lastPrinted>2020-09-10T07:21:00Z</cp:lastPrinted>
  <dcterms:created xsi:type="dcterms:W3CDTF">2020-09-10T06:57:00Z</dcterms:created>
  <dcterms:modified xsi:type="dcterms:W3CDTF">2020-09-10T10:47:00Z</dcterms:modified>
</cp:coreProperties>
</file>