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2DF4" w14:textId="6DF095D6" w:rsidR="00436544" w:rsidRDefault="00436544" w:rsidP="00A947BC">
      <w:pPr>
        <w:jc w:val="center"/>
        <w:rPr>
          <w:sz w:val="28"/>
          <w:szCs w:val="28"/>
        </w:rPr>
      </w:pPr>
      <w:r>
        <w:rPr>
          <w:sz w:val="28"/>
          <w:szCs w:val="28"/>
        </w:rPr>
        <w:t>OPIS PRZEDMIOTU ZAMÓWIENIA</w:t>
      </w:r>
      <w:r w:rsidR="00802FE1">
        <w:rPr>
          <w:sz w:val="28"/>
          <w:szCs w:val="28"/>
        </w:rPr>
        <w:t xml:space="preserve"> szacowanie wartości</w:t>
      </w:r>
    </w:p>
    <w:p w14:paraId="06F74FF1" w14:textId="36F13456" w:rsidR="00A947BC" w:rsidRDefault="00436544" w:rsidP="00B5228B">
      <w:pPr>
        <w:spacing w:line="360" w:lineRule="auto"/>
        <w:jc w:val="both"/>
      </w:pPr>
      <w:r>
        <w:t>Przedmiotem zamówienia jest kompleksowa usługa polegająca na</w:t>
      </w:r>
      <w:r w:rsidR="00B24589">
        <w:t xml:space="preserve"> cyklicznej</w:t>
      </w:r>
      <w:r>
        <w:t xml:space="preserve"> dostawie węgli aktywnych, wymianie, oraz utylizacji powstałego odpadu.</w:t>
      </w:r>
      <w:r w:rsidR="008F034E">
        <w:t xml:space="preserve"> </w:t>
      </w:r>
      <w:r>
        <w:t>Szacuje się, że w okresie umowy</w:t>
      </w:r>
      <w:r w:rsidR="008F034E">
        <w:t xml:space="preserve"> sumaryczne</w:t>
      </w:r>
      <w:r>
        <w:t xml:space="preserve"> zapotrzebowanie będzie wynosić</w:t>
      </w:r>
      <w:r w:rsidR="001219E8">
        <w:t xml:space="preserve"> do</w:t>
      </w:r>
      <w:r>
        <w:t xml:space="preserve"> </w:t>
      </w:r>
      <w:r w:rsidR="001219E8">
        <w:t>11</w:t>
      </w:r>
      <w:r w:rsidR="008F034E">
        <w:t>000</w:t>
      </w:r>
      <w:r>
        <w:t xml:space="preserve"> kg. </w:t>
      </w:r>
      <w:r w:rsidR="00A947BC">
        <w:t xml:space="preserve"> Węgle aktywne służą do procesu oczyszczenia biogazu powstającego w procesie fermentacji metanowej odpadów oraz odzysku biogazu składowiskowego</w:t>
      </w:r>
      <w:r w:rsidR="004A1804">
        <w:t xml:space="preserve">. </w:t>
      </w:r>
    </w:p>
    <w:p w14:paraId="7C612B73" w14:textId="03F5C79C" w:rsidR="00B24589" w:rsidRDefault="00B24589" w:rsidP="00B5228B">
      <w:pPr>
        <w:spacing w:line="360" w:lineRule="auto"/>
        <w:jc w:val="both"/>
      </w:pPr>
      <w:r>
        <w:t>Podstawowe parametry zamówienia</w:t>
      </w:r>
    </w:p>
    <w:p w14:paraId="01E17E40" w14:textId="2325B916" w:rsidR="00B24589" w:rsidRDefault="00436544" w:rsidP="00B5228B">
      <w:pPr>
        <w:pStyle w:val="Akapitzlist"/>
        <w:numPr>
          <w:ilvl w:val="0"/>
          <w:numId w:val="1"/>
        </w:numPr>
        <w:spacing w:line="360" w:lineRule="auto"/>
        <w:jc w:val="both"/>
      </w:pPr>
      <w:r>
        <w:t>Transport do siedziby zamawiającego</w:t>
      </w:r>
      <w:r w:rsidR="001219E8">
        <w:t xml:space="preserve"> w workach typu </w:t>
      </w:r>
      <w:r w:rsidR="0054598F">
        <w:t>„</w:t>
      </w:r>
      <w:r w:rsidR="001219E8">
        <w:t>big-</w:t>
      </w:r>
      <w:proofErr w:type="spellStart"/>
      <w:r w:rsidR="001219E8">
        <w:t>bag</w:t>
      </w:r>
      <w:proofErr w:type="spellEnd"/>
      <w:r w:rsidR="0054598F">
        <w:t>”</w:t>
      </w:r>
      <w:r w:rsidR="00B24589">
        <w:t xml:space="preserve"> węgli aktywnych </w:t>
      </w:r>
      <w:r w:rsidR="00B24589">
        <w:br/>
        <w:t>o parametrach wskazanych w OPZ</w:t>
      </w:r>
    </w:p>
    <w:p w14:paraId="377D7F2D" w14:textId="4D00633D" w:rsidR="00B24589" w:rsidRDefault="00B24589" w:rsidP="00B24589">
      <w:pPr>
        <w:pStyle w:val="Akapitzlist"/>
        <w:numPr>
          <w:ilvl w:val="0"/>
          <w:numId w:val="1"/>
        </w:numPr>
        <w:spacing w:line="360" w:lineRule="auto"/>
        <w:jc w:val="both"/>
      </w:pPr>
      <w:r>
        <w:t>Usługa wymiany zużytego węgla oraz wypełnienie świeżym węglem</w:t>
      </w:r>
    </w:p>
    <w:p w14:paraId="5095F902" w14:textId="79150CBE" w:rsidR="00B24589" w:rsidRDefault="00B24589" w:rsidP="00B24589">
      <w:pPr>
        <w:pStyle w:val="Akapitzlist"/>
        <w:numPr>
          <w:ilvl w:val="0"/>
          <w:numId w:val="1"/>
        </w:numPr>
        <w:spacing w:line="360" w:lineRule="auto"/>
        <w:jc w:val="both"/>
      </w:pPr>
      <w:r>
        <w:t>Usługa utylizacji powstałego odpadu w postaci zużytego węgla</w:t>
      </w:r>
      <w:r w:rsidR="00A947BC">
        <w:t>. Szacuje się że ilość powstającego odpadu będzie minimalnie większa (ok10 %) od masy świeżych węgli aktywnych</w:t>
      </w:r>
    </w:p>
    <w:p w14:paraId="2C7DE8FB" w14:textId="3A710C3C" w:rsidR="00B24589" w:rsidRDefault="00B24589" w:rsidP="00A947BC">
      <w:pPr>
        <w:spacing w:line="360" w:lineRule="auto"/>
        <w:jc w:val="center"/>
      </w:pPr>
      <w:r>
        <w:t>Parametry węgli aktywnych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47BC" w14:paraId="41FB66A2" w14:textId="77777777" w:rsidTr="00A947BC">
        <w:tc>
          <w:tcPr>
            <w:tcW w:w="4606" w:type="dxa"/>
          </w:tcPr>
          <w:p w14:paraId="3141215B" w14:textId="6C6B9226" w:rsidR="00A947BC" w:rsidRDefault="00A947BC" w:rsidP="00A947BC">
            <w:pPr>
              <w:spacing w:line="360" w:lineRule="auto"/>
              <w:jc w:val="center"/>
            </w:pPr>
            <w:r>
              <w:t>Węgiel aktywny nr 1  (Sorbotech GE604 lub równoważny)</w:t>
            </w:r>
          </w:p>
        </w:tc>
        <w:tc>
          <w:tcPr>
            <w:tcW w:w="4606" w:type="dxa"/>
          </w:tcPr>
          <w:p w14:paraId="2AA97507" w14:textId="2D5BD003" w:rsidR="00A947BC" w:rsidRDefault="00A947BC" w:rsidP="00A947BC">
            <w:pPr>
              <w:spacing w:line="360" w:lineRule="auto"/>
              <w:jc w:val="center"/>
            </w:pPr>
            <w:r>
              <w:t>Węgiel aktywny nr 2  (IM-AC IMTECH lub równoważny)</w:t>
            </w:r>
          </w:p>
        </w:tc>
      </w:tr>
      <w:tr w:rsidR="00A947BC" w14:paraId="35A5AE7D" w14:textId="77777777" w:rsidTr="00A947BC">
        <w:tc>
          <w:tcPr>
            <w:tcW w:w="4606" w:type="dxa"/>
          </w:tcPr>
          <w:p w14:paraId="649D2D91" w14:textId="2FDF4F28" w:rsidR="00A947BC" w:rsidRDefault="00A947BC" w:rsidP="00436544">
            <w:pPr>
              <w:spacing w:line="360" w:lineRule="auto"/>
            </w:pPr>
            <w:r>
              <w:t>Węgiel formowany antracytowy</w:t>
            </w:r>
          </w:p>
        </w:tc>
        <w:tc>
          <w:tcPr>
            <w:tcW w:w="4606" w:type="dxa"/>
          </w:tcPr>
          <w:p w14:paraId="7CE9EFE9" w14:textId="1FC037D4" w:rsidR="00A947BC" w:rsidRDefault="00A947BC" w:rsidP="00436544">
            <w:pPr>
              <w:spacing w:line="360" w:lineRule="auto"/>
            </w:pPr>
            <w:r>
              <w:t>Węgiel formowany 4 mm wałeczki</w:t>
            </w:r>
          </w:p>
        </w:tc>
      </w:tr>
      <w:tr w:rsidR="00A947BC" w14:paraId="3D07130E" w14:textId="77777777" w:rsidTr="00A947BC">
        <w:tc>
          <w:tcPr>
            <w:tcW w:w="4606" w:type="dxa"/>
          </w:tcPr>
          <w:p w14:paraId="3023BA2B" w14:textId="24EC7664" w:rsidR="00A947BC" w:rsidRDefault="00A947BC" w:rsidP="00436544">
            <w:pPr>
              <w:spacing w:line="360" w:lineRule="auto"/>
            </w:pPr>
            <w:r>
              <w:t>Uziarnienie 4 mm wałeczki</w:t>
            </w:r>
          </w:p>
        </w:tc>
        <w:tc>
          <w:tcPr>
            <w:tcW w:w="4606" w:type="dxa"/>
          </w:tcPr>
          <w:p w14:paraId="65A9C568" w14:textId="2C2A8061" w:rsidR="00A947BC" w:rsidRDefault="00A947BC" w:rsidP="00436544">
            <w:pPr>
              <w:spacing w:line="360" w:lineRule="auto"/>
            </w:pPr>
            <w:r>
              <w:t>Twardość &gt;97%</w:t>
            </w:r>
          </w:p>
        </w:tc>
      </w:tr>
      <w:tr w:rsidR="00A947BC" w14:paraId="222E8897" w14:textId="77777777" w:rsidTr="00A947BC">
        <w:tc>
          <w:tcPr>
            <w:tcW w:w="4606" w:type="dxa"/>
          </w:tcPr>
          <w:p w14:paraId="5372C59E" w14:textId="1E86B166" w:rsidR="00A947BC" w:rsidRDefault="00A947BC" w:rsidP="00436544">
            <w:pPr>
              <w:spacing w:line="360" w:lineRule="auto"/>
            </w:pPr>
            <w:r>
              <w:t>Liczba jodowa co najmniej 950 mg/g</w:t>
            </w:r>
          </w:p>
        </w:tc>
        <w:tc>
          <w:tcPr>
            <w:tcW w:w="4606" w:type="dxa"/>
          </w:tcPr>
          <w:p w14:paraId="75142DD0" w14:textId="758BE433" w:rsidR="00A947BC" w:rsidRDefault="00A947BC" w:rsidP="00436544">
            <w:pPr>
              <w:spacing w:line="360" w:lineRule="auto"/>
            </w:pPr>
            <w:r>
              <w:t>Zawartość popiołu 14 -20 %</w:t>
            </w:r>
          </w:p>
        </w:tc>
      </w:tr>
      <w:tr w:rsidR="00A947BC" w14:paraId="7B1BC1B2" w14:textId="77777777" w:rsidTr="00A947BC">
        <w:tc>
          <w:tcPr>
            <w:tcW w:w="4606" w:type="dxa"/>
          </w:tcPr>
          <w:p w14:paraId="6E3ABE6D" w14:textId="30504C14" w:rsidR="00A947BC" w:rsidRDefault="00A947BC" w:rsidP="00436544">
            <w:pPr>
              <w:spacing w:line="360" w:lineRule="auto"/>
            </w:pPr>
            <w:r>
              <w:t>Powierzchnia właściwa BET co najmniej 950 m</w:t>
            </w:r>
            <w:r w:rsidRPr="00A947BC">
              <w:rPr>
                <w:vertAlign w:val="superscript"/>
              </w:rPr>
              <w:t>2</w:t>
            </w:r>
            <w:r w:rsidRPr="00B24589">
              <w:t>/</w:t>
            </w:r>
            <w:r>
              <w:t>g</w:t>
            </w:r>
          </w:p>
        </w:tc>
        <w:tc>
          <w:tcPr>
            <w:tcW w:w="4606" w:type="dxa"/>
          </w:tcPr>
          <w:p w14:paraId="5EA856EE" w14:textId="12BE6600" w:rsidR="00A947BC" w:rsidRDefault="00A947BC" w:rsidP="00436544">
            <w:pPr>
              <w:spacing w:line="360" w:lineRule="auto"/>
            </w:pPr>
            <w:r>
              <w:t>Wilgotność 4-6 %</w:t>
            </w:r>
          </w:p>
        </w:tc>
      </w:tr>
      <w:tr w:rsidR="00A947BC" w14:paraId="149E6D4D" w14:textId="77777777" w:rsidTr="00A947BC">
        <w:tc>
          <w:tcPr>
            <w:tcW w:w="4606" w:type="dxa"/>
          </w:tcPr>
          <w:p w14:paraId="72E2D6AD" w14:textId="138373AF" w:rsidR="00A947BC" w:rsidRDefault="00A947BC" w:rsidP="00436544">
            <w:pPr>
              <w:spacing w:line="360" w:lineRule="auto"/>
            </w:pPr>
            <w:r>
              <w:t>Gęstość nasypowa 490-510 kg/m</w:t>
            </w:r>
            <w:r w:rsidRPr="00A947BC">
              <w:rPr>
                <w:vertAlign w:val="superscript"/>
              </w:rPr>
              <w:t>3</w:t>
            </w:r>
          </w:p>
        </w:tc>
        <w:tc>
          <w:tcPr>
            <w:tcW w:w="4606" w:type="dxa"/>
          </w:tcPr>
          <w:p w14:paraId="0352A55C" w14:textId="77777777" w:rsidR="00A947BC" w:rsidRDefault="00A947BC" w:rsidP="00436544">
            <w:pPr>
              <w:spacing w:line="360" w:lineRule="auto"/>
            </w:pPr>
          </w:p>
        </w:tc>
      </w:tr>
      <w:tr w:rsidR="00A947BC" w14:paraId="48C307C4" w14:textId="77777777" w:rsidTr="00A947BC">
        <w:tc>
          <w:tcPr>
            <w:tcW w:w="4606" w:type="dxa"/>
          </w:tcPr>
          <w:p w14:paraId="1CD3E344" w14:textId="34F9C0F0" w:rsidR="00A947BC" w:rsidRDefault="00A947BC" w:rsidP="00436544">
            <w:pPr>
              <w:spacing w:line="360" w:lineRule="auto"/>
            </w:pPr>
            <w:r>
              <w:t>Wilgotność 4-6 %</w:t>
            </w:r>
          </w:p>
        </w:tc>
        <w:tc>
          <w:tcPr>
            <w:tcW w:w="4606" w:type="dxa"/>
          </w:tcPr>
          <w:p w14:paraId="07C26C57" w14:textId="77777777" w:rsidR="00A947BC" w:rsidRDefault="00A947BC" w:rsidP="00436544">
            <w:pPr>
              <w:spacing w:line="360" w:lineRule="auto"/>
            </w:pPr>
          </w:p>
        </w:tc>
      </w:tr>
    </w:tbl>
    <w:p w14:paraId="459FB209" w14:textId="77777777" w:rsidR="00B24589" w:rsidRDefault="00B24589" w:rsidP="00436544">
      <w:pPr>
        <w:spacing w:line="360" w:lineRule="auto"/>
      </w:pPr>
    </w:p>
    <w:p w14:paraId="21D2976E" w14:textId="2255D574" w:rsidR="0054598F" w:rsidRDefault="00741C44" w:rsidP="002F5949">
      <w:pPr>
        <w:spacing w:line="360" w:lineRule="auto"/>
        <w:jc w:val="both"/>
      </w:pPr>
      <w:r>
        <w:t xml:space="preserve">Powyższe węgle stanowią wypełnienie dwóch zespołów filtracyjnych zainstalowanych </w:t>
      </w:r>
      <w:r w:rsidR="002F5949">
        <w:br/>
      </w:r>
      <w:r>
        <w:t xml:space="preserve">w </w:t>
      </w:r>
      <w:r w:rsidR="002F5949">
        <w:t>instalacji biogazowej zamawiającego. Każdy zespół filtracyjny składa się z dwóch niezależnych filtrów. Wymiana węgli odbywa się niezależnie dla każdego zespołu filtracyjnego. Zespół filtracyjny nr 1 (mały) składa się z dwóch filtrów o objętościach 500 kg oraz 1000 kg. Zespół filtracyjny 2 (duży ) składa się z dwóch filtrów o objętościach około 1000 kg oraz 1500 kg.</w:t>
      </w:r>
      <w:r w:rsidR="0054598F">
        <w:t xml:space="preserve"> Wypełnienie zespołu filtracyjnego „małego” stanowi: 500 kg węgla aktywnego nr 2 oraz 1000 kg węgla aktywnego nr 1. Wypełnienie zespołu filtracyjnego „dużego” stanowi  1500 kg węgla nr 2, oraz 1000 kg węgla nr  1</w:t>
      </w:r>
    </w:p>
    <w:p w14:paraId="19FC4EB5" w14:textId="21B1285A" w:rsidR="002F5949" w:rsidRDefault="0054598F" w:rsidP="00436544">
      <w:pPr>
        <w:spacing w:line="360" w:lineRule="auto"/>
      </w:pPr>
      <w:r>
        <w:lastRenderedPageBreak/>
        <w:t>Zamawiający poinformuje drogą mailową Wykonawcę o potrzebie zrealizowania usługi dla danego zespołu filtracyjnego.</w:t>
      </w:r>
    </w:p>
    <w:p w14:paraId="419FA1D2" w14:textId="77777777" w:rsidR="002F5949" w:rsidRDefault="002F5949" w:rsidP="00436544">
      <w:pPr>
        <w:spacing w:line="360" w:lineRule="auto"/>
      </w:pPr>
    </w:p>
    <w:p w14:paraId="53785A37" w14:textId="7F643058" w:rsidR="00436544" w:rsidRDefault="00A947BC" w:rsidP="00436544">
      <w:pPr>
        <w:spacing w:line="360" w:lineRule="auto"/>
      </w:pPr>
      <w:r>
        <w:t xml:space="preserve">Pozostałe </w:t>
      </w:r>
      <w:r w:rsidR="00436544">
        <w:t>kryteria:</w:t>
      </w:r>
    </w:p>
    <w:p w14:paraId="4B29E05F" w14:textId="69D67EBB" w:rsidR="00436544" w:rsidRDefault="00B5228B" w:rsidP="00436544">
      <w:pPr>
        <w:spacing w:line="360" w:lineRule="auto"/>
      </w:pPr>
      <w:r>
        <w:t>Dostawa oraz usługa wymiany</w:t>
      </w:r>
      <w:r w:rsidR="00436544">
        <w:t xml:space="preserve"> ma być realizowana w dni robocze w godzinach 7-15</w:t>
      </w:r>
      <w:r w:rsidR="00A947BC">
        <w:t xml:space="preserve"> </w:t>
      </w:r>
    </w:p>
    <w:p w14:paraId="20918809" w14:textId="79692B3B" w:rsidR="00436544" w:rsidRDefault="00436544" w:rsidP="00436544">
      <w:pPr>
        <w:spacing w:line="360" w:lineRule="auto"/>
      </w:pPr>
      <w:r>
        <w:t xml:space="preserve">Dostawa </w:t>
      </w:r>
      <w:r w:rsidR="00B5228B">
        <w:t xml:space="preserve">oraz wymiana </w:t>
      </w:r>
      <w:r>
        <w:t>ma być zrealizowana w ciągu 7 dni od dnia zgłoszenia zapotrzebowania.</w:t>
      </w:r>
    </w:p>
    <w:p w14:paraId="3D10DFCF" w14:textId="3C15F389" w:rsidR="00B5228B" w:rsidRDefault="00B5228B" w:rsidP="00436544">
      <w:pPr>
        <w:spacing w:line="360" w:lineRule="auto"/>
      </w:pPr>
      <w:r>
        <w:t xml:space="preserve">Utylizacja powstałego w ramach wymiany odpadu ma być </w:t>
      </w:r>
      <w:r w:rsidR="00A947BC">
        <w:t>zrealizowana</w:t>
      </w:r>
      <w:r>
        <w:t xml:space="preserve"> w terminie do 14 dni od dnia wymiany .</w:t>
      </w:r>
    </w:p>
    <w:p w14:paraId="44007F7E" w14:textId="40292874" w:rsidR="00B5228B" w:rsidRDefault="00B5228B" w:rsidP="00436544">
      <w:pPr>
        <w:spacing w:line="360" w:lineRule="auto"/>
      </w:pPr>
      <w:r>
        <w:t xml:space="preserve">Do każdorazowej dostawy węgli Wykonawca dostarcza certyfikat jakości wraz z </w:t>
      </w:r>
      <w:r w:rsidR="00A947BC">
        <w:t>wskazaniem</w:t>
      </w:r>
      <w:r>
        <w:t xml:space="preserve"> daty produkcji węgla</w:t>
      </w:r>
    </w:p>
    <w:p w14:paraId="423AAF42" w14:textId="2D320E66" w:rsidR="00436544" w:rsidRDefault="00436544" w:rsidP="00B5228B">
      <w:pPr>
        <w:spacing w:line="360" w:lineRule="auto"/>
        <w:jc w:val="both"/>
      </w:pPr>
      <w:r>
        <w:t xml:space="preserve">Zamawiający zastrzega sobie prawo nie zrealizowania całości zamówienia w przypadku niższego niż przewidywane </w:t>
      </w:r>
      <w:r w:rsidR="00B5228B">
        <w:t>zużycie</w:t>
      </w:r>
    </w:p>
    <w:p w14:paraId="37FCCD93" w14:textId="75DD3FD7" w:rsidR="00B5228B" w:rsidRDefault="00B5228B" w:rsidP="00B5228B">
      <w:pPr>
        <w:spacing w:line="360" w:lineRule="auto"/>
        <w:jc w:val="both"/>
      </w:pPr>
      <w:r>
        <w:t>Zamawiający wymaga, aby oferowany sposób postępowania z odpadami był zgodny z zasadami zawartymi w Ustawie z dnia 14 grudnia 2012 o odpadach (Tekst jednolity Dz. U. 2021 poz. 779 z p. zm.) oraz wydanymi na jej podstawie aktach wykonawczych, a także pozostałymi wymaganiami prawnymi obejmującymi zakres zamówienia. Zamawiający wymaga, aby wykonawca posiadał wpis w rejestrze BDO.</w:t>
      </w:r>
    </w:p>
    <w:p w14:paraId="127CE5C5" w14:textId="77777777" w:rsidR="00436544" w:rsidRDefault="00436544" w:rsidP="00436544">
      <w:pPr>
        <w:jc w:val="center"/>
        <w:rPr>
          <w:sz w:val="28"/>
          <w:szCs w:val="28"/>
        </w:rPr>
      </w:pPr>
    </w:p>
    <w:p w14:paraId="50724263" w14:textId="77777777" w:rsidR="00436544" w:rsidRPr="00436544" w:rsidRDefault="00436544" w:rsidP="00436544">
      <w:pPr>
        <w:jc w:val="both"/>
        <w:rPr>
          <w:sz w:val="28"/>
          <w:szCs w:val="28"/>
        </w:rPr>
      </w:pPr>
    </w:p>
    <w:sectPr w:rsidR="00436544" w:rsidRPr="0043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982"/>
    <w:multiLevelType w:val="hybridMultilevel"/>
    <w:tmpl w:val="BF4E9E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309A7"/>
    <w:multiLevelType w:val="hybridMultilevel"/>
    <w:tmpl w:val="F534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765"/>
    <w:multiLevelType w:val="hybridMultilevel"/>
    <w:tmpl w:val="A7C0E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4301">
    <w:abstractNumId w:val="0"/>
  </w:num>
  <w:num w:numId="2" w16cid:durableId="88429399">
    <w:abstractNumId w:val="1"/>
  </w:num>
  <w:num w:numId="3" w16cid:durableId="135962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4"/>
    <w:rsid w:val="001219E8"/>
    <w:rsid w:val="00132473"/>
    <w:rsid w:val="002F5949"/>
    <w:rsid w:val="00436544"/>
    <w:rsid w:val="004A1804"/>
    <w:rsid w:val="005365E8"/>
    <w:rsid w:val="0054598F"/>
    <w:rsid w:val="005B674B"/>
    <w:rsid w:val="0073087C"/>
    <w:rsid w:val="00741C44"/>
    <w:rsid w:val="007B4D7E"/>
    <w:rsid w:val="00802FE1"/>
    <w:rsid w:val="008F034E"/>
    <w:rsid w:val="00A947BC"/>
    <w:rsid w:val="00AD15D5"/>
    <w:rsid w:val="00B20A06"/>
    <w:rsid w:val="00B24589"/>
    <w:rsid w:val="00B5228B"/>
    <w:rsid w:val="00C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E26B"/>
  <w15:chartTrackingRefBased/>
  <w15:docId w15:val="{5B857D06-93A8-4838-83B1-32BB378D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C"/>
  </w:style>
  <w:style w:type="paragraph" w:styleId="Nagwek1">
    <w:name w:val="heading 1"/>
    <w:basedOn w:val="Normalny"/>
    <w:next w:val="Normalny"/>
    <w:link w:val="Nagwek1Znak"/>
    <w:uiPriority w:val="9"/>
    <w:qFormat/>
    <w:rsid w:val="0043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5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5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5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5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5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5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5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5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5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5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54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9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Gogol</dc:creator>
  <cp:keywords/>
  <dc:description/>
  <cp:lastModifiedBy>Agata Giblewska-Breitkopf</cp:lastModifiedBy>
  <cp:revision>2</cp:revision>
  <cp:lastPrinted>2024-05-28T09:50:00Z</cp:lastPrinted>
  <dcterms:created xsi:type="dcterms:W3CDTF">2024-05-28T12:44:00Z</dcterms:created>
  <dcterms:modified xsi:type="dcterms:W3CDTF">2024-05-28T12:44:00Z</dcterms:modified>
</cp:coreProperties>
</file>