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26C99" w14:textId="77777777" w:rsidR="00B6113A" w:rsidRDefault="00000000">
      <w:pPr>
        <w:spacing w:before="0" w:after="120" w:line="240" w:lineRule="auto"/>
        <w:jc w:val="right"/>
        <w:rPr>
          <w:rFonts w:ascii="Calibri" w:eastAsia="Times New Roman" w:hAnsi="Calibri" w:cs="Times New Roman"/>
          <w:b/>
          <w:bCs/>
          <w:sz w:val="24"/>
          <w:szCs w:val="24"/>
        </w:rPr>
      </w:pPr>
      <w:r>
        <w:rPr>
          <w:rFonts w:eastAsia="Times New Roman" w:cs="Times New Roman"/>
          <w:b/>
          <w:bCs/>
          <w:sz w:val="24"/>
          <w:szCs w:val="24"/>
        </w:rPr>
        <w:t>PI.272.27/1.2024</w:t>
      </w:r>
    </w:p>
    <w:p w14:paraId="58ECE84C" w14:textId="77777777" w:rsidR="00B6113A" w:rsidRDefault="00B6113A">
      <w:pPr>
        <w:spacing w:before="0" w:after="120" w:line="240" w:lineRule="auto"/>
        <w:rPr>
          <w:rFonts w:ascii="Calibri" w:eastAsia="Times New Roman" w:hAnsi="Calibri" w:cs="Times New Roman"/>
          <w:sz w:val="24"/>
          <w:szCs w:val="24"/>
        </w:rPr>
      </w:pPr>
    </w:p>
    <w:p w14:paraId="139886BA" w14:textId="77777777" w:rsidR="00B6113A" w:rsidRDefault="00B6113A">
      <w:pPr>
        <w:spacing w:before="0" w:after="120" w:line="240" w:lineRule="auto"/>
        <w:rPr>
          <w:rFonts w:ascii="Calibri" w:eastAsia="Times New Roman" w:hAnsi="Calibri" w:cs="Times New Roman"/>
          <w:sz w:val="24"/>
          <w:szCs w:val="24"/>
        </w:rPr>
      </w:pPr>
    </w:p>
    <w:p w14:paraId="5D753C40" w14:textId="77777777" w:rsidR="00B6113A" w:rsidRDefault="00B6113A">
      <w:pPr>
        <w:spacing w:before="0" w:after="120" w:line="240" w:lineRule="auto"/>
        <w:rPr>
          <w:rFonts w:ascii="Calibri" w:eastAsia="Times New Roman" w:hAnsi="Calibri" w:cs="Times New Roman"/>
          <w:sz w:val="24"/>
          <w:szCs w:val="24"/>
        </w:rPr>
      </w:pPr>
    </w:p>
    <w:p w14:paraId="7595434E" w14:textId="77777777" w:rsidR="00B6113A" w:rsidRDefault="00B6113A">
      <w:pPr>
        <w:spacing w:before="0" w:after="120" w:line="240" w:lineRule="auto"/>
        <w:rPr>
          <w:rFonts w:ascii="Calibri" w:eastAsia="Times New Roman" w:hAnsi="Calibri" w:cs="Times New Roman"/>
          <w:sz w:val="24"/>
          <w:szCs w:val="24"/>
        </w:rPr>
      </w:pPr>
    </w:p>
    <w:p w14:paraId="7A44024A" w14:textId="77777777" w:rsidR="00B6113A" w:rsidRDefault="00B6113A">
      <w:pPr>
        <w:spacing w:before="0" w:after="120" w:line="240" w:lineRule="auto"/>
        <w:rPr>
          <w:rFonts w:ascii="Calibri" w:eastAsia="Times New Roman" w:hAnsi="Calibri" w:cs="Times New Roman"/>
          <w:sz w:val="24"/>
          <w:szCs w:val="24"/>
        </w:rPr>
      </w:pPr>
    </w:p>
    <w:p w14:paraId="1E18D3EF" w14:textId="77777777" w:rsidR="00B6113A" w:rsidRDefault="00000000">
      <w:pPr>
        <w:spacing w:before="0" w:after="120" w:line="240" w:lineRule="auto"/>
        <w:jc w:val="center"/>
        <w:rPr>
          <w:rFonts w:ascii="Calibri" w:eastAsia="Times New Roman" w:hAnsi="Calibri" w:cs="Times New Roman"/>
          <w:sz w:val="36"/>
          <w:szCs w:val="36"/>
        </w:rPr>
      </w:pPr>
      <w:r>
        <w:rPr>
          <w:rFonts w:eastAsia="Times New Roman" w:cs="Times New Roman"/>
          <w:sz w:val="36"/>
          <w:szCs w:val="36"/>
        </w:rPr>
        <w:t>Specyfikacja Warunków Zamówienia</w:t>
      </w:r>
    </w:p>
    <w:p w14:paraId="398745D3" w14:textId="77777777" w:rsidR="00B6113A" w:rsidRDefault="00B6113A">
      <w:pPr>
        <w:spacing w:before="0" w:after="120" w:line="240" w:lineRule="auto"/>
        <w:rPr>
          <w:rFonts w:ascii="Calibri" w:eastAsia="Times New Roman" w:hAnsi="Calibri" w:cs="Times New Roman"/>
          <w:b/>
          <w:sz w:val="24"/>
          <w:szCs w:val="24"/>
        </w:rPr>
      </w:pPr>
    </w:p>
    <w:p w14:paraId="158E8CDE" w14:textId="77777777" w:rsidR="00B6113A" w:rsidRDefault="00000000">
      <w:pPr>
        <w:spacing w:before="0" w:after="120"/>
        <w:jc w:val="center"/>
        <w:rPr>
          <w:rFonts w:ascii="Calibri" w:eastAsia="Times New Roman" w:hAnsi="Calibri" w:cs="Times New Roman"/>
          <w:b/>
          <w:sz w:val="32"/>
          <w:szCs w:val="32"/>
        </w:rPr>
      </w:pPr>
      <w:bookmarkStart w:id="0" w:name="_Hlk173925194"/>
      <w:r>
        <w:rPr>
          <w:rFonts w:eastAsia="Times New Roman" w:cs="Times New Roman"/>
          <w:b/>
          <w:sz w:val="32"/>
          <w:szCs w:val="32"/>
        </w:rPr>
        <w:t xml:space="preserve">Zakup wraz z dostawą </w:t>
      </w:r>
      <w:bookmarkStart w:id="1" w:name="_Hlk173919355"/>
      <w:r>
        <w:rPr>
          <w:rFonts w:eastAsia="Times New Roman" w:cs="Times New Roman"/>
          <w:b/>
          <w:sz w:val="32"/>
          <w:szCs w:val="32"/>
        </w:rPr>
        <w:t xml:space="preserve">fabrycznie nowego samochodu 9-cio osobowego przystosowanego do przewozu osób niepełnosprawnych, w tym osób na wózku inwalidzkim na potrzeby </w:t>
      </w:r>
      <w:proofErr w:type="spellStart"/>
      <w:r>
        <w:rPr>
          <w:rFonts w:eastAsia="Times New Roman" w:cs="Times New Roman"/>
          <w:b/>
          <w:sz w:val="32"/>
          <w:szCs w:val="32"/>
        </w:rPr>
        <w:t>DPS</w:t>
      </w:r>
      <w:proofErr w:type="spellEnd"/>
      <w:r>
        <w:rPr>
          <w:rFonts w:eastAsia="Times New Roman" w:cs="Times New Roman"/>
          <w:b/>
          <w:sz w:val="32"/>
          <w:szCs w:val="32"/>
        </w:rPr>
        <w:t xml:space="preserve"> Nielestno</w:t>
      </w:r>
      <w:bookmarkStart w:id="2" w:name="_Hlk93580532"/>
      <w:bookmarkEnd w:id="0"/>
      <w:bookmarkEnd w:id="1"/>
      <w:bookmarkEnd w:id="2"/>
    </w:p>
    <w:p w14:paraId="18BED2A1" w14:textId="77777777" w:rsidR="00B6113A" w:rsidRDefault="00B6113A">
      <w:pPr>
        <w:spacing w:before="0" w:after="120" w:line="240" w:lineRule="auto"/>
        <w:rPr>
          <w:rFonts w:ascii="Calibri" w:eastAsia="Times New Roman" w:hAnsi="Calibri" w:cs="Times New Roman"/>
          <w:b/>
          <w:sz w:val="24"/>
          <w:szCs w:val="24"/>
        </w:rPr>
      </w:pPr>
    </w:p>
    <w:p w14:paraId="6BA323E2" w14:textId="77777777" w:rsidR="00B6113A" w:rsidRDefault="00B6113A">
      <w:pPr>
        <w:spacing w:before="0" w:after="120" w:line="240" w:lineRule="auto"/>
        <w:rPr>
          <w:rFonts w:ascii="Calibri" w:eastAsia="Times New Roman" w:hAnsi="Calibri" w:cs="Times New Roman"/>
          <w:b/>
          <w:sz w:val="24"/>
          <w:szCs w:val="24"/>
        </w:rPr>
      </w:pPr>
    </w:p>
    <w:p w14:paraId="6CA4742F" w14:textId="77777777" w:rsidR="00B6113A" w:rsidRDefault="00000000">
      <w:pPr>
        <w:spacing w:before="0" w:after="120" w:line="240" w:lineRule="auto"/>
        <w:rPr>
          <w:rFonts w:ascii="Calibri" w:eastAsia="Times New Roman" w:hAnsi="Calibri" w:cs="Times New Roman"/>
          <w:b/>
          <w:sz w:val="24"/>
          <w:szCs w:val="24"/>
        </w:rPr>
      </w:pPr>
      <w:r>
        <w:rPr>
          <w:rFonts w:eastAsia="Times New Roman" w:cs="Times New Roman"/>
          <w:b/>
          <w:sz w:val="24"/>
          <w:szCs w:val="24"/>
        </w:rPr>
        <w:t>Zamawiający:</w:t>
      </w:r>
    </w:p>
    <w:p w14:paraId="7C0A1C3E" w14:textId="77777777" w:rsidR="00B6113A"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Powiat Lwówecki</w:t>
      </w:r>
    </w:p>
    <w:p w14:paraId="2AEA6964" w14:textId="77777777" w:rsidR="00B6113A"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ul. Szpitalna 4</w:t>
      </w:r>
    </w:p>
    <w:p w14:paraId="7DD9E655" w14:textId="77777777" w:rsidR="00B6113A"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59-600 Lwówek Śląski</w:t>
      </w:r>
    </w:p>
    <w:p w14:paraId="2B66563F" w14:textId="77777777" w:rsidR="00B6113A" w:rsidRDefault="00B6113A">
      <w:pPr>
        <w:spacing w:before="0" w:after="120" w:line="240" w:lineRule="auto"/>
        <w:rPr>
          <w:rFonts w:ascii="Calibri" w:eastAsia="Times New Roman" w:hAnsi="Calibri" w:cs="Times New Roman"/>
          <w:sz w:val="24"/>
          <w:szCs w:val="24"/>
        </w:rPr>
      </w:pPr>
    </w:p>
    <w:p w14:paraId="10078309" w14:textId="77777777" w:rsidR="00B6113A"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Zaprasza do złożenia oferty w trybie art. 275 pkt 2 (w trybie podstawowym z możliwością negocjacji) o wartości zamówienia nieprzekraczającej progów unijnych o jakich stanowi art. 3 ustawy z 11 września 2019 r. - Prawo zamówień publicznych (Dz. U. z 2023 r. poz. 1605 ze zm.) – zwanej dalej Ustawy,  </w:t>
      </w:r>
    </w:p>
    <w:p w14:paraId="0B3AA313" w14:textId="77777777" w:rsidR="00B6113A" w:rsidRDefault="00B6113A">
      <w:pPr>
        <w:spacing w:before="0" w:after="120" w:line="240" w:lineRule="auto"/>
        <w:rPr>
          <w:rFonts w:ascii="Calibri" w:eastAsia="Times New Roman" w:hAnsi="Calibri" w:cs="Times New Roman"/>
          <w:sz w:val="24"/>
          <w:szCs w:val="24"/>
        </w:rPr>
      </w:pPr>
    </w:p>
    <w:p w14:paraId="638EC938" w14:textId="77777777" w:rsidR="00B6113A" w:rsidRDefault="00000000">
      <w:pPr>
        <w:spacing w:before="0" w:after="120" w:line="240" w:lineRule="auto"/>
        <w:ind w:left="6096"/>
        <w:rPr>
          <w:rFonts w:ascii="Calibri" w:eastAsia="Times New Roman" w:hAnsi="Calibri" w:cs="Times New Roman"/>
          <w:b/>
          <w:bCs/>
          <w:color w:val="FFFFFF" w:themeColor="background1"/>
          <w:sz w:val="24"/>
          <w:szCs w:val="24"/>
        </w:rPr>
      </w:pPr>
      <w:r>
        <w:rPr>
          <w:rFonts w:eastAsia="Times New Roman" w:cs="Times New Roman"/>
          <w:b/>
          <w:bCs/>
          <w:color w:val="FFFFFF" w:themeColor="background1"/>
          <w:sz w:val="24"/>
          <w:szCs w:val="24"/>
        </w:rPr>
        <w:t>Zatwierdzam:</w:t>
      </w:r>
    </w:p>
    <w:p w14:paraId="77CA67D2" w14:textId="5B88BCDD" w:rsidR="00B6113A" w:rsidRDefault="00130C6D">
      <w:pPr>
        <w:spacing w:before="0" w:after="120" w:line="240" w:lineRule="auto"/>
        <w:ind w:left="4678"/>
        <w:jc w:val="center"/>
        <w:rPr>
          <w:rFonts w:ascii="Calibri" w:eastAsia="Times New Roman" w:hAnsi="Calibri" w:cs="Times New Roman"/>
          <w:b/>
          <w:bCs/>
          <w:sz w:val="24"/>
          <w:szCs w:val="24"/>
        </w:rPr>
      </w:pPr>
      <w:r>
        <w:rPr>
          <w:rFonts w:eastAsia="Times New Roman" w:cs="Times New Roman"/>
          <w:b/>
          <w:bCs/>
          <w:sz w:val="24"/>
          <w:szCs w:val="24"/>
        </w:rPr>
        <w:t>S</w:t>
      </w:r>
      <w:r w:rsidR="00DF27AA">
        <w:rPr>
          <w:rFonts w:eastAsia="Times New Roman" w:cs="Times New Roman"/>
          <w:b/>
          <w:bCs/>
          <w:sz w:val="24"/>
          <w:szCs w:val="24"/>
        </w:rPr>
        <w:t>tarosta Lwówecki</w:t>
      </w:r>
    </w:p>
    <w:p w14:paraId="66CE4462" w14:textId="18222F10" w:rsidR="00B6113A" w:rsidRDefault="00130C6D">
      <w:pPr>
        <w:spacing w:before="0" w:after="120" w:line="240" w:lineRule="auto"/>
        <w:ind w:left="4678"/>
        <w:jc w:val="center"/>
        <w:rPr>
          <w:rFonts w:ascii="Calibri" w:eastAsia="Times New Roman" w:hAnsi="Calibri" w:cs="Times New Roman"/>
          <w:b/>
          <w:bCs/>
          <w:color w:val="000000" w:themeColor="text1"/>
          <w:sz w:val="24"/>
          <w:szCs w:val="24"/>
        </w:rPr>
      </w:pPr>
      <w:r>
        <w:rPr>
          <w:rFonts w:eastAsia="Times New Roman" w:cs="Times New Roman"/>
          <w:b/>
          <w:bCs/>
          <w:color w:val="000000" w:themeColor="text1"/>
          <w:sz w:val="24"/>
          <w:szCs w:val="24"/>
        </w:rPr>
        <w:t xml:space="preserve">Małgorzata Szczepańska </w:t>
      </w:r>
    </w:p>
    <w:p w14:paraId="1222568B" w14:textId="63F3ACAB" w:rsidR="00B6113A" w:rsidRDefault="00130C6D">
      <w:pPr>
        <w:spacing w:before="0" w:after="120" w:line="240" w:lineRule="auto"/>
        <w:ind w:left="4678"/>
        <w:jc w:val="center"/>
        <w:rPr>
          <w:rFonts w:ascii="Calibri" w:eastAsia="Times New Roman" w:hAnsi="Calibri" w:cs="Times New Roman"/>
          <w:b/>
          <w:bCs/>
          <w:color w:val="000000" w:themeColor="text1"/>
          <w:sz w:val="24"/>
          <w:szCs w:val="24"/>
        </w:rPr>
      </w:pPr>
      <w:r>
        <w:rPr>
          <w:rFonts w:ascii="Calibri" w:eastAsia="Times New Roman" w:hAnsi="Calibri" w:cs="Times New Roman"/>
          <w:b/>
          <w:bCs/>
          <w:color w:val="000000" w:themeColor="text1"/>
          <w:sz w:val="24"/>
          <w:szCs w:val="24"/>
        </w:rPr>
        <w:t xml:space="preserve">/-/ </w:t>
      </w:r>
    </w:p>
    <w:p w14:paraId="4A5EDE66" w14:textId="4C57FA54" w:rsidR="00B6113A" w:rsidRDefault="00000000">
      <w:pPr>
        <w:spacing w:before="0" w:after="120" w:line="240" w:lineRule="auto"/>
        <w:rPr>
          <w:rFonts w:ascii="Calibri" w:eastAsia="Times New Roman" w:hAnsi="Calibri" w:cs="Times New Roman"/>
        </w:rPr>
      </w:pPr>
      <w:r>
        <w:rPr>
          <w:rFonts w:eastAsia="Times New Roman" w:cs="Times New Roman"/>
        </w:rPr>
        <w:t xml:space="preserve">Lwówek Śląski </w:t>
      </w:r>
      <w:r w:rsidR="00055192">
        <w:rPr>
          <w:rFonts w:eastAsia="Times New Roman" w:cs="Times New Roman"/>
        </w:rPr>
        <w:t>21.08.</w:t>
      </w:r>
      <w:r w:rsidR="00E06FBE">
        <w:rPr>
          <w:rFonts w:eastAsia="Times New Roman" w:cs="Times New Roman"/>
        </w:rPr>
        <w:t>2024</w:t>
      </w:r>
      <w:r>
        <w:rPr>
          <w:rFonts w:eastAsia="Times New Roman" w:cs="Times New Roman"/>
        </w:rPr>
        <w:t xml:space="preserve"> roku</w:t>
      </w:r>
    </w:p>
    <w:p w14:paraId="3486C8F8" w14:textId="47F26AC7" w:rsidR="00B6113A" w:rsidRDefault="00000000">
      <w:pPr>
        <w:spacing w:before="0" w:after="120" w:line="240" w:lineRule="auto"/>
        <w:rPr>
          <w:rFonts w:eastAsia="Times New Roman" w:cs="Times New Roman"/>
        </w:rPr>
      </w:pPr>
      <w:r>
        <w:rPr>
          <w:rFonts w:eastAsia="Times New Roman" w:cs="Times New Roman"/>
        </w:rPr>
        <w:t xml:space="preserve">Zamawiający oczekuje, że Wykonawcy zapoznają się dokładnie z treścią niniejszej </w:t>
      </w:r>
      <w:proofErr w:type="spellStart"/>
      <w:r>
        <w:rPr>
          <w:rFonts w:eastAsia="Times New Roman" w:cs="Times New Roman"/>
        </w:rPr>
        <w:t>SWZ</w:t>
      </w:r>
      <w:proofErr w:type="spellEnd"/>
      <w:r>
        <w:rPr>
          <w:rFonts w:eastAsia="Times New Roman" w:cs="Times New Roman"/>
        </w:rPr>
        <w:t>. Wykonawca ponosi ryzyko niedostarczenia wszystkich wymaganych informacji i dokumentów, oraz przedłożenia oferty nieodpowiadającej wymaganiom określonym przez Zamawiającego</w:t>
      </w:r>
    </w:p>
    <w:p w14:paraId="5ACB7EDC" w14:textId="77777777" w:rsidR="00DC288D" w:rsidRDefault="00DC288D">
      <w:pPr>
        <w:spacing w:before="0" w:after="120" w:line="240" w:lineRule="auto"/>
        <w:rPr>
          <w:rFonts w:eastAsia="Times New Roman" w:cs="Times New Roman"/>
        </w:rPr>
      </w:pPr>
    </w:p>
    <w:p w14:paraId="77AD7CA6" w14:textId="77777777" w:rsidR="00DC288D" w:rsidRDefault="00DC288D">
      <w:pPr>
        <w:spacing w:before="0" w:after="120" w:line="240" w:lineRule="auto"/>
        <w:rPr>
          <w:rFonts w:ascii="Calibri" w:eastAsia="Times New Roman" w:hAnsi="Calibri" w:cs="Times New Roman"/>
          <w:sz w:val="24"/>
          <w:szCs w:val="24"/>
        </w:rPr>
      </w:pPr>
    </w:p>
    <w:bookmarkStart w:id="3" w:name="_Toc175141087" w:displacedByCustomXml="next"/>
    <w:sdt>
      <w:sdtPr>
        <w:id w:val="188112922"/>
        <w:docPartObj>
          <w:docPartGallery w:val="Table of Contents"/>
          <w:docPartUnique/>
        </w:docPartObj>
      </w:sdtPr>
      <w:sdtContent>
        <w:p w14:paraId="31D8AABC" w14:textId="4BCE9896" w:rsidR="00B6113A" w:rsidRDefault="00000000" w:rsidP="00DC288D">
          <w:p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r>
            <w:rPr>
              <w:rFonts w:eastAsia="Times New Roman" w:cs="Times New Roman"/>
              <w:caps/>
              <w:color w:val="FFFFFF"/>
              <w:spacing w:val="15"/>
              <w:sz w:val="22"/>
              <w:szCs w:val="22"/>
            </w:rPr>
            <w:t>Spis treści</w:t>
          </w:r>
          <w:bookmarkEnd w:id="3"/>
        </w:p>
        <w:p w14:paraId="789DCDF9" w14:textId="5AC0A624" w:rsidR="007B4F6B"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r>
            <w:fldChar w:fldCharType="begin"/>
          </w:r>
          <w:r>
            <w:rPr>
              <w:rStyle w:val="czeindeksu"/>
              <w:rFonts w:eastAsia="Times New Roman" w:cs="Times New Roman"/>
              <w:caps/>
              <w:webHidden/>
              <w:spacing w:val="15"/>
            </w:rPr>
            <w:instrText>TOC \z \o "1-3" \u \h</w:instrText>
          </w:r>
          <w:r>
            <w:rPr>
              <w:rStyle w:val="czeindeksu"/>
              <w:caps/>
              <w:spacing w:val="15"/>
            </w:rPr>
            <w:fldChar w:fldCharType="separate"/>
          </w:r>
          <w:hyperlink w:anchor="_Toc175141087" w:history="1">
            <w:r w:rsidR="007B4F6B" w:rsidRPr="002B1829">
              <w:rPr>
                <w:rStyle w:val="Hipercze"/>
                <w:rFonts w:eastAsia="Times New Roman" w:cs="Times New Roman"/>
                <w:caps/>
                <w:noProof/>
                <w:spacing w:val="15"/>
              </w:rPr>
              <w:t>Spis treści</w:t>
            </w:r>
            <w:r w:rsidR="007B4F6B">
              <w:rPr>
                <w:noProof/>
                <w:webHidden/>
              </w:rPr>
              <w:tab/>
            </w:r>
            <w:r w:rsidR="007B4F6B">
              <w:rPr>
                <w:noProof/>
                <w:webHidden/>
              </w:rPr>
              <w:fldChar w:fldCharType="begin"/>
            </w:r>
            <w:r w:rsidR="007B4F6B">
              <w:rPr>
                <w:noProof/>
                <w:webHidden/>
              </w:rPr>
              <w:instrText xml:space="preserve"> PAGEREF _Toc175141087 \h </w:instrText>
            </w:r>
            <w:r w:rsidR="007B4F6B">
              <w:rPr>
                <w:noProof/>
                <w:webHidden/>
              </w:rPr>
            </w:r>
            <w:r w:rsidR="007B4F6B">
              <w:rPr>
                <w:noProof/>
                <w:webHidden/>
              </w:rPr>
              <w:fldChar w:fldCharType="separate"/>
            </w:r>
            <w:r w:rsidR="007B4F6B">
              <w:rPr>
                <w:noProof/>
                <w:webHidden/>
              </w:rPr>
              <w:t>2</w:t>
            </w:r>
            <w:r w:rsidR="007B4F6B">
              <w:rPr>
                <w:noProof/>
                <w:webHidden/>
              </w:rPr>
              <w:fldChar w:fldCharType="end"/>
            </w:r>
          </w:hyperlink>
        </w:p>
        <w:p w14:paraId="58F3B175" w14:textId="1BBD350B" w:rsidR="007B4F6B" w:rsidRDefault="007B4F6B">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75141088" w:history="1">
            <w:r w:rsidRPr="002B1829">
              <w:rPr>
                <w:rStyle w:val="Hipercze"/>
                <w:rFonts w:eastAsia="Times New Roman" w:cs="Times New Roman"/>
                <w:caps/>
                <w:noProof/>
                <w:spacing w:val="15"/>
              </w:rPr>
              <w:t>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NAZWA ORAZ ADRES ZAMAWIAJĄCEGO</w:t>
            </w:r>
            <w:r>
              <w:rPr>
                <w:noProof/>
                <w:webHidden/>
              </w:rPr>
              <w:tab/>
            </w:r>
            <w:r>
              <w:rPr>
                <w:noProof/>
                <w:webHidden/>
              </w:rPr>
              <w:fldChar w:fldCharType="begin"/>
            </w:r>
            <w:r>
              <w:rPr>
                <w:noProof/>
                <w:webHidden/>
              </w:rPr>
              <w:instrText xml:space="preserve"> PAGEREF _Toc175141088 \h </w:instrText>
            </w:r>
            <w:r>
              <w:rPr>
                <w:noProof/>
                <w:webHidden/>
              </w:rPr>
            </w:r>
            <w:r>
              <w:rPr>
                <w:noProof/>
                <w:webHidden/>
              </w:rPr>
              <w:fldChar w:fldCharType="separate"/>
            </w:r>
            <w:r>
              <w:rPr>
                <w:noProof/>
                <w:webHidden/>
              </w:rPr>
              <w:t>4</w:t>
            </w:r>
            <w:r>
              <w:rPr>
                <w:noProof/>
                <w:webHidden/>
              </w:rPr>
              <w:fldChar w:fldCharType="end"/>
            </w:r>
          </w:hyperlink>
        </w:p>
        <w:p w14:paraId="17EBB3D7" w14:textId="1FBFD704" w:rsidR="007B4F6B" w:rsidRDefault="007B4F6B">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75141089" w:history="1">
            <w:r w:rsidRPr="002B1829">
              <w:rPr>
                <w:rStyle w:val="Hipercze"/>
                <w:rFonts w:eastAsia="Times New Roman" w:cs="Times New Roman"/>
                <w:caps/>
                <w:noProof/>
                <w:spacing w:val="15"/>
              </w:rPr>
              <w:t>II.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OCHRONA DANYCH OSOBOWYCH</w:t>
            </w:r>
            <w:r>
              <w:rPr>
                <w:noProof/>
                <w:webHidden/>
              </w:rPr>
              <w:tab/>
            </w:r>
            <w:r>
              <w:rPr>
                <w:noProof/>
                <w:webHidden/>
              </w:rPr>
              <w:fldChar w:fldCharType="begin"/>
            </w:r>
            <w:r>
              <w:rPr>
                <w:noProof/>
                <w:webHidden/>
              </w:rPr>
              <w:instrText xml:space="preserve"> PAGEREF _Toc175141089 \h </w:instrText>
            </w:r>
            <w:r>
              <w:rPr>
                <w:noProof/>
                <w:webHidden/>
              </w:rPr>
            </w:r>
            <w:r>
              <w:rPr>
                <w:noProof/>
                <w:webHidden/>
              </w:rPr>
              <w:fldChar w:fldCharType="separate"/>
            </w:r>
            <w:r>
              <w:rPr>
                <w:noProof/>
                <w:webHidden/>
              </w:rPr>
              <w:t>4</w:t>
            </w:r>
            <w:r>
              <w:rPr>
                <w:noProof/>
                <w:webHidden/>
              </w:rPr>
              <w:fldChar w:fldCharType="end"/>
            </w:r>
          </w:hyperlink>
        </w:p>
        <w:p w14:paraId="485F0CE1" w14:textId="39278C56"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090" w:history="1">
            <w:r w:rsidRPr="002B1829">
              <w:rPr>
                <w:rStyle w:val="Hipercze"/>
                <w:rFonts w:eastAsia="Times New Roman" w:cs="Times New Roman"/>
                <w:caps/>
                <w:noProof/>
                <w:spacing w:val="15"/>
              </w:rPr>
              <w:t>III.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TRYB UDZIELENIA</w:t>
            </w:r>
            <w:r w:rsidRPr="002B1829">
              <w:rPr>
                <w:rStyle w:val="Hipercze"/>
                <w:rFonts w:eastAsia="Times New Roman" w:cs="Times New Roman"/>
                <w:caps/>
                <w:noProof/>
                <w:spacing w:val="2"/>
              </w:rPr>
              <w:t xml:space="preserve"> </w:t>
            </w:r>
            <w:r w:rsidRPr="002B1829">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_Toc175141090 \h </w:instrText>
            </w:r>
            <w:r>
              <w:rPr>
                <w:noProof/>
                <w:webHidden/>
              </w:rPr>
            </w:r>
            <w:r>
              <w:rPr>
                <w:noProof/>
                <w:webHidden/>
              </w:rPr>
              <w:fldChar w:fldCharType="separate"/>
            </w:r>
            <w:r>
              <w:rPr>
                <w:noProof/>
                <w:webHidden/>
              </w:rPr>
              <w:t>5</w:t>
            </w:r>
            <w:r>
              <w:rPr>
                <w:noProof/>
                <w:webHidden/>
              </w:rPr>
              <w:fldChar w:fldCharType="end"/>
            </w:r>
          </w:hyperlink>
        </w:p>
        <w:p w14:paraId="017E0269" w14:textId="70817035"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091" w:history="1">
            <w:r w:rsidRPr="002B1829">
              <w:rPr>
                <w:rStyle w:val="Hipercze"/>
                <w:rFonts w:eastAsia="Times New Roman" w:cs="Times New Roman"/>
                <w:caps/>
                <w:noProof/>
                <w:spacing w:val="15"/>
              </w:rPr>
              <w:t>IV.</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noProof/>
                <w:spacing w:val="15"/>
              </w:rPr>
              <w:t>ŹRÓDŁO FINANSOWANIA POSTĘPOWANIA</w:t>
            </w:r>
            <w:r>
              <w:rPr>
                <w:noProof/>
                <w:webHidden/>
              </w:rPr>
              <w:tab/>
            </w:r>
            <w:r>
              <w:rPr>
                <w:noProof/>
                <w:webHidden/>
              </w:rPr>
              <w:fldChar w:fldCharType="begin"/>
            </w:r>
            <w:r>
              <w:rPr>
                <w:noProof/>
                <w:webHidden/>
              </w:rPr>
              <w:instrText xml:space="preserve"> PAGEREF _Toc175141091 \h </w:instrText>
            </w:r>
            <w:r>
              <w:rPr>
                <w:noProof/>
                <w:webHidden/>
              </w:rPr>
            </w:r>
            <w:r>
              <w:rPr>
                <w:noProof/>
                <w:webHidden/>
              </w:rPr>
              <w:fldChar w:fldCharType="separate"/>
            </w:r>
            <w:r>
              <w:rPr>
                <w:noProof/>
                <w:webHidden/>
              </w:rPr>
              <w:t>6</w:t>
            </w:r>
            <w:r>
              <w:rPr>
                <w:noProof/>
                <w:webHidden/>
              </w:rPr>
              <w:fldChar w:fldCharType="end"/>
            </w:r>
          </w:hyperlink>
        </w:p>
        <w:p w14:paraId="5A2F347C" w14:textId="7FB281A4" w:rsidR="007B4F6B" w:rsidRDefault="007B4F6B">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75141092" w:history="1">
            <w:r w:rsidRPr="002B1829">
              <w:rPr>
                <w:rStyle w:val="Hipercze"/>
                <w:rFonts w:eastAsia="Times New Roman" w:cs="Times New Roman"/>
                <w:caps/>
                <w:noProof/>
                <w:spacing w:val="15"/>
              </w:rPr>
              <w:t>V.</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OPIS PRZEDMIOTU</w:t>
            </w:r>
            <w:r w:rsidRPr="002B1829">
              <w:rPr>
                <w:rStyle w:val="Hipercze"/>
                <w:rFonts w:eastAsia="Times New Roman" w:cs="Times New Roman"/>
                <w:caps/>
                <w:noProof/>
                <w:spacing w:val="-4"/>
              </w:rPr>
              <w:t xml:space="preserve"> </w:t>
            </w:r>
            <w:r w:rsidRPr="002B1829">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_Toc175141092 \h </w:instrText>
            </w:r>
            <w:r>
              <w:rPr>
                <w:noProof/>
                <w:webHidden/>
              </w:rPr>
            </w:r>
            <w:r>
              <w:rPr>
                <w:noProof/>
                <w:webHidden/>
              </w:rPr>
              <w:fldChar w:fldCharType="separate"/>
            </w:r>
            <w:r>
              <w:rPr>
                <w:noProof/>
                <w:webHidden/>
              </w:rPr>
              <w:t>6</w:t>
            </w:r>
            <w:r>
              <w:rPr>
                <w:noProof/>
                <w:webHidden/>
              </w:rPr>
              <w:fldChar w:fldCharType="end"/>
            </w:r>
          </w:hyperlink>
        </w:p>
        <w:p w14:paraId="5FFD57AE" w14:textId="23838CC8"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093" w:history="1">
            <w:r w:rsidRPr="002B1829">
              <w:rPr>
                <w:rStyle w:val="Hipercze"/>
                <w:rFonts w:eastAsia="Times New Roman" w:cs="Times New Roman"/>
                <w:caps/>
                <w:noProof/>
                <w:spacing w:val="15"/>
              </w:rPr>
              <w:t>VI.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OPIS DOTYCZĄCY CZĘŚCI ZAMÓWIENIA</w:t>
            </w:r>
            <w:r>
              <w:rPr>
                <w:noProof/>
                <w:webHidden/>
              </w:rPr>
              <w:tab/>
            </w:r>
            <w:r>
              <w:rPr>
                <w:noProof/>
                <w:webHidden/>
              </w:rPr>
              <w:fldChar w:fldCharType="begin"/>
            </w:r>
            <w:r>
              <w:rPr>
                <w:noProof/>
                <w:webHidden/>
              </w:rPr>
              <w:instrText xml:space="preserve"> PAGEREF _Toc175141093 \h </w:instrText>
            </w:r>
            <w:r>
              <w:rPr>
                <w:noProof/>
                <w:webHidden/>
              </w:rPr>
            </w:r>
            <w:r>
              <w:rPr>
                <w:noProof/>
                <w:webHidden/>
              </w:rPr>
              <w:fldChar w:fldCharType="separate"/>
            </w:r>
            <w:r>
              <w:rPr>
                <w:noProof/>
                <w:webHidden/>
              </w:rPr>
              <w:t>7</w:t>
            </w:r>
            <w:r>
              <w:rPr>
                <w:noProof/>
                <w:webHidden/>
              </w:rPr>
              <w:fldChar w:fldCharType="end"/>
            </w:r>
          </w:hyperlink>
        </w:p>
        <w:p w14:paraId="1519A354" w14:textId="042728FF"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094" w:history="1">
            <w:r w:rsidRPr="002B1829">
              <w:rPr>
                <w:rStyle w:val="Hipercze"/>
                <w:rFonts w:eastAsia="Times New Roman" w:cs="Times New Roman"/>
                <w:caps/>
                <w:noProof/>
                <w:spacing w:val="15"/>
              </w:rPr>
              <w:t>VII.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INFORMACJA O PRZEWIDYWANYCH ZAMÓWIENIACH, O KTÓRYCH MOWA W ART. 94 oraz 214 USTAWY</w:t>
            </w:r>
            <w:r>
              <w:rPr>
                <w:noProof/>
                <w:webHidden/>
              </w:rPr>
              <w:tab/>
            </w:r>
            <w:r>
              <w:rPr>
                <w:noProof/>
                <w:webHidden/>
              </w:rPr>
              <w:fldChar w:fldCharType="begin"/>
            </w:r>
            <w:r>
              <w:rPr>
                <w:noProof/>
                <w:webHidden/>
              </w:rPr>
              <w:instrText xml:space="preserve"> PAGEREF _Toc175141094 \h </w:instrText>
            </w:r>
            <w:r>
              <w:rPr>
                <w:noProof/>
                <w:webHidden/>
              </w:rPr>
            </w:r>
            <w:r>
              <w:rPr>
                <w:noProof/>
                <w:webHidden/>
              </w:rPr>
              <w:fldChar w:fldCharType="separate"/>
            </w:r>
            <w:r>
              <w:rPr>
                <w:noProof/>
                <w:webHidden/>
              </w:rPr>
              <w:t>7</w:t>
            </w:r>
            <w:r>
              <w:rPr>
                <w:noProof/>
                <w:webHidden/>
              </w:rPr>
              <w:fldChar w:fldCharType="end"/>
            </w:r>
          </w:hyperlink>
        </w:p>
        <w:p w14:paraId="139B7D53" w14:textId="63C98ED8"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095" w:history="1">
            <w:r w:rsidRPr="002B1829">
              <w:rPr>
                <w:rStyle w:val="Hipercze"/>
                <w:rFonts w:eastAsia="Times New Roman" w:cs="Times New Roman"/>
                <w:caps/>
                <w:noProof/>
                <w:spacing w:val="15"/>
              </w:rPr>
              <w:t>VIII.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 xml:space="preserve">INFORMACJA DOTYCZĄCA OFERT WARIANTOWYCH, UMOWY RAMOWEJ, </w:t>
            </w:r>
            <w:r w:rsidRPr="002B1829">
              <w:rPr>
                <w:rStyle w:val="Hipercze"/>
                <w:rFonts w:eastAsia="Times New Roman" w:cs="Times New Roman"/>
                <w:caps/>
                <w:noProof/>
                <w:spacing w:val="-5"/>
              </w:rPr>
              <w:t xml:space="preserve">AUKCJI </w:t>
            </w:r>
            <w:r w:rsidRPr="002B1829">
              <w:rPr>
                <w:rStyle w:val="Hipercze"/>
                <w:rFonts w:eastAsia="Times New Roman" w:cs="Times New Roman"/>
                <w:caps/>
                <w:noProof/>
                <w:spacing w:val="15"/>
              </w:rPr>
              <w:t>ELEKTRONICZNEJ, KATALOGÓW</w:t>
            </w:r>
            <w:r w:rsidRPr="002B1829">
              <w:rPr>
                <w:rStyle w:val="Hipercze"/>
                <w:rFonts w:eastAsia="Times New Roman" w:cs="Times New Roman"/>
                <w:caps/>
                <w:noProof/>
                <w:spacing w:val="-3"/>
              </w:rPr>
              <w:t xml:space="preserve"> </w:t>
            </w:r>
            <w:r w:rsidRPr="002B1829">
              <w:rPr>
                <w:rStyle w:val="Hipercze"/>
                <w:rFonts w:eastAsia="Times New Roman" w:cs="Times New Roman"/>
                <w:caps/>
                <w:noProof/>
                <w:spacing w:val="15"/>
              </w:rPr>
              <w:t>ELEKTRONICZNYCH</w:t>
            </w:r>
            <w:r>
              <w:rPr>
                <w:noProof/>
                <w:webHidden/>
              </w:rPr>
              <w:tab/>
            </w:r>
            <w:r>
              <w:rPr>
                <w:noProof/>
                <w:webHidden/>
              </w:rPr>
              <w:fldChar w:fldCharType="begin"/>
            </w:r>
            <w:r>
              <w:rPr>
                <w:noProof/>
                <w:webHidden/>
              </w:rPr>
              <w:instrText xml:space="preserve"> PAGEREF _Toc175141095 \h </w:instrText>
            </w:r>
            <w:r>
              <w:rPr>
                <w:noProof/>
                <w:webHidden/>
              </w:rPr>
            </w:r>
            <w:r>
              <w:rPr>
                <w:noProof/>
                <w:webHidden/>
              </w:rPr>
              <w:fldChar w:fldCharType="separate"/>
            </w:r>
            <w:r>
              <w:rPr>
                <w:noProof/>
                <w:webHidden/>
              </w:rPr>
              <w:t>7</w:t>
            </w:r>
            <w:r>
              <w:rPr>
                <w:noProof/>
                <w:webHidden/>
              </w:rPr>
              <w:fldChar w:fldCharType="end"/>
            </w:r>
          </w:hyperlink>
        </w:p>
        <w:p w14:paraId="4F238848" w14:textId="3B2C06D7"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096" w:history="1">
            <w:r w:rsidRPr="002B1829">
              <w:rPr>
                <w:rStyle w:val="Hipercze"/>
                <w:rFonts w:eastAsia="Times New Roman" w:cs="Times New Roman"/>
                <w:caps/>
                <w:noProof/>
                <w:spacing w:val="15"/>
              </w:rPr>
              <w:t>IX.</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TERMIN WYKONANIA</w:t>
            </w:r>
            <w:r w:rsidRPr="002B1829">
              <w:rPr>
                <w:rStyle w:val="Hipercze"/>
                <w:rFonts w:eastAsia="Times New Roman" w:cs="Times New Roman"/>
                <w:caps/>
                <w:noProof/>
                <w:spacing w:val="-3"/>
              </w:rPr>
              <w:t xml:space="preserve"> </w:t>
            </w:r>
            <w:r w:rsidRPr="002B1829">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_Toc175141096 \h </w:instrText>
            </w:r>
            <w:r>
              <w:rPr>
                <w:noProof/>
                <w:webHidden/>
              </w:rPr>
            </w:r>
            <w:r>
              <w:rPr>
                <w:noProof/>
                <w:webHidden/>
              </w:rPr>
              <w:fldChar w:fldCharType="separate"/>
            </w:r>
            <w:r>
              <w:rPr>
                <w:noProof/>
                <w:webHidden/>
              </w:rPr>
              <w:t>7</w:t>
            </w:r>
            <w:r>
              <w:rPr>
                <w:noProof/>
                <w:webHidden/>
              </w:rPr>
              <w:fldChar w:fldCharType="end"/>
            </w:r>
          </w:hyperlink>
        </w:p>
        <w:p w14:paraId="213015AA" w14:textId="6AE00572" w:rsidR="007B4F6B" w:rsidRDefault="007B4F6B">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75141097" w:history="1">
            <w:r w:rsidRPr="002B1829">
              <w:rPr>
                <w:rStyle w:val="Hipercze"/>
                <w:rFonts w:eastAsia="Times New Roman" w:cs="Times New Roman"/>
                <w:caps/>
                <w:noProof/>
                <w:spacing w:val="15"/>
              </w:rPr>
              <w:t>X.</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PODSTAWY</w:t>
            </w:r>
            <w:r w:rsidRPr="002B1829">
              <w:rPr>
                <w:rStyle w:val="Hipercze"/>
                <w:rFonts w:eastAsia="Times New Roman" w:cs="Times New Roman"/>
                <w:caps/>
                <w:noProof/>
                <w:spacing w:val="-2"/>
              </w:rPr>
              <w:t xml:space="preserve"> </w:t>
            </w:r>
            <w:r w:rsidRPr="002B1829">
              <w:rPr>
                <w:rStyle w:val="Hipercze"/>
                <w:rFonts w:eastAsia="Times New Roman" w:cs="Times New Roman"/>
                <w:caps/>
                <w:noProof/>
                <w:spacing w:val="15"/>
              </w:rPr>
              <w:t>WYKLUCZENIA</w:t>
            </w:r>
            <w:r>
              <w:rPr>
                <w:noProof/>
                <w:webHidden/>
              </w:rPr>
              <w:tab/>
            </w:r>
            <w:r>
              <w:rPr>
                <w:noProof/>
                <w:webHidden/>
              </w:rPr>
              <w:fldChar w:fldCharType="begin"/>
            </w:r>
            <w:r>
              <w:rPr>
                <w:noProof/>
                <w:webHidden/>
              </w:rPr>
              <w:instrText xml:space="preserve"> PAGEREF _Toc175141097 \h </w:instrText>
            </w:r>
            <w:r>
              <w:rPr>
                <w:noProof/>
                <w:webHidden/>
              </w:rPr>
            </w:r>
            <w:r>
              <w:rPr>
                <w:noProof/>
                <w:webHidden/>
              </w:rPr>
              <w:fldChar w:fldCharType="separate"/>
            </w:r>
            <w:r>
              <w:rPr>
                <w:noProof/>
                <w:webHidden/>
              </w:rPr>
              <w:t>7</w:t>
            </w:r>
            <w:r>
              <w:rPr>
                <w:noProof/>
                <w:webHidden/>
              </w:rPr>
              <w:fldChar w:fldCharType="end"/>
            </w:r>
          </w:hyperlink>
        </w:p>
        <w:p w14:paraId="4CBBD6A0" w14:textId="42A65FB2"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098" w:history="1">
            <w:r w:rsidRPr="002B1829">
              <w:rPr>
                <w:rStyle w:val="Hipercze"/>
                <w:rFonts w:eastAsia="Times New Roman" w:cs="Times New Roman"/>
                <w:caps/>
                <w:noProof/>
                <w:spacing w:val="15"/>
              </w:rPr>
              <w:t>XI.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INFORMACJE O WARUNKACH UDZIAŁU W</w:t>
            </w:r>
            <w:r w:rsidRPr="002B1829">
              <w:rPr>
                <w:rStyle w:val="Hipercze"/>
                <w:rFonts w:eastAsia="Times New Roman" w:cs="Times New Roman"/>
                <w:caps/>
                <w:noProof/>
                <w:spacing w:val="-6"/>
              </w:rPr>
              <w:t xml:space="preserve"> </w:t>
            </w:r>
            <w:r w:rsidRPr="002B1829">
              <w:rPr>
                <w:rStyle w:val="Hipercze"/>
                <w:rFonts w:eastAsia="Times New Roman" w:cs="Times New Roman"/>
                <w:caps/>
                <w:noProof/>
                <w:spacing w:val="15"/>
              </w:rPr>
              <w:t>POSTĘPOWANIU</w:t>
            </w:r>
            <w:r>
              <w:rPr>
                <w:noProof/>
                <w:webHidden/>
              </w:rPr>
              <w:tab/>
            </w:r>
            <w:r>
              <w:rPr>
                <w:noProof/>
                <w:webHidden/>
              </w:rPr>
              <w:fldChar w:fldCharType="begin"/>
            </w:r>
            <w:r>
              <w:rPr>
                <w:noProof/>
                <w:webHidden/>
              </w:rPr>
              <w:instrText xml:space="preserve"> PAGEREF _Toc175141098 \h </w:instrText>
            </w:r>
            <w:r>
              <w:rPr>
                <w:noProof/>
                <w:webHidden/>
              </w:rPr>
            </w:r>
            <w:r>
              <w:rPr>
                <w:noProof/>
                <w:webHidden/>
              </w:rPr>
              <w:fldChar w:fldCharType="separate"/>
            </w:r>
            <w:r>
              <w:rPr>
                <w:noProof/>
                <w:webHidden/>
              </w:rPr>
              <w:t>9</w:t>
            </w:r>
            <w:r>
              <w:rPr>
                <w:noProof/>
                <w:webHidden/>
              </w:rPr>
              <w:fldChar w:fldCharType="end"/>
            </w:r>
          </w:hyperlink>
        </w:p>
        <w:p w14:paraId="5D2596FC" w14:textId="4E2B7CB7"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099" w:history="1">
            <w:r w:rsidRPr="002B1829">
              <w:rPr>
                <w:rStyle w:val="Hipercze"/>
                <w:rFonts w:eastAsia="Times New Roman" w:cs="Times New Roman"/>
                <w:caps/>
                <w:noProof/>
                <w:spacing w:val="15"/>
              </w:rPr>
              <w:t>XII.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INFORMACJA O PODMIOTOWYCH I PRZEDMIOTOWYCH ŚRODKACH</w:t>
            </w:r>
            <w:r w:rsidRPr="002B1829">
              <w:rPr>
                <w:rStyle w:val="Hipercze"/>
                <w:rFonts w:eastAsia="Times New Roman" w:cs="Times New Roman"/>
                <w:caps/>
                <w:noProof/>
                <w:spacing w:val="-9"/>
              </w:rPr>
              <w:t xml:space="preserve"> </w:t>
            </w:r>
            <w:r w:rsidRPr="002B1829">
              <w:rPr>
                <w:rStyle w:val="Hipercze"/>
                <w:rFonts w:eastAsia="Times New Roman" w:cs="Times New Roman"/>
                <w:caps/>
                <w:noProof/>
                <w:spacing w:val="15"/>
              </w:rPr>
              <w:t xml:space="preserve">DOWODOWYCH. </w:t>
            </w:r>
            <w:r w:rsidRPr="002B1829">
              <w:rPr>
                <w:rStyle w:val="Hipercze"/>
                <w:rFonts w:eastAsia="Times New Roman" w:cs="Times New Roman"/>
                <w:caps/>
                <w:noProof/>
                <w:spacing w:val="15"/>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_Toc175141099 \h </w:instrText>
            </w:r>
            <w:r>
              <w:rPr>
                <w:noProof/>
                <w:webHidden/>
              </w:rPr>
            </w:r>
            <w:r>
              <w:rPr>
                <w:noProof/>
                <w:webHidden/>
              </w:rPr>
              <w:fldChar w:fldCharType="separate"/>
            </w:r>
            <w:r>
              <w:rPr>
                <w:noProof/>
                <w:webHidden/>
              </w:rPr>
              <w:t>9</w:t>
            </w:r>
            <w:r>
              <w:rPr>
                <w:noProof/>
                <w:webHidden/>
              </w:rPr>
              <w:fldChar w:fldCharType="end"/>
            </w:r>
          </w:hyperlink>
        </w:p>
        <w:p w14:paraId="061E19BE" w14:textId="13BE5B19"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100" w:history="1">
            <w:r w:rsidRPr="002B1829">
              <w:rPr>
                <w:rStyle w:val="Hipercze"/>
                <w:rFonts w:eastAsia="Times New Roman" w:cs="Times New Roman"/>
                <w:caps/>
                <w:noProof/>
                <w:spacing w:val="15"/>
              </w:rPr>
              <w:t>XIII.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INFORMACJA O ŚRODKACH KOMUNIKACJI ELEKTRONICZNEJ, PRZY UŻYCIU KTÓRYCH ZAMAWIAJĄCY BĘDZIE KOMUNIKOWAŁ SIĘ Z WYKONAWCAMI, ORAZ INFORMACJE O WYMAGANIACH TECHNICZNYCH I ORGANIZACYJNYCH SPORZĄDZANIA, WYSYŁANIA I ODBIERANIA KORESPONDENCJI</w:t>
            </w:r>
            <w:r w:rsidRPr="002B1829">
              <w:rPr>
                <w:rStyle w:val="Hipercze"/>
                <w:rFonts w:eastAsia="Times New Roman" w:cs="Times New Roman"/>
                <w:caps/>
                <w:noProof/>
                <w:spacing w:val="3"/>
              </w:rPr>
              <w:t xml:space="preserve"> </w:t>
            </w:r>
            <w:r w:rsidRPr="002B1829">
              <w:rPr>
                <w:rStyle w:val="Hipercze"/>
                <w:rFonts w:eastAsia="Times New Roman" w:cs="Times New Roman"/>
                <w:caps/>
                <w:noProof/>
                <w:spacing w:val="15"/>
              </w:rPr>
              <w:t>ELEKTRONICZNEJ</w:t>
            </w:r>
            <w:r>
              <w:rPr>
                <w:noProof/>
                <w:webHidden/>
              </w:rPr>
              <w:tab/>
            </w:r>
            <w:r>
              <w:rPr>
                <w:noProof/>
                <w:webHidden/>
              </w:rPr>
              <w:fldChar w:fldCharType="begin"/>
            </w:r>
            <w:r>
              <w:rPr>
                <w:noProof/>
                <w:webHidden/>
              </w:rPr>
              <w:instrText xml:space="preserve"> PAGEREF _Toc175141100 \h </w:instrText>
            </w:r>
            <w:r>
              <w:rPr>
                <w:noProof/>
                <w:webHidden/>
              </w:rPr>
            </w:r>
            <w:r>
              <w:rPr>
                <w:noProof/>
                <w:webHidden/>
              </w:rPr>
              <w:fldChar w:fldCharType="separate"/>
            </w:r>
            <w:r>
              <w:rPr>
                <w:noProof/>
                <w:webHidden/>
              </w:rPr>
              <w:t>11</w:t>
            </w:r>
            <w:r>
              <w:rPr>
                <w:noProof/>
                <w:webHidden/>
              </w:rPr>
              <w:fldChar w:fldCharType="end"/>
            </w:r>
          </w:hyperlink>
        </w:p>
        <w:p w14:paraId="4BCE397B" w14:textId="733A8EA7"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101" w:history="1">
            <w:r w:rsidRPr="002B1829">
              <w:rPr>
                <w:rStyle w:val="Hipercze"/>
                <w:rFonts w:eastAsia="Times New Roman" w:cs="Times New Roman"/>
                <w:caps/>
                <w:noProof/>
                <w:spacing w:val="15"/>
              </w:rPr>
              <w:t>XIV.</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WSKAZANIE OSÓB UPRAWNIONYCH DO KOMUNIKOWANIA SIĘ W</w:t>
            </w:r>
            <w:r w:rsidRPr="002B1829">
              <w:rPr>
                <w:rStyle w:val="Hipercze"/>
                <w:rFonts w:eastAsia="Times New Roman" w:cs="Times New Roman"/>
                <w:caps/>
                <w:noProof/>
                <w:spacing w:val="-8"/>
              </w:rPr>
              <w:t xml:space="preserve"> </w:t>
            </w:r>
            <w:r w:rsidRPr="002B1829">
              <w:rPr>
                <w:rStyle w:val="Hipercze"/>
                <w:rFonts w:eastAsia="Times New Roman" w:cs="Times New Roman"/>
                <w:caps/>
                <w:noProof/>
                <w:spacing w:val="15"/>
              </w:rPr>
              <w:t>WYKONAWCAMI</w:t>
            </w:r>
            <w:r>
              <w:rPr>
                <w:noProof/>
                <w:webHidden/>
              </w:rPr>
              <w:tab/>
            </w:r>
            <w:r>
              <w:rPr>
                <w:noProof/>
                <w:webHidden/>
              </w:rPr>
              <w:fldChar w:fldCharType="begin"/>
            </w:r>
            <w:r>
              <w:rPr>
                <w:noProof/>
                <w:webHidden/>
              </w:rPr>
              <w:instrText xml:space="preserve"> PAGEREF _Toc175141101 \h </w:instrText>
            </w:r>
            <w:r>
              <w:rPr>
                <w:noProof/>
                <w:webHidden/>
              </w:rPr>
            </w:r>
            <w:r>
              <w:rPr>
                <w:noProof/>
                <w:webHidden/>
              </w:rPr>
              <w:fldChar w:fldCharType="separate"/>
            </w:r>
            <w:r>
              <w:rPr>
                <w:noProof/>
                <w:webHidden/>
              </w:rPr>
              <w:t>15</w:t>
            </w:r>
            <w:r>
              <w:rPr>
                <w:noProof/>
                <w:webHidden/>
              </w:rPr>
              <w:fldChar w:fldCharType="end"/>
            </w:r>
          </w:hyperlink>
        </w:p>
        <w:p w14:paraId="41800B03" w14:textId="30C90169"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102" w:history="1">
            <w:r w:rsidRPr="002B1829">
              <w:rPr>
                <w:rStyle w:val="Hipercze"/>
                <w:rFonts w:eastAsia="Times New Roman" w:cs="Times New Roman"/>
                <w:caps/>
                <w:noProof/>
                <w:spacing w:val="15"/>
              </w:rPr>
              <w:t>XV.</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OPIS SPOSOBU PRZYGOTOWANIA</w:t>
            </w:r>
            <w:r w:rsidRPr="002B1829">
              <w:rPr>
                <w:rStyle w:val="Hipercze"/>
                <w:rFonts w:eastAsia="Times New Roman" w:cs="Times New Roman"/>
                <w:caps/>
                <w:noProof/>
                <w:spacing w:val="-3"/>
              </w:rPr>
              <w:t xml:space="preserve"> </w:t>
            </w:r>
            <w:r w:rsidRPr="002B1829">
              <w:rPr>
                <w:rStyle w:val="Hipercze"/>
                <w:rFonts w:eastAsia="Times New Roman" w:cs="Times New Roman"/>
                <w:caps/>
                <w:noProof/>
                <w:spacing w:val="15"/>
              </w:rPr>
              <w:t>OFERTY</w:t>
            </w:r>
            <w:r>
              <w:rPr>
                <w:noProof/>
                <w:webHidden/>
              </w:rPr>
              <w:tab/>
            </w:r>
            <w:r>
              <w:rPr>
                <w:noProof/>
                <w:webHidden/>
              </w:rPr>
              <w:fldChar w:fldCharType="begin"/>
            </w:r>
            <w:r>
              <w:rPr>
                <w:noProof/>
                <w:webHidden/>
              </w:rPr>
              <w:instrText xml:space="preserve"> PAGEREF _Toc175141102 \h </w:instrText>
            </w:r>
            <w:r>
              <w:rPr>
                <w:noProof/>
                <w:webHidden/>
              </w:rPr>
            </w:r>
            <w:r>
              <w:rPr>
                <w:noProof/>
                <w:webHidden/>
              </w:rPr>
              <w:fldChar w:fldCharType="separate"/>
            </w:r>
            <w:r>
              <w:rPr>
                <w:noProof/>
                <w:webHidden/>
              </w:rPr>
              <w:t>15</w:t>
            </w:r>
            <w:r>
              <w:rPr>
                <w:noProof/>
                <w:webHidden/>
              </w:rPr>
              <w:fldChar w:fldCharType="end"/>
            </w:r>
          </w:hyperlink>
        </w:p>
        <w:p w14:paraId="68333812" w14:textId="6E9313F2"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103" w:history="1">
            <w:r w:rsidRPr="002B1829">
              <w:rPr>
                <w:rStyle w:val="Hipercze"/>
                <w:rFonts w:eastAsia="Times New Roman" w:cs="Times New Roman"/>
                <w:caps/>
                <w:noProof/>
                <w:spacing w:val="15"/>
              </w:rPr>
              <w:t>XVI.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SPOSÓB ORAZ TERMIN SKŁADANIA</w:t>
            </w:r>
            <w:r w:rsidRPr="002B1829">
              <w:rPr>
                <w:rStyle w:val="Hipercze"/>
                <w:rFonts w:eastAsia="Times New Roman" w:cs="Times New Roman"/>
                <w:caps/>
                <w:noProof/>
                <w:spacing w:val="-1"/>
              </w:rPr>
              <w:t xml:space="preserve"> </w:t>
            </w:r>
            <w:r w:rsidRPr="002B1829">
              <w:rPr>
                <w:rStyle w:val="Hipercze"/>
                <w:rFonts w:eastAsia="Times New Roman" w:cs="Times New Roman"/>
                <w:caps/>
                <w:noProof/>
                <w:spacing w:val="15"/>
              </w:rPr>
              <w:t>OFERT</w:t>
            </w:r>
            <w:r>
              <w:rPr>
                <w:noProof/>
                <w:webHidden/>
              </w:rPr>
              <w:tab/>
            </w:r>
            <w:r>
              <w:rPr>
                <w:noProof/>
                <w:webHidden/>
              </w:rPr>
              <w:fldChar w:fldCharType="begin"/>
            </w:r>
            <w:r>
              <w:rPr>
                <w:noProof/>
                <w:webHidden/>
              </w:rPr>
              <w:instrText xml:space="preserve"> PAGEREF _Toc175141103 \h </w:instrText>
            </w:r>
            <w:r>
              <w:rPr>
                <w:noProof/>
                <w:webHidden/>
              </w:rPr>
            </w:r>
            <w:r>
              <w:rPr>
                <w:noProof/>
                <w:webHidden/>
              </w:rPr>
              <w:fldChar w:fldCharType="separate"/>
            </w:r>
            <w:r>
              <w:rPr>
                <w:noProof/>
                <w:webHidden/>
              </w:rPr>
              <w:t>17</w:t>
            </w:r>
            <w:r>
              <w:rPr>
                <w:noProof/>
                <w:webHidden/>
              </w:rPr>
              <w:fldChar w:fldCharType="end"/>
            </w:r>
          </w:hyperlink>
        </w:p>
        <w:p w14:paraId="0FFAFD68" w14:textId="51597838" w:rsidR="007B4F6B" w:rsidRDefault="007B4F6B">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141104" w:history="1">
            <w:r w:rsidRPr="002B1829">
              <w:rPr>
                <w:rStyle w:val="Hipercze"/>
                <w:rFonts w:eastAsia="Times New Roman" w:cs="Times New Roman"/>
                <w:caps/>
                <w:noProof/>
                <w:spacing w:val="15"/>
              </w:rPr>
              <w:t>XVII.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TERMIN OTWARCIA</w:t>
            </w:r>
            <w:r w:rsidRPr="002B1829">
              <w:rPr>
                <w:rStyle w:val="Hipercze"/>
                <w:rFonts w:eastAsia="Times New Roman" w:cs="Times New Roman"/>
                <w:caps/>
                <w:noProof/>
                <w:spacing w:val="-3"/>
              </w:rPr>
              <w:t xml:space="preserve"> </w:t>
            </w:r>
            <w:r w:rsidRPr="002B1829">
              <w:rPr>
                <w:rStyle w:val="Hipercze"/>
                <w:rFonts w:eastAsia="Times New Roman" w:cs="Times New Roman"/>
                <w:caps/>
                <w:noProof/>
                <w:spacing w:val="15"/>
              </w:rPr>
              <w:t>OFERT</w:t>
            </w:r>
            <w:r>
              <w:rPr>
                <w:noProof/>
                <w:webHidden/>
              </w:rPr>
              <w:tab/>
            </w:r>
            <w:r>
              <w:rPr>
                <w:noProof/>
                <w:webHidden/>
              </w:rPr>
              <w:fldChar w:fldCharType="begin"/>
            </w:r>
            <w:r>
              <w:rPr>
                <w:noProof/>
                <w:webHidden/>
              </w:rPr>
              <w:instrText xml:space="preserve"> PAGEREF _Toc175141104 \h </w:instrText>
            </w:r>
            <w:r>
              <w:rPr>
                <w:noProof/>
                <w:webHidden/>
              </w:rPr>
            </w:r>
            <w:r>
              <w:rPr>
                <w:noProof/>
                <w:webHidden/>
              </w:rPr>
              <w:fldChar w:fldCharType="separate"/>
            </w:r>
            <w:r>
              <w:rPr>
                <w:noProof/>
                <w:webHidden/>
              </w:rPr>
              <w:t>17</w:t>
            </w:r>
            <w:r>
              <w:rPr>
                <w:noProof/>
                <w:webHidden/>
              </w:rPr>
              <w:fldChar w:fldCharType="end"/>
            </w:r>
          </w:hyperlink>
        </w:p>
        <w:p w14:paraId="2AD843B8" w14:textId="7D39A4FD" w:rsidR="007B4F6B" w:rsidRDefault="007B4F6B">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141105" w:history="1">
            <w:r w:rsidRPr="002B1829">
              <w:rPr>
                <w:rStyle w:val="Hipercze"/>
                <w:rFonts w:eastAsia="Times New Roman" w:cs="Times New Roman"/>
                <w:caps/>
                <w:noProof/>
                <w:spacing w:val="15"/>
              </w:rPr>
              <w:t>XVIII.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TERMIN ZWIĄZANIA OFERTĄ</w:t>
            </w:r>
            <w:r>
              <w:rPr>
                <w:noProof/>
                <w:webHidden/>
              </w:rPr>
              <w:tab/>
            </w:r>
            <w:r>
              <w:rPr>
                <w:noProof/>
                <w:webHidden/>
              </w:rPr>
              <w:fldChar w:fldCharType="begin"/>
            </w:r>
            <w:r>
              <w:rPr>
                <w:noProof/>
                <w:webHidden/>
              </w:rPr>
              <w:instrText xml:space="preserve"> PAGEREF _Toc175141105 \h </w:instrText>
            </w:r>
            <w:r>
              <w:rPr>
                <w:noProof/>
                <w:webHidden/>
              </w:rPr>
            </w:r>
            <w:r>
              <w:rPr>
                <w:noProof/>
                <w:webHidden/>
              </w:rPr>
              <w:fldChar w:fldCharType="separate"/>
            </w:r>
            <w:r>
              <w:rPr>
                <w:noProof/>
                <w:webHidden/>
              </w:rPr>
              <w:t>18</w:t>
            </w:r>
            <w:r>
              <w:rPr>
                <w:noProof/>
                <w:webHidden/>
              </w:rPr>
              <w:fldChar w:fldCharType="end"/>
            </w:r>
          </w:hyperlink>
        </w:p>
        <w:p w14:paraId="45AAA184" w14:textId="73F7886B"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106" w:history="1">
            <w:r w:rsidRPr="002B1829">
              <w:rPr>
                <w:rStyle w:val="Hipercze"/>
                <w:rFonts w:eastAsia="Times New Roman" w:cs="Times New Roman"/>
                <w:caps/>
                <w:noProof/>
                <w:spacing w:val="15"/>
              </w:rPr>
              <w:t>XIX.</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WYMAGANIA DOTYCZĄCE</w:t>
            </w:r>
            <w:r w:rsidRPr="002B1829">
              <w:rPr>
                <w:rStyle w:val="Hipercze"/>
                <w:rFonts w:eastAsia="Times New Roman" w:cs="Times New Roman"/>
                <w:caps/>
                <w:noProof/>
                <w:spacing w:val="-4"/>
              </w:rPr>
              <w:t xml:space="preserve"> </w:t>
            </w:r>
            <w:r w:rsidRPr="002B1829">
              <w:rPr>
                <w:rStyle w:val="Hipercze"/>
                <w:rFonts w:eastAsia="Times New Roman" w:cs="Times New Roman"/>
                <w:caps/>
                <w:noProof/>
                <w:spacing w:val="15"/>
              </w:rPr>
              <w:t>WADIUM</w:t>
            </w:r>
            <w:r>
              <w:rPr>
                <w:noProof/>
                <w:webHidden/>
              </w:rPr>
              <w:tab/>
            </w:r>
            <w:r>
              <w:rPr>
                <w:noProof/>
                <w:webHidden/>
              </w:rPr>
              <w:fldChar w:fldCharType="begin"/>
            </w:r>
            <w:r>
              <w:rPr>
                <w:noProof/>
                <w:webHidden/>
              </w:rPr>
              <w:instrText xml:space="preserve"> PAGEREF _Toc175141106 \h </w:instrText>
            </w:r>
            <w:r>
              <w:rPr>
                <w:noProof/>
                <w:webHidden/>
              </w:rPr>
            </w:r>
            <w:r>
              <w:rPr>
                <w:noProof/>
                <w:webHidden/>
              </w:rPr>
              <w:fldChar w:fldCharType="separate"/>
            </w:r>
            <w:r>
              <w:rPr>
                <w:noProof/>
                <w:webHidden/>
              </w:rPr>
              <w:t>18</w:t>
            </w:r>
            <w:r>
              <w:rPr>
                <w:noProof/>
                <w:webHidden/>
              </w:rPr>
              <w:fldChar w:fldCharType="end"/>
            </w:r>
          </w:hyperlink>
        </w:p>
        <w:p w14:paraId="3E031D38" w14:textId="603CFCF2"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107" w:history="1">
            <w:r w:rsidRPr="002B1829">
              <w:rPr>
                <w:rStyle w:val="Hipercze"/>
                <w:rFonts w:eastAsia="Times New Roman" w:cs="Times New Roman"/>
                <w:caps/>
                <w:noProof/>
                <w:spacing w:val="15"/>
              </w:rPr>
              <w:t>XX.</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SPOSÓB OBLICZENIA</w:t>
            </w:r>
            <w:r w:rsidRPr="002B1829">
              <w:rPr>
                <w:rStyle w:val="Hipercze"/>
                <w:rFonts w:eastAsia="Times New Roman" w:cs="Times New Roman"/>
                <w:caps/>
                <w:noProof/>
                <w:spacing w:val="-1"/>
              </w:rPr>
              <w:t xml:space="preserve"> </w:t>
            </w:r>
            <w:r w:rsidRPr="002B1829">
              <w:rPr>
                <w:rStyle w:val="Hipercze"/>
                <w:rFonts w:eastAsia="Times New Roman" w:cs="Times New Roman"/>
                <w:caps/>
                <w:noProof/>
                <w:spacing w:val="15"/>
              </w:rPr>
              <w:t>CENY</w:t>
            </w:r>
            <w:r>
              <w:rPr>
                <w:noProof/>
                <w:webHidden/>
              </w:rPr>
              <w:tab/>
            </w:r>
            <w:r>
              <w:rPr>
                <w:noProof/>
                <w:webHidden/>
              </w:rPr>
              <w:fldChar w:fldCharType="begin"/>
            </w:r>
            <w:r>
              <w:rPr>
                <w:noProof/>
                <w:webHidden/>
              </w:rPr>
              <w:instrText xml:space="preserve"> PAGEREF _Toc175141107 \h </w:instrText>
            </w:r>
            <w:r>
              <w:rPr>
                <w:noProof/>
                <w:webHidden/>
              </w:rPr>
            </w:r>
            <w:r>
              <w:rPr>
                <w:noProof/>
                <w:webHidden/>
              </w:rPr>
              <w:fldChar w:fldCharType="separate"/>
            </w:r>
            <w:r>
              <w:rPr>
                <w:noProof/>
                <w:webHidden/>
              </w:rPr>
              <w:t>19</w:t>
            </w:r>
            <w:r>
              <w:rPr>
                <w:noProof/>
                <w:webHidden/>
              </w:rPr>
              <w:fldChar w:fldCharType="end"/>
            </w:r>
          </w:hyperlink>
        </w:p>
        <w:p w14:paraId="1884C623" w14:textId="0DEC0B52" w:rsidR="007B4F6B" w:rsidRDefault="007B4F6B">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141108" w:history="1">
            <w:r w:rsidRPr="002B1829">
              <w:rPr>
                <w:rStyle w:val="Hipercze"/>
                <w:rFonts w:eastAsia="Times New Roman" w:cs="Times New Roman"/>
                <w:caps/>
                <w:noProof/>
                <w:spacing w:val="15"/>
              </w:rPr>
              <w:t>XXI.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OPIS KRYTERIÓW OCENY OFERT, WRAZ Z PODANIEM WAG TYCH KRYTERIÓW I SPOSOBU OCENY OFERT</w:t>
            </w:r>
            <w:r>
              <w:rPr>
                <w:noProof/>
                <w:webHidden/>
              </w:rPr>
              <w:tab/>
            </w:r>
            <w:r>
              <w:rPr>
                <w:noProof/>
                <w:webHidden/>
              </w:rPr>
              <w:fldChar w:fldCharType="begin"/>
            </w:r>
            <w:r>
              <w:rPr>
                <w:noProof/>
                <w:webHidden/>
              </w:rPr>
              <w:instrText xml:space="preserve"> PAGEREF _Toc175141108 \h </w:instrText>
            </w:r>
            <w:r>
              <w:rPr>
                <w:noProof/>
                <w:webHidden/>
              </w:rPr>
            </w:r>
            <w:r>
              <w:rPr>
                <w:noProof/>
                <w:webHidden/>
              </w:rPr>
              <w:fldChar w:fldCharType="separate"/>
            </w:r>
            <w:r>
              <w:rPr>
                <w:noProof/>
                <w:webHidden/>
              </w:rPr>
              <w:t>20</w:t>
            </w:r>
            <w:r>
              <w:rPr>
                <w:noProof/>
                <w:webHidden/>
              </w:rPr>
              <w:fldChar w:fldCharType="end"/>
            </w:r>
          </w:hyperlink>
        </w:p>
        <w:p w14:paraId="38B1E98F" w14:textId="2FEC31AC" w:rsidR="007B4F6B" w:rsidRDefault="007B4F6B">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141109" w:history="1">
            <w:r w:rsidRPr="002B1829">
              <w:rPr>
                <w:rStyle w:val="Hipercze"/>
                <w:rFonts w:eastAsia="Times New Roman" w:cs="Times New Roman"/>
                <w:caps/>
                <w:noProof/>
                <w:spacing w:val="15"/>
              </w:rPr>
              <w:t>XXII.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PROJEKTOWANE POSTANOWIENIA UMOWY W SPRAWIE ZAMÓWIENIA PUBLICZNEGO, KTÓRE ZOSTANĄ WPROWADZONE DO TREŚCI TEJ</w:t>
            </w:r>
            <w:r w:rsidRPr="002B1829">
              <w:rPr>
                <w:rStyle w:val="Hipercze"/>
                <w:rFonts w:eastAsia="Times New Roman" w:cs="Times New Roman"/>
                <w:caps/>
                <w:noProof/>
                <w:spacing w:val="-9"/>
              </w:rPr>
              <w:t xml:space="preserve"> </w:t>
            </w:r>
            <w:r w:rsidRPr="002B1829">
              <w:rPr>
                <w:rStyle w:val="Hipercze"/>
                <w:rFonts w:eastAsia="Times New Roman" w:cs="Times New Roman"/>
                <w:caps/>
                <w:noProof/>
                <w:spacing w:val="15"/>
              </w:rPr>
              <w:t>UMOWY.</w:t>
            </w:r>
            <w:r>
              <w:rPr>
                <w:noProof/>
                <w:webHidden/>
              </w:rPr>
              <w:tab/>
            </w:r>
            <w:r>
              <w:rPr>
                <w:noProof/>
                <w:webHidden/>
              </w:rPr>
              <w:fldChar w:fldCharType="begin"/>
            </w:r>
            <w:r>
              <w:rPr>
                <w:noProof/>
                <w:webHidden/>
              </w:rPr>
              <w:instrText xml:space="preserve"> PAGEREF _Toc175141109 \h </w:instrText>
            </w:r>
            <w:r>
              <w:rPr>
                <w:noProof/>
                <w:webHidden/>
              </w:rPr>
            </w:r>
            <w:r>
              <w:rPr>
                <w:noProof/>
                <w:webHidden/>
              </w:rPr>
              <w:fldChar w:fldCharType="separate"/>
            </w:r>
            <w:r>
              <w:rPr>
                <w:noProof/>
                <w:webHidden/>
              </w:rPr>
              <w:t>21</w:t>
            </w:r>
            <w:r>
              <w:rPr>
                <w:noProof/>
                <w:webHidden/>
              </w:rPr>
              <w:fldChar w:fldCharType="end"/>
            </w:r>
          </w:hyperlink>
        </w:p>
        <w:p w14:paraId="1C59D94F" w14:textId="72786A07" w:rsidR="007B4F6B" w:rsidRDefault="007B4F6B">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141110" w:history="1">
            <w:r w:rsidRPr="002B1829">
              <w:rPr>
                <w:rStyle w:val="Hipercze"/>
                <w:rFonts w:eastAsia="Times New Roman" w:cs="Times New Roman"/>
                <w:caps/>
                <w:noProof/>
                <w:spacing w:val="15"/>
              </w:rPr>
              <w:t>XXIII.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WYMAGANIA DOTYCZĄCE ZABEZPIECZENIA NALEŻYTEGO WYKONANIA</w:t>
            </w:r>
            <w:r w:rsidRPr="002B1829">
              <w:rPr>
                <w:rStyle w:val="Hipercze"/>
                <w:rFonts w:eastAsia="Times New Roman" w:cs="Times New Roman"/>
                <w:caps/>
                <w:noProof/>
                <w:spacing w:val="-8"/>
              </w:rPr>
              <w:t xml:space="preserve"> </w:t>
            </w:r>
            <w:r w:rsidRPr="002B1829">
              <w:rPr>
                <w:rStyle w:val="Hipercze"/>
                <w:rFonts w:eastAsia="Times New Roman" w:cs="Times New Roman"/>
                <w:caps/>
                <w:noProof/>
                <w:spacing w:val="15"/>
              </w:rPr>
              <w:t>UMOWY</w:t>
            </w:r>
            <w:r>
              <w:rPr>
                <w:noProof/>
                <w:webHidden/>
              </w:rPr>
              <w:tab/>
            </w:r>
            <w:r>
              <w:rPr>
                <w:noProof/>
                <w:webHidden/>
              </w:rPr>
              <w:fldChar w:fldCharType="begin"/>
            </w:r>
            <w:r>
              <w:rPr>
                <w:noProof/>
                <w:webHidden/>
              </w:rPr>
              <w:instrText xml:space="preserve"> PAGEREF _Toc175141110 \h </w:instrText>
            </w:r>
            <w:r>
              <w:rPr>
                <w:noProof/>
                <w:webHidden/>
              </w:rPr>
            </w:r>
            <w:r>
              <w:rPr>
                <w:noProof/>
                <w:webHidden/>
              </w:rPr>
              <w:fldChar w:fldCharType="separate"/>
            </w:r>
            <w:r>
              <w:rPr>
                <w:noProof/>
                <w:webHidden/>
              </w:rPr>
              <w:t>21</w:t>
            </w:r>
            <w:r>
              <w:rPr>
                <w:noProof/>
                <w:webHidden/>
              </w:rPr>
              <w:fldChar w:fldCharType="end"/>
            </w:r>
          </w:hyperlink>
        </w:p>
        <w:p w14:paraId="3DF274AE" w14:textId="02215E93" w:rsidR="007B4F6B" w:rsidRDefault="007B4F6B">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141111" w:history="1">
            <w:r w:rsidRPr="002B1829">
              <w:rPr>
                <w:rStyle w:val="Hipercze"/>
                <w:rFonts w:eastAsia="Times New Roman" w:cs="Times New Roman"/>
                <w:caps/>
                <w:noProof/>
                <w:spacing w:val="15"/>
              </w:rPr>
              <w:t>XXIV.</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INFORMACJE O FORMALNOŚCIACH, JAKIE MUSZĄ ZOSTAĆ DOPEŁNIONE PO WYBORZE OFERTY W CELU ZAWARCIA UMOWY W SPRAWIE ZAMÓWIENIA</w:t>
            </w:r>
            <w:r w:rsidRPr="002B1829">
              <w:rPr>
                <w:rStyle w:val="Hipercze"/>
                <w:rFonts w:eastAsia="Times New Roman" w:cs="Times New Roman"/>
                <w:caps/>
                <w:noProof/>
                <w:spacing w:val="-11"/>
              </w:rPr>
              <w:t xml:space="preserve"> </w:t>
            </w:r>
            <w:r w:rsidRPr="002B1829">
              <w:rPr>
                <w:rStyle w:val="Hipercze"/>
                <w:rFonts w:eastAsia="Times New Roman" w:cs="Times New Roman"/>
                <w:caps/>
                <w:noProof/>
                <w:spacing w:val="15"/>
              </w:rPr>
              <w:t>PUBLICZNEGO</w:t>
            </w:r>
            <w:r>
              <w:rPr>
                <w:noProof/>
                <w:webHidden/>
              </w:rPr>
              <w:tab/>
            </w:r>
            <w:r>
              <w:rPr>
                <w:noProof/>
                <w:webHidden/>
              </w:rPr>
              <w:fldChar w:fldCharType="begin"/>
            </w:r>
            <w:r>
              <w:rPr>
                <w:noProof/>
                <w:webHidden/>
              </w:rPr>
              <w:instrText xml:space="preserve"> PAGEREF _Toc175141111 \h </w:instrText>
            </w:r>
            <w:r>
              <w:rPr>
                <w:noProof/>
                <w:webHidden/>
              </w:rPr>
            </w:r>
            <w:r>
              <w:rPr>
                <w:noProof/>
                <w:webHidden/>
              </w:rPr>
              <w:fldChar w:fldCharType="separate"/>
            </w:r>
            <w:r>
              <w:rPr>
                <w:noProof/>
                <w:webHidden/>
              </w:rPr>
              <w:t>23</w:t>
            </w:r>
            <w:r>
              <w:rPr>
                <w:noProof/>
                <w:webHidden/>
              </w:rPr>
              <w:fldChar w:fldCharType="end"/>
            </w:r>
          </w:hyperlink>
        </w:p>
        <w:p w14:paraId="19730DE8" w14:textId="2378DAE1" w:rsidR="007B4F6B" w:rsidRDefault="007B4F6B">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141112" w:history="1">
            <w:r w:rsidRPr="002B1829">
              <w:rPr>
                <w:rStyle w:val="Hipercze"/>
                <w:rFonts w:eastAsia="Times New Roman" w:cs="Times New Roman"/>
                <w:caps/>
                <w:noProof/>
                <w:spacing w:val="15"/>
              </w:rPr>
              <w:t>XXV.</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POUCZENIE O ŚRODKACH OCHRONY PRAWNEJ PRZYSŁUGUJĄCYCH</w:t>
            </w:r>
            <w:r w:rsidRPr="002B1829">
              <w:rPr>
                <w:rStyle w:val="Hipercze"/>
                <w:rFonts w:eastAsia="Times New Roman" w:cs="Times New Roman"/>
                <w:caps/>
                <w:noProof/>
                <w:spacing w:val="-14"/>
              </w:rPr>
              <w:t xml:space="preserve"> </w:t>
            </w:r>
            <w:r w:rsidRPr="002B1829">
              <w:rPr>
                <w:rStyle w:val="Hipercze"/>
                <w:rFonts w:eastAsia="Times New Roman" w:cs="Times New Roman"/>
                <w:caps/>
                <w:noProof/>
                <w:spacing w:val="15"/>
              </w:rPr>
              <w:t>WYKONAWCY</w:t>
            </w:r>
            <w:r>
              <w:rPr>
                <w:noProof/>
                <w:webHidden/>
              </w:rPr>
              <w:tab/>
            </w:r>
            <w:r>
              <w:rPr>
                <w:noProof/>
                <w:webHidden/>
              </w:rPr>
              <w:fldChar w:fldCharType="begin"/>
            </w:r>
            <w:r>
              <w:rPr>
                <w:noProof/>
                <w:webHidden/>
              </w:rPr>
              <w:instrText xml:space="preserve"> PAGEREF _Toc175141112 \h </w:instrText>
            </w:r>
            <w:r>
              <w:rPr>
                <w:noProof/>
                <w:webHidden/>
              </w:rPr>
            </w:r>
            <w:r>
              <w:rPr>
                <w:noProof/>
                <w:webHidden/>
              </w:rPr>
              <w:fldChar w:fldCharType="separate"/>
            </w:r>
            <w:r>
              <w:rPr>
                <w:noProof/>
                <w:webHidden/>
              </w:rPr>
              <w:t>23</w:t>
            </w:r>
            <w:r>
              <w:rPr>
                <w:noProof/>
                <w:webHidden/>
              </w:rPr>
              <w:fldChar w:fldCharType="end"/>
            </w:r>
          </w:hyperlink>
        </w:p>
        <w:p w14:paraId="6DE936D3" w14:textId="3F18ACF8" w:rsidR="007B4F6B" w:rsidRDefault="007B4F6B">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141113" w:history="1">
            <w:r w:rsidRPr="002B1829">
              <w:rPr>
                <w:rStyle w:val="Hipercze"/>
                <w:rFonts w:eastAsia="Times New Roman" w:cs="Times New Roman"/>
                <w:caps/>
                <w:noProof/>
                <w:spacing w:val="15"/>
              </w:rPr>
              <w:t>XXVI.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POZOSTAŁE</w:t>
            </w:r>
            <w:r w:rsidRPr="002B1829">
              <w:rPr>
                <w:rStyle w:val="Hipercze"/>
                <w:rFonts w:eastAsia="Times New Roman" w:cs="Times New Roman"/>
                <w:caps/>
                <w:noProof/>
                <w:spacing w:val="-2"/>
              </w:rPr>
              <w:t xml:space="preserve"> </w:t>
            </w:r>
            <w:r w:rsidRPr="002B1829">
              <w:rPr>
                <w:rStyle w:val="Hipercze"/>
                <w:rFonts w:eastAsia="Times New Roman" w:cs="Times New Roman"/>
                <w:caps/>
                <w:noProof/>
                <w:spacing w:val="15"/>
              </w:rPr>
              <w:t>INFORMACJE</w:t>
            </w:r>
            <w:r>
              <w:rPr>
                <w:noProof/>
                <w:webHidden/>
              </w:rPr>
              <w:tab/>
            </w:r>
            <w:r>
              <w:rPr>
                <w:noProof/>
                <w:webHidden/>
              </w:rPr>
              <w:fldChar w:fldCharType="begin"/>
            </w:r>
            <w:r>
              <w:rPr>
                <w:noProof/>
                <w:webHidden/>
              </w:rPr>
              <w:instrText xml:space="preserve"> PAGEREF _Toc175141113 \h </w:instrText>
            </w:r>
            <w:r>
              <w:rPr>
                <w:noProof/>
                <w:webHidden/>
              </w:rPr>
            </w:r>
            <w:r>
              <w:rPr>
                <w:noProof/>
                <w:webHidden/>
              </w:rPr>
              <w:fldChar w:fldCharType="separate"/>
            </w:r>
            <w:r>
              <w:rPr>
                <w:noProof/>
                <w:webHidden/>
              </w:rPr>
              <w:t>24</w:t>
            </w:r>
            <w:r>
              <w:rPr>
                <w:noProof/>
                <w:webHidden/>
              </w:rPr>
              <w:fldChar w:fldCharType="end"/>
            </w:r>
          </w:hyperlink>
        </w:p>
        <w:p w14:paraId="26E929AD" w14:textId="6580F602" w:rsidR="007B4F6B" w:rsidRDefault="007B4F6B">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141114" w:history="1">
            <w:r w:rsidRPr="002B1829">
              <w:rPr>
                <w:rStyle w:val="Hipercze"/>
                <w:rFonts w:eastAsia="Times New Roman" w:cs="Times New Roman"/>
                <w:caps/>
                <w:noProof/>
                <w:spacing w:val="15"/>
              </w:rPr>
              <w:t>XXVII.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ZAŁĄCZNIKI DO</w:t>
            </w:r>
            <w:r w:rsidRPr="002B1829">
              <w:rPr>
                <w:rStyle w:val="Hipercze"/>
                <w:rFonts w:eastAsia="Times New Roman" w:cs="Times New Roman"/>
                <w:caps/>
                <w:noProof/>
                <w:spacing w:val="-4"/>
              </w:rPr>
              <w:t xml:space="preserve"> </w:t>
            </w:r>
            <w:r w:rsidRPr="002B1829">
              <w:rPr>
                <w:rStyle w:val="Hipercze"/>
                <w:rFonts w:eastAsia="Times New Roman" w:cs="Times New Roman"/>
                <w:caps/>
                <w:noProof/>
                <w:spacing w:val="15"/>
              </w:rPr>
              <w:t>SWZ</w:t>
            </w:r>
            <w:r>
              <w:rPr>
                <w:noProof/>
                <w:webHidden/>
              </w:rPr>
              <w:tab/>
            </w:r>
            <w:r>
              <w:rPr>
                <w:noProof/>
                <w:webHidden/>
              </w:rPr>
              <w:fldChar w:fldCharType="begin"/>
            </w:r>
            <w:r>
              <w:rPr>
                <w:noProof/>
                <w:webHidden/>
              </w:rPr>
              <w:instrText xml:space="preserve"> PAGEREF _Toc175141114 \h </w:instrText>
            </w:r>
            <w:r>
              <w:rPr>
                <w:noProof/>
                <w:webHidden/>
              </w:rPr>
            </w:r>
            <w:r>
              <w:rPr>
                <w:noProof/>
                <w:webHidden/>
              </w:rPr>
              <w:fldChar w:fldCharType="separate"/>
            </w:r>
            <w:r>
              <w:rPr>
                <w:noProof/>
                <w:webHidden/>
              </w:rPr>
              <w:t>24</w:t>
            </w:r>
            <w:r>
              <w:rPr>
                <w:noProof/>
                <w:webHidden/>
              </w:rPr>
              <w:fldChar w:fldCharType="end"/>
            </w:r>
          </w:hyperlink>
        </w:p>
        <w:p w14:paraId="59F09069" w14:textId="3357EC1E" w:rsidR="007B4F6B" w:rsidRDefault="007B4F6B">
          <w:pPr>
            <w:pStyle w:val="Spistreci1"/>
            <w:tabs>
              <w:tab w:val="left" w:pos="1100"/>
              <w:tab w:val="right" w:leader="dot" w:pos="9062"/>
            </w:tabs>
            <w:rPr>
              <w:rFonts w:asciiTheme="minorHAnsi" w:eastAsiaTheme="minorEastAsia" w:hAnsiTheme="minorHAnsi" w:cstheme="minorBidi"/>
              <w:noProof/>
              <w:kern w:val="2"/>
              <w:lang w:eastAsia="pl-PL"/>
              <w14:ligatures w14:val="standardContextual"/>
            </w:rPr>
          </w:pPr>
          <w:hyperlink w:anchor="_Toc175141115" w:history="1">
            <w:r w:rsidRPr="002B1829">
              <w:rPr>
                <w:rStyle w:val="Hipercze"/>
                <w:rFonts w:eastAsia="Times New Roman" w:cs="Times New Roman"/>
                <w:caps/>
                <w:noProof/>
                <w:spacing w:val="15"/>
              </w:rPr>
              <w:t>XXVIII.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Załącznik nr 3 do swz</w:t>
            </w:r>
            <w:r>
              <w:rPr>
                <w:noProof/>
                <w:webHidden/>
              </w:rPr>
              <w:tab/>
            </w:r>
            <w:r>
              <w:rPr>
                <w:noProof/>
                <w:webHidden/>
              </w:rPr>
              <w:fldChar w:fldCharType="begin"/>
            </w:r>
            <w:r>
              <w:rPr>
                <w:noProof/>
                <w:webHidden/>
              </w:rPr>
              <w:instrText xml:space="preserve"> PAGEREF _Toc175141115 \h </w:instrText>
            </w:r>
            <w:r>
              <w:rPr>
                <w:noProof/>
                <w:webHidden/>
              </w:rPr>
            </w:r>
            <w:r>
              <w:rPr>
                <w:noProof/>
                <w:webHidden/>
              </w:rPr>
              <w:fldChar w:fldCharType="separate"/>
            </w:r>
            <w:r>
              <w:rPr>
                <w:noProof/>
                <w:webHidden/>
              </w:rPr>
              <w:t>25</w:t>
            </w:r>
            <w:r>
              <w:rPr>
                <w:noProof/>
                <w:webHidden/>
              </w:rPr>
              <w:fldChar w:fldCharType="end"/>
            </w:r>
          </w:hyperlink>
        </w:p>
        <w:p w14:paraId="7CE0FFAE" w14:textId="146C8716" w:rsidR="007B4F6B" w:rsidRDefault="007B4F6B">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141116" w:history="1">
            <w:r w:rsidRPr="002B1829">
              <w:rPr>
                <w:rStyle w:val="Hipercze"/>
                <w:rFonts w:eastAsia="Times New Roman" w:cs="Times New Roman"/>
                <w:caps/>
                <w:noProof/>
                <w:spacing w:val="15"/>
              </w:rPr>
              <w:t>XXIX.</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Załącznik nr 4 do SWZ</w:t>
            </w:r>
            <w:r>
              <w:rPr>
                <w:noProof/>
                <w:webHidden/>
              </w:rPr>
              <w:tab/>
            </w:r>
            <w:r>
              <w:rPr>
                <w:noProof/>
                <w:webHidden/>
              </w:rPr>
              <w:fldChar w:fldCharType="begin"/>
            </w:r>
            <w:r>
              <w:rPr>
                <w:noProof/>
                <w:webHidden/>
              </w:rPr>
              <w:instrText xml:space="preserve"> PAGEREF _Toc175141116 \h </w:instrText>
            </w:r>
            <w:r>
              <w:rPr>
                <w:noProof/>
                <w:webHidden/>
              </w:rPr>
            </w:r>
            <w:r>
              <w:rPr>
                <w:noProof/>
                <w:webHidden/>
              </w:rPr>
              <w:fldChar w:fldCharType="separate"/>
            </w:r>
            <w:r>
              <w:rPr>
                <w:noProof/>
                <w:webHidden/>
              </w:rPr>
              <w:t>26</w:t>
            </w:r>
            <w:r>
              <w:rPr>
                <w:noProof/>
                <w:webHidden/>
              </w:rPr>
              <w:fldChar w:fldCharType="end"/>
            </w:r>
          </w:hyperlink>
        </w:p>
        <w:p w14:paraId="5EBDB9DC" w14:textId="20932C31" w:rsidR="007B4F6B" w:rsidRDefault="007B4F6B">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141117" w:history="1">
            <w:r w:rsidRPr="002B1829">
              <w:rPr>
                <w:rStyle w:val="Hipercze"/>
                <w:rFonts w:eastAsia="Times New Roman" w:cs="Times New Roman"/>
                <w:caps/>
                <w:noProof/>
                <w:spacing w:val="15"/>
              </w:rPr>
              <w:t>XXX.</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Załącznik nr 5 do SWZ</w:t>
            </w:r>
            <w:r>
              <w:rPr>
                <w:noProof/>
                <w:webHidden/>
              </w:rPr>
              <w:tab/>
            </w:r>
            <w:r>
              <w:rPr>
                <w:noProof/>
                <w:webHidden/>
              </w:rPr>
              <w:fldChar w:fldCharType="begin"/>
            </w:r>
            <w:r>
              <w:rPr>
                <w:noProof/>
                <w:webHidden/>
              </w:rPr>
              <w:instrText xml:space="preserve"> PAGEREF _Toc175141117 \h </w:instrText>
            </w:r>
            <w:r>
              <w:rPr>
                <w:noProof/>
                <w:webHidden/>
              </w:rPr>
            </w:r>
            <w:r>
              <w:rPr>
                <w:noProof/>
                <w:webHidden/>
              </w:rPr>
              <w:fldChar w:fldCharType="separate"/>
            </w:r>
            <w:r>
              <w:rPr>
                <w:noProof/>
                <w:webHidden/>
              </w:rPr>
              <w:t>28</w:t>
            </w:r>
            <w:r>
              <w:rPr>
                <w:noProof/>
                <w:webHidden/>
              </w:rPr>
              <w:fldChar w:fldCharType="end"/>
            </w:r>
          </w:hyperlink>
        </w:p>
        <w:p w14:paraId="2F900C4F" w14:textId="74C39D0E" w:rsidR="007B4F6B" w:rsidRDefault="007B4F6B">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141118" w:history="1">
            <w:r w:rsidRPr="002B1829">
              <w:rPr>
                <w:rStyle w:val="Hipercze"/>
                <w:rFonts w:eastAsia="Times New Roman" w:cs="Times New Roman"/>
                <w:caps/>
                <w:noProof/>
                <w:spacing w:val="15"/>
              </w:rPr>
              <w:t>XXXI.</w:t>
            </w:r>
            <w:r>
              <w:rPr>
                <w:rFonts w:asciiTheme="minorHAnsi" w:eastAsiaTheme="minorEastAsia" w:hAnsiTheme="minorHAnsi" w:cstheme="minorBidi"/>
                <w:noProof/>
                <w:kern w:val="2"/>
                <w:lang w:eastAsia="pl-PL"/>
                <w14:ligatures w14:val="standardContextual"/>
              </w:rPr>
              <w:tab/>
            </w:r>
            <w:r w:rsidRPr="002B1829">
              <w:rPr>
                <w:rStyle w:val="Hipercze"/>
                <w:rFonts w:eastAsia="Times New Roman" w:cs="Times New Roman"/>
                <w:caps/>
                <w:noProof/>
                <w:spacing w:val="15"/>
              </w:rPr>
              <w:t>Załącznik nr 6 do SWZ</w:t>
            </w:r>
            <w:r>
              <w:rPr>
                <w:noProof/>
                <w:webHidden/>
              </w:rPr>
              <w:tab/>
            </w:r>
            <w:r>
              <w:rPr>
                <w:noProof/>
                <w:webHidden/>
              </w:rPr>
              <w:fldChar w:fldCharType="begin"/>
            </w:r>
            <w:r>
              <w:rPr>
                <w:noProof/>
                <w:webHidden/>
              </w:rPr>
              <w:instrText xml:space="preserve"> PAGEREF _Toc175141118 \h </w:instrText>
            </w:r>
            <w:r>
              <w:rPr>
                <w:noProof/>
                <w:webHidden/>
              </w:rPr>
            </w:r>
            <w:r>
              <w:rPr>
                <w:noProof/>
                <w:webHidden/>
              </w:rPr>
              <w:fldChar w:fldCharType="separate"/>
            </w:r>
            <w:r>
              <w:rPr>
                <w:noProof/>
                <w:webHidden/>
              </w:rPr>
              <w:t>30</w:t>
            </w:r>
            <w:r>
              <w:rPr>
                <w:noProof/>
                <w:webHidden/>
              </w:rPr>
              <w:fldChar w:fldCharType="end"/>
            </w:r>
          </w:hyperlink>
        </w:p>
        <w:p w14:paraId="24C1EBB1" w14:textId="4434EEF1" w:rsidR="00B6113A" w:rsidRDefault="00000000">
          <w:pPr>
            <w:rPr>
              <w:rFonts w:ascii="Calibri" w:eastAsia="Times New Roman" w:hAnsi="Calibri" w:cs="Times New Roman"/>
            </w:rPr>
          </w:pPr>
          <w:r>
            <w:rPr>
              <w:rFonts w:eastAsia="Times New Roman" w:cs="Times New Roman"/>
            </w:rPr>
            <w:fldChar w:fldCharType="end"/>
          </w:r>
        </w:p>
      </w:sdtContent>
    </w:sdt>
    <w:p w14:paraId="3E7BB8B2" w14:textId="77777777" w:rsidR="00B6113A" w:rsidRDefault="00000000">
      <w:pPr>
        <w:rPr>
          <w:rFonts w:ascii="Calibri" w:eastAsia="Times New Roman" w:hAnsi="Calibri" w:cs="Times New Roman"/>
        </w:rPr>
      </w:pPr>
      <w:r>
        <w:br w:type="page"/>
      </w:r>
    </w:p>
    <w:p w14:paraId="2B6964E0"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 w:name="_Toc175141088"/>
      <w:r>
        <w:rPr>
          <w:rFonts w:eastAsia="Times New Roman" w:cs="Times New Roman"/>
          <w:caps/>
          <w:color w:val="FFFFFF"/>
          <w:spacing w:val="15"/>
          <w:sz w:val="22"/>
          <w:szCs w:val="22"/>
        </w:rPr>
        <w:t>NAZWA ORAZ ADRES ZAMAWIAJĄCEGO</w:t>
      </w:r>
      <w:bookmarkEnd w:id="4"/>
    </w:p>
    <w:p w14:paraId="054FA18C" w14:textId="77777777" w:rsidR="00B6113A" w:rsidRDefault="00000000">
      <w:pPr>
        <w:rPr>
          <w:rFonts w:ascii="Calibri" w:eastAsia="Times New Roman" w:hAnsi="Calibri" w:cs="Calibri"/>
          <w:color w:val="000000"/>
          <w:sz w:val="24"/>
          <w:szCs w:val="24"/>
        </w:rPr>
      </w:pPr>
      <w:r>
        <w:rPr>
          <w:rFonts w:eastAsia="Times New Roman" w:cs="Calibri"/>
          <w:color w:val="000000"/>
          <w:sz w:val="24"/>
          <w:szCs w:val="24"/>
        </w:rPr>
        <w:t xml:space="preserve">Powiat Lwówecki z siedzibą w Lwówku Śląskim </w:t>
      </w:r>
    </w:p>
    <w:p w14:paraId="5AF525DD" w14:textId="77777777" w:rsidR="00B6113A" w:rsidRDefault="00000000">
      <w:pPr>
        <w:rPr>
          <w:rFonts w:ascii="Calibri" w:eastAsia="Times New Roman" w:hAnsi="Calibri" w:cs="Calibri"/>
          <w:color w:val="000000"/>
          <w:sz w:val="24"/>
          <w:szCs w:val="24"/>
        </w:rPr>
      </w:pPr>
      <w:r>
        <w:rPr>
          <w:rFonts w:eastAsia="Times New Roman" w:cs="Calibri"/>
          <w:color w:val="000000"/>
          <w:sz w:val="24"/>
          <w:szCs w:val="24"/>
        </w:rPr>
        <w:t>ul. Szpitalna 4</w:t>
      </w:r>
    </w:p>
    <w:p w14:paraId="09BA7D5C" w14:textId="77777777" w:rsidR="00B6113A" w:rsidRDefault="00000000">
      <w:pPr>
        <w:rPr>
          <w:rFonts w:ascii="Calibri" w:eastAsia="Times New Roman" w:hAnsi="Calibri" w:cs="Calibri"/>
          <w:color w:val="000000"/>
          <w:sz w:val="24"/>
          <w:szCs w:val="24"/>
        </w:rPr>
      </w:pPr>
      <w:r>
        <w:rPr>
          <w:rFonts w:eastAsia="Times New Roman" w:cs="Calibri"/>
          <w:color w:val="000000"/>
          <w:sz w:val="24"/>
          <w:szCs w:val="24"/>
        </w:rPr>
        <w:t>59-600 Lwówek Śląski</w:t>
      </w:r>
    </w:p>
    <w:p w14:paraId="5267DF61" w14:textId="77777777" w:rsidR="00B6113A" w:rsidRDefault="00000000">
      <w:pPr>
        <w:rPr>
          <w:rFonts w:ascii="Calibri" w:eastAsia="Times New Roman" w:hAnsi="Calibri" w:cs="Calibri"/>
          <w:color w:val="000000"/>
          <w:sz w:val="24"/>
          <w:szCs w:val="24"/>
        </w:rPr>
      </w:pPr>
      <w:r>
        <w:rPr>
          <w:rFonts w:eastAsia="Times New Roman" w:cs="Calibri"/>
          <w:color w:val="000000"/>
          <w:sz w:val="24"/>
          <w:szCs w:val="24"/>
        </w:rPr>
        <w:t>Telefon: 075 782 36 50</w:t>
      </w:r>
    </w:p>
    <w:p w14:paraId="75F1657A" w14:textId="77777777" w:rsidR="00B6113A" w:rsidRDefault="00000000">
      <w:pPr>
        <w:rPr>
          <w:rFonts w:ascii="Calibri" w:eastAsia="Times New Roman" w:hAnsi="Calibri" w:cs="Calibri"/>
          <w:color w:val="000000"/>
          <w:sz w:val="24"/>
          <w:szCs w:val="24"/>
        </w:rPr>
      </w:pPr>
      <w:r>
        <w:rPr>
          <w:rFonts w:eastAsia="Times New Roman" w:cs="Calibri"/>
          <w:color w:val="000000"/>
          <w:sz w:val="24"/>
          <w:szCs w:val="24"/>
        </w:rPr>
        <w:t xml:space="preserve">E-mail: </w:t>
      </w:r>
      <w:hyperlink r:id="rId8">
        <w:r>
          <w:rPr>
            <w:rFonts w:eastAsia="Times New Roman" w:cs="Calibri"/>
            <w:caps/>
            <w:spacing w:val="10"/>
            <w:sz w:val="24"/>
            <w:szCs w:val="24"/>
          </w:rPr>
          <w:t>sekretariat@powiatlwowecki.pl</w:t>
        </w:r>
      </w:hyperlink>
      <w:r>
        <w:rPr>
          <w:rFonts w:eastAsia="Times New Roman" w:cs="Calibri"/>
          <w:color w:val="000000"/>
          <w:sz w:val="24"/>
          <w:szCs w:val="24"/>
        </w:rPr>
        <w:t xml:space="preserve">  </w:t>
      </w:r>
    </w:p>
    <w:p w14:paraId="48CEDFF9" w14:textId="77777777" w:rsidR="00B6113A" w:rsidRDefault="00000000">
      <w:pPr>
        <w:rPr>
          <w:rFonts w:ascii="Calibri" w:eastAsia="Times New Roman" w:hAnsi="Calibri" w:cs="Calibri"/>
          <w:color w:val="000000"/>
          <w:sz w:val="24"/>
          <w:szCs w:val="24"/>
        </w:rPr>
      </w:pPr>
      <w:r>
        <w:rPr>
          <w:rFonts w:eastAsia="Times New Roman" w:cs="Calibri"/>
          <w:color w:val="000000"/>
          <w:sz w:val="24"/>
          <w:szCs w:val="24"/>
        </w:rPr>
        <w:t xml:space="preserve">Strona internetowa prowadzonego postępowania: </w:t>
      </w:r>
    </w:p>
    <w:p w14:paraId="4373279A" w14:textId="254C0096" w:rsidR="00B6113A" w:rsidRDefault="00000000">
      <w:pPr>
        <w:rPr>
          <w:rFonts w:ascii="Calibri" w:eastAsia="Times New Roman" w:hAnsi="Calibri" w:cs="Calibri"/>
          <w:color w:val="000000"/>
          <w:sz w:val="24"/>
          <w:szCs w:val="24"/>
        </w:rPr>
      </w:pPr>
      <w:hyperlink r:id="rId9" w:history="1">
        <w:r w:rsidR="00747197" w:rsidRPr="0043345C">
          <w:rPr>
            <w:rStyle w:val="Hipercze"/>
          </w:rPr>
          <w:t>https://platformazakupowa.pl/transakcja/967552</w:t>
        </w:r>
      </w:hyperlink>
      <w:r w:rsidR="00747197">
        <w:t xml:space="preserve"> </w:t>
      </w:r>
    </w:p>
    <w:p w14:paraId="33C3181C" w14:textId="77777777" w:rsidR="00B6113A" w:rsidRDefault="00000000">
      <w:pPr>
        <w:jc w:val="both"/>
        <w:rPr>
          <w:rFonts w:ascii="Calibri" w:eastAsia="Times New Roman" w:hAnsi="Calibri" w:cs="Calibri"/>
          <w:color w:val="000000"/>
          <w:sz w:val="24"/>
          <w:szCs w:val="24"/>
        </w:rPr>
      </w:pPr>
      <w:r>
        <w:rPr>
          <w:rFonts w:eastAsia="Times New Roman" w:cs="Calibri"/>
          <w:color w:val="000000"/>
          <w:sz w:val="24"/>
          <w:szCs w:val="24"/>
        </w:rPr>
        <w:t xml:space="preserve">Na tej stronie udostępniane będą zmiany i wyjaśnienia treści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oraz inne dokumenty zamówienia bezpośrednio związane z postępowaniem o udzielenie zamówienia.</w:t>
      </w:r>
    </w:p>
    <w:p w14:paraId="5E80C9DB"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5" w:name="_Toc175141089"/>
      <w:r>
        <w:rPr>
          <w:rFonts w:eastAsia="Times New Roman" w:cs="Times New Roman"/>
          <w:caps/>
          <w:color w:val="FFFFFF"/>
          <w:spacing w:val="15"/>
          <w:sz w:val="22"/>
          <w:szCs w:val="22"/>
        </w:rPr>
        <w:t>OCHRONA DANYCH OSOBOWYCH</w:t>
      </w:r>
      <w:bookmarkEnd w:id="5"/>
    </w:p>
    <w:p w14:paraId="0DCCAEAD" w14:textId="77777777" w:rsidR="00B6113A" w:rsidRDefault="00000000">
      <w:pPr>
        <w:numPr>
          <w:ilvl w:val="0"/>
          <w:numId w:val="9"/>
        </w:numPr>
        <w:spacing w:before="0" w:after="160" w:line="259" w:lineRule="auto"/>
        <w:jc w:val="both"/>
        <w:rPr>
          <w:rFonts w:ascii="Calibri" w:eastAsia="Calibri" w:hAnsi="Calibri" w:cs="Times New Roman"/>
          <w:sz w:val="24"/>
          <w:szCs w:val="24"/>
          <w:lang w:eastAsia="en-US"/>
        </w:rPr>
      </w:pPr>
      <w:r>
        <w:rPr>
          <w:rFonts w:eastAsia="Calibri" w:cs="Times New Roman"/>
          <w:sz w:val="24"/>
          <w:szCs w:val="24"/>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(dalej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0055EDB5"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Administratorem Pani/Pana danych osobowych jest Starosta Lwówecki, którego siedziba znajduje się w Lwówku Śląskim przy ul. Szpitalnej 4.</w:t>
      </w:r>
    </w:p>
    <w:p w14:paraId="7B8CD779"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Administrator danych wyznaczył Inspektora Ochrony Danych, z którym można kontaktować się listownie na adres Administratora, tel.75 7823650 lub e-mail </w:t>
      </w:r>
      <w:hyperlink r:id="rId10">
        <w:r>
          <w:rPr>
            <w:rFonts w:eastAsia="Calibri" w:cs="Times New Roman"/>
            <w:color w:val="0563C1"/>
            <w:sz w:val="24"/>
            <w:szCs w:val="24"/>
            <w:u w:val="single"/>
            <w:lang w:eastAsia="en-US"/>
          </w:rPr>
          <w:t>rodo@powiatlwowecki.pl</w:t>
        </w:r>
      </w:hyperlink>
    </w:p>
    <w:p w14:paraId="653328EE"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Administrator będzie przetwarzać Pani/Pana dane na podstawie art. 6 ust. 1 lit. b i c </w:t>
      </w:r>
      <w:proofErr w:type="spellStart"/>
      <w:r>
        <w:rPr>
          <w:rFonts w:eastAsia="Calibri" w:cs="Times New Roman"/>
          <w:sz w:val="24"/>
          <w:szCs w:val="24"/>
          <w:lang w:eastAsia="en-US"/>
        </w:rPr>
        <w:t>RODO</w:t>
      </w:r>
      <w:proofErr w:type="spellEnd"/>
      <w:r>
        <w:rPr>
          <w:rFonts w:eastAsia="Calibri" w:cs="Times New Roman"/>
          <w:sz w:val="24"/>
          <w:szCs w:val="24"/>
          <w:lang w:eastAsia="en-US"/>
        </w:rPr>
        <w:t xml:space="preserve"> w celu związanym z postępowaniem o udzielenie zamówienia publicznego.  </w:t>
      </w:r>
    </w:p>
    <w:p w14:paraId="76B610F1"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41B4EFA0"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Posiada Pani/Pan następujące prawa:</w:t>
      </w:r>
    </w:p>
    <w:p w14:paraId="5559B38D" w14:textId="77777777" w:rsidR="00B6113A" w:rsidRDefault="00000000">
      <w:pPr>
        <w:numPr>
          <w:ilvl w:val="1"/>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dostępu do treści swoich danych – art. 15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6D4A0DAC" w14:textId="77777777" w:rsidR="00B6113A" w:rsidRDefault="00000000">
      <w:pPr>
        <w:numPr>
          <w:ilvl w:val="1"/>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sprostowania danych – art. 16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4CFB7D70" w14:textId="77777777" w:rsidR="00B6113A" w:rsidRDefault="00000000">
      <w:pPr>
        <w:numPr>
          <w:ilvl w:val="1"/>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usunięcia danych – art. 17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67081890" w14:textId="77777777" w:rsidR="00B6113A" w:rsidRDefault="00000000">
      <w:pPr>
        <w:numPr>
          <w:ilvl w:val="1"/>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ograniczenia przetwarzania – art. 18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3CA33536" w14:textId="77777777" w:rsidR="00B6113A" w:rsidRDefault="00000000">
      <w:pPr>
        <w:numPr>
          <w:ilvl w:val="1"/>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przenoszeni danych – art. 20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5C3D3DD8" w14:textId="77777777" w:rsidR="00B6113A" w:rsidRDefault="00000000">
      <w:pPr>
        <w:numPr>
          <w:ilvl w:val="1"/>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sprzeciwu – art. 21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347A7085"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Ograniczenia do korzystania z praw w związku z prowadzonym postępowaniem określone w ustawie Prawo zamówień publicznych:</w:t>
      </w:r>
    </w:p>
    <w:p w14:paraId="583B6B1E"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Posiada Pani/Pan ma prawo wniesienia skargi do Prezesa Urzędu Ochrony Danych Osobowych Adres: Stawki 2, 00-193 Warszawa; Telefon: 22 531 03 00</w:t>
      </w:r>
    </w:p>
    <w:p w14:paraId="7A893EB4"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Pani/Pana dane, nie będą przetwarzane w sposób zautomatyzowany w tym również w formie profilowania.</w:t>
      </w:r>
    </w:p>
    <w:p w14:paraId="7E37734D"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Podanie danych osobowych w zakresie wymaganym prawem jest obligatoryjne. Konsekwencją </w:t>
      </w:r>
      <w:proofErr w:type="gramStart"/>
      <w:r>
        <w:rPr>
          <w:rFonts w:eastAsia="Calibri" w:cs="Times New Roman"/>
          <w:sz w:val="24"/>
          <w:szCs w:val="24"/>
          <w:lang w:eastAsia="en-US"/>
        </w:rPr>
        <w:t>nie podania</w:t>
      </w:r>
      <w:proofErr w:type="gramEnd"/>
      <w:r>
        <w:rPr>
          <w:rFonts w:eastAsia="Calibri" w:cs="Times New Roman"/>
          <w:sz w:val="24"/>
          <w:szCs w:val="24"/>
          <w:lang w:eastAsia="en-US"/>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04F512D"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Pani/Pana dane osobowe pozyskane w związku z prowadzeniem przedmiotowego postępowania o udzielenie zamówienia będą przechowywane, zgodnie z art. 78 ust. 1 ustawy </w:t>
      </w:r>
      <w:proofErr w:type="spellStart"/>
      <w:r>
        <w:rPr>
          <w:rFonts w:eastAsia="Calibri" w:cs="Times New Roman"/>
          <w:sz w:val="24"/>
          <w:szCs w:val="24"/>
          <w:lang w:eastAsia="en-US"/>
        </w:rPr>
        <w:t>Pzp</w:t>
      </w:r>
      <w:proofErr w:type="spellEnd"/>
      <w:r>
        <w:rPr>
          <w:rFonts w:eastAsia="Calibri" w:cs="Times New Roman"/>
          <w:sz w:val="24"/>
          <w:szCs w:val="24"/>
          <w:lang w:eastAsia="en-US"/>
        </w:rPr>
        <w:t>,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6DE9FD18" w14:textId="77777777" w:rsidR="00B6113A" w:rsidRDefault="00000000">
      <w:pPr>
        <w:numPr>
          <w:ilvl w:val="0"/>
          <w:numId w:val="9"/>
        </w:numPr>
        <w:spacing w:before="0" w:after="160" w:line="259" w:lineRule="auto"/>
        <w:jc w:val="both"/>
        <w:rPr>
          <w:rFonts w:ascii="Calibri" w:eastAsia="Calibri" w:hAnsi="Calibri" w:cs="Times New Roman"/>
          <w:sz w:val="24"/>
          <w:szCs w:val="24"/>
          <w:lang w:eastAsia="en-US"/>
        </w:rPr>
      </w:pPr>
      <w:r>
        <w:rPr>
          <w:rFonts w:eastAsia="Calibri" w:cs="Times New Roman"/>
          <w:sz w:val="24"/>
          <w:szCs w:val="24"/>
          <w:lang w:eastAsia="en-US"/>
        </w:rPr>
        <w:t xml:space="preserve">Zgodnie z wytycznymi Urzędu Zamówień Publicznych, Wykonawca powinien złożyć stosowne oświadczenie, które zostało zamieszczone w Formularzu oferty, który stanowi załącznik do </w:t>
      </w:r>
      <w:proofErr w:type="spellStart"/>
      <w:r>
        <w:rPr>
          <w:rFonts w:eastAsia="Calibri" w:cs="Times New Roman"/>
          <w:sz w:val="24"/>
          <w:szCs w:val="24"/>
          <w:lang w:eastAsia="en-US"/>
        </w:rPr>
        <w:t>SWZ</w:t>
      </w:r>
      <w:proofErr w:type="spellEnd"/>
      <w:r>
        <w:rPr>
          <w:rFonts w:eastAsia="Calibri" w:cs="Times New Roman"/>
          <w:sz w:val="24"/>
          <w:szCs w:val="24"/>
          <w:lang w:eastAsia="en-US"/>
        </w:rPr>
        <w:t xml:space="preserve">. </w:t>
      </w:r>
    </w:p>
    <w:p w14:paraId="449F6214" w14:textId="77777777" w:rsidR="00B6113A" w:rsidRDefault="00B6113A">
      <w:pPr>
        <w:rPr>
          <w:rFonts w:ascii="Calibri" w:eastAsia="Times New Roman" w:hAnsi="Calibri" w:cs="Times New Roman"/>
        </w:rPr>
      </w:pPr>
    </w:p>
    <w:p w14:paraId="31826385"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6" w:name="_Toc175141090"/>
      <w:r>
        <w:rPr>
          <w:rFonts w:eastAsia="Times New Roman" w:cs="Times New Roman"/>
          <w:caps/>
          <w:color w:val="FFFFFF"/>
          <w:spacing w:val="15"/>
          <w:sz w:val="22"/>
          <w:szCs w:val="22"/>
        </w:rPr>
        <w:t>TRYB UDZIELENIA</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ZAMÓWIENIA</w:t>
      </w:r>
      <w:bookmarkEnd w:id="6"/>
    </w:p>
    <w:p w14:paraId="7230BF61"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Postępowanie o udzielenie zamówienia publicznego prowadzone jest w trybie podstawowym, o którym mowa w art. 275 pkt 2 ustawy z dnia 11 września 2019 r. Prawo zamówień publicznych (Dz.U. z 2023, poz. 1605 ze zm.), dalej „Ustawa” oraz niniejszej Specyfikacji Warunków Zamówienia, zwaną dalej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w:t>
      </w:r>
    </w:p>
    <w:p w14:paraId="532AD2D0"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przewiduje możliwość przeprowadzenia negocjacji w celu ulepszenia treści ofert, które podlegają ocenie w ramach kryteriów oceny ofert, o których mowa w pkt XXII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W przypadku podjęcia przez Zamawiającego decyzji o ich prowadzeniu, do negocjacji zostanie zaproszonych trzech Wykonawców, którzy w odpowiedzi na ogłoszenie o zamówieniu złożyli oferty niepodlegające odrzuceniu zawierające najkorzystniejszy bilans punktów w kryteriach oceny ofert, o których mowa w pkt XXII </w:t>
      </w:r>
      <w:proofErr w:type="spellStart"/>
      <w:r>
        <w:rPr>
          <w:rFonts w:eastAsia="Times New Roman" w:cs="Calibri"/>
          <w:color w:val="000000"/>
          <w:sz w:val="24"/>
          <w:szCs w:val="24"/>
        </w:rPr>
        <w:t>SWZ</w:t>
      </w:r>
      <w:proofErr w:type="spellEnd"/>
      <w:r>
        <w:rPr>
          <w:rFonts w:eastAsia="Times New Roman" w:cs="Calibri"/>
          <w:color w:val="000000"/>
          <w:sz w:val="24"/>
          <w:szCs w:val="24"/>
        </w:rPr>
        <w:t>. W przypadku mniejszej ilości ofert zostaną zaproszeni wszyscy Wykonawcy, nie podlegający odrzuceniu. Po przeprowadzonych negocjacjach Zamawiający zaprosi Wykonawców do składania ofert dodatkowych.</w:t>
      </w:r>
    </w:p>
    <w:p w14:paraId="2CE66907"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Szacunkowa wartość przedmiotowego zamówienia nie przekracza progów unijnych o jakich mowa w art. 3 Ustawy.</w:t>
      </w:r>
    </w:p>
    <w:p w14:paraId="1E5807DD"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 zakresie nieuregulowanym niniejszą Specyfikacją Warunków Zamówienia („</w:t>
      </w:r>
      <w:proofErr w:type="spellStart"/>
      <w:r>
        <w:rPr>
          <w:rFonts w:eastAsia="Times New Roman" w:cs="Calibri"/>
          <w:color w:val="000000"/>
          <w:sz w:val="24"/>
          <w:szCs w:val="24"/>
        </w:rPr>
        <w:t>SWZ</w:t>
      </w:r>
      <w:proofErr w:type="spellEnd"/>
      <w:r>
        <w:rPr>
          <w:rFonts w:eastAsia="Times New Roman" w:cs="Calibri"/>
          <w:color w:val="000000"/>
          <w:sz w:val="24"/>
          <w:szCs w:val="24"/>
        </w:rPr>
        <w:t>”) zastosowanie mają przepisy Ustawy.</w:t>
      </w:r>
    </w:p>
    <w:p w14:paraId="3232665A"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możliwości ubiegania się o udzielenie zamówienia wyłącznie przez Wykonawców, o których mowa w art. 94 Ustawy.</w:t>
      </w:r>
    </w:p>
    <w:p w14:paraId="528D65F5" w14:textId="77777777" w:rsidR="00B6113A" w:rsidRDefault="00B6113A">
      <w:pPr>
        <w:widowControl w:val="0"/>
        <w:spacing w:before="0" w:after="0" w:line="240" w:lineRule="auto"/>
        <w:rPr>
          <w:rFonts w:ascii="Calibri" w:eastAsia="Times New Roman" w:hAnsi="Calibri" w:cs="Calibri"/>
          <w:color w:val="000000"/>
          <w:sz w:val="24"/>
          <w:szCs w:val="24"/>
        </w:rPr>
      </w:pPr>
    </w:p>
    <w:p w14:paraId="158D4AFD"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7" w:name="_Toc175141091"/>
      <w:r>
        <w:rPr>
          <w:rFonts w:eastAsia="Times New Roman" w:cs="Times New Roman"/>
          <w:color w:val="FFFFFF"/>
          <w:spacing w:val="15"/>
          <w:sz w:val="22"/>
          <w:szCs w:val="22"/>
        </w:rPr>
        <w:t>ŹRÓDŁO FINANSOWANIA POSTĘPOWANIA</w:t>
      </w:r>
      <w:bookmarkEnd w:id="7"/>
      <w:r>
        <w:rPr>
          <w:rFonts w:eastAsia="Times New Roman" w:cs="Times New Roman"/>
          <w:color w:val="FFFFFF"/>
          <w:spacing w:val="15"/>
          <w:sz w:val="22"/>
          <w:szCs w:val="22"/>
        </w:rPr>
        <w:t xml:space="preserve"> </w:t>
      </w:r>
    </w:p>
    <w:p w14:paraId="68827D5C" w14:textId="77777777" w:rsidR="00B6113A" w:rsidRDefault="00000000">
      <w:pPr>
        <w:widowControl w:val="0"/>
        <w:numPr>
          <w:ilvl w:val="1"/>
          <w:numId w:val="4"/>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Postępowanie jest współfinansowane jest ze środków Państwowego Funduszu Rehabilitacji Osób Niepełnosprawnych w ramach „Programu wyrównania różnic między regionami III”.</w:t>
      </w:r>
    </w:p>
    <w:p w14:paraId="71102E20" w14:textId="77777777" w:rsidR="00B6113A" w:rsidRDefault="00B6113A">
      <w:pPr>
        <w:widowControl w:val="0"/>
        <w:spacing w:before="0" w:after="0" w:line="240" w:lineRule="auto"/>
        <w:rPr>
          <w:rFonts w:ascii="Calibri" w:eastAsia="Times New Roman" w:hAnsi="Calibri" w:cs="Calibri"/>
          <w:color w:val="000000"/>
          <w:sz w:val="24"/>
          <w:szCs w:val="24"/>
        </w:rPr>
      </w:pPr>
    </w:p>
    <w:p w14:paraId="14C67D8F"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8" w:name="_Toc175141092"/>
      <w:r>
        <w:rPr>
          <w:rFonts w:eastAsia="Times New Roman" w:cs="Times New Roman"/>
          <w:caps/>
          <w:color w:val="FFFFFF"/>
          <w:spacing w:val="15"/>
          <w:sz w:val="22"/>
          <w:szCs w:val="22"/>
        </w:rPr>
        <w:t>OPIS PRZEDMIOTU</w:t>
      </w:r>
      <w:r>
        <w:rPr>
          <w:rFonts w:eastAsia="Times New Roman" w:cs="Times New Roman"/>
          <w:caps/>
          <w:color w:val="FFFFFF"/>
          <w:spacing w:val="-4"/>
          <w:sz w:val="22"/>
          <w:szCs w:val="22"/>
        </w:rPr>
        <w:t xml:space="preserve"> </w:t>
      </w:r>
      <w:r>
        <w:rPr>
          <w:rFonts w:eastAsia="Times New Roman" w:cs="Times New Roman"/>
          <w:caps/>
          <w:color w:val="FFFFFF"/>
          <w:spacing w:val="15"/>
          <w:sz w:val="22"/>
          <w:szCs w:val="22"/>
        </w:rPr>
        <w:t>ZAMÓWIENIA</w:t>
      </w:r>
      <w:bookmarkEnd w:id="8"/>
    </w:p>
    <w:p w14:paraId="1DCB9B36" w14:textId="77777777" w:rsidR="00B6113A" w:rsidRDefault="00000000">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Przedmiotem zamówienia jest dostawa fabrycznie nowego samochodu 9-cio osobowego przystosowanego do przewozu osób niepełnosprawnych, w tym osób na wózku inwalidzkim na potrzeby </w:t>
      </w:r>
      <w:proofErr w:type="spellStart"/>
      <w:r>
        <w:rPr>
          <w:rFonts w:eastAsia="Times New Roman" w:cs="Calibri"/>
          <w:color w:val="000000"/>
          <w:sz w:val="24"/>
          <w:szCs w:val="24"/>
        </w:rPr>
        <w:t>DPS</w:t>
      </w:r>
      <w:proofErr w:type="spellEnd"/>
      <w:r>
        <w:rPr>
          <w:rFonts w:eastAsia="Times New Roman" w:cs="Calibri"/>
          <w:color w:val="000000"/>
          <w:sz w:val="24"/>
          <w:szCs w:val="24"/>
        </w:rPr>
        <w:t xml:space="preserve"> Nielestno.</w:t>
      </w:r>
    </w:p>
    <w:p w14:paraId="270E2C4D"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Wspólny Słownik Zamówień </w:t>
      </w:r>
      <w:proofErr w:type="spellStart"/>
      <w:r>
        <w:rPr>
          <w:rFonts w:eastAsia="Times New Roman" w:cs="Calibri"/>
          <w:color w:val="000000"/>
          <w:sz w:val="24"/>
          <w:szCs w:val="24"/>
        </w:rPr>
        <w:t>CPV</w:t>
      </w:r>
      <w:proofErr w:type="spellEnd"/>
      <w:r>
        <w:rPr>
          <w:rFonts w:eastAsia="Times New Roman" w:cs="Calibri"/>
          <w:color w:val="000000"/>
          <w:sz w:val="24"/>
          <w:szCs w:val="24"/>
        </w:rPr>
        <w:t xml:space="preserve"> dla wszystkich części postępowania:</w:t>
      </w:r>
    </w:p>
    <w:p w14:paraId="65C65CF6" w14:textId="77777777" w:rsidR="00B6113A" w:rsidRDefault="00000000">
      <w:p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34110000-1 Samochody osobowe</w:t>
      </w:r>
    </w:p>
    <w:p w14:paraId="05E94527" w14:textId="77777777" w:rsidR="00B6113A" w:rsidRDefault="00000000">
      <w:p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34115200-8 Pojazdy silnikowe do transportu mniej niż 10 osób</w:t>
      </w:r>
    </w:p>
    <w:p w14:paraId="610E9F57" w14:textId="77777777" w:rsidR="00B6113A" w:rsidRDefault="00000000">
      <w:p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34114300-2 Pojazdy opieki socjalnej</w:t>
      </w:r>
    </w:p>
    <w:p w14:paraId="0903B2F6" w14:textId="77777777" w:rsidR="00B6113A" w:rsidRDefault="00000000">
      <w:p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34115000-6 Inne samochody pasażerskie</w:t>
      </w:r>
      <w:bookmarkStart w:id="9" w:name="_Hlk100838468"/>
      <w:bookmarkEnd w:id="9"/>
    </w:p>
    <w:p w14:paraId="6DF53F7C"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Wymagania ogólne przedmiotu zamówienia:</w:t>
      </w:r>
    </w:p>
    <w:p w14:paraId="74917A1F"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samochód fabrycznie nowy (rok produkcji 2024), nieużywany (w dniu odbioru samochód posiada nie więcej niż 50 km przebiegu), z możliwością rejestracji dwuetapowej, nie powystawowy, bezwypadkowy, nieuszkodzony, sprawny technicznie, wolny od wad konstrukcyjnych, materiałowych, wykonawczych i prawnych, pochodzący z autoryzowanego punktu sprzedaży</w:t>
      </w:r>
    </w:p>
    <w:p w14:paraId="0C06DDB1"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wymagane uprawnienia do kierowania pojazdem – prawo jazdy kat. B</w:t>
      </w:r>
    </w:p>
    <w:p w14:paraId="7E738E76"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ilość miejsc – przystosowany do przewozu 9 osób – kierowca + 8 pasażerów</w:t>
      </w:r>
    </w:p>
    <w:p w14:paraId="322D49CB"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możliwość przewozu osoby na wózku inwalidzkim</w:t>
      </w:r>
    </w:p>
    <w:p w14:paraId="0E74AD37"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drugi i trzeci rząd siedzeń z możliwością szybkiego demontażu</w:t>
      </w:r>
    </w:p>
    <w:p w14:paraId="2D25E0DC"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stanowisko wyposażone w pasy bezpieczeństwa do mocowania wózka inwalidzkiego oraz osoby niepełnosprawnej na wózku podczas jazdy</w:t>
      </w:r>
    </w:p>
    <w:p w14:paraId="21303582"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wyposażony w składane najazdy z możliwością szybkiego montażu, służące do wprowadzania do pojazdu osoby poruszającej się na wózku inwalidzkim</w:t>
      </w:r>
    </w:p>
    <w:p w14:paraId="5181910B"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posiada świadectwo homologacji auta bazowego oraz homologację potwierdzającą przystosowanie do przewozu osób niepełnosprawnych na wózkach inwalidzkich</w:t>
      </w:r>
    </w:p>
    <w:p w14:paraId="72A64482"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oznakowany zgodnie z przepisami dotyczącymi przewozu osób niepełnosprawnych</w:t>
      </w:r>
    </w:p>
    <w:p w14:paraId="6F9F368B"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powinien posiadać wszystkie wymagane przepisami prawa zezwolenia na użytkowanie oraz dopuszczenie do obrotu</w:t>
      </w:r>
    </w:p>
    <w:p w14:paraId="49FC747F"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spełnia wymagania polskich przepisów o ruchu drogowym:</w:t>
      </w:r>
    </w:p>
    <w:p w14:paraId="750E0BAB" w14:textId="77777777" w:rsidR="00B6113A" w:rsidRDefault="00000000">
      <w:pPr>
        <w:widowControl w:val="0"/>
        <w:numPr>
          <w:ilvl w:val="2"/>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Ustawy z dnia 20 czerwca 1997 r. – Prawo o ruchu drogowym (Dz. U. z 2023 r. poz. 1047 ze zm.)</w:t>
      </w:r>
    </w:p>
    <w:p w14:paraId="36E28FAA" w14:textId="77777777" w:rsidR="00B6113A" w:rsidRDefault="00000000">
      <w:pPr>
        <w:widowControl w:val="0"/>
        <w:numPr>
          <w:ilvl w:val="2"/>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Rozporządzenia Ministra Infrastruktury z dnia 31 grudnia 2002 r. w sprawie warunków technicznych pojazdów oraz zakresu ich niezbędnego wyposażenia (Dz. U. z 2024 r. poz. 502)</w:t>
      </w:r>
    </w:p>
    <w:p w14:paraId="2CAE4001" w14:textId="77777777" w:rsidR="00B6113A" w:rsidRDefault="00000000">
      <w:pPr>
        <w:widowControl w:val="0"/>
        <w:numPr>
          <w:ilvl w:val="2"/>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Rozporządzenia Ministra Infrastruktury z dnia 27 września 2003 r. w sprawie szczegółowych czynności organów w sprawach związanych z dopuszczeniem pojazdu do ruchu oraz wzorów dokumentów w tych Dz. U. z 2023 r. poz. 1208)</w:t>
      </w:r>
    </w:p>
    <w:p w14:paraId="33DA38A3"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wymagany okres gwarancji jakości:</w:t>
      </w:r>
    </w:p>
    <w:p w14:paraId="55BB89A0" w14:textId="77777777"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a) Minimum 48 miesięcy bez limitu kilometrów na silnik i wszystkie podzespoły samochodu (mechaniczne/elektryczne/elektroniczne) bez </w:t>
      </w:r>
      <w:proofErr w:type="spellStart"/>
      <w:r>
        <w:rPr>
          <w:rFonts w:eastAsia="Times New Roman" w:cs="Calibri"/>
          <w:color w:val="000000"/>
          <w:sz w:val="24"/>
          <w:szCs w:val="24"/>
        </w:rPr>
        <w:t>wyłączeń</w:t>
      </w:r>
      <w:proofErr w:type="spellEnd"/>
      <w:r>
        <w:rPr>
          <w:rFonts w:eastAsia="Times New Roman" w:cs="Calibri"/>
          <w:color w:val="000000"/>
          <w:sz w:val="24"/>
          <w:szCs w:val="24"/>
        </w:rPr>
        <w:t xml:space="preserve"> – obejmująca funkcjonowanie samochodu, wady materiałowe i fabryczne; </w:t>
      </w:r>
    </w:p>
    <w:p w14:paraId="169B92BF" w14:textId="77777777"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b) Minimum 96 miesięcy na perforację nadwozia;</w:t>
      </w:r>
    </w:p>
    <w:p w14:paraId="69597822" w14:textId="77777777"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c) Minimum 24 miesiące na brak usterek lakierniczych</w:t>
      </w:r>
    </w:p>
    <w:p w14:paraId="2862ACE2"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 wymagane zapewnienie przez Wykonawcę obsługi serwisowej pojazdu będącego przedmiotem zamówienia, w stacji serwisowej znajdującej się w odległości nie większej niż 150 km od siedziby Zamawiającego.</w:t>
      </w:r>
    </w:p>
    <w:p w14:paraId="6C8F2F98"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Przedmiot zamówienia szczegółowo opisany jest w </w:t>
      </w:r>
      <w:r>
        <w:rPr>
          <w:rFonts w:eastAsia="Times New Roman" w:cs="Calibri"/>
          <w:b/>
          <w:color w:val="000000"/>
          <w:sz w:val="24"/>
          <w:szCs w:val="24"/>
        </w:rPr>
        <w:t xml:space="preserve">Załącznikach nr 1 </w:t>
      </w:r>
      <w:r>
        <w:rPr>
          <w:rFonts w:eastAsia="Times New Roman" w:cs="Calibri"/>
          <w:color w:val="000000"/>
          <w:sz w:val="24"/>
          <w:szCs w:val="24"/>
        </w:rPr>
        <w:t>niniejszej specyfikacji warunków zamówienia.</w:t>
      </w:r>
    </w:p>
    <w:p w14:paraId="4C21BDB9"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Wykonawca zobowiązany jest zrealizować zamówienie na zasadach i warunkach opisanych w </w:t>
      </w:r>
      <w:r>
        <w:rPr>
          <w:rFonts w:eastAsia="Times New Roman" w:cs="Calibri"/>
          <w:b/>
          <w:color w:val="000000"/>
          <w:sz w:val="24"/>
          <w:szCs w:val="24"/>
        </w:rPr>
        <w:t xml:space="preserve">Załączniku nr 6 </w:t>
      </w:r>
      <w:r>
        <w:rPr>
          <w:rFonts w:eastAsia="Times New Roman" w:cs="Calibri"/>
          <w:color w:val="000000"/>
          <w:sz w:val="24"/>
          <w:szCs w:val="24"/>
        </w:rPr>
        <w:t>niniejszej specyfikacji warunków</w:t>
      </w:r>
      <w:r>
        <w:rPr>
          <w:rFonts w:eastAsia="Times New Roman" w:cs="Calibri"/>
          <w:color w:val="000000"/>
          <w:spacing w:val="-2"/>
          <w:sz w:val="24"/>
          <w:szCs w:val="24"/>
        </w:rPr>
        <w:t xml:space="preserve"> </w:t>
      </w:r>
      <w:r>
        <w:rPr>
          <w:rFonts w:eastAsia="Times New Roman" w:cs="Calibri"/>
          <w:color w:val="000000"/>
          <w:sz w:val="24"/>
          <w:szCs w:val="24"/>
        </w:rPr>
        <w:t>zamówienia (projektowane postanowienia umowy).</w:t>
      </w:r>
    </w:p>
    <w:p w14:paraId="45784470"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0" w:name="_Toc175141093"/>
      <w:r>
        <w:rPr>
          <w:rFonts w:eastAsia="Times New Roman" w:cs="Times New Roman"/>
          <w:caps/>
          <w:color w:val="FFFFFF"/>
          <w:spacing w:val="15"/>
          <w:sz w:val="22"/>
          <w:szCs w:val="22"/>
        </w:rPr>
        <w:t>OPIS DOTYCZĄCY CZĘŚCI ZAMÓWIENIA</w:t>
      </w:r>
      <w:bookmarkEnd w:id="10"/>
    </w:p>
    <w:p w14:paraId="31E65B8C" w14:textId="77777777" w:rsidR="00B6113A" w:rsidRDefault="00000000">
      <w:pPr>
        <w:widowControl w:val="0"/>
        <w:numPr>
          <w:ilvl w:val="0"/>
          <w:numId w:val="56"/>
        </w:numPr>
        <w:spacing w:before="0" w:after="0" w:line="240" w:lineRule="auto"/>
        <w:jc w:val="both"/>
        <w:rPr>
          <w:rFonts w:ascii="Calibri" w:hAnsi="Calibri" w:cs="Calibri"/>
          <w:sz w:val="24"/>
          <w:szCs w:val="24"/>
        </w:rPr>
      </w:pPr>
      <w:r>
        <w:rPr>
          <w:rFonts w:eastAsia="Times New Roman" w:cs="Calibri"/>
          <w:color w:val="000000"/>
          <w:sz w:val="24"/>
          <w:szCs w:val="24"/>
        </w:rPr>
        <w:t xml:space="preserve">Zamówienie nie zostało podzielone na części.  </w:t>
      </w:r>
      <w:bookmarkStart w:id="11" w:name="_Hlk131513261"/>
      <w:bookmarkEnd w:id="11"/>
    </w:p>
    <w:p w14:paraId="6D52E20C" w14:textId="77777777" w:rsidR="00B6113A" w:rsidRDefault="00000000">
      <w:pPr>
        <w:widowControl w:val="0"/>
        <w:numPr>
          <w:ilvl w:val="0"/>
          <w:numId w:val="57"/>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dopuszcza możliwość składania ofert częściowych.</w:t>
      </w:r>
    </w:p>
    <w:p w14:paraId="1FB6DE8C"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2" w:name="_Toc175141094"/>
      <w:r>
        <w:rPr>
          <w:rFonts w:eastAsia="Times New Roman" w:cs="Times New Roman"/>
          <w:caps/>
          <w:color w:val="FFFFFF"/>
          <w:spacing w:val="15"/>
          <w:sz w:val="22"/>
          <w:szCs w:val="22"/>
        </w:rPr>
        <w:t>INFORMACJA O PRZEWIDYWANYCH ZAMÓWIENIACH, O KTÓRYCH MOWA W ART. 94 oraz 214 USTAWY</w:t>
      </w:r>
      <w:bookmarkEnd w:id="12"/>
    </w:p>
    <w:p w14:paraId="458461D2" w14:textId="77777777" w:rsidR="00B6113A" w:rsidRDefault="00000000">
      <w:pPr>
        <w:widowControl w:val="0"/>
        <w:numPr>
          <w:ilvl w:val="0"/>
          <w:numId w:val="58"/>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udzielenia zamówienia na podstawie art. 94;</w:t>
      </w:r>
    </w:p>
    <w:p w14:paraId="02A9A1A4" w14:textId="77777777" w:rsidR="00B6113A" w:rsidRDefault="00000000">
      <w:pPr>
        <w:widowControl w:val="0"/>
        <w:numPr>
          <w:ilvl w:val="0"/>
          <w:numId w:val="59"/>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nie przewiduje udzielania zamówień na podstawie art. 214; </w:t>
      </w:r>
    </w:p>
    <w:p w14:paraId="40AAB6B8" w14:textId="77777777" w:rsidR="00B6113A" w:rsidRDefault="00B6113A">
      <w:pPr>
        <w:widowControl w:val="0"/>
        <w:spacing w:before="0" w:after="0" w:line="240" w:lineRule="auto"/>
        <w:rPr>
          <w:rFonts w:ascii="Calibri" w:eastAsia="Times New Roman" w:hAnsi="Calibri" w:cs="Calibri"/>
          <w:color w:val="000000"/>
          <w:sz w:val="24"/>
          <w:szCs w:val="24"/>
        </w:rPr>
      </w:pPr>
    </w:p>
    <w:p w14:paraId="703075C7"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3" w:name="_Toc175141095"/>
      <w:r>
        <w:rPr>
          <w:rFonts w:eastAsia="Times New Roman" w:cs="Times New Roman"/>
          <w:caps/>
          <w:color w:val="FFFFFF"/>
          <w:spacing w:val="15"/>
          <w:sz w:val="22"/>
          <w:szCs w:val="22"/>
        </w:rPr>
        <w:t xml:space="preserve">INFORMACJA DOTYCZĄCA OFERT WARIANTOWYCH, UMOWY RAMOWEJ, </w:t>
      </w:r>
      <w:r>
        <w:rPr>
          <w:rFonts w:eastAsia="Times New Roman" w:cs="Times New Roman"/>
          <w:caps/>
          <w:color w:val="FFFFFF"/>
          <w:spacing w:val="-5"/>
          <w:sz w:val="22"/>
          <w:szCs w:val="22"/>
        </w:rPr>
        <w:t xml:space="preserve">AUKCJI </w:t>
      </w:r>
      <w:r>
        <w:rPr>
          <w:rFonts w:eastAsia="Times New Roman" w:cs="Times New Roman"/>
          <w:caps/>
          <w:color w:val="FFFFFF"/>
          <w:spacing w:val="15"/>
          <w:sz w:val="22"/>
          <w:szCs w:val="22"/>
        </w:rPr>
        <w:t>ELEKTRONICZNEJ, KATALOGÓW</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ELEKTRONICZNYCH</w:t>
      </w:r>
      <w:bookmarkEnd w:id="13"/>
    </w:p>
    <w:p w14:paraId="0E234856" w14:textId="77777777" w:rsidR="00B6113A" w:rsidRDefault="00000000">
      <w:pPr>
        <w:widowControl w:val="0"/>
        <w:numPr>
          <w:ilvl w:val="0"/>
          <w:numId w:val="6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dopuszcza składania ofert wariantowych.</w:t>
      </w:r>
    </w:p>
    <w:p w14:paraId="7A9AB43A"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przewiduje zawarcia umowy</w:t>
      </w:r>
      <w:r>
        <w:rPr>
          <w:rFonts w:eastAsia="Times New Roman" w:cs="Calibri"/>
          <w:color w:val="000000"/>
          <w:spacing w:val="-2"/>
          <w:sz w:val="24"/>
          <w:szCs w:val="24"/>
        </w:rPr>
        <w:t xml:space="preserve"> </w:t>
      </w:r>
      <w:r>
        <w:rPr>
          <w:rFonts w:eastAsia="Times New Roman" w:cs="Calibri"/>
          <w:color w:val="000000"/>
          <w:sz w:val="24"/>
          <w:szCs w:val="24"/>
        </w:rPr>
        <w:t>ramowej.</w:t>
      </w:r>
    </w:p>
    <w:p w14:paraId="1C00FCA0"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przewiduje przeprowadzenia aukcji</w:t>
      </w:r>
      <w:r>
        <w:rPr>
          <w:rFonts w:eastAsia="Times New Roman" w:cs="Calibri"/>
          <w:color w:val="000000"/>
          <w:spacing w:val="-3"/>
          <w:sz w:val="24"/>
          <w:szCs w:val="24"/>
        </w:rPr>
        <w:t xml:space="preserve"> </w:t>
      </w:r>
      <w:r>
        <w:rPr>
          <w:rFonts w:eastAsia="Times New Roman" w:cs="Calibri"/>
          <w:color w:val="000000"/>
          <w:sz w:val="24"/>
          <w:szCs w:val="24"/>
        </w:rPr>
        <w:t>elektronicznej.</w:t>
      </w:r>
    </w:p>
    <w:p w14:paraId="6CE83ACC"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wymaga i nie dopuszcza złożenia ofert w postaci katalogów</w:t>
      </w:r>
      <w:r>
        <w:rPr>
          <w:rFonts w:eastAsia="Times New Roman" w:cs="Calibri"/>
          <w:color w:val="000000"/>
          <w:spacing w:val="-6"/>
          <w:sz w:val="24"/>
          <w:szCs w:val="24"/>
        </w:rPr>
        <w:t xml:space="preserve"> </w:t>
      </w:r>
      <w:r>
        <w:rPr>
          <w:rFonts w:eastAsia="Times New Roman" w:cs="Calibri"/>
          <w:color w:val="000000"/>
          <w:sz w:val="24"/>
          <w:szCs w:val="24"/>
        </w:rPr>
        <w:t>elektronicznych.</w:t>
      </w:r>
    </w:p>
    <w:p w14:paraId="2424988D" w14:textId="77777777" w:rsidR="00B6113A" w:rsidRDefault="00B6113A">
      <w:pPr>
        <w:widowControl w:val="0"/>
        <w:spacing w:before="0" w:after="0" w:line="240" w:lineRule="auto"/>
        <w:rPr>
          <w:rFonts w:ascii="Calibri" w:eastAsia="Times New Roman" w:hAnsi="Calibri" w:cs="Calibri"/>
          <w:color w:val="000000"/>
          <w:sz w:val="24"/>
          <w:szCs w:val="24"/>
        </w:rPr>
      </w:pPr>
    </w:p>
    <w:p w14:paraId="2AFD1731"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4" w:name="_Toc175141096"/>
      <w:r>
        <w:rPr>
          <w:rFonts w:eastAsia="Times New Roman" w:cs="Times New Roman"/>
          <w:caps/>
          <w:color w:val="FFFFFF"/>
          <w:spacing w:val="15"/>
          <w:sz w:val="22"/>
          <w:szCs w:val="22"/>
        </w:rPr>
        <w:t>TERMIN WYKONANIA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ZAMÓWIENIA</w:t>
      </w:r>
      <w:bookmarkEnd w:id="14"/>
    </w:p>
    <w:p w14:paraId="4A6F6E98" w14:textId="77777777" w:rsidR="00B6113A" w:rsidRDefault="00000000">
      <w:pPr>
        <w:widowControl w:val="0"/>
        <w:numPr>
          <w:ilvl w:val="0"/>
          <w:numId w:val="61"/>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Termin wykonania zamówienia: </w:t>
      </w:r>
    </w:p>
    <w:p w14:paraId="2FF2951C" w14:textId="77777777" w:rsidR="00B6113A" w:rsidRDefault="00000000">
      <w:pPr>
        <w:widowControl w:val="0"/>
        <w:numPr>
          <w:ilvl w:val="1"/>
          <w:numId w:val="62"/>
        </w:numPr>
        <w:spacing w:before="0" w:after="0" w:line="240" w:lineRule="auto"/>
        <w:ind w:left="0" w:firstLine="0"/>
        <w:rPr>
          <w:rFonts w:ascii="Calibri" w:eastAsia="Times New Roman" w:hAnsi="Calibri" w:cs="Calibri"/>
          <w:color w:val="000000"/>
          <w:sz w:val="24"/>
          <w:szCs w:val="24"/>
        </w:rPr>
      </w:pPr>
      <w:r>
        <w:rPr>
          <w:rFonts w:eastAsia="Times New Roman" w:cs="Calibri"/>
          <w:b/>
          <w:bCs/>
          <w:color w:val="000000"/>
          <w:sz w:val="24"/>
          <w:szCs w:val="24"/>
        </w:rPr>
        <w:t>90 dni licząc</w:t>
      </w:r>
      <w:r>
        <w:rPr>
          <w:rFonts w:eastAsia="Times New Roman" w:cs="Calibri"/>
          <w:color w:val="000000"/>
          <w:sz w:val="24"/>
          <w:szCs w:val="24"/>
        </w:rPr>
        <w:t xml:space="preserve"> od dnia podpisania umowy, jednak nie później niż do 15 grudnia 2024, co wcześniej nastąpi. </w:t>
      </w:r>
    </w:p>
    <w:p w14:paraId="084F2F7D" w14:textId="77777777" w:rsidR="00B6113A" w:rsidRDefault="00B6113A">
      <w:pPr>
        <w:widowControl w:val="0"/>
        <w:spacing w:before="0" w:after="0" w:line="240" w:lineRule="auto"/>
        <w:rPr>
          <w:rFonts w:ascii="Calibri" w:eastAsia="Times New Roman" w:hAnsi="Calibri" w:cs="Calibri"/>
          <w:color w:val="000000"/>
          <w:sz w:val="24"/>
          <w:szCs w:val="24"/>
        </w:rPr>
      </w:pPr>
    </w:p>
    <w:p w14:paraId="60DD797E"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5" w:name="_Toc175141097"/>
      <w:r>
        <w:rPr>
          <w:rFonts w:eastAsia="Times New Roman" w:cs="Times New Roman"/>
          <w:caps/>
          <w:color w:val="FFFFFF"/>
          <w:spacing w:val="15"/>
          <w:sz w:val="22"/>
          <w:szCs w:val="22"/>
        </w:rPr>
        <w:t>PODSTAWY</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WYKLUCZENIA</w:t>
      </w:r>
      <w:bookmarkEnd w:id="15"/>
    </w:p>
    <w:p w14:paraId="2B8AC19F" w14:textId="77777777" w:rsidR="00B6113A" w:rsidRDefault="00000000">
      <w:pPr>
        <w:widowControl w:val="0"/>
        <w:numPr>
          <w:ilvl w:val="0"/>
          <w:numId w:val="63"/>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 postępowania o udzielenie zamówienia wyklucza się, z zastrzeżeniem art. 110 ust. 2 Ustawy, </w:t>
      </w:r>
      <w:proofErr w:type="gramStart"/>
      <w:r>
        <w:rPr>
          <w:rFonts w:eastAsia="Times New Roman" w:cs="Calibri"/>
          <w:color w:val="000000"/>
          <w:sz w:val="24"/>
          <w:szCs w:val="24"/>
        </w:rPr>
        <w:t>Wykonawcę</w:t>
      </w:r>
      <w:proofErr w:type="gramEnd"/>
      <w:r>
        <w:rPr>
          <w:rFonts w:eastAsia="Times New Roman" w:cs="Calibri"/>
          <w:color w:val="000000"/>
          <w:sz w:val="24"/>
          <w:szCs w:val="24"/>
        </w:rPr>
        <w:t xml:space="preserve"> wobec którego zachodzą podstawy wykluczenia, o których</w:t>
      </w:r>
      <w:r>
        <w:rPr>
          <w:rFonts w:eastAsia="Times New Roman" w:cs="Calibri"/>
          <w:color w:val="000000"/>
          <w:spacing w:val="14"/>
          <w:sz w:val="24"/>
          <w:szCs w:val="24"/>
        </w:rPr>
        <w:t xml:space="preserve"> </w:t>
      </w:r>
      <w:r>
        <w:rPr>
          <w:rFonts w:eastAsia="Times New Roman" w:cs="Calibri"/>
          <w:color w:val="000000"/>
          <w:sz w:val="24"/>
          <w:szCs w:val="24"/>
        </w:rPr>
        <w:t>mowa:</w:t>
      </w:r>
    </w:p>
    <w:p w14:paraId="0532CB5B"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art. 108 ust. 1</w:t>
      </w:r>
      <w:r>
        <w:rPr>
          <w:rFonts w:eastAsia="Times New Roman" w:cs="Calibri"/>
          <w:color w:val="000000"/>
          <w:spacing w:val="-3"/>
          <w:sz w:val="24"/>
          <w:szCs w:val="24"/>
        </w:rPr>
        <w:t xml:space="preserve"> </w:t>
      </w:r>
      <w:r>
        <w:rPr>
          <w:rFonts w:eastAsia="Times New Roman" w:cs="Calibri"/>
          <w:color w:val="000000"/>
          <w:sz w:val="24"/>
          <w:szCs w:val="24"/>
        </w:rPr>
        <w:t>Ustawy,</w:t>
      </w:r>
    </w:p>
    <w:p w14:paraId="08B00654" w14:textId="77777777" w:rsidR="00B6113A"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 xml:space="preserve">Dodatkowo zamawiający przewiduje wykluczenie wykonawcy na podstawie art. 109 ust. 1 pkt 4, pkt 6, pkt 8 i pkt 10 ustawy </w:t>
      </w:r>
      <w:proofErr w:type="spellStart"/>
      <w:r>
        <w:rPr>
          <w:rFonts w:eastAsia="Times New Roman" w:cs="Calibri"/>
          <w:color w:val="000000"/>
          <w:sz w:val="24"/>
          <w:szCs w:val="24"/>
        </w:rPr>
        <w:t>Pzp</w:t>
      </w:r>
      <w:proofErr w:type="spellEnd"/>
      <w:r>
        <w:rPr>
          <w:rFonts w:eastAsia="Times New Roman" w:cs="Calibri"/>
          <w:color w:val="000000"/>
          <w:sz w:val="24"/>
          <w:szCs w:val="24"/>
        </w:rPr>
        <w:t xml:space="preserve">. </w:t>
      </w:r>
    </w:p>
    <w:p w14:paraId="63EF74B1"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45CA2A2"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Jeżeli występuje konflikt interesów w rozumieniu art. 56 ust. 2, którego nie można skutecznie wyeliminować w inny sposób niż przez wykluczenie wykonawcy. </w:t>
      </w:r>
    </w:p>
    <w:p w14:paraId="20D8161E"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1CD53AB7"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3B3A52B3" w14:textId="77777777" w:rsidR="00B6113A"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Zamawiający działając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47837D29"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A656976"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F8B85FF"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6A04EF7" w14:textId="77777777" w:rsidR="00B6113A" w:rsidRDefault="00000000">
      <w:pPr>
        <w:pStyle w:val="Akapitzlist"/>
        <w:numPr>
          <w:ilvl w:val="1"/>
          <w:numId w:val="2"/>
        </w:numPr>
        <w:ind w:left="0" w:firstLine="0"/>
        <w:rPr>
          <w:rFonts w:ascii="Calibri" w:eastAsia="Times New Roman" w:hAnsi="Calibri" w:cs="Calibri"/>
          <w:color w:val="000000"/>
          <w:sz w:val="24"/>
          <w:szCs w:val="24"/>
        </w:rPr>
      </w:pPr>
      <w:r>
        <w:rPr>
          <w:rFonts w:eastAsia="Times New Roman" w:cs="Calibri"/>
          <w:color w:val="000000"/>
          <w:sz w:val="24"/>
          <w:szCs w:val="24"/>
        </w:rPr>
        <w:t xml:space="preserve">Lista osób i podmiotów objętych wykluczeniem, o którym mowa w pkt. 3.1 do 3.3 znajduje się na stronie </w:t>
      </w:r>
      <w:hyperlink r:id="rId11">
        <w:r>
          <w:rPr>
            <w:rStyle w:val="czeinternetowe"/>
            <w:rFonts w:eastAsia="Times New Roman" w:cs="Calibri"/>
            <w:sz w:val="24"/>
            <w:szCs w:val="24"/>
          </w:rPr>
          <w:t>https://www.gov.pl/web/mswia/lista-osob-i-podmiotow-objetych-sankcjami</w:t>
        </w:r>
      </w:hyperlink>
      <w:r>
        <w:rPr>
          <w:rFonts w:eastAsia="Times New Roman" w:cs="Calibri"/>
          <w:color w:val="000000"/>
          <w:sz w:val="24"/>
          <w:szCs w:val="24"/>
        </w:rPr>
        <w:t xml:space="preserve"> </w:t>
      </w:r>
    </w:p>
    <w:p w14:paraId="2F0256F0"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Wykonawca może zostać wykluczony przez Zamawiającego na każdym etapie postępowania o udzielenie zamówienia.</w:t>
      </w:r>
    </w:p>
    <w:p w14:paraId="07CDFCAC"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Wykluczenie Wykonawcy następuje zgodnie z art. 111 Ustawy.</w:t>
      </w:r>
    </w:p>
    <w:p w14:paraId="046310E7" w14:textId="77777777" w:rsidR="00B6113A" w:rsidRDefault="00B6113A">
      <w:pPr>
        <w:widowControl w:val="0"/>
        <w:spacing w:before="0" w:after="0" w:line="240" w:lineRule="auto"/>
        <w:rPr>
          <w:rFonts w:ascii="Calibri" w:eastAsia="Times New Roman" w:hAnsi="Calibri" w:cs="Calibri"/>
          <w:color w:val="000000"/>
          <w:sz w:val="24"/>
          <w:szCs w:val="24"/>
        </w:rPr>
      </w:pPr>
    </w:p>
    <w:p w14:paraId="678C2D28"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6" w:name="_Toc175141098"/>
      <w:r>
        <w:rPr>
          <w:rFonts w:eastAsia="Times New Roman" w:cs="Times New Roman"/>
          <w:caps/>
          <w:color w:val="FFFFFF"/>
          <w:spacing w:val="15"/>
          <w:sz w:val="22"/>
          <w:szCs w:val="22"/>
        </w:rPr>
        <w:t>INFORMACJE O WARUNKACH UDZIAŁU W</w:t>
      </w:r>
      <w:r>
        <w:rPr>
          <w:rFonts w:eastAsia="Times New Roman" w:cs="Times New Roman"/>
          <w:caps/>
          <w:color w:val="FFFFFF"/>
          <w:spacing w:val="-6"/>
          <w:sz w:val="22"/>
          <w:szCs w:val="22"/>
        </w:rPr>
        <w:t xml:space="preserve"> </w:t>
      </w:r>
      <w:r>
        <w:rPr>
          <w:rFonts w:eastAsia="Times New Roman" w:cs="Times New Roman"/>
          <w:caps/>
          <w:color w:val="FFFFFF"/>
          <w:spacing w:val="15"/>
          <w:sz w:val="22"/>
          <w:szCs w:val="22"/>
        </w:rPr>
        <w:t>POSTĘPOWANIU</w:t>
      </w:r>
      <w:bookmarkEnd w:id="16"/>
    </w:p>
    <w:p w14:paraId="07AD3D10" w14:textId="77777777" w:rsidR="00B6113A" w:rsidRDefault="00000000">
      <w:pPr>
        <w:numPr>
          <w:ilvl w:val="0"/>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O udzielenie zamówienia mogą ubiegać się Wykonawcy, którzy spełniają warunki dotyczące:</w:t>
      </w:r>
    </w:p>
    <w:p w14:paraId="1C0C4703" w14:textId="77777777" w:rsidR="00B6113A" w:rsidRDefault="00000000">
      <w:pPr>
        <w:numPr>
          <w:ilvl w:val="1"/>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 xml:space="preserve">zdolności do występowania w obrocie gospodarczym – </w:t>
      </w:r>
    </w:p>
    <w:p w14:paraId="1E0CFA69" w14:textId="77777777" w:rsidR="00B6113A" w:rsidRDefault="00000000">
      <w:pPr>
        <w:contextualSpacing/>
        <w:jc w:val="both"/>
        <w:rPr>
          <w:rFonts w:ascii="Calibri" w:eastAsia="Times New Roman" w:hAnsi="Calibri" w:cs="Times New Roman"/>
          <w:sz w:val="24"/>
          <w:szCs w:val="24"/>
        </w:rPr>
      </w:pPr>
      <w:bookmarkStart w:id="17" w:name="_Hlk63080380"/>
      <w:r>
        <w:rPr>
          <w:rFonts w:eastAsia="Times New Roman" w:cs="Times New Roman"/>
          <w:sz w:val="24"/>
          <w:szCs w:val="24"/>
        </w:rPr>
        <w:t xml:space="preserve">Zamawiający odstępuje od wymagania podmiotowych środków dowodowych w tym zakresie. </w:t>
      </w:r>
      <w:bookmarkEnd w:id="17"/>
    </w:p>
    <w:p w14:paraId="72EF4A16" w14:textId="77777777" w:rsidR="00B6113A" w:rsidRDefault="00000000">
      <w:pPr>
        <w:numPr>
          <w:ilvl w:val="1"/>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uprawnień do prowadzenia określonej działalności gospodarczej lub zawodowej, o ile wynika to z odrębnych przepisów:</w:t>
      </w:r>
    </w:p>
    <w:p w14:paraId="60FA13D1" w14:textId="77777777" w:rsidR="00B6113A" w:rsidRDefault="00000000">
      <w:pPr>
        <w:contextualSpacing/>
        <w:jc w:val="both"/>
        <w:rPr>
          <w:rFonts w:ascii="Calibri" w:eastAsia="Times New Roman" w:hAnsi="Calibri" w:cs="Times New Roman"/>
          <w:sz w:val="24"/>
          <w:szCs w:val="24"/>
        </w:rPr>
      </w:pPr>
      <w:r>
        <w:rPr>
          <w:rFonts w:eastAsia="Times New Roman" w:cs="Times New Roman"/>
          <w:sz w:val="24"/>
          <w:szCs w:val="24"/>
        </w:rPr>
        <w:t>Zamawiający odstępuje od wymagania podmiotowych środków dowodowych w tym zakresie.</w:t>
      </w:r>
    </w:p>
    <w:p w14:paraId="74D7336E" w14:textId="77777777" w:rsidR="00B6113A" w:rsidRDefault="00000000">
      <w:pPr>
        <w:numPr>
          <w:ilvl w:val="1"/>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 xml:space="preserve">sytuacji ekonomicznej lub finansowej: </w:t>
      </w:r>
    </w:p>
    <w:p w14:paraId="7EDD027C" w14:textId="77777777" w:rsidR="00B6113A" w:rsidRDefault="00000000">
      <w:pPr>
        <w:contextualSpacing/>
        <w:jc w:val="both"/>
        <w:rPr>
          <w:rFonts w:ascii="Calibri" w:eastAsia="Times New Roman" w:hAnsi="Calibri" w:cs="Times New Roman"/>
          <w:sz w:val="24"/>
          <w:szCs w:val="24"/>
        </w:rPr>
      </w:pPr>
      <w:r>
        <w:rPr>
          <w:rFonts w:eastAsia="Times New Roman" w:cs="Times New Roman"/>
          <w:sz w:val="24"/>
          <w:szCs w:val="24"/>
        </w:rPr>
        <w:t xml:space="preserve">Zamawiający odstępuje od wymagania podmiotowych środków dowodowych w tym zakresie. </w:t>
      </w:r>
    </w:p>
    <w:p w14:paraId="7FB5553D" w14:textId="77777777" w:rsidR="00B6113A" w:rsidRDefault="00000000">
      <w:pPr>
        <w:numPr>
          <w:ilvl w:val="1"/>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zdolności technicznej lub zawodowej:</w:t>
      </w:r>
    </w:p>
    <w:p w14:paraId="6A9411A6" w14:textId="77777777" w:rsidR="00B6113A" w:rsidRDefault="00000000">
      <w:pPr>
        <w:contextualSpacing/>
        <w:jc w:val="both"/>
        <w:rPr>
          <w:rFonts w:ascii="Calibri" w:eastAsia="Times New Roman" w:hAnsi="Calibri" w:cs="Times New Roman"/>
          <w:sz w:val="24"/>
          <w:szCs w:val="24"/>
        </w:rPr>
      </w:pPr>
      <w:r>
        <w:rPr>
          <w:rFonts w:eastAsia="Times New Roman" w:cs="Times New Roman"/>
          <w:sz w:val="24"/>
          <w:szCs w:val="24"/>
        </w:rPr>
        <w:t xml:space="preserve">Zamawiający odstępuje od wymagania podmiotowych środków dowodowych w tym zakresie. </w:t>
      </w:r>
    </w:p>
    <w:p w14:paraId="4D75FD52" w14:textId="77777777" w:rsidR="00B6113A" w:rsidRDefault="00000000">
      <w:pPr>
        <w:numPr>
          <w:ilvl w:val="0"/>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428421D5" w14:textId="77777777" w:rsidR="00B6113A" w:rsidRDefault="00000000">
      <w:pPr>
        <w:numPr>
          <w:ilvl w:val="0"/>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 xml:space="preserve">Zamawiający oceni zgodność oferowanych dostaw z wymaganiami i cechami określonymi w opisie przedmiotu zamówienia lub wymaganiami związanymi z realizacją zamówienia – na podstawie oświadczenia zawartego w treści wg wzoru Załącznika nr </w:t>
      </w:r>
      <w:proofErr w:type="gramStart"/>
      <w:r>
        <w:rPr>
          <w:rFonts w:eastAsia="Times New Roman" w:cs="Times New Roman"/>
          <w:sz w:val="24"/>
          <w:szCs w:val="24"/>
        </w:rPr>
        <w:t>3 .</w:t>
      </w:r>
      <w:proofErr w:type="gramEnd"/>
    </w:p>
    <w:p w14:paraId="6212C98F" w14:textId="77777777" w:rsidR="00B6113A" w:rsidRDefault="00000000">
      <w:pPr>
        <w:numPr>
          <w:ilvl w:val="0"/>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 xml:space="preserve">Ocena spełniania ww. warunków dokonana zostanie w oparciu o informacje zawarte w złożonych oświadczeniach/dokumentach. </w:t>
      </w:r>
    </w:p>
    <w:p w14:paraId="05CB6358"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8" w:name="_Toc175141099"/>
      <w:r>
        <w:rPr>
          <w:rFonts w:eastAsia="Times New Roman" w:cs="Times New Roman"/>
          <w:caps/>
          <w:color w:val="FFFFFF"/>
          <w:spacing w:val="15"/>
          <w:sz w:val="22"/>
          <w:szCs w:val="22"/>
        </w:rPr>
        <w:t>INFORMACJA O PODMIOTOWYCH I PRZEDMIOTOWYCH ŚRODKACH</w:t>
      </w:r>
      <w:r>
        <w:rPr>
          <w:rFonts w:eastAsia="Times New Roman" w:cs="Times New Roman"/>
          <w:caps/>
          <w:color w:val="FFFFFF"/>
          <w:spacing w:val="-9"/>
          <w:sz w:val="22"/>
          <w:szCs w:val="22"/>
        </w:rPr>
        <w:t xml:space="preserve"> </w:t>
      </w:r>
      <w:r>
        <w:rPr>
          <w:rFonts w:eastAsia="Times New Roman" w:cs="Times New Roman"/>
          <w:caps/>
          <w:color w:val="FFFFFF"/>
          <w:spacing w:val="15"/>
          <w:sz w:val="22"/>
          <w:szCs w:val="22"/>
        </w:rPr>
        <w:t xml:space="preserve">DOWODOWYCH. </w:t>
      </w:r>
      <w:r>
        <w:rPr>
          <w:rFonts w:eastAsia="Times New Roman" w:cs="Times New Roman"/>
          <w:caps/>
          <w:color w:val="FFFFFF"/>
          <w:spacing w:val="15"/>
          <w:sz w:val="22"/>
          <w:szCs w:val="22"/>
          <w:lang w:val="pl"/>
        </w:rPr>
        <w:t>Oświadczenia i dokumenty, jakie zobowiązani są dostarczyć Wykonawcy w celu potwierdzenia spełniania warunków udziału w postępowaniu oraz wykazania braku podstaw wykluczenia.</w:t>
      </w:r>
      <w:bookmarkEnd w:id="18"/>
    </w:p>
    <w:p w14:paraId="66AEEC20" w14:textId="77777777" w:rsidR="00B6113A" w:rsidRDefault="00000000">
      <w:pPr>
        <w:widowControl w:val="0"/>
        <w:numPr>
          <w:ilvl w:val="0"/>
          <w:numId w:val="64"/>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Do oferty Wykonawca zobowiązany jest dołączyć aktualne na dzień składania ofert oświadczenie o spełnianiu warunków udziału w postępowaniu oraz o braku podstaw do wykluczenia z postępowania – zgodnie z </w:t>
      </w:r>
      <w:r>
        <w:rPr>
          <w:rFonts w:eastAsia="Times New Roman" w:cs="Calibri"/>
          <w:b/>
          <w:color w:val="000000"/>
          <w:sz w:val="24"/>
          <w:szCs w:val="24"/>
        </w:rPr>
        <w:t>Załącznikiem nr 3</w:t>
      </w:r>
      <w:r>
        <w:rPr>
          <w:rFonts w:eastAsia="Times New Roman" w:cs="Calibri"/>
          <w:color w:val="000000"/>
          <w:sz w:val="24"/>
          <w:szCs w:val="24"/>
        </w:rPr>
        <w:t xml:space="preserve"> do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5FA57A90"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Informacje zawarte w oświadczeniu, o którym mowa w pkt 1 stanowią wstępne potwierdzenie, że Wykonawca nie podlega wykluczeniu oraz spełnia warunki udziału w postępowaniu.</w:t>
      </w:r>
    </w:p>
    <w:p w14:paraId="6A5BD893"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sytuacji, w której </w:t>
      </w:r>
      <w:bookmarkStart w:id="19" w:name="_Hlk83714388"/>
      <w:r>
        <w:rPr>
          <w:rFonts w:eastAsia="Times New Roman" w:cs="Calibri"/>
          <w:color w:val="000000"/>
          <w:sz w:val="24"/>
          <w:szCs w:val="24"/>
        </w:rPr>
        <w:t>Zamawiający uzna, że prawdopodobne jest zaistnienie przesłanek opisanych w art. 108 ust 5) i 6),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bookmarkEnd w:id="19"/>
    </w:p>
    <w:p w14:paraId="60907FA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zobowiązany jest przedstawić przedmiotowe środki dowodowe:</w:t>
      </w:r>
    </w:p>
    <w:p w14:paraId="227F0EDA" w14:textId="05A62147" w:rsidR="00B6113A" w:rsidRDefault="00000000">
      <w:pPr>
        <w:widowControl w:val="0"/>
        <w:numPr>
          <w:ilvl w:val="1"/>
          <w:numId w:val="2"/>
        </w:numPr>
        <w:spacing w:before="0" w:after="0" w:line="240" w:lineRule="auto"/>
        <w:ind w:left="0" w:firstLine="0"/>
        <w:jc w:val="both"/>
      </w:pPr>
      <w:r>
        <w:rPr>
          <w:rFonts w:eastAsia="Times New Roman" w:cs="Calibri"/>
          <w:color w:val="000000"/>
          <w:sz w:val="24"/>
          <w:szCs w:val="24"/>
        </w:rPr>
        <w:t xml:space="preserve">Działając na podstawie art. 107 ust 2 </w:t>
      </w:r>
      <w:proofErr w:type="spellStart"/>
      <w:r>
        <w:rPr>
          <w:rFonts w:eastAsia="Times New Roman" w:cs="Calibri"/>
          <w:color w:val="000000"/>
          <w:sz w:val="24"/>
          <w:szCs w:val="24"/>
        </w:rPr>
        <w:t>Pzp</w:t>
      </w:r>
      <w:proofErr w:type="spellEnd"/>
      <w:r>
        <w:rPr>
          <w:rFonts w:eastAsia="Times New Roman" w:cs="Calibri"/>
          <w:color w:val="000000"/>
          <w:sz w:val="24"/>
          <w:szCs w:val="24"/>
        </w:rPr>
        <w:t xml:space="preserve">. Zamawiający wezwie wykonawcę, którego oferta została najwyżej oceniona, do złożenia i/lub uzupełnienia w wyznaczonym terminie, nie krótszym niż 5 dni od dnia wezwania, przedmiotowych środków dowodowych, jeżeli wymagał ich złożenia w ogłoszeniu o zamówieniu lub dokumentach zamówienia. </w:t>
      </w:r>
    </w:p>
    <w:p w14:paraId="7F699676"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Podmiotowe środki dowodowe wymagane przez Zamawiającego</w:t>
      </w:r>
      <w:r>
        <w:rPr>
          <w:rFonts w:eastAsia="Times New Roman" w:cs="Calibri"/>
          <w:color w:val="000000"/>
          <w:spacing w:val="-5"/>
          <w:sz w:val="24"/>
          <w:szCs w:val="24"/>
        </w:rPr>
        <w:t xml:space="preserve"> </w:t>
      </w:r>
      <w:r>
        <w:rPr>
          <w:rFonts w:eastAsia="Times New Roman" w:cs="Calibri"/>
          <w:color w:val="000000"/>
          <w:sz w:val="24"/>
          <w:szCs w:val="24"/>
        </w:rPr>
        <w:t>to:</w:t>
      </w:r>
    </w:p>
    <w:p w14:paraId="10BE21D5"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Oświadczenie wykonawcy, w zakresie art. 108 ust. 1 pkt 5 i 6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Pr>
          <w:rFonts w:eastAsia="Times New Roman" w:cs="Calibri"/>
          <w:b/>
          <w:color w:val="000000"/>
          <w:sz w:val="24"/>
          <w:szCs w:val="24"/>
        </w:rPr>
        <w:t>Załącznik nr 4</w:t>
      </w:r>
      <w:r>
        <w:rPr>
          <w:rFonts w:eastAsia="Times New Roman" w:cs="Calibri"/>
          <w:color w:val="000000"/>
          <w:sz w:val="24"/>
          <w:szCs w:val="24"/>
        </w:rPr>
        <w:t xml:space="preserve"> do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6924B0AF"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F9B0E47"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Przedmiotowe środki dowodowe wymagane przez Zamawiającego to:</w:t>
      </w:r>
    </w:p>
    <w:p w14:paraId="3A7F986E" w14:textId="77777777" w:rsidR="00B6113A" w:rsidRPr="00AB01CA" w:rsidRDefault="00000000">
      <w:pPr>
        <w:widowControl w:val="0"/>
        <w:numPr>
          <w:ilvl w:val="1"/>
          <w:numId w:val="2"/>
        </w:numPr>
        <w:spacing w:before="0" w:after="0" w:line="240" w:lineRule="auto"/>
        <w:ind w:left="0" w:firstLine="0"/>
        <w:jc w:val="both"/>
        <w:rPr>
          <w:rFonts w:ascii="Calibri" w:eastAsia="Times New Roman" w:hAnsi="Calibri" w:cs="Calibri"/>
          <w:color w:val="000000"/>
          <w:sz w:val="24"/>
          <w:szCs w:val="24"/>
        </w:rPr>
      </w:pPr>
      <w:r>
        <w:rPr>
          <w:rFonts w:eastAsia="Times New Roman" w:cs="Times New Roman"/>
          <w:sz w:val="24"/>
          <w:szCs w:val="24"/>
        </w:rPr>
        <w:t xml:space="preserve">Karta katalogowa </w:t>
      </w:r>
      <w:r w:rsidRPr="00AB01CA">
        <w:rPr>
          <w:rFonts w:eastAsia="Times New Roman" w:cs="Times New Roman"/>
          <w:sz w:val="24"/>
          <w:szCs w:val="24"/>
        </w:rPr>
        <w:t xml:space="preserve">oferowanego pojazdu. </w:t>
      </w:r>
      <w:r w:rsidRPr="00AB01CA">
        <w:rPr>
          <w:rFonts w:eastAsia="Times New Roman" w:cs="Calibri"/>
          <w:color w:val="000000"/>
          <w:sz w:val="24"/>
          <w:szCs w:val="24"/>
          <w:shd w:val="clear" w:color="auto" w:fill="FFFF00"/>
        </w:rPr>
        <w:t xml:space="preserve">Należy złożyć ją wraz z ofertą. </w:t>
      </w:r>
    </w:p>
    <w:p w14:paraId="4C07773F"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Wykonawca ma siedzibę lub miejsce zamieszkania poza terytorium Rzeczypospolitej Polskiej, zamiast dokumentu, o których mowa w ust. 5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5768A12"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w kraju, w którym Wykonawca ma siedzibę lub miejsce zamieszkania, nie wydaje się dokumentów, o których mowa w ust. 5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F9BBAB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nie jest zobowiązany do złożenia podmiotowych środków dowodowych, które zamawiający posiada, jeżeli Wykonawca wskaże te środki oraz potwierdzi ich prawidłowość i aktualność.</w:t>
      </w:r>
    </w:p>
    <w:p w14:paraId="5457DB92"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zakresie nieuregulowanym Ustawą lub niniejszą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98F53F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wezwie Wykonawcę, którego oferta została najwyżej oceniona, do złożenia w wyznaczonym terminie, nie krótszym niż 5 dni od dnia wezwania, podmiotowych środków dowodowych, o których mowa w </w:t>
      </w:r>
      <w:proofErr w:type="spellStart"/>
      <w:r>
        <w:rPr>
          <w:rFonts w:eastAsia="Times New Roman" w:cs="Calibri"/>
          <w:color w:val="000000"/>
          <w:sz w:val="24"/>
          <w:szCs w:val="24"/>
        </w:rPr>
        <w:t>ppkt</w:t>
      </w:r>
      <w:proofErr w:type="spellEnd"/>
      <w:r>
        <w:rPr>
          <w:rFonts w:eastAsia="Times New Roman" w:cs="Calibri"/>
          <w:color w:val="000000"/>
          <w:sz w:val="24"/>
          <w:szCs w:val="24"/>
        </w:rPr>
        <w:t>. 6.1., aktualnych na dzień złożenia podmiotowych środków</w:t>
      </w:r>
      <w:r>
        <w:rPr>
          <w:rFonts w:eastAsia="Times New Roman" w:cs="Calibri"/>
          <w:color w:val="000000"/>
          <w:spacing w:val="-7"/>
          <w:sz w:val="24"/>
          <w:szCs w:val="24"/>
        </w:rPr>
        <w:t xml:space="preserve"> </w:t>
      </w:r>
      <w:r>
        <w:rPr>
          <w:rFonts w:eastAsia="Times New Roman" w:cs="Calibri"/>
          <w:color w:val="000000"/>
          <w:sz w:val="24"/>
          <w:szCs w:val="24"/>
        </w:rPr>
        <w:t>dowodowych.</w:t>
      </w:r>
    </w:p>
    <w:p w14:paraId="1A961CF4"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eastAsia="Times New Roman" w:cs="Calibri"/>
          <w:color w:val="000000"/>
          <w:spacing w:val="-1"/>
          <w:sz w:val="24"/>
          <w:szCs w:val="24"/>
        </w:rPr>
        <w:t xml:space="preserve"> </w:t>
      </w:r>
      <w:r>
        <w:rPr>
          <w:rFonts w:eastAsia="Times New Roman" w:cs="Calibri"/>
          <w:color w:val="000000"/>
          <w:sz w:val="24"/>
          <w:szCs w:val="24"/>
        </w:rPr>
        <w:t>złożenia.</w:t>
      </w:r>
    </w:p>
    <w:p w14:paraId="0BE182C7"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562C05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Pr>
          <w:rFonts w:eastAsia="Times New Roman" w:cs="Calibri"/>
          <w:color w:val="000000"/>
          <w:spacing w:val="-3"/>
          <w:sz w:val="24"/>
          <w:szCs w:val="24"/>
        </w:rPr>
        <w:t xml:space="preserve"> </w:t>
      </w:r>
      <w:r>
        <w:rPr>
          <w:rFonts w:eastAsia="Times New Roman" w:cs="Calibri"/>
          <w:color w:val="000000"/>
          <w:sz w:val="24"/>
          <w:szCs w:val="24"/>
        </w:rPr>
        <w:t>postępowaniu.</w:t>
      </w:r>
    </w:p>
    <w:p w14:paraId="187AB935"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eastAsia="Times New Roman" w:cs="Calibri"/>
          <w:color w:val="000000"/>
          <w:spacing w:val="-1"/>
          <w:sz w:val="24"/>
          <w:szCs w:val="24"/>
        </w:rPr>
        <w:t xml:space="preserve"> </w:t>
      </w:r>
      <w:r>
        <w:rPr>
          <w:rFonts w:eastAsia="Times New Roman" w:cs="Calibri"/>
          <w:color w:val="000000"/>
          <w:sz w:val="24"/>
          <w:szCs w:val="24"/>
        </w:rPr>
        <w:t>dokumentów.</w:t>
      </w:r>
    </w:p>
    <w:p w14:paraId="371FDEAD"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Pr>
          <w:rFonts w:eastAsia="Times New Roman" w:cs="Calibri"/>
          <w:color w:val="000000"/>
          <w:spacing w:val="-2"/>
          <w:sz w:val="24"/>
          <w:szCs w:val="24"/>
        </w:rPr>
        <w:t xml:space="preserve"> </w:t>
      </w:r>
      <w:r>
        <w:rPr>
          <w:rFonts w:eastAsia="Times New Roman" w:cs="Calibri"/>
          <w:color w:val="000000"/>
          <w:sz w:val="24"/>
          <w:szCs w:val="24"/>
        </w:rPr>
        <w:t>zmianami).</w:t>
      </w:r>
    </w:p>
    <w:p w14:paraId="5CAE6412"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0" w:name="_Toc175141100"/>
      <w:r>
        <w:rPr>
          <w:rFonts w:eastAsia="Times New Roman" w:cs="Times New Roman"/>
          <w:caps/>
          <w:color w:val="FFFFFF"/>
          <w:spacing w:val="15"/>
          <w:sz w:val="22"/>
          <w:szCs w:val="22"/>
        </w:rPr>
        <w:t>INFORMACJA O ŚRODKACH KOMUNIKACJI ELEKTRONICZNEJ, PRZY UŻYCIU KTÓRYCH ZAMAWIAJĄCY BĘDZIE KOMUNIKOWAŁ SIĘ Z WYKONAWCAMI, ORAZ INFORMACJE O WYMAGANIACH TECHNICZNYCH I ORGANIZACYJNYCH SPORZĄDZANIA, WYSYŁANIA I ODBIERANIA KORESPONDENCJI</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ELEKTRONICZNEJ</w:t>
      </w:r>
      <w:bookmarkEnd w:id="20"/>
    </w:p>
    <w:p w14:paraId="2941DC7C" w14:textId="77777777" w:rsidR="00B6113A" w:rsidRDefault="00000000">
      <w:pPr>
        <w:widowControl w:val="0"/>
        <w:numPr>
          <w:ilvl w:val="0"/>
          <w:numId w:val="6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Postępowanie prowadzone jest w języku polskim, elektronicznie pod adresem:</w:t>
      </w:r>
      <w:r>
        <w:rPr>
          <w:rFonts w:eastAsia="Times New Roman" w:cs="Calibri"/>
          <w:color w:val="000000"/>
          <w:sz w:val="24"/>
          <w:szCs w:val="24"/>
          <w:u w:val="single" w:color="006FC0"/>
        </w:rPr>
        <w:t xml:space="preserve"> </w:t>
      </w:r>
      <w:hyperlink r:id="rId12">
        <w:r>
          <w:rPr>
            <w:rStyle w:val="czeinternetowe"/>
            <w:rFonts w:eastAsia="Times New Roman" w:cs="Calibri"/>
            <w:spacing w:val="10"/>
            <w:sz w:val="24"/>
            <w:szCs w:val="24"/>
            <w:highlight w:val="yellow"/>
          </w:rPr>
          <w:t>https://platformazakupowa.pl/pn/sp_lwowekslaski</w:t>
        </w:r>
      </w:hyperlink>
      <w:r>
        <w:rPr>
          <w:rFonts w:eastAsia="Times New Roman" w:cs="Calibri"/>
          <w:spacing w:val="10"/>
          <w:sz w:val="24"/>
          <w:szCs w:val="24"/>
        </w:rPr>
        <w:t xml:space="preserve"> </w:t>
      </w:r>
      <w:r>
        <w:rPr>
          <w:rFonts w:eastAsia="Times New Roman" w:cs="Calibri"/>
          <w:color w:val="000000"/>
          <w:sz w:val="24"/>
          <w:szCs w:val="24"/>
        </w:rPr>
        <w:t xml:space="preserve">za pośrednictwem Internetowej Platformy zakupowej platformazakupowa.pl Open </w:t>
      </w:r>
      <w:proofErr w:type="spellStart"/>
      <w:r>
        <w:rPr>
          <w:rFonts w:eastAsia="Times New Roman" w:cs="Calibri"/>
          <w:color w:val="000000"/>
          <w:sz w:val="24"/>
          <w:szCs w:val="24"/>
        </w:rPr>
        <w:t>nexus</w:t>
      </w:r>
      <w:proofErr w:type="spellEnd"/>
      <w:r>
        <w:rPr>
          <w:rFonts w:eastAsia="Times New Roman" w:cs="Calibri"/>
          <w:color w:val="000000"/>
          <w:sz w:val="24"/>
          <w:szCs w:val="24"/>
        </w:rPr>
        <w:t xml:space="preserve"> Sp. z o.o. zwanej dalej: „platformazakupowa.pl”,</w:t>
      </w:r>
    </w:p>
    <w:p w14:paraId="5EB441A2" w14:textId="77777777" w:rsidR="00B6113A" w:rsidRDefault="00000000">
      <w:pPr>
        <w:pStyle w:val="Akapitzlist"/>
        <w:numPr>
          <w:ilvl w:val="0"/>
          <w:numId w:val="66"/>
        </w:numPr>
        <w:jc w:val="both"/>
        <w:rPr>
          <w:rFonts w:ascii="Calibri" w:eastAsia="Times New Roman" w:hAnsi="Calibri" w:cs="Calibri"/>
          <w:color w:val="000000"/>
          <w:sz w:val="24"/>
          <w:szCs w:val="24"/>
        </w:rPr>
      </w:pPr>
      <w:r>
        <w:rPr>
          <w:rFonts w:eastAsia="Times New Roman" w:cs="Calibri"/>
          <w:color w:val="000000"/>
          <w:sz w:val="24"/>
          <w:szCs w:val="24"/>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4446D3B8" w14:textId="77777777" w:rsidR="00B6113A" w:rsidRDefault="00000000">
      <w:pPr>
        <w:pStyle w:val="Akapitzlist"/>
        <w:numPr>
          <w:ilvl w:val="0"/>
          <w:numId w:val="67"/>
        </w:numPr>
        <w:jc w:val="both"/>
        <w:rPr>
          <w:rFonts w:ascii="Calibri" w:eastAsia="Times New Roman" w:hAnsi="Calibri" w:cs="Calibri"/>
          <w:color w:val="000000"/>
          <w:sz w:val="24"/>
          <w:szCs w:val="24"/>
        </w:rPr>
      </w:pPr>
      <w:r>
        <w:rPr>
          <w:rFonts w:eastAsia="Times New Roman" w:cs="Calibri"/>
          <w:color w:val="000000"/>
          <w:sz w:val="24"/>
          <w:szCs w:val="24"/>
        </w:rPr>
        <w:t xml:space="preserve">Zamawiający dopuszcza, opcjonalnie, komunikację za pośrednictwem poczty elektronicznej. Adres poczty elektronicznej osoby uprawnionej do kontaktu z Wykonawcami: </w:t>
      </w:r>
      <w:hyperlink r:id="rId13">
        <w:r>
          <w:rPr>
            <w:rStyle w:val="czeinternetowe"/>
            <w:rFonts w:eastAsia="Times New Roman" w:cs="Calibri"/>
            <w:sz w:val="24"/>
            <w:szCs w:val="24"/>
          </w:rPr>
          <w:t>m.mruk@powiatlwowecki.pl</w:t>
        </w:r>
      </w:hyperlink>
      <w:r>
        <w:rPr>
          <w:rFonts w:eastAsia="Times New Roman" w:cs="Calibri"/>
          <w:color w:val="000000"/>
          <w:sz w:val="24"/>
          <w:szCs w:val="24"/>
        </w:rPr>
        <w:t xml:space="preserve">  </w:t>
      </w:r>
    </w:p>
    <w:p w14:paraId="6C351AF3" w14:textId="77777777" w:rsidR="00B6113A" w:rsidRDefault="00000000">
      <w:pPr>
        <w:widowControl w:val="0"/>
        <w:numPr>
          <w:ilvl w:val="0"/>
          <w:numId w:val="68"/>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przewiduje sposobu komunikowania się z Wykonawcami w inny sposób niż przy użyciu środków komunikacji elektronicznej wskazanych w</w:t>
      </w:r>
      <w:r>
        <w:rPr>
          <w:rFonts w:eastAsia="Times New Roman" w:cs="Calibri"/>
          <w:color w:val="000000"/>
          <w:spacing w:val="-3"/>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4C57C5B3"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u w:val="single"/>
        </w:rPr>
      </w:pPr>
      <w:r>
        <w:rPr>
          <w:rFonts w:eastAsia="Times New Roman" w:cs="Calibri"/>
          <w:color w:val="000000"/>
          <w:sz w:val="24"/>
          <w:szCs w:val="24"/>
          <w:u w:val="single"/>
        </w:rPr>
        <w:t xml:space="preserve">Zamawiający informuje, że nie będzie reagował na próby kontaktu telefonicznie lub osobiście. Nie będzie również udzielał odpowiedzi na pytania lub wnioski zadane w tej formie. </w:t>
      </w:r>
    </w:p>
    <w:p w14:paraId="5E4853B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17C1998F"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Pr>
          <w:rFonts w:eastAsia="Times New Roman" w:cs="Calibri"/>
          <w:color w:val="000000"/>
          <w:spacing w:val="1"/>
          <w:sz w:val="24"/>
          <w:szCs w:val="24"/>
        </w:rPr>
        <w:t xml:space="preserve"> </w:t>
      </w:r>
      <w:r>
        <w:rPr>
          <w:rFonts w:eastAsia="Times New Roman" w:cs="Calibri"/>
          <w:color w:val="000000"/>
          <w:sz w:val="24"/>
          <w:szCs w:val="24"/>
        </w:rPr>
        <w:t>SPAM.</w:t>
      </w:r>
    </w:p>
    <w:p w14:paraId="792CCE40"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Korespondencja, której zgodnie z obowiązującymi przepisami adresatem jest konkretny Wykonawca, będzie przekazywana w postaci elektronicznej za pośrednictwem platformy do konkretnego</w:t>
      </w:r>
      <w:r>
        <w:rPr>
          <w:rFonts w:eastAsia="Times New Roman" w:cs="Calibri"/>
          <w:color w:val="000000"/>
          <w:spacing w:val="-4"/>
          <w:sz w:val="24"/>
          <w:szCs w:val="24"/>
        </w:rPr>
        <w:t xml:space="preserve"> </w:t>
      </w:r>
      <w:r>
        <w:rPr>
          <w:rFonts w:eastAsia="Times New Roman" w:cs="Calibri"/>
          <w:color w:val="000000"/>
          <w:sz w:val="24"/>
          <w:szCs w:val="24"/>
        </w:rPr>
        <w:t>Wykonawcy.</w:t>
      </w:r>
    </w:p>
    <w:p w14:paraId="46F15C25"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3468CAB0"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Pr>
          <w:rFonts w:eastAsia="Times New Roman" w:cs="Calibri"/>
          <w:color w:val="000000"/>
          <w:spacing w:val="-4"/>
          <w:sz w:val="24"/>
          <w:szCs w:val="24"/>
        </w:rPr>
        <w:t xml:space="preserve"> </w:t>
      </w:r>
      <w:r>
        <w:rPr>
          <w:rFonts w:eastAsia="Times New Roman" w:cs="Calibri"/>
          <w:color w:val="000000"/>
          <w:sz w:val="24"/>
          <w:szCs w:val="24"/>
        </w:rPr>
        <w:t>tj.:</w:t>
      </w:r>
    </w:p>
    <w:p w14:paraId="33349436"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stały dostęp do sieci Internet o gwarantowanej przepustowości nie mniejszej niż 512</w:t>
      </w:r>
      <w:r>
        <w:rPr>
          <w:rFonts w:eastAsia="Times New Roman" w:cs="Calibri"/>
          <w:color w:val="000000"/>
          <w:spacing w:val="-10"/>
          <w:sz w:val="24"/>
          <w:szCs w:val="24"/>
        </w:rPr>
        <w:t xml:space="preserve"> </w:t>
      </w:r>
      <w:proofErr w:type="spellStart"/>
      <w:r>
        <w:rPr>
          <w:rFonts w:eastAsia="Times New Roman" w:cs="Calibri"/>
          <w:color w:val="000000"/>
          <w:sz w:val="24"/>
          <w:szCs w:val="24"/>
        </w:rPr>
        <w:t>kb</w:t>
      </w:r>
      <w:proofErr w:type="spellEnd"/>
      <w:r>
        <w:rPr>
          <w:rFonts w:eastAsia="Times New Roman" w:cs="Calibri"/>
          <w:color w:val="000000"/>
          <w:sz w:val="24"/>
          <w:szCs w:val="24"/>
        </w:rPr>
        <w:t>/s,</w:t>
      </w:r>
    </w:p>
    <w:p w14:paraId="0326A008"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7BD60029" w14:textId="77777777" w:rsidR="00B6113A" w:rsidRDefault="00000000">
      <w:pPr>
        <w:numPr>
          <w:ilvl w:val="1"/>
          <w:numId w:val="2"/>
        </w:numPr>
        <w:spacing w:before="0"/>
        <w:ind w:left="0" w:firstLine="0"/>
        <w:jc w:val="both"/>
        <w:rPr>
          <w:rFonts w:ascii="Calibri" w:eastAsia="Times New Roman" w:hAnsi="Calibri" w:cs="Calibri"/>
          <w:color w:val="000000"/>
          <w:sz w:val="24"/>
          <w:szCs w:val="24"/>
          <w:u w:val="single"/>
        </w:rPr>
      </w:pPr>
      <w:r>
        <w:rPr>
          <w:rFonts w:eastAsia="Times New Roman" w:cs="Calibri"/>
          <w:color w:val="000000"/>
          <w:sz w:val="24"/>
          <w:szCs w:val="24"/>
        </w:rPr>
        <w:t xml:space="preserve">zainstalowana dowolna aktualna przeglądarka internetowa. </w:t>
      </w:r>
      <w:r>
        <w:rPr>
          <w:rFonts w:eastAsia="Times New Roman" w:cs="Calibri"/>
          <w:color w:val="000000"/>
          <w:sz w:val="24"/>
          <w:szCs w:val="24"/>
          <w:u w:val="single"/>
        </w:rPr>
        <w:t>Uwaga</w:t>
      </w:r>
      <w:r>
        <w:rPr>
          <w:rFonts w:eastAsia="Times New Roman" w:cs="Calibri"/>
          <w:color w:val="000000"/>
          <w:sz w:val="24"/>
          <w:szCs w:val="24"/>
        </w:rPr>
        <w:t>! od dnia 17 sierpnia 2021r., ze względu na zakończenie wspierania przeglądarki Internet Explorer przez firmę Microsoft, Zamawiający nie zleca stosowanie przeglądarki Internet Explorer,</w:t>
      </w:r>
    </w:p>
    <w:p w14:paraId="5BD11A02"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włączona obsługa</w:t>
      </w:r>
      <w:r>
        <w:rPr>
          <w:rFonts w:eastAsia="Times New Roman" w:cs="Calibri"/>
          <w:color w:val="000000"/>
          <w:spacing w:val="-2"/>
          <w:sz w:val="24"/>
          <w:szCs w:val="24"/>
        </w:rPr>
        <w:t xml:space="preserve"> </w:t>
      </w:r>
      <w:r>
        <w:rPr>
          <w:rFonts w:eastAsia="Times New Roman" w:cs="Calibri"/>
          <w:color w:val="000000"/>
          <w:sz w:val="24"/>
          <w:szCs w:val="24"/>
        </w:rPr>
        <w:t>JavaScript,</w:t>
      </w:r>
    </w:p>
    <w:p w14:paraId="7FDFABE5"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zainstalowany program Adobe </w:t>
      </w:r>
      <w:proofErr w:type="spellStart"/>
      <w:r>
        <w:rPr>
          <w:rFonts w:eastAsia="Times New Roman" w:cs="Calibri"/>
          <w:color w:val="000000"/>
          <w:sz w:val="24"/>
          <w:szCs w:val="24"/>
        </w:rPr>
        <w:t>Acrobat</w:t>
      </w:r>
      <w:proofErr w:type="spellEnd"/>
      <w:r>
        <w:rPr>
          <w:rFonts w:eastAsia="Times New Roman" w:cs="Calibri"/>
          <w:color w:val="000000"/>
          <w:sz w:val="24"/>
          <w:szCs w:val="24"/>
        </w:rPr>
        <w:t xml:space="preserve"> Reader lub inny obsługujący format plików</w:t>
      </w:r>
      <w:r>
        <w:rPr>
          <w:rFonts w:eastAsia="Times New Roman" w:cs="Calibri"/>
          <w:color w:val="000000"/>
          <w:spacing w:val="-8"/>
          <w:sz w:val="24"/>
          <w:szCs w:val="24"/>
        </w:rPr>
        <w:t xml:space="preserve"> </w:t>
      </w:r>
      <w:r>
        <w:rPr>
          <w:rFonts w:eastAsia="Times New Roman" w:cs="Calibri"/>
          <w:color w:val="000000"/>
          <w:sz w:val="24"/>
          <w:szCs w:val="24"/>
        </w:rPr>
        <w:t>.pdf,</w:t>
      </w:r>
    </w:p>
    <w:p w14:paraId="42D262FB"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u w:val="single" w:color="006FC0"/>
        </w:rPr>
        <w:t>platformazakupowa.pl</w:t>
      </w:r>
      <w:r>
        <w:rPr>
          <w:rFonts w:eastAsia="Times New Roman" w:cs="Calibri"/>
          <w:color w:val="000000"/>
          <w:sz w:val="24"/>
          <w:szCs w:val="24"/>
        </w:rPr>
        <w:t xml:space="preserve"> działa według standardu przyjętego w komunikacji sieciowej - kodowanie UTF8,</w:t>
      </w:r>
    </w:p>
    <w:p w14:paraId="1C2C1B84"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Oznaczenie czasu odbioru danych przez platformę zakupową stanowi datę oraz dokładny czas (</w:t>
      </w:r>
      <w:proofErr w:type="spellStart"/>
      <w:r>
        <w:rPr>
          <w:rFonts w:eastAsia="Times New Roman" w:cs="Calibri"/>
          <w:color w:val="000000"/>
          <w:sz w:val="24"/>
          <w:szCs w:val="24"/>
        </w:rPr>
        <w:t>hh:</w:t>
      </w:r>
      <w:proofErr w:type="gramStart"/>
      <w:r>
        <w:rPr>
          <w:rFonts w:eastAsia="Times New Roman" w:cs="Calibri"/>
          <w:color w:val="000000"/>
          <w:sz w:val="24"/>
          <w:szCs w:val="24"/>
        </w:rPr>
        <w:t>mm:ss</w:t>
      </w:r>
      <w:proofErr w:type="spellEnd"/>
      <w:proofErr w:type="gramEnd"/>
      <w:r>
        <w:rPr>
          <w:rFonts w:eastAsia="Times New Roman" w:cs="Calibri"/>
          <w:color w:val="000000"/>
          <w:sz w:val="24"/>
          <w:szCs w:val="24"/>
        </w:rPr>
        <w:t>) generowany wg czasu lokalnego serwera synchronizowanego z zegarem Głównego Urzędu Miar.</w:t>
      </w:r>
    </w:p>
    <w:p w14:paraId="632852B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przystępując do niniejszego postępowania o udzielenie zamówienia</w:t>
      </w:r>
      <w:r>
        <w:rPr>
          <w:rFonts w:eastAsia="Times New Roman" w:cs="Calibri"/>
          <w:color w:val="000000"/>
          <w:spacing w:val="-8"/>
          <w:sz w:val="24"/>
          <w:szCs w:val="24"/>
        </w:rPr>
        <w:t xml:space="preserve"> </w:t>
      </w:r>
      <w:r>
        <w:rPr>
          <w:rFonts w:eastAsia="Times New Roman" w:cs="Calibri"/>
          <w:color w:val="000000"/>
          <w:sz w:val="24"/>
          <w:szCs w:val="24"/>
        </w:rPr>
        <w:t>publicznego:</w:t>
      </w:r>
    </w:p>
    <w:p w14:paraId="1CFB4148"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akceptuje warunki korzystania z Platformy określone w Regulaminie zamieszczonym na stronie internetowej </w:t>
      </w:r>
      <w:r>
        <w:rPr>
          <w:rFonts w:eastAsia="Times New Roman" w:cs="Calibri"/>
          <w:color w:val="000000"/>
          <w:sz w:val="24"/>
          <w:szCs w:val="24"/>
          <w:u w:color="006FC0"/>
        </w:rPr>
        <w:t xml:space="preserve">pod linkiem </w:t>
      </w:r>
      <w:hyperlink r:id="rId14">
        <w:r>
          <w:rPr>
            <w:rStyle w:val="czeinternetowe"/>
            <w:rFonts w:eastAsia="Times New Roman" w:cs="Calibri"/>
            <w:spacing w:val="10"/>
            <w:sz w:val="24"/>
            <w:szCs w:val="24"/>
          </w:rPr>
          <w:t>https://platformazakupowa.pl/strona/1-regulamin</w:t>
        </w:r>
      </w:hyperlink>
      <w:r>
        <w:rPr>
          <w:rFonts w:eastAsia="Times New Roman" w:cs="Calibri"/>
          <w:caps/>
          <w:spacing w:val="10"/>
          <w:sz w:val="24"/>
          <w:szCs w:val="24"/>
        </w:rPr>
        <w:t xml:space="preserve"> </w:t>
      </w:r>
      <w:r>
        <w:rPr>
          <w:rFonts w:eastAsia="Times New Roman" w:cs="Calibri"/>
          <w:color w:val="000000"/>
          <w:sz w:val="24"/>
          <w:szCs w:val="24"/>
        </w:rPr>
        <w:t xml:space="preserve">  w zakładce „Regulamin" oraz uznaje go za</w:t>
      </w:r>
      <w:r>
        <w:rPr>
          <w:rFonts w:eastAsia="Times New Roman" w:cs="Calibri"/>
          <w:color w:val="000000"/>
          <w:spacing w:val="-7"/>
          <w:sz w:val="24"/>
          <w:szCs w:val="24"/>
        </w:rPr>
        <w:t xml:space="preserve"> </w:t>
      </w:r>
      <w:r>
        <w:rPr>
          <w:rFonts w:eastAsia="Times New Roman" w:cs="Calibri"/>
          <w:color w:val="000000"/>
          <w:sz w:val="24"/>
          <w:szCs w:val="24"/>
        </w:rPr>
        <w:t xml:space="preserve">wiążący, </w:t>
      </w:r>
    </w:p>
    <w:p w14:paraId="6E041D1A"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zapoznał i stosuje się do Instrukcji składania ofert/wniosków dostępnej </w:t>
      </w:r>
      <w:r>
        <w:rPr>
          <w:rFonts w:eastAsia="Times New Roman" w:cs="Calibri"/>
          <w:color w:val="000000"/>
          <w:sz w:val="24"/>
          <w:szCs w:val="24"/>
          <w:u w:color="006FC0"/>
        </w:rPr>
        <w:t>pod</w:t>
      </w:r>
      <w:r>
        <w:rPr>
          <w:rFonts w:eastAsia="Times New Roman" w:cs="Calibri"/>
          <w:color w:val="000000"/>
          <w:spacing w:val="-9"/>
          <w:sz w:val="24"/>
          <w:szCs w:val="24"/>
          <w:u w:color="006FC0"/>
        </w:rPr>
        <w:t xml:space="preserve"> </w:t>
      </w:r>
      <w:r>
        <w:rPr>
          <w:rFonts w:eastAsia="Times New Roman" w:cs="Calibri"/>
          <w:color w:val="000000"/>
          <w:sz w:val="24"/>
          <w:szCs w:val="24"/>
          <w:u w:color="006FC0"/>
        </w:rPr>
        <w:t>linkiem</w:t>
      </w:r>
      <w:r>
        <w:rPr>
          <w:rFonts w:eastAsia="Times New Roman" w:cs="Calibri"/>
          <w:color w:val="000000"/>
          <w:sz w:val="24"/>
          <w:szCs w:val="24"/>
        </w:rPr>
        <w:t xml:space="preserve"> </w:t>
      </w:r>
      <w:hyperlink r:id="rId15">
        <w:r>
          <w:rPr>
            <w:rStyle w:val="czeinternetowe"/>
            <w:rFonts w:eastAsia="Times New Roman" w:cs="Calibri"/>
            <w:spacing w:val="10"/>
            <w:sz w:val="24"/>
            <w:szCs w:val="24"/>
          </w:rPr>
          <w:t>https://platformazakupowa.pl/strona/45-instrukcje</w:t>
        </w:r>
      </w:hyperlink>
      <w:r>
        <w:rPr>
          <w:rFonts w:eastAsia="Times New Roman" w:cs="Calibri"/>
          <w:spacing w:val="10"/>
          <w:sz w:val="24"/>
          <w:szCs w:val="24"/>
        </w:rPr>
        <w:t xml:space="preserve"> </w:t>
      </w:r>
      <w:proofErr w:type="gramStart"/>
      <w:r>
        <w:rPr>
          <w:rFonts w:eastAsia="Times New Roman" w:cs="Calibri"/>
          <w:spacing w:val="10"/>
          <w:sz w:val="24"/>
          <w:szCs w:val="24"/>
        </w:rPr>
        <w:t xml:space="preserve"> </w:t>
      </w:r>
      <w:r>
        <w:rPr>
          <w:rFonts w:eastAsia="Times New Roman" w:cs="Calibri"/>
          <w:color w:val="000000"/>
          <w:sz w:val="24"/>
          <w:szCs w:val="24"/>
        </w:rPr>
        <w:t xml:space="preserve"> .</w:t>
      </w:r>
      <w:proofErr w:type="gramEnd"/>
    </w:p>
    <w:p w14:paraId="2EDD6642"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7EA8B688"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informuje, że instrukcje korzystania z Platformy dotyczące w szczególności logowania, składania wniosków o wyjaśnienie treści </w:t>
      </w:r>
      <w:proofErr w:type="spellStart"/>
      <w:r>
        <w:rPr>
          <w:rFonts w:eastAsia="Times New Roman" w:cs="Calibri"/>
          <w:color w:val="000000"/>
          <w:sz w:val="24"/>
          <w:szCs w:val="24"/>
        </w:rPr>
        <w:t>SWZ</w:t>
      </w:r>
      <w:proofErr w:type="spellEnd"/>
      <w:r>
        <w:rPr>
          <w:rFonts w:eastAsia="Times New Roman" w:cs="Calibri"/>
          <w:color w:val="000000"/>
          <w:sz w:val="24"/>
          <w:szCs w:val="24"/>
        </w:rPr>
        <w:t>, składania ofert oraz innych czynności podejmowanych w niniejszym postępowaniu przy użyciu Platformy znajdują się w zakładce „Instrukcje dla Wykonawców" na stronie internetowej pod adresem:</w:t>
      </w:r>
      <w:r>
        <w:rPr>
          <w:rFonts w:eastAsia="Times New Roman" w:cs="Calibri"/>
          <w:color w:val="000000"/>
          <w:spacing w:val="-4"/>
          <w:sz w:val="24"/>
          <w:szCs w:val="24"/>
        </w:rPr>
        <w:t xml:space="preserve"> </w:t>
      </w:r>
      <w:hyperlink r:id="rId16">
        <w:r>
          <w:rPr>
            <w:rStyle w:val="czeinternetowe"/>
            <w:rFonts w:eastAsia="Times New Roman" w:cs="Calibri"/>
            <w:spacing w:val="10"/>
            <w:sz w:val="24"/>
            <w:szCs w:val="24"/>
          </w:rPr>
          <w:t>https://platformazakupowa.pl/strona/45-instrukcje</w:t>
        </w:r>
      </w:hyperlink>
      <w:r>
        <w:rPr>
          <w:rFonts w:eastAsia="Times New Roman" w:cs="Calibri"/>
          <w:caps/>
          <w:spacing w:val="10"/>
          <w:sz w:val="24"/>
          <w:szCs w:val="24"/>
        </w:rPr>
        <w:t xml:space="preserve"> </w:t>
      </w:r>
      <w:r>
        <w:rPr>
          <w:rFonts w:eastAsia="Times New Roman" w:cs="Calibri"/>
          <w:color w:val="000000"/>
          <w:sz w:val="24"/>
          <w:szCs w:val="24"/>
        </w:rPr>
        <w:t xml:space="preserve"> .</w:t>
      </w:r>
    </w:p>
    <w:p w14:paraId="296F8754"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Dodatkowe</w:t>
      </w:r>
      <w:r>
        <w:rPr>
          <w:rFonts w:eastAsia="Times New Roman" w:cs="Calibri"/>
          <w:color w:val="000000"/>
          <w:spacing w:val="-2"/>
          <w:sz w:val="24"/>
          <w:szCs w:val="24"/>
        </w:rPr>
        <w:t xml:space="preserve"> </w:t>
      </w:r>
      <w:r>
        <w:rPr>
          <w:rFonts w:eastAsia="Times New Roman" w:cs="Calibri"/>
          <w:color w:val="000000"/>
          <w:sz w:val="24"/>
          <w:szCs w:val="24"/>
        </w:rPr>
        <w:t>zalecenia</w:t>
      </w:r>
    </w:p>
    <w:p w14:paraId="36A7682D" w14:textId="77777777" w:rsidR="00B6113A" w:rsidRDefault="00000000">
      <w:pPr>
        <w:numPr>
          <w:ilvl w:val="1"/>
          <w:numId w:val="2"/>
        </w:numPr>
        <w:spacing w:before="0"/>
        <w:ind w:left="0" w:firstLine="0"/>
        <w:jc w:val="both"/>
        <w:rPr>
          <w:rFonts w:ascii="Calibri" w:eastAsia="Times New Roman" w:hAnsi="Calibri" w:cs="Calibri"/>
          <w:b/>
          <w:color w:val="000000"/>
          <w:sz w:val="24"/>
          <w:szCs w:val="24"/>
        </w:rPr>
      </w:pPr>
      <w:r>
        <w:rPr>
          <w:rFonts w:eastAsia="Times New Roman" w:cs="Calibri"/>
          <w:color w:val="000000"/>
          <w:sz w:val="24"/>
          <w:szCs w:val="24"/>
        </w:rPr>
        <w:t>Zamawiający rekomenduje wykorzystanie formatów: .pdf .</w:t>
      </w:r>
      <w:proofErr w:type="spellStart"/>
      <w:r>
        <w:rPr>
          <w:rFonts w:eastAsia="Times New Roman" w:cs="Calibri"/>
          <w:color w:val="000000"/>
          <w:sz w:val="24"/>
          <w:szCs w:val="24"/>
        </w:rPr>
        <w:t>doc</w:t>
      </w:r>
      <w:proofErr w:type="spellEnd"/>
      <w:r>
        <w:rPr>
          <w:rFonts w:eastAsia="Times New Roman" w:cs="Calibri"/>
          <w:color w:val="000000"/>
          <w:sz w:val="24"/>
          <w:szCs w:val="24"/>
        </w:rPr>
        <w:t xml:space="preserve"> .jpg (.</w:t>
      </w:r>
      <w:proofErr w:type="spellStart"/>
      <w:r>
        <w:rPr>
          <w:rFonts w:eastAsia="Times New Roman" w:cs="Calibri"/>
          <w:color w:val="000000"/>
          <w:sz w:val="24"/>
          <w:szCs w:val="24"/>
        </w:rPr>
        <w:t>jpeg</w:t>
      </w:r>
      <w:proofErr w:type="spellEnd"/>
      <w:r>
        <w:rPr>
          <w:rFonts w:eastAsia="Times New Roman" w:cs="Calibri"/>
          <w:color w:val="000000"/>
          <w:sz w:val="24"/>
          <w:szCs w:val="24"/>
        </w:rPr>
        <w:t xml:space="preserve">) </w:t>
      </w:r>
      <w:r>
        <w:rPr>
          <w:rFonts w:eastAsia="Times New Roman" w:cs="Calibri"/>
          <w:b/>
          <w:color w:val="000000"/>
          <w:sz w:val="24"/>
          <w:szCs w:val="24"/>
        </w:rPr>
        <w:t>ze szczególnym wskazaniem na .pdf.</w:t>
      </w:r>
    </w:p>
    <w:p w14:paraId="4F5444D6"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celu ewentualnej kompresji danych Zamawiający rekomenduje wykorzystanie jednego z</w:t>
      </w:r>
      <w:r>
        <w:rPr>
          <w:rFonts w:eastAsia="Times New Roman" w:cs="Calibri"/>
          <w:color w:val="000000"/>
          <w:spacing w:val="-2"/>
          <w:sz w:val="24"/>
          <w:szCs w:val="24"/>
        </w:rPr>
        <w:t xml:space="preserve"> </w:t>
      </w:r>
      <w:r>
        <w:rPr>
          <w:rFonts w:eastAsia="Times New Roman" w:cs="Calibri"/>
          <w:color w:val="000000"/>
          <w:sz w:val="24"/>
          <w:szCs w:val="24"/>
        </w:rPr>
        <w:t>formatów: .zip, .7Z.</w:t>
      </w:r>
    </w:p>
    <w:p w14:paraId="6EE1B250"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Wśród formatów powszechnych a </w:t>
      </w:r>
      <w:r>
        <w:rPr>
          <w:rFonts w:eastAsia="Times New Roman" w:cs="Calibri"/>
          <w:b/>
          <w:color w:val="000000"/>
          <w:sz w:val="24"/>
          <w:szCs w:val="24"/>
        </w:rPr>
        <w:t xml:space="preserve">NIE wymienionych </w:t>
      </w:r>
      <w:r>
        <w:rPr>
          <w:rFonts w:eastAsia="Times New Roman" w:cs="Calibri"/>
          <w:color w:val="000000"/>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Pr>
          <w:rFonts w:eastAsia="Times New Roman" w:cs="Calibri"/>
          <w:color w:val="000000"/>
          <w:sz w:val="24"/>
          <w:szCs w:val="24"/>
        </w:rPr>
        <w:t>rar</w:t>
      </w:r>
      <w:proofErr w:type="spellEnd"/>
      <w:r>
        <w:rPr>
          <w:rFonts w:eastAsia="Times New Roman" w:cs="Calibri"/>
          <w:color w:val="000000"/>
          <w:spacing w:val="-12"/>
          <w:sz w:val="24"/>
          <w:szCs w:val="24"/>
        </w:rPr>
        <w:t xml:space="preserve"> </w:t>
      </w:r>
      <w:r>
        <w:rPr>
          <w:rFonts w:eastAsia="Times New Roman" w:cs="Calibri"/>
          <w:color w:val="000000"/>
          <w:sz w:val="24"/>
          <w:szCs w:val="24"/>
        </w:rPr>
        <w:t>.gif .</w:t>
      </w:r>
      <w:proofErr w:type="spellStart"/>
      <w:proofErr w:type="gramStart"/>
      <w:r>
        <w:rPr>
          <w:rFonts w:eastAsia="Times New Roman" w:cs="Calibri"/>
          <w:color w:val="000000"/>
          <w:sz w:val="24"/>
          <w:szCs w:val="24"/>
        </w:rPr>
        <w:t>bmp</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numbers</w:t>
      </w:r>
      <w:proofErr w:type="spellEnd"/>
      <w:proofErr w:type="gramEnd"/>
      <w:r>
        <w:rPr>
          <w:rFonts w:eastAsia="Times New Roman" w:cs="Calibri"/>
          <w:color w:val="000000"/>
          <w:sz w:val="24"/>
          <w:szCs w:val="24"/>
        </w:rPr>
        <w:t xml:space="preserve"> .</w:t>
      </w:r>
      <w:proofErr w:type="spellStart"/>
      <w:r>
        <w:rPr>
          <w:rFonts w:eastAsia="Times New Roman" w:cs="Calibri"/>
          <w:color w:val="000000"/>
          <w:sz w:val="24"/>
          <w:szCs w:val="24"/>
        </w:rPr>
        <w:t>pages</w:t>
      </w:r>
      <w:proofErr w:type="spellEnd"/>
      <w:r>
        <w:rPr>
          <w:rFonts w:eastAsia="Times New Roman" w:cs="Calibri"/>
          <w:color w:val="000000"/>
          <w:sz w:val="24"/>
          <w:szCs w:val="24"/>
        </w:rPr>
        <w:t>. Dokumenty złożone w takich plikach zostaną uznane za złożone nieskutecznie.</w:t>
      </w:r>
    </w:p>
    <w:p w14:paraId="63828878"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eastAsia="Times New Roman" w:cs="Calibri"/>
          <w:color w:val="000000"/>
          <w:sz w:val="24"/>
          <w:szCs w:val="24"/>
        </w:rPr>
        <w:t>eDoApp</w:t>
      </w:r>
      <w:proofErr w:type="spellEnd"/>
      <w:r>
        <w:rPr>
          <w:rFonts w:eastAsia="Times New Roman" w:cs="Calibri"/>
          <w:color w:val="000000"/>
          <w:sz w:val="24"/>
          <w:szCs w:val="24"/>
        </w:rPr>
        <w:t xml:space="preserve"> służącej do składania elektronicznego podpisu osobistego, który wynosi max</w:t>
      </w:r>
      <w:r>
        <w:rPr>
          <w:rFonts w:eastAsia="Times New Roman" w:cs="Calibri"/>
          <w:color w:val="000000"/>
          <w:spacing w:val="-1"/>
          <w:sz w:val="24"/>
          <w:szCs w:val="24"/>
        </w:rPr>
        <w:t xml:space="preserve"> </w:t>
      </w:r>
      <w:r>
        <w:rPr>
          <w:rFonts w:eastAsia="Times New Roman" w:cs="Calibri"/>
          <w:color w:val="000000"/>
          <w:sz w:val="24"/>
          <w:szCs w:val="24"/>
        </w:rPr>
        <w:t>5MB.</w:t>
      </w:r>
    </w:p>
    <w:p w14:paraId="21BA4288"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eastAsia="Times New Roman" w:cs="Calibri"/>
          <w:color w:val="000000"/>
          <w:spacing w:val="-5"/>
          <w:sz w:val="24"/>
          <w:szCs w:val="24"/>
        </w:rPr>
        <w:t xml:space="preserve"> </w:t>
      </w:r>
      <w:proofErr w:type="spellStart"/>
      <w:r>
        <w:rPr>
          <w:rFonts w:eastAsia="Times New Roman" w:cs="Calibri"/>
          <w:color w:val="000000"/>
          <w:sz w:val="24"/>
          <w:szCs w:val="24"/>
        </w:rPr>
        <w:t>PAdES</w:t>
      </w:r>
      <w:proofErr w:type="spellEnd"/>
      <w:r>
        <w:rPr>
          <w:rFonts w:eastAsia="Times New Roman" w:cs="Calibri"/>
          <w:color w:val="000000"/>
          <w:sz w:val="24"/>
          <w:szCs w:val="24"/>
        </w:rPr>
        <w:t>.</w:t>
      </w:r>
    </w:p>
    <w:p w14:paraId="01971435"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Pliki w innych formatach niż .pdf zaleca się opatrzyć zewnętrznym podpisem </w:t>
      </w:r>
      <w:proofErr w:type="spellStart"/>
      <w:r>
        <w:rPr>
          <w:rFonts w:eastAsia="Times New Roman" w:cs="Calibri"/>
          <w:color w:val="000000"/>
          <w:sz w:val="24"/>
          <w:szCs w:val="24"/>
        </w:rPr>
        <w:t>XAdES</w:t>
      </w:r>
      <w:proofErr w:type="spellEnd"/>
      <w:r>
        <w:rPr>
          <w:rFonts w:eastAsia="Times New Roman" w:cs="Calibri"/>
          <w:color w:val="000000"/>
          <w:sz w:val="24"/>
          <w:szCs w:val="24"/>
        </w:rPr>
        <w:t>. Wykonawca powinien pamiętać, aby plik z podpisem przekazywać łącznie z dokumentem</w:t>
      </w:r>
      <w:r>
        <w:rPr>
          <w:rFonts w:eastAsia="Times New Roman" w:cs="Calibri"/>
          <w:color w:val="000000"/>
          <w:spacing w:val="-11"/>
          <w:sz w:val="24"/>
          <w:szCs w:val="24"/>
        </w:rPr>
        <w:t xml:space="preserve"> </w:t>
      </w:r>
      <w:r>
        <w:rPr>
          <w:rFonts w:eastAsia="Times New Roman" w:cs="Calibri"/>
          <w:color w:val="000000"/>
          <w:sz w:val="24"/>
          <w:szCs w:val="24"/>
        </w:rPr>
        <w:t>podpisywanym.</w:t>
      </w:r>
    </w:p>
    <w:p w14:paraId="1BEEDC98"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w:t>
      </w:r>
      <w:r>
        <w:rPr>
          <w:rFonts w:eastAsia="Times New Roman" w:cs="Calibri"/>
          <w:color w:val="000000"/>
          <w:spacing w:val="-1"/>
          <w:sz w:val="24"/>
          <w:szCs w:val="24"/>
        </w:rPr>
        <w:t xml:space="preserve"> </w:t>
      </w:r>
      <w:r>
        <w:rPr>
          <w:rFonts w:eastAsia="Times New Roman" w:cs="Calibri"/>
          <w:color w:val="000000"/>
          <w:sz w:val="24"/>
          <w:szCs w:val="24"/>
        </w:rPr>
        <w:t>plików.</w:t>
      </w:r>
    </w:p>
    <w:p w14:paraId="3591748F"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zaleca, aby Wykonawca z odpowiednim wyprzedzeniem przetestował możliwość prawidłowego wykorzystania wybranej metody podpisania plików</w:t>
      </w:r>
      <w:r>
        <w:rPr>
          <w:rFonts w:eastAsia="Times New Roman" w:cs="Calibri"/>
          <w:color w:val="000000"/>
          <w:spacing w:val="-3"/>
          <w:sz w:val="24"/>
          <w:szCs w:val="24"/>
        </w:rPr>
        <w:t xml:space="preserve"> </w:t>
      </w:r>
      <w:r>
        <w:rPr>
          <w:rFonts w:eastAsia="Times New Roman" w:cs="Calibri"/>
          <w:color w:val="000000"/>
          <w:sz w:val="24"/>
          <w:szCs w:val="24"/>
        </w:rPr>
        <w:t>oferty.</w:t>
      </w:r>
    </w:p>
    <w:p w14:paraId="28315FEA"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Zaleca się, aby komunikacja z Zamawiającym odbywała się tylko na Platformie za pośrednictwem formularza “Wyślij wiadomość do zamawiającego”, nie za pośrednictwem adresu</w:t>
      </w:r>
      <w:r>
        <w:rPr>
          <w:rFonts w:eastAsia="Times New Roman" w:cs="Calibri"/>
          <w:color w:val="000000"/>
          <w:spacing w:val="-8"/>
          <w:sz w:val="24"/>
          <w:szCs w:val="24"/>
        </w:rPr>
        <w:t xml:space="preserve"> </w:t>
      </w:r>
      <w:r>
        <w:rPr>
          <w:rFonts w:eastAsia="Times New Roman" w:cs="Calibri"/>
          <w:color w:val="000000"/>
          <w:sz w:val="24"/>
          <w:szCs w:val="24"/>
        </w:rPr>
        <w:t>email.</w:t>
      </w:r>
    </w:p>
    <w:p w14:paraId="09395A98"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Ofertę należy przygotować z należytą starannością i odpowiednim wyprzedzeniem w stosunku do czasu wyznaczonego na składanie ofert/wniosków.</w:t>
      </w:r>
    </w:p>
    <w:p w14:paraId="785530BD"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Podczas podpisywania plików zaleca się stosowanie algorytmu skrótu SHA2 zamiast</w:t>
      </w:r>
      <w:r>
        <w:rPr>
          <w:rFonts w:eastAsia="Times New Roman" w:cs="Calibri"/>
          <w:color w:val="000000"/>
          <w:spacing w:val="-11"/>
          <w:sz w:val="24"/>
          <w:szCs w:val="24"/>
        </w:rPr>
        <w:t xml:space="preserve"> </w:t>
      </w:r>
      <w:r>
        <w:rPr>
          <w:rFonts w:eastAsia="Times New Roman" w:cs="Calibri"/>
          <w:color w:val="000000"/>
          <w:sz w:val="24"/>
          <w:szCs w:val="24"/>
        </w:rPr>
        <w:t>SHA1.</w:t>
      </w:r>
    </w:p>
    <w:p w14:paraId="773BB359"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Jeśli Wykonawca pakuje dokumenty np. w plik ZIP zalecamy wcześniejsze podpisanie każdego ze skompresowanych plików.</w:t>
      </w:r>
    </w:p>
    <w:p w14:paraId="485C64BA"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rekomenduje wykorzystanie podpisu z kwalifikowanym znacznikiem</w:t>
      </w:r>
      <w:r>
        <w:rPr>
          <w:rFonts w:eastAsia="Times New Roman" w:cs="Calibri"/>
          <w:color w:val="000000"/>
          <w:spacing w:val="-11"/>
          <w:sz w:val="24"/>
          <w:szCs w:val="24"/>
        </w:rPr>
        <w:t xml:space="preserve"> </w:t>
      </w:r>
      <w:r>
        <w:rPr>
          <w:rFonts w:eastAsia="Times New Roman" w:cs="Calibri"/>
          <w:color w:val="000000"/>
          <w:sz w:val="24"/>
          <w:szCs w:val="24"/>
        </w:rPr>
        <w:t>czasu.</w:t>
      </w:r>
    </w:p>
    <w:p w14:paraId="1B91161B"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Zamawiający zaleca, aby </w:t>
      </w:r>
      <w:r>
        <w:rPr>
          <w:rFonts w:eastAsia="Times New Roman" w:cs="Calibri"/>
          <w:b/>
          <w:color w:val="000000"/>
          <w:sz w:val="24"/>
          <w:szCs w:val="24"/>
        </w:rPr>
        <w:t xml:space="preserve">nie wprowadzać </w:t>
      </w:r>
      <w:r>
        <w:rPr>
          <w:rFonts w:eastAsia="Times New Roman" w:cs="Calibri"/>
          <w:color w:val="000000"/>
          <w:sz w:val="24"/>
          <w:szCs w:val="24"/>
        </w:rPr>
        <w:t>jakichkolwiek zmian w plikach po podpisaniu ich podpisem kwalifikowanym. Może to skutkować naruszeniem integralności plików, co równoważne będzie z koniecznością odrzucenia oferty w</w:t>
      </w:r>
      <w:r>
        <w:rPr>
          <w:rFonts w:eastAsia="Times New Roman" w:cs="Calibri"/>
          <w:color w:val="000000"/>
          <w:spacing w:val="-1"/>
          <w:sz w:val="24"/>
          <w:szCs w:val="24"/>
        </w:rPr>
        <w:t xml:space="preserve"> </w:t>
      </w:r>
      <w:r>
        <w:rPr>
          <w:rFonts w:eastAsia="Times New Roman" w:cs="Calibri"/>
          <w:color w:val="000000"/>
          <w:sz w:val="24"/>
          <w:szCs w:val="24"/>
        </w:rPr>
        <w:t>postępowaniu.</w:t>
      </w:r>
    </w:p>
    <w:p w14:paraId="2809B7D1"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może również komunikować się z Wykonawcami za pomocą poczty elektronicznej, email:</w:t>
      </w:r>
      <w:r>
        <w:rPr>
          <w:rFonts w:eastAsia="Times New Roman" w:cs="Calibri"/>
          <w:color w:val="000000"/>
          <w:sz w:val="24"/>
          <w:szCs w:val="24"/>
          <w:u w:color="006FC0"/>
        </w:rPr>
        <w:t xml:space="preserve"> </w:t>
      </w:r>
      <w:hyperlink r:id="rId17">
        <w:r>
          <w:rPr>
            <w:rStyle w:val="czeinternetowe"/>
            <w:rFonts w:eastAsia="Times New Roman" w:cs="Calibri"/>
            <w:spacing w:val="10"/>
            <w:sz w:val="24"/>
            <w:szCs w:val="24"/>
          </w:rPr>
          <w:t>m.mruk@powietlwowecki.pl</w:t>
        </w:r>
      </w:hyperlink>
      <w:r>
        <w:rPr>
          <w:rFonts w:eastAsia="Times New Roman" w:cs="Calibri"/>
          <w:spacing w:val="10"/>
          <w:sz w:val="24"/>
          <w:szCs w:val="24"/>
        </w:rPr>
        <w:t xml:space="preserve"> </w:t>
      </w:r>
      <w:r>
        <w:rPr>
          <w:rFonts w:eastAsia="Times New Roman" w:cs="Calibri"/>
          <w:color w:val="000000"/>
          <w:sz w:val="24"/>
          <w:szCs w:val="24"/>
          <w:u w:color="006FC0"/>
        </w:rPr>
        <w:t xml:space="preserve"> </w:t>
      </w:r>
      <w:r>
        <w:rPr>
          <w:rFonts w:eastAsia="Times New Roman" w:cs="Calibri"/>
          <w:color w:val="000000"/>
          <w:sz w:val="24"/>
          <w:szCs w:val="24"/>
        </w:rPr>
        <w:t>.</w:t>
      </w:r>
    </w:p>
    <w:p w14:paraId="17DD94A3"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dopuszcza możliwość składania dokumentów elektronicznych (za wyjątkiem oferty), oświadczeń lub elektronicznych kopii dokumentów lub oświadczeń za pomocą poczty elektronicznej, na adres email</w:t>
      </w:r>
      <w:r>
        <w:rPr>
          <w:rFonts w:eastAsia="Times New Roman" w:cs="Calibri"/>
          <w:color w:val="000000"/>
          <w:sz w:val="24"/>
          <w:szCs w:val="24"/>
          <w:u w:color="006FC0"/>
        </w:rPr>
        <w:t xml:space="preserve"> </w:t>
      </w:r>
      <w:hyperlink r:id="rId18">
        <w:r>
          <w:rPr>
            <w:rStyle w:val="czeinternetowe"/>
            <w:rFonts w:eastAsia="Times New Roman" w:cs="Calibri"/>
            <w:spacing w:val="10"/>
            <w:sz w:val="24"/>
            <w:szCs w:val="24"/>
          </w:rPr>
          <w:t>m.mruk@powietlwowecki.pl</w:t>
        </w:r>
      </w:hyperlink>
      <w:r>
        <w:rPr>
          <w:rFonts w:eastAsia="Times New Roman" w:cs="Calibri"/>
          <w:spacing w:val="10"/>
          <w:sz w:val="24"/>
          <w:szCs w:val="24"/>
        </w:rPr>
        <w:t xml:space="preserve"> </w:t>
      </w:r>
    </w:p>
    <w:p w14:paraId="2A9BDE2C" w14:textId="77777777" w:rsidR="00B6113A" w:rsidRDefault="00B6113A">
      <w:pPr>
        <w:widowControl w:val="0"/>
        <w:spacing w:before="0" w:after="0" w:line="240" w:lineRule="auto"/>
        <w:rPr>
          <w:rFonts w:ascii="Calibri" w:eastAsia="Times New Roman" w:hAnsi="Calibri" w:cs="Calibri"/>
          <w:color w:val="000000"/>
          <w:sz w:val="24"/>
          <w:szCs w:val="24"/>
          <w:u w:color="006FC0"/>
        </w:rPr>
      </w:pPr>
    </w:p>
    <w:p w14:paraId="38A7173A" w14:textId="77777777" w:rsidR="00B6113A" w:rsidRDefault="00B6113A">
      <w:pPr>
        <w:widowControl w:val="0"/>
        <w:spacing w:before="0" w:after="0" w:line="240" w:lineRule="auto"/>
        <w:rPr>
          <w:rFonts w:ascii="Calibri" w:eastAsia="Times New Roman" w:hAnsi="Calibri" w:cs="Calibri"/>
          <w:color w:val="000000"/>
          <w:sz w:val="24"/>
          <w:szCs w:val="24"/>
        </w:rPr>
      </w:pPr>
    </w:p>
    <w:p w14:paraId="7D32CC5B"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1" w:name="_Toc175141101"/>
      <w:r>
        <w:rPr>
          <w:rFonts w:eastAsia="Times New Roman" w:cs="Times New Roman"/>
          <w:caps/>
          <w:color w:val="FFFFFF"/>
          <w:spacing w:val="15"/>
          <w:sz w:val="22"/>
          <w:szCs w:val="22"/>
        </w:rPr>
        <w:t>WSKAZANIE OSÓB UPRAWNIONYCH DO KOMUNIKOWANIA SIĘ W</w:t>
      </w:r>
      <w:r>
        <w:rPr>
          <w:rFonts w:eastAsia="Times New Roman" w:cs="Times New Roman"/>
          <w:caps/>
          <w:color w:val="FFFFFF"/>
          <w:spacing w:val="-8"/>
          <w:sz w:val="22"/>
          <w:szCs w:val="22"/>
        </w:rPr>
        <w:t xml:space="preserve"> </w:t>
      </w:r>
      <w:r>
        <w:rPr>
          <w:rFonts w:eastAsia="Times New Roman" w:cs="Times New Roman"/>
          <w:caps/>
          <w:color w:val="FFFFFF"/>
          <w:spacing w:val="15"/>
          <w:sz w:val="22"/>
          <w:szCs w:val="22"/>
        </w:rPr>
        <w:t>WYKONAWCAMI</w:t>
      </w:r>
      <w:bookmarkEnd w:id="21"/>
    </w:p>
    <w:p w14:paraId="20D6B96B" w14:textId="77777777" w:rsidR="00B6113A" w:rsidRDefault="00000000">
      <w:pPr>
        <w:widowControl w:val="0"/>
        <w:numPr>
          <w:ilvl w:val="0"/>
          <w:numId w:val="69"/>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wyznacza następujące osoby do kontaktu z</w:t>
      </w:r>
      <w:r>
        <w:rPr>
          <w:rFonts w:eastAsia="Times New Roman" w:cs="Calibri"/>
          <w:color w:val="000000"/>
          <w:spacing w:val="-3"/>
          <w:sz w:val="24"/>
          <w:szCs w:val="24"/>
        </w:rPr>
        <w:t xml:space="preserve"> </w:t>
      </w:r>
      <w:r>
        <w:rPr>
          <w:rFonts w:eastAsia="Times New Roman" w:cs="Calibri"/>
          <w:color w:val="000000"/>
          <w:sz w:val="24"/>
          <w:szCs w:val="24"/>
        </w:rPr>
        <w:t>Wykonawcami:</w:t>
      </w:r>
    </w:p>
    <w:p w14:paraId="6894092C" w14:textId="77777777" w:rsidR="00B6113A" w:rsidRDefault="00000000">
      <w:pPr>
        <w:numPr>
          <w:ilvl w:val="1"/>
          <w:numId w:val="2"/>
        </w:numPr>
        <w:spacing w:before="0"/>
        <w:ind w:left="0" w:firstLine="0"/>
        <w:jc w:val="both"/>
        <w:rPr>
          <w:rFonts w:ascii="Calibri" w:eastAsia="Times New Roman" w:hAnsi="Calibri" w:cs="Calibri"/>
          <w:color w:val="000000"/>
          <w:sz w:val="24"/>
          <w:szCs w:val="24"/>
          <w:lang w:val="de-DE"/>
        </w:rPr>
      </w:pPr>
      <w:proofErr w:type="spellStart"/>
      <w:r>
        <w:rPr>
          <w:rFonts w:eastAsia="Times New Roman" w:cs="Calibri"/>
          <w:color w:val="000000"/>
          <w:sz w:val="24"/>
          <w:szCs w:val="24"/>
          <w:lang w:val="de-DE"/>
        </w:rPr>
        <w:t>Michał</w:t>
      </w:r>
      <w:proofErr w:type="spellEnd"/>
      <w:r>
        <w:rPr>
          <w:rFonts w:eastAsia="Times New Roman" w:cs="Calibri"/>
          <w:color w:val="000000"/>
          <w:sz w:val="24"/>
          <w:szCs w:val="24"/>
          <w:lang w:val="de-DE"/>
        </w:rPr>
        <w:t xml:space="preserve"> </w:t>
      </w:r>
      <w:proofErr w:type="spellStart"/>
      <w:r>
        <w:rPr>
          <w:rFonts w:eastAsia="Times New Roman" w:cs="Calibri"/>
          <w:color w:val="000000"/>
          <w:sz w:val="24"/>
          <w:szCs w:val="24"/>
          <w:lang w:val="de-DE"/>
        </w:rPr>
        <w:t>Mruk</w:t>
      </w:r>
      <w:proofErr w:type="spellEnd"/>
      <w:r>
        <w:rPr>
          <w:rFonts w:eastAsia="Times New Roman" w:cs="Calibri"/>
          <w:color w:val="000000"/>
          <w:sz w:val="24"/>
          <w:szCs w:val="24"/>
          <w:lang w:val="de-DE"/>
        </w:rPr>
        <w:t xml:space="preserve"> </w:t>
      </w:r>
      <w:proofErr w:type="spellStart"/>
      <w:r>
        <w:rPr>
          <w:rFonts w:eastAsia="Times New Roman" w:cs="Calibri"/>
          <w:color w:val="000000"/>
          <w:sz w:val="24"/>
          <w:szCs w:val="24"/>
          <w:lang w:val="de-DE"/>
        </w:rPr>
        <w:t>e-mail</w:t>
      </w:r>
      <w:proofErr w:type="spellEnd"/>
      <w:r>
        <w:rPr>
          <w:rFonts w:eastAsia="Times New Roman" w:cs="Calibri"/>
          <w:color w:val="000000"/>
          <w:sz w:val="24"/>
          <w:szCs w:val="24"/>
          <w:lang w:val="de-DE"/>
        </w:rPr>
        <w:t xml:space="preserve">: </w:t>
      </w:r>
      <w:hyperlink r:id="rId19">
        <w:r>
          <w:rPr>
            <w:rStyle w:val="czeinternetowe"/>
            <w:rFonts w:eastAsia="Times New Roman" w:cs="Calibri"/>
            <w:spacing w:val="10"/>
            <w:sz w:val="24"/>
            <w:szCs w:val="24"/>
            <w:lang w:val="de-DE"/>
          </w:rPr>
          <w:t>m.mruk@powiatlwowecki.pl</w:t>
        </w:r>
      </w:hyperlink>
      <w:r>
        <w:rPr>
          <w:rFonts w:eastAsia="Times New Roman" w:cs="Calibri"/>
          <w:spacing w:val="10"/>
          <w:sz w:val="24"/>
          <w:szCs w:val="24"/>
          <w:lang w:val="de-DE"/>
        </w:rPr>
        <w:t xml:space="preserve"> </w:t>
      </w:r>
    </w:p>
    <w:p w14:paraId="1230CBE2"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osoba wyznaczona do komunikacji, jest dostępna w poniedziałek od 8:00 do 16:00 i od wtorku do piątku od 7:30 do 15:30 </w:t>
      </w:r>
    </w:p>
    <w:p w14:paraId="750A49FB"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2" w:name="_Toc175141102"/>
      <w:r>
        <w:rPr>
          <w:rFonts w:eastAsia="Times New Roman" w:cs="Times New Roman"/>
          <w:caps/>
          <w:color w:val="FFFFFF"/>
          <w:spacing w:val="15"/>
          <w:sz w:val="22"/>
          <w:szCs w:val="22"/>
        </w:rPr>
        <w:t>OPIS SPOSOBU PRZYGOTOWANIA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OFERTY</w:t>
      </w:r>
      <w:bookmarkEnd w:id="22"/>
    </w:p>
    <w:p w14:paraId="26C51AD2" w14:textId="77777777" w:rsidR="00B6113A" w:rsidRDefault="00000000">
      <w:pPr>
        <w:widowControl w:val="0"/>
        <w:numPr>
          <w:ilvl w:val="0"/>
          <w:numId w:val="7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Oferta musi być sporządzana w języku polskim, w postaci </w:t>
      </w:r>
      <w:proofErr w:type="gramStart"/>
      <w:r>
        <w:rPr>
          <w:rFonts w:eastAsia="Times New Roman" w:cs="Calibri"/>
          <w:color w:val="000000"/>
          <w:sz w:val="24"/>
          <w:szCs w:val="24"/>
        </w:rPr>
        <w:t>elektronicznej,</w:t>
      </w:r>
      <w:proofErr w:type="gramEnd"/>
      <w:r>
        <w:rPr>
          <w:rFonts w:eastAsia="Times New Roman" w:cs="Calibri"/>
          <w:color w:val="000000"/>
          <w:sz w:val="24"/>
          <w:szCs w:val="24"/>
        </w:rPr>
        <w:t xml:space="preserve"> (zamawiający rekomenduje w formacie danych: .pdf,</w:t>
      </w:r>
      <w:r>
        <w:rPr>
          <w:rFonts w:eastAsia="Times New Roman" w:cs="Calibri"/>
          <w:color w:val="000000"/>
          <w:spacing w:val="42"/>
          <w:sz w:val="24"/>
          <w:szCs w:val="24"/>
        </w:rPr>
        <w:t xml:space="preserve"> </w:t>
      </w:r>
      <w:r>
        <w:rPr>
          <w:rFonts w:eastAsia="Times New Roman" w:cs="Calibri"/>
          <w:color w:val="000000"/>
          <w:sz w:val="24"/>
          <w:szCs w:val="24"/>
        </w:rPr>
        <w:t>.</w:t>
      </w:r>
      <w:proofErr w:type="spellStart"/>
      <w:r>
        <w:rPr>
          <w:rFonts w:eastAsia="Times New Roman" w:cs="Calibri"/>
          <w:color w:val="000000"/>
          <w:sz w:val="24"/>
          <w:szCs w:val="24"/>
        </w:rPr>
        <w:t>doc</w:t>
      </w:r>
      <w:proofErr w:type="spellEnd"/>
      <w:r>
        <w:rPr>
          <w:rFonts w:eastAsia="Times New Roman" w:cs="Calibri"/>
          <w:color w:val="000000"/>
          <w:sz w:val="24"/>
          <w:szCs w:val="24"/>
        </w:rPr>
        <w:t>, .</w:t>
      </w:r>
      <w:proofErr w:type="spellStart"/>
      <w:r>
        <w:rPr>
          <w:rFonts w:eastAsia="Times New Roman" w:cs="Calibri"/>
          <w:color w:val="000000"/>
          <w:sz w:val="24"/>
          <w:szCs w:val="24"/>
        </w:rPr>
        <w:t>docx</w:t>
      </w:r>
      <w:proofErr w:type="spellEnd"/>
      <w:r>
        <w:rPr>
          <w:rFonts w:eastAsia="Times New Roman" w:cs="Calibri"/>
          <w:color w:val="000000"/>
          <w:sz w:val="24"/>
          <w:szCs w:val="24"/>
        </w:rPr>
        <w:t>, .</w:t>
      </w:r>
      <w:proofErr w:type="spellStart"/>
      <w:r>
        <w:rPr>
          <w:rFonts w:eastAsia="Times New Roman" w:cs="Calibri"/>
          <w:color w:val="000000"/>
          <w:sz w:val="24"/>
          <w:szCs w:val="24"/>
        </w:rPr>
        <w:t>odt</w:t>
      </w:r>
      <w:proofErr w:type="spellEnd"/>
      <w:r>
        <w:rPr>
          <w:rFonts w:eastAsia="Times New Roman" w:cs="Calibri"/>
          <w:color w:val="000000"/>
          <w:sz w:val="24"/>
          <w:szCs w:val="24"/>
        </w:rPr>
        <w:t>) i opatrzona kwalifikowalnym podpisem elektronicznym, podpisem zaufanym lub elektronicznym podpisem osobistym. W procesie składania oferty kwalifikowany podpis elektroniczny Wykonawca może złożyć bezpośrednio na dokumencie, który następnie przesyła do systemu (</w:t>
      </w:r>
      <w:r>
        <w:rPr>
          <w:rFonts w:eastAsia="Times New Roman" w:cs="Calibri"/>
          <w:b/>
          <w:color w:val="000000"/>
          <w:sz w:val="24"/>
          <w:szCs w:val="24"/>
        </w:rPr>
        <w:t xml:space="preserve">opcja rekomendowana </w:t>
      </w:r>
      <w:r>
        <w:rPr>
          <w:rFonts w:eastAsia="Times New Roman" w:cs="Calibri"/>
          <w:color w:val="000000"/>
          <w:sz w:val="24"/>
          <w:szCs w:val="24"/>
        </w:rPr>
        <w:t xml:space="preserve">przez </w:t>
      </w:r>
      <w:r>
        <w:rPr>
          <w:rFonts w:eastAsia="Times New Roman" w:cs="Calibri"/>
          <w:color w:val="000000"/>
          <w:sz w:val="24"/>
          <w:szCs w:val="24"/>
          <w:u w:val="single" w:color="006FC0"/>
        </w:rPr>
        <w:t>platformazakupowa.pl</w:t>
      </w:r>
      <w:r>
        <w:rPr>
          <w:rFonts w:eastAsia="Times New Roman" w:cs="Calibri"/>
          <w:color w:val="000000"/>
          <w:sz w:val="24"/>
          <w:szCs w:val="24"/>
        </w:rPr>
        <w:t xml:space="preserve">) oraz dodatkowo dla całego pakietu dokumentów w kroku 2 </w:t>
      </w:r>
      <w:r>
        <w:rPr>
          <w:rFonts w:eastAsia="Times New Roman" w:cs="Calibri"/>
          <w:b/>
          <w:color w:val="000000"/>
          <w:sz w:val="24"/>
          <w:szCs w:val="24"/>
        </w:rPr>
        <w:t xml:space="preserve">Formularza składania oferty lub wniosku </w:t>
      </w:r>
      <w:r>
        <w:rPr>
          <w:rFonts w:eastAsia="Times New Roman" w:cs="Calibri"/>
          <w:color w:val="000000"/>
          <w:sz w:val="24"/>
          <w:szCs w:val="24"/>
        </w:rPr>
        <w:t xml:space="preserve">(po kliknięciu w przycisk </w:t>
      </w:r>
      <w:r>
        <w:rPr>
          <w:rFonts w:eastAsia="Times New Roman" w:cs="Calibri"/>
          <w:b/>
          <w:color w:val="000000"/>
          <w:sz w:val="24"/>
          <w:szCs w:val="24"/>
        </w:rPr>
        <w:t>Przejdź do podsumowania</w:t>
      </w:r>
      <w:r>
        <w:rPr>
          <w:rFonts w:eastAsia="Times New Roman" w:cs="Calibri"/>
          <w:color w:val="000000"/>
          <w:sz w:val="24"/>
          <w:szCs w:val="24"/>
        </w:rPr>
        <w:t>).</w:t>
      </w:r>
    </w:p>
    <w:p w14:paraId="72A2AED8"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 przygotowania oferty konieczne jest posiadanie przez osobę upoważnioną do reprezentowania Wykonawcy kwalifikowalnego podpisu elektronicznego, elektronicznego podpisu osobistego lub podpisu</w:t>
      </w:r>
      <w:r>
        <w:rPr>
          <w:rFonts w:eastAsia="Times New Roman" w:cs="Calibri"/>
          <w:color w:val="000000"/>
          <w:spacing w:val="-10"/>
          <w:sz w:val="24"/>
          <w:szCs w:val="24"/>
        </w:rPr>
        <w:t xml:space="preserve"> </w:t>
      </w:r>
      <w:r>
        <w:rPr>
          <w:rFonts w:eastAsia="Times New Roman" w:cs="Calibri"/>
          <w:color w:val="000000"/>
          <w:sz w:val="24"/>
          <w:szCs w:val="24"/>
        </w:rPr>
        <w:t>zaufanego.</w:t>
      </w:r>
    </w:p>
    <w:p w14:paraId="661A9C63"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powinna</w:t>
      </w:r>
      <w:r>
        <w:rPr>
          <w:rFonts w:eastAsia="Times New Roman" w:cs="Calibri"/>
          <w:color w:val="000000"/>
          <w:spacing w:val="1"/>
          <w:sz w:val="24"/>
          <w:szCs w:val="24"/>
        </w:rPr>
        <w:t xml:space="preserve"> </w:t>
      </w:r>
      <w:r>
        <w:rPr>
          <w:rFonts w:eastAsia="Times New Roman" w:cs="Calibri"/>
          <w:color w:val="000000"/>
          <w:sz w:val="24"/>
          <w:szCs w:val="24"/>
        </w:rPr>
        <w:t>być:</w:t>
      </w:r>
    </w:p>
    <w:p w14:paraId="25EE6EFD"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sporządzona z wykorzystaniem wzoru: </w:t>
      </w:r>
      <w:r>
        <w:rPr>
          <w:rFonts w:eastAsia="Times New Roman" w:cs="Calibri"/>
          <w:b/>
          <w:color w:val="000000"/>
          <w:sz w:val="24"/>
          <w:szCs w:val="24"/>
        </w:rPr>
        <w:t xml:space="preserve">Załącznik nr 2 </w:t>
      </w:r>
      <w:r>
        <w:rPr>
          <w:rFonts w:eastAsia="Times New Roman" w:cs="Calibri"/>
          <w:color w:val="000000"/>
          <w:sz w:val="24"/>
          <w:szCs w:val="24"/>
        </w:rPr>
        <w:t>do</w:t>
      </w:r>
      <w:r>
        <w:rPr>
          <w:rFonts w:eastAsia="Times New Roman" w:cs="Calibri"/>
          <w:color w:val="000000"/>
          <w:spacing w:val="-2"/>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47249E66"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złożona przy użyciu środków komunikacji elektronicznej tzn. za pośrednictwem</w:t>
      </w:r>
      <w:r>
        <w:rPr>
          <w:rFonts w:eastAsia="Times New Roman" w:cs="Calibri"/>
          <w:color w:val="000000"/>
          <w:sz w:val="24"/>
          <w:szCs w:val="24"/>
          <w:u w:val="single" w:color="006FC0"/>
        </w:rPr>
        <w:t xml:space="preserve"> platformazakupowa.pl</w:t>
      </w:r>
      <w:r>
        <w:rPr>
          <w:rFonts w:eastAsia="Times New Roman" w:cs="Calibri"/>
          <w:color w:val="000000"/>
          <w:sz w:val="24"/>
          <w:szCs w:val="24"/>
        </w:rPr>
        <w:t>,</w:t>
      </w:r>
    </w:p>
    <w:p w14:paraId="62DD9BA0"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podpisana kwalifikowanym podpisem elektronicznym lub podpisem zaufanym lub elektronicznym podpisem osobistym przez osobę/osoby</w:t>
      </w:r>
      <w:r>
        <w:rPr>
          <w:rFonts w:eastAsia="Times New Roman" w:cs="Calibri"/>
          <w:color w:val="000000"/>
          <w:spacing w:val="-3"/>
          <w:sz w:val="24"/>
          <w:szCs w:val="24"/>
        </w:rPr>
        <w:t xml:space="preserve"> </w:t>
      </w:r>
      <w:r>
        <w:rPr>
          <w:rFonts w:eastAsia="Times New Roman" w:cs="Calibri"/>
          <w:color w:val="000000"/>
          <w:sz w:val="24"/>
          <w:szCs w:val="24"/>
        </w:rPr>
        <w:t>upoważnioną/upoważnione.</w:t>
      </w:r>
    </w:p>
    <w:p w14:paraId="6AA82A88"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eastAsia="Times New Roman" w:cs="Calibri"/>
          <w:color w:val="000000"/>
          <w:sz w:val="24"/>
          <w:szCs w:val="24"/>
        </w:rPr>
        <w:t>eIDAS</w:t>
      </w:r>
      <w:proofErr w:type="spellEnd"/>
      <w:r>
        <w:rPr>
          <w:rFonts w:eastAsia="Times New Roman" w:cs="Calibri"/>
          <w:color w:val="000000"/>
          <w:sz w:val="24"/>
          <w:szCs w:val="24"/>
        </w:rPr>
        <w:t>) (UE) nr</w:t>
      </w:r>
      <w:r>
        <w:rPr>
          <w:rFonts w:eastAsia="Times New Roman" w:cs="Calibri"/>
          <w:color w:val="000000"/>
          <w:spacing w:val="-1"/>
          <w:sz w:val="24"/>
          <w:szCs w:val="24"/>
        </w:rPr>
        <w:t xml:space="preserve"> </w:t>
      </w:r>
      <w:r>
        <w:rPr>
          <w:rFonts w:eastAsia="Times New Roman" w:cs="Calibri"/>
          <w:color w:val="000000"/>
          <w:sz w:val="24"/>
          <w:szCs w:val="24"/>
        </w:rPr>
        <w:t>910/2014.</w:t>
      </w:r>
    </w:p>
    <w:p w14:paraId="50748257"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wykorzystania formatu podpisu </w:t>
      </w:r>
      <w:proofErr w:type="spellStart"/>
      <w:r>
        <w:rPr>
          <w:rFonts w:eastAsia="Times New Roman" w:cs="Calibri"/>
          <w:color w:val="000000"/>
          <w:sz w:val="24"/>
          <w:szCs w:val="24"/>
        </w:rPr>
        <w:t>XAdES</w:t>
      </w:r>
      <w:proofErr w:type="spellEnd"/>
      <w:r>
        <w:rPr>
          <w:rFonts w:eastAsia="Times New Roman" w:cs="Calibri"/>
          <w:color w:val="000000"/>
          <w:sz w:val="24"/>
          <w:szCs w:val="24"/>
        </w:rPr>
        <w:t xml:space="preserve"> zewnętrzny Zamawiający wymaga dołączenia odpowiedniej ilości plików tj. podpisywanych plików z danymi oraz plików</w:t>
      </w:r>
      <w:r>
        <w:rPr>
          <w:rFonts w:eastAsia="Times New Roman" w:cs="Calibri"/>
          <w:color w:val="000000"/>
          <w:spacing w:val="-6"/>
          <w:sz w:val="24"/>
          <w:szCs w:val="24"/>
        </w:rPr>
        <w:t xml:space="preserve"> </w:t>
      </w:r>
      <w:proofErr w:type="spellStart"/>
      <w:r>
        <w:rPr>
          <w:rFonts w:eastAsia="Times New Roman" w:cs="Calibri"/>
          <w:color w:val="000000"/>
          <w:sz w:val="24"/>
          <w:szCs w:val="24"/>
        </w:rPr>
        <w:t>XAdES</w:t>
      </w:r>
      <w:proofErr w:type="spellEnd"/>
      <w:r>
        <w:rPr>
          <w:rFonts w:eastAsia="Times New Roman" w:cs="Calibri"/>
          <w:color w:val="000000"/>
          <w:sz w:val="24"/>
          <w:szCs w:val="24"/>
        </w:rPr>
        <w:t>.</w:t>
      </w:r>
    </w:p>
    <w:p w14:paraId="20B922C4"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 oferty należy</w:t>
      </w:r>
      <w:r>
        <w:rPr>
          <w:rFonts w:eastAsia="Times New Roman" w:cs="Calibri"/>
          <w:color w:val="000000"/>
          <w:spacing w:val="2"/>
          <w:sz w:val="24"/>
          <w:szCs w:val="24"/>
        </w:rPr>
        <w:t xml:space="preserve"> </w:t>
      </w:r>
      <w:r>
        <w:rPr>
          <w:rFonts w:eastAsia="Times New Roman" w:cs="Calibri"/>
          <w:color w:val="000000"/>
          <w:sz w:val="24"/>
          <w:szCs w:val="24"/>
        </w:rPr>
        <w:t>dołączyć:</w:t>
      </w:r>
    </w:p>
    <w:p w14:paraId="797786E7"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Pełnomocnictwo upoważniające do złożenia oferty, o ile ofertę składa</w:t>
      </w:r>
      <w:r>
        <w:rPr>
          <w:rFonts w:eastAsia="Times New Roman" w:cs="Calibri"/>
          <w:color w:val="000000"/>
          <w:spacing w:val="-5"/>
          <w:sz w:val="24"/>
          <w:szCs w:val="24"/>
        </w:rPr>
        <w:t xml:space="preserve"> </w:t>
      </w:r>
      <w:r>
        <w:rPr>
          <w:rFonts w:eastAsia="Times New Roman" w:cs="Calibri"/>
          <w:color w:val="000000"/>
          <w:sz w:val="24"/>
          <w:szCs w:val="24"/>
        </w:rPr>
        <w:t>pełnomocnik,</w:t>
      </w:r>
    </w:p>
    <w:p w14:paraId="797F339E"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Pełnomocnictwo dla pełnomocnika do reprezentowania w postępowaniu Wykonawców ubiegających się wspólnie o udzielenie zamówienia – dotyczy ofert składanych przez Wykonawców wspólnie ubiegających się o udzielenie</w:t>
      </w:r>
      <w:r>
        <w:rPr>
          <w:rFonts w:eastAsia="Times New Roman" w:cs="Calibri"/>
          <w:color w:val="000000"/>
          <w:spacing w:val="1"/>
          <w:sz w:val="24"/>
          <w:szCs w:val="24"/>
        </w:rPr>
        <w:t xml:space="preserve"> </w:t>
      </w:r>
      <w:r>
        <w:rPr>
          <w:rFonts w:eastAsia="Times New Roman" w:cs="Calibri"/>
          <w:color w:val="000000"/>
          <w:sz w:val="24"/>
          <w:szCs w:val="24"/>
        </w:rPr>
        <w:t>zamówienia,</w:t>
      </w:r>
    </w:p>
    <w:p w14:paraId="1FEC1D3A"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Oświadczenie o niepodleganiu wykluczeniu i spełnianiu warunków udziału w postępowaniu –</w:t>
      </w:r>
      <w:r>
        <w:rPr>
          <w:rFonts w:eastAsia="Times New Roman" w:cs="Calibri"/>
          <w:color w:val="000000"/>
          <w:spacing w:val="-24"/>
          <w:sz w:val="24"/>
          <w:szCs w:val="24"/>
        </w:rPr>
        <w:t xml:space="preserve"> </w:t>
      </w:r>
      <w:r>
        <w:rPr>
          <w:rFonts w:eastAsia="Times New Roman" w:cs="Calibri"/>
          <w:color w:val="000000"/>
          <w:sz w:val="24"/>
          <w:szCs w:val="24"/>
        </w:rPr>
        <w:t xml:space="preserve">wzór: </w:t>
      </w:r>
      <w:r>
        <w:rPr>
          <w:rFonts w:eastAsia="Times New Roman" w:cs="Calibri"/>
          <w:b/>
          <w:color w:val="000000"/>
          <w:sz w:val="24"/>
          <w:szCs w:val="24"/>
        </w:rPr>
        <w:t xml:space="preserve">Załącznik nr 3 </w:t>
      </w:r>
      <w:r>
        <w:rPr>
          <w:rFonts w:eastAsia="Times New Roman" w:cs="Calibri"/>
          <w:color w:val="000000"/>
          <w:sz w:val="24"/>
          <w:szCs w:val="24"/>
        </w:rPr>
        <w:t>do</w:t>
      </w:r>
      <w:r>
        <w:rPr>
          <w:rFonts w:eastAsia="Times New Roman" w:cs="Calibri"/>
          <w:color w:val="000000"/>
          <w:spacing w:val="-5"/>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4029F20B"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Dowód wniesienia wadium.</w:t>
      </w:r>
    </w:p>
    <w:p w14:paraId="24375DC6"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Karta katalogowa oferowanego pojazdu. </w:t>
      </w:r>
    </w:p>
    <w:p w14:paraId="7B153D3B"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dołącza do oferty oświadczenie,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aktualne na dzień składania ofert. Oświadczenie stanowi dowód potwierdzający brak podstaw wykluczenia i spełniania warunków udziału w postępowaniu, tymczasowo zastępujący wymagane przez Zamawiającego podmiotowe środki dowodowe.</w:t>
      </w:r>
    </w:p>
    <w:p w14:paraId="78DB0B7F"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wspólnego ubiegania się o zamówienie przez Wykonawców, oświadczenie,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składa każdy z Wykonawców. Oświadczenia te potwierdzają brak podstaw wykluczenia oraz spełniania warunków udziału w postępowaniu, w jakim każdy z Wykonawców wykazuje spełnianie warunków udziału w</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06550C23"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w przypadku polegania na zdolnościach lub sytuacji podmiotów udostępniających zasoby, przedstawia, wraz z </w:t>
      </w:r>
      <w:proofErr w:type="gramStart"/>
      <w:r>
        <w:rPr>
          <w:rFonts w:eastAsia="Times New Roman" w:cs="Calibri"/>
          <w:color w:val="000000"/>
          <w:sz w:val="24"/>
          <w:szCs w:val="24"/>
        </w:rPr>
        <w:t>oświadczeniem</w:t>
      </w:r>
      <w:proofErr w:type="gramEnd"/>
      <w:r>
        <w:rPr>
          <w:rFonts w:eastAsia="Times New Roman" w:cs="Calibri"/>
          <w:color w:val="000000"/>
          <w:sz w:val="24"/>
          <w:szCs w:val="24"/>
        </w:rPr>
        <w:t xml:space="preserv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także oświadczenie podmiotu udostępniającego zasoby, potwierdzające brak podstaw wykluczenia tego podmiotu oraz odpowiednio spełnianie warunków udziału w postępowaniu, w zakresie w jakim Wykonawca powołuje się na jego zasoby.</w:t>
      </w:r>
    </w:p>
    <w:p w14:paraId="07BF5E14"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oraz oświadczenie o niepodleganiu wykluczeniu i spełnianiu warunków udziału w postępowaniu muszą być złożone w</w:t>
      </w:r>
      <w:r>
        <w:rPr>
          <w:rFonts w:eastAsia="Times New Roman" w:cs="Calibri"/>
          <w:color w:val="000000"/>
          <w:spacing w:val="-3"/>
          <w:sz w:val="24"/>
          <w:szCs w:val="24"/>
        </w:rPr>
        <w:t xml:space="preserve"> </w:t>
      </w:r>
      <w:r>
        <w:rPr>
          <w:rFonts w:eastAsia="Times New Roman" w:cs="Calibri"/>
          <w:color w:val="000000"/>
          <w:sz w:val="24"/>
          <w:szCs w:val="24"/>
        </w:rPr>
        <w:t>oryginale.</w:t>
      </w:r>
    </w:p>
    <w:p w14:paraId="5388E40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45A1CF2B"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Oświadczenie o niepodleganiu wykluczeniu i spełnianiu warunków udziału w postępowaniu należy złożyć  w postaci elektronicznej opatrzonej kwalifikowalnym podpisem elektronicznym, podpisem zaufanym lub elektroniczny podpisem</w:t>
      </w:r>
      <w:r>
        <w:rPr>
          <w:rFonts w:eastAsia="Times New Roman" w:cs="Calibri"/>
          <w:color w:val="000000"/>
          <w:spacing w:val="-4"/>
          <w:sz w:val="24"/>
          <w:szCs w:val="24"/>
        </w:rPr>
        <w:t xml:space="preserve"> </w:t>
      </w:r>
      <w:r>
        <w:rPr>
          <w:rFonts w:eastAsia="Times New Roman" w:cs="Calibri"/>
          <w:color w:val="000000"/>
          <w:sz w:val="24"/>
          <w:szCs w:val="24"/>
        </w:rPr>
        <w:t xml:space="preserve">osobistym. </w:t>
      </w:r>
    </w:p>
    <w:p w14:paraId="6B95758B"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Pełnomocnictwo, oświadczenie wraz z plikami stanowiącymi ofertę Wykonawca winien skompresować do jednego pliku archiwum (np. ZIP).</w:t>
      </w:r>
    </w:p>
    <w:p w14:paraId="5FCB35ED"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Pr>
          <w:rFonts w:eastAsia="Times New Roman" w:cs="Calibri"/>
          <w:color w:val="000000"/>
          <w:sz w:val="24"/>
          <w:szCs w:val="24"/>
          <w:u w:val="single" w:color="006FC0"/>
        </w:rPr>
        <w:t>platformazakupowa.pl</w:t>
      </w:r>
      <w:r>
        <w:rPr>
          <w:rFonts w:eastAsia="Times New Roman" w:cs="Calibri"/>
          <w:color w:val="000000"/>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eastAsia="Times New Roman" w:cs="Calibri"/>
          <w:color w:val="000000"/>
          <w:spacing w:val="-2"/>
          <w:sz w:val="24"/>
          <w:szCs w:val="24"/>
        </w:rPr>
        <w:t xml:space="preserve"> </w:t>
      </w:r>
      <w:r>
        <w:rPr>
          <w:rFonts w:eastAsia="Times New Roman" w:cs="Calibri"/>
          <w:color w:val="000000"/>
          <w:sz w:val="24"/>
          <w:szCs w:val="24"/>
        </w:rPr>
        <w:t>Ustawy.</w:t>
      </w:r>
    </w:p>
    <w:p w14:paraId="11E0BC9D"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zastrzegania informacji niejawnych Wykonawca zobligowany jest do załączania do oferty wypełnionego Oświadczenia o zastrzeżeniu informacji niejawnych wg wzoru </w:t>
      </w:r>
      <w:r>
        <w:rPr>
          <w:rFonts w:eastAsia="Times New Roman" w:cs="Calibri"/>
          <w:b/>
          <w:bCs/>
          <w:color w:val="000000"/>
          <w:sz w:val="24"/>
          <w:szCs w:val="24"/>
        </w:rPr>
        <w:t>Załącznik nr 5</w:t>
      </w:r>
    </w:p>
    <w:p w14:paraId="75B07BA5"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Maksymalny rozmiar jednego pliku przesyłanego za pośrednictwem dedykowanych formularzy do: złożenia, zmiany, wycofania oferty wynosi 150 MB, natomiast przy komunikacji wielkość pliku to maksymalnie 500</w:t>
      </w:r>
      <w:r>
        <w:rPr>
          <w:rFonts w:eastAsia="Times New Roman" w:cs="Calibri"/>
          <w:color w:val="000000"/>
          <w:spacing w:val="-2"/>
          <w:sz w:val="24"/>
          <w:szCs w:val="24"/>
        </w:rPr>
        <w:t xml:space="preserve"> </w:t>
      </w:r>
      <w:r>
        <w:rPr>
          <w:rFonts w:eastAsia="Times New Roman" w:cs="Calibri"/>
          <w:color w:val="000000"/>
          <w:sz w:val="24"/>
          <w:szCs w:val="24"/>
        </w:rPr>
        <w:t>MB.</w:t>
      </w:r>
    </w:p>
    <w:p w14:paraId="0E845404"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3" w:name="_Toc175141103"/>
      <w:r>
        <w:rPr>
          <w:rFonts w:eastAsia="Times New Roman" w:cs="Times New Roman"/>
          <w:caps/>
          <w:color w:val="FFFFFF"/>
          <w:spacing w:val="15"/>
          <w:sz w:val="22"/>
          <w:szCs w:val="22"/>
        </w:rPr>
        <w:t>SPOSÓB ORAZ TERMIN SKŁADANIA</w:t>
      </w:r>
      <w:r>
        <w:rPr>
          <w:rFonts w:eastAsia="Times New Roman" w:cs="Times New Roman"/>
          <w:caps/>
          <w:color w:val="FFFFFF"/>
          <w:spacing w:val="-1"/>
          <w:sz w:val="22"/>
          <w:szCs w:val="22"/>
        </w:rPr>
        <w:t xml:space="preserve"> </w:t>
      </w:r>
      <w:r>
        <w:rPr>
          <w:rFonts w:eastAsia="Times New Roman" w:cs="Times New Roman"/>
          <w:caps/>
          <w:color w:val="FFFFFF"/>
          <w:spacing w:val="15"/>
          <w:sz w:val="22"/>
          <w:szCs w:val="22"/>
        </w:rPr>
        <w:t>OFERT</w:t>
      </w:r>
      <w:bookmarkEnd w:id="23"/>
    </w:p>
    <w:p w14:paraId="0597E6A9" w14:textId="77777777" w:rsidR="00B6113A" w:rsidRDefault="00000000">
      <w:pPr>
        <w:widowControl w:val="0"/>
        <w:numPr>
          <w:ilvl w:val="0"/>
          <w:numId w:val="71"/>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Ofertę należy złożyć na platformazakupowa.pl pod adresem: </w:t>
      </w:r>
      <w:hyperlink r:id="rId20">
        <w:r>
          <w:rPr>
            <w:rStyle w:val="czeinternetowe"/>
            <w:rFonts w:eastAsia="Times New Roman" w:cs="Calibri"/>
            <w:spacing w:val="10"/>
            <w:sz w:val="24"/>
            <w:szCs w:val="24"/>
            <w:highlight w:val="yellow"/>
          </w:rPr>
          <w:t>https://platformazakupowa.pl/pn/sp_lwowekslaski</w:t>
        </w:r>
      </w:hyperlink>
      <w:r>
        <w:rPr>
          <w:rFonts w:eastAsia="Times New Roman" w:cs="Calibri"/>
          <w:color w:val="000000"/>
          <w:spacing w:val="10"/>
          <w:sz w:val="24"/>
          <w:szCs w:val="24"/>
        </w:rPr>
        <w:t xml:space="preserve"> </w:t>
      </w:r>
      <w:r>
        <w:rPr>
          <w:rFonts w:eastAsia="Times New Roman" w:cs="Calibri"/>
          <w:color w:val="000000"/>
          <w:sz w:val="24"/>
          <w:szCs w:val="24"/>
        </w:rPr>
        <w:t xml:space="preserve"> w zakładce dedykowanej</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2F78A6A1" w14:textId="1D4FD7C2" w:rsidR="00B6113A" w:rsidRDefault="00000000">
      <w:pPr>
        <w:widowControl w:val="0"/>
        <w:numPr>
          <w:ilvl w:val="0"/>
          <w:numId w:val="2"/>
        </w:numPr>
        <w:spacing w:before="0" w:after="0" w:line="240" w:lineRule="auto"/>
        <w:jc w:val="both"/>
        <w:rPr>
          <w:rFonts w:ascii="Calibri" w:eastAsia="Times New Roman" w:hAnsi="Calibri" w:cs="Calibri"/>
          <w:b/>
          <w:color w:val="000000"/>
          <w:sz w:val="24"/>
          <w:szCs w:val="24"/>
        </w:rPr>
      </w:pPr>
      <w:r>
        <w:rPr>
          <w:rFonts w:eastAsia="Times New Roman" w:cs="Calibri"/>
          <w:color w:val="000000"/>
          <w:sz w:val="24"/>
          <w:szCs w:val="24"/>
        </w:rPr>
        <w:t>Ofertę</w:t>
      </w:r>
      <w:r>
        <w:rPr>
          <w:rFonts w:eastAsia="Times New Roman" w:cs="Calibri"/>
          <w:color w:val="000000"/>
          <w:spacing w:val="21"/>
          <w:sz w:val="24"/>
          <w:szCs w:val="24"/>
        </w:rPr>
        <w:t xml:space="preserve"> </w:t>
      </w:r>
      <w:r>
        <w:rPr>
          <w:rFonts w:eastAsia="Times New Roman" w:cs="Calibri"/>
          <w:color w:val="000000"/>
          <w:sz w:val="24"/>
          <w:szCs w:val="24"/>
        </w:rPr>
        <w:t>wraz</w:t>
      </w:r>
      <w:r>
        <w:rPr>
          <w:rFonts w:eastAsia="Times New Roman" w:cs="Calibri"/>
          <w:color w:val="000000"/>
          <w:spacing w:val="23"/>
          <w:sz w:val="24"/>
          <w:szCs w:val="24"/>
        </w:rPr>
        <w:t xml:space="preserve"> </w:t>
      </w:r>
      <w:r>
        <w:rPr>
          <w:rFonts w:eastAsia="Times New Roman" w:cs="Calibri"/>
          <w:color w:val="000000"/>
          <w:sz w:val="24"/>
          <w:szCs w:val="24"/>
        </w:rPr>
        <w:t>z</w:t>
      </w:r>
      <w:r>
        <w:rPr>
          <w:rFonts w:eastAsia="Times New Roman" w:cs="Calibri"/>
          <w:color w:val="000000"/>
          <w:spacing w:val="23"/>
          <w:sz w:val="24"/>
          <w:szCs w:val="24"/>
        </w:rPr>
        <w:t xml:space="preserve"> </w:t>
      </w:r>
      <w:r>
        <w:rPr>
          <w:rFonts w:eastAsia="Times New Roman" w:cs="Calibri"/>
          <w:color w:val="000000"/>
          <w:sz w:val="24"/>
          <w:szCs w:val="24"/>
        </w:rPr>
        <w:t>wymaganymi</w:t>
      </w:r>
      <w:r>
        <w:rPr>
          <w:rFonts w:eastAsia="Times New Roman" w:cs="Calibri"/>
          <w:color w:val="000000"/>
          <w:spacing w:val="22"/>
          <w:sz w:val="24"/>
          <w:szCs w:val="24"/>
        </w:rPr>
        <w:t xml:space="preserve"> </w:t>
      </w:r>
      <w:r>
        <w:rPr>
          <w:rFonts w:eastAsia="Times New Roman" w:cs="Calibri"/>
          <w:color w:val="000000"/>
          <w:sz w:val="24"/>
          <w:szCs w:val="24"/>
        </w:rPr>
        <w:t>załącznikami</w:t>
      </w:r>
      <w:r>
        <w:rPr>
          <w:rFonts w:eastAsia="Times New Roman" w:cs="Calibri"/>
          <w:color w:val="000000"/>
          <w:spacing w:val="22"/>
          <w:sz w:val="24"/>
          <w:szCs w:val="24"/>
        </w:rPr>
        <w:t xml:space="preserve"> </w:t>
      </w:r>
      <w:r>
        <w:rPr>
          <w:rFonts w:eastAsia="Times New Roman" w:cs="Calibri"/>
          <w:color w:val="000000"/>
          <w:sz w:val="24"/>
          <w:szCs w:val="24"/>
        </w:rPr>
        <w:t>należy</w:t>
      </w:r>
      <w:r>
        <w:rPr>
          <w:rFonts w:eastAsia="Times New Roman" w:cs="Calibri"/>
          <w:color w:val="000000"/>
          <w:spacing w:val="23"/>
          <w:sz w:val="24"/>
          <w:szCs w:val="24"/>
        </w:rPr>
        <w:t xml:space="preserve"> </w:t>
      </w:r>
      <w:r>
        <w:rPr>
          <w:rFonts w:eastAsia="Times New Roman" w:cs="Calibri"/>
          <w:color w:val="000000"/>
          <w:sz w:val="24"/>
          <w:szCs w:val="24"/>
        </w:rPr>
        <w:t>złożyć</w:t>
      </w:r>
      <w:r>
        <w:rPr>
          <w:rFonts w:eastAsia="Times New Roman" w:cs="Calibri"/>
          <w:color w:val="000000"/>
          <w:spacing w:val="23"/>
          <w:sz w:val="24"/>
          <w:szCs w:val="24"/>
        </w:rPr>
        <w:t xml:space="preserve"> </w:t>
      </w:r>
      <w:r>
        <w:rPr>
          <w:rFonts w:eastAsia="Times New Roman" w:cs="Calibri"/>
          <w:color w:val="000000"/>
          <w:sz w:val="24"/>
          <w:szCs w:val="24"/>
        </w:rPr>
        <w:t>w</w:t>
      </w:r>
      <w:r>
        <w:rPr>
          <w:rFonts w:eastAsia="Times New Roman" w:cs="Calibri"/>
          <w:color w:val="000000"/>
          <w:spacing w:val="21"/>
          <w:sz w:val="24"/>
          <w:szCs w:val="24"/>
        </w:rPr>
        <w:t xml:space="preserve"> </w:t>
      </w:r>
      <w:r>
        <w:rPr>
          <w:rFonts w:eastAsia="Times New Roman" w:cs="Calibri"/>
          <w:color w:val="000000"/>
          <w:sz w:val="24"/>
          <w:szCs w:val="24"/>
        </w:rPr>
        <w:t>terminie</w:t>
      </w:r>
      <w:r>
        <w:rPr>
          <w:rFonts w:eastAsia="Times New Roman" w:cs="Calibri"/>
          <w:color w:val="000000"/>
          <w:spacing w:val="21"/>
          <w:sz w:val="24"/>
          <w:szCs w:val="24"/>
        </w:rPr>
        <w:t xml:space="preserve"> </w:t>
      </w:r>
      <w:r>
        <w:rPr>
          <w:rFonts w:eastAsia="Times New Roman" w:cs="Calibri"/>
          <w:color w:val="000000"/>
          <w:sz w:val="24"/>
          <w:szCs w:val="24"/>
        </w:rPr>
        <w:t>do</w:t>
      </w:r>
      <w:r>
        <w:rPr>
          <w:rFonts w:eastAsia="Times New Roman" w:cs="Calibri"/>
          <w:color w:val="000000"/>
          <w:spacing w:val="23"/>
          <w:sz w:val="24"/>
          <w:szCs w:val="24"/>
        </w:rPr>
        <w:t xml:space="preserve"> </w:t>
      </w:r>
      <w:r>
        <w:rPr>
          <w:rFonts w:eastAsia="Times New Roman" w:cs="Calibri"/>
          <w:color w:val="000000"/>
          <w:sz w:val="24"/>
          <w:szCs w:val="24"/>
        </w:rPr>
        <w:t>dnia</w:t>
      </w:r>
      <w:r>
        <w:rPr>
          <w:rFonts w:eastAsia="Times New Roman" w:cs="Calibri"/>
          <w:color w:val="000000"/>
          <w:spacing w:val="23"/>
          <w:sz w:val="24"/>
          <w:szCs w:val="24"/>
        </w:rPr>
        <w:t xml:space="preserve"> </w:t>
      </w:r>
      <w:r w:rsidR="007B4F6B">
        <w:rPr>
          <w:rFonts w:eastAsia="Times New Roman" w:cs="Calibri"/>
          <w:b/>
          <w:color w:val="000000"/>
          <w:sz w:val="24"/>
          <w:szCs w:val="24"/>
        </w:rPr>
        <w:t>30</w:t>
      </w:r>
      <w:r w:rsidR="00CE4041">
        <w:rPr>
          <w:rFonts w:eastAsia="Times New Roman" w:cs="Calibri"/>
          <w:b/>
          <w:color w:val="000000"/>
          <w:sz w:val="24"/>
          <w:szCs w:val="24"/>
        </w:rPr>
        <w:t>.08.</w:t>
      </w:r>
      <w:r>
        <w:rPr>
          <w:rFonts w:eastAsia="Times New Roman" w:cs="Calibri"/>
          <w:b/>
          <w:color w:val="000000"/>
          <w:sz w:val="24"/>
          <w:szCs w:val="24"/>
        </w:rPr>
        <w:t>2024 roku, do godz. 11:00</w:t>
      </w:r>
    </w:p>
    <w:p w14:paraId="429D4209"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 wypełnieniu Formularza składania oferty/wniosku i dołączeniu wszystkich wymaganych załączników należy kliknąć przycisk „Przejdź do</w:t>
      </w:r>
      <w:r>
        <w:rPr>
          <w:rFonts w:eastAsia="Times New Roman" w:cs="Calibri"/>
          <w:color w:val="000000"/>
          <w:spacing w:val="1"/>
          <w:sz w:val="24"/>
          <w:szCs w:val="24"/>
        </w:rPr>
        <w:t xml:space="preserve"> </w:t>
      </w:r>
      <w:r>
        <w:rPr>
          <w:rFonts w:eastAsia="Times New Roman" w:cs="Calibri"/>
          <w:color w:val="000000"/>
          <w:sz w:val="24"/>
          <w:szCs w:val="24"/>
        </w:rPr>
        <w:t>podsumowania”.</w:t>
      </w:r>
    </w:p>
    <w:p w14:paraId="25FB1B0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składana elektronicznie musi zostać podpisana elektronicznym podpisem kwalifikowanym lub podpisem zaufanym lub elektroniczny podpisem osobistym. W procesie składania oferty za pośrednictwem</w:t>
      </w:r>
      <w:r>
        <w:rPr>
          <w:rFonts w:eastAsia="Times New Roman" w:cs="Calibri"/>
          <w:color w:val="000000"/>
          <w:sz w:val="24"/>
          <w:szCs w:val="24"/>
          <w:u w:val="single" w:color="006FC0"/>
        </w:rPr>
        <w:t xml:space="preserve"> platformazakupowa.pl</w:t>
      </w:r>
      <w:r>
        <w:rPr>
          <w:rFonts w:eastAsia="Times New Roman" w:cs="Calibri"/>
          <w:color w:val="000000"/>
          <w:sz w:val="24"/>
          <w:szCs w:val="24"/>
        </w:rPr>
        <w:t>, Wykonawca powinien złożyć podpis bezpośrednio na dokumentach przesłanych za pośrednictwem</w:t>
      </w:r>
      <w:r>
        <w:rPr>
          <w:rFonts w:eastAsia="Times New Roman" w:cs="Calibri"/>
          <w:color w:val="000000"/>
          <w:spacing w:val="-5"/>
          <w:sz w:val="24"/>
          <w:szCs w:val="24"/>
        </w:rPr>
        <w:t xml:space="preserve"> </w:t>
      </w:r>
      <w:r>
        <w:rPr>
          <w:rFonts w:eastAsia="Times New Roman" w:cs="Calibri"/>
          <w:color w:val="000000"/>
          <w:sz w:val="24"/>
          <w:szCs w:val="24"/>
          <w:u w:val="single" w:color="006FC0"/>
        </w:rPr>
        <w:t>platformazakupowa.pl</w:t>
      </w:r>
      <w:r>
        <w:rPr>
          <w:rFonts w:eastAsia="Times New Roman" w:cs="Calibri"/>
          <w:color w:val="000000"/>
          <w:sz w:val="24"/>
          <w:szCs w:val="24"/>
        </w:rPr>
        <w:t>.</w:t>
      </w:r>
      <w:r>
        <w:rPr>
          <w:rFonts w:eastAsia="Times New Roman" w:cs="Calibri"/>
          <w:color w:val="000000"/>
          <w:spacing w:val="-4"/>
          <w:sz w:val="24"/>
          <w:szCs w:val="24"/>
        </w:rPr>
        <w:t xml:space="preserve"> </w:t>
      </w:r>
      <w:r>
        <w:rPr>
          <w:rFonts w:eastAsia="Times New Roman" w:cs="Calibri"/>
          <w:color w:val="000000"/>
          <w:sz w:val="24"/>
          <w:szCs w:val="24"/>
        </w:rPr>
        <w:t>Zalecamy</w:t>
      </w:r>
      <w:r>
        <w:rPr>
          <w:rFonts w:eastAsia="Times New Roman" w:cs="Calibri"/>
          <w:color w:val="000000"/>
          <w:spacing w:val="-3"/>
          <w:sz w:val="24"/>
          <w:szCs w:val="24"/>
        </w:rPr>
        <w:t xml:space="preserve"> </w:t>
      </w:r>
      <w:r>
        <w:rPr>
          <w:rFonts w:eastAsia="Times New Roman" w:cs="Calibri"/>
          <w:color w:val="000000"/>
          <w:sz w:val="24"/>
          <w:szCs w:val="24"/>
        </w:rPr>
        <w:t>stosowanie</w:t>
      </w:r>
      <w:r>
        <w:rPr>
          <w:rFonts w:eastAsia="Times New Roman" w:cs="Calibri"/>
          <w:color w:val="000000"/>
          <w:spacing w:val="-4"/>
          <w:sz w:val="24"/>
          <w:szCs w:val="24"/>
        </w:rPr>
        <w:t xml:space="preserve"> </w:t>
      </w:r>
      <w:r>
        <w:rPr>
          <w:rFonts w:eastAsia="Times New Roman" w:cs="Calibri"/>
          <w:color w:val="000000"/>
          <w:sz w:val="24"/>
          <w:szCs w:val="24"/>
        </w:rPr>
        <w:t>podpisu</w:t>
      </w:r>
      <w:r>
        <w:rPr>
          <w:rFonts w:eastAsia="Times New Roman" w:cs="Calibri"/>
          <w:color w:val="000000"/>
          <w:spacing w:val="-3"/>
          <w:sz w:val="24"/>
          <w:szCs w:val="24"/>
        </w:rPr>
        <w:t xml:space="preserve"> </w:t>
      </w:r>
      <w:r>
        <w:rPr>
          <w:rFonts w:eastAsia="Times New Roman" w:cs="Calibri"/>
          <w:color w:val="000000"/>
          <w:sz w:val="24"/>
          <w:szCs w:val="24"/>
        </w:rPr>
        <w:t>na</w:t>
      </w:r>
      <w:r>
        <w:rPr>
          <w:rFonts w:eastAsia="Times New Roman" w:cs="Calibri"/>
          <w:color w:val="000000"/>
          <w:spacing w:val="-3"/>
          <w:sz w:val="24"/>
          <w:szCs w:val="24"/>
        </w:rPr>
        <w:t xml:space="preserve"> </w:t>
      </w:r>
      <w:r>
        <w:rPr>
          <w:rFonts w:eastAsia="Times New Roman" w:cs="Calibri"/>
          <w:color w:val="000000"/>
          <w:sz w:val="24"/>
          <w:szCs w:val="24"/>
        </w:rPr>
        <w:t>każdym</w:t>
      </w:r>
      <w:r>
        <w:rPr>
          <w:rFonts w:eastAsia="Times New Roman" w:cs="Calibri"/>
          <w:color w:val="000000"/>
          <w:spacing w:val="-5"/>
          <w:sz w:val="24"/>
          <w:szCs w:val="24"/>
        </w:rPr>
        <w:t xml:space="preserve"> </w:t>
      </w:r>
      <w:r>
        <w:rPr>
          <w:rFonts w:eastAsia="Times New Roman" w:cs="Calibri"/>
          <w:color w:val="000000"/>
          <w:sz w:val="24"/>
          <w:szCs w:val="24"/>
        </w:rPr>
        <w:t>załączonym</w:t>
      </w:r>
      <w:r>
        <w:rPr>
          <w:rFonts w:eastAsia="Times New Roman" w:cs="Calibri"/>
          <w:color w:val="000000"/>
          <w:spacing w:val="-4"/>
          <w:sz w:val="24"/>
          <w:szCs w:val="24"/>
        </w:rPr>
        <w:t xml:space="preserve"> </w:t>
      </w:r>
      <w:r>
        <w:rPr>
          <w:rFonts w:eastAsia="Times New Roman" w:cs="Calibri"/>
          <w:color w:val="000000"/>
          <w:sz w:val="24"/>
          <w:szCs w:val="24"/>
        </w:rPr>
        <w:t>pliku</w:t>
      </w:r>
      <w:r>
        <w:rPr>
          <w:rFonts w:eastAsia="Times New Roman" w:cs="Calibri"/>
          <w:color w:val="000000"/>
          <w:spacing w:val="-3"/>
          <w:sz w:val="24"/>
          <w:szCs w:val="24"/>
        </w:rPr>
        <w:t xml:space="preserve"> </w:t>
      </w:r>
      <w:r>
        <w:rPr>
          <w:rFonts w:eastAsia="Times New Roman" w:cs="Calibri"/>
          <w:color w:val="000000"/>
          <w:sz w:val="24"/>
          <w:szCs w:val="24"/>
        </w:rPr>
        <w:t>osobno.</w:t>
      </w:r>
    </w:p>
    <w:p w14:paraId="2D499C03"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7BF2F434"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za pośrednictwem </w:t>
      </w:r>
      <w:r>
        <w:rPr>
          <w:rFonts w:eastAsia="Times New Roman" w:cs="Calibri"/>
          <w:color w:val="000000"/>
          <w:sz w:val="24"/>
          <w:szCs w:val="24"/>
          <w:u w:val="single" w:color="006FC0"/>
        </w:rPr>
        <w:t>platformazakupowa.pl</w:t>
      </w:r>
      <w:r>
        <w:rPr>
          <w:rFonts w:eastAsia="Times New Roman" w:cs="Calibri"/>
          <w:color w:val="000000"/>
          <w:sz w:val="24"/>
          <w:szCs w:val="24"/>
        </w:rPr>
        <w:t xml:space="preserve"> może przed upływem terminu do składania ofert zmienić lub wycofać ofertę. Sposób dokonywania zmiany lub wycofania oferty opisano w instrukcji zamieszczonej na stronie internetowej pod adresem:</w:t>
      </w:r>
      <w:r>
        <w:rPr>
          <w:rFonts w:eastAsia="Times New Roman" w:cs="Calibri"/>
          <w:color w:val="000000"/>
          <w:spacing w:val="-25"/>
          <w:sz w:val="24"/>
          <w:szCs w:val="24"/>
        </w:rPr>
        <w:t xml:space="preserve"> </w:t>
      </w:r>
      <w:hyperlink r:id="rId21">
        <w:r>
          <w:rPr>
            <w:rStyle w:val="czeinternetowe"/>
            <w:rFonts w:eastAsia="Times New Roman" w:cs="Calibri"/>
            <w:spacing w:val="10"/>
            <w:sz w:val="24"/>
            <w:szCs w:val="24"/>
          </w:rPr>
          <w:t>https://platformazakupowa.pl/strona/45-instrukcje</w:t>
        </w:r>
      </w:hyperlink>
      <w:r>
        <w:rPr>
          <w:rFonts w:eastAsia="Times New Roman" w:cs="Calibri"/>
          <w:color w:val="000000"/>
          <w:spacing w:val="10"/>
          <w:sz w:val="24"/>
          <w:szCs w:val="24"/>
        </w:rPr>
        <w:t xml:space="preserve"> </w:t>
      </w:r>
      <w:r>
        <w:rPr>
          <w:rFonts w:eastAsia="Times New Roman" w:cs="Calibri"/>
          <w:color w:val="000000"/>
          <w:sz w:val="24"/>
          <w:szCs w:val="24"/>
        </w:rPr>
        <w:t xml:space="preserve">. </w:t>
      </w:r>
    </w:p>
    <w:p w14:paraId="328F7C48"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po upływie terminu do składania ofert nie może wycofać złożonej</w:t>
      </w:r>
      <w:r>
        <w:rPr>
          <w:rFonts w:eastAsia="Times New Roman" w:cs="Calibri"/>
          <w:color w:val="000000"/>
          <w:spacing w:val="-7"/>
          <w:sz w:val="24"/>
          <w:szCs w:val="24"/>
        </w:rPr>
        <w:t xml:space="preserve"> </w:t>
      </w:r>
      <w:r>
        <w:rPr>
          <w:rFonts w:eastAsia="Times New Roman" w:cs="Calibri"/>
          <w:color w:val="000000"/>
          <w:sz w:val="24"/>
          <w:szCs w:val="24"/>
        </w:rPr>
        <w:t>oferty.</w:t>
      </w:r>
    </w:p>
    <w:p w14:paraId="459FA6B4"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odrzuci ofertę złożoną po terminie składania</w:t>
      </w:r>
      <w:r>
        <w:rPr>
          <w:rFonts w:eastAsia="Times New Roman" w:cs="Calibri"/>
          <w:color w:val="000000"/>
          <w:spacing w:val="-2"/>
          <w:sz w:val="24"/>
          <w:szCs w:val="24"/>
        </w:rPr>
        <w:t xml:space="preserve"> </w:t>
      </w:r>
      <w:r>
        <w:rPr>
          <w:rFonts w:eastAsia="Times New Roman" w:cs="Calibri"/>
          <w:color w:val="000000"/>
          <w:sz w:val="24"/>
          <w:szCs w:val="24"/>
        </w:rPr>
        <w:t>ofert.</w:t>
      </w:r>
    </w:p>
    <w:p w14:paraId="18CB2B59"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4" w:name="_Toc175141104"/>
      <w:r>
        <w:rPr>
          <w:rFonts w:eastAsia="Times New Roman" w:cs="Times New Roman"/>
          <w:caps/>
          <w:color w:val="FFFFFF"/>
          <w:spacing w:val="15"/>
          <w:sz w:val="22"/>
          <w:szCs w:val="22"/>
        </w:rPr>
        <w:t>TERMIN OTWARCIA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OFERT</w:t>
      </w:r>
      <w:bookmarkEnd w:id="24"/>
    </w:p>
    <w:p w14:paraId="454AB4A5" w14:textId="25FFB9EB" w:rsidR="00B6113A" w:rsidRDefault="00000000">
      <w:pPr>
        <w:widowControl w:val="0"/>
        <w:numPr>
          <w:ilvl w:val="0"/>
          <w:numId w:val="7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Otwarcie ofert nastąpi w dniu </w:t>
      </w:r>
      <w:r w:rsidR="007B4F6B">
        <w:rPr>
          <w:rFonts w:eastAsia="Times New Roman" w:cs="Calibri"/>
          <w:color w:val="000000"/>
          <w:sz w:val="24"/>
          <w:szCs w:val="24"/>
        </w:rPr>
        <w:t>30</w:t>
      </w:r>
      <w:r w:rsidR="00CE4041">
        <w:rPr>
          <w:rFonts w:eastAsia="Times New Roman" w:cs="Calibri"/>
          <w:b/>
          <w:bCs/>
          <w:color w:val="000000"/>
          <w:sz w:val="24"/>
          <w:szCs w:val="24"/>
        </w:rPr>
        <w:t>.08.</w:t>
      </w:r>
      <w:r>
        <w:rPr>
          <w:rFonts w:eastAsia="Times New Roman" w:cs="Calibri"/>
          <w:b/>
          <w:bCs/>
          <w:color w:val="000000"/>
          <w:sz w:val="24"/>
          <w:szCs w:val="24"/>
        </w:rPr>
        <w:t>2024 roku, o godz. 11:10.</w:t>
      </w:r>
    </w:p>
    <w:p w14:paraId="5E010A70"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Otwarcie ofert jest niejawne.</w:t>
      </w:r>
    </w:p>
    <w:p w14:paraId="68FA4520"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najpóźniej przed otwarciem ofert, udostępnia na stronie internetowej prowadzonego postępowania na </w:t>
      </w:r>
      <w:r>
        <w:rPr>
          <w:rFonts w:eastAsia="Times New Roman" w:cs="Calibri"/>
          <w:color w:val="000000"/>
          <w:sz w:val="24"/>
          <w:szCs w:val="24"/>
          <w:u w:val="single" w:color="006FC0"/>
        </w:rPr>
        <w:t>platformazakupowa.pl</w:t>
      </w:r>
      <w:r>
        <w:rPr>
          <w:rFonts w:eastAsia="Times New Roman" w:cs="Calibri"/>
          <w:color w:val="000000"/>
          <w:sz w:val="24"/>
          <w:szCs w:val="24"/>
        </w:rPr>
        <w:t xml:space="preserve"> informację o kwocie, jaką zamierza przeznaczyć na sfinansowanie zamówienia.</w:t>
      </w:r>
    </w:p>
    <w:p w14:paraId="643ABFA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niezwłocznie po otwarciu ofert, udostępnia na stronie internetowej prowadzonego postępowania informacje</w:t>
      </w:r>
      <w:r>
        <w:rPr>
          <w:rFonts w:eastAsia="Times New Roman" w:cs="Calibri"/>
          <w:color w:val="000000"/>
          <w:spacing w:val="-1"/>
          <w:sz w:val="24"/>
          <w:szCs w:val="24"/>
        </w:rPr>
        <w:t xml:space="preserve"> </w:t>
      </w:r>
      <w:r>
        <w:rPr>
          <w:rFonts w:eastAsia="Times New Roman" w:cs="Calibri"/>
          <w:color w:val="000000"/>
          <w:sz w:val="24"/>
          <w:szCs w:val="24"/>
        </w:rPr>
        <w:t>o:</w:t>
      </w:r>
    </w:p>
    <w:p w14:paraId="3CD854FF"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nazwach albo imionach i nazwiskach oraz siedzibach lub miejscach prowadzonej działalności gospodarczej albo miejscach zamieszkania wykonawców, których oferty zostały</w:t>
      </w:r>
      <w:r>
        <w:rPr>
          <w:rFonts w:eastAsia="Times New Roman" w:cs="Calibri"/>
          <w:color w:val="000000"/>
          <w:spacing w:val="-6"/>
          <w:sz w:val="24"/>
          <w:szCs w:val="24"/>
        </w:rPr>
        <w:t xml:space="preserve"> </w:t>
      </w:r>
      <w:r>
        <w:rPr>
          <w:rFonts w:eastAsia="Times New Roman" w:cs="Calibri"/>
          <w:color w:val="000000"/>
          <w:sz w:val="24"/>
          <w:szCs w:val="24"/>
        </w:rPr>
        <w:t>otwarte;</w:t>
      </w:r>
    </w:p>
    <w:p w14:paraId="52418BDC"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cenach lub kosztach zawartych w ofertach.</w:t>
      </w:r>
    </w:p>
    <w:p w14:paraId="379F4CD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Informacja zostanie opublikowana w sekcji ,,Komunikaty”.</w:t>
      </w:r>
    </w:p>
    <w:p w14:paraId="7554A13C"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 przypadku awarii systemu teleinformatycznego, która powoduje brak możliwości otwarcia ofert w terminie określonym przez Zamawiającego, otwarcie ofert nastąpi niezwłocznie po usunięciu</w:t>
      </w:r>
      <w:r>
        <w:rPr>
          <w:rFonts w:eastAsia="Times New Roman" w:cs="Calibri"/>
          <w:color w:val="000000"/>
          <w:spacing w:val="-25"/>
          <w:sz w:val="24"/>
          <w:szCs w:val="24"/>
        </w:rPr>
        <w:t xml:space="preserve"> </w:t>
      </w:r>
      <w:r>
        <w:rPr>
          <w:rFonts w:eastAsia="Times New Roman" w:cs="Calibri"/>
          <w:color w:val="000000"/>
          <w:sz w:val="24"/>
          <w:szCs w:val="24"/>
        </w:rPr>
        <w:t>awarii.</w:t>
      </w:r>
    </w:p>
    <w:p w14:paraId="4ABA6AAA"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poinformuje o zmianie terminu otwarcia ofert na stronie internetowej prowadzonego postępowania.</w:t>
      </w:r>
    </w:p>
    <w:p w14:paraId="6C9ADCF0" w14:textId="77777777" w:rsidR="00B6113A" w:rsidRDefault="00B6113A">
      <w:pPr>
        <w:widowControl w:val="0"/>
        <w:spacing w:before="0" w:after="0" w:line="240" w:lineRule="auto"/>
        <w:jc w:val="both"/>
        <w:rPr>
          <w:rFonts w:ascii="Calibri" w:eastAsia="Times New Roman" w:hAnsi="Calibri" w:cs="Calibri"/>
          <w:color w:val="000000"/>
          <w:sz w:val="24"/>
          <w:szCs w:val="24"/>
        </w:rPr>
      </w:pPr>
    </w:p>
    <w:p w14:paraId="0C1AD395"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5" w:name="_Toc175141105"/>
      <w:r>
        <w:rPr>
          <w:rFonts w:eastAsia="Times New Roman" w:cs="Times New Roman"/>
          <w:caps/>
          <w:color w:val="FFFFFF"/>
          <w:spacing w:val="15"/>
          <w:sz w:val="22"/>
          <w:szCs w:val="22"/>
        </w:rPr>
        <w:t>TERMIN ZWIĄZANIA OFERTĄ</w:t>
      </w:r>
      <w:bookmarkEnd w:id="25"/>
    </w:p>
    <w:p w14:paraId="7C33C049" w14:textId="4110551B" w:rsidR="00B6113A" w:rsidRDefault="00000000">
      <w:pPr>
        <w:widowControl w:val="0"/>
        <w:numPr>
          <w:ilvl w:val="0"/>
          <w:numId w:val="73"/>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jest związany ofertą od dnia upływu terminu składania ofert do dnia </w:t>
      </w:r>
      <w:r w:rsidR="00CE4041" w:rsidRPr="00CE4041">
        <w:rPr>
          <w:rFonts w:eastAsia="Times New Roman" w:cs="Calibri"/>
          <w:b/>
          <w:bCs/>
          <w:color w:val="000000"/>
          <w:sz w:val="24"/>
          <w:szCs w:val="24"/>
        </w:rPr>
        <w:t>2</w:t>
      </w:r>
      <w:r w:rsidR="007B4F6B">
        <w:rPr>
          <w:rFonts w:eastAsia="Times New Roman" w:cs="Calibri"/>
          <w:b/>
          <w:bCs/>
          <w:color w:val="000000"/>
          <w:sz w:val="24"/>
          <w:szCs w:val="24"/>
        </w:rPr>
        <w:t>8</w:t>
      </w:r>
      <w:r w:rsidR="00CE4041" w:rsidRPr="00CE4041">
        <w:rPr>
          <w:rFonts w:eastAsia="Times New Roman" w:cs="Calibri"/>
          <w:b/>
          <w:bCs/>
          <w:color w:val="000000"/>
          <w:sz w:val="24"/>
          <w:szCs w:val="24"/>
        </w:rPr>
        <w:t>.09.</w:t>
      </w:r>
      <w:r w:rsidRPr="00CE4041">
        <w:rPr>
          <w:rFonts w:eastAsia="Times New Roman" w:cs="Calibri"/>
          <w:b/>
          <w:bCs/>
          <w:color w:val="000000"/>
          <w:sz w:val="24"/>
          <w:szCs w:val="24"/>
        </w:rPr>
        <w:t>2024</w:t>
      </w:r>
      <w:r>
        <w:rPr>
          <w:rFonts w:eastAsia="Times New Roman" w:cs="Calibri"/>
          <w:b/>
          <w:color w:val="000000"/>
          <w:spacing w:val="-14"/>
          <w:sz w:val="24"/>
          <w:szCs w:val="24"/>
        </w:rPr>
        <w:t xml:space="preserve"> </w:t>
      </w:r>
      <w:r>
        <w:rPr>
          <w:rFonts w:eastAsia="Times New Roman" w:cs="Calibri"/>
          <w:b/>
          <w:color w:val="000000"/>
          <w:sz w:val="24"/>
          <w:szCs w:val="24"/>
        </w:rPr>
        <w:t>roku (włącznie)</w:t>
      </w:r>
      <w:r>
        <w:rPr>
          <w:rFonts w:eastAsia="Times New Roman" w:cs="Calibri"/>
          <w:color w:val="000000"/>
          <w:sz w:val="24"/>
          <w:szCs w:val="24"/>
        </w:rPr>
        <w:t>.</w:t>
      </w:r>
    </w:p>
    <w:p w14:paraId="6864A375"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gdy wybór oferty najkorzystniejszej nie nastąpi przed upływem terminu związania ofertą określonego w </w:t>
      </w:r>
      <w:proofErr w:type="spellStart"/>
      <w:r>
        <w:rPr>
          <w:rFonts w:eastAsia="Times New Roman" w:cs="Calibri"/>
          <w:color w:val="000000"/>
          <w:sz w:val="24"/>
          <w:szCs w:val="24"/>
        </w:rPr>
        <w:t>SWZ</w:t>
      </w:r>
      <w:proofErr w:type="spellEnd"/>
      <w:r>
        <w:rPr>
          <w:rFonts w:eastAsia="Times New Roman" w:cs="Calibri"/>
          <w:color w:val="000000"/>
          <w:sz w:val="24"/>
          <w:szCs w:val="24"/>
        </w:rPr>
        <w:t>, Zamawiający przez upływem terminu związania ofertą zwróci się jednokrotnie do Wykonawców o wyrażenie zgody na przedłużenie tego terminu o wskazany przez niego okres, nie dłuższy niż 30 dni.</w:t>
      </w:r>
    </w:p>
    <w:p w14:paraId="77DFB1EB"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eastAsia="Times New Roman" w:cs="Calibri"/>
          <w:color w:val="000000"/>
          <w:spacing w:val="-4"/>
          <w:sz w:val="24"/>
          <w:szCs w:val="24"/>
        </w:rPr>
        <w:t xml:space="preserve"> </w:t>
      </w:r>
      <w:r>
        <w:rPr>
          <w:rFonts w:eastAsia="Times New Roman" w:cs="Calibri"/>
          <w:color w:val="000000"/>
          <w:sz w:val="24"/>
          <w:szCs w:val="24"/>
        </w:rPr>
        <w:t>ofertą.</w:t>
      </w:r>
    </w:p>
    <w:p w14:paraId="5BB96C38" w14:textId="77777777" w:rsidR="00B6113A" w:rsidRDefault="00B6113A">
      <w:pPr>
        <w:widowControl w:val="0"/>
        <w:spacing w:before="0" w:after="0" w:line="240" w:lineRule="auto"/>
        <w:rPr>
          <w:rFonts w:ascii="Calibri" w:eastAsia="Times New Roman" w:hAnsi="Calibri" w:cs="Calibri"/>
          <w:color w:val="000000"/>
          <w:sz w:val="24"/>
          <w:szCs w:val="24"/>
        </w:rPr>
      </w:pPr>
    </w:p>
    <w:p w14:paraId="73799741"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6" w:name="_Toc175141106"/>
      <w:r>
        <w:rPr>
          <w:rFonts w:eastAsia="Times New Roman" w:cs="Times New Roman"/>
          <w:caps/>
          <w:color w:val="FFFFFF"/>
          <w:spacing w:val="15"/>
          <w:sz w:val="22"/>
          <w:szCs w:val="22"/>
        </w:rPr>
        <w:t>WYMAGANIA DOTYCZĄCE</w:t>
      </w:r>
      <w:r>
        <w:rPr>
          <w:rFonts w:eastAsia="Times New Roman" w:cs="Times New Roman"/>
          <w:caps/>
          <w:color w:val="FFFFFF"/>
          <w:spacing w:val="-4"/>
          <w:sz w:val="22"/>
          <w:szCs w:val="22"/>
        </w:rPr>
        <w:t xml:space="preserve"> </w:t>
      </w:r>
      <w:r>
        <w:rPr>
          <w:rFonts w:eastAsia="Times New Roman" w:cs="Times New Roman"/>
          <w:caps/>
          <w:color w:val="FFFFFF"/>
          <w:spacing w:val="15"/>
          <w:sz w:val="22"/>
          <w:szCs w:val="22"/>
        </w:rPr>
        <w:t>WADIUM</w:t>
      </w:r>
      <w:bookmarkEnd w:id="26"/>
    </w:p>
    <w:p w14:paraId="1AAC7C92" w14:textId="77777777" w:rsidR="00B6113A" w:rsidRDefault="00000000">
      <w:pPr>
        <w:widowControl w:val="0"/>
        <w:numPr>
          <w:ilvl w:val="0"/>
          <w:numId w:val="74"/>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Wykonawca zobowiązany jest do zabezpieczenia swojej oferty wadium w wysokości: </w:t>
      </w:r>
    </w:p>
    <w:p w14:paraId="6633AC80" w14:textId="77777777"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 wysokości 3 000,00 zł (słownie: trzy tysiące złotych 00/100).</w:t>
      </w:r>
    </w:p>
    <w:p w14:paraId="676DA4EE"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Wadium wnosi się przed upływem terminu składania ofert.</w:t>
      </w:r>
    </w:p>
    <w:p w14:paraId="745D3705"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Wadium może być wnoszone w jednej lub kilku następujących formach:</w:t>
      </w:r>
    </w:p>
    <w:p w14:paraId="37149E9F"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pieniądzu;</w:t>
      </w:r>
    </w:p>
    <w:p w14:paraId="2D161181"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gwarancjach bankowych;</w:t>
      </w:r>
    </w:p>
    <w:p w14:paraId="42AA503D"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gwarancjach ubezpieczeniowych;</w:t>
      </w:r>
    </w:p>
    <w:p w14:paraId="1AD50DDA"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poręczeniach udzielanych przez podmioty, o których mowa w art. 6b ust. 5 pkt 2 ustawy z dnia 9 listopada 2000r. o utworzeniu Polskiej Agencji Rozwoju Przedsiębiorczości (Dz. U. z 2020 r. poz. 299).</w:t>
      </w:r>
    </w:p>
    <w:p w14:paraId="7A8127ED"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Wadium w formie pieniądza należy wnieść przelewem na konto w Banku Powszechna Kasa Oszczędności Bank Polski Spółka Akcyjna w Bolesławcu nr rachunku nr 72 1020 5226 0000 6102 0546 2355 z dopiskiem „Wadium – Nazwa postępowania ……</w:t>
      </w:r>
      <w:proofErr w:type="gramStart"/>
      <w:r>
        <w:rPr>
          <w:rFonts w:eastAsia="Times New Roman" w:cs="Calibri"/>
          <w:color w:val="000000"/>
          <w:sz w:val="24"/>
          <w:szCs w:val="24"/>
        </w:rPr>
        <w:t>…….</w:t>
      </w:r>
      <w:proofErr w:type="gramEnd"/>
      <w:r>
        <w:rPr>
          <w:rFonts w:eastAsia="Times New Roman" w:cs="Calibri"/>
          <w:color w:val="000000"/>
          <w:sz w:val="24"/>
          <w:szCs w:val="24"/>
        </w:rPr>
        <w:t>”.</w:t>
      </w:r>
    </w:p>
    <w:p w14:paraId="47E5B718"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UWAGA: Za termin wniesienia wadium w formie pieniężnej zostanie przyjęty termin uznania rachunku Zamawiającego.</w:t>
      </w:r>
    </w:p>
    <w:p w14:paraId="52ADE145"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Wadium wnoszone w formie poręczeń lub gwarancji musi być złożone jako </w:t>
      </w:r>
      <w:r>
        <w:rPr>
          <w:rFonts w:eastAsia="Times New Roman" w:cs="Calibri"/>
          <w:b/>
          <w:color w:val="000000"/>
          <w:sz w:val="24"/>
          <w:szCs w:val="24"/>
        </w:rPr>
        <w:t>oryginał</w:t>
      </w:r>
      <w:r>
        <w:rPr>
          <w:rFonts w:eastAsia="Times New Roman" w:cs="Calibri"/>
          <w:color w:val="000000"/>
          <w:sz w:val="24"/>
          <w:szCs w:val="24"/>
        </w:rPr>
        <w:t xml:space="preserve"> gwarancji lub poręczenia </w:t>
      </w:r>
      <w:r>
        <w:rPr>
          <w:rFonts w:eastAsia="Times New Roman" w:cs="Calibri"/>
          <w:b/>
          <w:color w:val="000000"/>
          <w:sz w:val="24"/>
          <w:szCs w:val="24"/>
        </w:rPr>
        <w:t>w postaci elektronicznej</w:t>
      </w:r>
      <w:r>
        <w:rPr>
          <w:rFonts w:eastAsia="Times New Roman" w:cs="Calibri"/>
          <w:color w:val="000000"/>
          <w:sz w:val="24"/>
          <w:szCs w:val="24"/>
        </w:rPr>
        <w:t xml:space="preserve"> i spełniać co najmniej poniższe wymagania:</w:t>
      </w:r>
    </w:p>
    <w:p w14:paraId="73A7EDD4"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musi obejmować odpowiedzialność za wszystkie przypadki powodujące utratę wadium przez Wykonawcę określone w Ustawie;</w:t>
      </w:r>
    </w:p>
    <w:p w14:paraId="0C5BCF16"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 jej treści powinno jednoznacznie wynikać zobowiązanie gwaranta do zapłaty całej kwoty wadium;</w:t>
      </w:r>
    </w:p>
    <w:p w14:paraId="39243637"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powinno być nieodwołalne i bezwarunkowe oraz płatne na pierwsze żądanie;</w:t>
      </w:r>
    </w:p>
    <w:p w14:paraId="3D40B0CD"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termin obowiązywania poręczenia lub gwarancji nie może być krótszy niż termin związania ofertą (z zastrzeżeniem, iż pierwszym dniem związania ofertą jest dzień składania ofert); </w:t>
      </w:r>
    </w:p>
    <w:p w14:paraId="75CB739F"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treści poręczenia lub gwarancji powinna znaleźć się nazwa oraz numer przedmiotowego postępowania;</w:t>
      </w:r>
    </w:p>
    <w:p w14:paraId="191FA216"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beneficjentem poręczenia lub gwarancji jest: Powiat Lwówecki;</w:t>
      </w:r>
    </w:p>
    <w:p w14:paraId="6D99DB44"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27D9F29"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684FD19E"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Zasady zwrotu oraz okoliczności zatrzymania wadium określa art. 98 Ustawy.</w:t>
      </w:r>
    </w:p>
    <w:p w14:paraId="59297F8D" w14:textId="77777777" w:rsidR="00B6113A" w:rsidRDefault="00B6113A">
      <w:pPr>
        <w:widowControl w:val="0"/>
        <w:spacing w:before="0" w:after="0" w:line="240" w:lineRule="auto"/>
        <w:rPr>
          <w:rFonts w:ascii="Calibri" w:eastAsia="Times New Roman" w:hAnsi="Calibri" w:cs="Calibri"/>
          <w:color w:val="000000"/>
          <w:sz w:val="24"/>
          <w:szCs w:val="24"/>
        </w:rPr>
      </w:pPr>
    </w:p>
    <w:p w14:paraId="280F264E"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7" w:name="_Toc175141107"/>
      <w:r>
        <w:rPr>
          <w:rFonts w:eastAsia="Times New Roman" w:cs="Times New Roman"/>
          <w:caps/>
          <w:color w:val="FFFFFF"/>
          <w:spacing w:val="15"/>
          <w:sz w:val="22"/>
          <w:szCs w:val="22"/>
        </w:rPr>
        <w:t>SPOSÓB OBLICZENIA</w:t>
      </w:r>
      <w:r>
        <w:rPr>
          <w:rFonts w:eastAsia="Times New Roman" w:cs="Times New Roman"/>
          <w:caps/>
          <w:color w:val="FFFFFF"/>
          <w:spacing w:val="-1"/>
          <w:sz w:val="22"/>
          <w:szCs w:val="22"/>
        </w:rPr>
        <w:t xml:space="preserve"> </w:t>
      </w:r>
      <w:r>
        <w:rPr>
          <w:rFonts w:eastAsia="Times New Roman" w:cs="Times New Roman"/>
          <w:caps/>
          <w:color w:val="FFFFFF"/>
          <w:spacing w:val="15"/>
          <w:sz w:val="22"/>
          <w:szCs w:val="22"/>
        </w:rPr>
        <w:t>CENY</w:t>
      </w:r>
      <w:bookmarkEnd w:id="27"/>
    </w:p>
    <w:p w14:paraId="683D4F42" w14:textId="77777777" w:rsidR="00B6113A" w:rsidRDefault="00000000">
      <w:pPr>
        <w:widowControl w:val="0"/>
        <w:numPr>
          <w:ilvl w:val="0"/>
          <w:numId w:val="7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Całkowita cena oferty brutto musi uwzględniać wszystkie wymagania niniejszej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1316776A"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Cena oferty stanowić będzie </w:t>
      </w:r>
      <w:r>
        <w:rPr>
          <w:rFonts w:eastAsia="Times New Roman" w:cs="Calibri"/>
          <w:b/>
          <w:bCs/>
          <w:color w:val="000000"/>
          <w:sz w:val="24"/>
          <w:szCs w:val="24"/>
          <w:u w:val="single"/>
        </w:rPr>
        <w:t>wynagrodzenie ryczałtowe</w:t>
      </w:r>
      <w:r>
        <w:rPr>
          <w:rFonts w:eastAsia="Times New Roman" w:cs="Calibri"/>
          <w:color w:val="000000"/>
          <w:sz w:val="24"/>
          <w:szCs w:val="24"/>
        </w:rPr>
        <w:t xml:space="preserve"> za realizację całego przedmiotu zamówienia i nie będzie podlegała zmianom w okresie realizacji</w:t>
      </w:r>
      <w:r>
        <w:rPr>
          <w:rFonts w:eastAsia="Times New Roman" w:cs="Calibri"/>
          <w:color w:val="000000"/>
          <w:spacing w:val="-3"/>
          <w:sz w:val="24"/>
          <w:szCs w:val="24"/>
        </w:rPr>
        <w:t xml:space="preserve"> </w:t>
      </w:r>
      <w:r>
        <w:rPr>
          <w:rFonts w:eastAsia="Times New Roman" w:cs="Calibri"/>
          <w:color w:val="000000"/>
          <w:sz w:val="24"/>
          <w:szCs w:val="24"/>
        </w:rPr>
        <w:t>umowy.</w:t>
      </w:r>
    </w:p>
    <w:p w14:paraId="5FEFC837"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Podana w Formularzu ofertowym cena ryczałtowa (łącznie w podatkiem od towarów i usług) musi być podana i wyliczona w </w:t>
      </w:r>
      <w:r>
        <w:rPr>
          <w:rFonts w:eastAsia="Times New Roman" w:cs="Calibri"/>
          <w:b/>
          <w:color w:val="000000"/>
          <w:sz w:val="24"/>
          <w:szCs w:val="24"/>
        </w:rPr>
        <w:t xml:space="preserve">PLN </w:t>
      </w:r>
      <w:r>
        <w:rPr>
          <w:rFonts w:eastAsia="Times New Roman" w:cs="Calibri"/>
          <w:color w:val="000000"/>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eastAsia="Times New Roman" w:cs="Calibri"/>
          <w:color w:val="000000"/>
          <w:spacing w:val="-8"/>
          <w:sz w:val="24"/>
          <w:szCs w:val="24"/>
        </w:rPr>
        <w:t xml:space="preserve"> </w:t>
      </w:r>
      <w:r>
        <w:rPr>
          <w:rFonts w:eastAsia="Times New Roman" w:cs="Calibri"/>
          <w:color w:val="000000"/>
          <w:sz w:val="24"/>
          <w:szCs w:val="24"/>
        </w:rPr>
        <w:t>jeden).</w:t>
      </w:r>
    </w:p>
    <w:p w14:paraId="0CE0D45A"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eastAsia="Times New Roman" w:cs="Calibri"/>
          <w:color w:val="000000"/>
          <w:spacing w:val="-3"/>
          <w:sz w:val="24"/>
          <w:szCs w:val="24"/>
        </w:rPr>
        <w:t xml:space="preserve"> </w:t>
      </w:r>
      <w:r>
        <w:rPr>
          <w:rFonts w:eastAsia="Times New Roman" w:cs="Calibri"/>
          <w:color w:val="000000"/>
          <w:sz w:val="24"/>
          <w:szCs w:val="24"/>
        </w:rPr>
        <w:t>podatku.</w:t>
      </w:r>
    </w:p>
    <w:p w14:paraId="283F4987"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8" w:name="_Toc175141108"/>
      <w:r>
        <w:rPr>
          <w:rFonts w:eastAsia="Times New Roman" w:cs="Times New Roman"/>
          <w:caps/>
          <w:color w:val="FFFFFF"/>
          <w:spacing w:val="15"/>
          <w:sz w:val="22"/>
          <w:szCs w:val="22"/>
        </w:rPr>
        <w:t>OPIS KRYTERIÓW OCENY OFERT, WRAZ Z PODANIEM WAG TYCH KRYTERIÓW I SPOSOBU OCENY OFERT</w:t>
      </w:r>
      <w:bookmarkEnd w:id="28"/>
    </w:p>
    <w:p w14:paraId="1EF488CD" w14:textId="77777777" w:rsidR="00B6113A" w:rsidRDefault="00000000">
      <w:pPr>
        <w:widowControl w:val="0"/>
        <w:numPr>
          <w:ilvl w:val="0"/>
          <w:numId w:val="76"/>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Przy wyborze oferty Zamawiający będzie się kierował następującymi</w:t>
      </w:r>
      <w:r>
        <w:rPr>
          <w:rFonts w:eastAsia="Times New Roman" w:cs="Calibri"/>
          <w:color w:val="000000"/>
          <w:spacing w:val="-6"/>
          <w:sz w:val="24"/>
          <w:szCs w:val="24"/>
        </w:rPr>
        <w:t xml:space="preserve"> </w:t>
      </w:r>
      <w:r>
        <w:rPr>
          <w:rFonts w:eastAsia="Times New Roman" w:cs="Calibri"/>
          <w:color w:val="000000"/>
          <w:sz w:val="24"/>
          <w:szCs w:val="24"/>
        </w:rPr>
        <w:t>kryteriami:</w:t>
      </w:r>
    </w:p>
    <w:p w14:paraId="2630E243" w14:textId="77777777" w:rsidR="00B6113A" w:rsidRDefault="00000000">
      <w:pPr>
        <w:ind w:left="720"/>
        <w:rPr>
          <w:rFonts w:ascii="Calibri" w:eastAsia="Times New Roman" w:hAnsi="Calibri" w:cs="Calibri"/>
          <w:color w:val="000000"/>
          <w:sz w:val="24"/>
          <w:szCs w:val="24"/>
        </w:rPr>
      </w:pPr>
      <w:r>
        <w:rPr>
          <w:rFonts w:eastAsia="Times New Roman" w:cs="Calibri"/>
          <w:color w:val="000000"/>
          <w:sz w:val="24"/>
          <w:szCs w:val="24"/>
        </w:rPr>
        <w:t>cena</w:t>
      </w:r>
      <w:r>
        <w:rPr>
          <w:rFonts w:eastAsia="Times New Roman" w:cs="Calibri"/>
          <w:color w:val="000000"/>
          <w:spacing w:val="-2"/>
          <w:sz w:val="24"/>
          <w:szCs w:val="24"/>
        </w:rPr>
        <w:t xml:space="preserve"> </w:t>
      </w:r>
      <w:r>
        <w:rPr>
          <w:rFonts w:eastAsia="Times New Roman" w:cs="Calibri"/>
          <w:color w:val="000000"/>
          <w:sz w:val="24"/>
          <w:szCs w:val="24"/>
        </w:rPr>
        <w:t>oferty</w:t>
      </w:r>
      <w:r>
        <w:rPr>
          <w:rFonts w:eastAsia="Times New Roman" w:cs="Calibri"/>
          <w:color w:val="000000"/>
          <w:spacing w:val="-3"/>
          <w:sz w:val="24"/>
          <w:szCs w:val="24"/>
        </w:rPr>
        <w:t xml:space="preserve"> </w:t>
      </w:r>
      <w:r>
        <w:rPr>
          <w:rFonts w:eastAsia="Times New Roman" w:cs="Calibri"/>
          <w:color w:val="000000"/>
          <w:sz w:val="24"/>
          <w:szCs w:val="24"/>
        </w:rPr>
        <w:t xml:space="preserve">(brutto) </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b/>
          <w:color w:val="000000"/>
          <w:sz w:val="24"/>
          <w:szCs w:val="24"/>
        </w:rPr>
        <w:tab/>
      </w:r>
      <w:r>
        <w:rPr>
          <w:rFonts w:eastAsia="Times New Roman" w:cs="Calibri"/>
          <w:color w:val="000000"/>
          <w:sz w:val="24"/>
          <w:szCs w:val="24"/>
        </w:rPr>
        <w:t>- znaczenie</w:t>
      </w:r>
      <w:r>
        <w:rPr>
          <w:rFonts w:eastAsia="Times New Roman" w:cs="Calibri"/>
          <w:color w:val="000000"/>
          <w:spacing w:val="-7"/>
          <w:sz w:val="24"/>
          <w:szCs w:val="24"/>
        </w:rPr>
        <w:t xml:space="preserve"> </w:t>
      </w:r>
      <w:r>
        <w:rPr>
          <w:rFonts w:eastAsia="Times New Roman" w:cs="Calibri"/>
          <w:color w:val="000000"/>
          <w:sz w:val="24"/>
          <w:szCs w:val="24"/>
        </w:rPr>
        <w:t>60 pkt.</w:t>
      </w:r>
    </w:p>
    <w:p w14:paraId="3C64EA40" w14:textId="77777777" w:rsidR="00B6113A" w:rsidRDefault="00000000">
      <w:pPr>
        <w:ind w:left="720"/>
        <w:rPr>
          <w:rFonts w:eastAsia="Times New Roman" w:cs="Calibri"/>
          <w:color w:val="000000"/>
          <w:sz w:val="24"/>
          <w:szCs w:val="24"/>
        </w:rPr>
      </w:pPr>
      <w:bookmarkStart w:id="29" w:name="_Hlk174093729"/>
      <w:r>
        <w:rPr>
          <w:rFonts w:eastAsia="Times New Roman" w:cs="Calibri"/>
          <w:color w:val="000000"/>
          <w:sz w:val="24"/>
          <w:szCs w:val="24"/>
        </w:rPr>
        <w:t>Koszt przeglądów serwisowych podczas okresu gwarancji</w:t>
      </w:r>
      <w:bookmarkEnd w:id="29"/>
      <w:r>
        <w:rPr>
          <w:rFonts w:eastAsia="Times New Roman" w:cs="Calibri"/>
          <w:color w:val="000000"/>
          <w:sz w:val="24"/>
          <w:szCs w:val="24"/>
        </w:rPr>
        <w:t xml:space="preserve"> (na silnik, elementy mechaniczne, elektryczne i elektroniczne pojazdu) </w:t>
      </w:r>
      <w:r>
        <w:rPr>
          <w:rFonts w:eastAsia="Times New Roman" w:cs="Calibri"/>
          <w:color w:val="000000"/>
          <w:sz w:val="24"/>
          <w:szCs w:val="24"/>
        </w:rPr>
        <w:tab/>
        <w:t>-</w:t>
      </w:r>
      <w:r>
        <w:rPr>
          <w:rFonts w:eastAsia="Times New Roman" w:cs="Calibri"/>
          <w:color w:val="000000"/>
          <w:sz w:val="24"/>
          <w:szCs w:val="24"/>
        </w:rPr>
        <w:tab/>
      </w:r>
      <w:r>
        <w:rPr>
          <w:rFonts w:eastAsia="Times New Roman" w:cs="Calibri"/>
          <w:color w:val="000000"/>
          <w:sz w:val="24"/>
          <w:szCs w:val="24"/>
        </w:rPr>
        <w:tab/>
        <w:t xml:space="preserve"> znaczenie</w:t>
      </w:r>
      <w:r>
        <w:rPr>
          <w:rFonts w:eastAsia="Times New Roman" w:cs="Calibri"/>
          <w:color w:val="000000"/>
          <w:spacing w:val="-7"/>
          <w:sz w:val="24"/>
          <w:szCs w:val="24"/>
        </w:rPr>
        <w:t xml:space="preserve"> </w:t>
      </w:r>
      <w:r>
        <w:rPr>
          <w:rFonts w:eastAsia="Times New Roman" w:cs="Calibri"/>
          <w:color w:val="000000"/>
          <w:sz w:val="24"/>
          <w:szCs w:val="24"/>
        </w:rPr>
        <w:t xml:space="preserve">30 pkt </w:t>
      </w:r>
    </w:p>
    <w:p w14:paraId="067B5ECA" w14:textId="77777777" w:rsidR="00B6113A" w:rsidRDefault="00000000">
      <w:pPr>
        <w:ind w:left="720"/>
        <w:rPr>
          <w:rFonts w:ascii="Calibri" w:eastAsia="Times New Roman" w:hAnsi="Calibri" w:cs="Calibri"/>
          <w:color w:val="000000"/>
          <w:sz w:val="24"/>
          <w:szCs w:val="24"/>
        </w:rPr>
      </w:pPr>
      <w:r>
        <w:rPr>
          <w:rFonts w:eastAsia="Times New Roman" w:cs="Calibri"/>
          <w:color w:val="000000"/>
          <w:sz w:val="24"/>
          <w:szCs w:val="24"/>
        </w:rPr>
        <w:t>Ilość przeglądów serwisowych podczas okresu gwarancji (na silnik elementy mechaniczne, elektryczne i elektroniczne pojazdu)</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t xml:space="preserve">- znaczenie 10 pkt </w:t>
      </w:r>
    </w:p>
    <w:p w14:paraId="45F00E13"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ofert będzie się odbywała wg następujących</w:t>
      </w:r>
      <w:r>
        <w:rPr>
          <w:rFonts w:eastAsia="Times New Roman" w:cs="Calibri"/>
          <w:color w:val="000000"/>
          <w:spacing w:val="-1"/>
          <w:sz w:val="24"/>
          <w:szCs w:val="24"/>
        </w:rPr>
        <w:t xml:space="preserve"> </w:t>
      </w:r>
      <w:r>
        <w:rPr>
          <w:rFonts w:eastAsia="Times New Roman" w:cs="Calibri"/>
          <w:color w:val="000000"/>
          <w:sz w:val="24"/>
          <w:szCs w:val="24"/>
        </w:rPr>
        <w:t>zasad:</w:t>
      </w:r>
    </w:p>
    <w:p w14:paraId="2558CC91" w14:textId="77777777" w:rsidR="00B6113A" w:rsidRDefault="00000000">
      <w:pPr>
        <w:spacing w:before="120"/>
        <w:ind w:left="958"/>
        <w:rPr>
          <w:rFonts w:ascii="Calibri" w:eastAsia="Times New Roman" w:hAnsi="Calibri" w:cs="Calibri"/>
          <w:color w:val="000000"/>
          <w:sz w:val="24"/>
          <w:szCs w:val="24"/>
        </w:rPr>
      </w:pPr>
      <w:r>
        <w:rPr>
          <w:rFonts w:eastAsia="Times New Roman" w:cs="Calibri"/>
          <w:b/>
          <w:color w:val="000000"/>
          <w:sz w:val="24"/>
          <w:szCs w:val="24"/>
        </w:rPr>
        <w:t>W kryterium „cena” (</w:t>
      </w:r>
      <w:proofErr w:type="spellStart"/>
      <w:r>
        <w:rPr>
          <w:rFonts w:eastAsia="Times New Roman" w:cs="Calibri"/>
          <w:b/>
          <w:color w:val="000000"/>
          <w:sz w:val="24"/>
          <w:szCs w:val="24"/>
        </w:rPr>
        <w:t>Kc</w:t>
      </w:r>
      <w:proofErr w:type="spellEnd"/>
      <w:r>
        <w:rPr>
          <w:rFonts w:eastAsia="Times New Roman" w:cs="Calibri"/>
          <w:b/>
          <w:color w:val="000000"/>
          <w:sz w:val="24"/>
          <w:szCs w:val="24"/>
        </w:rPr>
        <w:t xml:space="preserve">) </w:t>
      </w:r>
      <w:r>
        <w:rPr>
          <w:rFonts w:eastAsia="Times New Roman" w:cs="Calibri"/>
          <w:color w:val="000000"/>
          <w:sz w:val="24"/>
          <w:szCs w:val="24"/>
        </w:rPr>
        <w:t>Zamawiający dokona oceny punktowej każdej z ofert zgodnie z formułą:</w:t>
      </w:r>
    </w:p>
    <w:p w14:paraId="5AAC8C19" w14:textId="77777777" w:rsidR="00B6113A" w:rsidRDefault="00000000">
      <w:pPr>
        <w:spacing w:before="120" w:after="120" w:line="240" w:lineRule="auto"/>
        <w:ind w:left="357"/>
        <w:jc w:val="center"/>
        <w:rPr>
          <w:rFonts w:ascii="Calibri" w:eastAsia="Times New Roman" w:hAnsi="Calibri" w:cs="Calibri"/>
          <w:bCs/>
          <w:color w:val="000000"/>
          <w:sz w:val="24"/>
          <w:szCs w:val="24"/>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cenanajniższa</m:t>
              </m:r>
            </m:num>
            <m:den>
              <m:r>
                <w:rPr>
                  <w:rFonts w:ascii="Cambria Math" w:hAnsi="Cambria Math"/>
                </w:rPr>
                <m:t>cenaofertybadanej</m:t>
              </m:r>
            </m:den>
          </m:f>
          <m:r>
            <w:rPr>
              <w:rFonts w:ascii="Cambria Math" w:hAnsi="Cambria Math"/>
            </w:rPr>
            <m:t>×100pkt×60</m:t>
          </m:r>
          <m:r>
            <m:rPr>
              <m:lit/>
              <m:nor/>
            </m:rPr>
            <w:rPr>
              <w:rFonts w:ascii="Cambria Math" w:hAnsi="Cambria Math"/>
            </w:rPr>
            <m:t>%</m:t>
          </m:r>
        </m:oMath>
      </m:oMathPara>
    </w:p>
    <w:p w14:paraId="2887887B"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b/>
          <w:color w:val="000000"/>
          <w:sz w:val="24"/>
          <w:szCs w:val="24"/>
        </w:rPr>
        <w:t>W kryterium „Kosztu przeglądów serwisowych podczas okresu gwarancji” (</w:t>
      </w:r>
      <w:proofErr w:type="spellStart"/>
      <w:r>
        <w:rPr>
          <w:rFonts w:eastAsia="Times New Roman" w:cs="Calibri"/>
          <w:b/>
          <w:color w:val="000000"/>
          <w:sz w:val="24"/>
          <w:szCs w:val="24"/>
        </w:rPr>
        <w:t>Kkp</w:t>
      </w:r>
      <w:proofErr w:type="spellEnd"/>
      <w:r>
        <w:rPr>
          <w:rFonts w:eastAsia="Times New Roman" w:cs="Calibri"/>
          <w:b/>
          <w:color w:val="000000"/>
          <w:sz w:val="24"/>
          <w:szCs w:val="24"/>
        </w:rPr>
        <w:t xml:space="preserve">) </w:t>
      </w:r>
      <w:r>
        <w:rPr>
          <w:rFonts w:eastAsia="Times New Roman" w:cs="Calibri"/>
          <w:color w:val="000000"/>
          <w:sz w:val="24"/>
          <w:szCs w:val="24"/>
        </w:rPr>
        <w:t xml:space="preserve">oferta może uzyskać maksymalnie 30 punktów. </w:t>
      </w:r>
    </w:p>
    <w:p w14:paraId="728B91A6" w14:textId="77777777" w:rsidR="00B6113A" w:rsidRDefault="00B6113A">
      <w:pPr>
        <w:widowControl w:val="0"/>
        <w:spacing w:before="0" w:after="0" w:line="240" w:lineRule="auto"/>
        <w:rPr>
          <w:rFonts w:eastAsia="Times New Roman" w:cs="Calibri"/>
          <w:b/>
          <w:color w:val="000000"/>
          <w:sz w:val="24"/>
          <w:szCs w:val="24"/>
        </w:rPr>
      </w:pPr>
    </w:p>
    <w:p w14:paraId="6F5F8BA2" w14:textId="77777777"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ofert będzie się odbywała wg następujących</w:t>
      </w:r>
      <w:r>
        <w:rPr>
          <w:rFonts w:eastAsia="Times New Roman" w:cs="Calibri"/>
          <w:color w:val="000000"/>
          <w:spacing w:val="-1"/>
          <w:sz w:val="24"/>
          <w:szCs w:val="24"/>
        </w:rPr>
        <w:t xml:space="preserve"> </w:t>
      </w:r>
      <w:r>
        <w:rPr>
          <w:rFonts w:eastAsia="Times New Roman" w:cs="Calibri"/>
          <w:color w:val="000000"/>
          <w:sz w:val="24"/>
          <w:szCs w:val="24"/>
        </w:rPr>
        <w:t>zasad:</w:t>
      </w:r>
    </w:p>
    <w:p w14:paraId="3F7CA948" w14:textId="77777777" w:rsidR="00B6113A" w:rsidRDefault="00000000">
      <w:pPr>
        <w:spacing w:before="120"/>
        <w:ind w:left="958"/>
        <w:rPr>
          <w:rFonts w:ascii="Calibri" w:eastAsia="Times New Roman" w:hAnsi="Calibri" w:cs="Calibri"/>
          <w:color w:val="000000"/>
          <w:sz w:val="24"/>
          <w:szCs w:val="24"/>
        </w:rPr>
      </w:pPr>
      <w:r>
        <w:rPr>
          <w:rFonts w:eastAsia="Times New Roman" w:cs="Calibri"/>
          <w:b/>
          <w:color w:val="000000"/>
          <w:sz w:val="24"/>
          <w:szCs w:val="24"/>
        </w:rPr>
        <w:t>W kryterium „kosztu przeglądów serwisowych podczas okresu gwarancji” (</w:t>
      </w:r>
      <w:proofErr w:type="spellStart"/>
      <w:r>
        <w:rPr>
          <w:rFonts w:eastAsia="Times New Roman" w:cs="Calibri"/>
          <w:b/>
          <w:color w:val="000000"/>
          <w:sz w:val="24"/>
          <w:szCs w:val="24"/>
        </w:rPr>
        <w:t>Kkp</w:t>
      </w:r>
      <w:proofErr w:type="spellEnd"/>
      <w:r>
        <w:rPr>
          <w:rFonts w:eastAsia="Times New Roman" w:cs="Calibri"/>
          <w:b/>
          <w:color w:val="000000"/>
          <w:sz w:val="24"/>
          <w:szCs w:val="24"/>
        </w:rPr>
        <w:t xml:space="preserve">) </w:t>
      </w:r>
      <w:r>
        <w:rPr>
          <w:rFonts w:eastAsia="Times New Roman" w:cs="Calibri"/>
          <w:color w:val="000000"/>
          <w:sz w:val="24"/>
          <w:szCs w:val="24"/>
        </w:rPr>
        <w:t>Zamawiający dokona oceny punktowej każdej z ofert zgodnie z formułą:</w:t>
      </w:r>
    </w:p>
    <w:p w14:paraId="2C770A7F" w14:textId="77777777" w:rsidR="00B6113A" w:rsidRDefault="00000000">
      <w:pPr>
        <w:spacing w:before="120" w:after="120" w:line="240" w:lineRule="auto"/>
        <w:ind w:left="357"/>
        <w:jc w:val="center"/>
        <w:rPr>
          <w:rFonts w:ascii="Calibri" w:eastAsia="Times New Roman" w:hAnsi="Calibri" w:cs="Calibri"/>
          <w:bCs/>
          <w:color w:val="000000"/>
          <w:sz w:val="24"/>
          <w:szCs w:val="24"/>
        </w:rPr>
      </w:pPr>
      <m:oMathPara>
        <m:oMathParaPr>
          <m:jc m:val="center"/>
        </m:oMathParaPr>
        <m:oMath>
          <m:r>
            <w:rPr>
              <w:rFonts w:ascii="Cambria Math" w:hAnsi="Cambria Math"/>
            </w:rPr>
            <m:t>Kkp=</m:t>
          </m:r>
          <m:f>
            <m:fPr>
              <m:ctrlPr>
                <w:rPr>
                  <w:rFonts w:ascii="Cambria Math" w:hAnsi="Cambria Math"/>
                </w:rPr>
              </m:ctrlPr>
            </m:fPr>
            <m:num>
              <m:r>
                <w:rPr>
                  <w:rFonts w:ascii="Cambria Math" w:hAnsi="Cambria Math"/>
                </w:rPr>
                <m:t>kosztnajniższejoferty</m:t>
              </m:r>
            </m:num>
            <m:den>
              <m:r>
                <w:rPr>
                  <w:rFonts w:ascii="Cambria Math" w:hAnsi="Cambria Math"/>
                </w:rPr>
                <m:t>kosztofertybadanej</m:t>
              </m:r>
            </m:den>
          </m:f>
          <m:r>
            <w:rPr>
              <w:rFonts w:ascii="Cambria Math" w:hAnsi="Cambria Math"/>
            </w:rPr>
            <m:t>×100pkt×30</m:t>
          </m:r>
          <m:r>
            <m:rPr>
              <m:lit/>
              <m:nor/>
            </m:rPr>
            <w:rPr>
              <w:rFonts w:ascii="Cambria Math" w:hAnsi="Cambria Math"/>
            </w:rPr>
            <m:t>%</m:t>
          </m:r>
        </m:oMath>
      </m:oMathPara>
      <w:bookmarkStart w:id="30" w:name="_Hlk174094137"/>
      <w:bookmarkEnd w:id="30"/>
    </w:p>
    <w:p w14:paraId="6DDA6DB8" w14:textId="77777777" w:rsidR="00B6113A" w:rsidRDefault="00B6113A">
      <w:pPr>
        <w:widowControl w:val="0"/>
        <w:spacing w:before="0" w:after="0" w:line="240" w:lineRule="auto"/>
        <w:rPr>
          <w:rFonts w:ascii="Calibri" w:eastAsia="Times New Roman" w:hAnsi="Calibri" w:cs="Calibri"/>
          <w:color w:val="000000"/>
          <w:sz w:val="24"/>
          <w:szCs w:val="24"/>
        </w:rPr>
      </w:pPr>
    </w:p>
    <w:p w14:paraId="6FB025E6" w14:textId="77777777"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Wykonawca poda w formularzu gwarancji łączny koszt </w:t>
      </w:r>
      <w:bookmarkStart w:id="31" w:name="_Hlk174096473"/>
      <w:r>
        <w:rPr>
          <w:rFonts w:eastAsia="Times New Roman" w:cs="Calibri"/>
          <w:color w:val="000000"/>
          <w:sz w:val="24"/>
          <w:szCs w:val="24"/>
        </w:rPr>
        <w:t xml:space="preserve">przeglądów serwisowych wraz z niezbędnymi materiałami </w:t>
      </w:r>
      <w:proofErr w:type="spellStart"/>
      <w:r>
        <w:rPr>
          <w:rFonts w:eastAsia="Times New Roman" w:cs="Calibri"/>
          <w:color w:val="000000"/>
          <w:sz w:val="24"/>
          <w:szCs w:val="24"/>
        </w:rPr>
        <w:t>eksploatacyjmi</w:t>
      </w:r>
      <w:proofErr w:type="spellEnd"/>
      <w:r>
        <w:rPr>
          <w:rFonts w:eastAsia="Times New Roman" w:cs="Calibri"/>
          <w:color w:val="000000"/>
          <w:sz w:val="24"/>
          <w:szCs w:val="24"/>
        </w:rPr>
        <w:t xml:space="preserve"> jakie będzie musiał pokryć Zamawiający w wskazanym serwisie podczas obowiązywania okresu gwarancji na silnik i wszystkie podzespoły samochodu (mechaniczne/elektryczne/elektroniczne) niezbędne do spełnienia i utrzymania warunków gwarancji</w:t>
      </w:r>
      <w:bookmarkEnd w:id="31"/>
      <w:r>
        <w:rPr>
          <w:rFonts w:eastAsia="Times New Roman" w:cs="Calibri"/>
          <w:color w:val="000000"/>
          <w:sz w:val="24"/>
          <w:szCs w:val="24"/>
        </w:rPr>
        <w:t>.</w:t>
      </w:r>
    </w:p>
    <w:p w14:paraId="64C310F8" w14:textId="77777777" w:rsidR="00B6113A" w:rsidRDefault="00B6113A">
      <w:pPr>
        <w:widowControl w:val="0"/>
        <w:spacing w:before="0" w:after="0" w:line="240" w:lineRule="auto"/>
        <w:rPr>
          <w:rFonts w:ascii="Calibri" w:eastAsia="Times New Roman" w:hAnsi="Calibri" w:cs="Calibri"/>
          <w:color w:val="000000"/>
          <w:sz w:val="24"/>
          <w:szCs w:val="24"/>
        </w:rPr>
      </w:pPr>
    </w:p>
    <w:p w14:paraId="2A6ED655"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b/>
          <w:color w:val="000000"/>
          <w:sz w:val="24"/>
          <w:szCs w:val="24"/>
        </w:rPr>
        <w:t xml:space="preserve">W kryterium „ilość przeglądów serwisowych podczas okresu gwarancji” (Kip) </w:t>
      </w:r>
      <w:r>
        <w:rPr>
          <w:rFonts w:eastAsia="Times New Roman" w:cs="Calibri"/>
          <w:color w:val="000000"/>
          <w:sz w:val="24"/>
          <w:szCs w:val="24"/>
        </w:rPr>
        <w:t xml:space="preserve">oferta może uzyskać maksymalnie 10 punktów. </w:t>
      </w:r>
    </w:p>
    <w:p w14:paraId="7921455B" w14:textId="77777777" w:rsidR="00B6113A" w:rsidRDefault="00B6113A">
      <w:pPr>
        <w:widowControl w:val="0"/>
        <w:spacing w:before="0" w:after="0" w:line="240" w:lineRule="auto"/>
        <w:rPr>
          <w:rFonts w:eastAsia="Times New Roman" w:cs="Calibri"/>
          <w:b/>
          <w:color w:val="000000"/>
          <w:sz w:val="24"/>
          <w:szCs w:val="24"/>
        </w:rPr>
      </w:pPr>
    </w:p>
    <w:p w14:paraId="0C6EA308" w14:textId="77777777"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ofert będzie się odbywała wg następujących</w:t>
      </w:r>
      <w:r>
        <w:rPr>
          <w:rFonts w:eastAsia="Times New Roman" w:cs="Calibri"/>
          <w:color w:val="000000"/>
          <w:spacing w:val="-1"/>
          <w:sz w:val="24"/>
          <w:szCs w:val="24"/>
        </w:rPr>
        <w:t xml:space="preserve"> </w:t>
      </w:r>
      <w:r>
        <w:rPr>
          <w:rFonts w:eastAsia="Times New Roman" w:cs="Calibri"/>
          <w:color w:val="000000"/>
          <w:sz w:val="24"/>
          <w:szCs w:val="24"/>
        </w:rPr>
        <w:t>zasad:</w:t>
      </w:r>
    </w:p>
    <w:p w14:paraId="0B711DD6" w14:textId="77777777" w:rsidR="00B6113A" w:rsidRDefault="00000000">
      <w:pPr>
        <w:spacing w:before="120"/>
        <w:ind w:left="958"/>
        <w:rPr>
          <w:rFonts w:ascii="Calibri" w:eastAsia="Times New Roman" w:hAnsi="Calibri" w:cs="Calibri"/>
          <w:color w:val="000000"/>
          <w:sz w:val="24"/>
          <w:szCs w:val="24"/>
        </w:rPr>
      </w:pPr>
      <w:r>
        <w:rPr>
          <w:rFonts w:eastAsia="Times New Roman" w:cs="Calibri"/>
          <w:b/>
          <w:color w:val="000000"/>
          <w:sz w:val="24"/>
          <w:szCs w:val="24"/>
        </w:rPr>
        <w:t xml:space="preserve">W kryterium „kosztu przeglądów serwisowych podczas okresu gwarancji” (Kip) </w:t>
      </w:r>
      <w:r>
        <w:rPr>
          <w:rFonts w:eastAsia="Times New Roman" w:cs="Calibri"/>
          <w:color w:val="000000"/>
          <w:sz w:val="24"/>
          <w:szCs w:val="24"/>
        </w:rPr>
        <w:t>Zamawiający dokona oceny punktowej każdej z ofert zgodnie z formułą:</w:t>
      </w:r>
    </w:p>
    <w:p w14:paraId="0D924980" w14:textId="15DA0B39" w:rsidR="00B6113A" w:rsidRDefault="00000000">
      <w:pPr>
        <w:spacing w:before="120" w:after="120" w:line="240" w:lineRule="auto"/>
        <w:ind w:left="357"/>
        <w:jc w:val="center"/>
        <w:rPr>
          <w:rFonts w:ascii="Calibri" w:eastAsia="Times New Roman" w:hAnsi="Calibri" w:cs="Calibri"/>
          <w:bCs/>
          <w:color w:val="000000"/>
          <w:sz w:val="24"/>
          <w:szCs w:val="24"/>
        </w:rPr>
      </w:pPr>
      <m:oMathPara>
        <m:oMathParaPr>
          <m:jc m:val="center"/>
        </m:oMathParaPr>
        <m:oMath>
          <m:r>
            <w:rPr>
              <w:rFonts w:ascii="Cambria Math" w:hAnsi="Cambria Math"/>
            </w:rPr>
            <m:t>Kip=</m:t>
          </m:r>
          <m:f>
            <m:fPr>
              <m:ctrlPr>
                <w:rPr>
                  <w:rFonts w:ascii="Cambria Math" w:hAnsi="Cambria Math"/>
                </w:rPr>
              </m:ctrlPr>
            </m:fPr>
            <m:num>
              <m:r>
                <w:rPr>
                  <w:rFonts w:ascii="Cambria Math" w:hAnsi="Cambria Math"/>
                </w:rPr>
                <m:t>najnirzsza ilość przeglondów</m:t>
              </m:r>
            </m:num>
            <m:den>
              <m:r>
                <w:rPr>
                  <w:rFonts w:ascii="Cambria Math" w:hAnsi="Cambria Math"/>
                </w:rPr>
                <m:t>ilośćprzeglondówbadanych</m:t>
              </m:r>
            </m:den>
          </m:f>
          <m:r>
            <w:rPr>
              <w:rFonts w:ascii="Cambria Math" w:hAnsi="Cambria Math"/>
            </w:rPr>
            <m:t>×100pkt×10</m:t>
          </m:r>
          <m:r>
            <m:rPr>
              <m:lit/>
              <m:nor/>
            </m:rPr>
            <w:rPr>
              <w:rFonts w:ascii="Cambria Math" w:hAnsi="Cambria Math"/>
            </w:rPr>
            <m:t>%</m:t>
          </m:r>
        </m:oMath>
      </m:oMathPara>
    </w:p>
    <w:p w14:paraId="401A742A" w14:textId="77777777" w:rsidR="00B6113A" w:rsidRDefault="00B6113A">
      <w:pPr>
        <w:widowControl w:val="0"/>
        <w:spacing w:before="0" w:after="0" w:line="240" w:lineRule="auto"/>
        <w:rPr>
          <w:rFonts w:ascii="Calibri" w:eastAsia="Times New Roman" w:hAnsi="Calibri" w:cs="Calibri"/>
          <w:color w:val="000000"/>
          <w:sz w:val="24"/>
          <w:szCs w:val="24"/>
        </w:rPr>
      </w:pPr>
    </w:p>
    <w:p w14:paraId="51E73FBB" w14:textId="77777777"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Wykonawca poda w formularzu gwarancji łączną ilość przeglądów serwisowych jakie będzie musiał wykonać Zamawiający w wskazanym serwisie podczas obowiązywania okresu gwarancji na silnik i wszystkie podzespoły samochodu (mechaniczne/elektryczne/elektroniczne) niezbędne do spełnienia i utrzymania warunków gwarancji.</w:t>
      </w:r>
    </w:p>
    <w:p w14:paraId="2F84C5EC" w14:textId="77777777" w:rsidR="00B6113A" w:rsidRDefault="00B6113A">
      <w:pPr>
        <w:widowControl w:val="0"/>
        <w:spacing w:before="0" w:after="0" w:line="240" w:lineRule="auto"/>
        <w:rPr>
          <w:rFonts w:ascii="Calibri" w:eastAsia="Times New Roman" w:hAnsi="Calibri" w:cs="Calibri"/>
          <w:color w:val="000000"/>
          <w:sz w:val="24"/>
          <w:szCs w:val="24"/>
        </w:rPr>
      </w:pPr>
    </w:p>
    <w:p w14:paraId="13A9B22C"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punktowa będzie wyrażona liczbą zaokrągloną do dwóch miejsc po przecinku.</w:t>
      </w:r>
    </w:p>
    <w:p w14:paraId="702507BD"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 ofertę najkorzystniejszą uznana zostanie oferta, która uzyska największą ilość punktów w wyniku następującego działania:</w:t>
      </w:r>
    </w:p>
    <w:p w14:paraId="57A6E1FB" w14:textId="77777777" w:rsidR="00B6113A" w:rsidRDefault="00000000">
      <w:pPr>
        <w:ind w:left="709"/>
        <w:jc w:val="center"/>
        <w:rPr>
          <w:rFonts w:ascii="Calibri" w:eastAsia="Times New Roman" w:hAnsi="Calibri" w:cs="Calibri"/>
          <w:color w:val="000000"/>
          <w:sz w:val="24"/>
          <w:szCs w:val="24"/>
        </w:rPr>
      </w:pPr>
      <w:r>
        <w:rPr>
          <w:rFonts w:eastAsia="Times New Roman" w:cs="Calibri"/>
          <w:color w:val="000000"/>
          <w:sz w:val="24"/>
          <w:szCs w:val="24"/>
        </w:rPr>
        <w:t xml:space="preserve">K = </w:t>
      </w:r>
      <w:proofErr w:type="spellStart"/>
      <w:r>
        <w:rPr>
          <w:rFonts w:eastAsia="Times New Roman" w:cs="Calibri"/>
          <w:color w:val="000000"/>
          <w:sz w:val="24"/>
          <w:szCs w:val="24"/>
        </w:rPr>
        <w:t>Kc</w:t>
      </w:r>
      <w:proofErr w:type="spellEnd"/>
      <w:r>
        <w:rPr>
          <w:rFonts w:eastAsia="Times New Roman" w:cs="Calibri"/>
          <w:color w:val="000000"/>
          <w:sz w:val="24"/>
          <w:szCs w:val="24"/>
        </w:rPr>
        <w:t xml:space="preserve"> + </w:t>
      </w:r>
      <w:proofErr w:type="spellStart"/>
      <w:r>
        <w:rPr>
          <w:rFonts w:eastAsia="Times New Roman" w:cs="Calibri"/>
          <w:color w:val="000000"/>
          <w:sz w:val="24"/>
          <w:szCs w:val="24"/>
        </w:rPr>
        <w:t>Kkp</w:t>
      </w:r>
      <w:proofErr w:type="spellEnd"/>
      <w:r>
        <w:rPr>
          <w:rFonts w:eastAsia="Times New Roman" w:cs="Calibri"/>
          <w:color w:val="000000"/>
          <w:sz w:val="24"/>
          <w:szCs w:val="24"/>
        </w:rPr>
        <w:t xml:space="preserve"> + Kip</w:t>
      </w:r>
    </w:p>
    <w:p w14:paraId="383851FF"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udzieli zamówienia Wykonawcy, którego oferta odpowiadać będzie wszystkim wymaganiom przedstawionym w Ustawie oraz w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i zostanie oceniona jako najkorzystniejsza w oparciu o podane kryteria wyboru.</w:t>
      </w:r>
    </w:p>
    <w:p w14:paraId="63AE681F"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eastAsia="Times New Roman" w:cs="Calibri"/>
          <w:color w:val="000000"/>
          <w:spacing w:val="-20"/>
          <w:sz w:val="24"/>
          <w:szCs w:val="24"/>
        </w:rPr>
        <w:t xml:space="preserve"> </w:t>
      </w:r>
      <w:r>
        <w:rPr>
          <w:rFonts w:eastAsia="Times New Roman" w:cs="Calibri"/>
          <w:color w:val="000000"/>
          <w:sz w:val="24"/>
          <w:szCs w:val="24"/>
        </w:rPr>
        <w:t>dodatkowych.</w:t>
      </w:r>
    </w:p>
    <w:p w14:paraId="34DD47DA"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wybiera ofertę najkorzystniejszą w terminie związania ofertą określonym w</w:t>
      </w:r>
      <w:r>
        <w:rPr>
          <w:rFonts w:eastAsia="Times New Roman" w:cs="Calibri"/>
          <w:color w:val="000000"/>
          <w:spacing w:val="-12"/>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281A40D3"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2" w:name="_Toc175141109"/>
      <w:r>
        <w:rPr>
          <w:rFonts w:eastAsia="Times New Roman" w:cs="Times New Roman"/>
          <w:caps/>
          <w:color w:val="FFFFFF"/>
          <w:spacing w:val="15"/>
          <w:sz w:val="22"/>
          <w:szCs w:val="22"/>
        </w:rPr>
        <w:t>PROJEKTOWANE POSTANOWIENIA UMOWY W SPRAWIE ZAMÓWIENIA PUBLICZNEGO, KTÓRE ZOSTANĄ WPROWADZONE DO TREŚCI TEJ</w:t>
      </w:r>
      <w:r>
        <w:rPr>
          <w:rFonts w:eastAsia="Times New Roman" w:cs="Times New Roman"/>
          <w:caps/>
          <w:color w:val="FFFFFF"/>
          <w:spacing w:val="-9"/>
          <w:sz w:val="22"/>
          <w:szCs w:val="22"/>
        </w:rPr>
        <w:t xml:space="preserve"> </w:t>
      </w:r>
      <w:r>
        <w:rPr>
          <w:rFonts w:eastAsia="Times New Roman" w:cs="Times New Roman"/>
          <w:caps/>
          <w:color w:val="FFFFFF"/>
          <w:spacing w:val="15"/>
          <w:sz w:val="22"/>
          <w:szCs w:val="22"/>
        </w:rPr>
        <w:t>UMOWY.</w:t>
      </w:r>
      <w:bookmarkEnd w:id="32"/>
    </w:p>
    <w:p w14:paraId="1235B533" w14:textId="77777777" w:rsidR="00B6113A" w:rsidRDefault="00000000">
      <w:pPr>
        <w:widowControl w:val="0"/>
        <w:numPr>
          <w:ilvl w:val="0"/>
          <w:numId w:val="77"/>
        </w:numPr>
        <w:spacing w:before="0" w:after="0" w:line="240" w:lineRule="auto"/>
        <w:rPr>
          <w:rFonts w:ascii="Calibri" w:eastAsia="Times New Roman" w:hAnsi="Calibri" w:cs="Calibri"/>
          <w:b/>
          <w:color w:val="000000"/>
          <w:sz w:val="24"/>
          <w:szCs w:val="24"/>
        </w:rPr>
      </w:pPr>
      <w:r>
        <w:rPr>
          <w:rFonts w:eastAsia="Times New Roman" w:cs="Calibri"/>
          <w:color w:val="000000"/>
          <w:sz w:val="24"/>
          <w:szCs w:val="24"/>
        </w:rPr>
        <w:t xml:space="preserve">Projektowane postanowienia umowy w sprawie zamówienia publicznego, określone zostały w </w:t>
      </w:r>
      <w:r>
        <w:rPr>
          <w:rFonts w:eastAsia="Times New Roman" w:cs="Calibri"/>
          <w:b/>
          <w:color w:val="000000"/>
          <w:sz w:val="24"/>
          <w:szCs w:val="24"/>
        </w:rPr>
        <w:t xml:space="preserve">Załączniku nr 6 </w:t>
      </w:r>
      <w:r>
        <w:rPr>
          <w:rFonts w:eastAsia="Times New Roman" w:cs="Calibri"/>
          <w:color w:val="000000"/>
          <w:sz w:val="24"/>
          <w:szCs w:val="24"/>
        </w:rPr>
        <w:t xml:space="preserve">do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31751123" w14:textId="77777777" w:rsidR="00B6113A" w:rsidRDefault="00B6113A">
      <w:pPr>
        <w:widowControl w:val="0"/>
        <w:spacing w:before="0" w:after="0" w:line="240" w:lineRule="auto"/>
        <w:rPr>
          <w:rFonts w:ascii="Calibri" w:eastAsia="Times New Roman" w:hAnsi="Calibri" w:cs="Calibri"/>
          <w:b/>
          <w:color w:val="000000"/>
          <w:sz w:val="24"/>
          <w:szCs w:val="24"/>
        </w:rPr>
      </w:pPr>
    </w:p>
    <w:p w14:paraId="731F3A9D"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3" w:name="_Toc175141110"/>
      <w:r>
        <w:rPr>
          <w:rFonts w:eastAsia="Times New Roman" w:cs="Times New Roman"/>
          <w:caps/>
          <w:color w:val="FFFFFF"/>
          <w:spacing w:val="15"/>
          <w:sz w:val="22"/>
          <w:szCs w:val="22"/>
        </w:rPr>
        <w:t>WYMAGANIA DOTYCZĄCE ZABEZPIECZENIA NALEŻYTEGO WYKONANIA</w:t>
      </w:r>
      <w:r>
        <w:rPr>
          <w:rFonts w:eastAsia="Times New Roman" w:cs="Times New Roman"/>
          <w:caps/>
          <w:color w:val="FFFFFF"/>
          <w:spacing w:val="-8"/>
          <w:sz w:val="22"/>
          <w:szCs w:val="22"/>
        </w:rPr>
        <w:t xml:space="preserve"> </w:t>
      </w:r>
      <w:r>
        <w:rPr>
          <w:rFonts w:eastAsia="Times New Roman" w:cs="Times New Roman"/>
          <w:caps/>
          <w:color w:val="FFFFFF"/>
          <w:spacing w:val="15"/>
          <w:sz w:val="22"/>
          <w:szCs w:val="22"/>
        </w:rPr>
        <w:t>UMOWY</w:t>
      </w:r>
      <w:bookmarkEnd w:id="33"/>
    </w:p>
    <w:p w14:paraId="10187D25"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Wykonawca, którego oferta zostanie wybrana, zobowiązany będzie do wniesienia zabezpieczenia należytego wykonania umowy najpóźniej w dniu jej zawarcia, w wysokości …………………… słownie ……………………………………. (do 5% ceny ofertowej brutto podanej w ofercie).</w:t>
      </w:r>
    </w:p>
    <w:p w14:paraId="16859B55"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Zabezpieczenie może być wnoszone według wyboru Wykonawcy w jednej lub kilku następujących formach:</w:t>
      </w:r>
    </w:p>
    <w:p w14:paraId="1EA4C9C6" w14:textId="77777777" w:rsidR="00B6113A" w:rsidRDefault="00000000">
      <w:pPr>
        <w:numPr>
          <w:ilvl w:val="1"/>
          <w:numId w:val="11"/>
        </w:numPr>
        <w:rPr>
          <w:rFonts w:ascii="Calibri" w:eastAsia="Times New Roman" w:hAnsi="Calibri" w:cs="Calibri"/>
          <w:sz w:val="22"/>
          <w:szCs w:val="22"/>
          <w:lang w:eastAsia="en-US"/>
        </w:rPr>
      </w:pPr>
      <w:r>
        <w:rPr>
          <w:rFonts w:eastAsia="Times New Roman" w:cs="Calibri"/>
          <w:sz w:val="22"/>
          <w:szCs w:val="22"/>
          <w:lang w:eastAsia="en-US"/>
        </w:rPr>
        <w:t>Pieniądzu,</w:t>
      </w:r>
    </w:p>
    <w:p w14:paraId="32DD65C1" w14:textId="77777777" w:rsidR="00B6113A" w:rsidRDefault="00000000">
      <w:pPr>
        <w:numPr>
          <w:ilvl w:val="1"/>
          <w:numId w:val="11"/>
        </w:numPr>
        <w:rPr>
          <w:rFonts w:ascii="Calibri" w:eastAsia="Times New Roman" w:hAnsi="Calibri" w:cs="Calibri"/>
          <w:sz w:val="22"/>
          <w:szCs w:val="22"/>
          <w:lang w:eastAsia="en-US"/>
        </w:rPr>
      </w:pPr>
      <w:r>
        <w:rPr>
          <w:rFonts w:eastAsia="Times New Roman" w:cs="Calibri"/>
          <w:sz w:val="22"/>
          <w:szCs w:val="22"/>
          <w:lang w:eastAsia="en-US"/>
        </w:rPr>
        <w:t>Poręczeniach bankowych lub poręczeniach spółdzielczej kasy oszczędnościowo – kredytowej, z tym, że zobowiązanie kasy jest zawsze zobowiązaniem pieniężnym;</w:t>
      </w:r>
    </w:p>
    <w:p w14:paraId="7295791F" w14:textId="77777777" w:rsidR="00B6113A" w:rsidRDefault="00000000">
      <w:pPr>
        <w:numPr>
          <w:ilvl w:val="1"/>
          <w:numId w:val="11"/>
        </w:numPr>
        <w:rPr>
          <w:rFonts w:ascii="Calibri" w:eastAsia="Times New Roman" w:hAnsi="Calibri" w:cs="Calibri"/>
          <w:sz w:val="22"/>
          <w:szCs w:val="22"/>
          <w:lang w:eastAsia="en-US"/>
        </w:rPr>
      </w:pPr>
      <w:r>
        <w:rPr>
          <w:rFonts w:eastAsia="Times New Roman" w:cs="Calibri"/>
          <w:sz w:val="22"/>
          <w:szCs w:val="22"/>
          <w:lang w:eastAsia="en-US"/>
        </w:rPr>
        <w:t>Gwarancjach bankowych;</w:t>
      </w:r>
    </w:p>
    <w:p w14:paraId="6B549C8F" w14:textId="77777777" w:rsidR="00B6113A" w:rsidRDefault="00000000">
      <w:pPr>
        <w:numPr>
          <w:ilvl w:val="1"/>
          <w:numId w:val="11"/>
        </w:numPr>
        <w:rPr>
          <w:rFonts w:ascii="Calibri" w:eastAsia="Times New Roman" w:hAnsi="Calibri" w:cs="Calibri"/>
          <w:sz w:val="22"/>
          <w:szCs w:val="22"/>
          <w:lang w:eastAsia="en-US"/>
        </w:rPr>
      </w:pPr>
      <w:r>
        <w:rPr>
          <w:rFonts w:eastAsia="Times New Roman" w:cs="Calibri"/>
          <w:sz w:val="22"/>
          <w:szCs w:val="22"/>
          <w:lang w:eastAsia="en-US"/>
        </w:rPr>
        <w:t>Gwarancjach ubezpieczeniowych;</w:t>
      </w:r>
    </w:p>
    <w:p w14:paraId="2807155C" w14:textId="77777777" w:rsidR="00B6113A" w:rsidRDefault="00000000">
      <w:pPr>
        <w:numPr>
          <w:ilvl w:val="1"/>
          <w:numId w:val="11"/>
        </w:numPr>
        <w:rPr>
          <w:rFonts w:ascii="Calibri" w:eastAsia="Times New Roman" w:hAnsi="Calibri" w:cs="Calibri"/>
          <w:sz w:val="22"/>
          <w:szCs w:val="22"/>
          <w:lang w:eastAsia="en-US"/>
        </w:rPr>
      </w:pPr>
      <w:r>
        <w:rPr>
          <w:rFonts w:eastAsia="Times New Roman" w:cs="Calibri"/>
          <w:sz w:val="22"/>
          <w:szCs w:val="22"/>
          <w:lang w:eastAsia="en-US"/>
        </w:rPr>
        <w:t>Poręczeniach udzielanych przez podmioty, o których mowa w art. 6b ust. 5 pkt 2 ustawy z dnia 9 listopada 2000 r. o utworzeniu Polskiej Agencji Rozwoju Przedsiębiorczości (Dz. U. z 2020 r., poz. 299).</w:t>
      </w:r>
    </w:p>
    <w:p w14:paraId="32CB2431"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Zamawiający nie wyraża zgody na wniesienie zabezpieczenia w formach określonych w art. 450 ust. 2 Ustawy.</w:t>
      </w:r>
    </w:p>
    <w:p w14:paraId="3638475D"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W przypadku wniesienia zabezpieczenia w pieniądzu, Zamawiający przechowa je na oprocentowanym rachunku bankowym.</w:t>
      </w:r>
    </w:p>
    <w:p w14:paraId="28169347"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051CD221"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Zabezpieczenie wnoszone w pieniądzu Wykonawca zobowiązany jest wpłacić przelewem na konto Zamawiającego nr 72 1020 5226 0000 6102 0546 2355, Powszechna Kasa Oszczędności Bank Polski Spółka Akcyjna w Bolesławcu. Na przelewie należy umieścić informację: „Zabezpieczenie – nazwa zamówieni.</w:t>
      </w:r>
    </w:p>
    <w:p w14:paraId="3DB5EC78"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Termin ważności zabezpieczenia złożonego w formie innej niż pieniężna nie może upłynąć przed wygaśnięciem zobowiązania, którego należyte wykonanie zabezpiecza Wykonawca.</w:t>
      </w:r>
    </w:p>
    <w:p w14:paraId="073D7F14"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 xml:space="preserve">Strony postanawiają, że 30 % wniesionego zabezpieczenia należytego wykonania umowy jest przeznaczone na zabezpieczenie roszczeń z tytułu rękojmi i gwarancji, zaś 70 % przeznacza się, na gwarancję należytego wykonania umowy. </w:t>
      </w:r>
    </w:p>
    <w:p w14:paraId="5D40E0AE"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Część zabezpieczenia, wynoszącą 70 % wartości określonej w ust. 1, Zamawiający zwróci Wykonawcy w ciągu 30 dni od dnia wykonania zamówienia i uznania go przez Zamawiającego za należycie wykonane.</w:t>
      </w:r>
    </w:p>
    <w:p w14:paraId="1CF858D1"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 xml:space="preserve">Pozostałą część zabezpieczenia Zamawiający zwróci Wykonawcy w ciągu 15 dni od daty wygaśnięcia uprawnień z tytułu rękojmi i gwarancji z tytułu gwarancji udzielanej na perforację nadwozia tj. 96 miesięcy. </w:t>
      </w:r>
      <w:bookmarkStart w:id="34" w:name="_Hlk174094624"/>
      <w:bookmarkEnd w:id="34"/>
    </w:p>
    <w:p w14:paraId="7E740916"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448D95EA"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Zabezpieczenie należytego wykonania umowy pozostaje w dyspozycji Zamawiającego i zachowuje swoją ważność na czas określony w Umowie.</w:t>
      </w:r>
    </w:p>
    <w:p w14:paraId="06BD14D8"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Jeżeli nie zajdzie powód do realizacji zabezpieczenia w całości lub w części, podlega ono zwrotowi Wykonawcy odpowiednio w całości lub części w terminach, o których mowa w ust. 11 i 12.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ED545FD"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76EAB221"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24C0972C"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Jeżeli Wykonawca w terminie określonym w ust. 17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0B743E24" w14:textId="77777777" w:rsidR="00B6113A" w:rsidRDefault="00000000">
      <w:pPr>
        <w:numPr>
          <w:ilvl w:val="0"/>
          <w:numId w:val="11"/>
        </w:numPr>
        <w:rPr>
          <w:rFonts w:ascii="Calibri" w:eastAsia="Times New Roman" w:hAnsi="Calibri" w:cs="Calibri"/>
          <w:sz w:val="22"/>
          <w:szCs w:val="22"/>
          <w:lang w:eastAsia="en-US"/>
        </w:rPr>
      </w:pPr>
      <w:r>
        <w:rPr>
          <w:rFonts w:eastAsia="Times New Roman" w:cs="Calibri"/>
          <w:sz w:val="22"/>
          <w:szCs w:val="22"/>
          <w:lang w:eastAsia="en-US"/>
        </w:rPr>
        <w:t>Zamawiający zwróci Wykonawcy środki pieniężne otrzymane z tytułu realizacji zabezpieczenia należytego wykonania umowy po przedstawieniu przez Wykonawcę nowego zabezpieczenia albo w terminie zwrotu danej części zabezpieczenia.</w:t>
      </w:r>
      <w:bookmarkStart w:id="35" w:name="_Hlk173927262"/>
      <w:bookmarkEnd w:id="35"/>
    </w:p>
    <w:p w14:paraId="0580A5AD" w14:textId="77777777" w:rsidR="00B6113A" w:rsidRDefault="00B6113A">
      <w:pPr>
        <w:widowControl w:val="0"/>
        <w:spacing w:before="0" w:after="0" w:line="240" w:lineRule="auto"/>
        <w:jc w:val="both"/>
        <w:rPr>
          <w:rFonts w:ascii="Calibri" w:eastAsia="Times New Roman" w:hAnsi="Calibri" w:cs="Calibri"/>
          <w:color w:val="000000"/>
          <w:sz w:val="24"/>
          <w:szCs w:val="24"/>
        </w:rPr>
      </w:pPr>
      <w:bookmarkStart w:id="36" w:name="_Hlk83384948"/>
      <w:bookmarkEnd w:id="36"/>
    </w:p>
    <w:p w14:paraId="336092F9" w14:textId="77777777" w:rsidR="00B6113A" w:rsidRDefault="00B6113A">
      <w:pPr>
        <w:widowControl w:val="0"/>
        <w:spacing w:before="0" w:after="0" w:line="240" w:lineRule="auto"/>
        <w:rPr>
          <w:rFonts w:ascii="Calibri" w:eastAsia="Times New Roman" w:hAnsi="Calibri" w:cs="Calibri"/>
          <w:color w:val="000000"/>
          <w:sz w:val="24"/>
          <w:szCs w:val="24"/>
        </w:rPr>
      </w:pPr>
    </w:p>
    <w:p w14:paraId="1AF32BFB"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7" w:name="_Toc175141111"/>
      <w:r>
        <w:rPr>
          <w:rFonts w:eastAsia="Times New Roman" w:cs="Times New Roman"/>
          <w:caps/>
          <w:color w:val="FFFFFF"/>
          <w:spacing w:val="15"/>
          <w:sz w:val="22"/>
          <w:szCs w:val="22"/>
        </w:rPr>
        <w:t>INFORMACJE O FORMALNOŚCIACH, JAKIE MUSZĄ ZOSTAĆ DOPEŁNIONE PO WYBORZE OFERTY W CELU ZAWARCIA UMOWY W SPRAWIE ZAMÓWIENIA</w:t>
      </w:r>
      <w:r>
        <w:rPr>
          <w:rFonts w:eastAsia="Times New Roman" w:cs="Times New Roman"/>
          <w:caps/>
          <w:color w:val="FFFFFF"/>
          <w:spacing w:val="-11"/>
          <w:sz w:val="22"/>
          <w:szCs w:val="22"/>
        </w:rPr>
        <w:t xml:space="preserve"> </w:t>
      </w:r>
      <w:r>
        <w:rPr>
          <w:rFonts w:eastAsia="Times New Roman" w:cs="Times New Roman"/>
          <w:caps/>
          <w:color w:val="FFFFFF"/>
          <w:spacing w:val="15"/>
          <w:sz w:val="22"/>
          <w:szCs w:val="22"/>
        </w:rPr>
        <w:t>PUBLICZNEGO</w:t>
      </w:r>
      <w:bookmarkEnd w:id="37"/>
    </w:p>
    <w:p w14:paraId="7DEB07A2" w14:textId="77777777" w:rsidR="00B6113A" w:rsidRDefault="00000000">
      <w:pPr>
        <w:widowControl w:val="0"/>
        <w:numPr>
          <w:ilvl w:val="0"/>
          <w:numId w:val="78"/>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ma obowiązek zawrzeć umowę w sprawie zamówienia na warunkach określonych w projektowanych postanowieniach umowy, które stanowią </w:t>
      </w:r>
      <w:r>
        <w:rPr>
          <w:rFonts w:eastAsia="Times New Roman" w:cs="Calibri"/>
          <w:b/>
          <w:color w:val="000000"/>
          <w:sz w:val="24"/>
          <w:szCs w:val="24"/>
        </w:rPr>
        <w:t xml:space="preserve">Załącznik nr 6 </w:t>
      </w:r>
      <w:r>
        <w:rPr>
          <w:rFonts w:eastAsia="Times New Roman" w:cs="Calibri"/>
          <w:color w:val="000000"/>
          <w:sz w:val="24"/>
          <w:szCs w:val="24"/>
        </w:rPr>
        <w:t xml:space="preserve">do </w:t>
      </w:r>
      <w:proofErr w:type="spellStart"/>
      <w:r>
        <w:rPr>
          <w:rFonts w:eastAsia="Times New Roman" w:cs="Calibri"/>
          <w:color w:val="000000"/>
          <w:sz w:val="24"/>
          <w:szCs w:val="24"/>
        </w:rPr>
        <w:t>SWZ</w:t>
      </w:r>
      <w:proofErr w:type="spellEnd"/>
      <w:r>
        <w:rPr>
          <w:rFonts w:eastAsia="Times New Roman" w:cs="Calibri"/>
          <w:color w:val="000000"/>
          <w:sz w:val="24"/>
          <w:szCs w:val="24"/>
        </w:rPr>
        <w:t>. Umowa zostanie uzupełniona o zapisy wynikające ze złożonej</w:t>
      </w:r>
      <w:r>
        <w:rPr>
          <w:rFonts w:eastAsia="Times New Roman" w:cs="Calibri"/>
          <w:color w:val="000000"/>
          <w:spacing w:val="-6"/>
          <w:sz w:val="24"/>
          <w:szCs w:val="24"/>
        </w:rPr>
        <w:t xml:space="preserve"> </w:t>
      </w:r>
      <w:r>
        <w:rPr>
          <w:rFonts w:eastAsia="Times New Roman" w:cs="Calibri"/>
          <w:color w:val="000000"/>
          <w:sz w:val="24"/>
          <w:szCs w:val="24"/>
        </w:rPr>
        <w:t>oferty.</w:t>
      </w:r>
    </w:p>
    <w:p w14:paraId="3C90CEAF"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eastAsia="Times New Roman" w:cs="Calibri"/>
          <w:color w:val="000000"/>
          <w:spacing w:val="-2"/>
          <w:sz w:val="24"/>
          <w:szCs w:val="24"/>
        </w:rPr>
        <w:t xml:space="preserve"> </w:t>
      </w:r>
      <w:r>
        <w:rPr>
          <w:rFonts w:eastAsia="Times New Roman" w:cs="Calibri"/>
          <w:color w:val="000000"/>
          <w:sz w:val="24"/>
          <w:szCs w:val="24"/>
        </w:rPr>
        <w:t>podmiotów.</w:t>
      </w:r>
    </w:p>
    <w:p w14:paraId="1A55DABB"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którego oferta zostanie uznana za najkorzystniejszą, będzie zobowiązany przed podpisaniem umowy do wniesienia zabezpieczenia należytego wykonania umowy w wysokości i formie określonej w Rozdziale XX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6AB4F286"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Podpisanie umowy nastąpi w siedzibie Zamawiającego: Powiat Lwówecki, 59-600 Lwówek Śląski, ul. Szpitalna 4, lub w postaci elektronicznej opatrzonej kwalifikowanym podpisem elektronicznym, w terminie wyznaczonym przez</w:t>
      </w:r>
      <w:r>
        <w:rPr>
          <w:rFonts w:eastAsia="Times New Roman" w:cs="Calibri"/>
          <w:color w:val="000000"/>
          <w:spacing w:val="-4"/>
          <w:sz w:val="24"/>
          <w:szCs w:val="24"/>
        </w:rPr>
        <w:t xml:space="preserve"> </w:t>
      </w:r>
      <w:r>
        <w:rPr>
          <w:rFonts w:eastAsia="Times New Roman" w:cs="Calibri"/>
          <w:color w:val="000000"/>
          <w:sz w:val="24"/>
          <w:szCs w:val="24"/>
        </w:rPr>
        <w:t>Zamawiającego.</w:t>
      </w:r>
    </w:p>
    <w:p w14:paraId="3AC90088" w14:textId="77777777" w:rsidR="00B6113A" w:rsidRDefault="00B6113A">
      <w:pPr>
        <w:widowControl w:val="0"/>
        <w:spacing w:before="0" w:after="0" w:line="240" w:lineRule="auto"/>
        <w:rPr>
          <w:rFonts w:ascii="Calibri" w:eastAsia="Times New Roman" w:hAnsi="Calibri" w:cs="Calibri"/>
          <w:color w:val="000000"/>
          <w:sz w:val="24"/>
          <w:szCs w:val="24"/>
        </w:rPr>
      </w:pPr>
    </w:p>
    <w:p w14:paraId="4C2632EE"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8" w:name="_Toc175141112"/>
      <w:r>
        <w:rPr>
          <w:rFonts w:eastAsia="Times New Roman" w:cs="Times New Roman"/>
          <w:caps/>
          <w:color w:val="FFFFFF"/>
          <w:spacing w:val="15"/>
          <w:sz w:val="22"/>
          <w:szCs w:val="22"/>
        </w:rPr>
        <w:t>POUCZENIE O ŚRODKACH OCHRONY PRAWNEJ PRZYSŁUGUJĄCYCH</w:t>
      </w:r>
      <w:r>
        <w:rPr>
          <w:rFonts w:eastAsia="Times New Roman" w:cs="Times New Roman"/>
          <w:caps/>
          <w:color w:val="FFFFFF"/>
          <w:spacing w:val="-14"/>
          <w:sz w:val="22"/>
          <w:szCs w:val="22"/>
        </w:rPr>
        <w:t xml:space="preserve"> </w:t>
      </w:r>
      <w:r>
        <w:rPr>
          <w:rFonts w:eastAsia="Times New Roman" w:cs="Times New Roman"/>
          <w:caps/>
          <w:color w:val="FFFFFF"/>
          <w:spacing w:val="15"/>
          <w:sz w:val="22"/>
          <w:szCs w:val="22"/>
        </w:rPr>
        <w:t>WYKONAWCY</w:t>
      </w:r>
      <w:bookmarkEnd w:id="38"/>
    </w:p>
    <w:p w14:paraId="707C9FE9" w14:textId="77777777" w:rsidR="00B6113A" w:rsidRDefault="00000000">
      <w:pPr>
        <w:widowControl w:val="0"/>
        <w:numPr>
          <w:ilvl w:val="0"/>
          <w:numId w:val="79"/>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Środki ochrony prawnej przysługują Wykonawcy, jeżeli ma lub miał interes w uzyskaniu zamówienia oraz poniósł lub może ponieść szkodę w wyniku naruszenia przez Zamawiającego przepisów</w:t>
      </w:r>
      <w:r>
        <w:rPr>
          <w:rFonts w:eastAsia="Times New Roman" w:cs="Calibri"/>
          <w:color w:val="000000"/>
          <w:spacing w:val="-12"/>
          <w:sz w:val="24"/>
          <w:szCs w:val="24"/>
        </w:rPr>
        <w:t xml:space="preserve"> </w:t>
      </w:r>
      <w:r>
        <w:rPr>
          <w:rFonts w:eastAsia="Times New Roman" w:cs="Calibri"/>
          <w:color w:val="000000"/>
          <w:sz w:val="24"/>
          <w:szCs w:val="24"/>
        </w:rPr>
        <w:t>Ustawy.</w:t>
      </w:r>
    </w:p>
    <w:p w14:paraId="780FAA79"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Odwołanie przysługuje</w:t>
      </w:r>
      <w:r>
        <w:rPr>
          <w:rFonts w:eastAsia="Times New Roman" w:cs="Calibri"/>
          <w:color w:val="000000"/>
          <w:spacing w:val="-3"/>
          <w:sz w:val="24"/>
          <w:szCs w:val="24"/>
        </w:rPr>
        <w:t xml:space="preserve"> </w:t>
      </w:r>
      <w:r>
        <w:rPr>
          <w:rFonts w:eastAsia="Times New Roman" w:cs="Calibri"/>
          <w:color w:val="000000"/>
          <w:sz w:val="24"/>
          <w:szCs w:val="24"/>
        </w:rPr>
        <w:t>na:</w:t>
      </w:r>
    </w:p>
    <w:p w14:paraId="0C0BD57A"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niezgodną z przepisami ustawy czynność Zamawiającego, podjętą w postępowaniu o udzielenie zamówienia, w tym na projektowane postanowienia</w:t>
      </w:r>
      <w:r>
        <w:rPr>
          <w:rFonts w:eastAsia="Times New Roman" w:cs="Calibri"/>
          <w:color w:val="000000"/>
          <w:spacing w:val="-3"/>
          <w:sz w:val="24"/>
          <w:szCs w:val="24"/>
        </w:rPr>
        <w:t xml:space="preserve"> </w:t>
      </w:r>
      <w:r>
        <w:rPr>
          <w:rFonts w:eastAsia="Times New Roman" w:cs="Calibri"/>
          <w:color w:val="000000"/>
          <w:sz w:val="24"/>
          <w:szCs w:val="24"/>
        </w:rPr>
        <w:t>umowy,</w:t>
      </w:r>
    </w:p>
    <w:p w14:paraId="3D0963FD"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zaniechanie czynności w postępowaniu o udzielenie zamówienia, do której Zamawiający był obowiązany na podstawie Ustawy.</w:t>
      </w:r>
    </w:p>
    <w:p w14:paraId="2C4DC35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Odwołanie wnosi się do Prezesa Krajowej Izby Odwoławczej w formie pisemnej albo w formie elektronicznej albo postaci elektronicznej opatrzonej podpisem</w:t>
      </w:r>
      <w:r>
        <w:rPr>
          <w:rFonts w:eastAsia="Times New Roman" w:cs="Calibri"/>
          <w:color w:val="000000"/>
          <w:spacing w:val="-1"/>
          <w:sz w:val="24"/>
          <w:szCs w:val="24"/>
        </w:rPr>
        <w:t xml:space="preserve"> </w:t>
      </w:r>
      <w:r>
        <w:rPr>
          <w:rFonts w:eastAsia="Times New Roman" w:cs="Calibri"/>
          <w:color w:val="000000"/>
          <w:sz w:val="24"/>
          <w:szCs w:val="24"/>
        </w:rPr>
        <w:t>zaufanym.</w:t>
      </w:r>
    </w:p>
    <w:p w14:paraId="3E4CBA8D"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eastAsia="Times New Roman" w:cs="Calibri"/>
          <w:color w:val="000000"/>
          <w:spacing w:val="1"/>
          <w:sz w:val="24"/>
          <w:szCs w:val="24"/>
        </w:rPr>
        <w:t xml:space="preserve"> </w:t>
      </w:r>
      <w:r>
        <w:rPr>
          <w:rFonts w:eastAsia="Times New Roman" w:cs="Calibri"/>
          <w:color w:val="000000"/>
          <w:sz w:val="24"/>
          <w:szCs w:val="24"/>
        </w:rPr>
        <w:t>Odwoławczej.</w:t>
      </w:r>
    </w:p>
    <w:p w14:paraId="209D7F0D"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Szczegółowe informacje dotyczące środków ochrony prawnej określone są w Dziale IX „Środki ochrony prawnej” Ustawy.</w:t>
      </w:r>
    </w:p>
    <w:p w14:paraId="551FE8AB" w14:textId="77777777" w:rsidR="00B6113A" w:rsidRDefault="00B6113A">
      <w:pPr>
        <w:widowControl w:val="0"/>
        <w:spacing w:before="0" w:after="0" w:line="240" w:lineRule="auto"/>
        <w:rPr>
          <w:rFonts w:ascii="Calibri" w:eastAsia="Times New Roman" w:hAnsi="Calibri" w:cs="Calibri"/>
          <w:color w:val="000000"/>
          <w:sz w:val="24"/>
          <w:szCs w:val="24"/>
        </w:rPr>
      </w:pPr>
    </w:p>
    <w:p w14:paraId="442DC4E2"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9" w:name="_Toc175141113"/>
      <w:r>
        <w:rPr>
          <w:rFonts w:eastAsia="Times New Roman" w:cs="Times New Roman"/>
          <w:caps/>
          <w:color w:val="FFFFFF"/>
          <w:spacing w:val="15"/>
          <w:sz w:val="22"/>
          <w:szCs w:val="22"/>
        </w:rPr>
        <w:t>POZOSTAŁE</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INFORMACJE</w:t>
      </w:r>
      <w:bookmarkEnd w:id="39"/>
    </w:p>
    <w:p w14:paraId="2AE6E6FF" w14:textId="77777777" w:rsidR="00B6113A" w:rsidRDefault="00000000">
      <w:pPr>
        <w:widowControl w:val="0"/>
        <w:numPr>
          <w:ilvl w:val="0"/>
          <w:numId w:val="80"/>
        </w:numPr>
        <w:spacing w:before="0" w:after="0" w:line="240" w:lineRule="auto"/>
        <w:ind w:left="360" w:hanging="360"/>
        <w:rPr>
          <w:rFonts w:ascii="Calibri" w:eastAsia="Times New Roman" w:hAnsi="Calibri" w:cs="Calibri"/>
          <w:color w:val="000000"/>
          <w:sz w:val="24"/>
          <w:szCs w:val="24"/>
        </w:rPr>
      </w:pPr>
      <w:r>
        <w:rPr>
          <w:rFonts w:eastAsia="Times New Roman" w:cs="Calibri"/>
          <w:color w:val="000000"/>
          <w:sz w:val="24"/>
          <w:szCs w:val="24"/>
        </w:rPr>
        <w:t>Rozliczenia między Zamawiającym a Wykonawcą wyłonionym do wykonania zamówienia prowadzone będą wyłącznie w polskich złotych</w:t>
      </w:r>
      <w:r>
        <w:rPr>
          <w:rFonts w:eastAsia="Times New Roman" w:cs="Calibri"/>
          <w:color w:val="000000"/>
          <w:spacing w:val="-2"/>
          <w:sz w:val="24"/>
          <w:szCs w:val="24"/>
        </w:rPr>
        <w:t xml:space="preserve"> </w:t>
      </w:r>
      <w:r>
        <w:rPr>
          <w:rFonts w:eastAsia="Times New Roman" w:cs="Calibri"/>
          <w:color w:val="000000"/>
          <w:sz w:val="24"/>
          <w:szCs w:val="24"/>
        </w:rPr>
        <w:t>(PLN).</w:t>
      </w:r>
    </w:p>
    <w:p w14:paraId="773896C1"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nie przewiduje zwrotu kosztów udziału w niniejszym postępowaniu. </w:t>
      </w:r>
    </w:p>
    <w:p w14:paraId="50FC6D50"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obowiązku osobistego wykonania przez Wykonawcę kluczowych</w:t>
      </w:r>
      <w:r>
        <w:rPr>
          <w:rFonts w:eastAsia="Times New Roman" w:cs="Calibri"/>
          <w:color w:val="000000"/>
          <w:spacing w:val="-10"/>
          <w:sz w:val="24"/>
          <w:szCs w:val="24"/>
        </w:rPr>
        <w:t xml:space="preserve"> </w:t>
      </w:r>
      <w:r>
        <w:rPr>
          <w:rFonts w:eastAsia="Times New Roman" w:cs="Calibri"/>
          <w:color w:val="000000"/>
          <w:sz w:val="24"/>
          <w:szCs w:val="24"/>
        </w:rPr>
        <w:t>zadań.</w:t>
      </w:r>
    </w:p>
    <w:p w14:paraId="7EFA71FF"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 sprawach nieuregulowanych stosuje się zapisy</w:t>
      </w:r>
      <w:r>
        <w:rPr>
          <w:rFonts w:eastAsia="Times New Roman" w:cs="Calibri"/>
          <w:color w:val="000000"/>
          <w:spacing w:val="-1"/>
          <w:sz w:val="24"/>
          <w:szCs w:val="24"/>
        </w:rPr>
        <w:t xml:space="preserve"> </w:t>
      </w:r>
      <w:r>
        <w:rPr>
          <w:rFonts w:eastAsia="Times New Roman" w:cs="Calibri"/>
          <w:color w:val="000000"/>
          <w:sz w:val="24"/>
          <w:szCs w:val="24"/>
        </w:rPr>
        <w:t>Ustawy.</w:t>
      </w:r>
    </w:p>
    <w:p w14:paraId="68F43EF7" w14:textId="77777777" w:rsidR="00B6113A" w:rsidRDefault="00B6113A">
      <w:pPr>
        <w:widowControl w:val="0"/>
        <w:spacing w:before="0" w:after="0" w:line="240" w:lineRule="auto"/>
        <w:rPr>
          <w:rFonts w:ascii="Calibri" w:eastAsia="Times New Roman" w:hAnsi="Calibri" w:cs="Calibri"/>
          <w:color w:val="000000"/>
          <w:sz w:val="24"/>
          <w:szCs w:val="24"/>
        </w:rPr>
      </w:pPr>
    </w:p>
    <w:p w14:paraId="7D208954"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0" w:name="_Toc175141114"/>
      <w:r>
        <w:rPr>
          <w:rFonts w:eastAsia="Times New Roman" w:cs="Times New Roman"/>
          <w:caps/>
          <w:color w:val="FFFFFF"/>
          <w:spacing w:val="15"/>
          <w:sz w:val="22"/>
          <w:szCs w:val="22"/>
        </w:rPr>
        <w:t>ZAŁĄCZNIKI DO</w:t>
      </w:r>
      <w:r>
        <w:rPr>
          <w:rFonts w:eastAsia="Times New Roman" w:cs="Times New Roman"/>
          <w:caps/>
          <w:color w:val="FFFFFF"/>
          <w:spacing w:val="-4"/>
          <w:sz w:val="22"/>
          <w:szCs w:val="22"/>
        </w:rPr>
        <w:t xml:space="preserve"> </w:t>
      </w:r>
      <w:proofErr w:type="spellStart"/>
      <w:r>
        <w:rPr>
          <w:rFonts w:eastAsia="Times New Roman" w:cs="Times New Roman"/>
          <w:caps/>
          <w:color w:val="FFFFFF"/>
          <w:spacing w:val="15"/>
          <w:sz w:val="22"/>
          <w:szCs w:val="22"/>
        </w:rPr>
        <w:t>SWZ</w:t>
      </w:r>
      <w:bookmarkEnd w:id="40"/>
      <w:proofErr w:type="spellEnd"/>
    </w:p>
    <w:p w14:paraId="64416887" w14:textId="77777777" w:rsidR="00B6113A" w:rsidRDefault="00000000">
      <w:pPr>
        <w:widowControl w:val="0"/>
        <w:numPr>
          <w:ilvl w:val="0"/>
          <w:numId w:val="7"/>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1, – Opisy przedmiotu</w:t>
      </w:r>
      <w:r>
        <w:rPr>
          <w:rFonts w:eastAsia="Times New Roman" w:cs="Calibri"/>
          <w:color w:val="000000"/>
          <w:spacing w:val="-1"/>
          <w:sz w:val="24"/>
          <w:szCs w:val="24"/>
        </w:rPr>
        <w:t xml:space="preserve"> </w:t>
      </w:r>
      <w:r>
        <w:rPr>
          <w:rFonts w:eastAsia="Times New Roman" w:cs="Calibri"/>
          <w:color w:val="000000"/>
          <w:sz w:val="24"/>
          <w:szCs w:val="24"/>
        </w:rPr>
        <w:t xml:space="preserve">zamówienia </w:t>
      </w:r>
      <w:r>
        <w:rPr>
          <w:rFonts w:eastAsia="Times New Roman" w:cs="Calibri"/>
          <w:strike/>
          <w:color w:val="000000"/>
          <w:sz w:val="24"/>
          <w:szCs w:val="24"/>
        </w:rPr>
        <w:t xml:space="preserve">właściwe dla poszczególnych części zamówienia </w:t>
      </w:r>
    </w:p>
    <w:p w14:paraId="3C53FD8D" w14:textId="77777777" w:rsidR="00B6113A" w:rsidRDefault="00000000">
      <w:pPr>
        <w:widowControl w:val="0"/>
        <w:numPr>
          <w:ilvl w:val="0"/>
          <w:numId w:val="7"/>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2, – Formularze</w:t>
      </w:r>
      <w:r>
        <w:rPr>
          <w:rFonts w:eastAsia="Times New Roman" w:cs="Calibri"/>
          <w:color w:val="000000"/>
          <w:spacing w:val="-13"/>
          <w:sz w:val="24"/>
          <w:szCs w:val="24"/>
        </w:rPr>
        <w:t xml:space="preserve"> </w:t>
      </w:r>
      <w:r>
        <w:rPr>
          <w:rFonts w:eastAsia="Times New Roman" w:cs="Calibri"/>
          <w:color w:val="000000"/>
          <w:sz w:val="24"/>
          <w:szCs w:val="24"/>
        </w:rPr>
        <w:t xml:space="preserve">oferty </w:t>
      </w:r>
      <w:r>
        <w:rPr>
          <w:rFonts w:eastAsia="Times New Roman" w:cs="Calibri"/>
          <w:strike/>
          <w:color w:val="000000"/>
          <w:sz w:val="24"/>
          <w:szCs w:val="24"/>
        </w:rPr>
        <w:t>właściwe dla poszczególnych części zamówienia</w:t>
      </w:r>
    </w:p>
    <w:p w14:paraId="7D32E362" w14:textId="77777777" w:rsidR="00B6113A" w:rsidRDefault="00000000">
      <w:pPr>
        <w:widowControl w:val="0"/>
        <w:numPr>
          <w:ilvl w:val="0"/>
          <w:numId w:val="7"/>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3 – Oświadczenie o braku podstaw wykluczenia i spełnianiu warunków udziału w</w:t>
      </w:r>
      <w:r>
        <w:rPr>
          <w:rFonts w:eastAsia="Times New Roman" w:cs="Calibri"/>
          <w:color w:val="000000"/>
          <w:spacing w:val="-2"/>
          <w:sz w:val="24"/>
          <w:szCs w:val="24"/>
        </w:rPr>
        <w:t> </w:t>
      </w:r>
      <w:r>
        <w:rPr>
          <w:rFonts w:eastAsia="Times New Roman" w:cs="Calibri"/>
          <w:color w:val="000000"/>
          <w:sz w:val="24"/>
          <w:szCs w:val="24"/>
        </w:rPr>
        <w:t>postępowaniu oraz Oświadczenie o aktualności</w:t>
      </w:r>
      <w:r>
        <w:rPr>
          <w:rFonts w:eastAsia="Times New Roman" w:cs="Calibri"/>
          <w:color w:val="000000"/>
          <w:spacing w:val="-3"/>
          <w:sz w:val="24"/>
          <w:szCs w:val="24"/>
        </w:rPr>
        <w:t xml:space="preserve"> </w:t>
      </w:r>
      <w:r>
        <w:rPr>
          <w:rFonts w:eastAsia="Times New Roman" w:cs="Calibri"/>
          <w:color w:val="000000"/>
          <w:sz w:val="24"/>
          <w:szCs w:val="24"/>
        </w:rPr>
        <w:t xml:space="preserve">informacji – </w:t>
      </w:r>
      <w:r>
        <w:rPr>
          <w:rFonts w:eastAsia="Times New Roman" w:cs="Calibri"/>
          <w:strike/>
          <w:color w:val="000000"/>
          <w:sz w:val="24"/>
          <w:szCs w:val="24"/>
        </w:rPr>
        <w:t xml:space="preserve">wspólne dla wszystkich części zamówienia </w:t>
      </w:r>
    </w:p>
    <w:p w14:paraId="244A2CA6" w14:textId="77777777" w:rsidR="00B6113A" w:rsidRDefault="00000000">
      <w:pPr>
        <w:widowControl w:val="0"/>
        <w:numPr>
          <w:ilvl w:val="0"/>
          <w:numId w:val="7"/>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4 – Oświadczenie o przynależności lub braku przynależności do tej samej grupy kapitałowej. – wspólne dla wszystkich części zamówienia</w:t>
      </w:r>
    </w:p>
    <w:p w14:paraId="4C9FB47F" w14:textId="77777777" w:rsidR="00B6113A" w:rsidRDefault="00000000">
      <w:pPr>
        <w:widowControl w:val="0"/>
        <w:numPr>
          <w:ilvl w:val="0"/>
          <w:numId w:val="7"/>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 xml:space="preserve">Załącznik nr 5 – Oświadczenie o zastrzeżeniu informacji – </w:t>
      </w:r>
      <w:r>
        <w:rPr>
          <w:rFonts w:eastAsia="Times New Roman" w:cs="Calibri"/>
          <w:strike/>
          <w:color w:val="000000"/>
          <w:sz w:val="24"/>
          <w:szCs w:val="24"/>
        </w:rPr>
        <w:t>wspólne dla wszystkich części zamówienia</w:t>
      </w:r>
    </w:p>
    <w:p w14:paraId="25DC3DF6" w14:textId="77777777" w:rsidR="00B6113A" w:rsidRDefault="00000000">
      <w:pPr>
        <w:numPr>
          <w:ilvl w:val="0"/>
          <w:numId w:val="7"/>
        </w:numPr>
        <w:spacing w:before="0" w:after="12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6 – Projektowane postanowienia</w:t>
      </w:r>
      <w:r>
        <w:rPr>
          <w:rFonts w:eastAsia="Times New Roman" w:cs="Calibri"/>
          <w:color w:val="000000"/>
          <w:spacing w:val="-3"/>
          <w:sz w:val="24"/>
          <w:szCs w:val="24"/>
        </w:rPr>
        <w:t xml:space="preserve"> </w:t>
      </w:r>
      <w:r>
        <w:rPr>
          <w:rFonts w:eastAsia="Times New Roman" w:cs="Calibri"/>
          <w:color w:val="000000"/>
          <w:sz w:val="24"/>
          <w:szCs w:val="24"/>
        </w:rPr>
        <w:t xml:space="preserve">umowy – </w:t>
      </w:r>
      <w:r>
        <w:rPr>
          <w:rFonts w:eastAsia="Times New Roman" w:cs="Calibri"/>
          <w:strike/>
          <w:color w:val="000000"/>
          <w:sz w:val="24"/>
          <w:szCs w:val="24"/>
        </w:rPr>
        <w:t xml:space="preserve">wspólne dla wszystkich części zamówienia </w:t>
      </w:r>
      <w:r>
        <w:br w:type="page"/>
      </w:r>
    </w:p>
    <w:p w14:paraId="0D41C755"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1" w:name="_Toc175141115"/>
      <w:r>
        <w:rPr>
          <w:rFonts w:eastAsia="Times New Roman" w:cs="Times New Roman"/>
          <w:caps/>
          <w:color w:val="FFFFFF"/>
          <w:spacing w:val="15"/>
          <w:sz w:val="22"/>
          <w:szCs w:val="22"/>
        </w:rPr>
        <w:t xml:space="preserve">Załącznik nr 3 do </w:t>
      </w:r>
      <w:proofErr w:type="spellStart"/>
      <w:r>
        <w:rPr>
          <w:rFonts w:eastAsia="Times New Roman" w:cs="Times New Roman"/>
          <w:caps/>
          <w:color w:val="FFFFFF"/>
          <w:spacing w:val="15"/>
          <w:sz w:val="22"/>
          <w:szCs w:val="22"/>
        </w:rPr>
        <w:t>swz</w:t>
      </w:r>
      <w:bookmarkEnd w:id="41"/>
      <w:proofErr w:type="spellEnd"/>
    </w:p>
    <w:p w14:paraId="2F88CDDD" w14:textId="77777777" w:rsidR="00B6113A" w:rsidRDefault="00000000">
      <w:pPr>
        <w:spacing w:after="0" w:line="240" w:lineRule="auto"/>
        <w:rPr>
          <w:rFonts w:ascii="Calibri" w:eastAsia="Times New Roman" w:hAnsi="Calibri" w:cs="Calibri"/>
        </w:rPr>
      </w:pPr>
      <w:r>
        <w:rPr>
          <w:rFonts w:eastAsia="Times New Roman" w:cs="Calibri"/>
        </w:rPr>
        <w:t>PI.272.27/1.2024</w:t>
      </w:r>
    </w:p>
    <w:p w14:paraId="2E4E63CA" w14:textId="77777777" w:rsidR="00B6113A" w:rsidRDefault="00000000">
      <w:pPr>
        <w:pBdr>
          <w:top w:val="dotted" w:sz="6" w:space="2" w:color="4472C4"/>
        </w:pBdr>
        <w:spacing w:before="200" w:after="0"/>
        <w:jc w:val="center"/>
        <w:outlineLvl w:val="3"/>
        <w:rPr>
          <w:rFonts w:ascii="Calibri" w:eastAsia="Times New Roman" w:hAnsi="Calibri" w:cs="Calibri"/>
          <w:b/>
          <w:bCs/>
          <w:caps/>
          <w:color w:val="2F5496"/>
          <w:spacing w:val="10"/>
        </w:rPr>
      </w:pPr>
      <w:r>
        <w:rPr>
          <w:rFonts w:eastAsia="Times New Roman" w:cs="Calibri"/>
          <w:b/>
          <w:bCs/>
          <w:caps/>
          <w:color w:val="2F5496"/>
          <w:spacing w:val="10"/>
        </w:rPr>
        <w:t xml:space="preserve">OŚWIADCZENIE WYKONAWCY </w:t>
      </w:r>
      <w:r>
        <w:rPr>
          <w:rFonts w:eastAsia="Times New Roman" w:cs="Calibri"/>
          <w:b/>
          <w:bCs/>
          <w:caps/>
          <w:color w:val="2F5496"/>
          <w:spacing w:val="10"/>
        </w:rPr>
        <w:br/>
        <w:t>O BRAKU PODSTAW DO WYKLUCZENIA I SPEŁNIANIU WARUNKÓW UDZIAŁU W POSTĘPOWANIU</w:t>
      </w:r>
    </w:p>
    <w:p w14:paraId="10570152" w14:textId="77777777" w:rsidR="00B6113A" w:rsidRDefault="00B6113A">
      <w:pPr>
        <w:jc w:val="both"/>
        <w:rPr>
          <w:rFonts w:ascii="Calibri" w:eastAsia="Times New Roman" w:hAnsi="Calibri" w:cs="Calibri"/>
        </w:rPr>
      </w:pPr>
    </w:p>
    <w:p w14:paraId="74DA5E75" w14:textId="77777777" w:rsidR="00B6113A" w:rsidRDefault="00000000">
      <w:pPr>
        <w:jc w:val="both"/>
        <w:rPr>
          <w:rFonts w:ascii="Calibri" w:eastAsia="Times New Roman" w:hAnsi="Calibri" w:cs="Calibri"/>
        </w:rPr>
      </w:pPr>
      <w:r>
        <w:rPr>
          <w:rFonts w:eastAsia="Times New Roman" w:cs="Calibri"/>
        </w:rPr>
        <w:t xml:space="preserve">Składając ofertę w postępowaniu na </w:t>
      </w:r>
      <w:r>
        <w:rPr>
          <w:rFonts w:eastAsia="Times New Roman" w:cs="Calibri"/>
          <w:b/>
        </w:rPr>
        <w:t xml:space="preserve">Zakup wraz z dostawą fabrycznie nowego samochodu 9-cio osobowego przystosowanego do przewozu osób niepełnosprawnych, w tym osób na wózku inwalidzkim na potrzeby </w:t>
      </w:r>
      <w:proofErr w:type="spellStart"/>
      <w:r>
        <w:rPr>
          <w:rFonts w:eastAsia="Times New Roman" w:cs="Calibri"/>
          <w:b/>
        </w:rPr>
        <w:t>DPS</w:t>
      </w:r>
      <w:proofErr w:type="spellEnd"/>
      <w:r>
        <w:rPr>
          <w:rFonts w:eastAsia="Times New Roman" w:cs="Calibri"/>
          <w:b/>
        </w:rPr>
        <w:t xml:space="preserve"> Nielestno </w:t>
      </w:r>
      <w:r>
        <w:rPr>
          <w:rFonts w:eastAsia="Times New Roman" w:cs="Calibri"/>
        </w:rPr>
        <w:t>my niżej podpisani, działając w imieniu i na rzecz:</w:t>
      </w:r>
    </w:p>
    <w:p w14:paraId="7866AD21" w14:textId="77777777" w:rsidR="00B6113A" w:rsidRDefault="00000000">
      <w:pPr>
        <w:jc w:val="center"/>
        <w:rPr>
          <w:rFonts w:ascii="Calibri" w:eastAsia="Times New Roman" w:hAnsi="Calibri" w:cs="Calibri"/>
        </w:rPr>
      </w:pPr>
      <w:r>
        <w:rPr>
          <w:rFonts w:eastAsia="Times New Roman" w:cs="Calibri"/>
        </w:rPr>
        <w:t>________________________________________________________________________</w:t>
      </w:r>
    </w:p>
    <w:p w14:paraId="160CCA4B" w14:textId="77777777" w:rsidR="00B6113A" w:rsidRDefault="00000000">
      <w:pPr>
        <w:jc w:val="both"/>
        <w:rPr>
          <w:rFonts w:ascii="Calibri" w:eastAsia="Times New Roman" w:hAnsi="Calibri" w:cs="Calibri"/>
        </w:rPr>
      </w:pPr>
      <w:r>
        <w:rPr>
          <w:rFonts w:eastAsia="Times New Roman" w:cs="Calibri"/>
        </w:rPr>
        <w:t>(nazwa (firma) adres Wykonawcy/Wykonawców oraz REGON, NIP, KRS, nr tel./faks, adres e-mail); w przypadku składania oferty przez podmioty występujące wspólnie podać nazwy (firmy) i dokładne adresy wszystkich podmiotów składających wspólną ofertę)</w:t>
      </w:r>
    </w:p>
    <w:p w14:paraId="03B96A1A" w14:textId="77777777" w:rsidR="00B6113A" w:rsidRDefault="00000000">
      <w:pPr>
        <w:spacing w:after="0" w:line="240" w:lineRule="auto"/>
        <w:jc w:val="center"/>
        <w:rPr>
          <w:rFonts w:ascii="Calibri" w:eastAsia="Times New Roman" w:hAnsi="Calibri" w:cs="Calibri"/>
          <w:b/>
          <w:bCs/>
        </w:rPr>
      </w:pPr>
      <w:r>
        <w:rPr>
          <w:rFonts w:eastAsia="Times New Roman" w:cs="Calibri"/>
          <w:b/>
          <w:bCs/>
        </w:rPr>
        <w:t xml:space="preserve">OŚWIADCZAM, ŻE NA DZIEŃ SKŁADANIA OFERT: </w:t>
      </w:r>
    </w:p>
    <w:p w14:paraId="7B282C87" w14:textId="77777777" w:rsidR="00B6113A" w:rsidRDefault="00000000">
      <w:pPr>
        <w:numPr>
          <w:ilvl w:val="0"/>
          <w:numId w:val="8"/>
        </w:numPr>
        <w:spacing w:after="0" w:line="360" w:lineRule="auto"/>
        <w:ind w:left="0" w:firstLine="0"/>
        <w:jc w:val="both"/>
        <w:rPr>
          <w:rFonts w:ascii="Calibri" w:eastAsia="Times New Roman" w:hAnsi="Calibri" w:cs="Calibri"/>
          <w:sz w:val="22"/>
          <w:szCs w:val="22"/>
        </w:rPr>
      </w:pPr>
      <w:r>
        <w:rPr>
          <w:rFonts w:eastAsia="Arial" w:cs="Calibri"/>
          <w:sz w:val="22"/>
          <w:szCs w:val="22"/>
        </w:rPr>
        <w:t xml:space="preserve">Oświadczam, że nie podlegam wykluczeniu z postępowania na podstawie  art. 108 ust 1 pkt 1-6 ustawy </w:t>
      </w:r>
      <w:proofErr w:type="spellStart"/>
      <w:r>
        <w:rPr>
          <w:rFonts w:eastAsia="Arial" w:cs="Calibri"/>
          <w:sz w:val="22"/>
          <w:szCs w:val="22"/>
        </w:rPr>
        <w:t>Pzp</w:t>
      </w:r>
      <w:proofErr w:type="spellEnd"/>
      <w:r>
        <w:rPr>
          <w:rFonts w:eastAsia="Arial" w:cs="Calibri"/>
          <w:sz w:val="22"/>
          <w:szCs w:val="22"/>
        </w:rPr>
        <w:t>.</w:t>
      </w:r>
    </w:p>
    <w:p w14:paraId="4F412304" w14:textId="77777777" w:rsidR="00B6113A" w:rsidRDefault="00000000">
      <w:pPr>
        <w:numPr>
          <w:ilvl w:val="0"/>
          <w:numId w:val="8"/>
        </w:numPr>
        <w:spacing w:after="0" w:line="360" w:lineRule="auto"/>
        <w:ind w:left="0" w:firstLine="0"/>
        <w:jc w:val="both"/>
        <w:rPr>
          <w:rFonts w:ascii="Calibri" w:eastAsia="Arial" w:hAnsi="Calibri" w:cs="Calibri"/>
          <w:color w:val="000000"/>
          <w:sz w:val="22"/>
          <w:szCs w:val="22"/>
        </w:rPr>
      </w:pPr>
      <w:r>
        <w:rPr>
          <w:rFonts w:eastAsia="Arial" w:cs="Calibri"/>
          <w:sz w:val="22"/>
          <w:szCs w:val="22"/>
        </w:rPr>
        <w:t xml:space="preserve">Oświadczam, że nie podlegam wykluczeniu z postępowania na podstawie  art. 109 </w:t>
      </w:r>
      <w:r>
        <w:rPr>
          <w:rFonts w:eastAsia="Arial" w:cs="Calibri"/>
          <w:color w:val="000000"/>
          <w:sz w:val="22"/>
          <w:szCs w:val="22"/>
        </w:rPr>
        <w:t xml:space="preserve">ust. 1 pkt 4, pkt 6, pkt 8 i pkt 10 ustawy </w:t>
      </w:r>
      <w:proofErr w:type="spellStart"/>
      <w:r>
        <w:rPr>
          <w:rFonts w:eastAsia="Arial" w:cs="Calibri"/>
          <w:color w:val="000000"/>
          <w:sz w:val="22"/>
          <w:szCs w:val="22"/>
        </w:rPr>
        <w:t>Pzp</w:t>
      </w:r>
      <w:proofErr w:type="spellEnd"/>
      <w:r>
        <w:rPr>
          <w:rFonts w:eastAsia="Arial" w:cs="Calibri"/>
          <w:color w:val="000000"/>
          <w:sz w:val="22"/>
          <w:szCs w:val="22"/>
        </w:rPr>
        <w:t>.</w:t>
      </w:r>
    </w:p>
    <w:p w14:paraId="10E9208E" w14:textId="77777777" w:rsidR="00B6113A" w:rsidRDefault="00000000">
      <w:pPr>
        <w:numPr>
          <w:ilvl w:val="0"/>
          <w:numId w:val="8"/>
        </w:numPr>
        <w:spacing w:after="0" w:line="360" w:lineRule="auto"/>
        <w:ind w:left="0" w:firstLine="0"/>
        <w:jc w:val="both"/>
        <w:rPr>
          <w:rFonts w:ascii="Calibri" w:eastAsia="Arial" w:hAnsi="Calibri" w:cs="Calibri"/>
          <w:color w:val="000000"/>
          <w:sz w:val="22"/>
          <w:szCs w:val="22"/>
        </w:rPr>
      </w:pPr>
      <w:r>
        <w:rPr>
          <w:rFonts w:eastAsia="Arial" w:cs="Calibri"/>
          <w:color w:val="000000"/>
          <w:sz w:val="22"/>
          <w:szCs w:val="22"/>
        </w:rPr>
        <w:t xml:space="preserve">Oświadczam, że nie podlegam wykluczeniu z udziału w postępowaniu na podstawie art. 7 ust 1 Ustawy o szczególnych rozwiązaniach w zakresie przeciwdziałania wspieraniu agresji na Ukrainę oraz służące ochronie bezpieczeństwa narodowego </w:t>
      </w:r>
      <w:proofErr w:type="gramStart"/>
      <w:r>
        <w:rPr>
          <w:rFonts w:eastAsia="Arial" w:cs="Calibri"/>
          <w:color w:val="000000"/>
          <w:sz w:val="22"/>
          <w:szCs w:val="22"/>
        </w:rPr>
        <w:t xml:space="preserve">( </w:t>
      </w:r>
      <w:proofErr w:type="spellStart"/>
      <w:r>
        <w:rPr>
          <w:rFonts w:eastAsia="Arial" w:cs="Calibri"/>
          <w:color w:val="000000"/>
          <w:sz w:val="22"/>
          <w:szCs w:val="22"/>
        </w:rPr>
        <w:t>t.j</w:t>
      </w:r>
      <w:proofErr w:type="spellEnd"/>
      <w:r>
        <w:rPr>
          <w:rFonts w:eastAsia="Arial" w:cs="Calibri"/>
          <w:color w:val="000000"/>
          <w:sz w:val="22"/>
          <w:szCs w:val="22"/>
        </w:rPr>
        <w:t>.</w:t>
      </w:r>
      <w:proofErr w:type="gramEnd"/>
      <w:r>
        <w:rPr>
          <w:rFonts w:eastAsia="Arial" w:cs="Calibri"/>
          <w:color w:val="000000"/>
          <w:sz w:val="22"/>
          <w:szCs w:val="22"/>
        </w:rPr>
        <w:t xml:space="preserve"> Dz. U. 2022, poz. 835)</w:t>
      </w:r>
    </w:p>
    <w:p w14:paraId="5A92A1BB" w14:textId="77777777" w:rsidR="00B6113A" w:rsidRDefault="00000000">
      <w:pPr>
        <w:spacing w:after="0" w:line="360" w:lineRule="auto"/>
        <w:jc w:val="both"/>
        <w:rPr>
          <w:rFonts w:ascii="Calibri" w:eastAsia="Arial" w:hAnsi="Calibri" w:cs="Calibri"/>
          <w:color w:val="000000"/>
          <w:sz w:val="22"/>
          <w:szCs w:val="22"/>
        </w:rPr>
      </w:pPr>
      <w:r>
        <w:rPr>
          <w:rFonts w:eastAsia="Arial" w:cs="Calibri"/>
          <w:color w:val="000000"/>
          <w:sz w:val="22"/>
          <w:szCs w:val="22"/>
        </w:rPr>
        <w:t>Jednocześnie oświadczam, że:</w:t>
      </w:r>
    </w:p>
    <w:p w14:paraId="46535AF9" w14:textId="77777777" w:rsidR="00B6113A" w:rsidRDefault="00000000">
      <w:pPr>
        <w:pStyle w:val="Akapitzlist"/>
        <w:numPr>
          <w:ilvl w:val="0"/>
          <w:numId w:val="8"/>
        </w:numPr>
        <w:spacing w:after="0" w:line="360" w:lineRule="auto"/>
        <w:ind w:left="0" w:firstLine="0"/>
        <w:jc w:val="both"/>
        <w:rPr>
          <w:rFonts w:ascii="Calibri" w:eastAsia="Arial" w:hAnsi="Calibri" w:cs="Calibri"/>
          <w:color w:val="000000"/>
          <w:sz w:val="22"/>
          <w:szCs w:val="22"/>
        </w:rPr>
      </w:pPr>
      <w:r>
        <w:rPr>
          <w:rFonts w:eastAsia="Arial" w:cs="Calibri"/>
          <w:color w:val="000000"/>
          <w:sz w:val="22"/>
          <w:szCs w:val="22"/>
        </w:rPr>
        <w:t>informacje zawarte w nin. oświadczeniu są aktualne na dzień składania ofert.</w:t>
      </w:r>
    </w:p>
    <w:p w14:paraId="06D5ECB6" w14:textId="77777777" w:rsidR="00B6113A" w:rsidRDefault="00000000">
      <w:pPr>
        <w:pStyle w:val="Akapitzlist"/>
        <w:numPr>
          <w:ilvl w:val="0"/>
          <w:numId w:val="8"/>
        </w:numPr>
        <w:spacing w:after="0" w:line="360" w:lineRule="auto"/>
        <w:ind w:left="0" w:firstLine="0"/>
        <w:jc w:val="both"/>
        <w:rPr>
          <w:rFonts w:ascii="Calibri" w:eastAsia="Arial" w:hAnsi="Calibri" w:cs="Calibri"/>
          <w:color w:val="000000"/>
          <w:sz w:val="22"/>
          <w:szCs w:val="22"/>
        </w:rPr>
      </w:pPr>
      <w:r>
        <w:rPr>
          <w:rFonts w:eastAsia="Times New Roman" w:cs="Calibri"/>
          <w:b/>
          <w:sz w:val="22"/>
          <w:szCs w:val="22"/>
        </w:rPr>
        <w:t>spełniam warunki udziału w postępowaniu określone przez Zamawiającego w ogłoszeniu o zamówieniu.</w:t>
      </w:r>
    </w:p>
    <w:p w14:paraId="57E6A4F5" w14:textId="77777777" w:rsidR="00B6113A" w:rsidRDefault="00B6113A">
      <w:pPr>
        <w:shd w:val="clear" w:color="auto" w:fill="FFFFFF"/>
        <w:spacing w:before="960" w:after="0" w:line="240" w:lineRule="auto"/>
        <w:rPr>
          <w:rFonts w:ascii="Calibri" w:eastAsia="Times New Roman" w:hAnsi="Calibri" w:cs="Calibri"/>
          <w:color w:val="222222"/>
        </w:rPr>
      </w:pPr>
    </w:p>
    <w:p w14:paraId="4653369A" w14:textId="77777777" w:rsidR="00B6113A" w:rsidRDefault="00000000">
      <w:pPr>
        <w:rPr>
          <w:rFonts w:ascii="Calibri" w:eastAsia="Times New Roman" w:hAnsi="Calibri" w:cs="Calibri"/>
          <w:color w:val="FF0000"/>
        </w:rPr>
      </w:pPr>
      <w:bookmarkStart w:id="42" w:name="_Hlk72752932"/>
      <w:bookmarkEnd w:id="42"/>
      <w:r>
        <w:rPr>
          <w:rFonts w:eastAsia="Times New Roman" w:cs="Calibri"/>
          <w:color w:val="FF0000"/>
        </w:rPr>
        <w:t xml:space="preserve">Niniejszy dokument należy opatrzyć zaufanym, osobistym lub kwalifikowanym podpisem elektronicznym. </w:t>
      </w:r>
    </w:p>
    <w:p w14:paraId="0162857F" w14:textId="77777777" w:rsidR="00B6113A" w:rsidRDefault="00000000">
      <w:pPr>
        <w:spacing w:after="0" w:line="240" w:lineRule="auto"/>
        <w:rPr>
          <w:rFonts w:ascii="Calibri" w:eastAsia="Times New Roman" w:hAnsi="Calibri" w:cs="Calibri"/>
          <w:color w:val="222222"/>
        </w:rPr>
      </w:pPr>
      <w:bookmarkStart w:id="43" w:name="_Hlk77152862"/>
      <w:bookmarkStart w:id="44" w:name="_Hlk83380783"/>
      <w:r>
        <w:rPr>
          <w:rFonts w:eastAsia="Times New Roman" w:cs="Calibri"/>
          <w:color w:val="FF0000"/>
        </w:rPr>
        <w:t>Uwaga! Nanoszenie jakichkolwiek zmian w treści dokumentu po opatrzeniu ww. podpisem może skutkować naruszeniem integralności podpisu, a w konsekwencji skutkować odrzuceniem oferty</w:t>
      </w:r>
      <w:bookmarkEnd w:id="43"/>
      <w:bookmarkEnd w:id="44"/>
      <w:r>
        <w:br w:type="page"/>
      </w:r>
    </w:p>
    <w:p w14:paraId="3BA7FA8E"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5" w:name="_Toc175141116"/>
      <w:r>
        <w:rPr>
          <w:rFonts w:eastAsia="Times New Roman" w:cs="Times New Roman"/>
          <w:caps/>
          <w:color w:val="FFFFFF"/>
          <w:spacing w:val="15"/>
          <w:sz w:val="22"/>
          <w:szCs w:val="22"/>
        </w:rPr>
        <w:t xml:space="preserve">Załącznik nr 4 do </w:t>
      </w:r>
      <w:proofErr w:type="spellStart"/>
      <w:r>
        <w:rPr>
          <w:rFonts w:eastAsia="Times New Roman" w:cs="Times New Roman"/>
          <w:caps/>
          <w:color w:val="FFFFFF"/>
          <w:spacing w:val="15"/>
          <w:sz w:val="22"/>
          <w:szCs w:val="22"/>
        </w:rPr>
        <w:t>SWZ</w:t>
      </w:r>
      <w:bookmarkEnd w:id="45"/>
      <w:proofErr w:type="spellEnd"/>
    </w:p>
    <w:p w14:paraId="3643F3E0" w14:textId="77777777" w:rsidR="00B6113A" w:rsidRDefault="00000000">
      <w:pPr>
        <w:rPr>
          <w:rFonts w:ascii="Calibri" w:eastAsia="Times New Roman" w:hAnsi="Calibri" w:cs="Times New Roman"/>
          <w:sz w:val="24"/>
          <w:szCs w:val="24"/>
        </w:rPr>
      </w:pPr>
      <w:r>
        <w:rPr>
          <w:rFonts w:eastAsia="Times New Roman" w:cs="Times New Roman"/>
          <w:sz w:val="24"/>
          <w:szCs w:val="24"/>
        </w:rPr>
        <w:t>PI.272.27/1.2024</w:t>
      </w:r>
    </w:p>
    <w:p w14:paraId="67EFB8F5" w14:textId="77777777" w:rsidR="00B6113A" w:rsidRDefault="00B6113A">
      <w:pPr>
        <w:rPr>
          <w:rFonts w:ascii="Calibri" w:eastAsia="Times New Roman" w:hAnsi="Calibri" w:cs="Times New Roman"/>
          <w:b/>
          <w:bCs/>
          <w:sz w:val="24"/>
          <w:szCs w:val="24"/>
        </w:rPr>
      </w:pPr>
    </w:p>
    <w:p w14:paraId="72976E03" w14:textId="77777777" w:rsidR="00B6113A" w:rsidRDefault="00000000">
      <w:pPr>
        <w:pBdr>
          <w:top w:val="dotted" w:sz="6" w:space="2" w:color="4472C4"/>
        </w:pBdr>
        <w:spacing w:before="200" w:after="0"/>
        <w:jc w:val="center"/>
        <w:outlineLvl w:val="3"/>
        <w:rPr>
          <w:rFonts w:ascii="Calibri" w:eastAsia="Times New Roman" w:hAnsi="Calibri" w:cs="Times New Roman"/>
          <w:caps/>
          <w:color w:val="2F5496"/>
          <w:spacing w:val="10"/>
        </w:rPr>
      </w:pPr>
      <w:r>
        <w:rPr>
          <w:rFonts w:eastAsia="Times New Roman" w:cs="Times New Roman"/>
          <w:caps/>
          <w:color w:val="2F5496"/>
          <w:spacing w:val="10"/>
        </w:rPr>
        <w:t>OŚWIADCZENIE O PRZYNALEŻNOŚCI LUB BRAKU PRZYNALEŻNOŚCI DO GRUPY KAPITAŁOWEJ</w:t>
      </w:r>
    </w:p>
    <w:p w14:paraId="36644F38" w14:textId="77777777" w:rsidR="00B6113A" w:rsidRDefault="00B6113A">
      <w:pPr>
        <w:rPr>
          <w:rFonts w:ascii="Calibri" w:eastAsia="Times New Roman" w:hAnsi="Calibri" w:cs="Times New Roman"/>
          <w:b/>
          <w:sz w:val="24"/>
          <w:szCs w:val="24"/>
        </w:rPr>
      </w:pPr>
    </w:p>
    <w:p w14:paraId="413FE100" w14:textId="77777777" w:rsidR="00B6113A" w:rsidRDefault="00000000">
      <w:pPr>
        <w:rPr>
          <w:rFonts w:ascii="Calibri" w:eastAsia="Times New Roman" w:hAnsi="Calibri" w:cs="Times New Roman"/>
          <w:sz w:val="24"/>
          <w:szCs w:val="24"/>
        </w:rPr>
      </w:pPr>
      <w:r>
        <w:rPr>
          <w:rFonts w:eastAsia="Times New Roman" w:cs="Times New Roman"/>
          <w:sz w:val="24"/>
          <w:szCs w:val="24"/>
        </w:rPr>
        <w:t xml:space="preserve">My, niżej podpisani, działając w imieniu i na rzecz:  </w:t>
      </w:r>
    </w:p>
    <w:p w14:paraId="4AA785AE" w14:textId="77777777" w:rsidR="00B6113A" w:rsidRDefault="00000000">
      <w:pPr>
        <w:rPr>
          <w:rFonts w:ascii="Calibri" w:eastAsia="Times New Roman" w:hAnsi="Calibri" w:cs="Times New Roman"/>
          <w:sz w:val="24"/>
          <w:szCs w:val="24"/>
        </w:rPr>
      </w:pPr>
      <w:r>
        <w:rPr>
          <w:rFonts w:eastAsia="Times New Roman" w:cs="Times New Roman"/>
          <w:sz w:val="24"/>
          <w:szCs w:val="24"/>
        </w:rPr>
        <w:t>.....................................................................................................................................................</w:t>
      </w:r>
    </w:p>
    <w:p w14:paraId="17C04565" w14:textId="77777777" w:rsidR="00B6113A" w:rsidRDefault="00000000">
      <w:pPr>
        <w:rPr>
          <w:rFonts w:ascii="Calibri" w:eastAsia="Times New Roman" w:hAnsi="Calibri" w:cs="Times New Roman"/>
          <w:i/>
          <w:sz w:val="24"/>
          <w:szCs w:val="24"/>
        </w:rPr>
      </w:pPr>
      <w:r>
        <w:rPr>
          <w:rFonts w:eastAsia="Times New Roman" w:cs="Times New Roman"/>
          <w:i/>
          <w:sz w:val="24"/>
          <w:szCs w:val="24"/>
        </w:rPr>
        <w:t>(pełna nazwa/firma, adres, w zależności od podmiotu: NIP/PESEL, KRS/</w:t>
      </w:r>
      <w:proofErr w:type="spellStart"/>
      <w:r>
        <w:rPr>
          <w:rFonts w:eastAsia="Times New Roman" w:cs="Times New Roman"/>
          <w:i/>
          <w:sz w:val="24"/>
          <w:szCs w:val="24"/>
        </w:rPr>
        <w:t>CEiDG</w:t>
      </w:r>
      <w:proofErr w:type="spellEnd"/>
      <w:r>
        <w:rPr>
          <w:rFonts w:eastAsia="Times New Roman" w:cs="Times New Roman"/>
          <w:i/>
          <w:sz w:val="24"/>
          <w:szCs w:val="24"/>
        </w:rPr>
        <w:t xml:space="preserve"> (imię, nazwisko, stanowisko/podstawa do  reprezentacji) </w:t>
      </w:r>
    </w:p>
    <w:p w14:paraId="4632FDB8" w14:textId="77777777" w:rsidR="00B6113A" w:rsidRDefault="00B6113A">
      <w:pPr>
        <w:rPr>
          <w:rFonts w:ascii="Calibri" w:eastAsia="Times New Roman" w:hAnsi="Calibri" w:cs="Times New Roman"/>
          <w:sz w:val="24"/>
          <w:szCs w:val="24"/>
        </w:rPr>
      </w:pPr>
    </w:p>
    <w:p w14:paraId="2D3C675E" w14:textId="77777777" w:rsidR="00B6113A" w:rsidRDefault="00000000">
      <w:pPr>
        <w:rPr>
          <w:rFonts w:ascii="Calibri" w:eastAsia="Times New Roman" w:hAnsi="Calibri" w:cs="Times New Roman"/>
          <w:b/>
          <w:sz w:val="24"/>
          <w:szCs w:val="24"/>
        </w:rPr>
      </w:pPr>
      <w:r>
        <w:rPr>
          <w:rFonts w:eastAsia="Times New Roman" w:cs="Times New Roman"/>
          <w:sz w:val="24"/>
          <w:szCs w:val="24"/>
        </w:rPr>
        <w:t xml:space="preserve">Nawiązując do złożonej przez nas oferty w postępowaniu o udzielenie zamówienia publicznego w postępowaniu na: </w:t>
      </w:r>
      <w:r>
        <w:rPr>
          <w:rFonts w:eastAsia="Times New Roman" w:cs="Times New Roman"/>
          <w:b/>
          <w:sz w:val="24"/>
          <w:szCs w:val="24"/>
        </w:rPr>
        <w:t xml:space="preserve">Zakup wraz z dostawą fabrycznie nowego samochodu 9-cio osobowego przystosowanego do przewozu osób niepełnosprawnych, w tym osób na wózku inwalidzkim na potrzeby </w:t>
      </w:r>
      <w:proofErr w:type="spellStart"/>
      <w:r>
        <w:rPr>
          <w:rFonts w:eastAsia="Times New Roman" w:cs="Times New Roman"/>
          <w:b/>
          <w:sz w:val="24"/>
          <w:szCs w:val="24"/>
        </w:rPr>
        <w:t>DPS</w:t>
      </w:r>
      <w:proofErr w:type="spellEnd"/>
      <w:r>
        <w:rPr>
          <w:rFonts w:eastAsia="Times New Roman" w:cs="Times New Roman"/>
          <w:b/>
          <w:sz w:val="24"/>
          <w:szCs w:val="24"/>
        </w:rPr>
        <w:t xml:space="preserve"> Nielestno</w:t>
      </w:r>
    </w:p>
    <w:p w14:paraId="01564DBB" w14:textId="77777777" w:rsidR="00B6113A" w:rsidRDefault="00000000">
      <w:pPr>
        <w:rPr>
          <w:rFonts w:ascii="Calibri" w:eastAsia="Times New Roman" w:hAnsi="Calibri" w:cs="Times New Roman"/>
          <w:b/>
          <w:sz w:val="24"/>
          <w:szCs w:val="24"/>
        </w:rPr>
      </w:pPr>
      <w:r>
        <w:rPr>
          <w:rFonts w:eastAsia="Times New Roman" w:cs="Times New Roman"/>
          <w:b/>
          <w:sz w:val="24"/>
          <w:szCs w:val="24"/>
        </w:rPr>
        <w:t>,</w:t>
      </w:r>
    </w:p>
    <w:p w14:paraId="66F0A478" w14:textId="77777777" w:rsidR="00B6113A" w:rsidRDefault="00000000">
      <w:pPr>
        <w:rPr>
          <w:rFonts w:ascii="Calibri" w:eastAsia="Times New Roman" w:hAnsi="Calibri" w:cs="Times New Roman"/>
          <w:sz w:val="24"/>
          <w:szCs w:val="24"/>
        </w:rPr>
      </w:pPr>
      <w:r>
        <w:rPr>
          <w:rFonts w:eastAsia="Times New Roman" w:cs="Times New Roman"/>
          <w:sz w:val="24"/>
          <w:szCs w:val="24"/>
        </w:rPr>
        <w:t>oświadczamy, że:</w:t>
      </w:r>
    </w:p>
    <w:p w14:paraId="38E28FDF" w14:textId="77777777" w:rsidR="00B6113A" w:rsidRDefault="00000000">
      <w:pPr>
        <w:rPr>
          <w:rFonts w:ascii="Calibri" w:eastAsia="Times New Roman" w:hAnsi="Calibri" w:cs="Times New Roman"/>
          <w:sz w:val="24"/>
          <w:szCs w:val="24"/>
        </w:rPr>
      </w:pPr>
      <w:r>
        <w:rPr>
          <w:rFonts w:eastAsia="Times New Roman" w:cs="Times New Roman"/>
          <w:sz w:val="24"/>
          <w:szCs w:val="24"/>
        </w:rPr>
        <w:t xml:space="preserve">po zapoznaniu się z listą Wykonawców, którzy złożyli oferty w postępowaniu: </w:t>
      </w:r>
    </w:p>
    <w:tbl>
      <w:tblPr>
        <w:tblW w:w="9067" w:type="dxa"/>
        <w:tblLayout w:type="fixed"/>
        <w:tblLook w:val="04A0" w:firstRow="1" w:lastRow="0" w:firstColumn="1" w:lastColumn="0" w:noHBand="0" w:noVBand="1"/>
      </w:tblPr>
      <w:tblGrid>
        <w:gridCol w:w="666"/>
        <w:gridCol w:w="8401"/>
      </w:tblGrid>
      <w:tr w:rsidR="00B6113A" w14:paraId="7377040E" w14:textId="77777777">
        <w:tc>
          <w:tcPr>
            <w:tcW w:w="666" w:type="dxa"/>
            <w:tcBorders>
              <w:top w:val="single" w:sz="4" w:space="0" w:color="000000"/>
              <w:left w:val="single" w:sz="4" w:space="0" w:color="000000"/>
              <w:bottom w:val="single" w:sz="4" w:space="0" w:color="000000"/>
              <w:right w:val="single" w:sz="4" w:space="0" w:color="000000"/>
            </w:tcBorders>
          </w:tcPr>
          <w:p w14:paraId="66B6421D" w14:textId="77777777" w:rsidR="00B6113A" w:rsidRDefault="00B6113A">
            <w:pPr>
              <w:widowControl w:val="0"/>
              <w:rPr>
                <w:rFonts w:ascii="Calibri" w:eastAsia="Times New Roman" w:hAnsi="Calibri" w:cs="Times New Roman"/>
                <w:sz w:val="24"/>
                <w:szCs w:val="24"/>
              </w:rPr>
            </w:pPr>
          </w:p>
        </w:tc>
        <w:tc>
          <w:tcPr>
            <w:tcW w:w="8400" w:type="dxa"/>
            <w:tcBorders>
              <w:left w:val="single" w:sz="4" w:space="0" w:color="000000"/>
            </w:tcBorders>
          </w:tcPr>
          <w:p w14:paraId="79134625" w14:textId="77777777" w:rsidR="00B6113A" w:rsidRDefault="00000000">
            <w:pPr>
              <w:widowControl w:val="0"/>
              <w:rPr>
                <w:rFonts w:ascii="Calibri" w:eastAsia="Times New Roman" w:hAnsi="Calibri" w:cs="Times New Roman"/>
                <w:sz w:val="24"/>
                <w:szCs w:val="24"/>
              </w:rPr>
            </w:pPr>
            <w:r>
              <w:rPr>
                <w:rFonts w:eastAsia="Times New Roman" w:cs="Times New Roman"/>
                <w:sz w:val="24"/>
                <w:szCs w:val="24"/>
              </w:rPr>
              <w:t>nie należymy do grupy kapitałowej*</w:t>
            </w:r>
          </w:p>
        </w:tc>
      </w:tr>
    </w:tbl>
    <w:p w14:paraId="37E38ECA" w14:textId="77777777" w:rsidR="00B6113A" w:rsidRDefault="00000000">
      <w:pPr>
        <w:rPr>
          <w:rFonts w:ascii="Calibri" w:eastAsia="Times New Roman" w:hAnsi="Calibri" w:cs="Times New Roman"/>
          <w:sz w:val="24"/>
          <w:szCs w:val="24"/>
        </w:rPr>
      </w:pPr>
      <w:r>
        <w:rPr>
          <w:rFonts w:eastAsia="Times New Roman" w:cs="Times New Roman"/>
          <w:sz w:val="24"/>
          <w:szCs w:val="24"/>
        </w:rPr>
        <w:t>albo</w:t>
      </w:r>
    </w:p>
    <w:tbl>
      <w:tblPr>
        <w:tblW w:w="9067" w:type="dxa"/>
        <w:tblLayout w:type="fixed"/>
        <w:tblLook w:val="04A0" w:firstRow="1" w:lastRow="0" w:firstColumn="1" w:lastColumn="0" w:noHBand="0" w:noVBand="1"/>
      </w:tblPr>
      <w:tblGrid>
        <w:gridCol w:w="666"/>
        <w:gridCol w:w="8401"/>
      </w:tblGrid>
      <w:tr w:rsidR="00B6113A" w14:paraId="503B7BFE" w14:textId="77777777">
        <w:tc>
          <w:tcPr>
            <w:tcW w:w="666" w:type="dxa"/>
            <w:tcBorders>
              <w:top w:val="single" w:sz="4" w:space="0" w:color="000000"/>
              <w:left w:val="single" w:sz="4" w:space="0" w:color="000000"/>
              <w:bottom w:val="single" w:sz="4" w:space="0" w:color="000000"/>
              <w:right w:val="single" w:sz="4" w:space="0" w:color="000000"/>
            </w:tcBorders>
          </w:tcPr>
          <w:p w14:paraId="2FE99F0B" w14:textId="77777777" w:rsidR="00B6113A" w:rsidRDefault="00B6113A">
            <w:pPr>
              <w:widowControl w:val="0"/>
              <w:rPr>
                <w:rFonts w:ascii="Calibri" w:eastAsia="Times New Roman" w:hAnsi="Calibri" w:cs="Times New Roman"/>
                <w:sz w:val="24"/>
                <w:szCs w:val="24"/>
              </w:rPr>
            </w:pPr>
          </w:p>
        </w:tc>
        <w:tc>
          <w:tcPr>
            <w:tcW w:w="8400" w:type="dxa"/>
            <w:tcBorders>
              <w:left w:val="single" w:sz="4" w:space="0" w:color="000000"/>
            </w:tcBorders>
          </w:tcPr>
          <w:p w14:paraId="308743A9" w14:textId="77777777" w:rsidR="00B6113A" w:rsidRDefault="00000000">
            <w:pPr>
              <w:widowControl w:val="0"/>
              <w:rPr>
                <w:rFonts w:ascii="Calibri" w:eastAsia="Times New Roman" w:hAnsi="Calibri" w:cs="Times New Roman"/>
                <w:sz w:val="24"/>
                <w:szCs w:val="24"/>
              </w:rPr>
            </w:pPr>
            <w:r>
              <w:rPr>
                <w:rFonts w:eastAsia="Times New Roman" w:cs="Times New Roman"/>
                <w:sz w:val="24"/>
                <w:szCs w:val="24"/>
              </w:rPr>
              <w:t>należymy do grupy kapitałowej*, ale nie należymy do grupy kapitałowej z żadnym z Wykonawców, którzy złożyli oferty w niniejszym postępowaniu.</w:t>
            </w:r>
          </w:p>
        </w:tc>
      </w:tr>
    </w:tbl>
    <w:p w14:paraId="151091B3" w14:textId="77777777" w:rsidR="00B6113A" w:rsidRDefault="00000000">
      <w:pPr>
        <w:rPr>
          <w:rFonts w:ascii="Calibri" w:eastAsia="Times New Roman" w:hAnsi="Calibri" w:cs="Times New Roman"/>
          <w:sz w:val="24"/>
          <w:szCs w:val="24"/>
        </w:rPr>
      </w:pPr>
      <w:r>
        <w:rPr>
          <w:rFonts w:eastAsia="Times New Roman" w:cs="Times New Roman"/>
          <w:sz w:val="24"/>
          <w:szCs w:val="24"/>
        </w:rPr>
        <w:t>albo</w:t>
      </w:r>
    </w:p>
    <w:tbl>
      <w:tblPr>
        <w:tblW w:w="9067" w:type="dxa"/>
        <w:tblLayout w:type="fixed"/>
        <w:tblLook w:val="04A0" w:firstRow="1" w:lastRow="0" w:firstColumn="1" w:lastColumn="0" w:noHBand="0" w:noVBand="1"/>
      </w:tblPr>
      <w:tblGrid>
        <w:gridCol w:w="652"/>
        <w:gridCol w:w="8415"/>
      </w:tblGrid>
      <w:tr w:rsidR="00B6113A" w14:paraId="7F82DD17" w14:textId="77777777">
        <w:tc>
          <w:tcPr>
            <w:tcW w:w="652" w:type="dxa"/>
            <w:tcBorders>
              <w:top w:val="single" w:sz="4" w:space="0" w:color="000000"/>
              <w:left w:val="single" w:sz="4" w:space="0" w:color="000000"/>
              <w:bottom w:val="single" w:sz="4" w:space="0" w:color="000000"/>
              <w:right w:val="single" w:sz="4" w:space="0" w:color="000000"/>
            </w:tcBorders>
          </w:tcPr>
          <w:p w14:paraId="37B22C03" w14:textId="77777777" w:rsidR="00B6113A" w:rsidRDefault="00B6113A">
            <w:pPr>
              <w:widowControl w:val="0"/>
              <w:rPr>
                <w:rFonts w:ascii="Calibri" w:eastAsia="Times New Roman" w:hAnsi="Calibri" w:cs="Times New Roman"/>
                <w:sz w:val="24"/>
                <w:szCs w:val="24"/>
              </w:rPr>
            </w:pPr>
          </w:p>
        </w:tc>
        <w:tc>
          <w:tcPr>
            <w:tcW w:w="8414" w:type="dxa"/>
            <w:tcBorders>
              <w:left w:val="single" w:sz="4" w:space="0" w:color="000000"/>
            </w:tcBorders>
          </w:tcPr>
          <w:p w14:paraId="494F3A78" w14:textId="77777777" w:rsidR="00B6113A" w:rsidRDefault="00000000">
            <w:pPr>
              <w:widowControl w:val="0"/>
              <w:rPr>
                <w:rFonts w:ascii="Calibri" w:eastAsia="Times New Roman" w:hAnsi="Calibri" w:cs="Times New Roman"/>
                <w:sz w:val="24"/>
                <w:szCs w:val="24"/>
              </w:rPr>
            </w:pPr>
            <w:r>
              <w:rPr>
                <w:rFonts w:eastAsia="Times New Roman" w:cs="Times New Roman"/>
                <w:sz w:val="24"/>
                <w:szCs w:val="24"/>
              </w:rPr>
              <w:t>należymy do grupy kapitałowej* z następującymi Wykonawcami, którzy złożyli oferty w niniejszym postępowaniu</w:t>
            </w:r>
          </w:p>
        </w:tc>
      </w:tr>
      <w:tr w:rsidR="00B6113A" w14:paraId="45E43CC9" w14:textId="77777777">
        <w:tc>
          <w:tcPr>
            <w:tcW w:w="652" w:type="dxa"/>
            <w:tcBorders>
              <w:top w:val="single" w:sz="4" w:space="0" w:color="000000"/>
            </w:tcBorders>
          </w:tcPr>
          <w:p w14:paraId="5A68B0D7" w14:textId="77777777" w:rsidR="00B6113A" w:rsidRDefault="00B6113A">
            <w:pPr>
              <w:widowControl w:val="0"/>
              <w:rPr>
                <w:rFonts w:ascii="Calibri" w:eastAsia="Times New Roman" w:hAnsi="Calibri" w:cs="Times New Roman"/>
                <w:sz w:val="24"/>
                <w:szCs w:val="24"/>
              </w:rPr>
            </w:pPr>
          </w:p>
        </w:tc>
        <w:tc>
          <w:tcPr>
            <w:tcW w:w="8414" w:type="dxa"/>
          </w:tcPr>
          <w:p w14:paraId="7D55211C" w14:textId="77777777" w:rsidR="00B6113A" w:rsidRDefault="00000000">
            <w:pPr>
              <w:widowControl w:val="0"/>
              <w:rPr>
                <w:rFonts w:ascii="Calibri" w:eastAsia="Times New Roman" w:hAnsi="Calibri" w:cs="Times New Roman"/>
                <w:sz w:val="24"/>
                <w:szCs w:val="24"/>
              </w:rPr>
            </w:pPr>
            <w:r>
              <w:rPr>
                <w:rFonts w:eastAsia="Times New Roman" w:cs="Times New Roman"/>
                <w:sz w:val="24"/>
                <w:szCs w:val="24"/>
              </w:rPr>
              <w:t>1.</w:t>
            </w:r>
            <w:r>
              <w:rPr>
                <w:rFonts w:eastAsia="Times New Roman" w:cs="Times New Roman"/>
                <w:sz w:val="24"/>
                <w:szCs w:val="24"/>
              </w:rPr>
              <w:tab/>
              <w:t>………………………………………………………………….…………….</w:t>
            </w:r>
          </w:p>
        </w:tc>
      </w:tr>
      <w:tr w:rsidR="00B6113A" w14:paraId="2FAE108E" w14:textId="77777777">
        <w:tc>
          <w:tcPr>
            <w:tcW w:w="652" w:type="dxa"/>
          </w:tcPr>
          <w:p w14:paraId="5FFCD08C" w14:textId="77777777" w:rsidR="00B6113A" w:rsidRDefault="00B6113A">
            <w:pPr>
              <w:widowControl w:val="0"/>
              <w:rPr>
                <w:rFonts w:ascii="Calibri" w:eastAsia="Times New Roman" w:hAnsi="Calibri" w:cs="Times New Roman"/>
                <w:sz w:val="24"/>
                <w:szCs w:val="24"/>
              </w:rPr>
            </w:pPr>
          </w:p>
        </w:tc>
        <w:tc>
          <w:tcPr>
            <w:tcW w:w="8414" w:type="dxa"/>
          </w:tcPr>
          <w:p w14:paraId="00D9696C" w14:textId="77777777" w:rsidR="00B6113A" w:rsidRDefault="00000000">
            <w:pPr>
              <w:widowControl w:val="0"/>
              <w:rPr>
                <w:rFonts w:ascii="Calibri" w:eastAsia="Times New Roman" w:hAnsi="Calibri" w:cs="Times New Roman"/>
                <w:sz w:val="24"/>
                <w:szCs w:val="24"/>
              </w:rPr>
            </w:pPr>
            <w:r>
              <w:rPr>
                <w:rFonts w:eastAsia="Times New Roman" w:cs="Times New Roman"/>
                <w:sz w:val="24"/>
                <w:szCs w:val="24"/>
              </w:rPr>
              <w:t>2.</w:t>
            </w:r>
            <w:r>
              <w:rPr>
                <w:rFonts w:eastAsia="Times New Roman" w:cs="Times New Roman"/>
                <w:sz w:val="24"/>
                <w:szCs w:val="24"/>
              </w:rPr>
              <w:tab/>
              <w:t>………………………………………………………………………………..</w:t>
            </w:r>
          </w:p>
        </w:tc>
      </w:tr>
    </w:tbl>
    <w:p w14:paraId="43BDD388" w14:textId="77777777" w:rsidR="00B6113A" w:rsidRDefault="00B6113A">
      <w:pPr>
        <w:rPr>
          <w:rFonts w:ascii="Calibri" w:eastAsia="Times New Roman" w:hAnsi="Calibri" w:cs="Times New Roman"/>
          <w:sz w:val="24"/>
          <w:szCs w:val="24"/>
        </w:rPr>
      </w:pPr>
    </w:p>
    <w:p w14:paraId="6468D35F" w14:textId="77777777" w:rsidR="00B6113A" w:rsidRDefault="00000000">
      <w:pPr>
        <w:rPr>
          <w:rFonts w:ascii="Calibri" w:eastAsia="Times New Roman" w:hAnsi="Calibri" w:cs="Times New Roman"/>
          <w:sz w:val="24"/>
          <w:szCs w:val="24"/>
        </w:rPr>
      </w:pPr>
      <w:r>
        <w:rPr>
          <w:rFonts w:eastAsia="Times New Roman" w:cs="Times New Roman"/>
          <w:sz w:val="24"/>
          <w:szCs w:val="24"/>
        </w:rPr>
        <w:t xml:space="preserve">wraz ze złożeniem oświadczenia, Wykonawca może przedstawić dowody, że powiązania </w:t>
      </w:r>
      <w:r>
        <w:rPr>
          <w:rFonts w:eastAsia="Times New Roman" w:cs="Times New Roman"/>
          <w:sz w:val="24"/>
          <w:szCs w:val="24"/>
        </w:rPr>
        <w:br/>
        <w:t>z innym Wykonawcą nie prowadzą do zakłócenia konkurencji w postępowaniu o udzielenie zamówienia</w:t>
      </w:r>
    </w:p>
    <w:p w14:paraId="2481C645" w14:textId="77777777" w:rsidR="00B6113A" w:rsidRDefault="00B6113A">
      <w:pPr>
        <w:rPr>
          <w:rFonts w:ascii="Calibri" w:eastAsia="Times New Roman" w:hAnsi="Calibri" w:cs="Times New Roman"/>
          <w:b/>
          <w:bCs/>
          <w:sz w:val="24"/>
          <w:szCs w:val="24"/>
        </w:rPr>
      </w:pPr>
    </w:p>
    <w:p w14:paraId="21A007FB" w14:textId="77777777" w:rsidR="00B6113A" w:rsidRDefault="00000000">
      <w:pPr>
        <w:rPr>
          <w:rFonts w:ascii="Calibri" w:eastAsia="Times New Roman" w:hAnsi="Calibri" w:cs="Times New Roman"/>
          <w:sz w:val="24"/>
          <w:szCs w:val="24"/>
        </w:rPr>
      </w:pPr>
      <w:r>
        <w:rPr>
          <w:rFonts w:eastAsia="Times New Roman" w:cs="Times New Roman"/>
          <w:sz w:val="24"/>
          <w:szCs w:val="24"/>
        </w:rPr>
        <w:t xml:space="preserve">* </w:t>
      </w:r>
      <w:r>
        <w:rPr>
          <w:rFonts w:eastAsia="Times New Roman" w:cs="Times New Roman"/>
          <w:i/>
          <w:sz w:val="24"/>
          <w:szCs w:val="24"/>
        </w:rPr>
        <w:t xml:space="preserve">Właściwe zaznaczyć </w:t>
      </w:r>
    </w:p>
    <w:p w14:paraId="135EE388" w14:textId="77777777" w:rsidR="00B6113A" w:rsidRDefault="00B6113A">
      <w:pPr>
        <w:rPr>
          <w:rFonts w:ascii="Calibri" w:eastAsia="Times New Roman" w:hAnsi="Calibri" w:cs="Times New Roman"/>
          <w:sz w:val="24"/>
          <w:szCs w:val="24"/>
        </w:rPr>
      </w:pPr>
    </w:p>
    <w:p w14:paraId="3A4B867D" w14:textId="77777777" w:rsidR="00B6113A" w:rsidRDefault="00B6113A">
      <w:pPr>
        <w:rPr>
          <w:rFonts w:ascii="Calibri" w:eastAsia="Times New Roman" w:hAnsi="Calibri" w:cs="Times New Roman"/>
          <w:sz w:val="24"/>
          <w:szCs w:val="24"/>
        </w:rPr>
      </w:pPr>
    </w:p>
    <w:p w14:paraId="7E733815" w14:textId="77777777" w:rsidR="00B6113A" w:rsidRDefault="00B6113A">
      <w:pPr>
        <w:rPr>
          <w:rFonts w:ascii="Calibri" w:eastAsia="Times New Roman" w:hAnsi="Calibri" w:cs="Times New Roman"/>
          <w:sz w:val="24"/>
          <w:szCs w:val="24"/>
        </w:rPr>
      </w:pPr>
    </w:p>
    <w:p w14:paraId="253B7332" w14:textId="77777777" w:rsidR="00B6113A" w:rsidRDefault="00B6113A">
      <w:pPr>
        <w:rPr>
          <w:rFonts w:ascii="Calibri" w:eastAsia="Times New Roman" w:hAnsi="Calibri" w:cs="Calibri"/>
          <w:color w:val="FF0000"/>
        </w:rPr>
      </w:pPr>
    </w:p>
    <w:p w14:paraId="74BEF87D" w14:textId="77777777" w:rsidR="00B6113A" w:rsidRDefault="00000000">
      <w:pPr>
        <w:rPr>
          <w:rFonts w:ascii="Calibri" w:eastAsia="Times New Roman" w:hAnsi="Calibri" w:cs="Calibri"/>
          <w:color w:val="FF0000"/>
        </w:rPr>
      </w:pPr>
      <w:r>
        <w:rPr>
          <w:rFonts w:eastAsia="Times New Roman" w:cs="Calibri"/>
          <w:color w:val="FF0000"/>
        </w:rPr>
        <w:t xml:space="preserve">Niniejszy dokument należy opatrzyć zaufanym, osobistym lub kwalifikowanym podpisem elektronicznym. </w:t>
      </w:r>
    </w:p>
    <w:p w14:paraId="5D4FBD82" w14:textId="77777777" w:rsidR="00B6113A" w:rsidRDefault="00000000">
      <w:pPr>
        <w:rPr>
          <w:rFonts w:ascii="Calibri" w:eastAsia="Times New Roman" w:hAnsi="Calibri" w:cs="Calibri"/>
          <w:color w:val="FF0000"/>
        </w:rPr>
      </w:pPr>
      <w:r>
        <w:rPr>
          <w:rFonts w:eastAsia="Times New Roman" w:cs="Calibri"/>
          <w:color w:val="FF0000"/>
        </w:rPr>
        <w:t>Uwaga! Nanoszenie jakichkolwiek zmian w treści dokumentu po opatrzeniu ww. podpisem może skutkować naruszeniem integralności podpisu, a w konsekwencji skutkować odrzuceniem oferty</w:t>
      </w:r>
    </w:p>
    <w:p w14:paraId="572605DB" w14:textId="77777777" w:rsidR="00B6113A" w:rsidRDefault="00000000">
      <w:pPr>
        <w:rPr>
          <w:rFonts w:ascii="Calibri" w:eastAsia="Times New Roman" w:hAnsi="Calibri" w:cs="Calibri"/>
          <w:color w:val="FF0000"/>
        </w:rPr>
      </w:pPr>
      <w:r>
        <w:br w:type="page"/>
      </w:r>
    </w:p>
    <w:p w14:paraId="68BB9665"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6" w:name="_Toc175141117"/>
      <w:r>
        <w:rPr>
          <w:rFonts w:eastAsia="Times New Roman" w:cs="Times New Roman"/>
          <w:caps/>
          <w:color w:val="FFFFFF"/>
          <w:spacing w:val="15"/>
          <w:sz w:val="22"/>
          <w:szCs w:val="22"/>
        </w:rPr>
        <w:t xml:space="preserve">Załącznik nr 5 do </w:t>
      </w:r>
      <w:proofErr w:type="spellStart"/>
      <w:r>
        <w:rPr>
          <w:rFonts w:eastAsia="Times New Roman" w:cs="Times New Roman"/>
          <w:caps/>
          <w:color w:val="FFFFFF"/>
          <w:spacing w:val="15"/>
          <w:sz w:val="22"/>
          <w:szCs w:val="22"/>
        </w:rPr>
        <w:t>SWZ</w:t>
      </w:r>
      <w:bookmarkEnd w:id="46"/>
      <w:proofErr w:type="spellEnd"/>
      <w:r>
        <w:rPr>
          <w:rFonts w:eastAsia="Times New Roman" w:cs="Times New Roman"/>
          <w:caps/>
          <w:color w:val="FFFFFF"/>
          <w:spacing w:val="15"/>
          <w:sz w:val="22"/>
          <w:szCs w:val="22"/>
        </w:rPr>
        <w:t xml:space="preserve"> </w:t>
      </w:r>
    </w:p>
    <w:p w14:paraId="7F8599D9" w14:textId="77777777" w:rsidR="00B6113A" w:rsidRDefault="00000000">
      <w:pPr>
        <w:spacing w:after="0" w:line="240" w:lineRule="auto"/>
        <w:jc w:val="right"/>
        <w:rPr>
          <w:rFonts w:ascii="Calibri" w:eastAsia="Times New Roman" w:hAnsi="Calibri" w:cs="Calibri"/>
          <w:sz w:val="24"/>
          <w:szCs w:val="24"/>
        </w:rPr>
      </w:pPr>
      <w:r>
        <w:rPr>
          <w:rFonts w:eastAsia="Times New Roman" w:cs="Calibri"/>
          <w:sz w:val="24"/>
          <w:szCs w:val="24"/>
        </w:rPr>
        <w:t>PI.272.27/1.2024</w:t>
      </w:r>
    </w:p>
    <w:p w14:paraId="436C0F05"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POWIAT LWÓWECKI</w:t>
      </w:r>
    </w:p>
    <w:p w14:paraId="23890FF4"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ul. Szpitalna 4</w:t>
      </w:r>
    </w:p>
    <w:p w14:paraId="5C35D503"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59-600 Lwówek Śląski</w:t>
      </w:r>
    </w:p>
    <w:p w14:paraId="1839B7F9" w14:textId="77777777" w:rsidR="00B6113A" w:rsidRDefault="00B6113A">
      <w:pPr>
        <w:spacing w:after="0" w:line="240" w:lineRule="auto"/>
        <w:rPr>
          <w:rFonts w:ascii="Calibri" w:eastAsia="Times New Roman" w:hAnsi="Calibri" w:cs="Calibri"/>
          <w:sz w:val="24"/>
          <w:szCs w:val="24"/>
        </w:rPr>
      </w:pPr>
    </w:p>
    <w:p w14:paraId="795383CD"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WYKONAWCA</w:t>
      </w:r>
    </w:p>
    <w:p w14:paraId="13F44018" w14:textId="77777777" w:rsidR="00B6113A" w:rsidRDefault="00000000">
      <w:pPr>
        <w:spacing w:after="0" w:line="240" w:lineRule="auto"/>
        <w:rPr>
          <w:rFonts w:ascii="Calibri" w:eastAsia="Times New Roman" w:hAnsi="Calibri" w:cs="Calibri"/>
        </w:rPr>
      </w:pPr>
      <w:r>
        <w:rPr>
          <w:rFonts w:eastAsia="Times New Roman" w:cs="Calibri"/>
        </w:rPr>
        <w:t>................................................................</w:t>
      </w:r>
    </w:p>
    <w:p w14:paraId="1C4B8C7F" w14:textId="77777777" w:rsidR="00B6113A" w:rsidRDefault="00000000">
      <w:pPr>
        <w:spacing w:after="0" w:line="240" w:lineRule="auto"/>
        <w:rPr>
          <w:rFonts w:ascii="Calibri" w:eastAsia="Times New Roman" w:hAnsi="Calibri" w:cs="Calibri"/>
        </w:rPr>
      </w:pPr>
      <w:r>
        <w:rPr>
          <w:rFonts w:eastAsia="Times New Roman" w:cs="Calibri"/>
        </w:rPr>
        <w:t>(nazwa Wykonawcy)</w:t>
      </w:r>
    </w:p>
    <w:p w14:paraId="1959AB52" w14:textId="77777777" w:rsidR="00B6113A" w:rsidRDefault="00000000">
      <w:pPr>
        <w:spacing w:after="0" w:line="240" w:lineRule="auto"/>
        <w:rPr>
          <w:rFonts w:ascii="Calibri" w:eastAsia="Times New Roman" w:hAnsi="Calibri" w:cs="Calibri"/>
        </w:rPr>
      </w:pPr>
      <w:r>
        <w:rPr>
          <w:rFonts w:eastAsia="Times New Roman" w:cs="Calibri"/>
        </w:rPr>
        <w:t>................................................................</w:t>
      </w:r>
    </w:p>
    <w:p w14:paraId="200E31B2" w14:textId="77777777" w:rsidR="00B6113A" w:rsidRDefault="00000000">
      <w:pPr>
        <w:spacing w:after="0" w:line="240" w:lineRule="auto"/>
        <w:rPr>
          <w:rFonts w:ascii="Calibri" w:eastAsia="Times New Roman" w:hAnsi="Calibri" w:cs="Calibri"/>
        </w:rPr>
      </w:pPr>
      <w:r>
        <w:rPr>
          <w:rFonts w:eastAsia="Times New Roman" w:cs="Calibri"/>
        </w:rPr>
        <w:t>(siedziba Wykonawcy, w tym województwo)</w:t>
      </w:r>
    </w:p>
    <w:p w14:paraId="5B954963" w14:textId="77777777" w:rsidR="00B6113A" w:rsidRDefault="00000000">
      <w:pPr>
        <w:spacing w:after="0" w:line="240" w:lineRule="auto"/>
        <w:rPr>
          <w:rFonts w:ascii="Calibri" w:eastAsia="Times New Roman" w:hAnsi="Calibri" w:cs="Calibri"/>
          <w:lang w:val="de-DE"/>
        </w:rPr>
      </w:pPr>
      <w:r>
        <w:rPr>
          <w:rFonts w:eastAsia="Times New Roman" w:cs="Calibri"/>
          <w:lang w:val="de-DE"/>
        </w:rPr>
        <w:t>...............................................................</w:t>
      </w:r>
    </w:p>
    <w:p w14:paraId="092D3EFF" w14:textId="77777777" w:rsidR="00B6113A" w:rsidRDefault="00000000">
      <w:pPr>
        <w:spacing w:after="0" w:line="240" w:lineRule="auto"/>
        <w:rPr>
          <w:rFonts w:ascii="Calibri" w:eastAsia="Times New Roman" w:hAnsi="Calibri" w:cs="Calibri"/>
          <w:lang w:val="de-DE"/>
        </w:rPr>
      </w:pPr>
      <w:r>
        <w:rPr>
          <w:rFonts w:eastAsia="Times New Roman" w:cs="Calibri"/>
          <w:lang w:val="de-DE"/>
        </w:rPr>
        <w:t>(</w:t>
      </w:r>
      <w:proofErr w:type="spellStart"/>
      <w:r>
        <w:rPr>
          <w:rFonts w:eastAsia="Times New Roman" w:cs="Calibri"/>
          <w:lang w:val="de-DE"/>
        </w:rPr>
        <w:t>tel</w:t>
      </w:r>
      <w:proofErr w:type="spellEnd"/>
      <w:r>
        <w:rPr>
          <w:rFonts w:eastAsia="Times New Roman" w:cs="Calibri"/>
          <w:lang w:val="de-DE"/>
        </w:rPr>
        <w:t>, e-mail)</w:t>
      </w:r>
    </w:p>
    <w:p w14:paraId="27D682EC" w14:textId="77777777" w:rsidR="00B6113A" w:rsidRDefault="00000000">
      <w:pPr>
        <w:spacing w:after="0" w:line="240" w:lineRule="auto"/>
        <w:rPr>
          <w:rFonts w:ascii="Calibri" w:eastAsia="Times New Roman" w:hAnsi="Calibri" w:cs="Calibri"/>
          <w:lang w:val="de-DE"/>
        </w:rPr>
      </w:pPr>
      <w:r>
        <w:rPr>
          <w:rFonts w:eastAsia="Times New Roman" w:cs="Calibri"/>
          <w:lang w:val="de-DE"/>
        </w:rPr>
        <w:t>................................................................</w:t>
      </w:r>
    </w:p>
    <w:p w14:paraId="6B6959BE" w14:textId="77777777" w:rsidR="00B6113A" w:rsidRDefault="00000000">
      <w:pPr>
        <w:spacing w:after="0" w:line="240" w:lineRule="auto"/>
        <w:rPr>
          <w:rFonts w:ascii="Calibri" w:eastAsia="Times New Roman" w:hAnsi="Calibri" w:cs="Calibri"/>
          <w:lang w:val="de-DE"/>
        </w:rPr>
      </w:pPr>
      <w:r>
        <w:rPr>
          <w:rFonts w:eastAsia="Times New Roman" w:cs="Calibri"/>
          <w:lang w:val="de-DE"/>
        </w:rPr>
        <w:t>(</w:t>
      </w:r>
      <w:proofErr w:type="spellStart"/>
      <w:r>
        <w:rPr>
          <w:rFonts w:eastAsia="Times New Roman" w:cs="Calibri"/>
          <w:lang w:val="de-DE"/>
        </w:rPr>
        <w:t>Regon</w:t>
      </w:r>
      <w:proofErr w:type="spellEnd"/>
      <w:r>
        <w:rPr>
          <w:rFonts w:eastAsia="Times New Roman" w:cs="Calibri"/>
          <w:lang w:val="de-DE"/>
        </w:rPr>
        <w:t>, NIP)</w:t>
      </w:r>
    </w:p>
    <w:p w14:paraId="43A4CF33" w14:textId="77777777" w:rsidR="00B6113A" w:rsidRDefault="00000000">
      <w:pPr>
        <w:spacing w:after="0" w:line="240" w:lineRule="auto"/>
        <w:rPr>
          <w:rFonts w:ascii="Calibri" w:eastAsia="Times New Roman" w:hAnsi="Calibri" w:cs="Calibri"/>
        </w:rPr>
      </w:pPr>
      <w:r>
        <w:rPr>
          <w:rFonts w:eastAsia="Times New Roman" w:cs="Calibri"/>
        </w:rPr>
        <w:t>................................................................</w:t>
      </w:r>
    </w:p>
    <w:p w14:paraId="24ADB710" w14:textId="77777777" w:rsidR="00B6113A" w:rsidRDefault="00000000">
      <w:pPr>
        <w:spacing w:after="0" w:line="240" w:lineRule="auto"/>
        <w:rPr>
          <w:rFonts w:ascii="Calibri" w:eastAsia="Times New Roman" w:hAnsi="Calibri" w:cs="Calibri"/>
          <w:sz w:val="24"/>
          <w:szCs w:val="24"/>
        </w:rPr>
      </w:pPr>
      <w:r>
        <w:rPr>
          <w:rFonts w:eastAsia="Times New Roman" w:cs="Calibri"/>
        </w:rPr>
        <w:t>(reprezentowanym przez)</w:t>
      </w:r>
      <w:r>
        <w:rPr>
          <w:rFonts w:eastAsia="Times New Roman" w:cs="Calibri"/>
        </w:rPr>
        <w:tab/>
      </w:r>
    </w:p>
    <w:p w14:paraId="3754AAFE" w14:textId="77777777" w:rsidR="00B6113A" w:rsidRDefault="00B6113A">
      <w:pPr>
        <w:spacing w:after="0" w:line="240" w:lineRule="auto"/>
        <w:rPr>
          <w:rFonts w:ascii="Calibri" w:eastAsia="Times New Roman" w:hAnsi="Calibri" w:cs="Calibri"/>
          <w:sz w:val="24"/>
          <w:szCs w:val="24"/>
        </w:rPr>
      </w:pPr>
    </w:p>
    <w:p w14:paraId="4630A55E" w14:textId="77777777" w:rsidR="00B6113A" w:rsidRDefault="00000000">
      <w:pPr>
        <w:pBdr>
          <w:top w:val="dotted" w:sz="6" w:space="2" w:color="4472C4"/>
        </w:pBdr>
        <w:spacing w:before="200" w:after="0"/>
        <w:jc w:val="center"/>
        <w:outlineLvl w:val="3"/>
        <w:rPr>
          <w:rFonts w:ascii="Calibri" w:eastAsia="Times New Roman" w:hAnsi="Calibri" w:cs="Times New Roman"/>
          <w:b/>
          <w:bCs/>
          <w:caps/>
          <w:spacing w:val="10"/>
        </w:rPr>
      </w:pPr>
      <w:r>
        <w:rPr>
          <w:rFonts w:eastAsia="Times New Roman" w:cs="Times New Roman"/>
          <w:b/>
          <w:bCs/>
          <w:caps/>
          <w:spacing w:val="10"/>
        </w:rPr>
        <w:t>OŚWIADCZENIE O ZASTRZEŻENIU INFORMACJI</w:t>
      </w:r>
    </w:p>
    <w:p w14:paraId="5344F1D8" w14:textId="77777777" w:rsidR="00B6113A" w:rsidRDefault="00B6113A">
      <w:pPr>
        <w:spacing w:after="0" w:line="240" w:lineRule="auto"/>
        <w:rPr>
          <w:rFonts w:ascii="Calibri" w:eastAsia="Times New Roman" w:hAnsi="Calibri" w:cs="Calibri"/>
          <w:sz w:val="24"/>
          <w:szCs w:val="24"/>
        </w:rPr>
      </w:pPr>
    </w:p>
    <w:p w14:paraId="16FEDE7D"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Nawiązując do ogłoszenia o postępowaniu prowadzonym w trybie podstawowym art. 275 pkt 2 ustawy Prawo zamówień publicznych Dz. U. poz. 1605 rok 2023 z późniejszymi zmianami na:</w:t>
      </w:r>
    </w:p>
    <w:p w14:paraId="4AAA0DEB" w14:textId="77777777" w:rsidR="00B6113A" w:rsidRDefault="00B6113A">
      <w:pPr>
        <w:spacing w:after="0" w:line="240" w:lineRule="auto"/>
        <w:rPr>
          <w:rFonts w:ascii="Calibri" w:eastAsia="Times New Roman" w:hAnsi="Calibri" w:cs="Calibri"/>
          <w:sz w:val="24"/>
          <w:szCs w:val="24"/>
        </w:rPr>
      </w:pPr>
    </w:p>
    <w:p w14:paraId="78E4C629" w14:textId="77777777" w:rsidR="00B6113A" w:rsidRDefault="00000000">
      <w:pPr>
        <w:spacing w:after="0" w:line="240" w:lineRule="auto"/>
        <w:rPr>
          <w:rFonts w:ascii="Calibri" w:eastAsia="Times New Roman" w:hAnsi="Calibri" w:cs="Calibri"/>
          <w:b/>
          <w:sz w:val="24"/>
          <w:szCs w:val="24"/>
        </w:rPr>
      </w:pPr>
      <w:r>
        <w:rPr>
          <w:rFonts w:eastAsia="Times New Roman" w:cs="Calibri"/>
          <w:b/>
          <w:sz w:val="24"/>
          <w:szCs w:val="24"/>
        </w:rPr>
        <w:t xml:space="preserve">Zakup wraz z dostawą fabrycznie nowego samochodu 9-cio osobowego przystosowanego do przewozu osób niepełnosprawnych, w tym osób na wózku inwalidzkim na potrzeby </w:t>
      </w:r>
      <w:proofErr w:type="spellStart"/>
      <w:r>
        <w:rPr>
          <w:rFonts w:eastAsia="Times New Roman" w:cs="Calibri"/>
          <w:b/>
          <w:sz w:val="24"/>
          <w:szCs w:val="24"/>
        </w:rPr>
        <w:t>DPS</w:t>
      </w:r>
      <w:proofErr w:type="spellEnd"/>
      <w:r>
        <w:rPr>
          <w:rFonts w:eastAsia="Times New Roman" w:cs="Calibri"/>
          <w:b/>
          <w:sz w:val="24"/>
          <w:szCs w:val="24"/>
        </w:rPr>
        <w:t xml:space="preserve"> Nielestno</w:t>
      </w:r>
    </w:p>
    <w:p w14:paraId="7B931245" w14:textId="77777777" w:rsidR="00B6113A" w:rsidRDefault="00B6113A">
      <w:pPr>
        <w:spacing w:after="0" w:line="240" w:lineRule="auto"/>
        <w:rPr>
          <w:rFonts w:ascii="Calibri" w:eastAsia="Times New Roman" w:hAnsi="Calibri" w:cs="Calibri"/>
          <w:sz w:val="24"/>
          <w:szCs w:val="24"/>
        </w:rPr>
      </w:pPr>
    </w:p>
    <w:p w14:paraId="5430D92D"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My, niżej podpisani, działając w imieniu i na rzecz:</w:t>
      </w:r>
    </w:p>
    <w:p w14:paraId="710873C7"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6C4E90BA"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 xml:space="preserve"> (nazwa/firma Wykonawcy)</w:t>
      </w:r>
    </w:p>
    <w:p w14:paraId="1D131E18"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Pr>
          <w:rFonts w:eastAsia="Times New Roman" w:cs="Calibri"/>
          <w:sz w:val="24"/>
          <w:szCs w:val="24"/>
        </w:rPr>
        <w:tab/>
      </w:r>
    </w:p>
    <w:p w14:paraId="01762F34" w14:textId="77777777" w:rsidR="00B6113A" w:rsidRDefault="00B6113A">
      <w:pPr>
        <w:spacing w:after="0" w:line="240" w:lineRule="auto"/>
        <w:rPr>
          <w:rFonts w:ascii="Calibri" w:eastAsia="Times New Roman" w:hAnsi="Calibri" w:cs="Calibri"/>
          <w:sz w:val="24"/>
          <w:szCs w:val="24"/>
        </w:rPr>
      </w:pPr>
    </w:p>
    <w:p w14:paraId="2DFD7F03"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70FE5481"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67FCC9F7" w14:textId="77777777" w:rsidR="00B6113A" w:rsidRDefault="00B6113A">
      <w:pPr>
        <w:spacing w:after="0" w:line="240" w:lineRule="auto"/>
        <w:rPr>
          <w:rFonts w:ascii="Calibri" w:eastAsia="Times New Roman" w:hAnsi="Calibri" w:cs="Calibri"/>
          <w:sz w:val="24"/>
          <w:szCs w:val="24"/>
        </w:rPr>
      </w:pPr>
    </w:p>
    <w:p w14:paraId="67DCFCF1"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 pozostałym zakresie oferta jest jawna i nie zawiera informacji stanowiących tajemnicę przedsiębiorstwa.</w:t>
      </w:r>
    </w:p>
    <w:p w14:paraId="23E09F31" w14:textId="77777777" w:rsidR="00B6113A" w:rsidRDefault="00B6113A">
      <w:pPr>
        <w:spacing w:after="0" w:line="240" w:lineRule="auto"/>
        <w:rPr>
          <w:rFonts w:ascii="Calibri" w:eastAsia="Times New Roman" w:hAnsi="Calibri" w:cs="Calibri"/>
          <w:sz w:val="24"/>
          <w:szCs w:val="24"/>
        </w:rPr>
      </w:pPr>
    </w:p>
    <w:p w14:paraId="7B47D504" w14:textId="77777777" w:rsidR="00B6113A" w:rsidRDefault="00B6113A">
      <w:pPr>
        <w:spacing w:after="0" w:line="240" w:lineRule="auto"/>
        <w:rPr>
          <w:rFonts w:ascii="Calibri" w:eastAsia="Times New Roman" w:hAnsi="Calibri" w:cs="Calibri"/>
          <w:sz w:val="24"/>
          <w:szCs w:val="24"/>
        </w:rPr>
      </w:pPr>
    </w:p>
    <w:p w14:paraId="0DC3FFD4"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Uzasadnienie zastrzeżenia wskazanych informacji, wraz z załączeniem ewentualnych dowodów:</w:t>
      </w:r>
    </w:p>
    <w:p w14:paraId="333A27C8" w14:textId="77777777" w:rsidR="00B6113A" w:rsidRDefault="00B6113A">
      <w:pPr>
        <w:spacing w:after="0" w:line="240" w:lineRule="auto"/>
        <w:rPr>
          <w:rFonts w:ascii="Calibri" w:eastAsia="Times New Roman" w:hAnsi="Calibri" w:cs="Calibri"/>
          <w:sz w:val="24"/>
          <w:szCs w:val="24"/>
        </w:rPr>
      </w:pPr>
    </w:p>
    <w:p w14:paraId="5914ED3C" w14:textId="77777777" w:rsidR="00B6113A" w:rsidRDefault="00B6113A">
      <w:pPr>
        <w:spacing w:after="0" w:line="240" w:lineRule="auto"/>
        <w:rPr>
          <w:rFonts w:ascii="Calibri" w:eastAsia="Times New Roman" w:hAnsi="Calibri" w:cs="Calibri"/>
          <w:sz w:val="24"/>
          <w:szCs w:val="24"/>
        </w:rPr>
      </w:pPr>
    </w:p>
    <w:p w14:paraId="12DDFEE0"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69879650"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119E6B15"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057ECD50"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6C9730E1"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7F3B1821"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19199583"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05898F3F"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09491066" w14:textId="77777777" w:rsidR="00B6113A" w:rsidRDefault="00B6113A">
      <w:pPr>
        <w:spacing w:after="0" w:line="240" w:lineRule="auto"/>
        <w:rPr>
          <w:rFonts w:ascii="Calibri" w:eastAsia="Times New Roman" w:hAnsi="Calibri" w:cs="Calibri"/>
          <w:sz w:val="24"/>
          <w:szCs w:val="24"/>
        </w:rPr>
      </w:pPr>
    </w:p>
    <w:p w14:paraId="5306C87C"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(Należy wykazać spełnienie wszystkich przesłanek określonych w ustawie z dnia 16 kwietnia 1993 r. o zwalczaniu nieuczciwej konkurencji (tj. Dz. U. 2019 poz. 1010 ze zm.)</w:t>
      </w:r>
      <w:r>
        <w:rPr>
          <w:rFonts w:eastAsia="Times New Roman" w:cs="Calibri"/>
          <w:sz w:val="24"/>
          <w:szCs w:val="24"/>
        </w:rPr>
        <w:tab/>
      </w:r>
    </w:p>
    <w:p w14:paraId="46461610" w14:textId="77777777" w:rsidR="00B6113A" w:rsidRDefault="00B6113A">
      <w:pPr>
        <w:spacing w:after="0" w:line="240" w:lineRule="auto"/>
        <w:rPr>
          <w:rFonts w:ascii="Calibri" w:eastAsia="Times New Roman" w:hAnsi="Calibri" w:cs="Calibri"/>
          <w:sz w:val="24"/>
          <w:szCs w:val="24"/>
        </w:rPr>
      </w:pPr>
    </w:p>
    <w:p w14:paraId="09C93590" w14:textId="77777777" w:rsidR="00B6113A" w:rsidRDefault="00B6113A">
      <w:pPr>
        <w:spacing w:after="0" w:line="240" w:lineRule="auto"/>
        <w:rPr>
          <w:rFonts w:ascii="Calibri" w:eastAsia="Times New Roman" w:hAnsi="Calibri" w:cs="Calibri"/>
          <w:sz w:val="24"/>
          <w:szCs w:val="24"/>
        </w:rPr>
      </w:pPr>
    </w:p>
    <w:p w14:paraId="07188F50" w14:textId="77777777" w:rsidR="00B6113A" w:rsidRDefault="00B6113A">
      <w:pPr>
        <w:spacing w:after="0" w:line="240" w:lineRule="auto"/>
        <w:rPr>
          <w:rFonts w:ascii="Calibri" w:eastAsia="Times New Roman" w:hAnsi="Calibri" w:cs="Calibri"/>
          <w:sz w:val="24"/>
          <w:szCs w:val="24"/>
        </w:rPr>
      </w:pPr>
    </w:p>
    <w:p w14:paraId="543E93CD" w14:textId="77777777" w:rsidR="00B6113A" w:rsidRDefault="00B6113A">
      <w:pPr>
        <w:spacing w:after="0" w:line="240" w:lineRule="auto"/>
        <w:rPr>
          <w:rFonts w:ascii="Calibri" w:eastAsia="Times New Roman" w:hAnsi="Calibri" w:cs="Calibri"/>
          <w:sz w:val="24"/>
          <w:szCs w:val="24"/>
        </w:rPr>
      </w:pPr>
    </w:p>
    <w:p w14:paraId="7FB911F6" w14:textId="77777777" w:rsidR="00B6113A" w:rsidRDefault="00B6113A">
      <w:pPr>
        <w:spacing w:after="0" w:line="240" w:lineRule="auto"/>
        <w:rPr>
          <w:rFonts w:ascii="Calibri" w:eastAsia="Times New Roman" w:hAnsi="Calibri" w:cs="Calibri"/>
          <w:sz w:val="24"/>
          <w:szCs w:val="24"/>
        </w:rPr>
      </w:pPr>
    </w:p>
    <w:p w14:paraId="79F2F92F" w14:textId="77777777" w:rsidR="00B6113A" w:rsidRDefault="00000000">
      <w:pPr>
        <w:rPr>
          <w:rFonts w:ascii="Calibri" w:eastAsia="Times New Roman" w:hAnsi="Calibri" w:cs="Calibri"/>
          <w:color w:val="FF0000"/>
        </w:rPr>
      </w:pPr>
      <w:r>
        <w:rPr>
          <w:rFonts w:eastAsia="Times New Roman" w:cs="Calibri"/>
          <w:color w:val="FF0000"/>
        </w:rPr>
        <w:t xml:space="preserve">Niniejszy dokument należy opatrzyć zaufanym, osobistym lub kwalifikowanym podpisem elektronicznym. </w:t>
      </w:r>
    </w:p>
    <w:p w14:paraId="794E72C9" w14:textId="77777777" w:rsidR="00B6113A" w:rsidRDefault="00000000">
      <w:pPr>
        <w:rPr>
          <w:rFonts w:ascii="Calibri" w:eastAsia="Times New Roman" w:hAnsi="Calibri" w:cs="Calibri"/>
          <w:color w:val="FF0000"/>
        </w:rPr>
      </w:pPr>
      <w:r>
        <w:rPr>
          <w:rFonts w:eastAsia="Times New Roman" w:cs="Calibri"/>
          <w:color w:val="FF0000"/>
        </w:rPr>
        <w:t>Uwaga! Nanoszenie jakichkolwiek zmian w treści dokumentu po opatrzeniu ww. podpisem może skutkować naruszeniem integralności podpisu, a w konsekwencji skutkować odrzuceniem oferty</w:t>
      </w:r>
    </w:p>
    <w:p w14:paraId="51968CD1" w14:textId="77777777" w:rsidR="00B6113A" w:rsidRDefault="00000000">
      <w:pPr>
        <w:rPr>
          <w:rFonts w:ascii="Calibri" w:eastAsia="Times New Roman" w:hAnsi="Calibri" w:cs="Calibri"/>
          <w:color w:val="FF0000"/>
        </w:rPr>
      </w:pPr>
      <w:r>
        <w:br w:type="page"/>
      </w:r>
    </w:p>
    <w:p w14:paraId="17A51B40"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7" w:name="_Toc175141118"/>
      <w:r>
        <w:rPr>
          <w:rFonts w:eastAsia="Times New Roman" w:cs="Times New Roman"/>
          <w:caps/>
          <w:color w:val="FFFFFF"/>
          <w:spacing w:val="15"/>
          <w:sz w:val="22"/>
          <w:szCs w:val="22"/>
        </w:rPr>
        <w:t xml:space="preserve">Załącznik nr 6 do </w:t>
      </w:r>
      <w:proofErr w:type="spellStart"/>
      <w:r>
        <w:rPr>
          <w:rFonts w:eastAsia="Times New Roman" w:cs="Times New Roman"/>
          <w:caps/>
          <w:color w:val="FFFFFF"/>
          <w:spacing w:val="15"/>
          <w:sz w:val="22"/>
          <w:szCs w:val="22"/>
        </w:rPr>
        <w:t>SWZ</w:t>
      </w:r>
      <w:bookmarkEnd w:id="47"/>
      <w:proofErr w:type="spellEnd"/>
    </w:p>
    <w:p w14:paraId="34131A40" w14:textId="77777777" w:rsidR="00B6113A" w:rsidRDefault="00000000">
      <w:pPr>
        <w:rPr>
          <w:rFonts w:ascii="Calibri" w:eastAsia="Times New Roman" w:hAnsi="Calibri" w:cs="Times New Roman"/>
        </w:rPr>
      </w:pPr>
      <w:r>
        <w:rPr>
          <w:rFonts w:eastAsia="Times New Roman" w:cs="Times New Roman"/>
        </w:rPr>
        <w:t xml:space="preserve">PI.272.27/1.2024 </w:t>
      </w:r>
    </w:p>
    <w:p w14:paraId="5BE2E556" w14:textId="77777777" w:rsidR="00B6113A" w:rsidRDefault="00000000">
      <w:pPr>
        <w:spacing w:before="0" w:after="0" w:line="240" w:lineRule="auto"/>
        <w:ind w:left="127"/>
        <w:jc w:val="right"/>
        <w:rPr>
          <w:rFonts w:ascii="Calibri" w:eastAsia="Calibri" w:hAnsi="Calibri" w:cs="Calibri"/>
          <w:bCs/>
          <w:sz w:val="22"/>
          <w:szCs w:val="22"/>
          <w:lang w:eastAsia="en-US"/>
        </w:rPr>
      </w:pPr>
      <w:r>
        <w:rPr>
          <w:rFonts w:eastAsia="Calibri" w:cs="Calibri"/>
          <w:bCs/>
          <w:sz w:val="22"/>
          <w:szCs w:val="22"/>
          <w:lang w:eastAsia="en-US"/>
        </w:rPr>
        <w:t>Lwówek Śląski ………...2024</w:t>
      </w:r>
    </w:p>
    <w:p w14:paraId="2A84F726" w14:textId="77777777" w:rsidR="00B6113A" w:rsidRDefault="00B6113A">
      <w:pPr>
        <w:spacing w:before="0" w:after="0" w:line="240" w:lineRule="auto"/>
        <w:ind w:left="127"/>
        <w:rPr>
          <w:rFonts w:ascii="Calibri" w:eastAsia="Calibri" w:hAnsi="Calibri" w:cs="Calibri"/>
          <w:bCs/>
          <w:sz w:val="22"/>
          <w:szCs w:val="22"/>
          <w:lang w:eastAsia="en-US"/>
        </w:rPr>
      </w:pPr>
    </w:p>
    <w:p w14:paraId="4A0A3DA7" w14:textId="77777777" w:rsidR="00B6113A" w:rsidRDefault="00B6113A">
      <w:pPr>
        <w:spacing w:before="0" w:after="0" w:line="240" w:lineRule="auto"/>
        <w:ind w:left="127"/>
        <w:rPr>
          <w:rFonts w:ascii="Calibri" w:eastAsia="Calibri" w:hAnsi="Calibri" w:cs="Calibri"/>
          <w:bCs/>
          <w:sz w:val="22"/>
          <w:szCs w:val="22"/>
          <w:lang w:eastAsia="en-US"/>
        </w:rPr>
      </w:pPr>
    </w:p>
    <w:p w14:paraId="05EC0923" w14:textId="77777777" w:rsidR="00B6113A" w:rsidRDefault="00000000">
      <w:pPr>
        <w:spacing w:before="0" w:after="0" w:line="240" w:lineRule="auto"/>
        <w:ind w:left="152" w:hanging="10"/>
        <w:jc w:val="center"/>
        <w:rPr>
          <w:rFonts w:ascii="Calibri" w:eastAsia="Tahoma" w:hAnsi="Calibri" w:cs="Calibri"/>
          <w:b/>
          <w:bCs/>
          <w:color w:val="000000"/>
          <w:sz w:val="22"/>
          <w:szCs w:val="22"/>
        </w:rPr>
      </w:pPr>
      <w:r>
        <w:rPr>
          <w:rFonts w:eastAsia="Times New Roman" w:cs="Calibri"/>
          <w:b/>
          <w:bCs/>
          <w:sz w:val="22"/>
          <w:szCs w:val="22"/>
        </w:rPr>
        <w:t>Projektowane postanowienia umowy w sprawie zamówienia publicznego</w:t>
      </w:r>
      <w:r>
        <w:rPr>
          <w:rFonts w:eastAsia="Tahoma" w:cs="Calibri"/>
          <w:b/>
          <w:bCs/>
          <w:color w:val="000000"/>
          <w:sz w:val="22"/>
          <w:szCs w:val="22"/>
        </w:rPr>
        <w:t xml:space="preserve"> dla wszystkich części</w:t>
      </w:r>
    </w:p>
    <w:p w14:paraId="4B27328B" w14:textId="77777777" w:rsidR="00B6113A" w:rsidRDefault="00B6113A">
      <w:pPr>
        <w:spacing w:before="0" w:after="0" w:line="240" w:lineRule="auto"/>
        <w:ind w:left="152" w:hanging="10"/>
        <w:jc w:val="center"/>
        <w:rPr>
          <w:rFonts w:ascii="Calibri" w:eastAsia="Tahoma" w:hAnsi="Calibri" w:cs="Calibri"/>
          <w:b/>
          <w:color w:val="000000"/>
          <w:sz w:val="22"/>
          <w:szCs w:val="22"/>
        </w:rPr>
      </w:pPr>
    </w:p>
    <w:p w14:paraId="39CAEC7E" w14:textId="77777777" w:rsidR="00B6113A" w:rsidRDefault="00000000">
      <w:pPr>
        <w:spacing w:before="0" w:after="0" w:line="240" w:lineRule="auto"/>
        <w:ind w:left="152" w:hanging="10"/>
        <w:jc w:val="center"/>
        <w:rPr>
          <w:rFonts w:ascii="Calibri" w:eastAsia="Tahoma" w:hAnsi="Calibri" w:cs="Calibri"/>
          <w:b/>
          <w:color w:val="000000"/>
          <w:sz w:val="22"/>
          <w:szCs w:val="22"/>
        </w:rPr>
      </w:pPr>
      <w:r>
        <w:rPr>
          <w:rFonts w:eastAsia="Tahoma" w:cs="Calibri"/>
          <w:b/>
          <w:color w:val="000000"/>
          <w:sz w:val="22"/>
          <w:szCs w:val="22"/>
        </w:rPr>
        <w:t>UMOWA NR ……</w:t>
      </w:r>
      <w:proofErr w:type="gramStart"/>
      <w:r>
        <w:rPr>
          <w:rFonts w:eastAsia="Tahoma" w:cs="Calibri"/>
          <w:b/>
          <w:color w:val="000000"/>
          <w:sz w:val="22"/>
          <w:szCs w:val="22"/>
        </w:rPr>
        <w:t>…….</w:t>
      </w:r>
      <w:proofErr w:type="gramEnd"/>
      <w:r>
        <w:rPr>
          <w:rFonts w:eastAsia="Tahoma" w:cs="Calibri"/>
          <w:b/>
          <w:color w:val="000000"/>
          <w:sz w:val="22"/>
          <w:szCs w:val="22"/>
        </w:rPr>
        <w:t>2024</w:t>
      </w:r>
    </w:p>
    <w:p w14:paraId="38DF6A20" w14:textId="77777777" w:rsidR="00B6113A" w:rsidRDefault="00B6113A">
      <w:pPr>
        <w:spacing w:before="0" w:after="0" w:line="240" w:lineRule="auto"/>
        <w:rPr>
          <w:rFonts w:ascii="Calibri" w:eastAsia="Tahoma" w:hAnsi="Calibri" w:cs="Calibri"/>
          <w:color w:val="000000"/>
          <w:sz w:val="22"/>
          <w:szCs w:val="22"/>
        </w:rPr>
      </w:pPr>
    </w:p>
    <w:p w14:paraId="6DF72AFC"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Zawarta w dniu ………………… 2024 r. pomiędzy:</w:t>
      </w:r>
    </w:p>
    <w:p w14:paraId="3E38EBD3"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Powiat Lwówecki,</w:t>
      </w:r>
    </w:p>
    <w:p w14:paraId="28BBD53F"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ul. Szpitalna 4</w:t>
      </w:r>
    </w:p>
    <w:p w14:paraId="48F09253"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59-600 Lwówek Śląski</w:t>
      </w:r>
    </w:p>
    <w:p w14:paraId="502A5C15"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NIP: 616-14-10-172</w:t>
      </w:r>
    </w:p>
    <w:p w14:paraId="041B7AFB"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reprezentowany przez Zarząd Powiatu, w imieniu którego działają: </w:t>
      </w:r>
    </w:p>
    <w:p w14:paraId="2D49B17F"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1.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7F2B2575"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2.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3548EEEB"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przy kontrasygnacie Skarbnika Powiatu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4A027920"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„Zamawiającym”, a </w:t>
      </w:r>
    </w:p>
    <w:p w14:paraId="5BED8C9A"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4337D0D4"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4F532989"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446D426A"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reprezentowanym przez: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2E99A796"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„Wykonawcą”. </w:t>
      </w:r>
    </w:p>
    <w:p w14:paraId="57BEFF7B" w14:textId="77777777" w:rsidR="00B6113A" w:rsidRDefault="00B6113A">
      <w:pPr>
        <w:spacing w:before="0" w:after="0" w:line="240" w:lineRule="auto"/>
        <w:rPr>
          <w:rFonts w:ascii="Calibri" w:eastAsia="Times New Roman" w:hAnsi="Calibri" w:cs="Calibri"/>
          <w:sz w:val="22"/>
          <w:szCs w:val="22"/>
          <w:lang w:eastAsia="en-US"/>
        </w:rPr>
      </w:pPr>
    </w:p>
    <w:p w14:paraId="555BF14B" w14:textId="77777777" w:rsidR="00B6113A" w:rsidRDefault="00000000">
      <w:pPr>
        <w:widowControl w:val="0"/>
        <w:spacing w:before="0" w:after="0"/>
        <w:ind w:left="1"/>
        <w:textAlignment w:val="baseline"/>
        <w:rPr>
          <w:rFonts w:eastAsia="Times New Roman" w:cstheme="minorHAnsi"/>
          <w:sz w:val="24"/>
          <w:szCs w:val="24"/>
          <w:lang w:eastAsia="ar-SA"/>
        </w:rPr>
      </w:pPr>
      <w:r>
        <w:rPr>
          <w:rFonts w:eastAsia="Times New Roman" w:cstheme="minorHAnsi"/>
          <w:sz w:val="24"/>
          <w:szCs w:val="24"/>
          <w:lang w:eastAsia="ar-SA"/>
        </w:rPr>
        <w:t xml:space="preserve">W wyniku przeprowadzonego postępowania o udzielenie zamówienia publicznego prowadzonego pn. </w:t>
      </w:r>
      <w:r>
        <w:rPr>
          <w:rFonts w:eastAsia="Times New Roman" w:cstheme="minorHAnsi"/>
          <w:b/>
          <w:sz w:val="24"/>
          <w:szCs w:val="24"/>
          <w:lang w:eastAsia="ar-SA"/>
        </w:rPr>
        <w:t xml:space="preserve">„Zakup wraz z dostawą fabrycznie nowego samochodu 9-cio osobowego przystosowanego do przewozu osób niepełnosprawnych, w tym osób na wózku inwalidzkim na potrzeby </w:t>
      </w:r>
      <w:proofErr w:type="spellStart"/>
      <w:r>
        <w:rPr>
          <w:rFonts w:eastAsia="Times New Roman" w:cstheme="minorHAnsi"/>
          <w:b/>
          <w:sz w:val="24"/>
          <w:szCs w:val="24"/>
          <w:lang w:eastAsia="ar-SA"/>
        </w:rPr>
        <w:t>DPS</w:t>
      </w:r>
      <w:proofErr w:type="spellEnd"/>
      <w:r>
        <w:rPr>
          <w:rFonts w:eastAsia="Times New Roman" w:cstheme="minorHAnsi"/>
          <w:b/>
          <w:sz w:val="24"/>
          <w:szCs w:val="24"/>
          <w:lang w:eastAsia="ar-SA"/>
        </w:rPr>
        <w:t xml:space="preserve"> Nielestno”</w:t>
      </w:r>
      <w:r>
        <w:rPr>
          <w:rFonts w:eastAsia="Times New Roman" w:cstheme="minorHAnsi"/>
          <w:sz w:val="24"/>
          <w:szCs w:val="24"/>
          <w:lang w:eastAsia="ar-SA"/>
        </w:rPr>
        <w:t xml:space="preserve"> w trybie podstawowym zgodnie z ustawą z dnia 11 września 2019 r. - Prawo zamówień publicznych (Dz. U. 2023 poz. 1605 ze zm.), dalej zwanej ustawą </w:t>
      </w:r>
      <w:proofErr w:type="spellStart"/>
      <w:r>
        <w:rPr>
          <w:rFonts w:eastAsia="Times New Roman" w:cstheme="minorHAnsi"/>
          <w:sz w:val="24"/>
          <w:szCs w:val="24"/>
          <w:lang w:eastAsia="ar-SA"/>
        </w:rPr>
        <w:t>Pzp</w:t>
      </w:r>
      <w:proofErr w:type="spellEnd"/>
      <w:r>
        <w:rPr>
          <w:rFonts w:eastAsia="Times New Roman" w:cstheme="minorHAnsi"/>
          <w:sz w:val="24"/>
          <w:szCs w:val="24"/>
          <w:lang w:eastAsia="ar-SA"/>
        </w:rPr>
        <w:t>, zawarta została umowa.</w:t>
      </w:r>
    </w:p>
    <w:p w14:paraId="43449B65" w14:textId="77777777" w:rsidR="00B6113A" w:rsidRDefault="00B6113A">
      <w:pPr>
        <w:widowControl w:val="0"/>
        <w:spacing w:before="0" w:after="0"/>
        <w:ind w:left="1"/>
        <w:textAlignment w:val="baseline"/>
        <w:rPr>
          <w:rFonts w:eastAsia="Times New Roman" w:cstheme="minorHAnsi"/>
          <w:sz w:val="24"/>
          <w:szCs w:val="24"/>
          <w:lang w:eastAsia="ar-SA"/>
        </w:rPr>
      </w:pPr>
    </w:p>
    <w:p w14:paraId="3A0A40AB" w14:textId="77777777" w:rsidR="00B6113A" w:rsidRDefault="00000000">
      <w:pPr>
        <w:spacing w:before="0" w:after="0"/>
        <w:rPr>
          <w:rFonts w:eastAsia="Calibri" w:cstheme="minorHAnsi"/>
          <w:b/>
          <w:sz w:val="24"/>
          <w:szCs w:val="24"/>
        </w:rPr>
      </w:pPr>
      <w:r>
        <w:rPr>
          <w:rFonts w:eastAsia="Calibri" w:cstheme="minorHAnsi"/>
          <w:b/>
          <w:sz w:val="24"/>
          <w:szCs w:val="24"/>
        </w:rPr>
        <w:t>Oświadczenia Stron</w:t>
      </w:r>
    </w:p>
    <w:p w14:paraId="365FA4D5" w14:textId="77777777" w:rsidR="00B6113A" w:rsidRDefault="00000000">
      <w:pPr>
        <w:numPr>
          <w:ilvl w:val="0"/>
          <w:numId w:val="22"/>
        </w:numPr>
        <w:spacing w:before="0" w:after="0" w:line="240" w:lineRule="auto"/>
        <w:jc w:val="both"/>
        <w:rPr>
          <w:rFonts w:eastAsia="Calibri" w:cstheme="minorHAnsi"/>
          <w:sz w:val="24"/>
          <w:szCs w:val="24"/>
        </w:rPr>
      </w:pPr>
      <w:r>
        <w:rPr>
          <w:rFonts w:eastAsia="Calibri" w:cstheme="minorHAnsi"/>
          <w:sz w:val="24"/>
          <w:szCs w:val="24"/>
        </w:rPr>
        <w:t>Strony oświadczają, że niniejsza umowa, zwana dalej „umową”, została zawarta w wyniku udzielenia zamówienia publicznego w trybie podstawowym, zgodnie z przepisami ustawy z dnia 11 września 2019 r. – Prawo zamówień publicznych.</w:t>
      </w:r>
    </w:p>
    <w:p w14:paraId="0E434883" w14:textId="77777777" w:rsidR="00B6113A" w:rsidRDefault="00000000">
      <w:pPr>
        <w:numPr>
          <w:ilvl w:val="0"/>
          <w:numId w:val="22"/>
        </w:numPr>
        <w:spacing w:before="0" w:after="0" w:line="240" w:lineRule="auto"/>
        <w:jc w:val="both"/>
        <w:rPr>
          <w:rFonts w:eastAsia="Calibri" w:cstheme="minorHAnsi"/>
          <w:sz w:val="24"/>
          <w:szCs w:val="24"/>
        </w:rPr>
      </w:pPr>
      <w:r>
        <w:rPr>
          <w:rFonts w:eastAsia="Calibri" w:cstheme="minorHAnsi"/>
          <w:sz w:val="24"/>
          <w:szCs w:val="24"/>
        </w:rPr>
        <w:t xml:space="preserve">Wykonawca oświadcza, że spełnia warunki określone przez Zamawiającego w specyfikacji warunków zamówienia, oraz nie podlega wykluczeniu na podstawach zawartych w </w:t>
      </w:r>
      <w:proofErr w:type="spellStart"/>
      <w:r>
        <w:rPr>
          <w:rFonts w:eastAsia="Calibri" w:cstheme="minorHAnsi"/>
          <w:sz w:val="24"/>
          <w:szCs w:val="24"/>
        </w:rPr>
        <w:t>SWZ</w:t>
      </w:r>
      <w:proofErr w:type="spellEnd"/>
      <w:r>
        <w:rPr>
          <w:rFonts w:eastAsia="Calibri" w:cstheme="minorHAnsi"/>
          <w:sz w:val="24"/>
          <w:szCs w:val="24"/>
        </w:rPr>
        <w:t>.</w:t>
      </w:r>
    </w:p>
    <w:p w14:paraId="464187DB" w14:textId="77777777" w:rsidR="00B6113A" w:rsidRDefault="00000000">
      <w:pPr>
        <w:numPr>
          <w:ilvl w:val="0"/>
          <w:numId w:val="22"/>
        </w:numPr>
        <w:spacing w:before="0" w:after="0" w:line="240" w:lineRule="auto"/>
        <w:jc w:val="both"/>
        <w:rPr>
          <w:rFonts w:eastAsia="Calibri" w:cstheme="minorHAnsi"/>
          <w:sz w:val="24"/>
          <w:szCs w:val="24"/>
        </w:rPr>
      </w:pPr>
      <w:r>
        <w:rPr>
          <w:rFonts w:eastAsia="Calibri" w:cstheme="minorHAnsi"/>
          <w:sz w:val="24"/>
          <w:szCs w:val="24"/>
        </w:rPr>
        <w:t>Ilekroć w niniejszej umowie jest mowa o:</w:t>
      </w:r>
    </w:p>
    <w:p w14:paraId="5B05B439"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Zamawiającym – należy przez to rozumieć Powiat Lwówecki, ul. Szpitalna 4</w:t>
      </w:r>
      <w:r>
        <w:rPr>
          <w:rFonts w:eastAsia="Calibri" w:cstheme="minorHAnsi"/>
          <w:bCs/>
          <w:color w:val="000000"/>
          <w:sz w:val="24"/>
          <w:szCs w:val="24"/>
        </w:rPr>
        <w:t>, 59-600 Lwówek Śląski</w:t>
      </w:r>
    </w:p>
    <w:p w14:paraId="04DFDC7B"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 xml:space="preserve">Wykonawcy – należy przez to rozumieć: </w:t>
      </w:r>
    </w:p>
    <w:p w14:paraId="1B1A1222" w14:textId="77777777" w:rsidR="00B6113A" w:rsidRDefault="00000000">
      <w:pPr>
        <w:spacing w:before="0" w:after="0"/>
        <w:ind w:firstLine="284"/>
        <w:jc w:val="both"/>
        <w:rPr>
          <w:rFonts w:eastAsia="Calibri" w:cstheme="minorHAnsi"/>
          <w:sz w:val="24"/>
          <w:szCs w:val="24"/>
        </w:rPr>
      </w:pPr>
      <w:r>
        <w:rPr>
          <w:rFonts w:eastAsia="Calibri" w:cstheme="minorHAnsi"/>
          <w:sz w:val="24"/>
          <w:szCs w:val="24"/>
        </w:rPr>
        <w:t>………………………………………………………………………,</w:t>
      </w:r>
    </w:p>
    <w:p w14:paraId="523665B6"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Stronach – należy przez to rozumieć Zamawiającego i Wykonawcę,</w:t>
      </w:r>
    </w:p>
    <w:p w14:paraId="0BE8DC46"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Umowie – należy przez to rozumieć niniejszą umowę,</w:t>
      </w:r>
    </w:p>
    <w:p w14:paraId="7F572525"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Dostawie – należy przez to rozumieć:</w:t>
      </w:r>
      <w:r>
        <w:rPr>
          <w:rFonts w:eastAsia="Calibri" w:cstheme="minorHAnsi"/>
          <w:color w:val="000000" w:themeColor="text1"/>
          <w:sz w:val="24"/>
          <w:szCs w:val="24"/>
        </w:rPr>
        <w:t xml:space="preserve"> </w:t>
      </w:r>
      <w:r>
        <w:rPr>
          <w:rFonts w:eastAsia="Times New Roman" w:cstheme="minorHAnsi"/>
          <w:color w:val="000000" w:themeColor="text1"/>
          <w:sz w:val="24"/>
          <w:szCs w:val="24"/>
        </w:rPr>
        <w:t xml:space="preserve">Zakup wraz z dostawą </w:t>
      </w:r>
      <w:r>
        <w:rPr>
          <w:rFonts w:eastAsia="Times New Roman" w:cstheme="minorHAnsi"/>
          <w:sz w:val="24"/>
          <w:szCs w:val="24"/>
          <w:lang w:eastAsia="ar-SA"/>
        </w:rPr>
        <w:t xml:space="preserve">fabrycznie nowego samochodu 9-cio osobowego przystosowanego do przewozu osób niepełnosprawnych, w tym osób na wózku inwalidzkim na potrzeby Powiatowego Zakładu Aktywności Zawodowej w </w:t>
      </w:r>
      <w:proofErr w:type="spellStart"/>
      <w:r>
        <w:rPr>
          <w:rFonts w:eastAsia="Times New Roman" w:cstheme="minorHAnsi"/>
          <w:sz w:val="24"/>
          <w:szCs w:val="24"/>
          <w:lang w:eastAsia="ar-SA"/>
        </w:rPr>
        <w:t>Jaszczowie</w:t>
      </w:r>
      <w:proofErr w:type="spellEnd"/>
    </w:p>
    <w:p w14:paraId="4D38F3BA"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 xml:space="preserve">Ofercie – należy przez to rozumieć ofertę złożoną przez Wykonawcę w ramach postępowania o udzielenie zamówienia publicznego znak sprawy: </w:t>
      </w:r>
      <w:r>
        <w:rPr>
          <w:rFonts w:eastAsia="Times New Roman" w:cstheme="minorHAnsi"/>
          <w:sz w:val="24"/>
          <w:szCs w:val="24"/>
          <w:lang w:eastAsia="ar-SA"/>
        </w:rPr>
        <w:t>Pi.272.27/1.2024</w:t>
      </w:r>
    </w:p>
    <w:p w14:paraId="1CEB0701" w14:textId="77777777" w:rsidR="00B6113A" w:rsidRDefault="00000000">
      <w:pPr>
        <w:numPr>
          <w:ilvl w:val="0"/>
          <w:numId w:val="23"/>
        </w:numPr>
        <w:spacing w:before="0" w:after="0" w:line="240" w:lineRule="auto"/>
        <w:jc w:val="both"/>
        <w:rPr>
          <w:rFonts w:eastAsia="Calibri" w:cstheme="minorHAnsi"/>
          <w:sz w:val="24"/>
          <w:szCs w:val="24"/>
        </w:rPr>
      </w:pPr>
      <w:proofErr w:type="spellStart"/>
      <w:r>
        <w:rPr>
          <w:rFonts w:eastAsia="Calibri" w:cstheme="minorHAnsi"/>
          <w:sz w:val="24"/>
          <w:szCs w:val="24"/>
        </w:rPr>
        <w:t>SWZ</w:t>
      </w:r>
      <w:proofErr w:type="spellEnd"/>
      <w:r>
        <w:rPr>
          <w:rFonts w:eastAsia="Calibri" w:cstheme="minorHAnsi"/>
          <w:sz w:val="24"/>
          <w:szCs w:val="24"/>
        </w:rPr>
        <w:t xml:space="preserve"> – należy przez to rozumieć specyfikację warunków zamówienia postępowania o udzielenie zamówienia publicznego znak sprawy: </w:t>
      </w:r>
      <w:r>
        <w:rPr>
          <w:rFonts w:eastAsia="Times New Roman" w:cstheme="minorHAnsi"/>
          <w:sz w:val="24"/>
          <w:szCs w:val="24"/>
          <w:lang w:eastAsia="ar-SA"/>
        </w:rPr>
        <w:t>PI.272.27/1.2024</w:t>
      </w:r>
    </w:p>
    <w:p w14:paraId="7F78826F"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Maksymalna kwota wynagrodzenia – wskazane w umowie maksymalne wynagrodzenie brutto Wykonawcy podane z uwzględnieniem podatków, opłat i innych obciążeń publiczno-prawnych, zawarte w ofercie Wykonawcy za wykonanie przedmiotu umowy. Wynagrodzenie Wykonawcy ma charakter ryczałtowy, może jednak ulec zmianie w przypadkach przewidzianych umową.</w:t>
      </w:r>
    </w:p>
    <w:p w14:paraId="4D30CAB1"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 xml:space="preserve">Ustawa </w:t>
      </w:r>
      <w:proofErr w:type="spellStart"/>
      <w:r>
        <w:rPr>
          <w:rFonts w:eastAsia="Calibri" w:cstheme="minorHAnsi"/>
          <w:sz w:val="24"/>
          <w:szCs w:val="24"/>
        </w:rPr>
        <w:t>Pzp</w:t>
      </w:r>
      <w:proofErr w:type="spellEnd"/>
      <w:r>
        <w:rPr>
          <w:rFonts w:eastAsia="Calibri" w:cstheme="minorHAnsi"/>
          <w:sz w:val="24"/>
          <w:szCs w:val="24"/>
        </w:rPr>
        <w:t xml:space="preserve"> - </w:t>
      </w:r>
      <w:r>
        <w:rPr>
          <w:rFonts w:eastAsia="Calibri" w:cstheme="minorHAnsi"/>
          <w:bCs/>
          <w:sz w:val="24"/>
          <w:szCs w:val="24"/>
        </w:rPr>
        <w:t xml:space="preserve">ustawa z dnia 11 września 2019r. Prawo zamówień publicznych (Dz. U. z 2023 r., poz. 1605 ze zm.), dalej zwaną „ustawą </w:t>
      </w:r>
      <w:proofErr w:type="spellStart"/>
      <w:r>
        <w:rPr>
          <w:rFonts w:eastAsia="Calibri" w:cstheme="minorHAnsi"/>
          <w:bCs/>
          <w:sz w:val="24"/>
          <w:szCs w:val="24"/>
        </w:rPr>
        <w:t>Pzp</w:t>
      </w:r>
      <w:proofErr w:type="spellEnd"/>
      <w:r>
        <w:rPr>
          <w:rFonts w:eastAsia="Calibri" w:cstheme="minorHAnsi"/>
          <w:bCs/>
          <w:sz w:val="24"/>
          <w:szCs w:val="24"/>
        </w:rPr>
        <w:t>”,</w:t>
      </w:r>
    </w:p>
    <w:p w14:paraId="63DCD791"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bCs/>
          <w:sz w:val="24"/>
          <w:szCs w:val="24"/>
        </w:rPr>
        <w:t>Zamawiający informuje, że niniejsze zamówienie realizowane jest w ramach „Programu wyrównania różnic między regionami III”, współfinansowane ze środków Państwowego Funduszu Rehabilitacji Osób Niepełnosprawnych.</w:t>
      </w:r>
    </w:p>
    <w:p w14:paraId="2A46CBC4" w14:textId="77777777" w:rsidR="00B6113A" w:rsidRDefault="00B6113A">
      <w:pPr>
        <w:spacing w:before="0" w:after="0"/>
        <w:jc w:val="both"/>
        <w:rPr>
          <w:rFonts w:eastAsia="Times New Roman" w:cstheme="minorHAnsi"/>
          <w:sz w:val="24"/>
          <w:szCs w:val="24"/>
        </w:rPr>
      </w:pPr>
    </w:p>
    <w:p w14:paraId="7903DBDE" w14:textId="77777777" w:rsidR="00B6113A" w:rsidRDefault="00000000">
      <w:pPr>
        <w:spacing w:before="0" w:after="0"/>
        <w:jc w:val="center"/>
        <w:rPr>
          <w:rFonts w:eastAsia="Times New Roman" w:cstheme="minorHAnsi"/>
          <w:b/>
          <w:sz w:val="24"/>
          <w:szCs w:val="24"/>
        </w:rPr>
      </w:pPr>
      <w:r>
        <w:rPr>
          <w:rFonts w:eastAsia="Times New Roman" w:cstheme="minorHAnsi"/>
          <w:b/>
          <w:sz w:val="24"/>
          <w:szCs w:val="24"/>
        </w:rPr>
        <w:t>§ 1</w:t>
      </w:r>
    </w:p>
    <w:p w14:paraId="2416C04C" w14:textId="77777777" w:rsidR="00B6113A" w:rsidRDefault="00B6113A">
      <w:pPr>
        <w:spacing w:before="0" w:after="0"/>
        <w:jc w:val="both"/>
        <w:rPr>
          <w:rFonts w:eastAsia="Times New Roman" w:cstheme="minorHAnsi"/>
          <w:b/>
          <w:sz w:val="24"/>
          <w:szCs w:val="24"/>
        </w:rPr>
      </w:pPr>
    </w:p>
    <w:p w14:paraId="17DBE5C6" w14:textId="77777777" w:rsidR="00B6113A" w:rsidRDefault="00000000">
      <w:pPr>
        <w:numPr>
          <w:ilvl w:val="0"/>
          <w:numId w:val="12"/>
        </w:numPr>
        <w:spacing w:before="0" w:after="0" w:line="240" w:lineRule="auto"/>
        <w:jc w:val="both"/>
        <w:rPr>
          <w:rFonts w:eastAsia="Times New Roman" w:cstheme="minorHAnsi"/>
          <w:sz w:val="24"/>
          <w:szCs w:val="24"/>
        </w:rPr>
      </w:pPr>
      <w:r>
        <w:rPr>
          <w:rFonts w:eastAsia="Times New Roman" w:cstheme="minorHAnsi"/>
          <w:sz w:val="24"/>
          <w:szCs w:val="24"/>
        </w:rPr>
        <w:t>Przedmiotem umowy jest zakup wraz z dostawą fabrycznie nowego samochodu 9-cio osobowego: marka ………………………</w:t>
      </w:r>
      <w:proofErr w:type="gramStart"/>
      <w:r>
        <w:rPr>
          <w:rFonts w:eastAsia="Times New Roman" w:cstheme="minorHAnsi"/>
          <w:sz w:val="24"/>
          <w:szCs w:val="24"/>
        </w:rPr>
        <w:t>…….</w:t>
      </w:r>
      <w:proofErr w:type="gramEnd"/>
      <w:r>
        <w:rPr>
          <w:rFonts w:eastAsia="Times New Roman" w:cstheme="minorHAnsi"/>
          <w:sz w:val="24"/>
          <w:szCs w:val="24"/>
        </w:rPr>
        <w:t xml:space="preserve">, typ ………………………, model ………………………, </w:t>
      </w:r>
      <w:r>
        <w:rPr>
          <w:rFonts w:eastAsia="Times New Roman" w:cstheme="minorHAnsi"/>
          <w:sz w:val="24"/>
          <w:szCs w:val="24"/>
        </w:rPr>
        <w:br/>
        <w:t xml:space="preserve">rok produkcji ……………………. , przystosowanego do przewozu osób niepełnosprawnych, w tym osób na wózku inwalidzkim na potrzeby </w:t>
      </w:r>
      <w:proofErr w:type="spellStart"/>
      <w:r>
        <w:rPr>
          <w:rFonts w:eastAsia="Times New Roman" w:cstheme="minorHAnsi"/>
          <w:sz w:val="24"/>
          <w:szCs w:val="24"/>
        </w:rPr>
        <w:t>DPS</w:t>
      </w:r>
      <w:proofErr w:type="spellEnd"/>
      <w:r>
        <w:rPr>
          <w:rFonts w:eastAsia="Times New Roman" w:cstheme="minorHAnsi"/>
          <w:sz w:val="24"/>
          <w:szCs w:val="24"/>
        </w:rPr>
        <w:t xml:space="preserve"> Nielestno, o właściwościach i parametrach technicznych określonych w </w:t>
      </w:r>
      <w:r>
        <w:rPr>
          <w:rFonts w:eastAsia="Times New Roman" w:cstheme="minorHAnsi"/>
          <w:b/>
          <w:i/>
          <w:sz w:val="24"/>
          <w:szCs w:val="24"/>
        </w:rPr>
        <w:t>Załączniku nr 1 do </w:t>
      </w:r>
      <w:proofErr w:type="spellStart"/>
      <w:r>
        <w:rPr>
          <w:rFonts w:eastAsia="Times New Roman" w:cstheme="minorHAnsi"/>
          <w:b/>
          <w:i/>
          <w:sz w:val="24"/>
          <w:szCs w:val="24"/>
        </w:rPr>
        <w:t>SWZ</w:t>
      </w:r>
      <w:proofErr w:type="spellEnd"/>
      <w:r>
        <w:rPr>
          <w:rFonts w:eastAsia="Times New Roman" w:cstheme="minorHAnsi"/>
          <w:sz w:val="24"/>
          <w:szCs w:val="24"/>
        </w:rPr>
        <w:t xml:space="preserve"> oraz zgodnie ze złożoną ofertą Wykonawcy.</w:t>
      </w:r>
    </w:p>
    <w:p w14:paraId="6A0A9F50" w14:textId="77777777" w:rsidR="00B6113A" w:rsidRDefault="00000000">
      <w:pPr>
        <w:numPr>
          <w:ilvl w:val="0"/>
          <w:numId w:val="12"/>
        </w:numPr>
        <w:spacing w:before="0" w:after="0" w:line="240" w:lineRule="auto"/>
        <w:jc w:val="both"/>
        <w:rPr>
          <w:rFonts w:eastAsia="Times New Roman" w:cstheme="minorHAnsi"/>
          <w:sz w:val="24"/>
          <w:szCs w:val="24"/>
        </w:rPr>
      </w:pPr>
      <w:r>
        <w:rPr>
          <w:rFonts w:eastAsia="Times New Roman" w:cstheme="minorHAnsi"/>
          <w:sz w:val="24"/>
          <w:szCs w:val="24"/>
        </w:rPr>
        <w:t>Zamówienie jest współfinansowane ze środków Państwowego Funduszu Rehabilitacji Osób Niepełnosprawnych w ramach</w:t>
      </w:r>
      <w:r>
        <w:rPr>
          <w:rFonts w:eastAsia="Calibri" w:cstheme="minorHAnsi"/>
          <w:bCs/>
          <w:sz w:val="24"/>
          <w:szCs w:val="24"/>
        </w:rPr>
        <w:t xml:space="preserve"> „Programu wyrównania różnic między regionami III”.</w:t>
      </w:r>
    </w:p>
    <w:p w14:paraId="348EBDB8" w14:textId="77777777" w:rsidR="00B6113A" w:rsidRDefault="00000000">
      <w:pPr>
        <w:numPr>
          <w:ilvl w:val="0"/>
          <w:numId w:val="12"/>
        </w:numPr>
        <w:spacing w:before="0" w:after="0" w:line="240" w:lineRule="auto"/>
        <w:contextualSpacing/>
        <w:jc w:val="both"/>
        <w:rPr>
          <w:rFonts w:eastAsia="Times New Roman" w:cstheme="minorHAnsi"/>
          <w:sz w:val="24"/>
          <w:szCs w:val="24"/>
        </w:rPr>
      </w:pPr>
      <w:r>
        <w:rPr>
          <w:rFonts w:eastAsia="Times New Roman" w:cstheme="minorHAnsi"/>
          <w:sz w:val="24"/>
          <w:szCs w:val="24"/>
        </w:rPr>
        <w:t>Wykonawca gwarantuje, iż samochód:</w:t>
      </w:r>
    </w:p>
    <w:p w14:paraId="631106C5" w14:textId="77777777" w:rsidR="00B6113A" w:rsidRDefault="00000000">
      <w:pPr>
        <w:spacing w:before="0" w:after="0"/>
        <w:ind w:left="360"/>
        <w:contextualSpacing/>
        <w:jc w:val="both"/>
        <w:rPr>
          <w:rFonts w:eastAsia="Times New Roman" w:cstheme="minorHAnsi"/>
          <w:sz w:val="24"/>
          <w:szCs w:val="24"/>
        </w:rPr>
      </w:pPr>
      <w:r>
        <w:rPr>
          <w:rFonts w:eastAsia="Times New Roman" w:cstheme="minorHAnsi"/>
          <w:sz w:val="24"/>
          <w:szCs w:val="24"/>
        </w:rPr>
        <w:t xml:space="preserve">1) jest fabrycznie nowy, nieużywany </w:t>
      </w:r>
      <w:bookmarkStart w:id="48" w:name="_Hlk147147590"/>
      <w:r>
        <w:rPr>
          <w:rFonts w:eastAsia="Times New Roman" w:cstheme="minorHAnsi"/>
          <w:sz w:val="24"/>
          <w:szCs w:val="24"/>
        </w:rPr>
        <w:t>(w dniu odbioru samochód posiada nie więcej niż 50 km przebiegu)</w:t>
      </w:r>
      <w:bookmarkEnd w:id="48"/>
      <w:r>
        <w:rPr>
          <w:rFonts w:eastAsia="Times New Roman" w:cstheme="minorHAnsi"/>
          <w:sz w:val="24"/>
          <w:szCs w:val="24"/>
        </w:rPr>
        <w:t>, nie powystawowy, bezwypadkowy, nieuszkodzony, sprawny technicznie, wolny od wad konstrukcyjnych, materiałowych, wykonawczych i prawnych, pochodzący z autoryzowanego punktu sprzedaży,</w:t>
      </w:r>
    </w:p>
    <w:p w14:paraId="1F3DA5FC" w14:textId="77777777" w:rsidR="00B6113A" w:rsidRDefault="00000000">
      <w:pPr>
        <w:spacing w:before="0" w:after="0"/>
        <w:ind w:left="360"/>
        <w:contextualSpacing/>
        <w:jc w:val="both"/>
        <w:rPr>
          <w:rFonts w:eastAsia="Times New Roman" w:cstheme="minorHAnsi"/>
          <w:sz w:val="24"/>
          <w:szCs w:val="24"/>
        </w:rPr>
      </w:pPr>
      <w:r>
        <w:rPr>
          <w:rFonts w:eastAsia="Times New Roman" w:cstheme="minorHAnsi"/>
          <w:sz w:val="24"/>
          <w:szCs w:val="24"/>
        </w:rPr>
        <w:t>2) posiada niezbędne dokumenty pozwalające na rejestrację i eksploatację na terytorium Rzeczypospolitej Polskiej, m.in. homologację,</w:t>
      </w:r>
    </w:p>
    <w:p w14:paraId="1B157609" w14:textId="77777777" w:rsidR="00B6113A" w:rsidRDefault="00000000">
      <w:pPr>
        <w:spacing w:before="0" w:after="0"/>
        <w:ind w:left="360"/>
        <w:contextualSpacing/>
        <w:jc w:val="both"/>
        <w:rPr>
          <w:rFonts w:eastAsia="Times New Roman" w:cstheme="minorHAnsi"/>
          <w:sz w:val="24"/>
          <w:szCs w:val="24"/>
        </w:rPr>
      </w:pPr>
      <w:r>
        <w:rPr>
          <w:rFonts w:eastAsia="Times New Roman" w:cstheme="minorHAnsi"/>
          <w:sz w:val="24"/>
          <w:szCs w:val="24"/>
        </w:rPr>
        <w:t>3) posiada oznakowanie zgodne z przepisami dotyczącymi przewozu osób niepełnosprawnych,</w:t>
      </w:r>
    </w:p>
    <w:p w14:paraId="215E07AB" w14:textId="77777777" w:rsidR="00B6113A" w:rsidRDefault="00000000">
      <w:pPr>
        <w:spacing w:before="0"/>
        <w:ind w:left="360"/>
        <w:contextualSpacing/>
        <w:jc w:val="both"/>
        <w:rPr>
          <w:rFonts w:eastAsia="Times New Roman" w:cstheme="minorHAnsi"/>
          <w:sz w:val="24"/>
          <w:szCs w:val="24"/>
        </w:rPr>
      </w:pPr>
      <w:r>
        <w:rPr>
          <w:rFonts w:eastAsia="Times New Roman" w:cstheme="minorHAnsi"/>
          <w:sz w:val="24"/>
          <w:szCs w:val="24"/>
        </w:rPr>
        <w:t>4)</w:t>
      </w:r>
      <w:r>
        <w:rPr>
          <w:rFonts w:eastAsia="Times New Roman" w:cstheme="minorHAnsi"/>
          <w:sz w:val="24"/>
          <w:szCs w:val="24"/>
        </w:rPr>
        <w:tab/>
        <w:t>posiada stanowisko wyposażone w pasy bezpieczeństwa do mocowania wózka inwalidzkiego  oraz osoby pozostającej na wózku podczas jazdy,</w:t>
      </w:r>
    </w:p>
    <w:p w14:paraId="2F590124" w14:textId="77777777" w:rsidR="00B6113A" w:rsidRDefault="00000000">
      <w:pPr>
        <w:spacing w:before="0" w:after="0"/>
        <w:ind w:left="360"/>
        <w:contextualSpacing/>
        <w:jc w:val="both"/>
        <w:rPr>
          <w:rFonts w:eastAsia="Times New Roman" w:cstheme="minorHAnsi"/>
          <w:sz w:val="24"/>
          <w:szCs w:val="24"/>
        </w:rPr>
      </w:pPr>
      <w:r>
        <w:rPr>
          <w:rFonts w:eastAsia="Times New Roman" w:cstheme="minorHAnsi"/>
          <w:sz w:val="24"/>
          <w:szCs w:val="24"/>
        </w:rPr>
        <w:t>5)</w:t>
      </w:r>
      <w:r>
        <w:rPr>
          <w:rFonts w:eastAsia="Times New Roman" w:cstheme="minorHAnsi"/>
          <w:sz w:val="24"/>
          <w:szCs w:val="24"/>
        </w:rPr>
        <w:tab/>
        <w:t>jest wyposażony w składane najazdy z możliwością szybkiego montażu, służące do wprowadzania do pojazdu osoby poruszającej się na wózku inwalidzkim.</w:t>
      </w:r>
    </w:p>
    <w:p w14:paraId="048D89A3" w14:textId="77777777" w:rsidR="00B6113A" w:rsidRDefault="00000000">
      <w:pPr>
        <w:numPr>
          <w:ilvl w:val="0"/>
          <w:numId w:val="12"/>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Wykonawca oświadcza:</w:t>
      </w:r>
    </w:p>
    <w:p w14:paraId="44E5F799" w14:textId="77777777" w:rsidR="00B6113A" w:rsidRDefault="00000000">
      <w:pPr>
        <w:numPr>
          <w:ilvl w:val="0"/>
          <w:numId w:val="19"/>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że posiada wiedzę, doświadczenie, potencjał techniczny i organizacyjny konieczne do należytego wykonania przedmiotu umowy.</w:t>
      </w:r>
    </w:p>
    <w:p w14:paraId="45588A10" w14:textId="77777777" w:rsidR="00B6113A" w:rsidRDefault="00000000">
      <w:pPr>
        <w:numPr>
          <w:ilvl w:val="0"/>
          <w:numId w:val="19"/>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jeżeli są wymagane przepisami prawa, odpowiednie koncesje, zezwolenia, licencje albo wpisy do właściwych rejestrów, uprawniające do prowadzenia działalności gospodarczej w zakresie objętym przedmiotem umowy</w:t>
      </w:r>
    </w:p>
    <w:p w14:paraId="70B56DB6" w14:textId="77777777" w:rsidR="00B6113A" w:rsidRDefault="00000000">
      <w:pPr>
        <w:numPr>
          <w:ilvl w:val="0"/>
          <w:numId w:val="19"/>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że zapewnia obsługę serwisową pojazdu będącego przedmiotem niniejszej umowy w stacji serwisowej znajdującej się w odległości nie większej niż 120 km od siedziby Zamawiającego.</w:t>
      </w:r>
    </w:p>
    <w:p w14:paraId="7B3EE084" w14:textId="77777777" w:rsidR="00B6113A" w:rsidRDefault="00000000">
      <w:pPr>
        <w:numPr>
          <w:ilvl w:val="0"/>
          <w:numId w:val="12"/>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Wykonawca oświadcza, że jest wyłącznym właścicielem samochodu stanowiącego przedmiot niniejszej umowy. Samochód jest kompletny, wolny od jakichkolwiek wad i usterek oraz nie obciążony prawami na rzecz osób trzecich, a  także, że nie toczy się względem niego żadne postępowanie.</w:t>
      </w:r>
    </w:p>
    <w:p w14:paraId="36381C78" w14:textId="77777777" w:rsidR="00B6113A" w:rsidRDefault="00000000">
      <w:pPr>
        <w:numPr>
          <w:ilvl w:val="0"/>
          <w:numId w:val="12"/>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Wykonawca oświadcza, że przedmiotowy samochód jest zgodny z właściwymi normami i przepisami prawa, w szczególności w zakresie dopuszczenia do obrotu i użytkowania.</w:t>
      </w:r>
    </w:p>
    <w:p w14:paraId="21A8EC74" w14:textId="77777777" w:rsidR="00B6113A" w:rsidRDefault="00000000">
      <w:pPr>
        <w:numPr>
          <w:ilvl w:val="0"/>
          <w:numId w:val="12"/>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Wykonawca oświadcza, że dostarczony samochód jest kompletnie wyposażony i spełnia wymagania określone w ustawie z dnia 20 czerwca 1997 r. Prawo o ruchu drogowym (</w:t>
      </w:r>
      <w:proofErr w:type="spellStart"/>
      <w:r>
        <w:rPr>
          <w:rFonts w:eastAsia="Times New Roman" w:cstheme="minorHAnsi"/>
          <w:sz w:val="24"/>
          <w:szCs w:val="24"/>
        </w:rPr>
        <w:t>t.j</w:t>
      </w:r>
      <w:proofErr w:type="spellEnd"/>
      <w:r>
        <w:rPr>
          <w:rFonts w:eastAsia="Times New Roman" w:cstheme="minorHAnsi"/>
          <w:sz w:val="24"/>
          <w:szCs w:val="24"/>
        </w:rPr>
        <w:t xml:space="preserve">. Dz. U. z 2023 r. poz. 1047 ze zm.), w Rozporządzeniu Ministra Infrastruktury z dnia 31 grudnia 2002 r. w sprawie warunków technicznych pojazdów oraz zakresu ich niezbędnego wyposażenia (Dz. U. z 2016 r., poz. 2022) i w Rozporządzeniu Ministra Infrastruktury z dnia 27 września 2003 r. w sprawie szczegółowych czynności organów w sprawach związanych z dopuszczeniem pojazdu do ruchu oraz wzorów dokumentów w tych sprawach (Dz. U. z 2022 r. poz. 1849), </w:t>
      </w:r>
      <w:r>
        <w:rPr>
          <w:rFonts w:eastAsia="Calibri" w:cstheme="minorHAnsi"/>
          <w:sz w:val="24"/>
          <w:szCs w:val="24"/>
          <w:lang w:eastAsia="en-US"/>
        </w:rPr>
        <w:t>a także w innych aktach wykonawczych .</w:t>
      </w:r>
    </w:p>
    <w:p w14:paraId="6883F535" w14:textId="77777777" w:rsidR="00B6113A" w:rsidRDefault="00000000">
      <w:pPr>
        <w:numPr>
          <w:ilvl w:val="0"/>
          <w:numId w:val="12"/>
        </w:numPr>
        <w:spacing w:before="0" w:after="0" w:line="240" w:lineRule="auto"/>
        <w:contextualSpacing/>
        <w:jc w:val="both"/>
        <w:rPr>
          <w:rFonts w:eastAsia="Times New Roman" w:cstheme="minorHAnsi"/>
          <w:sz w:val="24"/>
          <w:szCs w:val="24"/>
        </w:rPr>
      </w:pPr>
      <w:r>
        <w:rPr>
          <w:rFonts w:eastAsia="Times New Roman" w:cstheme="minorHAnsi"/>
          <w:sz w:val="24"/>
          <w:szCs w:val="24"/>
        </w:rPr>
        <w:t>Odbiór samochodu nastąpi w siedzibie Zamawiającego w dni powszechne od poniedziałku do piątku w godzinach pracy urzędu.</w:t>
      </w:r>
    </w:p>
    <w:p w14:paraId="2962CEA4" w14:textId="77777777" w:rsidR="00B6113A" w:rsidRDefault="00000000">
      <w:pPr>
        <w:numPr>
          <w:ilvl w:val="0"/>
          <w:numId w:val="12"/>
        </w:numPr>
        <w:spacing w:before="0" w:after="0" w:line="240" w:lineRule="auto"/>
        <w:ind w:hanging="357"/>
        <w:jc w:val="both"/>
        <w:rPr>
          <w:rFonts w:eastAsia="Times New Roman" w:cstheme="minorHAnsi"/>
          <w:sz w:val="24"/>
          <w:szCs w:val="24"/>
        </w:rPr>
      </w:pPr>
      <w:r>
        <w:rPr>
          <w:rFonts w:eastAsia="Times New Roman" w:cstheme="minorHAnsi"/>
          <w:sz w:val="24"/>
          <w:szCs w:val="24"/>
        </w:rPr>
        <w:t xml:space="preserve">Wykonawca w dniu odbioru przekaże Zamawiającemu: </w:t>
      </w:r>
    </w:p>
    <w:p w14:paraId="4E9E41FE" w14:textId="77777777" w:rsidR="00B6113A" w:rsidRDefault="00000000">
      <w:pPr>
        <w:numPr>
          <w:ilvl w:val="1"/>
          <w:numId w:val="18"/>
        </w:numPr>
        <w:shd w:val="clear" w:color="auto" w:fill="FFFFFF"/>
        <w:spacing w:before="0" w:after="0" w:line="240" w:lineRule="auto"/>
        <w:ind w:left="709" w:hanging="357"/>
        <w:contextualSpacing/>
        <w:jc w:val="both"/>
        <w:rPr>
          <w:rFonts w:eastAsia="Calibri" w:cstheme="minorHAnsi"/>
          <w:sz w:val="24"/>
          <w:szCs w:val="24"/>
          <w:lang w:eastAsia="en-US"/>
        </w:rPr>
      </w:pPr>
      <w:r>
        <w:rPr>
          <w:rFonts w:eastAsia="Calibri" w:cstheme="minorHAnsi"/>
          <w:sz w:val="24"/>
          <w:szCs w:val="24"/>
          <w:lang w:eastAsia="en-US"/>
        </w:rPr>
        <w:t>wykaz autoryzowanych stacji obsługi na terenie Polski ze szczególnym uwzględnieniem stacji znajdujących się odległości 150 km od siedziby zamawiającego i mających świadczyć usługi serwisowe;</w:t>
      </w:r>
    </w:p>
    <w:p w14:paraId="28569400" w14:textId="77777777" w:rsidR="00B6113A" w:rsidRDefault="00000000">
      <w:pPr>
        <w:numPr>
          <w:ilvl w:val="1"/>
          <w:numId w:val="18"/>
        </w:numPr>
        <w:shd w:val="clear" w:color="auto" w:fill="FFFFFF"/>
        <w:spacing w:before="0" w:after="0" w:line="240" w:lineRule="auto"/>
        <w:ind w:left="709" w:right="3289" w:hanging="357"/>
        <w:contextualSpacing/>
        <w:jc w:val="both"/>
        <w:rPr>
          <w:rFonts w:eastAsia="Calibri" w:cstheme="minorHAnsi"/>
          <w:sz w:val="24"/>
          <w:szCs w:val="24"/>
          <w:lang w:eastAsia="en-US"/>
        </w:rPr>
      </w:pPr>
      <w:r>
        <w:rPr>
          <w:rFonts w:eastAsia="Calibri" w:cstheme="minorHAnsi"/>
          <w:sz w:val="24"/>
          <w:szCs w:val="24"/>
          <w:lang w:eastAsia="en-US"/>
        </w:rPr>
        <w:t>instrukcję obsługi w języku polskim;</w:t>
      </w:r>
    </w:p>
    <w:p w14:paraId="1C789EF7" w14:textId="77777777" w:rsidR="00B6113A" w:rsidRDefault="00000000">
      <w:pPr>
        <w:numPr>
          <w:ilvl w:val="1"/>
          <w:numId w:val="18"/>
        </w:numPr>
        <w:shd w:val="clear" w:color="auto" w:fill="FFFFFF"/>
        <w:spacing w:before="0" w:after="0" w:line="240" w:lineRule="auto"/>
        <w:ind w:left="709" w:right="5069" w:hanging="357"/>
        <w:contextualSpacing/>
        <w:jc w:val="both"/>
        <w:rPr>
          <w:rFonts w:eastAsia="Calibri" w:cstheme="minorHAnsi"/>
          <w:sz w:val="24"/>
          <w:szCs w:val="24"/>
          <w:lang w:eastAsia="en-US"/>
        </w:rPr>
      </w:pPr>
      <w:r>
        <w:rPr>
          <w:rFonts w:eastAsia="Calibri" w:cstheme="minorHAnsi"/>
          <w:sz w:val="24"/>
          <w:szCs w:val="24"/>
          <w:lang w:eastAsia="en-US"/>
        </w:rPr>
        <w:t>książkę gwarancyjną;</w:t>
      </w:r>
    </w:p>
    <w:p w14:paraId="5A7730D6" w14:textId="77777777" w:rsidR="00B6113A" w:rsidRDefault="00000000">
      <w:pPr>
        <w:numPr>
          <w:ilvl w:val="1"/>
          <w:numId w:val="18"/>
        </w:numPr>
        <w:shd w:val="clear" w:color="auto" w:fill="FFFFFF"/>
        <w:spacing w:before="0" w:after="0" w:line="240" w:lineRule="auto"/>
        <w:ind w:left="709" w:right="5069" w:hanging="357"/>
        <w:contextualSpacing/>
        <w:jc w:val="both"/>
        <w:rPr>
          <w:rFonts w:eastAsia="Calibri" w:cstheme="minorHAnsi"/>
          <w:sz w:val="24"/>
          <w:szCs w:val="24"/>
          <w:lang w:eastAsia="en-US"/>
        </w:rPr>
      </w:pPr>
      <w:r>
        <w:rPr>
          <w:rFonts w:eastAsia="Calibri" w:cstheme="minorHAnsi"/>
          <w:sz w:val="24"/>
          <w:szCs w:val="24"/>
          <w:lang w:eastAsia="en-US"/>
        </w:rPr>
        <w:t>książkę przeglądów serwisowych;</w:t>
      </w:r>
    </w:p>
    <w:p w14:paraId="29996A0B" w14:textId="77777777" w:rsidR="00B6113A" w:rsidRDefault="00000000">
      <w:pPr>
        <w:numPr>
          <w:ilvl w:val="1"/>
          <w:numId w:val="18"/>
        </w:numPr>
        <w:spacing w:before="0" w:after="0" w:line="240" w:lineRule="auto"/>
        <w:ind w:left="709" w:hanging="357"/>
        <w:contextualSpacing/>
        <w:jc w:val="both"/>
        <w:rPr>
          <w:rFonts w:eastAsia="Calibri" w:cstheme="minorHAnsi"/>
          <w:sz w:val="24"/>
          <w:szCs w:val="24"/>
          <w:lang w:eastAsia="en-US"/>
        </w:rPr>
      </w:pPr>
      <w:r>
        <w:rPr>
          <w:rFonts w:eastAsia="Calibri" w:cstheme="minorHAnsi"/>
          <w:sz w:val="24"/>
          <w:szCs w:val="24"/>
          <w:lang w:eastAsia="en-US"/>
        </w:rPr>
        <w:t>warunki udzielania gwarancji;</w:t>
      </w:r>
    </w:p>
    <w:p w14:paraId="7D85FBD6" w14:textId="77777777" w:rsidR="00B6113A" w:rsidRDefault="00000000">
      <w:pPr>
        <w:numPr>
          <w:ilvl w:val="1"/>
          <w:numId w:val="18"/>
        </w:numPr>
        <w:spacing w:before="0" w:after="0" w:line="240" w:lineRule="auto"/>
        <w:ind w:left="709" w:hanging="357"/>
        <w:contextualSpacing/>
        <w:jc w:val="both"/>
        <w:rPr>
          <w:rFonts w:eastAsia="Calibri" w:cstheme="minorHAnsi"/>
          <w:sz w:val="24"/>
          <w:szCs w:val="24"/>
          <w:lang w:eastAsia="en-US"/>
        </w:rPr>
      </w:pPr>
      <w:r>
        <w:rPr>
          <w:rFonts w:eastAsia="Calibri" w:cstheme="minorHAnsi"/>
          <w:sz w:val="24"/>
          <w:szCs w:val="24"/>
          <w:lang w:eastAsia="en-US"/>
        </w:rPr>
        <w:t>aktualne świadectwo homologacji na auto bazowe;</w:t>
      </w:r>
    </w:p>
    <w:p w14:paraId="181B4AC3" w14:textId="77777777" w:rsidR="00B6113A" w:rsidRDefault="00000000">
      <w:pPr>
        <w:numPr>
          <w:ilvl w:val="1"/>
          <w:numId w:val="18"/>
        </w:numPr>
        <w:spacing w:before="0" w:after="0" w:line="240" w:lineRule="auto"/>
        <w:ind w:left="709" w:hanging="357"/>
        <w:contextualSpacing/>
        <w:jc w:val="both"/>
        <w:rPr>
          <w:rFonts w:eastAsia="Calibri" w:cstheme="minorHAnsi"/>
          <w:sz w:val="24"/>
          <w:szCs w:val="24"/>
          <w:lang w:eastAsia="en-US"/>
        </w:rPr>
      </w:pPr>
      <w:r>
        <w:rPr>
          <w:rFonts w:eastAsia="Calibri" w:cstheme="minorHAnsi"/>
          <w:sz w:val="24"/>
          <w:szCs w:val="24"/>
          <w:lang w:eastAsia="en-US"/>
        </w:rPr>
        <w:t>2 komplety kluczyków;</w:t>
      </w:r>
    </w:p>
    <w:p w14:paraId="6A0FE4CB" w14:textId="77777777" w:rsidR="00B6113A" w:rsidRDefault="00000000">
      <w:pPr>
        <w:numPr>
          <w:ilvl w:val="1"/>
          <w:numId w:val="18"/>
        </w:numPr>
        <w:spacing w:before="0" w:after="0" w:line="240" w:lineRule="auto"/>
        <w:ind w:left="709" w:hanging="357"/>
        <w:contextualSpacing/>
        <w:jc w:val="both"/>
        <w:rPr>
          <w:rFonts w:eastAsia="Calibri" w:cstheme="minorHAnsi"/>
          <w:sz w:val="24"/>
          <w:szCs w:val="24"/>
          <w:lang w:eastAsia="en-US"/>
        </w:rPr>
      </w:pPr>
      <w:r>
        <w:rPr>
          <w:rFonts w:eastAsia="Calibri" w:cstheme="minorHAnsi"/>
          <w:sz w:val="24"/>
          <w:szCs w:val="24"/>
          <w:lang w:eastAsia="en-US"/>
        </w:rPr>
        <w:t>inną wymagane dokumenty niezbędne przepisami prawa do zarejestrowania pojazdu na terytorium Rzeczpospolitej Polskiej, z przeznaczeniem do przedmiotu osób niepełnosprawnych</w:t>
      </w:r>
    </w:p>
    <w:p w14:paraId="7EC9244C" w14:textId="77777777" w:rsidR="00B6113A" w:rsidRDefault="00000000">
      <w:pPr>
        <w:numPr>
          <w:ilvl w:val="0"/>
          <w:numId w:val="12"/>
        </w:numPr>
        <w:shd w:val="clear" w:color="auto" w:fill="FFFFFF"/>
        <w:spacing w:before="0" w:after="0" w:line="240" w:lineRule="auto"/>
        <w:ind w:hanging="357"/>
        <w:jc w:val="both"/>
        <w:rPr>
          <w:rFonts w:eastAsia="Times New Roman" w:cstheme="minorHAnsi"/>
          <w:color w:val="000000"/>
          <w:sz w:val="24"/>
          <w:szCs w:val="24"/>
        </w:rPr>
      </w:pPr>
      <w:r>
        <w:rPr>
          <w:rFonts w:eastAsia="Times New Roman" w:cstheme="minorHAnsi"/>
          <w:color w:val="000000"/>
          <w:sz w:val="24"/>
          <w:szCs w:val="24"/>
        </w:rPr>
        <w:t>Wykonawca przeprowadzi nieodpłatnie szkolenie z zakresu obsługi i użytkowania pojazdu z wytypowaną przez Zamawiającego osobą w następującym zakresie: szkolenie z podstaw użytkowania sprzętu wykonywane podczas przekazywania pojazdów. Zakres szkolenia obejmuje zasady używania urządzeń znajdujących się w kabinie kierowcy oraz zasady wykonywania obsługi codziennej i planowych przeglądów gwarancyjnych. Szkolenia doskonalącego z zasad eksploatacji i obsługi pojazdu (1 osoba) w terminie do końca realizacji umowy w miejscu uzgodnionym z użytkownikiem.</w:t>
      </w:r>
    </w:p>
    <w:p w14:paraId="05826EAD" w14:textId="77777777" w:rsidR="00B6113A" w:rsidRDefault="00B6113A">
      <w:pPr>
        <w:spacing w:before="0" w:after="0"/>
        <w:rPr>
          <w:rFonts w:eastAsia="Times New Roman" w:cstheme="minorHAnsi"/>
          <w:b/>
          <w:sz w:val="24"/>
          <w:szCs w:val="24"/>
        </w:rPr>
      </w:pPr>
    </w:p>
    <w:p w14:paraId="77DC8815" w14:textId="77777777" w:rsidR="00B6113A" w:rsidRDefault="00000000">
      <w:pPr>
        <w:spacing w:before="0" w:after="0"/>
        <w:jc w:val="center"/>
        <w:rPr>
          <w:rFonts w:eastAsia="Times New Roman" w:cstheme="minorHAnsi"/>
          <w:b/>
          <w:sz w:val="24"/>
          <w:szCs w:val="24"/>
        </w:rPr>
      </w:pPr>
      <w:r>
        <w:rPr>
          <w:rFonts w:eastAsia="Times New Roman" w:cstheme="minorHAnsi"/>
          <w:b/>
          <w:sz w:val="24"/>
          <w:szCs w:val="24"/>
        </w:rPr>
        <w:t>§ 2</w:t>
      </w:r>
    </w:p>
    <w:p w14:paraId="625D9865" w14:textId="77777777" w:rsidR="00B6113A" w:rsidRDefault="00B6113A">
      <w:pPr>
        <w:spacing w:before="0" w:after="0"/>
        <w:jc w:val="both"/>
        <w:rPr>
          <w:rFonts w:eastAsia="Times New Roman" w:cstheme="minorHAnsi"/>
          <w:b/>
          <w:sz w:val="24"/>
          <w:szCs w:val="24"/>
        </w:rPr>
      </w:pPr>
    </w:p>
    <w:p w14:paraId="3BAC43D1" w14:textId="77777777" w:rsidR="00B6113A" w:rsidRDefault="00000000">
      <w:pPr>
        <w:spacing w:before="0" w:after="0"/>
        <w:jc w:val="both"/>
        <w:rPr>
          <w:rFonts w:eastAsia="Times New Roman" w:cstheme="minorHAnsi"/>
          <w:sz w:val="24"/>
          <w:szCs w:val="24"/>
        </w:rPr>
      </w:pPr>
      <w:r>
        <w:rPr>
          <w:rFonts w:eastAsia="Times New Roman" w:cstheme="minorHAnsi"/>
          <w:sz w:val="24"/>
          <w:szCs w:val="24"/>
        </w:rPr>
        <w:t xml:space="preserve">Wykonawca zobowiązuje się do wykonania przedmiotu niniejszej umowy z należytą starannością oraz zgodnie z: </w:t>
      </w:r>
    </w:p>
    <w:p w14:paraId="5AB27CB2" w14:textId="77777777" w:rsidR="00B6113A" w:rsidRDefault="00000000">
      <w:pPr>
        <w:spacing w:before="0" w:after="0"/>
        <w:jc w:val="both"/>
        <w:rPr>
          <w:rFonts w:eastAsia="Times New Roman" w:cstheme="minorHAnsi"/>
          <w:sz w:val="24"/>
          <w:szCs w:val="24"/>
        </w:rPr>
      </w:pPr>
      <w:r>
        <w:rPr>
          <w:rFonts w:eastAsia="Times New Roman" w:cstheme="minorHAnsi"/>
          <w:sz w:val="24"/>
          <w:szCs w:val="24"/>
        </w:rPr>
        <w:t>a) postanowieniami Specyfikacji Warunków Zamówienia wraz z załącznikami,</w:t>
      </w:r>
    </w:p>
    <w:p w14:paraId="0C66955B" w14:textId="77777777" w:rsidR="00B6113A" w:rsidRDefault="00000000">
      <w:pPr>
        <w:spacing w:before="0" w:after="0"/>
        <w:jc w:val="both"/>
        <w:rPr>
          <w:rFonts w:eastAsia="Times New Roman" w:cstheme="minorHAnsi"/>
          <w:sz w:val="24"/>
          <w:szCs w:val="24"/>
        </w:rPr>
      </w:pPr>
      <w:r>
        <w:rPr>
          <w:rFonts w:eastAsia="Times New Roman" w:cstheme="minorHAnsi"/>
          <w:sz w:val="24"/>
          <w:szCs w:val="24"/>
        </w:rPr>
        <w:t xml:space="preserve">b) warunkami wynikającymi z obowiązujących przepisów prawa oraz standardów, </w:t>
      </w:r>
    </w:p>
    <w:p w14:paraId="567C6B9F" w14:textId="77777777" w:rsidR="00B6113A" w:rsidRDefault="00000000">
      <w:pPr>
        <w:spacing w:before="0" w:after="0"/>
        <w:jc w:val="both"/>
        <w:rPr>
          <w:rFonts w:eastAsia="Times New Roman" w:cstheme="minorHAnsi"/>
          <w:sz w:val="24"/>
          <w:szCs w:val="24"/>
        </w:rPr>
      </w:pPr>
      <w:r>
        <w:rPr>
          <w:rFonts w:eastAsia="Times New Roman" w:cstheme="minorHAnsi"/>
          <w:sz w:val="24"/>
          <w:szCs w:val="24"/>
        </w:rPr>
        <w:t xml:space="preserve">c) zasadami sztuki i rzetelnej wiedzy technicznej oraz etyką zawodową i ustalonymi zwyczajami. </w:t>
      </w:r>
    </w:p>
    <w:p w14:paraId="7E398900" w14:textId="77777777" w:rsidR="00B6113A" w:rsidRDefault="00B6113A">
      <w:pPr>
        <w:spacing w:before="0" w:after="0"/>
        <w:ind w:left="454" w:hanging="454"/>
        <w:jc w:val="both"/>
        <w:rPr>
          <w:rFonts w:eastAsia="Times New Roman" w:cstheme="minorHAnsi"/>
          <w:b/>
          <w:sz w:val="24"/>
          <w:szCs w:val="24"/>
        </w:rPr>
      </w:pPr>
    </w:p>
    <w:p w14:paraId="0049C7D4" w14:textId="77777777" w:rsidR="00B6113A" w:rsidRDefault="00000000">
      <w:pPr>
        <w:spacing w:before="0" w:after="0"/>
        <w:ind w:left="454" w:hanging="454"/>
        <w:jc w:val="center"/>
        <w:rPr>
          <w:rFonts w:eastAsia="Times New Roman" w:cstheme="minorHAnsi"/>
          <w:b/>
          <w:sz w:val="24"/>
          <w:szCs w:val="24"/>
        </w:rPr>
      </w:pPr>
      <w:r>
        <w:rPr>
          <w:rFonts w:eastAsia="Times New Roman" w:cstheme="minorHAnsi"/>
          <w:b/>
          <w:sz w:val="24"/>
          <w:szCs w:val="24"/>
        </w:rPr>
        <w:t>§ 3</w:t>
      </w:r>
    </w:p>
    <w:p w14:paraId="2983C930" w14:textId="77777777" w:rsidR="00B6113A" w:rsidRDefault="00B6113A">
      <w:pPr>
        <w:spacing w:before="0" w:after="0"/>
        <w:ind w:left="454" w:hanging="454"/>
        <w:jc w:val="both"/>
        <w:rPr>
          <w:rFonts w:eastAsia="Times New Roman" w:cstheme="minorHAnsi"/>
          <w:b/>
          <w:sz w:val="24"/>
          <w:szCs w:val="24"/>
        </w:rPr>
      </w:pPr>
    </w:p>
    <w:p w14:paraId="3FCA009E" w14:textId="77777777" w:rsidR="00B6113A" w:rsidRDefault="00000000">
      <w:pPr>
        <w:numPr>
          <w:ilvl w:val="0"/>
          <w:numId w:val="13"/>
        </w:numPr>
        <w:spacing w:before="0" w:after="0" w:line="240" w:lineRule="auto"/>
        <w:jc w:val="both"/>
        <w:rPr>
          <w:rFonts w:eastAsia="Times New Roman" w:cstheme="minorHAnsi"/>
          <w:i/>
          <w:sz w:val="24"/>
          <w:szCs w:val="24"/>
        </w:rPr>
      </w:pPr>
      <w:r>
        <w:rPr>
          <w:rFonts w:eastAsia="Times New Roman" w:cstheme="minorHAnsi"/>
          <w:b/>
          <w:sz w:val="24"/>
          <w:szCs w:val="24"/>
          <w:u w:val="single"/>
        </w:rPr>
        <w:t xml:space="preserve">Termin realizacji przedmiotu umowy określonego w § 1 ust. 1 powyżej Strony ustalają na 90 dni kalendarzowych licząc od dnia podpisania umowy jednak nie później niż do dnia 15 grudnia 2024 roku – co wcześniej nastąpi. </w:t>
      </w:r>
    </w:p>
    <w:p w14:paraId="43868EE1" w14:textId="77777777" w:rsidR="00B6113A" w:rsidRDefault="00B6113A">
      <w:pPr>
        <w:spacing w:before="0" w:after="0"/>
        <w:jc w:val="both"/>
        <w:rPr>
          <w:rFonts w:eastAsia="Times New Roman" w:cstheme="minorHAnsi"/>
          <w:b/>
          <w:sz w:val="24"/>
          <w:szCs w:val="24"/>
        </w:rPr>
      </w:pPr>
    </w:p>
    <w:p w14:paraId="1C2433A5" w14:textId="77777777" w:rsidR="00B6113A" w:rsidRDefault="00000000">
      <w:pPr>
        <w:spacing w:before="0" w:after="0"/>
        <w:ind w:left="454" w:hanging="454"/>
        <w:jc w:val="center"/>
        <w:rPr>
          <w:rFonts w:eastAsia="Times New Roman" w:cstheme="minorHAnsi"/>
          <w:b/>
          <w:sz w:val="24"/>
          <w:szCs w:val="24"/>
        </w:rPr>
      </w:pPr>
      <w:r>
        <w:rPr>
          <w:rFonts w:eastAsia="Times New Roman" w:cstheme="minorHAnsi"/>
          <w:b/>
          <w:sz w:val="24"/>
          <w:szCs w:val="24"/>
        </w:rPr>
        <w:t>§ 4</w:t>
      </w:r>
    </w:p>
    <w:p w14:paraId="33DDF59E" w14:textId="77777777" w:rsidR="00B6113A" w:rsidRDefault="00B6113A">
      <w:pPr>
        <w:spacing w:before="0" w:after="0"/>
        <w:ind w:left="454" w:hanging="454"/>
        <w:jc w:val="both"/>
        <w:rPr>
          <w:rFonts w:eastAsia="Times New Roman" w:cstheme="minorHAnsi"/>
          <w:b/>
          <w:sz w:val="24"/>
          <w:szCs w:val="24"/>
        </w:rPr>
      </w:pPr>
    </w:p>
    <w:p w14:paraId="65247C79" w14:textId="77777777" w:rsidR="00B6113A" w:rsidRDefault="00000000">
      <w:pPr>
        <w:numPr>
          <w:ilvl w:val="0"/>
          <w:numId w:val="81"/>
        </w:numPr>
        <w:spacing w:before="0" w:after="0" w:line="240" w:lineRule="auto"/>
        <w:jc w:val="both"/>
        <w:rPr>
          <w:rFonts w:eastAsia="Times New Roman" w:cstheme="minorHAnsi"/>
          <w:sz w:val="24"/>
          <w:szCs w:val="24"/>
        </w:rPr>
      </w:pPr>
      <w:r>
        <w:rPr>
          <w:rFonts w:eastAsia="Times New Roman" w:cstheme="minorHAnsi"/>
          <w:sz w:val="24"/>
          <w:szCs w:val="24"/>
        </w:rPr>
        <w:t>Za wykonanie przedmiotu umowy Strony ustalają wynagrodzenie ryczałtowe, zgodnie z ofertą Wykonawcy, w wysokości ……………………………………………. zł (netto), ………………………………… zł brutto (</w:t>
      </w:r>
      <w:proofErr w:type="gramStart"/>
      <w:r>
        <w:rPr>
          <w:rFonts w:eastAsia="Times New Roman" w:cstheme="minorHAnsi"/>
          <w:sz w:val="24"/>
          <w:szCs w:val="24"/>
        </w:rPr>
        <w:t>słownie:…</w:t>
      </w:r>
      <w:proofErr w:type="gramEnd"/>
      <w:r>
        <w:rPr>
          <w:rFonts w:eastAsia="Times New Roman" w:cstheme="minorHAnsi"/>
          <w:sz w:val="24"/>
          <w:szCs w:val="24"/>
        </w:rPr>
        <w:t>………………………..), w tym ……% podatku VAT.</w:t>
      </w:r>
    </w:p>
    <w:p w14:paraId="43C81223" w14:textId="77777777" w:rsidR="00B6113A" w:rsidRDefault="00000000">
      <w:pPr>
        <w:numPr>
          <w:ilvl w:val="0"/>
          <w:numId w:val="82"/>
        </w:numPr>
        <w:spacing w:before="0" w:after="0" w:line="240" w:lineRule="auto"/>
        <w:jc w:val="both"/>
        <w:rPr>
          <w:rFonts w:eastAsia="Times New Roman" w:cstheme="minorHAnsi"/>
          <w:b/>
          <w:sz w:val="24"/>
          <w:szCs w:val="24"/>
        </w:rPr>
      </w:pPr>
      <w:r>
        <w:rPr>
          <w:rFonts w:eastAsia="Times New Roman" w:cstheme="minorHAnsi"/>
          <w:sz w:val="24"/>
          <w:szCs w:val="24"/>
          <w:lang w:val="x-none" w:eastAsia="x-none"/>
        </w:rPr>
        <w:t>Zapłata</w:t>
      </w:r>
      <w:r>
        <w:rPr>
          <w:rFonts w:eastAsia="Times New Roman" w:cstheme="minorHAnsi"/>
          <w:sz w:val="24"/>
          <w:szCs w:val="24"/>
          <w:lang w:eastAsia="x-none"/>
        </w:rPr>
        <w:t xml:space="preserve"> za wykonany przedmiot umowy </w:t>
      </w:r>
      <w:r>
        <w:rPr>
          <w:rFonts w:eastAsia="Times New Roman" w:cstheme="minorHAnsi"/>
          <w:sz w:val="24"/>
          <w:szCs w:val="24"/>
          <w:lang w:val="x-none" w:eastAsia="x-none"/>
        </w:rPr>
        <w:t xml:space="preserve">nastąpi przelewem w </w:t>
      </w:r>
      <w:r>
        <w:rPr>
          <w:rFonts w:eastAsia="Times New Roman" w:cstheme="minorHAnsi"/>
          <w:sz w:val="24"/>
          <w:szCs w:val="24"/>
          <w:lang w:eastAsia="x-none"/>
        </w:rPr>
        <w:t>terminie</w:t>
      </w:r>
      <w:r>
        <w:rPr>
          <w:rFonts w:eastAsia="Times New Roman" w:cstheme="minorHAnsi"/>
          <w:sz w:val="24"/>
          <w:szCs w:val="24"/>
          <w:lang w:val="x-none" w:eastAsia="x-none"/>
        </w:rPr>
        <w:t xml:space="preserve"> </w:t>
      </w:r>
      <w:r>
        <w:rPr>
          <w:rFonts w:eastAsia="Times New Roman" w:cstheme="minorHAnsi"/>
          <w:sz w:val="24"/>
          <w:szCs w:val="24"/>
          <w:lang w:eastAsia="x-none"/>
        </w:rPr>
        <w:t>30</w:t>
      </w:r>
      <w:r>
        <w:rPr>
          <w:rFonts w:eastAsia="Times New Roman" w:cstheme="minorHAnsi"/>
          <w:sz w:val="24"/>
          <w:szCs w:val="24"/>
          <w:lang w:val="x-none" w:eastAsia="x-none"/>
        </w:rPr>
        <w:t xml:space="preserve"> </w:t>
      </w:r>
      <w:r>
        <w:rPr>
          <w:rFonts w:eastAsia="Times New Roman" w:cstheme="minorHAnsi"/>
          <w:sz w:val="24"/>
          <w:szCs w:val="24"/>
          <w:lang w:eastAsia="x-none"/>
        </w:rPr>
        <w:t xml:space="preserve">dni </w:t>
      </w:r>
      <w:r>
        <w:rPr>
          <w:rFonts w:eastAsia="Times New Roman" w:cstheme="minorHAnsi"/>
          <w:sz w:val="24"/>
          <w:szCs w:val="24"/>
          <w:lang w:val="x-none" w:eastAsia="x-none"/>
        </w:rPr>
        <w:t xml:space="preserve">od </w:t>
      </w:r>
      <w:r>
        <w:rPr>
          <w:rFonts w:eastAsia="Times New Roman" w:cstheme="minorHAnsi"/>
          <w:sz w:val="24"/>
          <w:szCs w:val="24"/>
          <w:lang w:eastAsia="x-none"/>
        </w:rPr>
        <w:t>daty otrzymania przez Zamawiającego</w:t>
      </w:r>
      <w:r>
        <w:rPr>
          <w:rFonts w:eastAsia="Times New Roman" w:cstheme="minorHAnsi"/>
          <w:sz w:val="24"/>
          <w:szCs w:val="24"/>
          <w:lang w:val="x-none" w:eastAsia="x-none"/>
        </w:rPr>
        <w:t xml:space="preserve"> </w:t>
      </w:r>
      <w:r>
        <w:rPr>
          <w:rFonts w:eastAsia="Times New Roman" w:cstheme="minorHAnsi"/>
          <w:sz w:val="24"/>
          <w:szCs w:val="24"/>
          <w:lang w:eastAsia="x-none"/>
        </w:rPr>
        <w:t>prawidłowo wystawionej</w:t>
      </w:r>
      <w:r>
        <w:rPr>
          <w:rFonts w:eastAsia="Times New Roman" w:cstheme="minorHAnsi"/>
          <w:sz w:val="24"/>
          <w:szCs w:val="24"/>
          <w:lang w:val="x-none" w:eastAsia="x-none"/>
        </w:rPr>
        <w:t xml:space="preserve"> faktury </w:t>
      </w:r>
      <w:r>
        <w:rPr>
          <w:rFonts w:eastAsia="Times New Roman" w:cstheme="minorHAnsi"/>
          <w:sz w:val="24"/>
          <w:szCs w:val="24"/>
          <w:lang w:eastAsia="x-none"/>
        </w:rPr>
        <w:t xml:space="preserve">VAT,  </w:t>
      </w:r>
      <w:r>
        <w:rPr>
          <w:rFonts w:eastAsia="Times New Roman" w:cstheme="minorHAnsi"/>
          <w:sz w:val="24"/>
          <w:szCs w:val="24"/>
          <w:lang w:val="x-none" w:eastAsia="x-none"/>
        </w:rPr>
        <w:t>na rachunek bankowy Wykonawcy wskazany na fakturze</w:t>
      </w:r>
    </w:p>
    <w:p w14:paraId="6D6C9CEF" w14:textId="77777777" w:rsidR="00B6113A" w:rsidRDefault="00000000">
      <w:pPr>
        <w:numPr>
          <w:ilvl w:val="0"/>
          <w:numId w:val="83"/>
        </w:numPr>
        <w:spacing w:before="0" w:after="0" w:line="240" w:lineRule="auto"/>
        <w:jc w:val="both"/>
        <w:rPr>
          <w:rFonts w:eastAsia="Times New Roman" w:cstheme="minorHAnsi"/>
          <w:bCs/>
          <w:sz w:val="24"/>
          <w:szCs w:val="24"/>
        </w:rPr>
      </w:pPr>
      <w:r>
        <w:rPr>
          <w:rFonts w:eastAsia="Times New Roman" w:cstheme="minorHAnsi"/>
          <w:bCs/>
          <w:sz w:val="24"/>
          <w:szCs w:val="24"/>
        </w:rPr>
        <w:t>Brak szczegółowego rozliczenia i przekazania Zamawiającemu dokumentów, o których mowa w umowie jest podstawą do odmowy zatwierdzenia (podpisania) przez Zamawiającego protokołu zdawczo-odbiorczego, będącego podstawą wystawienia faktury.</w:t>
      </w:r>
    </w:p>
    <w:p w14:paraId="7ACD5CF4" w14:textId="77777777" w:rsidR="00B6113A" w:rsidRDefault="00000000">
      <w:pPr>
        <w:numPr>
          <w:ilvl w:val="0"/>
          <w:numId w:val="84"/>
        </w:numPr>
        <w:spacing w:before="0" w:after="0" w:line="240" w:lineRule="auto"/>
        <w:jc w:val="both"/>
        <w:rPr>
          <w:rFonts w:eastAsia="Times New Roman" w:cstheme="minorHAnsi"/>
          <w:bCs/>
          <w:sz w:val="24"/>
          <w:szCs w:val="24"/>
        </w:rPr>
      </w:pPr>
      <w:r>
        <w:rPr>
          <w:rFonts w:eastAsia="Times New Roman" w:cstheme="minorHAnsi"/>
          <w:bCs/>
          <w:sz w:val="24"/>
          <w:szCs w:val="24"/>
        </w:rPr>
        <w:t>Protokół zdawczo-odbiorczy bez zastrzeżeń stanowi potwierdzenie pełnego i ostatecznego rozliczenia wszelkich kwot pieniężnych należnych Wykonawcy na podstawie niniejszej Umowy.</w:t>
      </w:r>
    </w:p>
    <w:p w14:paraId="3373FEA4" w14:textId="77777777" w:rsidR="00B6113A" w:rsidRDefault="00000000">
      <w:pPr>
        <w:numPr>
          <w:ilvl w:val="0"/>
          <w:numId w:val="85"/>
        </w:numPr>
        <w:spacing w:before="0" w:after="0" w:line="240" w:lineRule="auto"/>
        <w:jc w:val="both"/>
        <w:rPr>
          <w:rFonts w:eastAsia="Times New Roman" w:cstheme="minorHAnsi"/>
          <w:strike/>
          <w:sz w:val="24"/>
          <w:szCs w:val="24"/>
        </w:rPr>
      </w:pPr>
      <w:r>
        <w:rPr>
          <w:rFonts w:eastAsia="Times New Roman" w:cstheme="minorHAnsi"/>
          <w:sz w:val="24"/>
          <w:szCs w:val="24"/>
        </w:rPr>
        <w:t xml:space="preserve">Wykonawca oświadcza, że wskazany rachunek bankowy jest rachunkiem rozliczeniowym przedsiębiorcy służącym do celów prowadzonej działalności gospodarczej, dla którego bank prowadzący ten rachunek utworzył powiązany z nim rachunek VAT. </w:t>
      </w:r>
    </w:p>
    <w:p w14:paraId="03FCB91E" w14:textId="77777777" w:rsidR="00B6113A" w:rsidRDefault="00000000">
      <w:pPr>
        <w:widowControl w:val="0"/>
        <w:numPr>
          <w:ilvl w:val="0"/>
          <w:numId w:val="86"/>
        </w:numPr>
        <w:spacing w:before="0" w:after="0" w:line="240" w:lineRule="auto"/>
        <w:ind w:right="-108"/>
        <w:jc w:val="both"/>
        <w:rPr>
          <w:rFonts w:eastAsia="Times New Roman" w:cstheme="minorHAnsi"/>
          <w:sz w:val="24"/>
          <w:szCs w:val="24"/>
        </w:rPr>
      </w:pPr>
      <w:r>
        <w:rPr>
          <w:rFonts w:eastAsia="Times New Roman" w:cstheme="minorHAnsi"/>
          <w:sz w:val="24"/>
          <w:szCs w:val="24"/>
        </w:rPr>
        <w:t>Zamawiający wyraża zgodę na wystawienie faktur VAT bez jego podpisu.</w:t>
      </w:r>
    </w:p>
    <w:p w14:paraId="115657B8" w14:textId="77777777" w:rsidR="00B6113A" w:rsidRDefault="00000000">
      <w:pPr>
        <w:widowControl w:val="0"/>
        <w:numPr>
          <w:ilvl w:val="0"/>
          <w:numId w:val="87"/>
        </w:numPr>
        <w:tabs>
          <w:tab w:val="left" w:pos="426"/>
        </w:tabs>
        <w:spacing w:before="0" w:after="0" w:line="240" w:lineRule="auto"/>
        <w:jc w:val="both"/>
        <w:rPr>
          <w:rFonts w:eastAsia="Times New Roman" w:cstheme="minorHAnsi"/>
          <w:sz w:val="24"/>
          <w:szCs w:val="24"/>
        </w:rPr>
      </w:pPr>
      <w:r>
        <w:rPr>
          <w:rFonts w:eastAsia="Times New Roman" w:cstheme="minorHAnsi"/>
          <w:sz w:val="24"/>
          <w:szCs w:val="24"/>
        </w:rPr>
        <w:t xml:space="preserve">Faktura wystawiona przez Wykonawcę powinna zawierać dane: </w:t>
      </w:r>
    </w:p>
    <w:p w14:paraId="386FDA94" w14:textId="77777777" w:rsidR="00B6113A" w:rsidRDefault="00B6113A">
      <w:pPr>
        <w:widowControl w:val="0"/>
        <w:tabs>
          <w:tab w:val="left" w:pos="426"/>
        </w:tabs>
        <w:spacing w:before="0" w:after="0"/>
        <w:ind w:left="360"/>
        <w:jc w:val="both"/>
        <w:rPr>
          <w:rFonts w:eastAsia="Times New Roman" w:cstheme="minorHAnsi"/>
          <w:sz w:val="24"/>
          <w:szCs w:val="24"/>
        </w:rPr>
      </w:pPr>
    </w:p>
    <w:p w14:paraId="3621241A" w14:textId="77777777" w:rsidR="00B6113A" w:rsidRDefault="00000000">
      <w:pPr>
        <w:tabs>
          <w:tab w:val="left" w:pos="426"/>
        </w:tabs>
        <w:spacing w:before="0" w:after="0"/>
        <w:ind w:left="426"/>
        <w:contextualSpacing/>
        <w:rPr>
          <w:rFonts w:eastAsia="Calibri" w:cstheme="minorHAnsi"/>
          <w:sz w:val="24"/>
          <w:szCs w:val="24"/>
          <w:lang w:val="x-none"/>
        </w:rPr>
      </w:pPr>
      <w:r>
        <w:rPr>
          <w:rFonts w:eastAsia="Calibri" w:cstheme="minorHAnsi"/>
          <w:b/>
          <w:sz w:val="24"/>
          <w:szCs w:val="24"/>
        </w:rPr>
        <w:tab/>
        <w:t xml:space="preserve">Nabywca: </w:t>
      </w:r>
      <w:r>
        <w:rPr>
          <w:rFonts w:eastAsia="Calibri" w:cstheme="minorHAnsi"/>
          <w:sz w:val="24"/>
          <w:szCs w:val="24"/>
        </w:rPr>
        <w:t>Powiat Lwówecki</w:t>
      </w:r>
      <w:r>
        <w:rPr>
          <w:rFonts w:eastAsia="Calibri" w:cstheme="minorHAnsi"/>
          <w:sz w:val="24"/>
          <w:szCs w:val="24"/>
          <w:lang w:val="x-none"/>
        </w:rPr>
        <w:t xml:space="preserve"> </w:t>
      </w:r>
    </w:p>
    <w:p w14:paraId="3072C619" w14:textId="77777777" w:rsidR="00B6113A" w:rsidRDefault="00000000">
      <w:pPr>
        <w:tabs>
          <w:tab w:val="left" w:pos="426"/>
        </w:tabs>
        <w:spacing w:before="0" w:after="0"/>
        <w:ind w:left="426"/>
        <w:contextualSpacing/>
        <w:rPr>
          <w:rFonts w:eastAsia="Calibri" w:cstheme="minorHAnsi"/>
          <w:sz w:val="24"/>
          <w:szCs w:val="24"/>
          <w:lang w:val="x-none"/>
        </w:rPr>
      </w:pPr>
      <w:r>
        <w:rPr>
          <w:rFonts w:eastAsia="Calibri" w:cstheme="minorHAnsi"/>
          <w:sz w:val="24"/>
          <w:szCs w:val="24"/>
        </w:rPr>
        <w:tab/>
      </w:r>
      <w:r>
        <w:rPr>
          <w:rFonts w:eastAsia="Calibri" w:cstheme="minorHAnsi"/>
          <w:sz w:val="24"/>
          <w:szCs w:val="24"/>
          <w:lang w:val="x-none"/>
        </w:rPr>
        <w:t>NIP</w:t>
      </w:r>
      <w:r>
        <w:rPr>
          <w:rFonts w:eastAsia="Calibri" w:cstheme="minorHAnsi"/>
          <w:sz w:val="24"/>
          <w:szCs w:val="24"/>
        </w:rPr>
        <w:t xml:space="preserve"> 616 14 10 172</w:t>
      </w:r>
    </w:p>
    <w:p w14:paraId="3E267FF4" w14:textId="77777777" w:rsidR="00B6113A" w:rsidRDefault="00000000">
      <w:pPr>
        <w:tabs>
          <w:tab w:val="left" w:pos="426"/>
        </w:tabs>
        <w:spacing w:before="0" w:after="0"/>
        <w:ind w:left="426"/>
        <w:contextualSpacing/>
        <w:rPr>
          <w:rFonts w:eastAsia="Calibri" w:cstheme="minorHAnsi"/>
          <w:sz w:val="24"/>
          <w:szCs w:val="24"/>
          <w:lang w:val="x-none"/>
        </w:rPr>
      </w:pPr>
      <w:r>
        <w:rPr>
          <w:rFonts w:eastAsia="Calibri" w:cstheme="minorHAnsi"/>
          <w:sz w:val="24"/>
          <w:szCs w:val="24"/>
        </w:rPr>
        <w:tab/>
        <w:t xml:space="preserve">Ul. Szpitalna 4, 59-600 Lwówek Śląski </w:t>
      </w:r>
      <w:r>
        <w:rPr>
          <w:rFonts w:eastAsia="Calibri" w:cstheme="minorHAnsi"/>
          <w:sz w:val="24"/>
          <w:szCs w:val="24"/>
          <w:lang w:val="x-none"/>
        </w:rPr>
        <w:t xml:space="preserve"> </w:t>
      </w:r>
    </w:p>
    <w:p w14:paraId="6607896E" w14:textId="77777777" w:rsidR="00B6113A" w:rsidRDefault="00000000">
      <w:pPr>
        <w:tabs>
          <w:tab w:val="left" w:pos="426"/>
        </w:tabs>
        <w:spacing w:before="0" w:after="0"/>
        <w:ind w:left="709"/>
        <w:contextualSpacing/>
        <w:rPr>
          <w:rFonts w:eastAsia="Calibri" w:cstheme="minorHAnsi"/>
          <w:sz w:val="24"/>
          <w:szCs w:val="24"/>
        </w:rPr>
      </w:pPr>
      <w:r>
        <w:rPr>
          <w:rFonts w:eastAsia="Calibri" w:cstheme="minorHAnsi"/>
          <w:b/>
          <w:sz w:val="24"/>
          <w:szCs w:val="24"/>
        </w:rPr>
        <w:t>Odbiorca:</w:t>
      </w:r>
      <w:r>
        <w:rPr>
          <w:rFonts w:eastAsia="Calibri" w:cstheme="minorHAnsi"/>
          <w:sz w:val="24"/>
          <w:szCs w:val="24"/>
        </w:rPr>
        <w:t xml:space="preserve"> Powiat Lwówecki </w:t>
      </w:r>
    </w:p>
    <w:p w14:paraId="4A304057" w14:textId="77777777" w:rsidR="00B6113A" w:rsidRDefault="00000000">
      <w:pPr>
        <w:tabs>
          <w:tab w:val="left" w:pos="426"/>
        </w:tabs>
        <w:spacing w:before="0" w:after="0"/>
        <w:ind w:left="709"/>
        <w:contextualSpacing/>
        <w:rPr>
          <w:rFonts w:eastAsia="Calibri" w:cstheme="minorHAnsi"/>
          <w:sz w:val="24"/>
          <w:szCs w:val="24"/>
          <w:lang w:val="x-none"/>
        </w:rPr>
      </w:pPr>
      <w:r>
        <w:rPr>
          <w:rFonts w:eastAsia="Calibri" w:cstheme="minorHAnsi"/>
          <w:sz w:val="24"/>
          <w:szCs w:val="24"/>
        </w:rPr>
        <w:t xml:space="preserve">Ul. Szpitalna 4, 59-600 Lwówek Śląski  </w:t>
      </w:r>
    </w:p>
    <w:p w14:paraId="38211B5A" w14:textId="77777777" w:rsidR="00B6113A" w:rsidRDefault="00B6113A">
      <w:pPr>
        <w:spacing w:before="0" w:after="0"/>
        <w:ind w:left="1778" w:firstLine="349"/>
        <w:jc w:val="both"/>
        <w:rPr>
          <w:rFonts w:eastAsia="Times New Roman" w:cstheme="minorHAnsi"/>
          <w:b/>
          <w:sz w:val="24"/>
          <w:szCs w:val="24"/>
        </w:rPr>
      </w:pPr>
    </w:p>
    <w:p w14:paraId="69232C0D" w14:textId="77777777" w:rsidR="00B6113A" w:rsidRDefault="00000000">
      <w:pPr>
        <w:widowControl w:val="0"/>
        <w:numPr>
          <w:ilvl w:val="0"/>
          <w:numId w:val="88"/>
        </w:numPr>
        <w:spacing w:before="0" w:after="0" w:line="240" w:lineRule="auto"/>
        <w:ind w:right="-108"/>
        <w:jc w:val="both"/>
        <w:rPr>
          <w:rFonts w:eastAsia="Times New Roman" w:cstheme="minorHAnsi"/>
          <w:sz w:val="24"/>
          <w:szCs w:val="24"/>
        </w:rPr>
      </w:pPr>
      <w:r>
        <w:rPr>
          <w:rFonts w:eastAsia="Times New Roman" w:cstheme="minorHAnsi"/>
          <w:sz w:val="24"/>
          <w:szCs w:val="24"/>
          <w:lang w:val="x-none"/>
        </w:rPr>
        <w:t xml:space="preserve">Wynagrodzenie, o którym mowa w ust. 1 jest </w:t>
      </w:r>
      <w:r>
        <w:rPr>
          <w:rFonts w:eastAsia="Times New Roman" w:cstheme="minorHAnsi"/>
          <w:b/>
          <w:sz w:val="24"/>
          <w:szCs w:val="24"/>
          <w:u w:val="single"/>
          <w:lang w:val="x-none"/>
        </w:rPr>
        <w:t xml:space="preserve">wynagrodzeniem ryczałtowym, które nie podlega zmianie w czasie trwania umowy i </w:t>
      </w:r>
      <w:r>
        <w:rPr>
          <w:rFonts w:eastAsia="Times New Roman" w:cstheme="minorHAnsi"/>
          <w:b/>
          <w:sz w:val="24"/>
          <w:szCs w:val="24"/>
          <w:u w:val="single"/>
        </w:rPr>
        <w:t xml:space="preserve">stanowi maksymalną kwotę wynagrodzenia </w:t>
      </w:r>
      <w:r>
        <w:rPr>
          <w:rFonts w:eastAsia="Times New Roman" w:cstheme="minorHAnsi"/>
          <w:sz w:val="24"/>
          <w:szCs w:val="24"/>
          <w:lang w:val="x-none"/>
        </w:rPr>
        <w:t xml:space="preserve"> </w:t>
      </w:r>
    </w:p>
    <w:p w14:paraId="055DDF32" w14:textId="77777777" w:rsidR="00B6113A" w:rsidRDefault="00000000">
      <w:pPr>
        <w:widowControl w:val="0"/>
        <w:numPr>
          <w:ilvl w:val="0"/>
          <w:numId w:val="89"/>
        </w:numPr>
        <w:spacing w:before="0" w:after="0" w:line="240" w:lineRule="auto"/>
        <w:ind w:right="-108"/>
        <w:jc w:val="both"/>
        <w:rPr>
          <w:rFonts w:eastAsia="Times New Roman" w:cstheme="minorHAnsi"/>
          <w:sz w:val="24"/>
          <w:szCs w:val="24"/>
        </w:rPr>
      </w:pPr>
      <w:r>
        <w:rPr>
          <w:rFonts w:eastAsia="Times New Roman" w:cstheme="minorHAnsi"/>
          <w:sz w:val="24"/>
          <w:szCs w:val="24"/>
        </w:rPr>
        <w:t>Wynagrodzenie to nie ulegnie zmianie i obejmuje wszelkie koszty niezbędne do poniesienia w celu prawidłowego wykonania niniejszej umowy.</w:t>
      </w:r>
    </w:p>
    <w:p w14:paraId="7D4826ED" w14:textId="77777777" w:rsidR="00B6113A" w:rsidRDefault="00000000">
      <w:pPr>
        <w:widowControl w:val="0"/>
        <w:numPr>
          <w:ilvl w:val="0"/>
          <w:numId w:val="90"/>
        </w:numPr>
        <w:spacing w:before="0" w:after="0" w:line="240" w:lineRule="auto"/>
        <w:ind w:right="-108"/>
        <w:jc w:val="both"/>
        <w:rPr>
          <w:rFonts w:eastAsia="Times New Roman" w:cstheme="minorHAnsi"/>
          <w:sz w:val="24"/>
          <w:szCs w:val="24"/>
        </w:rPr>
      </w:pPr>
      <w:r>
        <w:rPr>
          <w:rFonts w:eastAsia="Times New Roman" w:cstheme="minorHAnsi"/>
          <w:sz w:val="24"/>
          <w:szCs w:val="24"/>
        </w:rPr>
        <w:t>Wykonawca oświadcza, iż uwzględnił w ofercie wszelkie dane udostępnione przez Zamawiającego rozpoznane we własnym zakresie z należytą starannością, a niezbędne do prawidłowego wykonania umowy.</w:t>
      </w:r>
    </w:p>
    <w:p w14:paraId="540A40EA" w14:textId="77777777" w:rsidR="00B6113A" w:rsidRDefault="00B6113A">
      <w:pPr>
        <w:spacing w:before="0" w:after="0"/>
        <w:jc w:val="both"/>
        <w:rPr>
          <w:rFonts w:eastAsia="Times New Roman" w:cstheme="minorHAnsi"/>
          <w:b/>
          <w:sz w:val="24"/>
          <w:szCs w:val="24"/>
        </w:rPr>
      </w:pPr>
    </w:p>
    <w:p w14:paraId="286943BA" w14:textId="77777777" w:rsidR="00B6113A" w:rsidRDefault="00000000">
      <w:pPr>
        <w:spacing w:before="0" w:after="0"/>
        <w:ind w:left="454" w:hanging="454"/>
        <w:jc w:val="center"/>
        <w:rPr>
          <w:rFonts w:eastAsia="Times New Roman" w:cstheme="minorHAnsi"/>
          <w:b/>
          <w:sz w:val="24"/>
          <w:szCs w:val="24"/>
        </w:rPr>
      </w:pPr>
      <w:r>
        <w:rPr>
          <w:rFonts w:eastAsia="Times New Roman" w:cstheme="minorHAnsi"/>
          <w:b/>
          <w:sz w:val="24"/>
          <w:szCs w:val="24"/>
        </w:rPr>
        <w:t>§ 5</w:t>
      </w:r>
    </w:p>
    <w:p w14:paraId="6957ED91" w14:textId="77777777" w:rsidR="00B6113A" w:rsidRDefault="00B6113A">
      <w:pPr>
        <w:spacing w:before="0" w:after="0"/>
        <w:ind w:left="454" w:hanging="454"/>
        <w:jc w:val="both"/>
        <w:rPr>
          <w:rFonts w:eastAsia="Times New Roman" w:cstheme="minorHAnsi"/>
          <w:b/>
          <w:sz w:val="24"/>
          <w:szCs w:val="24"/>
        </w:rPr>
      </w:pPr>
    </w:p>
    <w:p w14:paraId="6D41B9F3" w14:textId="77777777" w:rsidR="00B6113A" w:rsidRDefault="00000000">
      <w:pPr>
        <w:numPr>
          <w:ilvl w:val="0"/>
          <w:numId w:val="14"/>
        </w:numPr>
        <w:spacing w:before="0" w:after="0" w:line="240" w:lineRule="auto"/>
        <w:jc w:val="both"/>
        <w:rPr>
          <w:rFonts w:eastAsia="Times New Roman" w:cstheme="minorHAnsi"/>
          <w:sz w:val="24"/>
          <w:szCs w:val="24"/>
        </w:rPr>
      </w:pPr>
      <w:r>
        <w:rPr>
          <w:rFonts w:eastAsia="Times New Roman" w:cstheme="minorHAnsi"/>
          <w:sz w:val="24"/>
          <w:szCs w:val="24"/>
        </w:rPr>
        <w:t>Wykonawca udzieli Zamawiającemu gwarancji na przedmiot umowy, licząc od daty przyjęcia samochodu przez Zamawiającego protokołem zdawczo-odbiorczym bez zastrzeżeń:</w:t>
      </w:r>
    </w:p>
    <w:p w14:paraId="0D879D29" w14:textId="4E095B2B" w:rsidR="00B6113A" w:rsidRDefault="00000000">
      <w:pPr>
        <w:spacing w:before="0" w:after="0"/>
        <w:ind w:left="360"/>
        <w:jc w:val="both"/>
        <w:rPr>
          <w:rFonts w:eastAsia="Times New Roman" w:cstheme="minorHAnsi"/>
          <w:bCs/>
          <w:sz w:val="24"/>
          <w:szCs w:val="24"/>
        </w:rPr>
      </w:pPr>
      <w:r>
        <w:rPr>
          <w:rFonts w:eastAsia="Times New Roman" w:cstheme="minorHAnsi"/>
          <w:bCs/>
          <w:sz w:val="24"/>
          <w:szCs w:val="24"/>
        </w:rPr>
        <w:t xml:space="preserve">1) na silnik i wszystkie podzespoły samochodu (mechaniczne/elektryczne/elektroniczne) bez włączeń – obejmująca funkcjonowanie samochodu, wady materiałowe i fabryczne </w:t>
      </w:r>
      <w:r w:rsidR="006D2BD1">
        <w:rPr>
          <w:rFonts w:eastAsia="Times New Roman" w:cstheme="minorHAnsi"/>
          <w:bCs/>
          <w:sz w:val="24"/>
          <w:szCs w:val="24"/>
        </w:rPr>
        <w:t>24</w:t>
      </w:r>
      <w:r>
        <w:rPr>
          <w:rFonts w:eastAsia="Times New Roman" w:cstheme="minorHAnsi"/>
          <w:bCs/>
          <w:sz w:val="24"/>
          <w:szCs w:val="24"/>
        </w:rPr>
        <w:t xml:space="preserve"> miesięcy </w:t>
      </w:r>
    </w:p>
    <w:p w14:paraId="26A4E75E" w14:textId="77777777" w:rsidR="00B6113A" w:rsidRDefault="00000000">
      <w:pPr>
        <w:spacing w:before="0" w:after="0"/>
        <w:ind w:left="360"/>
        <w:jc w:val="both"/>
        <w:rPr>
          <w:rFonts w:eastAsia="Times New Roman" w:cstheme="minorHAnsi"/>
          <w:bCs/>
          <w:sz w:val="24"/>
          <w:szCs w:val="24"/>
        </w:rPr>
      </w:pPr>
      <w:r>
        <w:rPr>
          <w:rFonts w:eastAsia="Times New Roman" w:cstheme="minorHAnsi"/>
          <w:bCs/>
          <w:sz w:val="24"/>
          <w:szCs w:val="24"/>
        </w:rPr>
        <w:t>2) na perforację nadwozia 96 miesięcy</w:t>
      </w:r>
    </w:p>
    <w:p w14:paraId="1F4CC0D7" w14:textId="77777777" w:rsidR="00B6113A" w:rsidRDefault="00000000">
      <w:pPr>
        <w:spacing w:before="0" w:after="0"/>
        <w:ind w:left="360"/>
        <w:jc w:val="both"/>
        <w:rPr>
          <w:rFonts w:eastAsia="Times New Roman" w:cstheme="minorHAnsi"/>
          <w:bCs/>
          <w:sz w:val="24"/>
          <w:szCs w:val="24"/>
        </w:rPr>
      </w:pPr>
      <w:r>
        <w:rPr>
          <w:rFonts w:eastAsia="Times New Roman" w:cstheme="minorHAnsi"/>
          <w:bCs/>
          <w:sz w:val="24"/>
          <w:szCs w:val="24"/>
        </w:rPr>
        <w:t>3) na brak usterek lakierniczych 24 miesięcy (zgodnie z ofertą Wykonawcy).</w:t>
      </w:r>
    </w:p>
    <w:p w14:paraId="5E8EBAB7" w14:textId="77777777" w:rsidR="00B6113A" w:rsidRDefault="00000000">
      <w:pPr>
        <w:numPr>
          <w:ilvl w:val="0"/>
          <w:numId w:val="14"/>
        </w:numPr>
        <w:spacing w:before="0" w:after="0" w:line="240" w:lineRule="auto"/>
        <w:jc w:val="both"/>
        <w:rPr>
          <w:rFonts w:eastAsia="Times New Roman" w:cstheme="minorHAnsi"/>
          <w:sz w:val="24"/>
          <w:szCs w:val="24"/>
        </w:rPr>
      </w:pPr>
      <w:r>
        <w:rPr>
          <w:rFonts w:eastAsia="Times New Roman" w:cstheme="minorHAnsi"/>
          <w:sz w:val="24"/>
          <w:szCs w:val="24"/>
        </w:rPr>
        <w:t>Czas naprawy gwarancyjnej nie może przekroczyć 14 dni roboczych. W razie niedotrzymania tego terminu Wykonawca zobowiązuje się dostarczyć, na czas naprawy, samochód zastępczy o zbliżonych parametrach.</w:t>
      </w:r>
    </w:p>
    <w:p w14:paraId="249DEAAE" w14:textId="77777777" w:rsidR="00B6113A" w:rsidRPr="00BC3B25" w:rsidRDefault="00000000">
      <w:pPr>
        <w:widowControl w:val="0"/>
        <w:numPr>
          <w:ilvl w:val="0"/>
          <w:numId w:val="14"/>
        </w:numPr>
        <w:spacing w:before="0" w:after="0" w:line="240" w:lineRule="auto"/>
        <w:jc w:val="both"/>
        <w:rPr>
          <w:rFonts w:eastAsia="Times New Roman" w:cstheme="minorHAnsi"/>
          <w:spacing w:val="-4"/>
          <w:sz w:val="24"/>
          <w:szCs w:val="24"/>
        </w:rPr>
      </w:pPr>
      <w:r>
        <w:rPr>
          <w:rFonts w:eastAsia="Times New Roman" w:cstheme="minorHAnsi"/>
          <w:sz w:val="24"/>
          <w:szCs w:val="24"/>
        </w:rPr>
        <w:t>W okresie gwarancji wszystkie naprawy gwarancyjne i przeglądy gwarancyjne będą wykonywane przez autoryzowany serwis …………………………………………………………………</w:t>
      </w:r>
      <w:proofErr w:type="gramStart"/>
      <w:r>
        <w:rPr>
          <w:rFonts w:eastAsia="Times New Roman" w:cstheme="minorHAnsi"/>
          <w:sz w:val="24"/>
          <w:szCs w:val="24"/>
        </w:rPr>
        <w:t>…….</w:t>
      </w:r>
      <w:proofErr w:type="gramEnd"/>
      <w:r>
        <w:rPr>
          <w:rFonts w:eastAsia="Times New Roman" w:cstheme="minorHAnsi"/>
          <w:sz w:val="24"/>
          <w:szCs w:val="24"/>
        </w:rPr>
        <w:t>. (nazwa i adres serwisu) Wykonawcy na jego koszt, oddalony nie więcej niż 150 km od siedziby Zamawiającego.</w:t>
      </w:r>
    </w:p>
    <w:p w14:paraId="092BFE4B" w14:textId="5B00D9CC" w:rsidR="00BC3B25" w:rsidRPr="00BC3B25" w:rsidRDefault="00BC3B25">
      <w:pPr>
        <w:widowControl w:val="0"/>
        <w:numPr>
          <w:ilvl w:val="0"/>
          <w:numId w:val="14"/>
        </w:numPr>
        <w:spacing w:before="0" w:after="0" w:line="240" w:lineRule="auto"/>
        <w:jc w:val="both"/>
        <w:rPr>
          <w:rFonts w:eastAsia="Times New Roman" w:cstheme="minorHAnsi"/>
          <w:spacing w:val="-4"/>
          <w:sz w:val="24"/>
          <w:szCs w:val="24"/>
        </w:rPr>
      </w:pPr>
      <w:r>
        <w:rPr>
          <w:rFonts w:eastAsia="Times New Roman" w:cstheme="minorHAnsi"/>
          <w:sz w:val="24"/>
          <w:szCs w:val="24"/>
        </w:rPr>
        <w:t>Maksymalny łączny koszt przeglądów gwarancyjnych w okresie wyszczególnionym w ust 1 pkt 1) wraz z materiałami eksploatacyjnymi wyniesie …………………………………………………………. Zł Brutt (słownie: …………………………………………………</w:t>
      </w:r>
      <w:proofErr w:type="gramStart"/>
      <w:r>
        <w:rPr>
          <w:rFonts w:eastAsia="Times New Roman" w:cstheme="minorHAnsi"/>
          <w:sz w:val="24"/>
          <w:szCs w:val="24"/>
        </w:rPr>
        <w:t>…….</w:t>
      </w:r>
      <w:proofErr w:type="gramEnd"/>
      <w:r>
        <w:rPr>
          <w:rFonts w:eastAsia="Times New Roman" w:cstheme="minorHAnsi"/>
          <w:sz w:val="24"/>
          <w:szCs w:val="24"/>
        </w:rPr>
        <w:t>.zł brutt).</w:t>
      </w:r>
    </w:p>
    <w:p w14:paraId="42589DEF" w14:textId="63ACC716" w:rsidR="000B41D2" w:rsidRDefault="000B41D2">
      <w:pPr>
        <w:widowControl w:val="0"/>
        <w:numPr>
          <w:ilvl w:val="0"/>
          <w:numId w:val="14"/>
        </w:numPr>
        <w:spacing w:before="0" w:after="0" w:line="240" w:lineRule="auto"/>
        <w:jc w:val="both"/>
        <w:rPr>
          <w:rFonts w:eastAsia="Times New Roman" w:cstheme="minorHAnsi"/>
          <w:spacing w:val="-4"/>
          <w:sz w:val="24"/>
          <w:szCs w:val="24"/>
        </w:rPr>
      </w:pPr>
      <w:r>
        <w:rPr>
          <w:rFonts w:eastAsia="Times New Roman" w:cstheme="minorHAnsi"/>
          <w:spacing w:val="-4"/>
          <w:sz w:val="24"/>
          <w:szCs w:val="24"/>
        </w:rPr>
        <w:t xml:space="preserve">Łączna ilość przeglądów niezbędnych do utrzymania gwarancji w okresie obowiązywania gwarancji </w:t>
      </w:r>
      <w:r w:rsidRPr="000B41D2">
        <w:rPr>
          <w:rFonts w:eastAsia="Times New Roman" w:cstheme="minorHAnsi"/>
          <w:spacing w:val="-4"/>
          <w:sz w:val="24"/>
          <w:szCs w:val="24"/>
        </w:rPr>
        <w:t>w okresie wyszczególnionym w ust 1 pkt 1)</w:t>
      </w:r>
      <w:r>
        <w:rPr>
          <w:rFonts w:eastAsia="Times New Roman" w:cstheme="minorHAnsi"/>
          <w:spacing w:val="-4"/>
          <w:sz w:val="24"/>
          <w:szCs w:val="24"/>
        </w:rPr>
        <w:t xml:space="preserve"> wynosi ………………………………………. </w:t>
      </w:r>
    </w:p>
    <w:p w14:paraId="5940D3C6" w14:textId="6E049F1A" w:rsidR="00B6113A" w:rsidRDefault="00000000">
      <w:pPr>
        <w:widowControl w:val="0"/>
        <w:numPr>
          <w:ilvl w:val="0"/>
          <w:numId w:val="14"/>
        </w:numPr>
        <w:spacing w:before="0" w:after="0" w:line="240" w:lineRule="auto"/>
        <w:jc w:val="both"/>
        <w:rPr>
          <w:rFonts w:eastAsia="Times New Roman" w:cstheme="minorHAnsi"/>
          <w:spacing w:val="-4"/>
          <w:sz w:val="24"/>
          <w:szCs w:val="24"/>
        </w:rPr>
      </w:pPr>
      <w:r>
        <w:rPr>
          <w:rFonts w:eastAsia="Times New Roman" w:cstheme="minorHAnsi"/>
          <w:spacing w:val="-4"/>
          <w:sz w:val="24"/>
          <w:szCs w:val="24"/>
        </w:rPr>
        <w:t>Wykonawca jest zobowiązany do przystąpienia do naprawy w ciągu 3 dni od daty otrzymania zgłoszenia usterki gwarancyjnej.</w:t>
      </w:r>
    </w:p>
    <w:p w14:paraId="27094679" w14:textId="77777777" w:rsidR="00B6113A" w:rsidRDefault="00000000">
      <w:pPr>
        <w:widowControl w:val="0"/>
        <w:numPr>
          <w:ilvl w:val="0"/>
          <w:numId w:val="14"/>
        </w:numPr>
        <w:spacing w:before="0" w:after="0" w:line="240" w:lineRule="auto"/>
        <w:jc w:val="both"/>
        <w:rPr>
          <w:rFonts w:eastAsia="Times New Roman" w:cstheme="minorHAnsi"/>
          <w:spacing w:val="-4"/>
          <w:sz w:val="24"/>
          <w:szCs w:val="24"/>
        </w:rPr>
      </w:pPr>
      <w:r>
        <w:rPr>
          <w:rFonts w:eastAsia="Times New Roman" w:cstheme="minorHAnsi"/>
          <w:spacing w:val="-4"/>
          <w:sz w:val="24"/>
          <w:szCs w:val="24"/>
        </w:rPr>
        <w:t xml:space="preserve">Pozostałe warunki gwarancji przyjmuje się według ogólnych zasad stosowanych przez Wykonawcę dla danej marki pojazdu, zgodnie z wydaną Zamawiającemu kartą gwarancyjną. </w:t>
      </w:r>
    </w:p>
    <w:p w14:paraId="29E146E2" w14:textId="77777777" w:rsidR="00B6113A" w:rsidRDefault="00000000">
      <w:pPr>
        <w:numPr>
          <w:ilvl w:val="0"/>
          <w:numId w:val="14"/>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Wykonawca gwarantuje, że usługi serwisowe świadczone będą przez osobę/osoby o odpowiednich kwalifikacjach i doświadczeniu.</w:t>
      </w:r>
    </w:p>
    <w:p w14:paraId="4269050C" w14:textId="77777777" w:rsidR="00B6113A" w:rsidRDefault="00000000">
      <w:pPr>
        <w:numPr>
          <w:ilvl w:val="0"/>
          <w:numId w:val="14"/>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 xml:space="preserve">Zamawiającemu przysługują uprawnienia z tytułu rękojmi niezależnie od uprawnień </w:t>
      </w:r>
      <w:r>
        <w:rPr>
          <w:rFonts w:eastAsia="Calibri" w:cstheme="minorHAnsi"/>
          <w:sz w:val="22"/>
          <w:szCs w:val="22"/>
          <w:lang w:eastAsia="en-US"/>
        </w:rPr>
        <w:t>z </w:t>
      </w:r>
      <w:r>
        <w:rPr>
          <w:rFonts w:eastAsia="Calibri" w:cstheme="minorHAnsi"/>
          <w:sz w:val="24"/>
          <w:szCs w:val="24"/>
          <w:lang w:eastAsia="en-US"/>
        </w:rPr>
        <w:t>tytułu gwarancji.</w:t>
      </w:r>
    </w:p>
    <w:p w14:paraId="51F378FF" w14:textId="77777777" w:rsidR="00B6113A" w:rsidRDefault="00000000">
      <w:pPr>
        <w:numPr>
          <w:ilvl w:val="0"/>
          <w:numId w:val="14"/>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Odpowiedzialność Wykonawcy z tytułu rękojmi nie podlega żadnym ograniczeniom lub wyłączeniem.</w:t>
      </w:r>
    </w:p>
    <w:p w14:paraId="0475AE19" w14:textId="77777777" w:rsidR="00B6113A" w:rsidRDefault="00B6113A">
      <w:pPr>
        <w:spacing w:before="0" w:after="0"/>
        <w:rPr>
          <w:rFonts w:eastAsia="Times New Roman" w:cstheme="minorHAnsi"/>
          <w:b/>
          <w:sz w:val="24"/>
          <w:szCs w:val="24"/>
        </w:rPr>
      </w:pPr>
    </w:p>
    <w:p w14:paraId="31A4B84B" w14:textId="77777777" w:rsidR="00B6113A" w:rsidRDefault="00000000">
      <w:pPr>
        <w:spacing w:before="0" w:after="0"/>
        <w:jc w:val="center"/>
        <w:rPr>
          <w:rFonts w:eastAsia="Times New Roman" w:cstheme="minorHAnsi"/>
          <w:b/>
          <w:sz w:val="24"/>
          <w:szCs w:val="24"/>
        </w:rPr>
      </w:pPr>
      <w:r>
        <w:rPr>
          <w:rFonts w:eastAsia="Times New Roman" w:cstheme="minorHAnsi"/>
          <w:b/>
          <w:sz w:val="24"/>
          <w:szCs w:val="24"/>
        </w:rPr>
        <w:t>§ 6</w:t>
      </w:r>
    </w:p>
    <w:p w14:paraId="173EEC77" w14:textId="77777777" w:rsidR="00B6113A" w:rsidRDefault="00B6113A">
      <w:pPr>
        <w:spacing w:before="0" w:after="0"/>
        <w:ind w:left="454" w:hanging="454"/>
        <w:jc w:val="both"/>
        <w:rPr>
          <w:rFonts w:eastAsia="Times New Roman" w:cstheme="minorHAnsi"/>
          <w:b/>
          <w:sz w:val="24"/>
          <w:szCs w:val="24"/>
        </w:rPr>
      </w:pPr>
    </w:p>
    <w:p w14:paraId="64025530"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W przypadku odst</w:t>
      </w:r>
      <w:r>
        <w:rPr>
          <w:rFonts w:eastAsia="TimesNewRoman" w:cstheme="minorHAnsi"/>
          <w:sz w:val="24"/>
          <w:szCs w:val="24"/>
        </w:rPr>
        <w:t>ą</w:t>
      </w:r>
      <w:r>
        <w:rPr>
          <w:rFonts w:eastAsia="Times New Roman" w:cstheme="minorHAnsi"/>
          <w:sz w:val="24"/>
          <w:szCs w:val="24"/>
        </w:rPr>
        <w:t>pienia od umowy przez któr</w:t>
      </w:r>
      <w:r>
        <w:rPr>
          <w:rFonts w:eastAsia="TimesNewRoman" w:cstheme="minorHAnsi"/>
          <w:sz w:val="24"/>
          <w:szCs w:val="24"/>
        </w:rPr>
        <w:t>ą</w:t>
      </w:r>
      <w:r>
        <w:rPr>
          <w:rFonts w:eastAsia="Times New Roman" w:cstheme="minorHAnsi"/>
          <w:sz w:val="24"/>
          <w:szCs w:val="24"/>
        </w:rPr>
        <w:t>kolwiek ze stron z przyczyn le</w:t>
      </w:r>
      <w:r>
        <w:rPr>
          <w:rFonts w:eastAsia="TimesNewRoman" w:cstheme="minorHAnsi"/>
          <w:sz w:val="24"/>
          <w:szCs w:val="24"/>
        </w:rPr>
        <w:t>żą</w:t>
      </w:r>
      <w:r>
        <w:rPr>
          <w:rFonts w:eastAsia="Times New Roman" w:cstheme="minorHAnsi"/>
          <w:sz w:val="24"/>
          <w:szCs w:val="24"/>
        </w:rPr>
        <w:t>cych po stronie Wykonawcy, Wykonawca zapłaci Zamawiaj</w:t>
      </w:r>
      <w:r>
        <w:rPr>
          <w:rFonts w:eastAsia="TimesNewRoman" w:cstheme="minorHAnsi"/>
          <w:sz w:val="24"/>
          <w:szCs w:val="24"/>
        </w:rPr>
        <w:t>ą</w:t>
      </w:r>
      <w:r>
        <w:rPr>
          <w:rFonts w:eastAsia="Times New Roman" w:cstheme="minorHAnsi"/>
          <w:sz w:val="24"/>
          <w:szCs w:val="24"/>
        </w:rPr>
        <w:t>cemu kar</w:t>
      </w:r>
      <w:r>
        <w:rPr>
          <w:rFonts w:eastAsia="TimesNewRoman" w:cstheme="minorHAnsi"/>
          <w:sz w:val="24"/>
          <w:szCs w:val="24"/>
        </w:rPr>
        <w:t xml:space="preserve">ę </w:t>
      </w:r>
      <w:r>
        <w:rPr>
          <w:rFonts w:eastAsia="Times New Roman" w:cstheme="minorHAnsi"/>
          <w:sz w:val="24"/>
          <w:szCs w:val="24"/>
        </w:rPr>
        <w:t>umown</w:t>
      </w:r>
      <w:r>
        <w:rPr>
          <w:rFonts w:eastAsia="TimesNewRoman" w:cstheme="minorHAnsi"/>
          <w:sz w:val="24"/>
          <w:szCs w:val="24"/>
        </w:rPr>
        <w:t xml:space="preserve">ą </w:t>
      </w:r>
      <w:r>
        <w:rPr>
          <w:rFonts w:eastAsia="Times New Roman" w:cstheme="minorHAnsi"/>
          <w:sz w:val="24"/>
          <w:szCs w:val="24"/>
        </w:rPr>
        <w:t>w wysoko</w:t>
      </w:r>
      <w:r>
        <w:rPr>
          <w:rFonts w:eastAsia="TimesNewRoman" w:cstheme="minorHAnsi"/>
          <w:sz w:val="24"/>
          <w:szCs w:val="24"/>
        </w:rPr>
        <w:t>ś</w:t>
      </w:r>
      <w:r>
        <w:rPr>
          <w:rFonts w:eastAsia="Times New Roman" w:cstheme="minorHAnsi"/>
          <w:sz w:val="24"/>
          <w:szCs w:val="24"/>
        </w:rPr>
        <w:t>ci 20% wynagrodzenia (brutto), o którym mowa w § 4 ust. 1 umowy.</w:t>
      </w:r>
    </w:p>
    <w:p w14:paraId="488B08F9"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W przypadku nieterminowej realizacji dostawy b</w:t>
      </w:r>
      <w:r>
        <w:rPr>
          <w:rFonts w:eastAsia="TimesNewRoman" w:cstheme="minorHAnsi"/>
          <w:sz w:val="24"/>
          <w:szCs w:val="24"/>
        </w:rPr>
        <w:t>ę</w:t>
      </w:r>
      <w:r>
        <w:rPr>
          <w:rFonts w:eastAsia="Times New Roman" w:cstheme="minorHAnsi"/>
          <w:sz w:val="24"/>
          <w:szCs w:val="24"/>
        </w:rPr>
        <w:t>d</w:t>
      </w:r>
      <w:r>
        <w:rPr>
          <w:rFonts w:eastAsia="TimesNewRoman" w:cstheme="minorHAnsi"/>
          <w:sz w:val="24"/>
          <w:szCs w:val="24"/>
        </w:rPr>
        <w:t>ą</w:t>
      </w:r>
      <w:r>
        <w:rPr>
          <w:rFonts w:eastAsia="Times New Roman" w:cstheme="minorHAnsi"/>
          <w:sz w:val="24"/>
          <w:szCs w:val="24"/>
        </w:rPr>
        <w:t>cej przedmiotem umowy, Wykonawca zapłaci Zamawiaj</w:t>
      </w:r>
      <w:r>
        <w:rPr>
          <w:rFonts w:eastAsia="TimesNewRoman" w:cstheme="minorHAnsi"/>
          <w:sz w:val="24"/>
          <w:szCs w:val="24"/>
        </w:rPr>
        <w:t>ą</w:t>
      </w:r>
      <w:r>
        <w:rPr>
          <w:rFonts w:eastAsia="Times New Roman" w:cstheme="minorHAnsi"/>
          <w:sz w:val="24"/>
          <w:szCs w:val="24"/>
        </w:rPr>
        <w:t>cemu kar</w:t>
      </w:r>
      <w:r>
        <w:rPr>
          <w:rFonts w:eastAsia="TimesNewRoman" w:cstheme="minorHAnsi"/>
          <w:sz w:val="24"/>
          <w:szCs w:val="24"/>
        </w:rPr>
        <w:t xml:space="preserve">ę </w:t>
      </w:r>
      <w:r>
        <w:rPr>
          <w:rFonts w:eastAsia="Times New Roman" w:cstheme="minorHAnsi"/>
          <w:sz w:val="24"/>
          <w:szCs w:val="24"/>
        </w:rPr>
        <w:t>umown</w:t>
      </w:r>
      <w:r>
        <w:rPr>
          <w:rFonts w:eastAsia="TimesNewRoman" w:cstheme="minorHAnsi"/>
          <w:sz w:val="24"/>
          <w:szCs w:val="24"/>
        </w:rPr>
        <w:t xml:space="preserve">ą </w:t>
      </w:r>
      <w:r>
        <w:rPr>
          <w:rFonts w:eastAsia="Times New Roman" w:cstheme="minorHAnsi"/>
          <w:sz w:val="24"/>
          <w:szCs w:val="24"/>
        </w:rPr>
        <w:t>w wysoko</w:t>
      </w:r>
      <w:r>
        <w:rPr>
          <w:rFonts w:eastAsia="TimesNewRoman" w:cstheme="minorHAnsi"/>
          <w:sz w:val="24"/>
          <w:szCs w:val="24"/>
        </w:rPr>
        <w:t>ś</w:t>
      </w:r>
      <w:r>
        <w:rPr>
          <w:rFonts w:eastAsia="Times New Roman" w:cstheme="minorHAnsi"/>
          <w:sz w:val="24"/>
          <w:szCs w:val="24"/>
        </w:rPr>
        <w:t>ci 0,5 % wynagrodzenia brutto, o którym mowa w § 4 ust. 1 za ka</w:t>
      </w:r>
      <w:r>
        <w:rPr>
          <w:rFonts w:eastAsia="TimesNewRoman" w:cstheme="minorHAnsi"/>
          <w:sz w:val="24"/>
          <w:szCs w:val="24"/>
        </w:rPr>
        <w:t>ż</w:t>
      </w:r>
      <w:r>
        <w:rPr>
          <w:rFonts w:eastAsia="Times New Roman" w:cstheme="minorHAnsi"/>
          <w:sz w:val="24"/>
          <w:szCs w:val="24"/>
        </w:rPr>
        <w:t>dy dzie</w:t>
      </w:r>
      <w:r>
        <w:rPr>
          <w:rFonts w:eastAsia="TimesNewRoman" w:cstheme="minorHAnsi"/>
          <w:sz w:val="24"/>
          <w:szCs w:val="24"/>
        </w:rPr>
        <w:t xml:space="preserve">ń </w:t>
      </w:r>
      <w:r>
        <w:rPr>
          <w:rFonts w:eastAsia="Times New Roman" w:cstheme="minorHAnsi"/>
          <w:sz w:val="24"/>
          <w:szCs w:val="24"/>
        </w:rPr>
        <w:t>zwłoki.</w:t>
      </w:r>
    </w:p>
    <w:p w14:paraId="18E41FF0"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 xml:space="preserve">Zamawiający w razie wystąpienia zwłoki w dostarczeniu towaru zastrzega sobie prawo </w:t>
      </w:r>
      <w:r>
        <w:rPr>
          <w:rFonts w:eastAsia="Times New Roman" w:cstheme="minorHAnsi"/>
          <w:sz w:val="24"/>
          <w:szCs w:val="24"/>
        </w:rPr>
        <w:br/>
        <w:t xml:space="preserve">do wyznaczenia Wykonawcy dodatkowego terminu realizacji zamówienia, nie rezygnując z kary umownej i odszkodowania. </w:t>
      </w:r>
    </w:p>
    <w:p w14:paraId="02A9E7BF"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Zamawiaj</w:t>
      </w:r>
      <w:r>
        <w:rPr>
          <w:rFonts w:eastAsia="TimesNewRoman" w:cstheme="minorHAnsi"/>
          <w:sz w:val="24"/>
          <w:szCs w:val="24"/>
        </w:rPr>
        <w:t>ą</w:t>
      </w:r>
      <w:r>
        <w:rPr>
          <w:rFonts w:eastAsia="Times New Roman" w:cstheme="minorHAnsi"/>
          <w:sz w:val="24"/>
          <w:szCs w:val="24"/>
        </w:rPr>
        <w:t>cy mo</w:t>
      </w:r>
      <w:r>
        <w:rPr>
          <w:rFonts w:eastAsia="TimesNewRoman" w:cstheme="minorHAnsi"/>
          <w:sz w:val="24"/>
          <w:szCs w:val="24"/>
        </w:rPr>
        <w:t>ż</w:t>
      </w:r>
      <w:r>
        <w:rPr>
          <w:rFonts w:eastAsia="Times New Roman" w:cstheme="minorHAnsi"/>
          <w:sz w:val="24"/>
          <w:szCs w:val="24"/>
        </w:rPr>
        <w:t>e odst</w:t>
      </w:r>
      <w:r>
        <w:rPr>
          <w:rFonts w:eastAsia="TimesNewRoman" w:cstheme="minorHAnsi"/>
          <w:sz w:val="24"/>
          <w:szCs w:val="24"/>
        </w:rPr>
        <w:t>ą</w:t>
      </w:r>
      <w:r>
        <w:rPr>
          <w:rFonts w:eastAsia="Times New Roman" w:cstheme="minorHAnsi"/>
          <w:sz w:val="24"/>
          <w:szCs w:val="24"/>
        </w:rPr>
        <w:t>pi</w:t>
      </w:r>
      <w:r>
        <w:rPr>
          <w:rFonts w:eastAsia="TimesNewRoman" w:cstheme="minorHAnsi"/>
          <w:sz w:val="24"/>
          <w:szCs w:val="24"/>
        </w:rPr>
        <w:t xml:space="preserve">ć </w:t>
      </w:r>
      <w:r>
        <w:rPr>
          <w:rFonts w:eastAsia="Times New Roman" w:cstheme="minorHAnsi"/>
          <w:sz w:val="24"/>
          <w:szCs w:val="24"/>
        </w:rPr>
        <w:t>od umowy w przypadku zwłoki Wykonawcy w realizacji umowy przekraczaj</w:t>
      </w:r>
      <w:r>
        <w:rPr>
          <w:rFonts w:eastAsia="TimesNewRoman" w:cstheme="minorHAnsi"/>
          <w:sz w:val="24"/>
          <w:szCs w:val="24"/>
        </w:rPr>
        <w:t>ą</w:t>
      </w:r>
      <w:r>
        <w:rPr>
          <w:rFonts w:eastAsia="Times New Roman" w:cstheme="minorHAnsi"/>
          <w:sz w:val="24"/>
          <w:szCs w:val="24"/>
        </w:rPr>
        <w:t>cej 30 dni.</w:t>
      </w:r>
    </w:p>
    <w:p w14:paraId="4B2C4EA5" w14:textId="77777777" w:rsidR="00B6113A" w:rsidRDefault="00000000">
      <w:pPr>
        <w:numPr>
          <w:ilvl w:val="0"/>
          <w:numId w:val="15"/>
        </w:numPr>
        <w:spacing w:before="0" w:after="0" w:line="240" w:lineRule="auto"/>
        <w:jc w:val="both"/>
        <w:rPr>
          <w:rFonts w:eastAsia="Times New Roman" w:cstheme="minorHAnsi"/>
          <w:sz w:val="24"/>
          <w:szCs w:val="24"/>
          <w:u w:val="single"/>
        </w:rPr>
      </w:pPr>
      <w:r>
        <w:rPr>
          <w:rFonts w:eastAsia="Times New Roman" w:cstheme="minorHAnsi"/>
          <w:sz w:val="24"/>
          <w:szCs w:val="24"/>
        </w:rPr>
        <w:t>W przypadku dostarczenia przez Wykonawcę, w ramach realizacji niniejszej umowy, przedmiotu umowy niezgodnego z wymaganiami Zamawiającego określonymi w umowie i zał. do umowy lub złożonym przez Wykonawcę „Formularzu ofertowym", Zamawiający ma prawo do odstąpienia od umowy w trybie natychmiastowym, bez wypowiedzenia.</w:t>
      </w:r>
    </w:p>
    <w:p w14:paraId="7DD1FBFD" w14:textId="77777777" w:rsidR="00B6113A" w:rsidRDefault="00000000">
      <w:pPr>
        <w:numPr>
          <w:ilvl w:val="0"/>
          <w:numId w:val="15"/>
        </w:numPr>
        <w:spacing w:before="0" w:after="0" w:line="240" w:lineRule="auto"/>
        <w:rPr>
          <w:rFonts w:eastAsia="Times New Roman" w:cstheme="minorHAnsi"/>
          <w:sz w:val="24"/>
          <w:szCs w:val="24"/>
        </w:rPr>
      </w:pPr>
      <w:r>
        <w:rPr>
          <w:rFonts w:eastAsia="Times New Roman" w:cstheme="minorHAnsi"/>
          <w:color w:val="000000" w:themeColor="text1"/>
          <w:spacing w:val="-8"/>
          <w:sz w:val="24"/>
          <w:szCs w:val="24"/>
        </w:rPr>
        <w:t xml:space="preserve">W </w:t>
      </w:r>
      <w:r>
        <w:rPr>
          <w:rFonts w:ascii="Times New Roman" w:eastAsia="Times New Roman" w:hAnsi="Times New Roman" w:cs="Times New Roman"/>
          <w:sz w:val="24"/>
          <w:szCs w:val="24"/>
        </w:rPr>
        <w:t>przypadku zwłoki w usuni</w:t>
      </w:r>
      <w:r>
        <w:rPr>
          <w:rFonts w:ascii="Times New Roman" w:eastAsia="TimesNewRoman" w:hAnsi="Times New Roman" w:cs="Times New Roman"/>
          <w:sz w:val="24"/>
          <w:szCs w:val="24"/>
        </w:rPr>
        <w:t>ę</w:t>
      </w:r>
      <w:r>
        <w:rPr>
          <w:rFonts w:ascii="Times New Roman" w:eastAsia="Times New Roman" w:hAnsi="Times New Roman" w:cs="Times New Roman"/>
          <w:sz w:val="24"/>
          <w:szCs w:val="24"/>
        </w:rPr>
        <w:t>ciu wad stwierdzonych przy odbiorze przedmiotu umowy lub w okresie gwarancji i r</w:t>
      </w:r>
      <w:r>
        <w:rPr>
          <w:rFonts w:ascii="Times New Roman" w:eastAsia="TimesNewRoman" w:hAnsi="Times New Roman" w:cs="Times New Roman"/>
          <w:sz w:val="24"/>
          <w:szCs w:val="24"/>
        </w:rPr>
        <w:t>ę</w:t>
      </w:r>
      <w:r>
        <w:rPr>
          <w:rFonts w:ascii="Times New Roman" w:eastAsia="Times New Roman" w:hAnsi="Times New Roman" w:cs="Times New Roman"/>
          <w:sz w:val="24"/>
          <w:szCs w:val="24"/>
        </w:rPr>
        <w:t>kojmi dostarczenia samochodu zastępczego, o którym mowa  w § 5 ust. 2, Wykonawca zapłaci Zamawiaj</w:t>
      </w:r>
      <w:r>
        <w:rPr>
          <w:rFonts w:ascii="Times New Roman" w:eastAsia="TimesNewRoman" w:hAnsi="Times New Roman" w:cs="Times New Roman"/>
          <w:sz w:val="24"/>
          <w:szCs w:val="24"/>
        </w:rPr>
        <w:t>ą</w:t>
      </w:r>
      <w:r>
        <w:rPr>
          <w:rFonts w:ascii="Times New Roman" w:eastAsia="Times New Roman" w:hAnsi="Times New Roman" w:cs="Times New Roman"/>
          <w:sz w:val="24"/>
          <w:szCs w:val="24"/>
        </w:rPr>
        <w:t>cemu kar</w:t>
      </w:r>
      <w:r>
        <w:rPr>
          <w:rFonts w:ascii="Times New Roman" w:eastAsia="TimesNewRoman" w:hAnsi="Times New Roman" w:cs="Times New Roman"/>
          <w:sz w:val="24"/>
          <w:szCs w:val="24"/>
        </w:rPr>
        <w:t xml:space="preserve">ę </w:t>
      </w:r>
      <w:r>
        <w:rPr>
          <w:rFonts w:ascii="Times New Roman" w:eastAsia="Times New Roman" w:hAnsi="Times New Roman" w:cs="Times New Roman"/>
          <w:sz w:val="24"/>
          <w:szCs w:val="24"/>
        </w:rPr>
        <w:t>umown</w:t>
      </w:r>
      <w:r>
        <w:rPr>
          <w:rFonts w:ascii="Times New Roman" w:eastAsia="TimesNewRoman" w:hAnsi="Times New Roman" w:cs="Times New Roman"/>
          <w:sz w:val="24"/>
          <w:szCs w:val="24"/>
        </w:rPr>
        <w:t xml:space="preserve">ą </w:t>
      </w:r>
      <w:r>
        <w:rPr>
          <w:rFonts w:ascii="Times New Roman" w:eastAsia="Times New Roman" w:hAnsi="Times New Roman" w:cs="Times New Roman"/>
          <w:sz w:val="24"/>
          <w:szCs w:val="24"/>
        </w:rPr>
        <w:t>w wysoko</w:t>
      </w:r>
      <w:r>
        <w:rPr>
          <w:rFonts w:ascii="Times New Roman" w:eastAsia="TimesNewRoman" w:hAnsi="Times New Roman" w:cs="Times New Roman"/>
          <w:sz w:val="24"/>
          <w:szCs w:val="24"/>
        </w:rPr>
        <w:t>ś</w:t>
      </w:r>
      <w:r>
        <w:rPr>
          <w:rFonts w:ascii="Times New Roman" w:eastAsia="Times New Roman" w:hAnsi="Times New Roman" w:cs="Times New Roman"/>
          <w:sz w:val="24"/>
          <w:szCs w:val="24"/>
        </w:rPr>
        <w:t>ci 0,1% wynagrodzenia brutto za</w:t>
      </w:r>
      <w:r>
        <w:rPr>
          <w:rFonts w:eastAsia="Times New Roman" w:cstheme="minorHAnsi"/>
          <w:color w:val="000000" w:themeColor="text1"/>
          <w:sz w:val="24"/>
          <w:szCs w:val="24"/>
        </w:rPr>
        <w:t xml:space="preserve"> ka</w:t>
      </w:r>
      <w:r>
        <w:rPr>
          <w:rFonts w:eastAsia="TimesNewRoman" w:cstheme="minorHAnsi"/>
          <w:color w:val="000000" w:themeColor="text1"/>
          <w:sz w:val="24"/>
          <w:szCs w:val="24"/>
        </w:rPr>
        <w:t>ż</w:t>
      </w:r>
      <w:r>
        <w:rPr>
          <w:rFonts w:eastAsia="Times New Roman" w:cstheme="minorHAnsi"/>
          <w:color w:val="000000" w:themeColor="text1"/>
          <w:sz w:val="24"/>
          <w:szCs w:val="24"/>
        </w:rPr>
        <w:t>dy dzie</w:t>
      </w:r>
      <w:r>
        <w:rPr>
          <w:rFonts w:eastAsia="TimesNewRoman" w:cstheme="minorHAnsi"/>
          <w:color w:val="000000" w:themeColor="text1"/>
          <w:sz w:val="24"/>
          <w:szCs w:val="24"/>
        </w:rPr>
        <w:t xml:space="preserve">ń </w:t>
      </w:r>
      <w:r>
        <w:rPr>
          <w:rFonts w:eastAsia="Times New Roman" w:cstheme="minorHAnsi"/>
          <w:color w:val="000000" w:themeColor="text1"/>
          <w:sz w:val="24"/>
          <w:szCs w:val="24"/>
        </w:rPr>
        <w:t>zwłoki liczonej od dnia ustalonego przez strony na usuni</w:t>
      </w:r>
      <w:r>
        <w:rPr>
          <w:rFonts w:eastAsia="TimesNewRoman" w:cstheme="minorHAnsi"/>
          <w:color w:val="000000" w:themeColor="text1"/>
          <w:sz w:val="24"/>
          <w:szCs w:val="24"/>
        </w:rPr>
        <w:t>ę</w:t>
      </w:r>
      <w:r>
        <w:rPr>
          <w:rFonts w:eastAsia="Times New Roman" w:cstheme="minorHAnsi"/>
          <w:color w:val="000000" w:themeColor="text1"/>
          <w:sz w:val="24"/>
          <w:szCs w:val="24"/>
        </w:rPr>
        <w:t>cie wad</w:t>
      </w:r>
      <w:r>
        <w:rPr>
          <w:rFonts w:eastAsia="Times New Roman" w:cstheme="minorHAnsi"/>
          <w:sz w:val="24"/>
          <w:szCs w:val="24"/>
        </w:rPr>
        <w:t xml:space="preserve">. </w:t>
      </w:r>
    </w:p>
    <w:p w14:paraId="7BBD06E7"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Koszty związane z usunięciem wad oraz wykonaniem przedmiotu umowy lub jego części w całości obciążają Wykonawcę.</w:t>
      </w:r>
    </w:p>
    <w:p w14:paraId="1DBEBEA3" w14:textId="77777777" w:rsidR="00B6113A" w:rsidRDefault="00000000">
      <w:pPr>
        <w:numPr>
          <w:ilvl w:val="0"/>
          <w:numId w:val="15"/>
        </w:numPr>
        <w:spacing w:before="0" w:after="0" w:line="240" w:lineRule="auto"/>
        <w:contextualSpacing/>
        <w:jc w:val="both"/>
        <w:rPr>
          <w:rFonts w:eastAsia="Calibri" w:cstheme="minorHAnsi"/>
          <w:sz w:val="24"/>
          <w:szCs w:val="24"/>
          <w:lang w:eastAsia="en-US"/>
        </w:rPr>
      </w:pPr>
      <w:r>
        <w:rPr>
          <w:rFonts w:eastAsia="Calibri" w:cstheme="minorHAnsi"/>
          <w:sz w:val="24"/>
          <w:szCs w:val="24"/>
          <w:lang w:eastAsia="en-US"/>
        </w:rPr>
        <w:t xml:space="preserve">Zamawiający dopuszcza możliwość potrącenia kar umownych z faktury lub innych wymagalnych należności. </w:t>
      </w:r>
    </w:p>
    <w:p w14:paraId="39A42A4A" w14:textId="77777777" w:rsidR="00B6113A" w:rsidRDefault="00000000">
      <w:pPr>
        <w:numPr>
          <w:ilvl w:val="0"/>
          <w:numId w:val="15"/>
        </w:numPr>
        <w:spacing w:before="0" w:after="0" w:line="240" w:lineRule="auto"/>
        <w:contextualSpacing/>
        <w:jc w:val="both"/>
        <w:rPr>
          <w:rFonts w:eastAsia="Calibri" w:cstheme="minorHAnsi"/>
          <w:sz w:val="24"/>
          <w:szCs w:val="24"/>
          <w:lang w:eastAsia="en-US"/>
        </w:rPr>
      </w:pPr>
      <w:r>
        <w:rPr>
          <w:rFonts w:eastAsia="Calibri" w:cstheme="minorHAnsi"/>
          <w:sz w:val="24"/>
          <w:szCs w:val="24"/>
          <w:lang w:eastAsia="en-US"/>
        </w:rPr>
        <w:t xml:space="preserve">Kary umowne Wykonawca zapłaci w terminie 14 dni od daty otrzymania noty obciążeniowej, o ile Zamawiający nie skorzysta z uprawnień określonych w ust. 8. </w:t>
      </w:r>
    </w:p>
    <w:p w14:paraId="69F71FC3" w14:textId="77777777" w:rsidR="00B6113A" w:rsidRDefault="00000000">
      <w:pPr>
        <w:numPr>
          <w:ilvl w:val="0"/>
          <w:numId w:val="15"/>
        </w:numPr>
        <w:spacing w:before="0" w:after="0" w:line="240" w:lineRule="auto"/>
        <w:jc w:val="both"/>
        <w:rPr>
          <w:rFonts w:ascii="Times New Roman" w:eastAsia="Times New Roman" w:hAnsi="Times New Roman" w:cs="Times New Roman"/>
          <w:sz w:val="24"/>
          <w:szCs w:val="24"/>
        </w:rPr>
      </w:pPr>
      <w:r>
        <w:rPr>
          <w:rFonts w:eastAsia="Times New Roman" w:cstheme="minorHAnsi"/>
          <w:spacing w:val="-10"/>
          <w:sz w:val="24"/>
          <w:szCs w:val="24"/>
        </w:rPr>
        <w:t xml:space="preserve">Za </w:t>
      </w:r>
      <w:r>
        <w:rPr>
          <w:rFonts w:ascii="Times New Roman" w:eastAsia="Times New Roman" w:hAnsi="Times New Roman" w:cs="Times New Roman"/>
          <w:sz w:val="24"/>
          <w:szCs w:val="24"/>
        </w:rPr>
        <w:t>nieterminow</w:t>
      </w:r>
      <w:r>
        <w:rPr>
          <w:rFonts w:ascii="Times New Roman" w:eastAsia="TimesNewRoman" w:hAnsi="Times New Roman" w:cs="Times New Roman"/>
          <w:sz w:val="24"/>
          <w:szCs w:val="24"/>
        </w:rPr>
        <w:t xml:space="preserve">ą </w:t>
      </w:r>
      <w:r>
        <w:rPr>
          <w:rFonts w:ascii="Times New Roman" w:eastAsia="Times New Roman" w:hAnsi="Times New Roman" w:cs="Times New Roman"/>
          <w:sz w:val="24"/>
          <w:szCs w:val="24"/>
        </w:rPr>
        <w:t>zapłat</w:t>
      </w:r>
      <w:r>
        <w:rPr>
          <w:rFonts w:ascii="Times New Roman" w:eastAsia="TimesNewRoman" w:hAnsi="Times New Roman" w:cs="Times New Roman"/>
          <w:sz w:val="24"/>
          <w:szCs w:val="24"/>
        </w:rPr>
        <w:t xml:space="preserve">ę </w:t>
      </w:r>
      <w:r>
        <w:rPr>
          <w:rFonts w:ascii="Times New Roman" w:eastAsia="Times New Roman" w:hAnsi="Times New Roman" w:cs="Times New Roman"/>
          <w:sz w:val="24"/>
          <w:szCs w:val="24"/>
        </w:rPr>
        <w:t>faktury przez Zamawiaj</w:t>
      </w:r>
      <w:r>
        <w:rPr>
          <w:rFonts w:ascii="Times New Roman" w:eastAsia="TimesNewRoman" w:hAnsi="Times New Roman" w:cs="Times New Roman"/>
          <w:sz w:val="24"/>
          <w:szCs w:val="24"/>
        </w:rPr>
        <w:t>ą</w:t>
      </w:r>
      <w:r>
        <w:rPr>
          <w:rFonts w:ascii="Times New Roman" w:eastAsia="Times New Roman" w:hAnsi="Times New Roman" w:cs="Times New Roman"/>
          <w:sz w:val="24"/>
          <w:szCs w:val="24"/>
        </w:rPr>
        <w:t>cego, Wykonawcy przysługuj</w:t>
      </w:r>
      <w:r>
        <w:rPr>
          <w:rFonts w:ascii="Times New Roman" w:eastAsia="TimesNewRoman" w:hAnsi="Times New Roman" w:cs="Times New Roman"/>
          <w:sz w:val="24"/>
          <w:szCs w:val="24"/>
        </w:rPr>
        <w:t xml:space="preserve">ą </w:t>
      </w:r>
      <w:r>
        <w:rPr>
          <w:rFonts w:ascii="Times New Roman" w:eastAsia="Times New Roman" w:hAnsi="Times New Roman" w:cs="Times New Roman"/>
          <w:sz w:val="24"/>
          <w:szCs w:val="24"/>
        </w:rPr>
        <w:t>odsetki ustawowe.</w:t>
      </w:r>
    </w:p>
    <w:p w14:paraId="488A7599"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Strony zastrzegaj</w:t>
      </w:r>
      <w:r>
        <w:rPr>
          <w:rFonts w:eastAsia="TimesNewRoman" w:cstheme="minorHAnsi"/>
          <w:sz w:val="24"/>
          <w:szCs w:val="24"/>
        </w:rPr>
        <w:t xml:space="preserve">ą </w:t>
      </w:r>
      <w:r>
        <w:rPr>
          <w:rFonts w:eastAsia="Times New Roman" w:cstheme="minorHAnsi"/>
          <w:sz w:val="24"/>
          <w:szCs w:val="24"/>
        </w:rPr>
        <w:t>sobie prawo do odszkodowania uzupełniaj</w:t>
      </w:r>
      <w:r>
        <w:rPr>
          <w:rFonts w:eastAsia="TimesNewRoman" w:cstheme="minorHAnsi"/>
          <w:sz w:val="24"/>
          <w:szCs w:val="24"/>
        </w:rPr>
        <w:t>ą</w:t>
      </w:r>
      <w:r>
        <w:rPr>
          <w:rFonts w:eastAsia="Times New Roman" w:cstheme="minorHAnsi"/>
          <w:sz w:val="24"/>
          <w:szCs w:val="24"/>
        </w:rPr>
        <w:t>cego do wysoko</w:t>
      </w:r>
      <w:r>
        <w:rPr>
          <w:rFonts w:eastAsia="TimesNewRoman" w:cstheme="minorHAnsi"/>
          <w:sz w:val="24"/>
          <w:szCs w:val="24"/>
        </w:rPr>
        <w:t>ś</w:t>
      </w:r>
      <w:r>
        <w:rPr>
          <w:rFonts w:eastAsia="Times New Roman" w:cstheme="minorHAnsi"/>
          <w:sz w:val="24"/>
          <w:szCs w:val="24"/>
        </w:rPr>
        <w:t>ci rzeczywi</w:t>
      </w:r>
      <w:r>
        <w:rPr>
          <w:rFonts w:eastAsia="TimesNewRoman" w:cstheme="minorHAnsi"/>
          <w:sz w:val="24"/>
          <w:szCs w:val="24"/>
        </w:rPr>
        <w:t>ś</w:t>
      </w:r>
      <w:r>
        <w:rPr>
          <w:rFonts w:eastAsia="Times New Roman" w:cstheme="minorHAnsi"/>
          <w:sz w:val="24"/>
          <w:szCs w:val="24"/>
        </w:rPr>
        <w:t>cie poniesionej szkody na zasadach ogólnych, je</w:t>
      </w:r>
      <w:r>
        <w:rPr>
          <w:rFonts w:eastAsia="TimesNewRoman" w:cstheme="minorHAnsi"/>
          <w:sz w:val="24"/>
          <w:szCs w:val="24"/>
        </w:rPr>
        <w:t>ż</w:t>
      </w:r>
      <w:r>
        <w:rPr>
          <w:rFonts w:eastAsia="Times New Roman" w:cstheme="minorHAnsi"/>
          <w:sz w:val="24"/>
          <w:szCs w:val="24"/>
        </w:rPr>
        <w:t>eli poniesiona szkoda przekroczy wysoko</w:t>
      </w:r>
      <w:r>
        <w:rPr>
          <w:rFonts w:eastAsia="TimesNewRoman" w:cstheme="minorHAnsi"/>
          <w:sz w:val="24"/>
          <w:szCs w:val="24"/>
        </w:rPr>
        <w:t xml:space="preserve">ść </w:t>
      </w:r>
      <w:r>
        <w:rPr>
          <w:rFonts w:eastAsia="Times New Roman" w:cstheme="minorHAnsi"/>
          <w:sz w:val="24"/>
          <w:szCs w:val="24"/>
        </w:rPr>
        <w:t>zastrze</w:t>
      </w:r>
      <w:r>
        <w:rPr>
          <w:rFonts w:eastAsia="TimesNewRoman" w:cstheme="minorHAnsi"/>
          <w:sz w:val="24"/>
          <w:szCs w:val="24"/>
        </w:rPr>
        <w:t>ż</w:t>
      </w:r>
      <w:r>
        <w:rPr>
          <w:rFonts w:eastAsia="Times New Roman" w:cstheme="minorHAnsi"/>
          <w:sz w:val="24"/>
          <w:szCs w:val="24"/>
        </w:rPr>
        <w:t>onych kar umownych.</w:t>
      </w:r>
    </w:p>
    <w:p w14:paraId="02CE4ECB"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 xml:space="preserve">Łączna wysokość kar umownych, których mogą dochodzić strony, nie przekroczy 20% ogólnej wartości umowy brutto, o której mowa w § 4 ust. 1. </w:t>
      </w:r>
    </w:p>
    <w:p w14:paraId="3FB17DEA" w14:textId="77777777" w:rsidR="00B6113A" w:rsidRDefault="00B6113A">
      <w:pPr>
        <w:spacing w:before="0" w:after="0"/>
        <w:jc w:val="both"/>
        <w:rPr>
          <w:rFonts w:eastAsia="Times New Roman" w:cstheme="minorHAnsi"/>
          <w:b/>
          <w:sz w:val="24"/>
          <w:szCs w:val="24"/>
        </w:rPr>
      </w:pPr>
    </w:p>
    <w:p w14:paraId="17384E62" w14:textId="77777777" w:rsidR="00B6113A" w:rsidRDefault="00000000">
      <w:pPr>
        <w:spacing w:before="0" w:after="0"/>
        <w:ind w:left="454" w:hanging="454"/>
        <w:jc w:val="center"/>
        <w:rPr>
          <w:rFonts w:eastAsia="Times New Roman" w:cstheme="minorHAnsi"/>
          <w:b/>
          <w:sz w:val="24"/>
          <w:szCs w:val="24"/>
        </w:rPr>
      </w:pPr>
      <w:r>
        <w:rPr>
          <w:rFonts w:eastAsia="Times New Roman" w:cstheme="minorHAnsi"/>
          <w:b/>
          <w:sz w:val="24"/>
          <w:szCs w:val="24"/>
        </w:rPr>
        <w:t>§ 7</w:t>
      </w:r>
    </w:p>
    <w:p w14:paraId="6623BDF2"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Wykonawca, wniesie zabezpieczenia należytego wykonania umowy najpóźniej w dniu jej zawarcia, w wysokości …………………… słownie ……………………………………. (do 5% ceny ofertowej brutto podanej w ofercie).</w:t>
      </w:r>
    </w:p>
    <w:p w14:paraId="043ADD89"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Zabezpieczenie może być wnoszone według wyboru Wykonawcy w jednej lub kilku następujących formach:</w:t>
      </w:r>
    </w:p>
    <w:p w14:paraId="61518478" w14:textId="77777777" w:rsidR="00B6113A" w:rsidRDefault="00000000">
      <w:pPr>
        <w:numPr>
          <w:ilvl w:val="1"/>
          <w:numId w:val="24"/>
        </w:numPr>
        <w:rPr>
          <w:rFonts w:ascii="Calibri" w:eastAsia="Times New Roman" w:hAnsi="Calibri" w:cs="Calibri"/>
          <w:sz w:val="22"/>
          <w:szCs w:val="22"/>
          <w:lang w:eastAsia="en-US"/>
        </w:rPr>
      </w:pPr>
      <w:r>
        <w:rPr>
          <w:rFonts w:eastAsia="Times New Roman" w:cs="Calibri"/>
          <w:sz w:val="22"/>
          <w:szCs w:val="22"/>
          <w:lang w:eastAsia="en-US"/>
        </w:rPr>
        <w:t>Pieniądzu,</w:t>
      </w:r>
    </w:p>
    <w:p w14:paraId="0F53D62D" w14:textId="77777777" w:rsidR="00B6113A" w:rsidRDefault="00000000">
      <w:pPr>
        <w:numPr>
          <w:ilvl w:val="1"/>
          <w:numId w:val="24"/>
        </w:numPr>
        <w:rPr>
          <w:rFonts w:ascii="Calibri" w:eastAsia="Times New Roman" w:hAnsi="Calibri" w:cs="Calibri"/>
          <w:sz w:val="22"/>
          <w:szCs w:val="22"/>
          <w:lang w:eastAsia="en-US"/>
        </w:rPr>
      </w:pPr>
      <w:r>
        <w:rPr>
          <w:rFonts w:eastAsia="Times New Roman" w:cs="Calibri"/>
          <w:sz w:val="22"/>
          <w:szCs w:val="22"/>
          <w:lang w:eastAsia="en-US"/>
        </w:rPr>
        <w:t>Poręczeniach bankowych lub poręczeniach spółdzielczej kasy oszczędnościowo – kredytowej, z tym, że zobowiązanie kasy jest zawsze zobowiązaniem pieniężnym;</w:t>
      </w:r>
    </w:p>
    <w:p w14:paraId="1E4C2303" w14:textId="77777777" w:rsidR="00B6113A" w:rsidRDefault="00000000">
      <w:pPr>
        <w:numPr>
          <w:ilvl w:val="1"/>
          <w:numId w:val="24"/>
        </w:numPr>
        <w:rPr>
          <w:rFonts w:ascii="Calibri" w:eastAsia="Times New Roman" w:hAnsi="Calibri" w:cs="Calibri"/>
          <w:sz w:val="22"/>
          <w:szCs w:val="22"/>
          <w:lang w:eastAsia="en-US"/>
        </w:rPr>
      </w:pPr>
      <w:r>
        <w:rPr>
          <w:rFonts w:eastAsia="Times New Roman" w:cs="Calibri"/>
          <w:sz w:val="22"/>
          <w:szCs w:val="22"/>
          <w:lang w:eastAsia="en-US"/>
        </w:rPr>
        <w:t>Gwarancjach bankowych;</w:t>
      </w:r>
    </w:p>
    <w:p w14:paraId="69E7F970" w14:textId="77777777" w:rsidR="00B6113A" w:rsidRDefault="00000000">
      <w:pPr>
        <w:numPr>
          <w:ilvl w:val="1"/>
          <w:numId w:val="24"/>
        </w:numPr>
        <w:rPr>
          <w:rFonts w:ascii="Calibri" w:eastAsia="Times New Roman" w:hAnsi="Calibri" w:cs="Calibri"/>
          <w:sz w:val="22"/>
          <w:szCs w:val="22"/>
          <w:lang w:eastAsia="en-US"/>
        </w:rPr>
      </w:pPr>
      <w:r>
        <w:rPr>
          <w:rFonts w:eastAsia="Times New Roman" w:cs="Calibri"/>
          <w:sz w:val="22"/>
          <w:szCs w:val="22"/>
          <w:lang w:eastAsia="en-US"/>
        </w:rPr>
        <w:t>Gwarancjach ubezpieczeniowych;</w:t>
      </w:r>
    </w:p>
    <w:p w14:paraId="0359253E" w14:textId="77777777" w:rsidR="00B6113A" w:rsidRDefault="00000000">
      <w:pPr>
        <w:numPr>
          <w:ilvl w:val="1"/>
          <w:numId w:val="24"/>
        </w:numPr>
        <w:rPr>
          <w:rFonts w:ascii="Calibri" w:eastAsia="Times New Roman" w:hAnsi="Calibri" w:cs="Calibri"/>
          <w:sz w:val="22"/>
          <w:szCs w:val="22"/>
          <w:lang w:eastAsia="en-US"/>
        </w:rPr>
      </w:pPr>
      <w:r>
        <w:rPr>
          <w:rFonts w:eastAsia="Times New Roman" w:cs="Calibri"/>
          <w:sz w:val="22"/>
          <w:szCs w:val="22"/>
          <w:lang w:eastAsia="en-US"/>
        </w:rPr>
        <w:t>Poręczeniach udzielanych przez podmioty, o których mowa w art. 6b ust. 5 pkt 2 ustawy z dnia 9 listopada 2000 r. o utworzeniu Polskiej Agencji Rozwoju Przedsiębiorczości (Dz. U. z 2020 r., poz. 299).</w:t>
      </w:r>
    </w:p>
    <w:p w14:paraId="0DF6700D"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Zamawiający nie wyraża zgody na wniesienie zabezpieczenia w formach określonych w art. 450 ust. 2 Ustawy.</w:t>
      </w:r>
    </w:p>
    <w:p w14:paraId="423562DD"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W przypadku wniesienia zabezpieczenia w pieniądzu, Zamawiający przechowa je na oprocentowanym rachunku bankowym.</w:t>
      </w:r>
    </w:p>
    <w:p w14:paraId="151E7E59"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DE1C970"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Zabezpieczenie wnoszone w pieniądzu Wykonawca zobowiązany jest wpłacić przelewem na konto Zamawiającego nr 72 1020 5226 0000 6102 0546 2355, Powszechna Kasa Oszczędności Bank Polski Spółka Akcyjna w Bolesławcu. Na przelewie należy umieścić informację: „Zabezpieczenie – nazwa zamówieni”.</w:t>
      </w:r>
    </w:p>
    <w:p w14:paraId="69F9B4DD"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Termin ważności zabezpieczenia złożonego w formie innej niż pieniężna nie może upłynąć przed wygaśnięciem zobowiązania, którego należyte wykonanie zabezpiecza Wykonawca.</w:t>
      </w:r>
    </w:p>
    <w:p w14:paraId="2B9C60B2"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 xml:space="preserve">Strony postanawiają, że 30 % wniesionego zabezpieczenia należytego wykonania umowy jest przeznaczone na zabezpieczenie roszczeń z tytułu rękojmi i gwarancji, zaś 70 % przeznacza się, na gwarancję należytego wykonania umowy. </w:t>
      </w:r>
    </w:p>
    <w:p w14:paraId="29366169"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Część zabezpieczenia, wynoszącą 70 % wartości określonej w ust. 1, Zamawiający zwróci Wykonawcy w ciągu 30 dni od dnia wykonania zamówienia i uznania go przez Zamawiającego za należycie wykonane.</w:t>
      </w:r>
    </w:p>
    <w:p w14:paraId="2643BD55" w14:textId="77777777" w:rsidR="00B6113A" w:rsidRDefault="00000000">
      <w:pPr>
        <w:pStyle w:val="Akapitzlist"/>
        <w:numPr>
          <w:ilvl w:val="0"/>
          <w:numId w:val="24"/>
        </w:numPr>
        <w:rPr>
          <w:rFonts w:eastAsia="Times New Roman" w:cs="Calibri"/>
          <w:sz w:val="22"/>
          <w:szCs w:val="22"/>
          <w:lang w:eastAsia="en-US"/>
        </w:rPr>
      </w:pPr>
      <w:r>
        <w:rPr>
          <w:rFonts w:eastAsia="Times New Roman" w:cs="Calibri"/>
          <w:sz w:val="22"/>
          <w:szCs w:val="22"/>
          <w:lang w:eastAsia="en-US"/>
        </w:rPr>
        <w:t xml:space="preserve">Pozostałą część zabezpieczenia Zamawiający zwróci Wykonawcy w ciągu 15 dni od daty wygaśnięcia uprawnień z tytułu rękojmi i gwarancji z tytułu gwarancji udzielanej na perforację nadwozia tj. 96 miesięcy. </w:t>
      </w:r>
    </w:p>
    <w:p w14:paraId="0FC32499"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4C5FB655"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Zabezpieczenie należytego wykonania umowy pozostaje w dyspozycji Zamawiającego i zachowuje swoją ważność na czas określony w Umowie.</w:t>
      </w:r>
    </w:p>
    <w:p w14:paraId="0EE2AFED"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Jeżeli nie zajdzie powód do realizacji zabezpieczenia w całości lub w części, podlega ono zwrotowi Wykonawcy odpowiednio w całości lub części w terminach, o których mowa w ust. 11 i 12.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2983D0CB"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0EDD057"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7E5E7637"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Jeżeli Wykonawca w terminie określonym w ust. 17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08EA094E" w14:textId="77777777" w:rsidR="00B6113A" w:rsidRDefault="00000000">
      <w:pPr>
        <w:numPr>
          <w:ilvl w:val="0"/>
          <w:numId w:val="24"/>
        </w:numPr>
        <w:rPr>
          <w:rFonts w:ascii="Calibri" w:eastAsia="Times New Roman" w:hAnsi="Calibri" w:cs="Calibri"/>
          <w:sz w:val="22"/>
          <w:szCs w:val="22"/>
          <w:lang w:eastAsia="en-US"/>
        </w:rPr>
      </w:pPr>
      <w:r>
        <w:rPr>
          <w:rFonts w:eastAsia="Times New Roman" w:cs="Calibri"/>
          <w:sz w:val="22"/>
          <w:szCs w:val="22"/>
          <w:lang w:eastAsia="en-US"/>
        </w:rPr>
        <w:t>Zamawiający zwróci Wykonawcy środki pieniężne otrzymane z tytułu realizacji zabezpieczenia należytego wykonania umowy po przedstawieniu przez Wykonawcę nowego zabezpieczenia albo w terminie zwrotu danej części zabezpieczenia.</w:t>
      </w:r>
    </w:p>
    <w:p w14:paraId="1573A96A" w14:textId="77777777" w:rsidR="00B6113A" w:rsidRDefault="00000000">
      <w:pPr>
        <w:spacing w:before="0" w:after="0"/>
        <w:ind w:left="454" w:hanging="454"/>
        <w:jc w:val="center"/>
        <w:rPr>
          <w:rFonts w:eastAsia="Times New Roman" w:cstheme="minorHAnsi"/>
          <w:b/>
          <w:sz w:val="24"/>
          <w:szCs w:val="24"/>
        </w:rPr>
      </w:pPr>
      <w:r>
        <w:rPr>
          <w:rFonts w:eastAsia="Times New Roman" w:cstheme="minorHAnsi"/>
          <w:b/>
          <w:sz w:val="24"/>
          <w:szCs w:val="24"/>
        </w:rPr>
        <w:t>§8</w:t>
      </w:r>
    </w:p>
    <w:p w14:paraId="11370434" w14:textId="77777777" w:rsidR="00B6113A" w:rsidRDefault="00000000">
      <w:pPr>
        <w:numPr>
          <w:ilvl w:val="0"/>
          <w:numId w:val="16"/>
        </w:numPr>
        <w:spacing w:before="0" w:after="0" w:line="240" w:lineRule="auto"/>
        <w:contextualSpacing/>
        <w:jc w:val="both"/>
        <w:rPr>
          <w:rFonts w:eastAsia="Calibri" w:cstheme="minorHAnsi"/>
          <w:sz w:val="24"/>
          <w:szCs w:val="24"/>
          <w:lang w:eastAsia="en-US"/>
        </w:rPr>
      </w:pPr>
      <w:r>
        <w:rPr>
          <w:rFonts w:eastAsia="Calibri" w:cstheme="minorHAnsi"/>
          <w:sz w:val="24"/>
          <w:szCs w:val="24"/>
          <w:lang w:eastAsia="en-US"/>
        </w:rPr>
        <w:t xml:space="preserve">Zmiany niniejszej umowy, wymagają dla swej ważności aneksu w formie pisemnej pod rygorem nieważności i będą dopuszczalne w granicach unormowania artykułu 455 ustawy Prawo zamówień publicznych oraz w następującym zakresie:  </w:t>
      </w:r>
    </w:p>
    <w:p w14:paraId="06A8F751"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wynagrodzenia netto lub brutto w przypadku, gdy zmiana ta jest korzystna dla Zamawiającego tj. w przypadku obniżenia wartości netto lub brutto wynagrodzenia Wykonawcy, bez równoczesnej zmiany zakresu Przedmiotu Umowy także w wypadku zmian w obowiązujących przepisach prawa, mających wpływ na wartość dostawy objętej Umową; </w:t>
      </w:r>
    </w:p>
    <w:p w14:paraId="1B24894A"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dostosowania postanowień Umowy do zmiany przepisów prawa w przypadku wystąpienia zmian powszechnie obowiązujących przepisów prawa w zakresie mającym wpływ na wykonywanie Umowy; </w:t>
      </w:r>
    </w:p>
    <w:p w14:paraId="63B38B76"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w zakresie terminów wykonania Umowy przez Wykonawcę, w przypadku opóźnienia Wykonawcy w wykonaniu Umowy, jeżeli taka zmiana prowadzi do zmiany innych postanowień Umowy korzystnych dla Zamawiającego, w szczególności poprzez obniżenie wynagrodzenia Wykonawcy; </w:t>
      </w:r>
    </w:p>
    <w:p w14:paraId="79FA14D1"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warunków realizacji Umowy, gdy zmiana taka jest niezbędna do prawidłowego wykonania Umowy zgodnie z jej celem wskutek nieprzewidzianej przez Strony zmiany okoliczności; </w:t>
      </w:r>
    </w:p>
    <w:p w14:paraId="09FD85CC"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danych identyfikacyjnych (w tym adresowych i teleadresowych) Strony i osób reprezentujących; </w:t>
      </w:r>
    </w:p>
    <w:p w14:paraId="5E029DED"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numeru rachunku bankowego Wykonawcy wskazanego Umowie; </w:t>
      </w:r>
    </w:p>
    <w:p w14:paraId="25717D7E"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poprawienia Umowy w związku z wystąpieniem oczywistych omyłek pisarskich lub rachunkowych; </w:t>
      </w:r>
    </w:p>
    <w:p w14:paraId="0DE80FF0"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zmiany postanowień Umowy korzystnej dla Zamawiającego, a polegające w szczególności na możliwości ograniczenia zakresu przedmiotowego Umowy na skutek okoliczności niemożliwych wcześniej do przewidzenia; </w:t>
      </w:r>
    </w:p>
    <w:p w14:paraId="1AB81067"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zmiany terminu wykonania Umowy wskutek wystąpienia okoliczności leżących wyłącznie po stronie Zamawiającego; </w:t>
      </w:r>
    </w:p>
    <w:p w14:paraId="225A0B53"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zmiany terminu wykonania Umowy, jeżeli jest połączona z inną zmianą Umowy korzystną dla Zamawiającego; </w:t>
      </w:r>
    </w:p>
    <w:p w14:paraId="737122B3"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zmiany niektórych elementów Przedmiotu umowy na inne, spełniające warunki określone w Umowie, o parametrach co najmniej nie gorszych niż określone dla elementu zastępowanego w Załączniku nr 1, w </w:t>
      </w:r>
      <w:proofErr w:type="gramStart"/>
      <w:r>
        <w:rPr>
          <w:rFonts w:eastAsia="Calibri" w:cstheme="minorHAnsi"/>
          <w:sz w:val="24"/>
          <w:szCs w:val="24"/>
          <w:lang w:eastAsia="en-US"/>
        </w:rPr>
        <w:t>przypadku</w:t>
      </w:r>
      <w:proofErr w:type="gramEnd"/>
      <w:r>
        <w:rPr>
          <w:rFonts w:eastAsia="Calibri" w:cstheme="minorHAnsi"/>
          <w:sz w:val="24"/>
          <w:szCs w:val="24"/>
          <w:lang w:eastAsia="en-US"/>
        </w:rPr>
        <w:t xml:space="preserve"> gdy wymieniany element nie jest możliwy do nabycia, zwłaszcza wskutek wstrzymania jego produkcji lub element proponowany przez Wykonawcę posiada lepsze właściwości i wyższą funkcjonalność. </w:t>
      </w:r>
    </w:p>
    <w:p w14:paraId="564D2C08" w14:textId="77777777" w:rsidR="00B6113A" w:rsidRDefault="00000000">
      <w:pPr>
        <w:numPr>
          <w:ilvl w:val="0"/>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Zmiany określone w ust. 1 nie mogą skutkować wzrostem wartości wynagrodzenia Wykonawcy i nie mogą być niekorzystne dla Zamawiającego. </w:t>
      </w:r>
    </w:p>
    <w:p w14:paraId="699F043F" w14:textId="77777777" w:rsidR="00B6113A" w:rsidRDefault="00000000">
      <w:pPr>
        <w:numPr>
          <w:ilvl w:val="0"/>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Wprowadzenie zmian określonych w ust. 1 na wniosek Wykonawcy wymaga uzasadnienia przez niego konieczności zmiany oraz udokumentowania okoliczności uzasadniających potrzebę zmiany Umowy. </w:t>
      </w:r>
    </w:p>
    <w:p w14:paraId="1472E0D2" w14:textId="77777777" w:rsidR="00B6113A" w:rsidRDefault="00B6113A">
      <w:pPr>
        <w:spacing w:before="0" w:after="0"/>
        <w:jc w:val="both"/>
        <w:rPr>
          <w:rFonts w:eastAsia="Times New Roman" w:cstheme="minorHAnsi"/>
          <w:b/>
          <w:sz w:val="24"/>
          <w:szCs w:val="24"/>
        </w:rPr>
      </w:pPr>
    </w:p>
    <w:p w14:paraId="16279C67" w14:textId="77777777" w:rsidR="00B6113A" w:rsidRDefault="00000000">
      <w:pPr>
        <w:spacing w:before="0" w:after="0"/>
        <w:ind w:left="454" w:hanging="454"/>
        <w:jc w:val="center"/>
        <w:rPr>
          <w:rFonts w:eastAsia="Times New Roman" w:cstheme="minorHAnsi"/>
          <w:b/>
          <w:sz w:val="24"/>
          <w:szCs w:val="24"/>
        </w:rPr>
      </w:pPr>
      <w:r>
        <w:rPr>
          <w:rFonts w:eastAsia="Times New Roman" w:cstheme="minorHAnsi"/>
          <w:b/>
          <w:sz w:val="24"/>
          <w:szCs w:val="24"/>
        </w:rPr>
        <w:t>§ 9</w:t>
      </w:r>
    </w:p>
    <w:p w14:paraId="08A7D32B" w14:textId="77777777" w:rsidR="00B6113A" w:rsidRDefault="00B6113A">
      <w:pPr>
        <w:spacing w:before="0" w:after="0"/>
        <w:ind w:left="454" w:hanging="454"/>
        <w:jc w:val="both"/>
        <w:rPr>
          <w:rFonts w:eastAsia="Times New Roman" w:cstheme="minorHAnsi"/>
          <w:b/>
          <w:sz w:val="24"/>
          <w:szCs w:val="24"/>
        </w:rPr>
      </w:pPr>
    </w:p>
    <w:p w14:paraId="295CD17E" w14:textId="77777777" w:rsidR="00B6113A" w:rsidRDefault="00000000">
      <w:pPr>
        <w:numPr>
          <w:ilvl w:val="0"/>
          <w:numId w:val="91"/>
        </w:numPr>
        <w:spacing w:before="0" w:after="0" w:line="240" w:lineRule="auto"/>
        <w:jc w:val="both"/>
        <w:rPr>
          <w:rFonts w:eastAsia="Times New Roman" w:cstheme="minorHAnsi"/>
          <w:sz w:val="24"/>
          <w:szCs w:val="24"/>
        </w:rPr>
      </w:pPr>
      <w:r>
        <w:rPr>
          <w:rFonts w:eastAsia="Times New Roman" w:cstheme="minorHAnsi"/>
          <w:sz w:val="24"/>
          <w:szCs w:val="24"/>
        </w:rPr>
        <w:t>Nadzór nad realizacją przedmiotu umowy ze strony Zamawiającego sprawować będzie ……………………</w:t>
      </w:r>
      <w:proofErr w:type="gramStart"/>
      <w:r>
        <w:rPr>
          <w:rFonts w:eastAsia="Times New Roman" w:cstheme="minorHAnsi"/>
          <w:sz w:val="24"/>
          <w:szCs w:val="24"/>
        </w:rPr>
        <w:t>…….</w:t>
      </w:r>
      <w:proofErr w:type="gramEnd"/>
      <w:r>
        <w:rPr>
          <w:rFonts w:eastAsia="Times New Roman" w:cstheme="minorHAnsi"/>
          <w:sz w:val="24"/>
          <w:szCs w:val="24"/>
        </w:rPr>
        <w:t>…, tel. ……………………, e-mail: ………………………………………</w:t>
      </w:r>
    </w:p>
    <w:p w14:paraId="68DDA371" w14:textId="77777777" w:rsidR="00B6113A" w:rsidRDefault="00000000">
      <w:pPr>
        <w:spacing w:before="0" w:after="0"/>
        <w:ind w:left="360"/>
        <w:jc w:val="both"/>
        <w:rPr>
          <w:rFonts w:eastAsia="Times New Roman" w:cstheme="minorHAnsi"/>
          <w:sz w:val="24"/>
          <w:szCs w:val="24"/>
        </w:rPr>
      </w:pPr>
      <w:r>
        <w:rPr>
          <w:rFonts w:eastAsia="Times New Roman" w:cstheme="minorHAnsi"/>
          <w:sz w:val="24"/>
          <w:szCs w:val="24"/>
        </w:rPr>
        <w:t>ze strony Wykonawcy………………</w:t>
      </w:r>
      <w:proofErr w:type="gramStart"/>
      <w:r>
        <w:rPr>
          <w:rFonts w:eastAsia="Times New Roman" w:cstheme="minorHAnsi"/>
          <w:sz w:val="24"/>
          <w:szCs w:val="24"/>
        </w:rPr>
        <w:t>…….</w:t>
      </w:r>
      <w:proofErr w:type="gramEnd"/>
      <w:r>
        <w:rPr>
          <w:rFonts w:eastAsia="Times New Roman" w:cstheme="minorHAnsi"/>
          <w:sz w:val="24"/>
          <w:szCs w:val="24"/>
        </w:rPr>
        <w:t>., tel. ……………., e-mail: …………………………….</w:t>
      </w:r>
    </w:p>
    <w:p w14:paraId="19D409A2" w14:textId="77777777" w:rsidR="00B6113A" w:rsidRDefault="00000000">
      <w:pPr>
        <w:widowControl w:val="0"/>
        <w:numPr>
          <w:ilvl w:val="0"/>
          <w:numId w:val="20"/>
        </w:numPr>
        <w:tabs>
          <w:tab w:val="left" w:pos="709"/>
        </w:tabs>
        <w:spacing w:before="0" w:after="0" w:line="240" w:lineRule="auto"/>
        <w:ind w:right="-11"/>
        <w:contextualSpacing/>
        <w:jc w:val="both"/>
        <w:rPr>
          <w:rFonts w:eastAsia="Times New Roman" w:cstheme="minorHAnsi"/>
          <w:sz w:val="24"/>
          <w:szCs w:val="24"/>
        </w:rPr>
      </w:pPr>
      <w:r>
        <w:rPr>
          <w:rFonts w:eastAsia="Times New Roman" w:cstheme="minorHAnsi"/>
          <w:sz w:val="24"/>
          <w:szCs w:val="24"/>
        </w:rPr>
        <w:t>Dopuszcza się zmianę osób wskazanych w ust. 1.</w:t>
      </w:r>
    </w:p>
    <w:p w14:paraId="76824EAF" w14:textId="77777777" w:rsidR="00B6113A" w:rsidRDefault="00000000">
      <w:pPr>
        <w:widowControl w:val="0"/>
        <w:numPr>
          <w:ilvl w:val="0"/>
          <w:numId w:val="20"/>
        </w:numPr>
        <w:tabs>
          <w:tab w:val="left" w:pos="709"/>
        </w:tabs>
        <w:spacing w:before="0" w:after="0" w:line="240" w:lineRule="auto"/>
        <w:ind w:right="-11"/>
        <w:contextualSpacing/>
        <w:jc w:val="both"/>
        <w:rPr>
          <w:rFonts w:eastAsia="Times New Roman" w:cstheme="minorHAnsi"/>
          <w:sz w:val="24"/>
          <w:szCs w:val="24"/>
        </w:rPr>
      </w:pPr>
      <w:r>
        <w:rPr>
          <w:rFonts w:eastAsia="Times New Roman" w:cstheme="minorHAnsi"/>
          <w:sz w:val="24"/>
          <w:szCs w:val="24"/>
        </w:rPr>
        <w:t xml:space="preserve">Zmiana osób wskazanych w ust. 1 następuje poprzez pisemne powiadomienie drugiej Strony, nie stanowi zmiany umowy w rozumieniu art. 454 Prawa zamówień publicznych </w:t>
      </w:r>
      <w:r>
        <w:rPr>
          <w:rFonts w:eastAsia="Times New Roman" w:cstheme="minorHAnsi"/>
          <w:sz w:val="24"/>
          <w:szCs w:val="24"/>
        </w:rPr>
        <w:br/>
        <w:t>i nie wymaga aneksu.</w:t>
      </w:r>
    </w:p>
    <w:p w14:paraId="001190AE" w14:textId="77777777" w:rsidR="00B6113A" w:rsidRDefault="00000000">
      <w:pPr>
        <w:numPr>
          <w:ilvl w:val="0"/>
          <w:numId w:val="20"/>
        </w:numPr>
        <w:spacing w:before="0" w:after="0" w:line="240" w:lineRule="auto"/>
        <w:contextualSpacing/>
        <w:jc w:val="both"/>
        <w:rPr>
          <w:rFonts w:eastAsia="Times New Roman" w:cstheme="minorHAnsi"/>
          <w:sz w:val="24"/>
          <w:szCs w:val="24"/>
        </w:rPr>
      </w:pPr>
      <w:r>
        <w:rPr>
          <w:rFonts w:eastAsia="Times New Roman" w:cstheme="minorHAnsi"/>
          <w:sz w:val="24"/>
          <w:szCs w:val="24"/>
        </w:rPr>
        <w:t>Wykonawca oświadcza, że wypełnił i zobowiązuje się niezwłocznie wypełniać na przyszłość,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przekazuje Zamawiającemu w związku z zawarciem lub wykonywaniem Umowy.</w:t>
      </w:r>
    </w:p>
    <w:p w14:paraId="3CE8157D" w14:textId="77777777" w:rsidR="00B6113A" w:rsidRDefault="00B6113A">
      <w:pPr>
        <w:widowControl w:val="0"/>
        <w:tabs>
          <w:tab w:val="left" w:pos="709"/>
        </w:tabs>
        <w:spacing w:before="0" w:after="0"/>
        <w:ind w:right="-11"/>
        <w:contextualSpacing/>
        <w:jc w:val="both"/>
        <w:rPr>
          <w:rFonts w:eastAsia="Times New Roman" w:cstheme="minorHAnsi"/>
          <w:sz w:val="24"/>
          <w:szCs w:val="24"/>
        </w:rPr>
      </w:pPr>
    </w:p>
    <w:p w14:paraId="2E8D31AE" w14:textId="77777777" w:rsidR="00B6113A" w:rsidRDefault="00B6113A">
      <w:pPr>
        <w:spacing w:before="0" w:after="0"/>
        <w:jc w:val="both"/>
        <w:rPr>
          <w:rFonts w:eastAsia="Times New Roman" w:cstheme="minorHAnsi"/>
          <w:b/>
          <w:sz w:val="24"/>
          <w:szCs w:val="24"/>
        </w:rPr>
      </w:pPr>
    </w:p>
    <w:p w14:paraId="79B7BC72" w14:textId="77777777" w:rsidR="00B6113A" w:rsidRDefault="00000000">
      <w:pPr>
        <w:spacing w:before="0" w:after="0"/>
        <w:ind w:left="454" w:hanging="454"/>
        <w:jc w:val="center"/>
        <w:rPr>
          <w:rFonts w:eastAsia="Times New Roman" w:cstheme="minorHAnsi"/>
          <w:b/>
          <w:sz w:val="24"/>
          <w:szCs w:val="24"/>
        </w:rPr>
      </w:pPr>
      <w:r>
        <w:rPr>
          <w:rFonts w:eastAsia="Times New Roman" w:cstheme="minorHAnsi"/>
          <w:b/>
          <w:sz w:val="24"/>
          <w:szCs w:val="24"/>
        </w:rPr>
        <w:t>§ 10</w:t>
      </w:r>
    </w:p>
    <w:p w14:paraId="18C55242" w14:textId="77777777" w:rsidR="00B6113A" w:rsidRDefault="00000000">
      <w:pPr>
        <w:numPr>
          <w:ilvl w:val="0"/>
          <w:numId w:val="92"/>
        </w:numPr>
        <w:spacing w:before="0" w:after="0" w:line="240" w:lineRule="auto"/>
        <w:jc w:val="both"/>
        <w:rPr>
          <w:rFonts w:eastAsia="Times New Roman" w:cstheme="minorHAnsi"/>
          <w:sz w:val="24"/>
          <w:szCs w:val="24"/>
        </w:rPr>
      </w:pPr>
      <w:r>
        <w:rPr>
          <w:rFonts w:eastAsia="Times New Roman" w:cstheme="minorHAnsi"/>
          <w:sz w:val="24"/>
          <w:szCs w:val="24"/>
        </w:rPr>
        <w:t>W sprawach nieuregulowanych niniejszą umową stosuje się przepisy Kodeksu cywilnego i ustawy z dnia 11 września 2019 r. Prawo zamówień publicznych.</w:t>
      </w:r>
    </w:p>
    <w:p w14:paraId="64F176BB" w14:textId="77777777" w:rsidR="00B6113A" w:rsidRDefault="00000000">
      <w:pPr>
        <w:widowControl w:val="0"/>
        <w:numPr>
          <w:ilvl w:val="0"/>
          <w:numId w:val="21"/>
        </w:numPr>
        <w:tabs>
          <w:tab w:val="left" w:pos="709"/>
        </w:tabs>
        <w:spacing w:before="0" w:after="0" w:line="240" w:lineRule="auto"/>
        <w:ind w:right="-11"/>
        <w:contextualSpacing/>
        <w:jc w:val="both"/>
        <w:rPr>
          <w:rFonts w:eastAsia="Times New Roman" w:cstheme="minorHAnsi"/>
          <w:sz w:val="24"/>
          <w:szCs w:val="24"/>
        </w:rPr>
      </w:pPr>
      <w:r>
        <w:rPr>
          <w:rFonts w:eastAsia="Times New Roman" w:cstheme="minorHAnsi"/>
          <w:sz w:val="24"/>
          <w:szCs w:val="24"/>
        </w:rPr>
        <w:t xml:space="preserve">Wszelkie spory powstałe na tle wykonania przedmiotu umowy strony zobowiązują się rozwiązywać polubownie. Sprawy sporne będą rozstrzygane przez Sąd właściwy dla siedziby Zamawiającego. </w:t>
      </w:r>
    </w:p>
    <w:p w14:paraId="1E64CC16" w14:textId="77777777" w:rsidR="00B6113A" w:rsidRDefault="00000000">
      <w:pPr>
        <w:numPr>
          <w:ilvl w:val="0"/>
          <w:numId w:val="21"/>
        </w:numPr>
        <w:spacing w:before="0" w:after="0" w:line="240" w:lineRule="auto"/>
        <w:jc w:val="both"/>
        <w:rPr>
          <w:rFonts w:eastAsia="Times New Roman" w:cstheme="minorHAnsi"/>
          <w:b/>
          <w:sz w:val="24"/>
          <w:szCs w:val="24"/>
        </w:rPr>
      </w:pPr>
      <w:r>
        <w:rPr>
          <w:rFonts w:eastAsia="Times New Roman" w:cstheme="minorHAnsi"/>
          <w:sz w:val="24"/>
          <w:szCs w:val="24"/>
        </w:rPr>
        <w:t xml:space="preserve">Strony oświadczają, że zostały poinformowane, iż niektóre dane zawarte w treści umowy, jak również przedmiot umowy mogą stanowić informację publiczną zgodnie z przepisami ustawy z dnia 6 września 2001 r. o dostępie do informacji publicznej </w:t>
      </w:r>
      <w:r>
        <w:rPr>
          <w:rFonts w:eastAsia="Times New Roman" w:cstheme="minorHAnsi"/>
          <w:bCs/>
          <w:sz w:val="24"/>
          <w:szCs w:val="24"/>
        </w:rPr>
        <w:t>(Dz. U. z 2022 r. poz. 902 ze zm.)</w:t>
      </w:r>
    </w:p>
    <w:p w14:paraId="1BF62DE7" w14:textId="77777777" w:rsidR="00B6113A" w:rsidRDefault="00000000">
      <w:pPr>
        <w:numPr>
          <w:ilvl w:val="0"/>
          <w:numId w:val="21"/>
        </w:numPr>
        <w:spacing w:before="0" w:after="0" w:line="240" w:lineRule="auto"/>
        <w:jc w:val="both"/>
        <w:rPr>
          <w:rFonts w:eastAsia="Times New Roman" w:cstheme="minorHAnsi"/>
          <w:b/>
          <w:sz w:val="24"/>
          <w:szCs w:val="24"/>
        </w:rPr>
      </w:pPr>
      <w:r>
        <w:rPr>
          <w:rFonts w:eastAsia="Times New Roman" w:cstheme="minorHAnsi"/>
          <w:sz w:val="24"/>
          <w:szCs w:val="24"/>
        </w:rPr>
        <w:t>Wszelkie zmiany niniejszej umowy wymagają aneksu sporządzonego z zachowaniem formy pisemnej pod rygorem nieważności.</w:t>
      </w:r>
    </w:p>
    <w:p w14:paraId="4E4BBC73" w14:textId="77777777" w:rsidR="00B6113A" w:rsidRDefault="00000000">
      <w:pPr>
        <w:numPr>
          <w:ilvl w:val="0"/>
          <w:numId w:val="21"/>
        </w:numPr>
        <w:spacing w:before="0" w:after="0" w:line="240" w:lineRule="auto"/>
        <w:jc w:val="both"/>
        <w:rPr>
          <w:rFonts w:eastAsia="Times New Roman" w:cstheme="minorHAnsi"/>
          <w:b/>
          <w:sz w:val="24"/>
          <w:szCs w:val="24"/>
        </w:rPr>
      </w:pPr>
      <w:r>
        <w:rPr>
          <w:rFonts w:eastAsia="Times New Roman" w:cstheme="minorHAnsi"/>
          <w:sz w:val="24"/>
          <w:szCs w:val="24"/>
        </w:rPr>
        <w:t xml:space="preserve">Wykonawca nie może bez pisemnej zgody Zamawiającego dokonać cesji praw </w:t>
      </w:r>
      <w:r>
        <w:rPr>
          <w:rFonts w:eastAsia="Times New Roman" w:cstheme="minorHAnsi"/>
          <w:sz w:val="24"/>
          <w:szCs w:val="24"/>
        </w:rPr>
        <w:br/>
        <w:t>i obowiązków zarówno pieniężnych jak i niepieniężnych wynikających z niniejszej umowy.</w:t>
      </w:r>
    </w:p>
    <w:p w14:paraId="4A897732" w14:textId="77777777" w:rsidR="00B6113A" w:rsidRDefault="00000000">
      <w:pPr>
        <w:numPr>
          <w:ilvl w:val="0"/>
          <w:numId w:val="21"/>
        </w:numPr>
        <w:spacing w:before="0" w:after="0" w:line="240" w:lineRule="auto"/>
        <w:jc w:val="both"/>
        <w:rPr>
          <w:rFonts w:eastAsia="Times New Roman" w:cstheme="minorHAnsi"/>
          <w:b/>
          <w:sz w:val="24"/>
          <w:szCs w:val="24"/>
        </w:rPr>
      </w:pPr>
      <w:r>
        <w:rPr>
          <w:rFonts w:eastAsia="Times New Roman" w:cstheme="minorHAnsi"/>
          <w:sz w:val="24"/>
          <w:szCs w:val="24"/>
        </w:rPr>
        <w:t>Umowę niniejszą sporządzono w 3 jednobrzmiących egzemplarzach, 2 egzemplarze dla Zamawiającego i 1 egzemplarz dla Wykonawcy.</w:t>
      </w:r>
    </w:p>
    <w:p w14:paraId="16AE96D4" w14:textId="77777777" w:rsidR="00B6113A" w:rsidRDefault="00B6113A">
      <w:pPr>
        <w:spacing w:before="0" w:after="0"/>
        <w:jc w:val="both"/>
        <w:rPr>
          <w:rFonts w:eastAsia="Times New Roman" w:cstheme="minorHAnsi"/>
          <w:sz w:val="24"/>
          <w:szCs w:val="24"/>
        </w:rPr>
      </w:pPr>
    </w:p>
    <w:p w14:paraId="42DCF871" w14:textId="77777777" w:rsidR="00B6113A" w:rsidRDefault="00B6113A">
      <w:pPr>
        <w:spacing w:before="0" w:after="0"/>
        <w:jc w:val="both"/>
        <w:rPr>
          <w:rFonts w:eastAsia="Times New Roman" w:cstheme="minorHAnsi"/>
          <w:sz w:val="24"/>
          <w:szCs w:val="24"/>
        </w:rPr>
      </w:pPr>
    </w:p>
    <w:p w14:paraId="3233CE15" w14:textId="77777777" w:rsidR="00B6113A" w:rsidRDefault="00000000">
      <w:pPr>
        <w:spacing w:before="0" w:after="0"/>
        <w:jc w:val="center"/>
        <w:rPr>
          <w:rFonts w:eastAsia="Times New Roman" w:cstheme="minorHAnsi"/>
          <w:b/>
          <w:sz w:val="24"/>
          <w:szCs w:val="24"/>
        </w:rPr>
      </w:pPr>
      <w:r>
        <w:rPr>
          <w:rFonts w:eastAsia="Times New Roman" w:cstheme="minorHAnsi"/>
          <w:b/>
          <w:sz w:val="24"/>
          <w:szCs w:val="24"/>
        </w:rPr>
        <w:t>WYKONAWCA</w:t>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t xml:space="preserve">     ZAMAWIAJĄCY</w:t>
      </w:r>
      <w:bookmarkStart w:id="49" w:name="_Hlk93482211"/>
      <w:bookmarkEnd w:id="49"/>
    </w:p>
    <w:p w14:paraId="0875DCF7" w14:textId="77777777" w:rsidR="00B6113A" w:rsidRDefault="00B6113A">
      <w:pPr>
        <w:spacing w:before="0" w:after="0"/>
        <w:jc w:val="both"/>
        <w:rPr>
          <w:rFonts w:eastAsia="Times New Roman" w:cstheme="minorHAnsi"/>
          <w:b/>
          <w:sz w:val="24"/>
          <w:szCs w:val="24"/>
        </w:rPr>
      </w:pPr>
    </w:p>
    <w:sectPr w:rsidR="00B6113A">
      <w:headerReference w:type="default" r:id="rId22"/>
      <w:footerReference w:type="default" r:id="rId23"/>
      <w:pgSz w:w="11906" w:h="16838"/>
      <w:pgMar w:top="1985" w:right="1417" w:bottom="1134" w:left="1417" w:header="0" w:footer="656"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5A706" w14:textId="77777777" w:rsidR="004E352D" w:rsidRDefault="004E352D">
      <w:pPr>
        <w:spacing w:before="0" w:after="0" w:line="240" w:lineRule="auto"/>
      </w:pPr>
      <w:r>
        <w:separator/>
      </w:r>
    </w:p>
  </w:endnote>
  <w:endnote w:type="continuationSeparator" w:id="0">
    <w:p w14:paraId="66B5AA7B" w14:textId="77777777" w:rsidR="004E352D" w:rsidRDefault="004E35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087846"/>
      <w:docPartObj>
        <w:docPartGallery w:val="Page Numbers (Top of Page)"/>
        <w:docPartUnique/>
      </w:docPartObj>
    </w:sdtPr>
    <w:sdtContent>
      <w:p w14:paraId="7F94F172" w14:textId="77777777" w:rsidR="00B6113A"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39</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39</w:t>
        </w:r>
        <w:r>
          <w:rPr>
            <w:b/>
            <w:bCs/>
            <w:sz w:val="16"/>
            <w:szCs w:val="16"/>
          </w:rPr>
          <w:fldChar w:fldCharType="end"/>
        </w:r>
      </w:p>
    </w:sdtContent>
  </w:sdt>
  <w:sdt>
    <w:sdtPr>
      <w:id w:val="545515787"/>
      <w:docPartObj>
        <w:docPartGallery w:val="Page Numbers (Top of Page)"/>
        <w:docPartUnique/>
      </w:docPartObj>
    </w:sdtPr>
    <w:sdtContent>
      <w:p w14:paraId="0FFF9954" w14:textId="77777777" w:rsidR="00B6113A" w:rsidRDefault="00000000">
        <w:pPr>
          <w:spacing w:before="0" w:after="0"/>
          <w:ind w:left="-142"/>
          <w:rPr>
            <w:sz w:val="16"/>
            <w:szCs w:val="16"/>
          </w:rPr>
        </w:pPr>
        <w:r>
          <w:rPr>
            <w:sz w:val="16"/>
            <w:szCs w:val="16"/>
          </w:rPr>
          <w:t xml:space="preserve">Sprawę prowadzi: Michał Mruk, e-mail: </w:t>
        </w:r>
        <w:hyperlink r:id="rId1">
          <w:r>
            <w:rPr>
              <w:rStyle w:val="czeinternetowe"/>
              <w:sz w:val="16"/>
              <w:szCs w:val="16"/>
            </w:rPr>
            <w:t>m.mruk@powiatlwowecki.pl</w:t>
          </w:r>
        </w:hyperlink>
        <w:r>
          <w:rPr>
            <w:sz w:val="16"/>
            <w:szCs w:val="16"/>
          </w:rPr>
          <w:t xml:space="preserve"> </w:t>
        </w:r>
        <w:r>
          <w:rPr>
            <w:noProof/>
          </w:rPr>
          <w:drawing>
            <wp:anchor distT="0" distB="0" distL="114300" distR="114300" simplePos="0" relativeHeight="79" behindDoc="0" locked="0" layoutInCell="0" allowOverlap="1" wp14:anchorId="4994440F" wp14:editId="5803CEC9">
              <wp:simplePos x="0" y="0"/>
              <wp:positionH relativeFrom="column">
                <wp:posOffset>924560</wp:posOffset>
              </wp:positionH>
              <wp:positionV relativeFrom="paragraph">
                <wp:posOffset>9967595</wp:posOffset>
              </wp:positionV>
              <wp:extent cx="5758180" cy="453390"/>
              <wp:effectExtent l="0" t="0" r="0" b="0"/>
              <wp:wrapSquare wrapText="bothSides"/>
              <wp:docPr id="3" name="Obraz 163905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639052119"/>
                      <pic:cNvPicPr>
                        <a:picLocks noChangeAspect="1" noChangeArrowheads="1"/>
                      </pic:cNvPicPr>
                    </pic:nvPicPr>
                    <pic:blipFill>
                      <a:blip r:embed="rId2"/>
                      <a:srcRect t="21463" b="23006"/>
                      <a:stretch>
                        <a:fillRect/>
                      </a:stretch>
                    </pic:blipFill>
                    <pic:spPr bwMode="auto">
                      <a:xfrm>
                        <a:off x="0" y="0"/>
                        <a:ext cx="5758180" cy="453390"/>
                      </a:xfrm>
                      <a:prstGeom prst="rect">
                        <a:avLst/>
                      </a:prstGeom>
                    </pic:spPr>
                  </pic:pic>
                </a:graphicData>
              </a:graphic>
            </wp:anchor>
          </w:drawing>
        </w:r>
        <w:r>
          <w:rPr>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51059" w14:textId="77777777" w:rsidR="004E352D" w:rsidRDefault="004E352D">
      <w:pPr>
        <w:spacing w:before="0" w:after="0" w:line="240" w:lineRule="auto"/>
      </w:pPr>
      <w:r>
        <w:separator/>
      </w:r>
    </w:p>
  </w:footnote>
  <w:footnote w:type="continuationSeparator" w:id="0">
    <w:p w14:paraId="6BF8F8B6" w14:textId="77777777" w:rsidR="004E352D" w:rsidRDefault="004E35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FB887" w14:textId="77777777" w:rsidR="00B6113A" w:rsidRDefault="00000000">
    <w:pPr>
      <w:pStyle w:val="Nagwek"/>
      <w:spacing w:before="0" w:after="0" w:line="240" w:lineRule="auto"/>
      <w:ind w:left="902"/>
      <w:jc w:val="center"/>
      <w:rPr>
        <w:rFonts w:cstheme="minorHAnsi"/>
        <w:b/>
        <w:color w:val="808080"/>
        <w:sz w:val="36"/>
      </w:rPr>
    </w:pPr>
    <w:r>
      <w:rPr>
        <w:rFonts w:cstheme="minorHAnsi"/>
        <w:b/>
        <w:noProof/>
        <w:color w:val="808080"/>
        <w:sz w:val="36"/>
      </w:rPr>
      <w:drawing>
        <wp:anchor distT="0" distB="0" distL="114300" distR="114300" simplePos="0" relativeHeight="118" behindDoc="0" locked="0" layoutInCell="0" allowOverlap="1" wp14:anchorId="22C06970" wp14:editId="4A99A223">
          <wp:simplePos x="0" y="0"/>
          <wp:positionH relativeFrom="page">
            <wp:posOffset>676275</wp:posOffset>
          </wp:positionH>
          <wp:positionV relativeFrom="page">
            <wp:posOffset>219710</wp:posOffset>
          </wp:positionV>
          <wp:extent cx="705485" cy="863600"/>
          <wp:effectExtent l="0" t="0" r="0" b="0"/>
          <wp:wrapTight wrapText="bothSides">
            <wp:wrapPolygon edited="0">
              <wp:start x="-579" y="0"/>
              <wp:lineTo x="-579" y="20961"/>
              <wp:lineTo x="21575" y="20961"/>
              <wp:lineTo x="21575" y="0"/>
              <wp:lineTo x="-579" y="0"/>
            </wp:wrapPolygon>
          </wp:wrapTight>
          <wp:docPr id="1" name="Obraz 1387229093"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387229093"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pic:spPr>
              </pic:pic>
            </a:graphicData>
          </a:graphic>
        </wp:anchor>
      </w:drawing>
    </w:r>
  </w:p>
  <w:p w14:paraId="2346E0D2" w14:textId="77777777" w:rsidR="00B6113A" w:rsidRDefault="00000000">
    <w:pPr>
      <w:pStyle w:val="Nagwek"/>
      <w:spacing w:before="0" w:after="0" w:line="240" w:lineRule="auto"/>
      <w:ind w:left="902"/>
      <w:jc w:val="center"/>
      <w:rPr>
        <w:rFonts w:cstheme="minorHAnsi"/>
        <w:b/>
        <w:color w:val="808080"/>
        <w:sz w:val="44"/>
      </w:rPr>
    </w:pPr>
    <w:r>
      <w:rPr>
        <w:rFonts w:cstheme="minorHAnsi"/>
        <w:b/>
        <w:color w:val="808080"/>
        <w:sz w:val="44"/>
      </w:rPr>
      <w:t>POWIAT LWÓWECKI</w:t>
    </w:r>
  </w:p>
  <w:p w14:paraId="712BA098" w14:textId="77777777" w:rsidR="00B6113A"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31BCCBEC" w14:textId="77777777" w:rsidR="00B6113A" w:rsidRDefault="00000000">
    <w:pPr>
      <w:pStyle w:val="Stopka"/>
      <w:spacing w:before="0" w:after="0"/>
      <w:ind w:left="-360" w:right="-337"/>
      <w:jc w:val="center"/>
      <w:rPr>
        <w:color w:val="000000"/>
        <w:sz w:val="16"/>
        <w:szCs w:val="16"/>
        <w:lang w:val="de-DE"/>
      </w:rPr>
    </w:pPr>
    <w:proofErr w:type="spellStart"/>
    <w:r>
      <w:rPr>
        <w:color w:val="000000"/>
        <w:sz w:val="16"/>
        <w:szCs w:val="16"/>
        <w:lang w:val="en-US"/>
      </w:rPr>
      <w:t>tel</w:t>
    </w:r>
    <w:proofErr w:type="spellEnd"/>
    <w:r>
      <w:rPr>
        <w:color w:val="000000"/>
        <w:sz w:val="16"/>
        <w:szCs w:val="16"/>
        <w:lang w:val="de-DE"/>
      </w:rPr>
      <w:t xml:space="preserve">. +48 75 782 36 </w:t>
    </w:r>
    <w:proofErr w:type="gramStart"/>
    <w:r>
      <w:rPr>
        <w:color w:val="000000"/>
        <w:sz w:val="16"/>
        <w:szCs w:val="16"/>
        <w:lang w:val="de-DE"/>
      </w:rPr>
      <w:t xml:space="preserve">50,   </w:t>
    </w:r>
    <w:proofErr w:type="gramEnd"/>
    <w:r>
      <w:rPr>
        <w:color w:val="000000"/>
        <w:sz w:val="16"/>
        <w:szCs w:val="16"/>
        <w:lang w:val="de-DE"/>
      </w:rPr>
      <w:t xml:space="preserve">  </w:t>
    </w:r>
    <w:proofErr w:type="spellStart"/>
    <w:r>
      <w:rPr>
        <w:color w:val="000000"/>
        <w:sz w:val="16"/>
        <w:szCs w:val="16"/>
        <w:lang w:val="de-DE"/>
      </w:rPr>
      <w:t>fax</w:t>
    </w:r>
    <w:proofErr w:type="spellEnd"/>
    <w:r>
      <w:rPr>
        <w:color w:val="000000"/>
        <w:sz w:val="16"/>
        <w:szCs w:val="16"/>
        <w:lang w:val="de-DE"/>
      </w:rPr>
      <w:t xml:space="preserve"> +48 75 782 36 54</w:t>
    </w:r>
  </w:p>
  <w:p w14:paraId="32E7FB5F" w14:textId="77777777" w:rsidR="00B6113A" w:rsidRDefault="00000000">
    <w:pPr>
      <w:pStyle w:val="Stopka"/>
      <w:spacing w:before="0" w:after="0"/>
      <w:ind w:left="-360" w:right="-337"/>
      <w:jc w:val="center"/>
      <w:rPr>
        <w:color w:val="000000"/>
        <w:sz w:val="16"/>
        <w:szCs w:val="16"/>
        <w:lang w:val="en-US"/>
      </w:rPr>
    </w:pPr>
    <w:proofErr w:type="spellStart"/>
    <w:r>
      <w:rPr>
        <w:color w:val="000000"/>
        <w:sz w:val="16"/>
        <w:szCs w:val="16"/>
        <w:lang w:val="de-DE"/>
      </w:rPr>
      <w:t>e-mail</w:t>
    </w:r>
    <w:proofErr w:type="spellEnd"/>
    <w:r>
      <w:rPr>
        <w:color w:val="000000"/>
        <w:sz w:val="16"/>
        <w:szCs w:val="16"/>
        <w:lang w:val="de-DE"/>
      </w:rPr>
      <w:t xml:space="preserve">: </w:t>
    </w:r>
    <w:hyperlink r:id="rId2">
      <w:r>
        <w:rPr>
          <w:rStyle w:val="czeinternetowe"/>
          <w:sz w:val="16"/>
          <w:szCs w:val="16"/>
          <w:lang w:val="de-DE"/>
        </w:rPr>
        <w:t>sekretariat@powiatlwowecki.pl</w:t>
      </w:r>
    </w:hyperlink>
    <w:r>
      <w:rPr>
        <w:color w:val="808080"/>
        <w:sz w:val="16"/>
        <w:szCs w:val="16"/>
        <w:lang w:val="de-DE"/>
      </w:rPr>
      <w:t xml:space="preserve"> </w:t>
    </w:r>
  </w:p>
  <w:p w14:paraId="08A32ECD" w14:textId="77777777" w:rsidR="00B6113A" w:rsidRDefault="00000000">
    <w:pPr>
      <w:pStyle w:val="Nagwek"/>
      <w:spacing w:before="0" w:after="0" w:line="240" w:lineRule="auto"/>
      <w:ind w:left="902"/>
      <w:rPr>
        <w:color w:val="808080"/>
      </w:rPr>
    </w:pPr>
    <w:r>
      <w:rPr>
        <w:noProof/>
        <w:color w:val="808080"/>
      </w:rPr>
      <mc:AlternateContent>
        <mc:Choice Requires="wps">
          <w:drawing>
            <wp:anchor distT="635" distB="0" distL="4445" distR="4445" simplePos="0" relativeHeight="40" behindDoc="1" locked="0" layoutInCell="0" allowOverlap="1" wp14:anchorId="02EDF841" wp14:editId="7E59796D">
              <wp:simplePos x="0" y="0"/>
              <wp:positionH relativeFrom="column">
                <wp:posOffset>-287655</wp:posOffset>
              </wp:positionH>
              <wp:positionV relativeFrom="paragraph">
                <wp:posOffset>99695</wp:posOffset>
              </wp:positionV>
              <wp:extent cx="6059170" cy="1270"/>
              <wp:effectExtent l="0" t="3810" r="0" b="5715"/>
              <wp:wrapNone/>
              <wp:docPr id="2" name="Line 2"/>
              <wp:cNvGraphicFramePr/>
              <a:graphic xmlns:a="http://schemas.openxmlformats.org/drawingml/2006/main">
                <a:graphicData uri="http://schemas.microsoft.com/office/word/2010/wordprocessingShape">
                  <wps:wsp>
                    <wps:cNvCnPr/>
                    <wps:spPr>
                      <a:xfrm>
                        <a:off x="0" y="0"/>
                        <a:ext cx="605844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2.65pt,7.85pt" to="454.35pt,7.85pt" ID="Line 2" stroked="t" style="position:absolute" wp14:anchorId="11BD8758">
              <v:stroke color="gray" weight="9360" joinstyle="round" endcap="flat"/>
              <v:fill o:detectmouseclick="t" on="false"/>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B2D"/>
    <w:multiLevelType w:val="multilevel"/>
    <w:tmpl w:val="3A345B0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503025"/>
    <w:multiLevelType w:val="multilevel"/>
    <w:tmpl w:val="66065D7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656EF5"/>
    <w:multiLevelType w:val="multilevel"/>
    <w:tmpl w:val="FC2CDB8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15:restartNumberingAfterBreak="0">
    <w:nsid w:val="07F4527E"/>
    <w:multiLevelType w:val="multilevel"/>
    <w:tmpl w:val="E5884D0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 w15:restartNumberingAfterBreak="0">
    <w:nsid w:val="08AD1289"/>
    <w:multiLevelType w:val="multilevel"/>
    <w:tmpl w:val="9E84BD44"/>
    <w:lvl w:ilvl="0">
      <w:start w:val="1"/>
      <w:numFmt w:val="decimal"/>
      <w:lvlText w:val="%1)"/>
      <w:lvlJc w:val="left"/>
      <w:pPr>
        <w:tabs>
          <w:tab w:val="num" w:pos="0"/>
        </w:tabs>
        <w:ind w:left="4123" w:hanging="360"/>
      </w:pPr>
      <w:rPr>
        <w:b w:val="0"/>
        <w:i w:val="0"/>
      </w:rPr>
    </w:lvl>
    <w:lvl w:ilvl="1">
      <w:start w:val="1"/>
      <w:numFmt w:val="lowerLetter"/>
      <w:lvlText w:val="%2."/>
      <w:lvlJc w:val="left"/>
      <w:pPr>
        <w:tabs>
          <w:tab w:val="num" w:pos="0"/>
        </w:tabs>
        <w:ind w:left="4843" w:hanging="360"/>
      </w:pPr>
    </w:lvl>
    <w:lvl w:ilvl="2">
      <w:start w:val="1"/>
      <w:numFmt w:val="lowerRoman"/>
      <w:lvlText w:val="%3."/>
      <w:lvlJc w:val="right"/>
      <w:pPr>
        <w:tabs>
          <w:tab w:val="num" w:pos="0"/>
        </w:tabs>
        <w:ind w:left="5563" w:hanging="180"/>
      </w:pPr>
    </w:lvl>
    <w:lvl w:ilvl="3">
      <w:start w:val="1"/>
      <w:numFmt w:val="decimal"/>
      <w:lvlText w:val="%4."/>
      <w:lvlJc w:val="left"/>
      <w:pPr>
        <w:tabs>
          <w:tab w:val="num" w:pos="0"/>
        </w:tabs>
        <w:ind w:left="6283" w:hanging="360"/>
      </w:pPr>
    </w:lvl>
    <w:lvl w:ilvl="4">
      <w:start w:val="1"/>
      <w:numFmt w:val="lowerLetter"/>
      <w:lvlText w:val="%5."/>
      <w:lvlJc w:val="left"/>
      <w:pPr>
        <w:tabs>
          <w:tab w:val="num" w:pos="0"/>
        </w:tabs>
        <w:ind w:left="7003" w:hanging="360"/>
      </w:pPr>
    </w:lvl>
    <w:lvl w:ilvl="5">
      <w:start w:val="1"/>
      <w:numFmt w:val="lowerRoman"/>
      <w:lvlText w:val="%6."/>
      <w:lvlJc w:val="right"/>
      <w:pPr>
        <w:tabs>
          <w:tab w:val="num" w:pos="0"/>
        </w:tabs>
        <w:ind w:left="7723" w:hanging="180"/>
      </w:pPr>
    </w:lvl>
    <w:lvl w:ilvl="6">
      <w:start w:val="1"/>
      <w:numFmt w:val="decimal"/>
      <w:lvlText w:val="%7."/>
      <w:lvlJc w:val="left"/>
      <w:pPr>
        <w:tabs>
          <w:tab w:val="num" w:pos="0"/>
        </w:tabs>
        <w:ind w:left="8443" w:hanging="360"/>
      </w:pPr>
    </w:lvl>
    <w:lvl w:ilvl="7">
      <w:start w:val="1"/>
      <w:numFmt w:val="lowerLetter"/>
      <w:lvlText w:val="%8."/>
      <w:lvlJc w:val="left"/>
      <w:pPr>
        <w:tabs>
          <w:tab w:val="num" w:pos="0"/>
        </w:tabs>
        <w:ind w:left="9163" w:hanging="360"/>
      </w:pPr>
    </w:lvl>
    <w:lvl w:ilvl="8">
      <w:start w:val="1"/>
      <w:numFmt w:val="lowerRoman"/>
      <w:lvlText w:val="%9."/>
      <w:lvlJc w:val="right"/>
      <w:pPr>
        <w:tabs>
          <w:tab w:val="num" w:pos="0"/>
        </w:tabs>
        <w:ind w:left="9883" w:hanging="180"/>
      </w:pPr>
    </w:lvl>
  </w:abstractNum>
  <w:abstractNum w:abstractNumId="5" w15:restartNumberingAfterBreak="0">
    <w:nsid w:val="099D04A1"/>
    <w:multiLevelType w:val="multilevel"/>
    <w:tmpl w:val="79BC8BFE"/>
    <w:lvl w:ilvl="0">
      <w:start w:val="1"/>
      <w:numFmt w:val="lowerLetter"/>
      <w:pStyle w:val="aliterka"/>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0E3991"/>
    <w:multiLevelType w:val="multilevel"/>
    <w:tmpl w:val="6A42BFE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7" w15:restartNumberingAfterBreak="0">
    <w:nsid w:val="0E1C7649"/>
    <w:multiLevelType w:val="multilevel"/>
    <w:tmpl w:val="38904B94"/>
    <w:lvl w:ilvl="0">
      <w:start w:val="1"/>
      <w:numFmt w:val="decimal"/>
      <w:lvlText w:val="%1."/>
      <w:lvlJc w:val="left"/>
      <w:pPr>
        <w:tabs>
          <w:tab w:val="num" w:pos="360"/>
        </w:tabs>
        <w:ind w:left="360" w:hanging="360"/>
      </w:pPr>
      <w:rPr>
        <w:b w:val="0"/>
        <w:i w:val="0"/>
        <w:strike w:val="0"/>
        <w:dstrike w:val="0"/>
        <w:color w:val="auto"/>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E4D5FD7"/>
    <w:multiLevelType w:val="multilevel"/>
    <w:tmpl w:val="F53A6248"/>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36368EB"/>
    <w:multiLevelType w:val="multilevel"/>
    <w:tmpl w:val="B1FCB3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407113B"/>
    <w:multiLevelType w:val="multilevel"/>
    <w:tmpl w:val="880A912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1" w15:restartNumberingAfterBreak="0">
    <w:nsid w:val="15AD4071"/>
    <w:multiLevelType w:val="multilevel"/>
    <w:tmpl w:val="BDC0E6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C1A4079"/>
    <w:multiLevelType w:val="multilevel"/>
    <w:tmpl w:val="3BC6959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3" w15:restartNumberingAfterBreak="0">
    <w:nsid w:val="1CC32894"/>
    <w:multiLevelType w:val="multilevel"/>
    <w:tmpl w:val="FBC0A70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4" w15:restartNumberingAfterBreak="0">
    <w:nsid w:val="1D881649"/>
    <w:multiLevelType w:val="multilevel"/>
    <w:tmpl w:val="6156A44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5" w15:restartNumberingAfterBreak="0">
    <w:nsid w:val="1FAA67C9"/>
    <w:multiLevelType w:val="multilevel"/>
    <w:tmpl w:val="981CE65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6" w15:restartNumberingAfterBreak="0">
    <w:nsid w:val="1FB0584E"/>
    <w:multiLevelType w:val="multilevel"/>
    <w:tmpl w:val="C3DA01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203C4A9E"/>
    <w:multiLevelType w:val="multilevel"/>
    <w:tmpl w:val="C234CF7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106258A"/>
    <w:multiLevelType w:val="multilevel"/>
    <w:tmpl w:val="B0484C4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9" w15:restartNumberingAfterBreak="0">
    <w:nsid w:val="2A0C5551"/>
    <w:multiLevelType w:val="multilevel"/>
    <w:tmpl w:val="B55AEB3C"/>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30E631A0"/>
    <w:multiLevelType w:val="multilevel"/>
    <w:tmpl w:val="201677E8"/>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425"/>
        </w:tabs>
        <w:ind w:left="425" w:hanging="283"/>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30F67E03"/>
    <w:multiLevelType w:val="multilevel"/>
    <w:tmpl w:val="0922BA5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2" w15:restartNumberingAfterBreak="0">
    <w:nsid w:val="32994ECB"/>
    <w:multiLevelType w:val="multilevel"/>
    <w:tmpl w:val="303A69E2"/>
    <w:lvl w:ilvl="0">
      <w:start w:val="1"/>
      <w:numFmt w:val="upperRoman"/>
      <w:lvlText w:val="%1."/>
      <w:lvlJc w:val="left"/>
      <w:pPr>
        <w:tabs>
          <w:tab w:val="num" w:pos="0"/>
        </w:tabs>
        <w:ind w:left="0" w:firstLine="0"/>
      </w:pPr>
    </w:lvl>
    <w:lvl w:ilvl="1">
      <w:start w:val="1"/>
      <w:numFmt w:val="upperLetter"/>
      <w:lvlText w:val="%2."/>
      <w:lvlJc w:val="left"/>
      <w:pPr>
        <w:tabs>
          <w:tab w:val="num" w:pos="0"/>
        </w:tabs>
        <w:ind w:left="720" w:firstLine="0"/>
      </w:pPr>
    </w:lvl>
    <w:lvl w:ilvl="2">
      <w:start w:val="1"/>
      <w:numFmt w:val="decimal"/>
      <w:lvlText w:val="%3."/>
      <w:lvlJc w:val="left"/>
      <w:pPr>
        <w:tabs>
          <w:tab w:val="num" w:pos="0"/>
        </w:tabs>
        <w:ind w:left="1440" w:firstLine="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23" w15:restartNumberingAfterBreak="0">
    <w:nsid w:val="33B147A8"/>
    <w:multiLevelType w:val="multilevel"/>
    <w:tmpl w:val="52620EF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4" w15:restartNumberingAfterBreak="0">
    <w:nsid w:val="394C4528"/>
    <w:multiLevelType w:val="multilevel"/>
    <w:tmpl w:val="9BA47262"/>
    <w:lvl w:ilvl="0">
      <w:start w:val="2"/>
      <w:numFmt w:val="decimal"/>
      <w:lvlText w:val="%1."/>
      <w:lvlJc w:val="left"/>
      <w:pPr>
        <w:tabs>
          <w:tab w:val="num" w:pos="360"/>
        </w:tabs>
        <w:ind w:left="360" w:hanging="360"/>
      </w:pPr>
      <w:rPr>
        <w:rFonts w:cs="Times New Roman"/>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956516F"/>
    <w:multiLevelType w:val="multilevel"/>
    <w:tmpl w:val="B9C8D1D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3D911DCA"/>
    <w:multiLevelType w:val="multilevel"/>
    <w:tmpl w:val="0254C46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7" w15:restartNumberingAfterBreak="0">
    <w:nsid w:val="454C46CD"/>
    <w:multiLevelType w:val="multilevel"/>
    <w:tmpl w:val="DE76007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8" w15:restartNumberingAfterBreak="0">
    <w:nsid w:val="46B42628"/>
    <w:multiLevelType w:val="multilevel"/>
    <w:tmpl w:val="14D0E0CC"/>
    <w:lvl w:ilvl="0">
      <w:start w:val="1"/>
      <w:numFmt w:val="decimal"/>
      <w:lvlText w:val="%1."/>
      <w:lvlJc w:val="left"/>
      <w:pPr>
        <w:tabs>
          <w:tab w:val="num" w:pos="360"/>
        </w:tabs>
        <w:ind w:left="360" w:hanging="360"/>
      </w:pPr>
      <w:rPr>
        <w:b w:val="0"/>
        <w:i w:val="0"/>
        <w:strike w:val="0"/>
        <w:dstrike w:val="0"/>
        <w:color w:val="auto"/>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8383EE3"/>
    <w:multiLevelType w:val="multilevel"/>
    <w:tmpl w:val="A9AE1F4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0" w15:restartNumberingAfterBreak="0">
    <w:nsid w:val="48B631E9"/>
    <w:multiLevelType w:val="multilevel"/>
    <w:tmpl w:val="F6E0A3F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1" w15:restartNumberingAfterBreak="0">
    <w:nsid w:val="4A235BA6"/>
    <w:multiLevelType w:val="multilevel"/>
    <w:tmpl w:val="94F8731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2" w15:restartNumberingAfterBreak="0">
    <w:nsid w:val="58AD34C2"/>
    <w:multiLevelType w:val="multilevel"/>
    <w:tmpl w:val="5A26FFE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3" w15:restartNumberingAfterBreak="0">
    <w:nsid w:val="5ADC7693"/>
    <w:multiLevelType w:val="multilevel"/>
    <w:tmpl w:val="50BE15B0"/>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D583EC5"/>
    <w:multiLevelType w:val="multilevel"/>
    <w:tmpl w:val="78C810D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5" w15:restartNumberingAfterBreak="0">
    <w:nsid w:val="5F894BB7"/>
    <w:multiLevelType w:val="multilevel"/>
    <w:tmpl w:val="0100A3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619424B2"/>
    <w:multiLevelType w:val="multilevel"/>
    <w:tmpl w:val="1324902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7" w15:restartNumberingAfterBreak="0">
    <w:nsid w:val="63D10DC8"/>
    <w:multiLevelType w:val="multilevel"/>
    <w:tmpl w:val="A240E5A6"/>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43877D2"/>
    <w:multiLevelType w:val="multilevel"/>
    <w:tmpl w:val="26FA956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9" w15:restartNumberingAfterBreak="0">
    <w:nsid w:val="69912543"/>
    <w:multiLevelType w:val="multilevel"/>
    <w:tmpl w:val="6B389D8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0" w15:restartNumberingAfterBreak="0">
    <w:nsid w:val="69EE2D4C"/>
    <w:multiLevelType w:val="multilevel"/>
    <w:tmpl w:val="00CE235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1" w15:restartNumberingAfterBreak="0">
    <w:nsid w:val="6A871C62"/>
    <w:multiLevelType w:val="multilevel"/>
    <w:tmpl w:val="3B989C6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2" w15:restartNumberingAfterBreak="0">
    <w:nsid w:val="6F380A33"/>
    <w:multiLevelType w:val="multilevel"/>
    <w:tmpl w:val="EB0E0FC0"/>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15C1AA7"/>
    <w:multiLevelType w:val="multilevel"/>
    <w:tmpl w:val="62C222B8"/>
    <w:lvl w:ilvl="0">
      <w:start w:val="1"/>
      <w:numFmt w:val="decimal"/>
      <w:lvlText w:val="%1."/>
      <w:lvlJc w:val="left"/>
      <w:pPr>
        <w:tabs>
          <w:tab w:val="num" w:pos="360"/>
        </w:tabs>
        <w:ind w:left="360" w:hanging="360"/>
      </w:pPr>
      <w:rPr>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4CC77FE"/>
    <w:multiLevelType w:val="multilevel"/>
    <w:tmpl w:val="20721098"/>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76E3303E"/>
    <w:multiLevelType w:val="multilevel"/>
    <w:tmpl w:val="0810A0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B497DDA"/>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7B832363"/>
    <w:multiLevelType w:val="multilevel"/>
    <w:tmpl w:val="844854C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8" w15:restartNumberingAfterBreak="0">
    <w:nsid w:val="7C7B3FB9"/>
    <w:multiLevelType w:val="multilevel"/>
    <w:tmpl w:val="A59CB9A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9" w15:restartNumberingAfterBreak="0">
    <w:nsid w:val="7C8D1192"/>
    <w:multiLevelType w:val="multilevel"/>
    <w:tmpl w:val="A006955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E426CCD"/>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15:restartNumberingAfterBreak="0">
    <w:nsid w:val="7EC17814"/>
    <w:multiLevelType w:val="multilevel"/>
    <w:tmpl w:val="C818B75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2" w15:restartNumberingAfterBreak="0">
    <w:nsid w:val="7F5C4B22"/>
    <w:multiLevelType w:val="multilevel"/>
    <w:tmpl w:val="5DB0898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3" w15:restartNumberingAfterBreak="0">
    <w:nsid w:val="7FB5134E"/>
    <w:multiLevelType w:val="multilevel"/>
    <w:tmpl w:val="9586D7F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num w:numId="1" w16cid:durableId="57361363">
    <w:abstractNumId w:val="49"/>
  </w:num>
  <w:num w:numId="2" w16cid:durableId="582566920">
    <w:abstractNumId w:val="29"/>
  </w:num>
  <w:num w:numId="3" w16cid:durableId="241182800">
    <w:abstractNumId w:val="5"/>
  </w:num>
  <w:num w:numId="4" w16cid:durableId="2093433290">
    <w:abstractNumId w:val="50"/>
  </w:num>
  <w:num w:numId="5" w16cid:durableId="1402633629">
    <w:abstractNumId w:val="22"/>
  </w:num>
  <w:num w:numId="6" w16cid:durableId="1096629648">
    <w:abstractNumId w:val="46"/>
  </w:num>
  <w:num w:numId="7" w16cid:durableId="1189955752">
    <w:abstractNumId w:val="37"/>
  </w:num>
  <w:num w:numId="8" w16cid:durableId="490096783">
    <w:abstractNumId w:val="9"/>
  </w:num>
  <w:num w:numId="9" w16cid:durableId="947277761">
    <w:abstractNumId w:val="45"/>
  </w:num>
  <w:num w:numId="10" w16cid:durableId="1285773269">
    <w:abstractNumId w:val="4"/>
  </w:num>
  <w:num w:numId="11" w16cid:durableId="1705517805">
    <w:abstractNumId w:val="23"/>
  </w:num>
  <w:num w:numId="12" w16cid:durableId="825778895">
    <w:abstractNumId w:val="33"/>
  </w:num>
  <w:num w:numId="13" w16cid:durableId="1729300029">
    <w:abstractNumId w:val="43"/>
  </w:num>
  <w:num w:numId="14" w16cid:durableId="861478701">
    <w:abstractNumId w:val="17"/>
  </w:num>
  <w:num w:numId="15" w16cid:durableId="276761769">
    <w:abstractNumId w:val="11"/>
  </w:num>
  <w:num w:numId="16" w16cid:durableId="690302988">
    <w:abstractNumId w:val="16"/>
  </w:num>
  <w:num w:numId="17" w16cid:durableId="953907558">
    <w:abstractNumId w:val="7"/>
  </w:num>
  <w:num w:numId="18" w16cid:durableId="2045982282">
    <w:abstractNumId w:val="1"/>
  </w:num>
  <w:num w:numId="19" w16cid:durableId="1291132695">
    <w:abstractNumId w:val="25"/>
  </w:num>
  <w:num w:numId="20" w16cid:durableId="1729955614">
    <w:abstractNumId w:val="42"/>
  </w:num>
  <w:num w:numId="21" w16cid:durableId="1734351565">
    <w:abstractNumId w:val="24"/>
  </w:num>
  <w:num w:numId="22" w16cid:durableId="1434283951">
    <w:abstractNumId w:val="8"/>
  </w:num>
  <w:num w:numId="23" w16cid:durableId="1816484358">
    <w:abstractNumId w:val="20"/>
  </w:num>
  <w:num w:numId="24" w16cid:durableId="657851551">
    <w:abstractNumId w:val="52"/>
  </w:num>
  <w:num w:numId="25" w16cid:durableId="1072190943">
    <w:abstractNumId w:val="39"/>
  </w:num>
  <w:num w:numId="26" w16cid:durableId="356396068">
    <w:abstractNumId w:val="38"/>
  </w:num>
  <w:num w:numId="27" w16cid:durableId="2111243448">
    <w:abstractNumId w:val="30"/>
  </w:num>
  <w:num w:numId="28" w16cid:durableId="258416377">
    <w:abstractNumId w:val="36"/>
  </w:num>
  <w:num w:numId="29" w16cid:durableId="1204634878">
    <w:abstractNumId w:val="0"/>
  </w:num>
  <w:num w:numId="30" w16cid:durableId="928661849">
    <w:abstractNumId w:val="13"/>
  </w:num>
  <w:num w:numId="31" w16cid:durableId="2085369822">
    <w:abstractNumId w:val="34"/>
  </w:num>
  <w:num w:numId="32" w16cid:durableId="100029114">
    <w:abstractNumId w:val="31"/>
  </w:num>
  <w:num w:numId="33" w16cid:durableId="203714830">
    <w:abstractNumId w:val="53"/>
  </w:num>
  <w:num w:numId="34" w16cid:durableId="1160462531">
    <w:abstractNumId w:val="48"/>
  </w:num>
  <w:num w:numId="35" w16cid:durableId="386220645">
    <w:abstractNumId w:val="41"/>
  </w:num>
  <w:num w:numId="36" w16cid:durableId="1290666900">
    <w:abstractNumId w:val="18"/>
  </w:num>
  <w:num w:numId="37" w16cid:durableId="904991943">
    <w:abstractNumId w:val="14"/>
  </w:num>
  <w:num w:numId="38" w16cid:durableId="815532748">
    <w:abstractNumId w:val="2"/>
  </w:num>
  <w:num w:numId="39" w16cid:durableId="718945093">
    <w:abstractNumId w:val="3"/>
  </w:num>
  <w:num w:numId="40" w16cid:durableId="845241981">
    <w:abstractNumId w:val="10"/>
  </w:num>
  <w:num w:numId="41" w16cid:durableId="2069301837">
    <w:abstractNumId w:val="32"/>
  </w:num>
  <w:num w:numId="42" w16cid:durableId="965354862">
    <w:abstractNumId w:val="51"/>
  </w:num>
  <w:num w:numId="43" w16cid:durableId="2140799202">
    <w:abstractNumId w:val="6"/>
  </w:num>
  <w:num w:numId="44" w16cid:durableId="2083939764">
    <w:abstractNumId w:val="15"/>
  </w:num>
  <w:num w:numId="45" w16cid:durableId="2147040318">
    <w:abstractNumId w:val="47"/>
  </w:num>
  <w:num w:numId="46" w16cid:durableId="548227437">
    <w:abstractNumId w:val="27"/>
  </w:num>
  <w:num w:numId="47" w16cid:durableId="1742367824">
    <w:abstractNumId w:val="26"/>
  </w:num>
  <w:num w:numId="48" w16cid:durableId="1940523773">
    <w:abstractNumId w:val="12"/>
  </w:num>
  <w:num w:numId="49" w16cid:durableId="823282109">
    <w:abstractNumId w:val="40"/>
  </w:num>
  <w:num w:numId="50" w16cid:durableId="1315990254">
    <w:abstractNumId w:val="21"/>
  </w:num>
  <w:num w:numId="51" w16cid:durableId="266811544">
    <w:abstractNumId w:val="28"/>
  </w:num>
  <w:num w:numId="52" w16cid:durableId="2146310325">
    <w:abstractNumId w:val="19"/>
  </w:num>
  <w:num w:numId="53" w16cid:durableId="2088380325">
    <w:abstractNumId w:val="44"/>
  </w:num>
  <w:num w:numId="54" w16cid:durableId="318271405">
    <w:abstractNumId w:val="35"/>
  </w:num>
  <w:num w:numId="55" w16cid:durableId="1805390555">
    <w:abstractNumId w:val="29"/>
    <w:lvlOverride w:ilvl="0">
      <w:startOverride w:val="1"/>
    </w:lvlOverride>
  </w:num>
  <w:num w:numId="56" w16cid:durableId="851989624">
    <w:abstractNumId w:val="29"/>
    <w:lvlOverride w:ilvl="0">
      <w:startOverride w:val="1"/>
    </w:lvlOverride>
  </w:num>
  <w:num w:numId="57" w16cid:durableId="451754216">
    <w:abstractNumId w:val="29"/>
  </w:num>
  <w:num w:numId="58" w16cid:durableId="1629585137">
    <w:abstractNumId w:val="29"/>
    <w:lvlOverride w:ilvl="0">
      <w:startOverride w:val="1"/>
    </w:lvlOverride>
  </w:num>
  <w:num w:numId="59" w16cid:durableId="1030645570">
    <w:abstractNumId w:val="29"/>
  </w:num>
  <w:num w:numId="60" w16cid:durableId="1343240695">
    <w:abstractNumId w:val="29"/>
    <w:lvlOverride w:ilvl="0">
      <w:startOverride w:val="1"/>
    </w:lvlOverride>
  </w:num>
  <w:num w:numId="61" w16cid:durableId="2077699853">
    <w:abstractNumId w:val="29"/>
    <w:lvlOverride w:ilvl="0">
      <w:startOverride w:val="1"/>
    </w:lvlOverride>
  </w:num>
  <w:num w:numId="62" w16cid:durableId="572742410">
    <w:abstractNumId w:val="29"/>
  </w:num>
  <w:num w:numId="63" w16cid:durableId="1764380975">
    <w:abstractNumId w:val="29"/>
    <w:lvlOverride w:ilvl="0">
      <w:startOverride w:val="1"/>
    </w:lvlOverride>
  </w:num>
  <w:num w:numId="64" w16cid:durableId="1164200424">
    <w:abstractNumId w:val="29"/>
    <w:lvlOverride w:ilvl="0">
      <w:startOverride w:val="1"/>
    </w:lvlOverride>
  </w:num>
  <w:num w:numId="65" w16cid:durableId="2024163360">
    <w:abstractNumId w:val="29"/>
    <w:lvlOverride w:ilvl="0">
      <w:startOverride w:val="1"/>
    </w:lvlOverride>
  </w:num>
  <w:num w:numId="66" w16cid:durableId="1152715758">
    <w:abstractNumId w:val="29"/>
  </w:num>
  <w:num w:numId="67" w16cid:durableId="1277522406">
    <w:abstractNumId w:val="29"/>
  </w:num>
  <w:num w:numId="68" w16cid:durableId="1737778927">
    <w:abstractNumId w:val="29"/>
  </w:num>
  <w:num w:numId="69" w16cid:durableId="1733043694">
    <w:abstractNumId w:val="29"/>
    <w:lvlOverride w:ilvl="0">
      <w:startOverride w:val="1"/>
    </w:lvlOverride>
  </w:num>
  <w:num w:numId="70" w16cid:durableId="833255812">
    <w:abstractNumId w:val="29"/>
    <w:lvlOverride w:ilvl="0">
      <w:startOverride w:val="1"/>
    </w:lvlOverride>
  </w:num>
  <w:num w:numId="71" w16cid:durableId="994142913">
    <w:abstractNumId w:val="29"/>
    <w:lvlOverride w:ilvl="0">
      <w:startOverride w:val="1"/>
    </w:lvlOverride>
  </w:num>
  <w:num w:numId="72" w16cid:durableId="264192637">
    <w:abstractNumId w:val="29"/>
    <w:lvlOverride w:ilvl="0">
      <w:startOverride w:val="1"/>
    </w:lvlOverride>
  </w:num>
  <w:num w:numId="73" w16cid:durableId="888110574">
    <w:abstractNumId w:val="29"/>
    <w:lvlOverride w:ilvl="0">
      <w:startOverride w:val="1"/>
    </w:lvlOverride>
  </w:num>
  <w:num w:numId="74" w16cid:durableId="985934263">
    <w:abstractNumId w:val="29"/>
    <w:lvlOverride w:ilvl="0">
      <w:startOverride w:val="1"/>
    </w:lvlOverride>
  </w:num>
  <w:num w:numId="75" w16cid:durableId="273831972">
    <w:abstractNumId w:val="29"/>
    <w:lvlOverride w:ilvl="0">
      <w:startOverride w:val="1"/>
    </w:lvlOverride>
  </w:num>
  <w:num w:numId="76" w16cid:durableId="1010184976">
    <w:abstractNumId w:val="29"/>
    <w:lvlOverride w:ilvl="0">
      <w:startOverride w:val="1"/>
    </w:lvlOverride>
  </w:num>
  <w:num w:numId="77" w16cid:durableId="1466317898">
    <w:abstractNumId w:val="29"/>
    <w:lvlOverride w:ilvl="0">
      <w:startOverride w:val="1"/>
    </w:lvlOverride>
  </w:num>
  <w:num w:numId="78" w16cid:durableId="1736317986">
    <w:abstractNumId w:val="29"/>
    <w:lvlOverride w:ilvl="0">
      <w:startOverride w:val="1"/>
    </w:lvlOverride>
  </w:num>
  <w:num w:numId="79" w16cid:durableId="2139644754">
    <w:abstractNumId w:val="29"/>
    <w:lvlOverride w:ilvl="0">
      <w:startOverride w:val="1"/>
    </w:lvlOverride>
  </w:num>
  <w:num w:numId="80" w16cid:durableId="248662684">
    <w:abstractNumId w:val="29"/>
    <w:lvlOverride w:ilvl="0">
      <w:startOverride w:val="1"/>
    </w:lvlOverride>
  </w:num>
  <w:num w:numId="81" w16cid:durableId="1786193877">
    <w:abstractNumId w:val="28"/>
    <w:lvlOverride w:ilvl="0">
      <w:startOverride w:val="1"/>
    </w:lvlOverride>
  </w:num>
  <w:num w:numId="82" w16cid:durableId="35392556">
    <w:abstractNumId w:val="28"/>
  </w:num>
  <w:num w:numId="83" w16cid:durableId="17119641">
    <w:abstractNumId w:val="28"/>
  </w:num>
  <w:num w:numId="84" w16cid:durableId="897084134">
    <w:abstractNumId w:val="28"/>
  </w:num>
  <w:num w:numId="85" w16cid:durableId="972910187">
    <w:abstractNumId w:val="28"/>
  </w:num>
  <w:num w:numId="86" w16cid:durableId="982933336">
    <w:abstractNumId w:val="28"/>
  </w:num>
  <w:num w:numId="87" w16cid:durableId="1016884742">
    <w:abstractNumId w:val="28"/>
  </w:num>
  <w:num w:numId="88" w16cid:durableId="1123646397">
    <w:abstractNumId w:val="28"/>
  </w:num>
  <w:num w:numId="89" w16cid:durableId="910695341">
    <w:abstractNumId w:val="28"/>
  </w:num>
  <w:num w:numId="90" w16cid:durableId="1846481837">
    <w:abstractNumId w:val="28"/>
  </w:num>
  <w:num w:numId="91" w16cid:durableId="386076141">
    <w:abstractNumId w:val="19"/>
    <w:lvlOverride w:ilvl="0">
      <w:startOverride w:val="1"/>
    </w:lvlOverride>
  </w:num>
  <w:num w:numId="92" w16cid:durableId="1213883302">
    <w:abstractNumId w:val="4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3A"/>
    <w:rsid w:val="00055192"/>
    <w:rsid w:val="000B41D2"/>
    <w:rsid w:val="00130C6D"/>
    <w:rsid w:val="001E3C27"/>
    <w:rsid w:val="003A4840"/>
    <w:rsid w:val="004E352D"/>
    <w:rsid w:val="0051798E"/>
    <w:rsid w:val="006D2BD1"/>
    <w:rsid w:val="00747197"/>
    <w:rsid w:val="007B4F6B"/>
    <w:rsid w:val="007E42F3"/>
    <w:rsid w:val="00961955"/>
    <w:rsid w:val="00A415C2"/>
    <w:rsid w:val="00AB01CA"/>
    <w:rsid w:val="00AE614E"/>
    <w:rsid w:val="00B6113A"/>
    <w:rsid w:val="00BC3B25"/>
    <w:rsid w:val="00C05B71"/>
    <w:rsid w:val="00CE4041"/>
    <w:rsid w:val="00D043C5"/>
    <w:rsid w:val="00DC288D"/>
    <w:rsid w:val="00DF27AA"/>
    <w:rsid w:val="00E06FBE"/>
    <w:rsid w:val="00E130D6"/>
    <w:rsid w:val="00E713AF"/>
    <w:rsid w:val="00F809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A3C9"/>
  <w15:docId w15:val="{E3BCEBEE-2EC4-4207-918F-5E704728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1C85"/>
    <w:pPr>
      <w:spacing w:before="100" w:after="200" w:line="276" w:lineRule="auto"/>
    </w:pPr>
  </w:style>
  <w:style w:type="paragraph" w:styleId="Nagwek1">
    <w:name w:val="heading 1"/>
    <w:basedOn w:val="Normalny"/>
    <w:next w:val="Normalny"/>
    <w:link w:val="Nagwek1Znak"/>
    <w:uiPriority w:val="1"/>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AF337D"/>
    <w:rPr>
      <w:color w:val="0000FF" w:themeColor="hyperlink"/>
      <w:u w:val="single"/>
    </w:rPr>
  </w:style>
  <w:style w:type="character" w:customStyle="1" w:styleId="Wyrnienie">
    <w:name w:val="Wyróżnienie"/>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uiPriority w:val="99"/>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1"/>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1"/>
    <w:qFormat/>
    <w:rsid w:val="00963276"/>
    <w:rPr>
      <w:caps/>
      <w:spacing w:val="15"/>
      <w:shd w:val="clear" w:color="auto" w:fill="DBE5F1"/>
    </w:rPr>
  </w:style>
  <w:style w:type="character" w:customStyle="1" w:styleId="Nagwek3Znak">
    <w:name w:val="Nagłówek 3 Znak"/>
    <w:basedOn w:val="Domylnaczcionkaakapitu"/>
    <w:link w:val="Nagwek3"/>
    <w:uiPriority w:val="1"/>
    <w:qFormat/>
    <w:rsid w:val="00963276"/>
    <w:rPr>
      <w:caps/>
      <w:color w:val="243F60" w:themeColor="accent1" w:themeShade="7F"/>
      <w:spacing w:val="15"/>
    </w:rPr>
  </w:style>
  <w:style w:type="character" w:customStyle="1" w:styleId="Nagwek4Znak">
    <w:name w:val="Nagłówek 4 Znak"/>
    <w:basedOn w:val="Domylnaczcionkaakapitu"/>
    <w:link w:val="Nagwek4"/>
    <w:uiPriority w:val="1"/>
    <w:qFormat/>
    <w:rsid w:val="00963276"/>
    <w:rPr>
      <w:caps/>
      <w:color w:val="365F91" w:themeColor="accent1" w:themeShade="BF"/>
      <w:spacing w:val="10"/>
    </w:rPr>
  </w:style>
  <w:style w:type="character" w:customStyle="1" w:styleId="Nagwek5Znak">
    <w:name w:val="Nagłówek 5 Znak"/>
    <w:basedOn w:val="Domylnaczcionkaakapitu"/>
    <w:link w:val="Nagwek5"/>
    <w:uiPriority w:val="1"/>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character" w:customStyle="1" w:styleId="NagwekZnak">
    <w:name w:val="Nagłówek Znak"/>
    <w:basedOn w:val="Domylnaczcionkaakapitu"/>
    <w:link w:val="Nagwek"/>
    <w:uiPriority w:val="99"/>
    <w:qFormat/>
    <w:rsid w:val="00FA1E03"/>
  </w:style>
  <w:style w:type="character" w:customStyle="1" w:styleId="AkapitzlistZnak">
    <w:name w:val="Akapit z listą Znak"/>
    <w:link w:val="Akapitzlist"/>
    <w:uiPriority w:val="34"/>
    <w:qFormat/>
    <w:locked/>
    <w:rsid w:val="00FA1E03"/>
  </w:style>
  <w:style w:type="character" w:customStyle="1" w:styleId="TekstpodstawowywcityZnak">
    <w:name w:val="Tekst podstawowy wcięty Znak"/>
    <w:basedOn w:val="Domylnaczcionkaakapitu"/>
    <w:link w:val="Tekstpodstawowywcity"/>
    <w:qFormat/>
    <w:rsid w:val="00FA1E03"/>
  </w:style>
  <w:style w:type="character" w:customStyle="1" w:styleId="Tekstpodstawowywcity2Znak">
    <w:name w:val="Tekst podstawowy wcięty 2 Znak"/>
    <w:basedOn w:val="Domylnaczcionkaakapitu"/>
    <w:link w:val="Tekstpodstawowywcity2"/>
    <w:qFormat/>
    <w:rsid w:val="00FA1E03"/>
  </w:style>
  <w:style w:type="character" w:customStyle="1" w:styleId="Tekstpodstawowy2Znak">
    <w:name w:val="Tekst podstawowy 2 Znak"/>
    <w:basedOn w:val="Domylnaczcionkaakapitu"/>
    <w:link w:val="Tekstpodstawowy2"/>
    <w:uiPriority w:val="99"/>
    <w:qFormat/>
    <w:rsid w:val="00FA1E03"/>
    <w:rPr>
      <w:sz w:val="28"/>
    </w:rPr>
  </w:style>
  <w:style w:type="character" w:customStyle="1" w:styleId="TekstpodstawowyZnak">
    <w:name w:val="Tekst podstawowy Znak"/>
    <w:basedOn w:val="Domylnaczcionkaakapitu"/>
    <w:link w:val="Tekstpodstawowy"/>
    <w:uiPriority w:val="1"/>
    <w:qFormat/>
    <w:rsid w:val="00FA1E03"/>
  </w:style>
  <w:style w:type="character" w:customStyle="1" w:styleId="Tekstpodstawowy3Znak">
    <w:name w:val="Tekst podstawowy 3 Znak"/>
    <w:basedOn w:val="Domylnaczcionkaakapitu"/>
    <w:link w:val="Tekstpodstawowy3"/>
    <w:uiPriority w:val="99"/>
    <w:qFormat/>
    <w:rsid w:val="00FA1E03"/>
    <w:rPr>
      <w:rFonts w:ascii="Times New Roman" w:eastAsia="Times New Roman" w:hAnsi="Times New Roman" w:cs="Times New Roman"/>
      <w:sz w:val="16"/>
      <w:szCs w:val="16"/>
    </w:rPr>
  </w:style>
  <w:style w:type="character" w:styleId="Odwoaniedokomentarza">
    <w:name w:val="annotation reference"/>
    <w:basedOn w:val="Domylnaczcionkaakapitu"/>
    <w:uiPriority w:val="99"/>
    <w:semiHidden/>
    <w:unhideWhenUsed/>
    <w:qFormat/>
    <w:rsid w:val="00FA1E03"/>
    <w:rPr>
      <w:sz w:val="16"/>
      <w:szCs w:val="16"/>
    </w:rPr>
  </w:style>
  <w:style w:type="character" w:customStyle="1" w:styleId="TekstkomentarzaZnak">
    <w:name w:val="Tekst komentarza Znak"/>
    <w:basedOn w:val="Domylnaczcionkaakapitu"/>
    <w:link w:val="Tekstkomentarza"/>
    <w:uiPriority w:val="99"/>
    <w:semiHidden/>
    <w:qFormat/>
    <w:rsid w:val="00FA1E03"/>
    <w:rPr>
      <w:rFonts w:ascii="Calibri" w:eastAsia="Calibri" w:hAnsi="Calibri" w:cs="Calibri"/>
      <w:lang w:eastAsia="en-US"/>
    </w:rPr>
  </w:style>
  <w:style w:type="character" w:customStyle="1" w:styleId="TematkomentarzaZnak">
    <w:name w:val="Temat komentarza Znak"/>
    <w:basedOn w:val="TekstkomentarzaZnak"/>
    <w:link w:val="Tematkomentarza"/>
    <w:uiPriority w:val="99"/>
    <w:semiHidden/>
    <w:qFormat/>
    <w:rsid w:val="00FA1E03"/>
    <w:rPr>
      <w:rFonts w:ascii="Calibri" w:eastAsia="Calibri" w:hAnsi="Calibri" w:cs="Calibri"/>
      <w:b/>
      <w:bCs/>
      <w:lang w:eastAsia="en-US"/>
    </w:rPr>
  </w:style>
  <w:style w:type="character" w:customStyle="1" w:styleId="TematkomentarzaZnak1">
    <w:name w:val="Temat komentarza Znak1"/>
    <w:basedOn w:val="TekstkomentarzaZnak"/>
    <w:semiHidden/>
    <w:qFormat/>
    <w:rsid w:val="00FA1E03"/>
    <w:rPr>
      <w:rFonts w:ascii="Calibri" w:eastAsia="Calibri" w:hAnsi="Calibri" w:cs="Calibri"/>
      <w:b/>
      <w:bCs/>
      <w:lang w:eastAsia="en-US"/>
    </w:rPr>
  </w:style>
  <w:style w:type="character" w:customStyle="1" w:styleId="chat-content-message">
    <w:name w:val="chat-content-message"/>
    <w:basedOn w:val="Domylnaczcionkaakapitu"/>
    <w:qFormat/>
    <w:rsid w:val="00FA1E03"/>
  </w:style>
  <w:style w:type="character" w:customStyle="1" w:styleId="WW-Absatz-Standardschriftart">
    <w:name w:val="WW-Absatz-Standardschriftart"/>
    <w:qFormat/>
    <w:rsid w:val="00FA1E03"/>
  </w:style>
  <w:style w:type="character" w:customStyle="1" w:styleId="highlight">
    <w:name w:val="highlight"/>
    <w:basedOn w:val="Domylnaczcionkaakapitu"/>
    <w:qFormat/>
    <w:rsid w:val="00FA1E03"/>
  </w:style>
  <w:style w:type="character" w:customStyle="1" w:styleId="Normalny1">
    <w:name w:val="Normalny1"/>
    <w:basedOn w:val="Domylnaczcionkaakapitu"/>
    <w:qFormat/>
    <w:rsid w:val="00FA1E03"/>
  </w:style>
  <w:style w:type="character" w:customStyle="1" w:styleId="czeindeksu">
    <w:name w:val="Łącze indeksu"/>
    <w:qFormat/>
  </w:style>
  <w:style w:type="paragraph" w:styleId="Nagwek">
    <w:name w:val="header"/>
    <w:basedOn w:val="Normalny"/>
    <w:next w:val="Tekstpodstawowy"/>
    <w:link w:val="NagwekZnak"/>
    <w:uiPriority w:val="99"/>
    <w:rsid w:val="00E3124F"/>
    <w:pPr>
      <w:tabs>
        <w:tab w:val="center" w:pos="4536"/>
        <w:tab w:val="right" w:pos="9072"/>
      </w:tabs>
    </w:pPr>
  </w:style>
  <w:style w:type="paragraph" w:styleId="Tekstpodstawowy">
    <w:name w:val="Body Text"/>
    <w:basedOn w:val="Normalny"/>
    <w:link w:val="TekstpodstawowyZnak"/>
    <w:uiPriority w:val="1"/>
    <w:qFormat/>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link w:val="TekstpodstawowywcityZnak"/>
    <w:rsid w:val="00E3124F"/>
    <w:pPr>
      <w:ind w:firstLine="708"/>
      <w:jc w:val="both"/>
    </w:pPr>
  </w:style>
  <w:style w:type="paragraph" w:styleId="Tekstpodstawowywcity2">
    <w:name w:val="Body Text Indent 2"/>
    <w:basedOn w:val="Normalny"/>
    <w:link w:val="Tekstpodstawowywcity2Znak"/>
    <w:qFormat/>
    <w:rsid w:val="00E3124F"/>
    <w:pPr>
      <w:ind w:firstLine="540"/>
      <w:jc w:val="both"/>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uiPriority w:val="99"/>
    <w:qFormat/>
    <w:rsid w:val="00E53FAC"/>
    <w:rPr>
      <w:rFonts w:ascii="Tahoma" w:hAnsi="Tahoma" w:cs="Tahoma"/>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unhideWhenUsed/>
    <w:qFormat/>
    <w:rsid w:val="00963276"/>
    <w:pPr>
      <w:shd w:val="clear" w:color="auto" w:fill="4F81BD"/>
    </w:pPr>
  </w:style>
  <w:style w:type="paragraph" w:customStyle="1" w:styleId="aliterka">
    <w:name w:val="a) literka"/>
    <w:autoRedefine/>
    <w:uiPriority w:val="1"/>
    <w:qFormat/>
    <w:rsid w:val="00FA1E03"/>
    <w:pPr>
      <w:widowControl w:val="0"/>
      <w:numPr>
        <w:numId w:val="3"/>
      </w:numPr>
      <w:jc w:val="both"/>
    </w:pPr>
    <w:rPr>
      <w:rFonts w:eastAsia="Calibri" w:cs="Calibri"/>
      <w:szCs w:val="22"/>
      <w:lang w:eastAsia="en-US"/>
    </w:rPr>
  </w:style>
  <w:style w:type="paragraph" w:styleId="Spistreci5">
    <w:name w:val="toc 5"/>
    <w:basedOn w:val="Normalny"/>
    <w:next w:val="Normalny"/>
    <w:autoRedefine/>
    <w:uiPriority w:val="39"/>
    <w:unhideWhenUsed/>
    <w:rsid w:val="00FA1E03"/>
    <w:pPr>
      <w:widowControl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FA1E03"/>
    <w:pPr>
      <w:widowControl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FA1E03"/>
    <w:pPr>
      <w:widowControl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FA1E03"/>
    <w:pPr>
      <w:widowControl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FA1E03"/>
    <w:pPr>
      <w:widowControl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qFormat/>
    <w:rsid w:val="00FA1E03"/>
    <w:pPr>
      <w:spacing w:before="0" w:after="120" w:line="240" w:lineRule="auto"/>
    </w:pPr>
    <w:rPr>
      <w:rFonts w:ascii="Times New Roman" w:eastAsia="Times New Roman" w:hAnsi="Times New Roman" w:cs="Times New Roman"/>
      <w:sz w:val="16"/>
      <w:szCs w:val="16"/>
    </w:rPr>
  </w:style>
  <w:style w:type="paragraph" w:customStyle="1" w:styleId="tabulka">
    <w:name w:val="tabulka"/>
    <w:basedOn w:val="Normalny"/>
    <w:uiPriority w:val="99"/>
    <w:qFormat/>
    <w:rsid w:val="00FA1E03"/>
    <w:pPr>
      <w:widowControl w:val="0"/>
      <w:spacing w:before="120" w:after="0" w:line="240" w:lineRule="exact"/>
      <w:jc w:val="center"/>
    </w:pPr>
    <w:rPr>
      <w:rFonts w:ascii="Arial" w:eastAsia="Times New Roman" w:hAnsi="Arial" w:cs="Arial"/>
      <w:lang w:val="cs-CZ" w:eastAsia="zh-CN"/>
    </w:rPr>
  </w:style>
  <w:style w:type="paragraph" w:styleId="Tekstkomentarza">
    <w:name w:val="annotation text"/>
    <w:basedOn w:val="Normalny"/>
    <w:link w:val="TekstkomentarzaZnak"/>
    <w:uiPriority w:val="99"/>
    <w:semiHidden/>
    <w:unhideWhenUsed/>
    <w:qFormat/>
    <w:rsid w:val="00FA1E03"/>
    <w:pPr>
      <w:widowControl w:val="0"/>
      <w:spacing w:before="0" w:after="0" w:line="240" w:lineRule="auto"/>
    </w:pPr>
    <w:rPr>
      <w:rFonts w:ascii="Calibri" w:eastAsia="Calibri" w:hAnsi="Calibri" w:cs="Calibri"/>
      <w:lang w:eastAsia="en-US"/>
    </w:rPr>
  </w:style>
  <w:style w:type="paragraph" w:styleId="Tematkomentarza">
    <w:name w:val="annotation subject"/>
    <w:basedOn w:val="Tekstkomentarza"/>
    <w:next w:val="Tekstkomentarza"/>
    <w:link w:val="TematkomentarzaZnak"/>
    <w:uiPriority w:val="99"/>
    <w:semiHidden/>
    <w:unhideWhenUsed/>
    <w:qFormat/>
    <w:rsid w:val="00FA1E03"/>
    <w:rPr>
      <w:b/>
      <w:bCs/>
    </w:rPr>
  </w:style>
  <w:style w:type="paragraph" w:customStyle="1" w:styleId="mb-0">
    <w:name w:val="mb-0"/>
    <w:basedOn w:val="Normalny"/>
    <w:qFormat/>
    <w:rsid w:val="00FA1E03"/>
    <w:pPr>
      <w:spacing w:beforeAutospacing="1" w:afterAutospacing="1" w:line="240" w:lineRule="auto"/>
    </w:pPr>
    <w:rPr>
      <w:rFonts w:ascii="Times New Roman" w:eastAsia="Times New Roman" w:hAnsi="Times New Roman" w:cs="Times New Roman"/>
      <w:sz w:val="24"/>
      <w:szCs w:val="24"/>
    </w:rPr>
  </w:style>
  <w:style w:type="paragraph" w:customStyle="1" w:styleId="Akapitzlist1">
    <w:name w:val="Akapit z listą1"/>
    <w:basedOn w:val="Normalny"/>
    <w:qFormat/>
    <w:rsid w:val="00FA1E03"/>
    <w:pPr>
      <w:spacing w:before="0" w:after="160" w:line="240" w:lineRule="auto"/>
      <w:ind w:left="720"/>
      <w:contextualSpacing/>
    </w:pPr>
    <w:rPr>
      <w:rFonts w:ascii="Times New Roman" w:eastAsia="Times New Roman" w:hAnsi="Times New Roman" w:cs="Times New Roman"/>
      <w:sz w:val="24"/>
      <w:szCs w:val="24"/>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C2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mailto:M.MRUK@POWIATLWOWECKI.PL" TargetMode="External"/><Relationship Id="rId18" Type="http://schemas.openxmlformats.org/officeDocument/2006/relationships/hyperlink" Target="mailto:m.mruk@powietlwowecki.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sp_lwowekslaski" TargetMode="External"/><Relationship Id="rId17" Type="http://schemas.openxmlformats.org/officeDocument/2006/relationships/hyperlink" Target="mailto:m.mruk@powietlwowecki.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p_lwowekslas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mailto:rodo@powiatlwowecki.pl" TargetMode="External"/><Relationship Id="rId19" Type="http://schemas.openxmlformats.org/officeDocument/2006/relationships/hyperlink" Target="mailto:m.mruk@powiatlwowecki.pl" TargetMode="External"/><Relationship Id="rId4" Type="http://schemas.openxmlformats.org/officeDocument/2006/relationships/settings" Target="settings.xml"/><Relationship Id="rId9" Type="http://schemas.openxmlformats.org/officeDocument/2006/relationships/hyperlink" Target="https://platformazakupowa.pl/transakcja/967552"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39</Pages>
  <Words>12745</Words>
  <Characters>76475</Characters>
  <Application>Microsoft Office Word</Application>
  <DocSecurity>0</DocSecurity>
  <Lines>637</Lines>
  <Paragraphs>178</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Lwówek Śląski, dnia 12 lutego 2004 roku</vt:lpstr>
      <vt:lpstr>&lt;Spis treści</vt:lpstr>
      <vt:lpstr>NAZWA ORAZ ADRES ZAMAWIAJĄCEGO</vt:lpstr>
      <vt:lpstr>OCHRONA DANYCH OSOBOWYCH</vt:lpstr>
      <vt:lpstr>TRYB UDZIELENIA ZAMÓWIENIA</vt:lpstr>
      <vt:lpstr>ŹRÓDŁO FINANSOWANIA POSTĘPOWANIA </vt:lpstr>
      <vt:lpstr>OPIS PRZEDMIOTU ZAMÓWIENIA</vt:lpstr>
      <vt:lpstr>OPIS DOTYCZĄCY CZĘŚCI ZAMÓWIENIA</vt:lpstr>
      <vt:lpstr>INFORMACJA O PRZEWIDYWANYCH ZAMÓWIENIACH, O KTÓRYCH MOWA W ART. 94 oraz 214 USTA</vt:lpstr>
      <vt:lpstr>INFORMACJA DOTYCZĄCA OFERT WARIANTOWYCH, UMOWY RAMOWEJ, AUKCJI ELEKTRONICZNEJ, K</vt:lpstr>
      <vt:lpstr>TERMIN WYKONANIA ZAMÓWIENIA</vt:lpstr>
      <vt:lpstr>PODSTAWY WYKLUCZENIA</vt:lpstr>
      <vt:lpstr>INFORMACJE O WARUNKACH UDZIAŁU W POSTĘPOWANIU</vt:lpstr>
      <vt:lpstr>INFORMACJA O PODMIOTOWYCH I PRZEDMIOTOWYCH ŚRODKACH DOWODOWYCH. Oświadczenia i d</vt:lpstr>
      <vt:lpstr>INFORMACJA O ŚRODKACH KOMUNIKACJI ELEKTRONICZNEJ, PRZY UŻYCIU KTÓRYCH ZAMAWIAJĄC</vt:lpstr>
      <vt:lpstr>WSKAZANIE OSÓB UPRAWNIONYCH DO KOMUNIKOWANIA SIĘ W WYKONAWCAMI</vt:lpstr>
      <vt:lpstr>OPIS SPOSOBU PRZYGOTOWANIA OFERTY</vt:lpstr>
      <vt:lpstr>SPOSÓB ORAZ TERMIN SKŁADANIA OFERT</vt:lpstr>
      <vt:lpstr>TERMIN OTWARCIA OFERT</vt:lpstr>
      <vt:lpstr>TERMIN ZWIĄZANIA OFERTĄ</vt:lpstr>
      <vt:lpstr>WYMAGANIA DOTYCZĄCE WADIUM</vt:lpstr>
      <vt:lpstr>SPOSÓB OBLICZENIA CENY</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lpstr>Załącznik nr 3 do swz</vt:lpstr>
      <vt:lpstr>Załącznik nr 4 do SWZ</vt:lpstr>
      <vt:lpstr>Załącznik nr 5 do SWZ </vt:lpstr>
      <vt:lpstr>Załącznik nr 6 do SWZ</vt:lpstr>
    </vt:vector>
  </TitlesOfParts>
  <Company>1</Company>
  <LinksUpToDate>false</LinksUpToDate>
  <CharactersWithSpaces>89042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14</cp:revision>
  <cp:lastPrinted>2024-08-13T07:39:00Z</cp:lastPrinted>
  <dcterms:created xsi:type="dcterms:W3CDTF">2024-08-13T06:46:00Z</dcterms:created>
  <dcterms:modified xsi:type="dcterms:W3CDTF">2024-08-21T12:00:00Z</dcterms:modified>
  <dc:language>pl-PL</dc:language>
</cp:coreProperties>
</file>