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DB14036" w14:textId="4A945FBC" w:rsidR="009F1A56" w:rsidRDefault="00D9774F" w:rsidP="00151F50">
      <w:pPr>
        <w:jc w:val="both"/>
      </w:pPr>
      <w:r w:rsidRPr="00D9774F">
        <w:t>Nr postępowania: S.270.1.</w:t>
      </w:r>
      <w:r w:rsidR="00F4040D">
        <w:t>4</w:t>
      </w:r>
      <w:r w:rsidRPr="00D9774F">
        <w:t>.202</w:t>
      </w:r>
      <w:r w:rsidR="00AC264A">
        <w:t>2</w:t>
      </w:r>
      <w:r>
        <w:t xml:space="preserve"> </w:t>
      </w:r>
      <w:r>
        <w:tab/>
      </w:r>
      <w:r w:rsidR="009F1A56">
        <w:tab/>
      </w:r>
      <w:r w:rsidR="009F1A56">
        <w:tab/>
      </w:r>
      <w:r w:rsidR="009F1A56">
        <w:tab/>
      </w:r>
      <w:r w:rsidR="009F1A56">
        <w:tab/>
      </w:r>
      <w:r w:rsidR="00653347">
        <w:tab/>
      </w:r>
      <w:r w:rsidR="00F4040D">
        <w:t xml:space="preserve">             </w:t>
      </w:r>
      <w:r w:rsidR="002F21D4">
        <w:t xml:space="preserve">Załącznik nr </w:t>
      </w:r>
      <w:r>
        <w:t>10</w:t>
      </w:r>
      <w:r w:rsidR="003F785B">
        <w:t xml:space="preserve"> do S</w:t>
      </w:r>
      <w:r w:rsidR="009F1A56">
        <w:t>WZ</w:t>
      </w:r>
    </w:p>
    <w:p w14:paraId="53F91DAD" w14:textId="77777777" w:rsidR="009F1A56" w:rsidRPr="009F1A56" w:rsidRDefault="009F1A56" w:rsidP="00151F50">
      <w:pPr>
        <w:jc w:val="both"/>
      </w:pPr>
    </w:p>
    <w:p w14:paraId="16F44952" w14:textId="77777777" w:rsidR="009F1A56" w:rsidRPr="00700E2B" w:rsidRDefault="009F1A56" w:rsidP="00151F50">
      <w:pPr>
        <w:jc w:val="center"/>
        <w:rPr>
          <w:b/>
        </w:rPr>
      </w:pPr>
      <w:r w:rsidRPr="00700E2B">
        <w:rPr>
          <w:b/>
        </w:rPr>
        <w:t>WZÓR UMOWY</w:t>
      </w:r>
    </w:p>
    <w:p w14:paraId="34AD8F9A" w14:textId="77777777" w:rsidR="009F1A56" w:rsidRDefault="009F1A56" w:rsidP="00151F50">
      <w:pPr>
        <w:jc w:val="both"/>
      </w:pPr>
    </w:p>
    <w:p w14:paraId="016AE55C" w14:textId="77777777" w:rsidR="00D41188" w:rsidRDefault="00D41188" w:rsidP="00151F50">
      <w:pPr>
        <w:jc w:val="both"/>
      </w:pPr>
    </w:p>
    <w:p w14:paraId="7CEDA8CD" w14:textId="04A3229D" w:rsidR="009F1A56" w:rsidRPr="00D9774F" w:rsidRDefault="00700E2B" w:rsidP="00151F50">
      <w:pPr>
        <w:spacing w:before="12" w:line="276" w:lineRule="auto"/>
        <w:jc w:val="both"/>
        <w:rPr>
          <w:rFonts w:cs="Arial"/>
          <w:i/>
        </w:rPr>
      </w:pPr>
      <w:r>
        <w:rPr>
          <w:rFonts w:cs="Arial"/>
        </w:rPr>
        <w:t xml:space="preserve">Zawarta </w:t>
      </w:r>
      <w:r w:rsidR="009F1A56" w:rsidRPr="00B4424E">
        <w:rPr>
          <w:rFonts w:cs="Arial"/>
        </w:rPr>
        <w:t>w dniu ……</w:t>
      </w:r>
      <w:r>
        <w:rPr>
          <w:rFonts w:cs="Arial"/>
        </w:rPr>
        <w:t>……….</w:t>
      </w:r>
      <w:r w:rsidR="009F1A56" w:rsidRPr="00B4424E">
        <w:rPr>
          <w:rFonts w:cs="Arial"/>
        </w:rPr>
        <w:t xml:space="preserve">…. w </w:t>
      </w:r>
      <w:r w:rsidR="00145AEF">
        <w:rPr>
          <w:rFonts w:cs="Arial"/>
        </w:rPr>
        <w:t>………………………</w:t>
      </w:r>
      <w:r w:rsidR="009F1A56" w:rsidRPr="00B4424E">
        <w:rPr>
          <w:rFonts w:cs="Arial"/>
        </w:rPr>
        <w:t xml:space="preserve"> pomiędzy, działającym w imieniu i na rzecz Skarbu Państwa, Państwowym Gospodarstwem Leśnym Lasy Państwowe Nadleśnictwem </w:t>
      </w:r>
      <w:r w:rsidR="00D9774F">
        <w:rPr>
          <w:rFonts w:cs="Arial"/>
        </w:rPr>
        <w:t>Leżajsk</w:t>
      </w:r>
      <w:r w:rsidR="009F1A56" w:rsidRPr="00B4424E">
        <w:rPr>
          <w:rFonts w:cs="Arial"/>
        </w:rPr>
        <w:t xml:space="preserve"> (NIP: </w:t>
      </w:r>
      <w:r w:rsidR="00D9774F">
        <w:rPr>
          <w:rFonts w:cs="Arial"/>
        </w:rPr>
        <w:t>816-000-23-54</w:t>
      </w:r>
      <w:r w:rsidR="009F1A56" w:rsidRPr="00B4424E">
        <w:rPr>
          <w:rFonts w:cs="Arial"/>
        </w:rPr>
        <w:t xml:space="preserve">, REGON </w:t>
      </w:r>
      <w:r w:rsidR="00D9774F">
        <w:rPr>
          <w:rFonts w:cs="Arial"/>
        </w:rPr>
        <w:t>690026999</w:t>
      </w:r>
      <w:r w:rsidR="009F1A56" w:rsidRPr="00B4424E">
        <w:rPr>
          <w:rFonts w:cs="Arial"/>
        </w:rPr>
        <w:t xml:space="preserve">, z siedzibą w </w:t>
      </w:r>
      <w:r w:rsidR="00D9774F">
        <w:rPr>
          <w:rFonts w:cs="Arial"/>
        </w:rPr>
        <w:t>Leżajsku</w:t>
      </w:r>
      <w:r w:rsidR="009F1A56" w:rsidRPr="00B4424E">
        <w:rPr>
          <w:rFonts w:cs="Arial"/>
        </w:rPr>
        <w:t xml:space="preserve">, przy ulicy </w:t>
      </w:r>
      <w:r w:rsidR="00D9774F">
        <w:rPr>
          <w:rFonts w:cs="Arial"/>
        </w:rPr>
        <w:t xml:space="preserve">Tomasza </w:t>
      </w:r>
      <w:r w:rsidR="00D9774F" w:rsidRPr="000653E6">
        <w:rPr>
          <w:rFonts w:cs="Arial"/>
        </w:rPr>
        <w:t>Michałka nr 48</w:t>
      </w:r>
      <w:r w:rsidR="009F1A56" w:rsidRPr="000653E6">
        <w:rPr>
          <w:rFonts w:cs="Arial"/>
        </w:rPr>
        <w:t>,</w:t>
      </w:r>
      <w:r w:rsidR="00D9774F" w:rsidRPr="000653E6">
        <w:rPr>
          <w:rFonts w:cs="Arial"/>
        </w:rPr>
        <w:t xml:space="preserve"> 37-300 Leżajsk</w:t>
      </w:r>
    </w:p>
    <w:p w14:paraId="4471AB06" w14:textId="77777777" w:rsidR="009F1A56" w:rsidRPr="00D9774F" w:rsidRDefault="009F1A56" w:rsidP="00151F50">
      <w:pPr>
        <w:spacing w:before="12" w:line="276" w:lineRule="auto"/>
        <w:jc w:val="both"/>
        <w:rPr>
          <w:rFonts w:cs="Arial"/>
        </w:rPr>
      </w:pPr>
      <w:r w:rsidRPr="00B4424E">
        <w:rPr>
          <w:rFonts w:cs="Arial"/>
        </w:rPr>
        <w:t xml:space="preserve">reprezentowanym przez </w:t>
      </w:r>
      <w:r w:rsidR="00D9774F">
        <w:rPr>
          <w:rFonts w:cs="Arial"/>
        </w:rPr>
        <w:t xml:space="preserve">mgr inż. Zenona </w:t>
      </w:r>
      <w:proofErr w:type="spellStart"/>
      <w:r w:rsidR="00D9774F">
        <w:rPr>
          <w:rFonts w:cs="Arial"/>
        </w:rPr>
        <w:t>Szkamruka</w:t>
      </w:r>
      <w:proofErr w:type="spellEnd"/>
      <w:r w:rsidR="00D9774F">
        <w:rPr>
          <w:rFonts w:cs="Arial"/>
        </w:rPr>
        <w:t xml:space="preserve"> -</w:t>
      </w:r>
      <w:r w:rsidRPr="00B4424E">
        <w:rPr>
          <w:rFonts w:cs="Arial"/>
        </w:rPr>
        <w:t xml:space="preserve"> Nadleśniczego Nadleśnictwa </w:t>
      </w:r>
      <w:r w:rsidR="00D9774F">
        <w:rPr>
          <w:rFonts w:cs="Arial"/>
        </w:rPr>
        <w:t>Leżajsk</w:t>
      </w:r>
    </w:p>
    <w:p w14:paraId="57BACF6F" w14:textId="77777777" w:rsidR="009F1A56" w:rsidRPr="00B4424E" w:rsidRDefault="009F1A56" w:rsidP="00151F50">
      <w:pPr>
        <w:spacing w:before="12" w:line="276" w:lineRule="auto"/>
        <w:jc w:val="both"/>
        <w:rPr>
          <w:rFonts w:cs="Arial"/>
        </w:rPr>
      </w:pPr>
      <w:r w:rsidRPr="00B4424E">
        <w:rPr>
          <w:rFonts w:cs="Arial"/>
        </w:rPr>
        <w:t xml:space="preserve">zwanym w dalszej części umowy ,,Zamawiającym”, </w:t>
      </w:r>
    </w:p>
    <w:p w14:paraId="34B4AF64" w14:textId="77777777" w:rsidR="00151F50" w:rsidRPr="00B4424E" w:rsidRDefault="00151F50" w:rsidP="00151F50">
      <w:pPr>
        <w:spacing w:before="12" w:line="276" w:lineRule="auto"/>
        <w:jc w:val="both"/>
        <w:rPr>
          <w:rFonts w:cs="Arial"/>
        </w:rPr>
      </w:pPr>
    </w:p>
    <w:p w14:paraId="12B94F8B" w14:textId="77777777" w:rsidR="009F1A56" w:rsidRPr="00B4424E" w:rsidRDefault="009F1A56" w:rsidP="00151F50">
      <w:pPr>
        <w:spacing w:before="12" w:line="276" w:lineRule="auto"/>
        <w:jc w:val="both"/>
        <w:rPr>
          <w:rFonts w:cs="Arial"/>
          <w:i/>
        </w:rPr>
      </w:pPr>
      <w:r w:rsidRPr="00B4424E">
        <w:rPr>
          <w:rFonts w:cs="Arial"/>
        </w:rPr>
        <w:t xml:space="preserve">a: </w:t>
      </w:r>
    </w:p>
    <w:p w14:paraId="6A2D5485" w14:textId="77777777" w:rsidR="009F1A56" w:rsidRPr="00491892" w:rsidRDefault="009F1A56" w:rsidP="00151F50">
      <w:pPr>
        <w:spacing w:before="12" w:line="276" w:lineRule="auto"/>
        <w:jc w:val="both"/>
        <w:rPr>
          <w:rFonts w:cs="Arial"/>
        </w:rPr>
      </w:pPr>
      <w:r w:rsidRPr="00B4424E">
        <w:rPr>
          <w:rFonts w:cs="Arial"/>
        </w:rPr>
        <w:t>.....................................................................................................................................................</w:t>
      </w:r>
    </w:p>
    <w:p w14:paraId="68106807" w14:textId="77777777" w:rsidR="00151F50" w:rsidRPr="00B4424E" w:rsidRDefault="00151F50" w:rsidP="00151F50">
      <w:pPr>
        <w:spacing w:before="12" w:line="276" w:lineRule="auto"/>
        <w:jc w:val="both"/>
        <w:rPr>
          <w:rFonts w:cs="Arial"/>
          <w:i/>
        </w:rPr>
      </w:pPr>
    </w:p>
    <w:p w14:paraId="5873BC18" w14:textId="77777777" w:rsidR="009F1A56" w:rsidRPr="00B4424E" w:rsidRDefault="009F1A56" w:rsidP="00151F50">
      <w:pPr>
        <w:spacing w:before="12" w:line="276" w:lineRule="auto"/>
        <w:jc w:val="both"/>
        <w:rPr>
          <w:rFonts w:cs="Arial"/>
        </w:rPr>
      </w:pPr>
      <w:r w:rsidRPr="00B4424E">
        <w:rPr>
          <w:rFonts w:cs="Arial"/>
        </w:rPr>
        <w:t>zwanym w dalszym ciągu umowy „Wykonawcą” reprezentowanym przez:</w:t>
      </w:r>
    </w:p>
    <w:p w14:paraId="6B03BF9B" w14:textId="77777777" w:rsidR="009F1A56" w:rsidRPr="00B4424E" w:rsidRDefault="009F1A56" w:rsidP="00151F50">
      <w:pPr>
        <w:spacing w:before="12" w:line="276" w:lineRule="auto"/>
        <w:jc w:val="both"/>
        <w:rPr>
          <w:rFonts w:cs="Arial"/>
        </w:rPr>
      </w:pPr>
      <w:r w:rsidRPr="00B4424E">
        <w:rPr>
          <w:rFonts w:cs="Arial"/>
        </w:rPr>
        <w:t>.....................................................................................................................................................</w:t>
      </w:r>
    </w:p>
    <w:p w14:paraId="09DA83D0" w14:textId="77777777" w:rsidR="009F1A56" w:rsidRPr="00B4424E" w:rsidRDefault="009F1A56" w:rsidP="00151F50">
      <w:pPr>
        <w:spacing w:before="12" w:line="276" w:lineRule="auto"/>
        <w:jc w:val="both"/>
        <w:rPr>
          <w:rFonts w:cs="Arial"/>
          <w:i/>
        </w:rPr>
      </w:pPr>
    </w:p>
    <w:p w14:paraId="1EFF889F" w14:textId="77777777" w:rsidR="009F1A56" w:rsidRPr="00B4424E" w:rsidRDefault="009F1A56" w:rsidP="00151F50">
      <w:pPr>
        <w:spacing w:before="12" w:line="276" w:lineRule="auto"/>
        <w:jc w:val="both"/>
        <w:rPr>
          <w:rFonts w:cs="Arial"/>
        </w:rPr>
      </w:pPr>
      <w:r w:rsidRPr="00B4424E">
        <w:rPr>
          <w:rFonts w:cs="Arial"/>
        </w:rPr>
        <w:t>zaś wspólnie zwanymi dalej „Stronami”,</w:t>
      </w:r>
    </w:p>
    <w:p w14:paraId="4C290F3B" w14:textId="77777777" w:rsidR="009F1A56" w:rsidRPr="00B4424E" w:rsidRDefault="009F1A56" w:rsidP="00151F50">
      <w:pPr>
        <w:spacing w:before="12" w:line="276" w:lineRule="auto"/>
        <w:jc w:val="both"/>
        <w:rPr>
          <w:rFonts w:cs="Arial"/>
        </w:rPr>
      </w:pPr>
    </w:p>
    <w:p w14:paraId="5E3A319C" w14:textId="77777777" w:rsidR="002B167D" w:rsidRDefault="009F1A56" w:rsidP="002B167D">
      <w:pPr>
        <w:spacing w:before="120" w:line="276" w:lineRule="auto"/>
        <w:ind w:left="33" w:right="-108"/>
        <w:jc w:val="center"/>
        <w:rPr>
          <w:rFonts w:cs="Arial"/>
        </w:rPr>
      </w:pPr>
      <w:r w:rsidRPr="00B4424E">
        <w:rPr>
          <w:rFonts w:cs="Arial"/>
        </w:rPr>
        <w:t xml:space="preserve">w wyniku dokonania wyboru oferty Wykonawcy jako oferty najkorzystniejszej w postępowaniu pn.: </w:t>
      </w:r>
    </w:p>
    <w:p w14:paraId="7BD9B6FD" w14:textId="7A35FB22" w:rsidR="0014596C" w:rsidRPr="00F4040D" w:rsidRDefault="0014596C" w:rsidP="0014596C">
      <w:pPr>
        <w:spacing w:before="120" w:line="276" w:lineRule="auto"/>
        <w:jc w:val="center"/>
        <w:rPr>
          <w:b/>
          <w:sz w:val="24"/>
          <w:szCs w:val="24"/>
          <w:u w:val="single"/>
        </w:rPr>
      </w:pPr>
      <w:r w:rsidRPr="00F4040D">
        <w:rPr>
          <w:b/>
          <w:sz w:val="24"/>
          <w:szCs w:val="24"/>
        </w:rPr>
        <w:t xml:space="preserve">„Budowa budynku </w:t>
      </w:r>
      <w:r w:rsidR="00F4040D" w:rsidRPr="00F4040D">
        <w:rPr>
          <w:b/>
          <w:sz w:val="24"/>
          <w:szCs w:val="24"/>
        </w:rPr>
        <w:t xml:space="preserve">kancelarii Leśnictwa </w:t>
      </w:r>
      <w:proofErr w:type="spellStart"/>
      <w:r w:rsidR="00F4040D" w:rsidRPr="00F4040D">
        <w:rPr>
          <w:b/>
          <w:sz w:val="24"/>
          <w:szCs w:val="24"/>
        </w:rPr>
        <w:t>Mołynie</w:t>
      </w:r>
      <w:proofErr w:type="spellEnd"/>
      <w:r w:rsidRPr="00F4040D">
        <w:rPr>
          <w:b/>
          <w:sz w:val="24"/>
          <w:szCs w:val="24"/>
        </w:rPr>
        <w:t xml:space="preserve">” </w:t>
      </w:r>
    </w:p>
    <w:p w14:paraId="5972565F" w14:textId="77777777" w:rsidR="00C57D90" w:rsidRPr="00411510" w:rsidRDefault="00C57D90" w:rsidP="00C57D90">
      <w:pPr>
        <w:spacing w:before="120" w:line="276" w:lineRule="auto"/>
        <w:ind w:left="33" w:right="-108"/>
        <w:jc w:val="both"/>
        <w:rPr>
          <w:rFonts w:ascii="Arial" w:hAnsi="Arial" w:cs="Arial"/>
          <w:b/>
          <w:sz w:val="20"/>
          <w:szCs w:val="20"/>
        </w:rPr>
      </w:pPr>
    </w:p>
    <w:p w14:paraId="12686523" w14:textId="0D42F968" w:rsidR="009F1A56" w:rsidRPr="00D9774F" w:rsidRDefault="009F1A56" w:rsidP="000A4E31">
      <w:pPr>
        <w:spacing w:before="12" w:line="276" w:lineRule="auto"/>
        <w:jc w:val="both"/>
        <w:rPr>
          <w:rFonts w:ascii="Calibri" w:hAnsi="Calibri"/>
        </w:rPr>
      </w:pPr>
      <w:r w:rsidRPr="00D9774F">
        <w:rPr>
          <w:rFonts w:cs="Arial"/>
        </w:rPr>
        <w:t xml:space="preserve">przeprowadzonym </w:t>
      </w:r>
      <w:r w:rsidR="008A3132" w:rsidRPr="00D9774F">
        <w:rPr>
          <w:rFonts w:ascii="Calibri" w:hAnsi="Calibri"/>
        </w:rPr>
        <w:t>zgod</w:t>
      </w:r>
      <w:r w:rsidR="00FC6C6D">
        <w:rPr>
          <w:rFonts w:ascii="Calibri" w:hAnsi="Calibri"/>
        </w:rPr>
        <w:t>nie z przepisami ustawy z dnia 11</w:t>
      </w:r>
      <w:r w:rsidR="008A3132" w:rsidRPr="00D9774F">
        <w:rPr>
          <w:rFonts w:ascii="Calibri" w:hAnsi="Calibri"/>
        </w:rPr>
        <w:t xml:space="preserve"> </w:t>
      </w:r>
      <w:r w:rsidR="000653E6">
        <w:rPr>
          <w:rFonts w:ascii="Calibri" w:hAnsi="Calibri"/>
        </w:rPr>
        <w:t>września</w:t>
      </w:r>
      <w:r w:rsidR="008A3132" w:rsidRPr="00D9774F">
        <w:rPr>
          <w:rFonts w:ascii="Calibri" w:hAnsi="Calibri"/>
        </w:rPr>
        <w:t xml:space="preserve"> 2019 roku Prawo zamówień publicznych (Dz.U. z 20</w:t>
      </w:r>
      <w:r w:rsidR="000653E6">
        <w:rPr>
          <w:rFonts w:ascii="Calibri" w:hAnsi="Calibri"/>
        </w:rPr>
        <w:t>21</w:t>
      </w:r>
      <w:r w:rsidR="008A3132" w:rsidRPr="00D9774F">
        <w:rPr>
          <w:rFonts w:ascii="Calibri" w:hAnsi="Calibri"/>
        </w:rPr>
        <w:t> r.</w:t>
      </w:r>
      <w:r w:rsidR="00F4040D">
        <w:rPr>
          <w:rFonts w:ascii="Calibri" w:hAnsi="Calibri"/>
        </w:rPr>
        <w:t>,</w:t>
      </w:r>
      <w:r w:rsidR="008A3132" w:rsidRPr="00D9774F">
        <w:rPr>
          <w:rFonts w:ascii="Calibri" w:hAnsi="Calibri"/>
        </w:rPr>
        <w:t xml:space="preserve"> poz. </w:t>
      </w:r>
      <w:r w:rsidR="000653E6">
        <w:rPr>
          <w:rFonts w:ascii="Calibri" w:hAnsi="Calibri"/>
        </w:rPr>
        <w:t>1129</w:t>
      </w:r>
      <w:r w:rsidR="008A3132" w:rsidRPr="00D9774F">
        <w:rPr>
          <w:rFonts w:ascii="Calibri" w:hAnsi="Calibri"/>
        </w:rPr>
        <w:t>, ze zm. – dalej: „ustawa” lub „</w:t>
      </w:r>
      <w:proofErr w:type="spellStart"/>
      <w:r w:rsidR="008A3132" w:rsidRPr="00D9774F">
        <w:rPr>
          <w:rFonts w:ascii="Calibri" w:hAnsi="Calibri"/>
        </w:rPr>
        <w:t>Pzp</w:t>
      </w:r>
      <w:proofErr w:type="spellEnd"/>
      <w:r w:rsidR="008A3132" w:rsidRPr="00D9774F">
        <w:rPr>
          <w:rFonts w:ascii="Calibri" w:hAnsi="Calibri"/>
        </w:rPr>
        <w:t xml:space="preserve">”) oraz aktów wykonawczych do tej ustawy, w </w:t>
      </w:r>
      <w:r w:rsidR="008A3132" w:rsidRPr="00D9774F">
        <w:rPr>
          <w:rFonts w:ascii="Calibri" w:hAnsi="Calibri"/>
          <w:b/>
        </w:rPr>
        <w:t>trybie podstawowym</w:t>
      </w:r>
      <w:r w:rsidR="008A3132" w:rsidRPr="00D9774F">
        <w:rPr>
          <w:rFonts w:ascii="Calibri" w:hAnsi="Calibri"/>
        </w:rPr>
        <w:t xml:space="preserve">, o którym mowa w art. 275 pkt 1 ustawy </w:t>
      </w:r>
      <w:proofErr w:type="spellStart"/>
      <w:r w:rsidR="008A3132" w:rsidRPr="00D9774F">
        <w:rPr>
          <w:rFonts w:ascii="Calibri" w:hAnsi="Calibri"/>
        </w:rPr>
        <w:t>Pzp</w:t>
      </w:r>
      <w:proofErr w:type="spellEnd"/>
      <w:r w:rsidR="008A3132" w:rsidRPr="00D9774F">
        <w:rPr>
          <w:rFonts w:ascii="Calibri" w:hAnsi="Calibri"/>
        </w:rPr>
        <w:t xml:space="preserve">, w którym w odpowiedzi na ogłoszenie o zamówieniu oferty mogą składać wszyscy zainteresowani Wykonawcy, a następnie Zamawiający wybiera najkorzystniejszą ofertę </w:t>
      </w:r>
      <w:r w:rsidR="008A3132" w:rsidRPr="00D9774F">
        <w:rPr>
          <w:rFonts w:ascii="Calibri" w:hAnsi="Calibri"/>
          <w:b/>
        </w:rPr>
        <w:t>bez przeprowadzenia negocjacji</w:t>
      </w:r>
      <w:r w:rsidR="008A3132" w:rsidRPr="00D9774F">
        <w:rPr>
          <w:rFonts w:ascii="Calibri" w:hAnsi="Calibri"/>
        </w:rPr>
        <w:t>,</w:t>
      </w:r>
    </w:p>
    <w:p w14:paraId="49FCB566" w14:textId="77777777" w:rsidR="009F1A56" w:rsidRDefault="009F1A56" w:rsidP="00151F50">
      <w:pPr>
        <w:autoSpaceDE w:val="0"/>
        <w:autoSpaceDN w:val="0"/>
        <w:adjustRightInd w:val="0"/>
        <w:spacing w:before="12" w:line="276" w:lineRule="auto"/>
        <w:jc w:val="both"/>
        <w:rPr>
          <w:rFonts w:cs="Arial"/>
        </w:rPr>
      </w:pPr>
      <w:r w:rsidRPr="00B4424E">
        <w:rPr>
          <w:rFonts w:cs="Arial"/>
        </w:rPr>
        <w:t>została zawarta umowa następującej treści:</w:t>
      </w:r>
    </w:p>
    <w:p w14:paraId="7EC7E10B" w14:textId="77777777" w:rsidR="00491892" w:rsidRDefault="00491892" w:rsidP="00151F50">
      <w:pPr>
        <w:autoSpaceDE w:val="0"/>
        <w:autoSpaceDN w:val="0"/>
        <w:adjustRightInd w:val="0"/>
        <w:spacing w:before="12" w:line="276" w:lineRule="auto"/>
        <w:jc w:val="both"/>
        <w:rPr>
          <w:rFonts w:cs="Arial"/>
        </w:rPr>
      </w:pPr>
    </w:p>
    <w:p w14:paraId="071EFE5D" w14:textId="77777777" w:rsidR="0014596C" w:rsidRDefault="0014596C" w:rsidP="00151F50">
      <w:pPr>
        <w:autoSpaceDE w:val="0"/>
        <w:autoSpaceDN w:val="0"/>
        <w:adjustRightInd w:val="0"/>
        <w:spacing w:before="12" w:line="276" w:lineRule="auto"/>
        <w:jc w:val="both"/>
        <w:rPr>
          <w:rFonts w:cs="Arial"/>
        </w:rPr>
      </w:pPr>
    </w:p>
    <w:p w14:paraId="4B10EE22" w14:textId="77777777" w:rsidR="0014596C" w:rsidRDefault="0014596C" w:rsidP="00151F50">
      <w:pPr>
        <w:autoSpaceDE w:val="0"/>
        <w:autoSpaceDN w:val="0"/>
        <w:adjustRightInd w:val="0"/>
        <w:spacing w:before="12" w:line="276" w:lineRule="auto"/>
        <w:jc w:val="both"/>
        <w:rPr>
          <w:rFonts w:cs="Arial"/>
        </w:rPr>
      </w:pPr>
    </w:p>
    <w:p w14:paraId="638C589B" w14:textId="77777777" w:rsidR="0014596C" w:rsidRDefault="0014596C" w:rsidP="00151F50">
      <w:pPr>
        <w:autoSpaceDE w:val="0"/>
        <w:autoSpaceDN w:val="0"/>
        <w:adjustRightInd w:val="0"/>
        <w:spacing w:before="12" w:line="276" w:lineRule="auto"/>
        <w:jc w:val="both"/>
        <w:rPr>
          <w:rFonts w:cs="Arial"/>
        </w:rPr>
      </w:pPr>
    </w:p>
    <w:p w14:paraId="55115EC7" w14:textId="77777777" w:rsidR="0072225C" w:rsidRPr="00B4424E" w:rsidRDefault="0072225C" w:rsidP="00151F50">
      <w:pPr>
        <w:spacing w:before="12" w:line="276" w:lineRule="auto"/>
        <w:jc w:val="center"/>
        <w:rPr>
          <w:rFonts w:cs="Arial"/>
          <w:b/>
        </w:rPr>
      </w:pPr>
      <w:r w:rsidRPr="00B4424E">
        <w:rPr>
          <w:rFonts w:cs="Arial"/>
          <w:b/>
        </w:rPr>
        <w:lastRenderedPageBreak/>
        <w:t>§ 1</w:t>
      </w:r>
    </w:p>
    <w:p w14:paraId="166DD4D5" w14:textId="77777777" w:rsidR="0072225C" w:rsidRDefault="0072225C" w:rsidP="00151F50">
      <w:pPr>
        <w:spacing w:before="12" w:line="276" w:lineRule="auto"/>
        <w:jc w:val="center"/>
        <w:rPr>
          <w:rFonts w:cs="Arial"/>
          <w:b/>
        </w:rPr>
      </w:pPr>
      <w:r w:rsidRPr="00B4424E">
        <w:rPr>
          <w:rFonts w:cs="Arial"/>
          <w:b/>
        </w:rPr>
        <w:t>Przedmiot i zakres Umowy</w:t>
      </w:r>
    </w:p>
    <w:p w14:paraId="0E0F489D" w14:textId="77777777" w:rsidR="001E1425" w:rsidRDefault="001E1425" w:rsidP="001E1425">
      <w:pPr>
        <w:jc w:val="both"/>
      </w:pPr>
      <w:r>
        <w:rPr>
          <w:rFonts w:cs="Arial"/>
          <w:b/>
        </w:rPr>
        <w:tab/>
      </w:r>
      <w:r>
        <w:t>PRZEDMIOT UMOWY</w:t>
      </w:r>
    </w:p>
    <w:p w14:paraId="7B616EA5" w14:textId="7ACF6840" w:rsidR="001E1425" w:rsidRDefault="001E1425" w:rsidP="005D6B49">
      <w:pPr>
        <w:pStyle w:val="Akapitzlist"/>
        <w:numPr>
          <w:ilvl w:val="0"/>
          <w:numId w:val="49"/>
        </w:numPr>
        <w:ind w:left="714" w:hanging="357"/>
        <w:contextualSpacing w:val="0"/>
        <w:jc w:val="both"/>
      </w:pPr>
      <w:r>
        <w:t xml:space="preserve">Zamawiający zleca a Wykonawca zobowiązuje się wykonać  roboty budowlane polegające na wykonaniu zadania pn.: </w:t>
      </w:r>
      <w:r w:rsidRPr="00F4040D">
        <w:rPr>
          <w:b/>
        </w:rPr>
        <w:t xml:space="preserve">„Budowa budynku </w:t>
      </w:r>
      <w:r w:rsidR="00F4040D" w:rsidRPr="00F4040D">
        <w:rPr>
          <w:b/>
        </w:rPr>
        <w:t xml:space="preserve">kancelarii Leśnictwa </w:t>
      </w:r>
      <w:proofErr w:type="spellStart"/>
      <w:r w:rsidR="00F4040D" w:rsidRPr="00F4040D">
        <w:rPr>
          <w:b/>
        </w:rPr>
        <w:t>Mołynie</w:t>
      </w:r>
      <w:proofErr w:type="spellEnd"/>
      <w:r w:rsidRPr="00F4040D">
        <w:rPr>
          <w:b/>
        </w:rPr>
        <w:t>”.</w:t>
      </w:r>
      <w:r>
        <w:t xml:space="preserve">  </w:t>
      </w:r>
    </w:p>
    <w:p w14:paraId="30DEAF4A" w14:textId="77777777" w:rsidR="00F4040D" w:rsidRDefault="00F4040D" w:rsidP="00F4040D">
      <w:pPr>
        <w:spacing w:before="120" w:line="276" w:lineRule="auto"/>
        <w:ind w:left="720"/>
        <w:jc w:val="both"/>
        <w:rPr>
          <w:rFonts w:ascii="Calibri" w:hAnsi="Calibri"/>
        </w:rPr>
      </w:pPr>
      <w:r w:rsidRPr="00697AB0">
        <w:rPr>
          <w:rFonts w:ascii="Calibri" w:hAnsi="Calibri"/>
        </w:rPr>
        <w:t xml:space="preserve">Budynek </w:t>
      </w:r>
      <w:r>
        <w:rPr>
          <w:rFonts w:ascii="Calibri" w:hAnsi="Calibri"/>
        </w:rPr>
        <w:t>biurowy - kancelaria</w:t>
      </w:r>
      <w:r w:rsidRPr="00697AB0">
        <w:rPr>
          <w:rFonts w:ascii="Calibri" w:hAnsi="Calibri"/>
        </w:rPr>
        <w:t>, wolnostojący, parterowy, niepodpiwniczony, bryła budynku zwarta</w:t>
      </w:r>
      <w:r>
        <w:rPr>
          <w:rFonts w:ascii="Calibri" w:hAnsi="Calibri"/>
        </w:rPr>
        <w:t>, szkieletowa, drewniana</w:t>
      </w:r>
      <w:r w:rsidRPr="00697AB0">
        <w:rPr>
          <w:rFonts w:ascii="Calibri" w:hAnsi="Calibri"/>
        </w:rPr>
        <w:t xml:space="preserve">. </w:t>
      </w:r>
    </w:p>
    <w:p w14:paraId="69F778C8" w14:textId="77777777" w:rsidR="00F4040D" w:rsidRPr="00A562A4" w:rsidRDefault="00F4040D" w:rsidP="00F4040D">
      <w:pPr>
        <w:spacing w:before="120" w:line="276" w:lineRule="auto"/>
        <w:ind w:firstLine="709"/>
        <w:jc w:val="both"/>
        <w:rPr>
          <w:rFonts w:ascii="Calibri" w:hAnsi="Calibri"/>
          <w:b/>
        </w:rPr>
      </w:pPr>
      <w:r w:rsidRPr="00A562A4">
        <w:rPr>
          <w:rFonts w:ascii="Calibri" w:hAnsi="Calibri"/>
          <w:b/>
        </w:rPr>
        <w:t>Rodzaj i kategoria obiektu budowlanego:</w:t>
      </w:r>
    </w:p>
    <w:p w14:paraId="55E174C2" w14:textId="77777777" w:rsidR="00F4040D" w:rsidRDefault="00F4040D" w:rsidP="00F4040D">
      <w:pPr>
        <w:spacing w:before="120" w:line="276" w:lineRule="auto"/>
        <w:ind w:left="720"/>
        <w:jc w:val="both"/>
        <w:rPr>
          <w:rFonts w:ascii="Calibri" w:hAnsi="Calibri"/>
        </w:rPr>
      </w:pPr>
      <w:r>
        <w:rPr>
          <w:rFonts w:ascii="Calibri" w:hAnsi="Calibri"/>
        </w:rPr>
        <w:t>Budynek biurowy - kancelaria leśnictwa</w:t>
      </w:r>
    </w:p>
    <w:p w14:paraId="45492A17" w14:textId="77777777" w:rsidR="00F4040D" w:rsidRDefault="00F4040D" w:rsidP="00F4040D">
      <w:pPr>
        <w:spacing w:before="120" w:line="276" w:lineRule="auto"/>
        <w:ind w:left="720"/>
        <w:jc w:val="both"/>
        <w:rPr>
          <w:rFonts w:ascii="Calibri" w:hAnsi="Calibri"/>
        </w:rPr>
      </w:pPr>
      <w:r>
        <w:rPr>
          <w:rFonts w:ascii="Calibri" w:hAnsi="Calibri"/>
        </w:rPr>
        <w:t xml:space="preserve">Kategoria obiektu budowlanego: </w:t>
      </w:r>
      <w:r>
        <w:rPr>
          <w:rFonts w:ascii="Calibri" w:hAnsi="Calibri"/>
          <w:b/>
        </w:rPr>
        <w:t>XVI</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6"/>
        <w:gridCol w:w="3485"/>
        <w:gridCol w:w="2138"/>
        <w:gridCol w:w="2138"/>
      </w:tblGrid>
      <w:tr w:rsidR="00F4040D" w:rsidRPr="00D7179D" w14:paraId="1B7373E3" w14:textId="77777777" w:rsidTr="00E31DE4">
        <w:tc>
          <w:tcPr>
            <w:tcW w:w="806" w:type="dxa"/>
            <w:shd w:val="clear" w:color="auto" w:fill="auto"/>
          </w:tcPr>
          <w:p w14:paraId="22E0989D" w14:textId="77777777" w:rsidR="00F4040D" w:rsidRPr="00D7179D" w:rsidRDefault="00F4040D" w:rsidP="00E31DE4">
            <w:pPr>
              <w:spacing w:before="120" w:line="276" w:lineRule="auto"/>
              <w:jc w:val="both"/>
              <w:rPr>
                <w:rFonts w:ascii="Calibri" w:hAnsi="Calibri"/>
              </w:rPr>
            </w:pPr>
            <w:r w:rsidRPr="00D7179D">
              <w:rPr>
                <w:rFonts w:ascii="Calibri" w:hAnsi="Calibri"/>
              </w:rPr>
              <w:t>Nr.</w:t>
            </w:r>
          </w:p>
        </w:tc>
        <w:tc>
          <w:tcPr>
            <w:tcW w:w="3485" w:type="dxa"/>
            <w:tcBorders>
              <w:right w:val="nil"/>
            </w:tcBorders>
            <w:shd w:val="clear" w:color="auto" w:fill="auto"/>
          </w:tcPr>
          <w:p w14:paraId="1D4B73DD" w14:textId="77777777" w:rsidR="00F4040D" w:rsidRPr="00D7179D" w:rsidRDefault="00F4040D" w:rsidP="00E31DE4">
            <w:pPr>
              <w:spacing w:before="120" w:line="276" w:lineRule="auto"/>
              <w:jc w:val="both"/>
              <w:rPr>
                <w:rFonts w:ascii="Calibri" w:hAnsi="Calibri"/>
              </w:rPr>
            </w:pPr>
            <w:r w:rsidRPr="00D7179D">
              <w:rPr>
                <w:rFonts w:ascii="Calibri" w:hAnsi="Calibri"/>
              </w:rPr>
              <w:t>Nazwa pomieszczenia</w:t>
            </w:r>
          </w:p>
        </w:tc>
        <w:tc>
          <w:tcPr>
            <w:tcW w:w="2138" w:type="dxa"/>
            <w:tcBorders>
              <w:top w:val="single" w:sz="4" w:space="0" w:color="auto"/>
              <w:left w:val="nil"/>
              <w:bottom w:val="single" w:sz="4" w:space="0" w:color="auto"/>
              <w:right w:val="nil"/>
            </w:tcBorders>
            <w:shd w:val="clear" w:color="auto" w:fill="auto"/>
          </w:tcPr>
          <w:p w14:paraId="72A89AEE" w14:textId="77777777" w:rsidR="00F4040D" w:rsidRPr="00D7179D" w:rsidRDefault="00F4040D" w:rsidP="00E31DE4">
            <w:pPr>
              <w:spacing w:before="120" w:line="276" w:lineRule="auto"/>
              <w:jc w:val="both"/>
              <w:rPr>
                <w:rFonts w:ascii="Calibri" w:hAnsi="Calibri"/>
              </w:rPr>
            </w:pPr>
          </w:p>
        </w:tc>
        <w:tc>
          <w:tcPr>
            <w:tcW w:w="2138" w:type="dxa"/>
            <w:tcBorders>
              <w:left w:val="nil"/>
            </w:tcBorders>
            <w:shd w:val="clear" w:color="auto" w:fill="auto"/>
          </w:tcPr>
          <w:p w14:paraId="494C9EC3" w14:textId="77777777" w:rsidR="00F4040D" w:rsidRPr="00D7179D" w:rsidRDefault="00F4040D" w:rsidP="00E31DE4">
            <w:pPr>
              <w:spacing w:before="120" w:line="276" w:lineRule="auto"/>
              <w:jc w:val="both"/>
              <w:rPr>
                <w:rFonts w:ascii="Calibri" w:hAnsi="Calibri"/>
              </w:rPr>
            </w:pPr>
            <w:r w:rsidRPr="00D7179D">
              <w:rPr>
                <w:rFonts w:ascii="Calibri" w:hAnsi="Calibri"/>
              </w:rPr>
              <w:t>Powierzchnia [m</w:t>
            </w:r>
            <w:r w:rsidRPr="00D7179D">
              <w:rPr>
                <w:rFonts w:ascii="Calibri" w:hAnsi="Calibri"/>
                <w:vertAlign w:val="superscript"/>
              </w:rPr>
              <w:t>2</w:t>
            </w:r>
            <w:r w:rsidRPr="00D7179D">
              <w:rPr>
                <w:rFonts w:ascii="Calibri" w:hAnsi="Calibri"/>
              </w:rPr>
              <w:t>]</w:t>
            </w:r>
          </w:p>
        </w:tc>
      </w:tr>
      <w:tr w:rsidR="00F4040D" w:rsidRPr="00D7179D" w14:paraId="2E95D315" w14:textId="77777777" w:rsidTr="00E31DE4">
        <w:tc>
          <w:tcPr>
            <w:tcW w:w="806" w:type="dxa"/>
            <w:shd w:val="clear" w:color="auto" w:fill="auto"/>
          </w:tcPr>
          <w:p w14:paraId="37318529" w14:textId="77777777" w:rsidR="00F4040D" w:rsidRPr="00D7179D" w:rsidRDefault="00F4040D" w:rsidP="00E31DE4">
            <w:pPr>
              <w:spacing w:before="120" w:line="276" w:lineRule="auto"/>
              <w:jc w:val="both"/>
              <w:rPr>
                <w:rFonts w:ascii="Calibri" w:hAnsi="Calibri"/>
              </w:rPr>
            </w:pPr>
            <w:r w:rsidRPr="00D7179D">
              <w:rPr>
                <w:rFonts w:ascii="Calibri" w:hAnsi="Calibri"/>
              </w:rPr>
              <w:t>1</w:t>
            </w:r>
          </w:p>
        </w:tc>
        <w:tc>
          <w:tcPr>
            <w:tcW w:w="3485" w:type="dxa"/>
            <w:tcBorders>
              <w:right w:val="nil"/>
            </w:tcBorders>
            <w:shd w:val="clear" w:color="auto" w:fill="auto"/>
          </w:tcPr>
          <w:p w14:paraId="01CE4A7E" w14:textId="77777777" w:rsidR="00F4040D" w:rsidRPr="00D7179D" w:rsidRDefault="00F4040D" w:rsidP="00E31DE4">
            <w:pPr>
              <w:spacing w:before="120" w:line="276" w:lineRule="auto"/>
              <w:jc w:val="both"/>
              <w:rPr>
                <w:rFonts w:ascii="Calibri" w:hAnsi="Calibri"/>
              </w:rPr>
            </w:pPr>
            <w:r>
              <w:rPr>
                <w:rFonts w:ascii="Calibri" w:hAnsi="Calibri"/>
              </w:rPr>
              <w:t>wiatrołap z poczekalnią</w:t>
            </w:r>
          </w:p>
        </w:tc>
        <w:tc>
          <w:tcPr>
            <w:tcW w:w="2138" w:type="dxa"/>
            <w:tcBorders>
              <w:top w:val="single" w:sz="4" w:space="0" w:color="auto"/>
              <w:left w:val="nil"/>
              <w:bottom w:val="single" w:sz="4" w:space="0" w:color="auto"/>
              <w:right w:val="nil"/>
            </w:tcBorders>
            <w:shd w:val="clear" w:color="auto" w:fill="auto"/>
          </w:tcPr>
          <w:p w14:paraId="620C7A05" w14:textId="77777777" w:rsidR="00F4040D" w:rsidRPr="00D7179D" w:rsidRDefault="00F4040D" w:rsidP="00E31DE4">
            <w:pPr>
              <w:spacing w:before="120" w:line="276" w:lineRule="auto"/>
              <w:jc w:val="both"/>
              <w:rPr>
                <w:rFonts w:ascii="Calibri" w:hAnsi="Calibri"/>
              </w:rPr>
            </w:pPr>
          </w:p>
        </w:tc>
        <w:tc>
          <w:tcPr>
            <w:tcW w:w="2138" w:type="dxa"/>
            <w:tcBorders>
              <w:left w:val="nil"/>
            </w:tcBorders>
            <w:shd w:val="clear" w:color="auto" w:fill="auto"/>
          </w:tcPr>
          <w:p w14:paraId="13B1FF24" w14:textId="77777777" w:rsidR="00F4040D" w:rsidRPr="00D7179D" w:rsidRDefault="00F4040D" w:rsidP="00E31DE4">
            <w:pPr>
              <w:spacing w:before="120" w:line="276" w:lineRule="auto"/>
              <w:jc w:val="both"/>
              <w:rPr>
                <w:rFonts w:ascii="Calibri" w:hAnsi="Calibri"/>
              </w:rPr>
            </w:pPr>
            <w:r>
              <w:rPr>
                <w:rFonts w:ascii="Calibri" w:hAnsi="Calibri"/>
              </w:rPr>
              <w:t>7,60</w:t>
            </w:r>
          </w:p>
        </w:tc>
      </w:tr>
      <w:tr w:rsidR="00F4040D" w:rsidRPr="00D7179D" w14:paraId="49AEAFD5" w14:textId="77777777" w:rsidTr="00E31DE4">
        <w:tc>
          <w:tcPr>
            <w:tcW w:w="806" w:type="dxa"/>
            <w:shd w:val="clear" w:color="auto" w:fill="auto"/>
          </w:tcPr>
          <w:p w14:paraId="44CF9FA6" w14:textId="77777777" w:rsidR="00F4040D" w:rsidRPr="00D7179D" w:rsidRDefault="00F4040D" w:rsidP="00E31DE4">
            <w:pPr>
              <w:spacing w:before="120" w:line="276" w:lineRule="auto"/>
              <w:jc w:val="both"/>
              <w:rPr>
                <w:rFonts w:ascii="Calibri" w:hAnsi="Calibri"/>
              </w:rPr>
            </w:pPr>
            <w:r w:rsidRPr="00D7179D">
              <w:rPr>
                <w:rFonts w:ascii="Calibri" w:hAnsi="Calibri"/>
              </w:rPr>
              <w:t>2</w:t>
            </w:r>
          </w:p>
        </w:tc>
        <w:tc>
          <w:tcPr>
            <w:tcW w:w="3485" w:type="dxa"/>
            <w:tcBorders>
              <w:right w:val="nil"/>
            </w:tcBorders>
            <w:shd w:val="clear" w:color="auto" w:fill="auto"/>
          </w:tcPr>
          <w:p w14:paraId="6C2C8708" w14:textId="77777777" w:rsidR="00F4040D" w:rsidRPr="00D7179D" w:rsidRDefault="00F4040D" w:rsidP="00E31DE4">
            <w:pPr>
              <w:spacing w:before="120" w:line="276" w:lineRule="auto"/>
              <w:jc w:val="both"/>
              <w:rPr>
                <w:rFonts w:ascii="Calibri" w:hAnsi="Calibri"/>
              </w:rPr>
            </w:pPr>
            <w:r>
              <w:rPr>
                <w:rFonts w:ascii="Calibri" w:hAnsi="Calibri"/>
              </w:rPr>
              <w:t>toaleta</w:t>
            </w:r>
          </w:p>
        </w:tc>
        <w:tc>
          <w:tcPr>
            <w:tcW w:w="2138" w:type="dxa"/>
            <w:tcBorders>
              <w:top w:val="single" w:sz="4" w:space="0" w:color="auto"/>
              <w:left w:val="nil"/>
              <w:bottom w:val="single" w:sz="4" w:space="0" w:color="auto"/>
              <w:right w:val="nil"/>
            </w:tcBorders>
            <w:shd w:val="clear" w:color="auto" w:fill="auto"/>
          </w:tcPr>
          <w:p w14:paraId="0345350C" w14:textId="77777777" w:rsidR="00F4040D" w:rsidRPr="00D7179D" w:rsidRDefault="00F4040D" w:rsidP="00E31DE4">
            <w:pPr>
              <w:spacing w:before="120" w:line="276" w:lineRule="auto"/>
              <w:jc w:val="both"/>
              <w:rPr>
                <w:rFonts w:ascii="Calibri" w:hAnsi="Calibri"/>
              </w:rPr>
            </w:pPr>
          </w:p>
        </w:tc>
        <w:tc>
          <w:tcPr>
            <w:tcW w:w="2138" w:type="dxa"/>
            <w:tcBorders>
              <w:left w:val="nil"/>
            </w:tcBorders>
            <w:shd w:val="clear" w:color="auto" w:fill="auto"/>
          </w:tcPr>
          <w:p w14:paraId="1110B9A5" w14:textId="77777777" w:rsidR="00F4040D" w:rsidRPr="00D7179D" w:rsidRDefault="00F4040D" w:rsidP="00E31DE4">
            <w:pPr>
              <w:spacing w:before="120" w:line="276" w:lineRule="auto"/>
              <w:jc w:val="both"/>
              <w:rPr>
                <w:rFonts w:ascii="Calibri" w:hAnsi="Calibri"/>
              </w:rPr>
            </w:pPr>
            <w:r>
              <w:rPr>
                <w:rFonts w:ascii="Calibri" w:hAnsi="Calibri"/>
              </w:rPr>
              <w:t>5,92</w:t>
            </w:r>
          </w:p>
        </w:tc>
      </w:tr>
      <w:tr w:rsidR="00F4040D" w:rsidRPr="00D7179D" w14:paraId="756C0019" w14:textId="77777777" w:rsidTr="00E31DE4">
        <w:tc>
          <w:tcPr>
            <w:tcW w:w="806" w:type="dxa"/>
            <w:shd w:val="clear" w:color="auto" w:fill="auto"/>
          </w:tcPr>
          <w:p w14:paraId="4D9C5465" w14:textId="77777777" w:rsidR="00F4040D" w:rsidRPr="00D7179D" w:rsidRDefault="00F4040D" w:rsidP="00E31DE4">
            <w:pPr>
              <w:spacing w:before="120" w:line="276" w:lineRule="auto"/>
              <w:jc w:val="both"/>
              <w:rPr>
                <w:rFonts w:ascii="Calibri" w:hAnsi="Calibri"/>
              </w:rPr>
            </w:pPr>
            <w:r w:rsidRPr="00D7179D">
              <w:rPr>
                <w:rFonts w:ascii="Calibri" w:hAnsi="Calibri"/>
              </w:rPr>
              <w:t>3</w:t>
            </w:r>
          </w:p>
        </w:tc>
        <w:tc>
          <w:tcPr>
            <w:tcW w:w="3485" w:type="dxa"/>
            <w:tcBorders>
              <w:right w:val="nil"/>
            </w:tcBorders>
            <w:shd w:val="clear" w:color="auto" w:fill="auto"/>
          </w:tcPr>
          <w:p w14:paraId="015E949E" w14:textId="77777777" w:rsidR="00F4040D" w:rsidRPr="00D7179D" w:rsidRDefault="00F4040D" w:rsidP="00E31DE4">
            <w:pPr>
              <w:spacing w:before="120" w:line="276" w:lineRule="auto"/>
              <w:jc w:val="both"/>
              <w:rPr>
                <w:rFonts w:ascii="Calibri" w:hAnsi="Calibri"/>
              </w:rPr>
            </w:pPr>
            <w:r>
              <w:rPr>
                <w:rFonts w:ascii="Calibri" w:hAnsi="Calibri"/>
              </w:rPr>
              <w:t>pomieszczenie gospodarcze</w:t>
            </w:r>
          </w:p>
        </w:tc>
        <w:tc>
          <w:tcPr>
            <w:tcW w:w="2138" w:type="dxa"/>
            <w:tcBorders>
              <w:top w:val="single" w:sz="4" w:space="0" w:color="auto"/>
              <w:left w:val="nil"/>
              <w:bottom w:val="single" w:sz="4" w:space="0" w:color="auto"/>
              <w:right w:val="nil"/>
            </w:tcBorders>
            <w:shd w:val="clear" w:color="auto" w:fill="auto"/>
          </w:tcPr>
          <w:p w14:paraId="2478106C" w14:textId="77777777" w:rsidR="00F4040D" w:rsidRPr="00D7179D" w:rsidRDefault="00F4040D" w:rsidP="00E31DE4">
            <w:pPr>
              <w:spacing w:before="120" w:line="276" w:lineRule="auto"/>
              <w:jc w:val="both"/>
              <w:rPr>
                <w:rFonts w:ascii="Calibri" w:hAnsi="Calibri"/>
              </w:rPr>
            </w:pPr>
          </w:p>
        </w:tc>
        <w:tc>
          <w:tcPr>
            <w:tcW w:w="2138" w:type="dxa"/>
            <w:tcBorders>
              <w:left w:val="nil"/>
            </w:tcBorders>
            <w:shd w:val="clear" w:color="auto" w:fill="auto"/>
          </w:tcPr>
          <w:p w14:paraId="2D1ABA5B" w14:textId="77777777" w:rsidR="00F4040D" w:rsidRPr="00D7179D" w:rsidRDefault="00F4040D" w:rsidP="00E31DE4">
            <w:pPr>
              <w:spacing w:before="120" w:line="276" w:lineRule="auto"/>
              <w:jc w:val="both"/>
              <w:rPr>
                <w:rFonts w:ascii="Calibri" w:hAnsi="Calibri"/>
              </w:rPr>
            </w:pPr>
            <w:r w:rsidRPr="00D7179D">
              <w:rPr>
                <w:rFonts w:ascii="Calibri" w:hAnsi="Calibri"/>
              </w:rPr>
              <w:t>4</w:t>
            </w:r>
            <w:r>
              <w:rPr>
                <w:rFonts w:ascii="Calibri" w:hAnsi="Calibri"/>
              </w:rPr>
              <w:t>,41</w:t>
            </w:r>
          </w:p>
        </w:tc>
      </w:tr>
      <w:tr w:rsidR="00F4040D" w:rsidRPr="00D7179D" w14:paraId="5DB88237" w14:textId="77777777" w:rsidTr="00E31DE4">
        <w:tc>
          <w:tcPr>
            <w:tcW w:w="806" w:type="dxa"/>
            <w:shd w:val="clear" w:color="auto" w:fill="auto"/>
          </w:tcPr>
          <w:p w14:paraId="4B4CA8C5" w14:textId="77777777" w:rsidR="00F4040D" w:rsidRPr="00D7179D" w:rsidRDefault="00F4040D" w:rsidP="00E31DE4">
            <w:pPr>
              <w:spacing w:before="120" w:line="276" w:lineRule="auto"/>
              <w:jc w:val="both"/>
              <w:rPr>
                <w:rFonts w:ascii="Calibri" w:hAnsi="Calibri"/>
              </w:rPr>
            </w:pPr>
            <w:r w:rsidRPr="00D7179D">
              <w:rPr>
                <w:rFonts w:ascii="Calibri" w:hAnsi="Calibri"/>
              </w:rPr>
              <w:t>4</w:t>
            </w:r>
          </w:p>
        </w:tc>
        <w:tc>
          <w:tcPr>
            <w:tcW w:w="3485" w:type="dxa"/>
            <w:tcBorders>
              <w:right w:val="nil"/>
            </w:tcBorders>
            <w:shd w:val="clear" w:color="auto" w:fill="auto"/>
          </w:tcPr>
          <w:p w14:paraId="56F35C2A" w14:textId="77777777" w:rsidR="00F4040D" w:rsidRPr="00D7179D" w:rsidRDefault="00F4040D" w:rsidP="00E31DE4">
            <w:pPr>
              <w:spacing w:before="120" w:line="276" w:lineRule="auto"/>
              <w:jc w:val="both"/>
              <w:rPr>
                <w:rFonts w:ascii="Calibri" w:hAnsi="Calibri"/>
              </w:rPr>
            </w:pPr>
            <w:r>
              <w:rPr>
                <w:rFonts w:ascii="Calibri" w:hAnsi="Calibri"/>
              </w:rPr>
              <w:t>pomieszczenie biurowe</w:t>
            </w:r>
          </w:p>
        </w:tc>
        <w:tc>
          <w:tcPr>
            <w:tcW w:w="2138" w:type="dxa"/>
            <w:tcBorders>
              <w:top w:val="single" w:sz="4" w:space="0" w:color="auto"/>
              <w:left w:val="nil"/>
              <w:bottom w:val="single" w:sz="4" w:space="0" w:color="auto"/>
              <w:right w:val="nil"/>
            </w:tcBorders>
            <w:shd w:val="clear" w:color="auto" w:fill="auto"/>
          </w:tcPr>
          <w:p w14:paraId="5123A5DA" w14:textId="77777777" w:rsidR="00F4040D" w:rsidRPr="00D7179D" w:rsidRDefault="00F4040D" w:rsidP="00E31DE4">
            <w:pPr>
              <w:spacing w:before="120" w:line="276" w:lineRule="auto"/>
              <w:jc w:val="both"/>
              <w:rPr>
                <w:rFonts w:ascii="Calibri" w:hAnsi="Calibri"/>
              </w:rPr>
            </w:pPr>
          </w:p>
        </w:tc>
        <w:tc>
          <w:tcPr>
            <w:tcW w:w="2138" w:type="dxa"/>
            <w:tcBorders>
              <w:left w:val="nil"/>
            </w:tcBorders>
            <w:shd w:val="clear" w:color="auto" w:fill="auto"/>
          </w:tcPr>
          <w:p w14:paraId="5F9E79EE" w14:textId="77777777" w:rsidR="00F4040D" w:rsidRPr="00D7179D" w:rsidRDefault="00F4040D" w:rsidP="00E31DE4">
            <w:pPr>
              <w:spacing w:before="120" w:line="276" w:lineRule="auto"/>
              <w:jc w:val="both"/>
              <w:rPr>
                <w:rFonts w:ascii="Calibri" w:hAnsi="Calibri"/>
              </w:rPr>
            </w:pPr>
            <w:r>
              <w:rPr>
                <w:rFonts w:ascii="Calibri" w:hAnsi="Calibri"/>
              </w:rPr>
              <w:t>18,46</w:t>
            </w:r>
          </w:p>
        </w:tc>
      </w:tr>
      <w:tr w:rsidR="00F4040D" w:rsidRPr="00D7179D" w14:paraId="4117E728" w14:textId="77777777" w:rsidTr="00E31DE4">
        <w:tc>
          <w:tcPr>
            <w:tcW w:w="806" w:type="dxa"/>
            <w:shd w:val="clear" w:color="auto" w:fill="auto"/>
          </w:tcPr>
          <w:p w14:paraId="0A686142" w14:textId="77777777" w:rsidR="00F4040D" w:rsidRPr="00D7179D" w:rsidRDefault="00F4040D" w:rsidP="00E31DE4">
            <w:pPr>
              <w:spacing w:before="120" w:line="276" w:lineRule="auto"/>
              <w:jc w:val="both"/>
              <w:rPr>
                <w:rFonts w:ascii="Calibri" w:hAnsi="Calibri"/>
              </w:rPr>
            </w:pPr>
            <w:r>
              <w:rPr>
                <w:rFonts w:ascii="Calibri" w:hAnsi="Calibri"/>
              </w:rPr>
              <w:t>5</w:t>
            </w:r>
          </w:p>
        </w:tc>
        <w:tc>
          <w:tcPr>
            <w:tcW w:w="3485" w:type="dxa"/>
            <w:tcBorders>
              <w:right w:val="nil"/>
            </w:tcBorders>
            <w:shd w:val="clear" w:color="auto" w:fill="auto"/>
          </w:tcPr>
          <w:p w14:paraId="6167DC51" w14:textId="77777777" w:rsidR="00F4040D" w:rsidRDefault="00F4040D" w:rsidP="00E31DE4">
            <w:pPr>
              <w:spacing w:before="120" w:line="276" w:lineRule="auto"/>
              <w:jc w:val="both"/>
              <w:rPr>
                <w:rFonts w:ascii="Calibri" w:hAnsi="Calibri"/>
              </w:rPr>
            </w:pPr>
            <w:r>
              <w:rPr>
                <w:rFonts w:ascii="Calibri" w:hAnsi="Calibri"/>
              </w:rPr>
              <w:t>aneks kuchenny (pom. socjalne)</w:t>
            </w:r>
          </w:p>
        </w:tc>
        <w:tc>
          <w:tcPr>
            <w:tcW w:w="2138" w:type="dxa"/>
            <w:tcBorders>
              <w:top w:val="single" w:sz="4" w:space="0" w:color="auto"/>
              <w:left w:val="nil"/>
              <w:bottom w:val="single" w:sz="4" w:space="0" w:color="auto"/>
              <w:right w:val="nil"/>
            </w:tcBorders>
            <w:shd w:val="clear" w:color="auto" w:fill="auto"/>
          </w:tcPr>
          <w:p w14:paraId="687C0A3B" w14:textId="77777777" w:rsidR="00F4040D" w:rsidRPr="00D7179D" w:rsidRDefault="00F4040D" w:rsidP="00E31DE4">
            <w:pPr>
              <w:spacing w:before="120" w:line="276" w:lineRule="auto"/>
              <w:jc w:val="both"/>
              <w:rPr>
                <w:rFonts w:ascii="Calibri" w:hAnsi="Calibri"/>
              </w:rPr>
            </w:pPr>
          </w:p>
        </w:tc>
        <w:tc>
          <w:tcPr>
            <w:tcW w:w="2138" w:type="dxa"/>
            <w:tcBorders>
              <w:left w:val="nil"/>
            </w:tcBorders>
            <w:shd w:val="clear" w:color="auto" w:fill="auto"/>
          </w:tcPr>
          <w:p w14:paraId="79A16E78" w14:textId="77777777" w:rsidR="00F4040D" w:rsidRDefault="00F4040D" w:rsidP="00E31DE4">
            <w:pPr>
              <w:spacing w:before="120" w:line="276" w:lineRule="auto"/>
              <w:jc w:val="both"/>
              <w:rPr>
                <w:rFonts w:ascii="Calibri" w:hAnsi="Calibri"/>
              </w:rPr>
            </w:pPr>
            <w:r>
              <w:rPr>
                <w:rFonts w:ascii="Calibri" w:hAnsi="Calibri"/>
              </w:rPr>
              <w:t>4,10</w:t>
            </w:r>
          </w:p>
        </w:tc>
      </w:tr>
      <w:tr w:rsidR="00F4040D" w:rsidRPr="00D7179D" w14:paraId="45A241AF" w14:textId="77777777" w:rsidTr="00E31DE4">
        <w:tc>
          <w:tcPr>
            <w:tcW w:w="6429" w:type="dxa"/>
            <w:gridSpan w:val="3"/>
            <w:shd w:val="clear" w:color="auto" w:fill="auto"/>
          </w:tcPr>
          <w:p w14:paraId="4D0BC338" w14:textId="77777777" w:rsidR="00F4040D" w:rsidRPr="00D7179D" w:rsidRDefault="00F4040D" w:rsidP="00E31DE4">
            <w:pPr>
              <w:spacing w:before="120" w:line="276" w:lineRule="auto"/>
              <w:jc w:val="both"/>
              <w:rPr>
                <w:rFonts w:ascii="Calibri" w:hAnsi="Calibri"/>
              </w:rPr>
            </w:pPr>
            <w:r w:rsidRPr="00D7179D">
              <w:rPr>
                <w:rFonts w:ascii="Calibri" w:hAnsi="Calibri"/>
              </w:rPr>
              <w:t>Razem powierzchnia użytkowa</w:t>
            </w:r>
            <w:r>
              <w:rPr>
                <w:rFonts w:ascii="Calibri" w:hAnsi="Calibri"/>
              </w:rPr>
              <w:t>:</w:t>
            </w:r>
          </w:p>
        </w:tc>
        <w:tc>
          <w:tcPr>
            <w:tcW w:w="2138" w:type="dxa"/>
            <w:shd w:val="clear" w:color="auto" w:fill="auto"/>
          </w:tcPr>
          <w:p w14:paraId="574D2571" w14:textId="77777777" w:rsidR="00F4040D" w:rsidRPr="00FC41E2" w:rsidRDefault="00F4040D" w:rsidP="00E31DE4">
            <w:pPr>
              <w:spacing w:before="120" w:line="276" w:lineRule="auto"/>
              <w:jc w:val="both"/>
              <w:rPr>
                <w:rFonts w:ascii="Calibri" w:hAnsi="Calibri"/>
                <w:b/>
              </w:rPr>
            </w:pPr>
            <w:r w:rsidRPr="00FC41E2">
              <w:rPr>
                <w:rFonts w:ascii="Calibri" w:hAnsi="Calibri"/>
                <w:b/>
              </w:rPr>
              <w:t>40,49</w:t>
            </w:r>
          </w:p>
        </w:tc>
      </w:tr>
    </w:tbl>
    <w:p w14:paraId="7CBEA40C" w14:textId="77777777" w:rsidR="00F4040D" w:rsidRPr="00697AB0" w:rsidRDefault="00F4040D" w:rsidP="00F4040D">
      <w:pPr>
        <w:spacing w:before="120" w:line="276" w:lineRule="auto"/>
        <w:ind w:left="720"/>
        <w:jc w:val="both"/>
        <w:rPr>
          <w:rFonts w:ascii="Calibri" w:hAnsi="Calibri"/>
          <w:b/>
        </w:rPr>
      </w:pPr>
      <w:r w:rsidRPr="00697AB0">
        <w:rPr>
          <w:rFonts w:ascii="Calibri" w:hAnsi="Calibri"/>
          <w:b/>
        </w:rPr>
        <w:t>Charakterystyczne parametry budynku:</w:t>
      </w:r>
    </w:p>
    <w:p w14:paraId="38A85985" w14:textId="77777777" w:rsidR="00F4040D" w:rsidRPr="00697AB0" w:rsidRDefault="00F4040D" w:rsidP="00F4040D">
      <w:pPr>
        <w:spacing w:before="120" w:line="276" w:lineRule="auto"/>
        <w:ind w:left="720"/>
        <w:jc w:val="both"/>
        <w:rPr>
          <w:rFonts w:ascii="Calibri" w:hAnsi="Calibri"/>
        </w:rPr>
      </w:pPr>
      <w:r w:rsidRPr="00697AB0">
        <w:rPr>
          <w:rFonts w:ascii="Calibri" w:hAnsi="Calibri"/>
        </w:rPr>
        <w:t xml:space="preserve">Powierzchnia zabudowy </w:t>
      </w:r>
      <w:r>
        <w:rPr>
          <w:rFonts w:ascii="Calibri" w:hAnsi="Calibri"/>
        </w:rPr>
        <w:t>-</w:t>
      </w:r>
      <w:r w:rsidRPr="00697AB0">
        <w:rPr>
          <w:rFonts w:ascii="Calibri" w:hAnsi="Calibri"/>
        </w:rPr>
        <w:t xml:space="preserve"> </w:t>
      </w:r>
      <w:r>
        <w:rPr>
          <w:rFonts w:ascii="Calibri" w:hAnsi="Calibri"/>
        </w:rPr>
        <w:t>55,2</w:t>
      </w:r>
      <w:r w:rsidRPr="00697AB0">
        <w:rPr>
          <w:rFonts w:ascii="Calibri" w:hAnsi="Calibri"/>
        </w:rPr>
        <w:t xml:space="preserve"> m</w:t>
      </w:r>
      <w:r w:rsidRPr="00697AB0">
        <w:rPr>
          <w:rFonts w:ascii="Calibri" w:hAnsi="Calibri"/>
          <w:vertAlign w:val="superscript"/>
        </w:rPr>
        <w:t>2</w:t>
      </w:r>
      <w:r w:rsidRPr="00697AB0">
        <w:rPr>
          <w:rFonts w:ascii="Calibri" w:hAnsi="Calibri"/>
        </w:rPr>
        <w:t xml:space="preserve">, </w:t>
      </w:r>
    </w:p>
    <w:p w14:paraId="2D7F1238" w14:textId="77777777" w:rsidR="00F4040D" w:rsidRDefault="00F4040D" w:rsidP="00F4040D">
      <w:pPr>
        <w:spacing w:before="120" w:line="276" w:lineRule="auto"/>
        <w:ind w:left="720"/>
        <w:jc w:val="both"/>
        <w:rPr>
          <w:rFonts w:ascii="Calibri" w:hAnsi="Calibri"/>
        </w:rPr>
      </w:pPr>
      <w:r w:rsidRPr="00697AB0">
        <w:rPr>
          <w:rFonts w:ascii="Calibri" w:hAnsi="Calibri"/>
        </w:rPr>
        <w:t>Powierzchnia użytkowa</w:t>
      </w:r>
      <w:r>
        <w:rPr>
          <w:rFonts w:ascii="Calibri" w:hAnsi="Calibri"/>
        </w:rPr>
        <w:t xml:space="preserve"> </w:t>
      </w:r>
      <w:r w:rsidRPr="00697AB0">
        <w:rPr>
          <w:rFonts w:ascii="Calibri" w:hAnsi="Calibri"/>
        </w:rPr>
        <w:t xml:space="preserve">- </w:t>
      </w:r>
      <w:r w:rsidRPr="00075846">
        <w:rPr>
          <w:rFonts w:ascii="Calibri" w:hAnsi="Calibri"/>
        </w:rPr>
        <w:t>40,49 m</w:t>
      </w:r>
      <w:r w:rsidRPr="00075846">
        <w:rPr>
          <w:rFonts w:ascii="Calibri" w:hAnsi="Calibri"/>
          <w:vertAlign w:val="superscript"/>
        </w:rPr>
        <w:t>2</w:t>
      </w:r>
      <w:r w:rsidRPr="00075846">
        <w:rPr>
          <w:rFonts w:ascii="Calibri" w:hAnsi="Calibri"/>
        </w:rPr>
        <w:t>,</w:t>
      </w:r>
      <w:r w:rsidRPr="00697AB0">
        <w:rPr>
          <w:rFonts w:ascii="Calibri" w:hAnsi="Calibri"/>
        </w:rPr>
        <w:t xml:space="preserve"> </w:t>
      </w:r>
    </w:p>
    <w:p w14:paraId="7EEAAC15" w14:textId="77777777" w:rsidR="00F4040D" w:rsidRPr="007D302E" w:rsidRDefault="00F4040D" w:rsidP="00F4040D">
      <w:pPr>
        <w:spacing w:before="120" w:line="276" w:lineRule="auto"/>
        <w:ind w:left="720"/>
        <w:jc w:val="both"/>
        <w:rPr>
          <w:rFonts w:ascii="Calibri" w:hAnsi="Calibri"/>
        </w:rPr>
      </w:pPr>
      <w:r>
        <w:rPr>
          <w:rFonts w:ascii="Calibri" w:hAnsi="Calibri"/>
        </w:rPr>
        <w:t>Kubatura - 275 m</w:t>
      </w:r>
      <w:r>
        <w:rPr>
          <w:rFonts w:ascii="Calibri" w:hAnsi="Calibri"/>
          <w:vertAlign w:val="superscript"/>
        </w:rPr>
        <w:t>3</w:t>
      </w:r>
      <w:r>
        <w:rPr>
          <w:rFonts w:ascii="Calibri" w:hAnsi="Calibri"/>
        </w:rPr>
        <w:t>,</w:t>
      </w:r>
    </w:p>
    <w:p w14:paraId="0BD8953F" w14:textId="77777777" w:rsidR="00F4040D" w:rsidRPr="00697AB0" w:rsidRDefault="00F4040D" w:rsidP="00F4040D">
      <w:pPr>
        <w:spacing w:before="120" w:line="276" w:lineRule="auto"/>
        <w:ind w:left="720"/>
        <w:jc w:val="both"/>
        <w:rPr>
          <w:rFonts w:ascii="Calibri" w:hAnsi="Calibri"/>
        </w:rPr>
      </w:pPr>
      <w:r w:rsidRPr="00697AB0">
        <w:rPr>
          <w:rFonts w:ascii="Calibri" w:hAnsi="Calibri"/>
        </w:rPr>
        <w:t xml:space="preserve">Szerokość budynku </w:t>
      </w:r>
      <w:r>
        <w:rPr>
          <w:rFonts w:ascii="Calibri" w:hAnsi="Calibri"/>
        </w:rPr>
        <w:t>-</w:t>
      </w:r>
      <w:r w:rsidRPr="00697AB0">
        <w:rPr>
          <w:rFonts w:ascii="Calibri" w:hAnsi="Calibri"/>
        </w:rPr>
        <w:t xml:space="preserve"> </w:t>
      </w:r>
      <w:r w:rsidRPr="00162A18">
        <w:rPr>
          <w:rFonts w:ascii="Calibri" w:hAnsi="Calibri"/>
        </w:rPr>
        <w:t>8,15 m,</w:t>
      </w:r>
    </w:p>
    <w:p w14:paraId="0EE24FDB" w14:textId="77777777" w:rsidR="00F4040D" w:rsidRDefault="00F4040D" w:rsidP="00F4040D">
      <w:pPr>
        <w:spacing w:before="120" w:line="276" w:lineRule="auto"/>
        <w:ind w:left="720"/>
        <w:jc w:val="both"/>
        <w:rPr>
          <w:rFonts w:ascii="Calibri" w:hAnsi="Calibri"/>
        </w:rPr>
      </w:pPr>
      <w:r w:rsidRPr="00697AB0">
        <w:rPr>
          <w:rFonts w:ascii="Calibri" w:hAnsi="Calibri"/>
        </w:rPr>
        <w:t xml:space="preserve">Długość budynku </w:t>
      </w:r>
      <w:r>
        <w:rPr>
          <w:rFonts w:ascii="Calibri" w:hAnsi="Calibri"/>
        </w:rPr>
        <w:t>-</w:t>
      </w:r>
      <w:r w:rsidRPr="00697AB0">
        <w:rPr>
          <w:rFonts w:ascii="Calibri" w:hAnsi="Calibri"/>
        </w:rPr>
        <w:t xml:space="preserve"> </w:t>
      </w:r>
      <w:r w:rsidRPr="00162A18">
        <w:rPr>
          <w:rFonts w:ascii="Calibri" w:hAnsi="Calibri"/>
        </w:rPr>
        <w:t>6,09 m,</w:t>
      </w:r>
    </w:p>
    <w:p w14:paraId="1B1E405B" w14:textId="77777777" w:rsidR="00F4040D" w:rsidRPr="00697AB0" w:rsidRDefault="00F4040D" w:rsidP="00F4040D">
      <w:pPr>
        <w:spacing w:before="120" w:line="276" w:lineRule="auto"/>
        <w:ind w:left="720"/>
        <w:jc w:val="both"/>
        <w:rPr>
          <w:rFonts w:ascii="Calibri" w:hAnsi="Calibri"/>
        </w:rPr>
      </w:pPr>
      <w:r>
        <w:rPr>
          <w:rFonts w:ascii="Calibri" w:hAnsi="Calibri"/>
        </w:rPr>
        <w:t>Wysokość - 5,57 m,</w:t>
      </w:r>
    </w:p>
    <w:p w14:paraId="72979495" w14:textId="77777777" w:rsidR="00F4040D" w:rsidRDefault="00F4040D" w:rsidP="00F4040D">
      <w:pPr>
        <w:spacing w:before="120" w:line="276" w:lineRule="auto"/>
        <w:ind w:left="720"/>
        <w:jc w:val="both"/>
        <w:rPr>
          <w:rFonts w:ascii="Calibri" w:hAnsi="Calibri"/>
        </w:rPr>
      </w:pPr>
      <w:r>
        <w:rPr>
          <w:rFonts w:ascii="Calibri" w:hAnsi="Calibri"/>
        </w:rPr>
        <w:t>Dach wielospadowy</w:t>
      </w:r>
      <w:r w:rsidRPr="00697AB0">
        <w:rPr>
          <w:rFonts w:ascii="Calibri" w:hAnsi="Calibri"/>
        </w:rPr>
        <w:t xml:space="preserve"> - 3</w:t>
      </w:r>
      <w:r>
        <w:rPr>
          <w:rFonts w:ascii="Calibri" w:hAnsi="Calibri"/>
        </w:rPr>
        <w:t>5</w:t>
      </w:r>
      <w:r w:rsidRPr="00697AB0">
        <w:rPr>
          <w:rFonts w:ascii="Calibri" w:hAnsi="Calibri" w:cs="Calibri"/>
        </w:rPr>
        <w:t>°</w:t>
      </w:r>
    </w:p>
    <w:p w14:paraId="3C2C1ACE" w14:textId="77777777" w:rsidR="00F4040D" w:rsidRPr="00697AB0" w:rsidRDefault="00F4040D" w:rsidP="00F4040D">
      <w:pPr>
        <w:spacing w:before="120" w:line="276" w:lineRule="auto"/>
        <w:ind w:left="720"/>
        <w:jc w:val="both"/>
        <w:rPr>
          <w:rFonts w:ascii="Calibri" w:hAnsi="Calibri"/>
          <w:b/>
        </w:rPr>
      </w:pPr>
      <w:r>
        <w:rPr>
          <w:rFonts w:ascii="Calibri" w:hAnsi="Calibri"/>
          <w:b/>
        </w:rPr>
        <w:t>Opis budynku</w:t>
      </w:r>
      <w:r w:rsidRPr="00697AB0">
        <w:rPr>
          <w:rFonts w:ascii="Calibri" w:hAnsi="Calibri"/>
          <w:b/>
        </w:rPr>
        <w:t>:</w:t>
      </w:r>
    </w:p>
    <w:p w14:paraId="030D2249" w14:textId="77777777" w:rsidR="00F4040D" w:rsidRDefault="00F4040D" w:rsidP="00F4040D">
      <w:pPr>
        <w:spacing w:before="120" w:line="276" w:lineRule="auto"/>
        <w:ind w:left="720"/>
        <w:jc w:val="both"/>
        <w:rPr>
          <w:rFonts w:ascii="Calibri" w:hAnsi="Calibri"/>
          <w:bCs/>
        </w:rPr>
      </w:pPr>
      <w:r w:rsidRPr="00697AB0">
        <w:rPr>
          <w:rFonts w:ascii="Calibri" w:hAnsi="Calibri"/>
          <w:bCs/>
        </w:rPr>
        <w:t>Budynek zaprojektowany w technologii</w:t>
      </w:r>
      <w:r>
        <w:rPr>
          <w:rFonts w:ascii="Calibri" w:hAnsi="Calibri"/>
          <w:bCs/>
        </w:rPr>
        <w:t xml:space="preserve"> szkieletowej drewnianej</w:t>
      </w:r>
      <w:r w:rsidRPr="00697AB0">
        <w:rPr>
          <w:rFonts w:ascii="Calibri" w:hAnsi="Calibri"/>
          <w:bCs/>
        </w:rPr>
        <w:t>.</w:t>
      </w:r>
      <w:r>
        <w:rPr>
          <w:rFonts w:ascii="Calibri" w:hAnsi="Calibri"/>
          <w:bCs/>
        </w:rPr>
        <w:t xml:space="preserve"> Projektuje się f</w:t>
      </w:r>
      <w:r w:rsidRPr="00EE406D">
        <w:rPr>
          <w:rFonts w:ascii="Calibri" w:hAnsi="Calibri"/>
          <w:bCs/>
        </w:rPr>
        <w:t>undamenty wykonane z bloczków betonowych na zaprawie cementowej.</w:t>
      </w:r>
      <w:r>
        <w:rPr>
          <w:rFonts w:ascii="Calibri" w:hAnsi="Calibri"/>
          <w:bCs/>
        </w:rPr>
        <w:t xml:space="preserve"> Wykonawca ma możliwość zmiany technologii wykonania fundamentów na zbrojoną płytę fundamentową. Izolacja przeciwwilgociowa </w:t>
      </w:r>
      <w:r>
        <w:rPr>
          <w:rFonts w:ascii="Calibri" w:hAnsi="Calibri"/>
          <w:bCs/>
        </w:rPr>
        <w:lastRenderedPageBreak/>
        <w:t xml:space="preserve">pionowa ścian fundamentowych bitumiczna z emulsji asfaltowej, izolacja cieplna z płyt styropianowych XPS. </w:t>
      </w:r>
      <w:r w:rsidRPr="00697AB0">
        <w:rPr>
          <w:rFonts w:ascii="Calibri" w:hAnsi="Calibri"/>
          <w:bCs/>
        </w:rPr>
        <w:t xml:space="preserve">Główną konstrukcję nośną </w:t>
      </w:r>
      <w:r>
        <w:rPr>
          <w:rFonts w:ascii="Calibri" w:hAnsi="Calibri"/>
          <w:bCs/>
        </w:rPr>
        <w:t>ś</w:t>
      </w:r>
      <w:r w:rsidRPr="00697AB0">
        <w:rPr>
          <w:rFonts w:ascii="Calibri" w:hAnsi="Calibri"/>
          <w:bCs/>
        </w:rPr>
        <w:t>ciany</w:t>
      </w:r>
      <w:r>
        <w:rPr>
          <w:rFonts w:ascii="Calibri" w:hAnsi="Calibri"/>
          <w:bCs/>
        </w:rPr>
        <w:t xml:space="preserve"> stanowić będą oczepy, podwaliny oraz słupy</w:t>
      </w:r>
      <w:r w:rsidRPr="00697AB0">
        <w:rPr>
          <w:rFonts w:ascii="Calibri" w:hAnsi="Calibri"/>
          <w:bCs/>
        </w:rPr>
        <w:t xml:space="preserve"> </w:t>
      </w:r>
      <w:r>
        <w:rPr>
          <w:rFonts w:ascii="Calibri" w:hAnsi="Calibri"/>
          <w:bCs/>
        </w:rPr>
        <w:t xml:space="preserve">wykonane z drewna iglastego struganego sosnowego klasy C24. Drewno zabezpieczone przed szkodnikami biologicznymi i ogniem. Poszycie ścian szkieletowych z płyt OSB-3 ognioodpornych, gr. 23 mm zaizolowanych wełną mineralną. Elewacja budynku wykonana z desek drewnianych układanych pionowo na ruszcie, typu </w:t>
      </w:r>
      <w:proofErr w:type="spellStart"/>
      <w:r>
        <w:rPr>
          <w:rFonts w:ascii="Calibri" w:hAnsi="Calibri"/>
          <w:bCs/>
        </w:rPr>
        <w:t>thermojesion</w:t>
      </w:r>
      <w:proofErr w:type="spellEnd"/>
      <w:r>
        <w:rPr>
          <w:rFonts w:ascii="Calibri" w:hAnsi="Calibri"/>
          <w:bCs/>
        </w:rPr>
        <w:t xml:space="preserve"> oraz płytki klinkierowej elewacyjnej. Cokół budynku wykonany z tynku silikonowego. Drzwi zewnętrzne i wewnętrzne oraz okna drewniane. Parapety wewnętrzne z materiałów syntetycznych, zewnętrzne stalowe. Posadzki betonowe wykończone płytkami typu „gres” układanymi na kleju.</w:t>
      </w:r>
      <w:r w:rsidRPr="00697AB0">
        <w:rPr>
          <w:rFonts w:ascii="Calibri" w:hAnsi="Calibri"/>
          <w:bCs/>
        </w:rPr>
        <w:t xml:space="preserve"> </w:t>
      </w:r>
      <w:r>
        <w:rPr>
          <w:rFonts w:ascii="Calibri" w:hAnsi="Calibri"/>
          <w:bCs/>
        </w:rPr>
        <w:t>D</w:t>
      </w:r>
      <w:r w:rsidRPr="00697AB0">
        <w:rPr>
          <w:rFonts w:ascii="Calibri" w:hAnsi="Calibri"/>
          <w:bCs/>
        </w:rPr>
        <w:t xml:space="preserve">ach </w:t>
      </w:r>
      <w:r>
        <w:rPr>
          <w:rFonts w:ascii="Calibri" w:hAnsi="Calibri"/>
          <w:bCs/>
        </w:rPr>
        <w:t>wielospadowy</w:t>
      </w:r>
      <w:r w:rsidRPr="00697AB0">
        <w:rPr>
          <w:rFonts w:ascii="Calibri" w:hAnsi="Calibri"/>
          <w:bCs/>
        </w:rPr>
        <w:t xml:space="preserve"> </w:t>
      </w:r>
      <w:r>
        <w:rPr>
          <w:rFonts w:ascii="Calibri" w:hAnsi="Calibri"/>
          <w:bCs/>
        </w:rPr>
        <w:t>o kącie nachylenia połaci 35</w:t>
      </w:r>
      <w:r w:rsidRPr="00697AB0">
        <w:rPr>
          <w:rFonts w:ascii="Calibri" w:hAnsi="Calibri" w:cs="Calibri"/>
        </w:rPr>
        <w:t>°</w:t>
      </w:r>
      <w:r>
        <w:rPr>
          <w:rFonts w:ascii="Calibri" w:hAnsi="Calibri"/>
          <w:bCs/>
        </w:rPr>
        <w:t xml:space="preserve">, pokryty </w:t>
      </w:r>
      <w:r w:rsidRPr="00EE406D">
        <w:rPr>
          <w:rFonts w:ascii="Calibri" w:hAnsi="Calibri"/>
          <w:bCs/>
        </w:rPr>
        <w:t xml:space="preserve">blachą </w:t>
      </w:r>
      <w:r>
        <w:rPr>
          <w:rFonts w:ascii="Calibri" w:hAnsi="Calibri"/>
          <w:bCs/>
        </w:rPr>
        <w:t>stalową</w:t>
      </w:r>
      <w:r w:rsidRPr="00EE406D">
        <w:rPr>
          <w:rFonts w:ascii="Calibri" w:hAnsi="Calibri"/>
          <w:bCs/>
        </w:rPr>
        <w:t xml:space="preserve"> lub </w:t>
      </w:r>
      <w:r>
        <w:rPr>
          <w:rFonts w:ascii="Calibri" w:hAnsi="Calibri"/>
          <w:bCs/>
        </w:rPr>
        <w:t>alternatywnie aluminiową na rąbek stojący. Więźba dachowa zaprojektowana z wiązarów prefabrykowanych. Rynny i rury spustowe wykonane z blachy powlekanej ocynkowanej. Jako źródło ogrzewania w budynku zaprojektowano kominek z dystrybucją gorącego powietrza i alternatywnie grzejniki elektryczne. Wokół budynku opaska wykonana z kostki brukowej. Przed budynkiem zaprojektowano miejsca postojowe dla pojazdów mechanicznych oraz ogrodzenie budynku panelowe wraz z dwiema bramami wjazdowymi i furtką.</w:t>
      </w:r>
    </w:p>
    <w:p w14:paraId="6CF173F4" w14:textId="77777777" w:rsidR="00F4040D" w:rsidRDefault="00F4040D" w:rsidP="00F4040D">
      <w:pPr>
        <w:spacing w:before="120" w:line="276" w:lineRule="auto"/>
        <w:ind w:firstLine="709"/>
        <w:jc w:val="both"/>
        <w:rPr>
          <w:rFonts w:ascii="Calibri" w:hAnsi="Calibri"/>
          <w:bCs/>
        </w:rPr>
      </w:pPr>
      <w:r>
        <w:rPr>
          <w:rFonts w:ascii="Calibri" w:hAnsi="Calibri"/>
          <w:bCs/>
        </w:rPr>
        <w:t>Budynek wyposażony będzie w instalacje:</w:t>
      </w:r>
    </w:p>
    <w:p w14:paraId="05FA3947" w14:textId="77777777" w:rsidR="00F4040D" w:rsidRDefault="00F4040D" w:rsidP="00F4040D">
      <w:pPr>
        <w:numPr>
          <w:ilvl w:val="0"/>
          <w:numId w:val="50"/>
        </w:numPr>
        <w:autoSpaceDE w:val="0"/>
        <w:autoSpaceDN w:val="0"/>
        <w:adjustRightInd w:val="0"/>
        <w:spacing w:before="120" w:after="0" w:line="276" w:lineRule="auto"/>
        <w:jc w:val="both"/>
        <w:rPr>
          <w:rFonts w:ascii="Calibri" w:hAnsi="Calibri"/>
          <w:bCs/>
        </w:rPr>
      </w:pPr>
      <w:r w:rsidRPr="00C80558">
        <w:rPr>
          <w:rFonts w:ascii="Calibri" w:hAnsi="Calibri"/>
          <w:bCs/>
        </w:rPr>
        <w:t>Wodociągow</w:t>
      </w:r>
      <w:r>
        <w:rPr>
          <w:rFonts w:ascii="Calibri" w:hAnsi="Calibri"/>
          <w:bCs/>
        </w:rPr>
        <w:t>ą, elektryczną</w:t>
      </w:r>
      <w:r w:rsidRPr="00C80558">
        <w:rPr>
          <w:rFonts w:ascii="Calibri" w:hAnsi="Calibri"/>
          <w:bCs/>
        </w:rPr>
        <w:t xml:space="preserve"> </w:t>
      </w:r>
      <w:r>
        <w:rPr>
          <w:rFonts w:ascii="Calibri" w:hAnsi="Calibri"/>
          <w:bCs/>
        </w:rPr>
        <w:t>-</w:t>
      </w:r>
      <w:r w:rsidRPr="00C80558">
        <w:rPr>
          <w:rFonts w:ascii="Calibri" w:hAnsi="Calibri"/>
          <w:bCs/>
        </w:rPr>
        <w:t xml:space="preserve"> woda </w:t>
      </w:r>
      <w:r>
        <w:rPr>
          <w:rFonts w:ascii="Calibri" w:hAnsi="Calibri"/>
          <w:bCs/>
        </w:rPr>
        <w:t>i energia elektryczna</w:t>
      </w:r>
      <w:r w:rsidRPr="00C80558">
        <w:rPr>
          <w:rFonts w:ascii="Calibri" w:hAnsi="Calibri"/>
          <w:bCs/>
        </w:rPr>
        <w:t xml:space="preserve"> </w:t>
      </w:r>
      <w:r>
        <w:rPr>
          <w:rFonts w:ascii="Calibri" w:hAnsi="Calibri"/>
          <w:bCs/>
        </w:rPr>
        <w:t>na warunkach uzyskanych od dysponentów sieci</w:t>
      </w:r>
      <w:r w:rsidRPr="00C80558">
        <w:rPr>
          <w:rFonts w:ascii="Calibri" w:hAnsi="Calibri"/>
          <w:bCs/>
        </w:rPr>
        <w:t>.</w:t>
      </w:r>
    </w:p>
    <w:p w14:paraId="6B73FFFA" w14:textId="77777777" w:rsidR="00F4040D" w:rsidRPr="00C80558" w:rsidRDefault="00F4040D" w:rsidP="00F4040D">
      <w:pPr>
        <w:numPr>
          <w:ilvl w:val="0"/>
          <w:numId w:val="50"/>
        </w:numPr>
        <w:autoSpaceDE w:val="0"/>
        <w:autoSpaceDN w:val="0"/>
        <w:adjustRightInd w:val="0"/>
        <w:spacing w:before="120" w:after="0" w:line="276" w:lineRule="auto"/>
        <w:jc w:val="both"/>
        <w:rPr>
          <w:rFonts w:ascii="Calibri" w:hAnsi="Calibri"/>
          <w:bCs/>
        </w:rPr>
      </w:pPr>
      <w:r>
        <w:rPr>
          <w:rFonts w:ascii="Calibri" w:hAnsi="Calibri"/>
          <w:bCs/>
        </w:rPr>
        <w:t>Kanalizacyjną - ścieki odprowadzane będą do przydomowej oczyszczalni ścieków,</w:t>
      </w:r>
    </w:p>
    <w:p w14:paraId="3C604A22" w14:textId="36CE9030" w:rsidR="00F4040D" w:rsidRDefault="00F4040D" w:rsidP="00F4040D">
      <w:pPr>
        <w:numPr>
          <w:ilvl w:val="0"/>
          <w:numId w:val="50"/>
        </w:numPr>
        <w:autoSpaceDE w:val="0"/>
        <w:autoSpaceDN w:val="0"/>
        <w:adjustRightInd w:val="0"/>
        <w:spacing w:before="120" w:after="0" w:line="276" w:lineRule="auto"/>
        <w:jc w:val="both"/>
        <w:rPr>
          <w:rFonts w:ascii="Calibri" w:hAnsi="Calibri"/>
        </w:rPr>
      </w:pPr>
      <w:r>
        <w:rPr>
          <w:rFonts w:ascii="Calibri" w:hAnsi="Calibri"/>
          <w:bCs/>
        </w:rPr>
        <w:t xml:space="preserve">Instalację OZE - instalacja fotowoltaiczna o mocy 3 kW zamontowana na konstrukcji wsporczej na gruncie </w:t>
      </w:r>
    </w:p>
    <w:p w14:paraId="2D7E489F" w14:textId="77777777" w:rsidR="00F4040D" w:rsidRPr="00F4040D" w:rsidRDefault="00F4040D" w:rsidP="00F4040D">
      <w:pPr>
        <w:autoSpaceDE w:val="0"/>
        <w:autoSpaceDN w:val="0"/>
        <w:adjustRightInd w:val="0"/>
        <w:spacing w:before="120" w:after="0" w:line="276" w:lineRule="auto"/>
        <w:ind w:left="720"/>
        <w:jc w:val="both"/>
        <w:rPr>
          <w:rFonts w:ascii="Calibri" w:hAnsi="Calibri"/>
        </w:rPr>
      </w:pPr>
    </w:p>
    <w:p w14:paraId="4BA4F14C" w14:textId="60B4C4AA" w:rsidR="00F4040D" w:rsidRDefault="00F4040D" w:rsidP="00F4040D">
      <w:pPr>
        <w:spacing w:before="120" w:line="276" w:lineRule="auto"/>
        <w:ind w:left="720"/>
        <w:jc w:val="both"/>
        <w:rPr>
          <w:rFonts w:ascii="Calibri" w:hAnsi="Calibri"/>
        </w:rPr>
      </w:pPr>
      <w:r>
        <w:rPr>
          <w:rFonts w:ascii="Calibri" w:hAnsi="Calibri"/>
        </w:rPr>
        <w:t xml:space="preserve">W ramach inwestycji planuje się również budowę wiaty na drewno oraz ogrodzenia wg. poniższego opisu: </w:t>
      </w:r>
    </w:p>
    <w:p w14:paraId="11C9C0A3" w14:textId="77777777" w:rsidR="00F4040D" w:rsidRPr="00A62F56" w:rsidRDefault="00F4040D" w:rsidP="00F4040D">
      <w:pPr>
        <w:ind w:left="709" w:right="-1"/>
        <w:jc w:val="both"/>
        <w:rPr>
          <w:rFonts w:ascii="Calibri" w:hAnsi="Calibri" w:cs="Arial"/>
        </w:rPr>
      </w:pPr>
      <w:r w:rsidRPr="007C6586">
        <w:rPr>
          <w:rFonts w:ascii="Calibri" w:hAnsi="Calibri" w:cs="Arial"/>
          <w:b/>
        </w:rPr>
        <w:t>Wiata na drewno</w:t>
      </w:r>
      <w:r w:rsidRPr="00A62F56">
        <w:rPr>
          <w:rFonts w:ascii="Calibri" w:hAnsi="Calibri" w:cs="Arial"/>
        </w:rPr>
        <w:t xml:space="preserve"> o wymiarach: dł. 5 m, szer. 2,5 m, wys. 2,2 m. Wiata o konstrukcji drewnianej wykonana z drewna iglastego, posadowiona na zbrojonych stopach betonowych (0,4x0,4x1,0). Konstrukcję nośną wiaty stanowią drewniane słupy (kantówka o wym. 10x10). Wiata podzielona na 1 boks o dł. 3 m i szer. 2 m oraz jedno pomieszczenie o dł. 2 m i szer. 2,5 m. Podłoga wiaty wykonana z desek struganych o szer. 15 cm i gr. 5 cm mocowanych ażurowo do podwalin o wym. 10x10. Podłoga każdego segmentu wiaty wzmocniona dwiema belkami o dł. 2 mx2 szt. i 2,5 mx2 szt. (wym. 10x10) mocowanymi poprzecznie do podwalin. Ściany działowe i boczne zabudowane ażurowo deskami struganymi o szer. 15 cm i gr. 2,5 cm. Odstęp pomiędzy deskami 10 cm. Pomieszczenie o dł. 2 m w deskowaniu pełnym wyposażone w drzwi wejściowe drewniane pełne o szer. 1 m i wys. 2 m zamykane na klucz. Dach dwuspadowy z okapem min 0,5 m (krokwie o wym. 5x10, łaty o wym. 2x3, miecze o wym. 5x10) kryty </w:t>
      </w:r>
      <w:r w:rsidRPr="00EE406D">
        <w:rPr>
          <w:rFonts w:ascii="Calibri" w:hAnsi="Calibri" w:cs="Arial"/>
        </w:rPr>
        <w:t>blachą stalową na rąbek stojący</w:t>
      </w:r>
      <w:r w:rsidRPr="00661E72">
        <w:rPr>
          <w:rFonts w:ascii="Calibri" w:hAnsi="Calibri" w:cs="Arial"/>
        </w:rPr>
        <w:t>,</w:t>
      </w:r>
      <w:r w:rsidRPr="00A62F56">
        <w:rPr>
          <w:rFonts w:ascii="Calibri" w:hAnsi="Calibri" w:cs="Arial"/>
        </w:rPr>
        <w:t xml:space="preserve"> (zastosowana membrana dachowa - folia), wyposażony w rynny (z PCV, ø125 mm) i rury spustowe (z PCV, ø100 mm). Wiata dwukrotnie malowana </w:t>
      </w:r>
      <w:proofErr w:type="spellStart"/>
      <w:r w:rsidRPr="00A62F56">
        <w:rPr>
          <w:rFonts w:ascii="Calibri" w:hAnsi="Calibri" w:cs="Arial"/>
        </w:rPr>
        <w:t>drewnochronem</w:t>
      </w:r>
      <w:proofErr w:type="spellEnd"/>
      <w:r w:rsidRPr="00A62F56">
        <w:rPr>
          <w:rFonts w:ascii="Calibri" w:hAnsi="Calibri" w:cs="Arial"/>
        </w:rPr>
        <w:t xml:space="preserve"> (kolor do wyboru przez Zamawiającego).</w:t>
      </w:r>
    </w:p>
    <w:p w14:paraId="5006B7CC" w14:textId="11E9A3D9" w:rsidR="00714744" w:rsidRPr="00F4040D" w:rsidRDefault="00F4040D" w:rsidP="00F4040D">
      <w:pPr>
        <w:spacing w:before="120" w:line="276" w:lineRule="auto"/>
        <w:ind w:left="720"/>
        <w:jc w:val="both"/>
        <w:rPr>
          <w:rFonts w:ascii="Calibri" w:hAnsi="Calibri"/>
        </w:rPr>
      </w:pPr>
      <w:r w:rsidRPr="007C6586">
        <w:rPr>
          <w:rFonts w:ascii="Calibri" w:hAnsi="Calibri"/>
          <w:b/>
        </w:rPr>
        <w:t>Ogrodzenie panelowe</w:t>
      </w:r>
      <w:r>
        <w:rPr>
          <w:rFonts w:ascii="Calibri" w:hAnsi="Calibri"/>
        </w:rPr>
        <w:t xml:space="preserve"> wykonane z gotowych elementów. Panel ocynkowany, kolor RAL 7016, o wymiarach 153x250 cm, gr. drutu 4 mm. Słupki ogrodzeniowe o wym. 60x40 mm. Pomiędzy słupkami podmurówka betonowa prefabrykowana gładka o wym. 30x250 cm. Ogrodzenie wyposażone w 2 bramy systemowe panelowe, jedna przesuwna o szer. 4,5 m, druga dwuskrzydłowa o szer. 4 m oraz furtkę wejściową o szer. 1 m. </w:t>
      </w:r>
    </w:p>
    <w:p w14:paraId="63DEB84F" w14:textId="1B5494F6" w:rsidR="001E1425" w:rsidRDefault="001E1425" w:rsidP="005D6B49">
      <w:pPr>
        <w:ind w:left="714" w:hanging="357"/>
        <w:jc w:val="both"/>
      </w:pPr>
      <w:r>
        <w:lastRenderedPageBreak/>
        <w:t xml:space="preserve">2. </w:t>
      </w:r>
      <w:r w:rsidR="005D6B49">
        <w:t xml:space="preserve"> </w:t>
      </w:r>
      <w:r w:rsidR="005D6B49">
        <w:tab/>
      </w:r>
      <w:r>
        <w:t>Szczegółowy zakres robót wykazano w SWZ, przedmiarach oraz dokumentacji budowlanej stanowiącej załącznik do niniejszej umowy.</w:t>
      </w:r>
    </w:p>
    <w:p w14:paraId="72519F04" w14:textId="456DAB61" w:rsidR="001E1425" w:rsidRDefault="001E1425" w:rsidP="005D6B49">
      <w:pPr>
        <w:ind w:left="714" w:hanging="357"/>
        <w:jc w:val="both"/>
      </w:pPr>
      <w:r>
        <w:t xml:space="preserve">3. </w:t>
      </w:r>
      <w:r w:rsidR="005D6B49">
        <w:t xml:space="preserve">  </w:t>
      </w:r>
      <w:r w:rsidR="005D6B49">
        <w:tab/>
      </w:r>
      <w:r>
        <w:t>Wykonawca zobowiązany jest wykonać roboty objęte umową zgodnie z projektem budowlanym, sztuką techniczną, obowiązującymi normami i przepisami.</w:t>
      </w:r>
    </w:p>
    <w:p w14:paraId="404E4102" w14:textId="21FB6C12" w:rsidR="001E1425" w:rsidRDefault="001E1425" w:rsidP="005D6B49">
      <w:pPr>
        <w:ind w:left="714" w:hanging="357"/>
        <w:jc w:val="both"/>
      </w:pPr>
      <w:r>
        <w:t xml:space="preserve">4.  </w:t>
      </w:r>
      <w:r w:rsidR="005D6B49">
        <w:tab/>
      </w:r>
      <w:r w:rsidRPr="001E1425">
        <w:t xml:space="preserve">Zamawiający nie przewiduje możliwości udzielenia zamówień podobnych, o których mowa w art. 214 ust. 1 pkt. 7 ustawy </w:t>
      </w:r>
      <w:proofErr w:type="spellStart"/>
      <w:r w:rsidRPr="001E1425">
        <w:t>Pzp</w:t>
      </w:r>
      <w:proofErr w:type="spellEnd"/>
      <w:r w:rsidRPr="001E1425">
        <w:t xml:space="preserve">. Zamawiający nie przewiduje możliwość udzielenia zamówień, o których mowa w art. 441 ust. 1 ustawy </w:t>
      </w:r>
      <w:proofErr w:type="spellStart"/>
      <w:r w:rsidRPr="001E1425">
        <w:t>Pzp</w:t>
      </w:r>
      <w:proofErr w:type="spellEnd"/>
      <w:r w:rsidRPr="001E1425">
        <w:t xml:space="preserve"> dalej („Opcja”).</w:t>
      </w:r>
    </w:p>
    <w:p w14:paraId="20AE5D51" w14:textId="0DDE3DF4" w:rsidR="001E1425" w:rsidRDefault="001E1425" w:rsidP="005D6B49">
      <w:pPr>
        <w:ind w:left="714" w:hanging="357"/>
        <w:jc w:val="both"/>
      </w:pPr>
      <w:r>
        <w:t xml:space="preserve">5. </w:t>
      </w:r>
      <w:r w:rsidR="005D6B49">
        <w:t xml:space="preserve"> </w:t>
      </w:r>
      <w:r w:rsidR="005D6B49">
        <w:tab/>
      </w:r>
      <w:r>
        <w:t>W przypadku użycia w SWZ, projekcie budowlanym odniesień do norm, ocen technicznych, specyfikacji technicznych i systemów referencji technicznych Zamawiający dopuszcza rozwiązania równoważne opisywanym.</w:t>
      </w:r>
    </w:p>
    <w:p w14:paraId="58D48462" w14:textId="041F4DC5" w:rsidR="001E1425" w:rsidRDefault="001E1425" w:rsidP="005D6B49">
      <w:pPr>
        <w:ind w:left="714" w:hanging="6"/>
        <w:jc w:val="both"/>
      </w:pPr>
      <w:r>
        <w:t>Użycie w SWZ znaków towarowych oznacza, że zostały one podane przykładowo i określają jedynie minimalne oczekiwane parametry jakościowe oraz wymagany standard. Wykonawca może zastosować materiały lub urządzenia równoważne, lecz o parametrach jakościowych nie gorszych niż wskazane w opisie przedmiotu zamówienia, których zastosowanie nie wpłynie negatywnie na prawidłowe funkcjonowanie przyjętych rozwiązań, stanowiących kryteria równoważności. Wykonawca, który zastosuje materiały lub urządzenia równoważne, będzie obowiązany wykazać, że zastosowane przez niego materiały lub urządzenia spełniają wymagania określone przez Zamawiającego.</w:t>
      </w:r>
      <w:r w:rsidRPr="001E1425">
        <w:t xml:space="preserve"> Zgodnie z art. 101 ust 5 ustawy </w:t>
      </w:r>
      <w:proofErr w:type="spellStart"/>
      <w:r w:rsidRPr="001E1425">
        <w:t>Pzp</w:t>
      </w:r>
      <w:proofErr w:type="spellEnd"/>
      <w:r w:rsidRPr="001E1425">
        <w:t xml:space="preserve"> wykonawca, który powołuje się na rozwiązania równoważne, jest zobowiązany wykazać, że oferowane przez niego materiały spełniają wymagania określone przez zamawiającego. W takim przypadku wykonawca musi przed zastosowaniem danego rozwiązania na etapie realizacji zamówienia przedstawić zaproponowane rozwiązanie do akceptacji zamawiającego proponowane rozwiązania równoważne przedkładając w tym celu foldery, dane techniczne i aprobaty techniczne materiałów równoważnych, aby zamawiający mógł sprawdzić czy odpowiadają one wymaganiom postawionym w dokumentacji projektowej. Zaoferowane materiały równoważne muszą odpowiadać co do jakości wymogom wyrobów opisanych w SWZ.</w:t>
      </w:r>
    </w:p>
    <w:p w14:paraId="23A272DE" w14:textId="42FD637B" w:rsidR="001E1425" w:rsidRDefault="001E1425" w:rsidP="005D6B49">
      <w:pPr>
        <w:ind w:left="714" w:hanging="357"/>
        <w:jc w:val="both"/>
      </w:pPr>
      <w:r>
        <w:t xml:space="preserve">6. </w:t>
      </w:r>
      <w:r w:rsidR="005D6B49">
        <w:tab/>
      </w:r>
      <w:r>
        <w:t>Zamiana materiałów przewidzianych do wykonania robót będących przedmiotem niniejszej umowy w stosunku do materiałów przewidzianych w przedmiarach będzie możliwa pod warunkiem uzyskania na taką zamianę pisemnej zgody Zamawiającego.</w:t>
      </w:r>
    </w:p>
    <w:p w14:paraId="2A1D83D8" w14:textId="645D8721" w:rsidR="001E1425" w:rsidRDefault="001E1425" w:rsidP="005D6B49">
      <w:pPr>
        <w:ind w:left="714" w:hanging="357"/>
        <w:jc w:val="both"/>
      </w:pPr>
      <w:r>
        <w:t xml:space="preserve">7. </w:t>
      </w:r>
      <w:r w:rsidR="005D6B49">
        <w:t xml:space="preserve">  </w:t>
      </w:r>
      <w:r>
        <w:t>Zamawiający w kwestii zmiany materiałów jest zobowiązany zająć stanowisko w ciągu 3 dni od dnia otrzymania zapytania od Wykonawcy.</w:t>
      </w:r>
    </w:p>
    <w:p w14:paraId="14A313E6" w14:textId="77777777" w:rsidR="0072225C" w:rsidRPr="0072225C" w:rsidRDefault="0072225C" w:rsidP="00151F50">
      <w:pPr>
        <w:spacing w:before="12" w:line="276" w:lineRule="auto"/>
        <w:ind w:left="360"/>
        <w:jc w:val="center"/>
        <w:rPr>
          <w:rFonts w:cs="Arial"/>
          <w:b/>
          <w:color w:val="000000"/>
        </w:rPr>
      </w:pPr>
      <w:r w:rsidRPr="0072225C">
        <w:rPr>
          <w:rFonts w:cs="Arial"/>
          <w:b/>
          <w:color w:val="000000"/>
        </w:rPr>
        <w:t>§ 2</w:t>
      </w:r>
    </w:p>
    <w:p w14:paraId="4F3F230A" w14:textId="77777777" w:rsidR="008F520A" w:rsidRPr="006E4E51" w:rsidRDefault="0072225C" w:rsidP="00151F50">
      <w:pPr>
        <w:pStyle w:val="Akapitzlist"/>
        <w:spacing w:before="12" w:line="276" w:lineRule="auto"/>
        <w:jc w:val="center"/>
        <w:rPr>
          <w:rFonts w:cs="Arial"/>
          <w:b/>
          <w:color w:val="000000"/>
        </w:rPr>
      </w:pPr>
      <w:r w:rsidRPr="00B4424E">
        <w:rPr>
          <w:rFonts w:cs="Arial"/>
          <w:b/>
          <w:color w:val="000000"/>
        </w:rPr>
        <w:t>Termin realizacji Przedmiotu Umowy</w:t>
      </w:r>
    </w:p>
    <w:p w14:paraId="44301139" w14:textId="77777777" w:rsidR="0072225C" w:rsidRPr="004D63C1" w:rsidRDefault="002B167D" w:rsidP="004D63C1">
      <w:pPr>
        <w:pStyle w:val="Akapitzlist"/>
        <w:numPr>
          <w:ilvl w:val="0"/>
          <w:numId w:val="2"/>
        </w:numPr>
        <w:jc w:val="both"/>
        <w:rPr>
          <w:rFonts w:cs="Arial"/>
          <w:color w:val="000000"/>
        </w:rPr>
      </w:pPr>
      <w:r>
        <w:rPr>
          <w:rFonts w:cs="Arial"/>
        </w:rPr>
        <w:t>Rozpoczęcie realizacji umowy nastąpi w dniu</w:t>
      </w:r>
      <w:r w:rsidR="00D41020" w:rsidRPr="00D41020">
        <w:rPr>
          <w:rFonts w:cs="Arial"/>
        </w:rPr>
        <w:t xml:space="preserve"> </w:t>
      </w:r>
      <w:r w:rsidR="00D41020" w:rsidRPr="00D41020">
        <w:rPr>
          <w:rFonts w:cs="Arial"/>
          <w:b/>
        </w:rPr>
        <w:t>przekazania placu</w:t>
      </w:r>
      <w:r w:rsidR="004D63C1">
        <w:rPr>
          <w:rFonts w:cs="Arial"/>
          <w:b/>
        </w:rPr>
        <w:t xml:space="preserve">. </w:t>
      </w:r>
      <w:r w:rsidR="004D63C1" w:rsidRPr="004D63C1">
        <w:rPr>
          <w:rFonts w:cs="Arial"/>
        </w:rPr>
        <w:t>Zamawiający dokona protokolarnego przekazania placu budowy w ciągu 7 dni roboczych od dnia podpisania umowy w sprawie zamówienia publicznego.</w:t>
      </w:r>
    </w:p>
    <w:p w14:paraId="03118257" w14:textId="77777777" w:rsidR="008F520A" w:rsidRPr="00D41020" w:rsidRDefault="008F520A" w:rsidP="00A5340F">
      <w:pPr>
        <w:pStyle w:val="Akapitzlist"/>
        <w:numPr>
          <w:ilvl w:val="0"/>
          <w:numId w:val="2"/>
        </w:numPr>
        <w:jc w:val="both"/>
        <w:rPr>
          <w:rFonts w:cs="Arial"/>
        </w:rPr>
      </w:pPr>
      <w:r>
        <w:rPr>
          <w:rFonts w:cs="Arial"/>
          <w:color w:val="000000"/>
        </w:rPr>
        <w:t xml:space="preserve">Wykonawca jest zobowiązany w ciągu 7 dni kalendarzowych od </w:t>
      </w:r>
      <w:r w:rsidRPr="00D41020">
        <w:rPr>
          <w:rFonts w:cs="Arial"/>
        </w:rPr>
        <w:t xml:space="preserve">dnia </w:t>
      </w:r>
      <w:r w:rsidR="00D41020" w:rsidRPr="00B9441B">
        <w:rPr>
          <w:rFonts w:cs="Arial"/>
        </w:rPr>
        <w:t>przekazania placu budowy</w:t>
      </w:r>
      <w:r w:rsidR="00004EEE" w:rsidRPr="00D41020">
        <w:rPr>
          <w:rFonts w:cs="Arial"/>
        </w:rPr>
        <w:t xml:space="preserve"> </w:t>
      </w:r>
      <w:r w:rsidRPr="00C97500">
        <w:rPr>
          <w:rFonts w:cs="Arial"/>
          <w:color w:val="000000"/>
        </w:rPr>
        <w:t>zorganizować</w:t>
      </w:r>
      <w:r w:rsidRPr="00D41020">
        <w:rPr>
          <w:rFonts w:cs="Arial"/>
        </w:rPr>
        <w:t xml:space="preserve"> z</w:t>
      </w:r>
      <w:r w:rsidR="004D1788" w:rsidRPr="00D41020">
        <w:rPr>
          <w:rFonts w:cs="Arial"/>
        </w:rPr>
        <w:t>aplecze budowy i rozpocząć prace</w:t>
      </w:r>
      <w:r w:rsidRPr="00D41020">
        <w:rPr>
          <w:rFonts w:cs="Arial"/>
        </w:rPr>
        <w:t xml:space="preserve"> budowlane związane z realizacją zamówienia.</w:t>
      </w:r>
    </w:p>
    <w:p w14:paraId="51C1F3C9" w14:textId="77777777" w:rsidR="00C57D90" w:rsidRPr="004D63C1" w:rsidRDefault="0072225C" w:rsidP="00C97500">
      <w:pPr>
        <w:pStyle w:val="Akapitzlist"/>
        <w:numPr>
          <w:ilvl w:val="0"/>
          <w:numId w:val="2"/>
        </w:numPr>
        <w:jc w:val="both"/>
        <w:rPr>
          <w:rFonts w:ascii="Calibri" w:hAnsi="Calibri"/>
          <w:b/>
        </w:rPr>
      </w:pPr>
      <w:r w:rsidRPr="004D63C1">
        <w:t xml:space="preserve">Strony ustalają, iż </w:t>
      </w:r>
      <w:r w:rsidRPr="004D6308">
        <w:rPr>
          <w:b/>
        </w:rPr>
        <w:t>zakończen</w:t>
      </w:r>
      <w:r w:rsidR="000F10AB" w:rsidRPr="004D6308">
        <w:rPr>
          <w:b/>
        </w:rPr>
        <w:t xml:space="preserve">ie </w:t>
      </w:r>
      <w:r w:rsidR="000F10AB" w:rsidRPr="004D63C1">
        <w:t>c</w:t>
      </w:r>
      <w:r w:rsidR="00C97500" w:rsidRPr="004D63C1">
        <w:t xml:space="preserve">ałego zakresu robót </w:t>
      </w:r>
      <w:r w:rsidR="00C97500" w:rsidRPr="004D6308">
        <w:t xml:space="preserve">nastąpi </w:t>
      </w:r>
      <w:r w:rsidR="0032136E" w:rsidRPr="004D6308">
        <w:t xml:space="preserve">w </w:t>
      </w:r>
      <w:r w:rsidR="00CF6B06" w:rsidRPr="00751A4B">
        <w:t>terminie</w:t>
      </w:r>
      <w:r w:rsidR="00CF6B06" w:rsidRPr="00751A4B">
        <w:rPr>
          <w:b/>
        </w:rPr>
        <w:t xml:space="preserve"> </w:t>
      </w:r>
      <w:r w:rsidR="004D63C1" w:rsidRPr="00751A4B">
        <w:rPr>
          <w:b/>
        </w:rPr>
        <w:t>7</w:t>
      </w:r>
      <w:r w:rsidR="0032136E" w:rsidRPr="00751A4B">
        <w:rPr>
          <w:b/>
        </w:rPr>
        <w:t xml:space="preserve"> miesięcy</w:t>
      </w:r>
      <w:r w:rsidR="0032136E" w:rsidRPr="00751A4B">
        <w:t xml:space="preserve"> od</w:t>
      </w:r>
      <w:r w:rsidR="0032136E" w:rsidRPr="004D63C1">
        <w:t xml:space="preserve"> rozpoczęcia realizacji umowy</w:t>
      </w:r>
      <w:r w:rsidR="004D6308" w:rsidRPr="004D6308">
        <w:t>.</w:t>
      </w:r>
    </w:p>
    <w:p w14:paraId="18B237FF" w14:textId="30951FEC" w:rsidR="009F1A56" w:rsidRDefault="00594EFB" w:rsidP="00C97500">
      <w:pPr>
        <w:ind w:firstLine="360"/>
        <w:jc w:val="both"/>
      </w:pPr>
      <w:r>
        <w:t xml:space="preserve">4. </w:t>
      </w:r>
      <w:r w:rsidR="00B9441B">
        <w:tab/>
      </w:r>
      <w:r w:rsidR="008F520A" w:rsidRPr="00D41020">
        <w:t xml:space="preserve">Przez </w:t>
      </w:r>
      <w:r w:rsidR="008F520A">
        <w:t>zakończenie robót rozumie się:</w:t>
      </w:r>
    </w:p>
    <w:p w14:paraId="081AF12E" w14:textId="66BE60D1" w:rsidR="004D1788" w:rsidRDefault="00B9441B" w:rsidP="00A5340F">
      <w:pPr>
        <w:pStyle w:val="Akapitzlist"/>
        <w:numPr>
          <w:ilvl w:val="0"/>
          <w:numId w:val="3"/>
        </w:numPr>
        <w:jc w:val="both"/>
      </w:pPr>
      <w:r>
        <w:t xml:space="preserve">Wykonanie całości </w:t>
      </w:r>
      <w:r w:rsidR="008F520A">
        <w:t>robót</w:t>
      </w:r>
      <w:r w:rsidR="00594EFB">
        <w:t>,</w:t>
      </w:r>
    </w:p>
    <w:p w14:paraId="0CA32664" w14:textId="77777777" w:rsidR="008F520A" w:rsidRPr="004D1788" w:rsidRDefault="002B167D" w:rsidP="00A5340F">
      <w:pPr>
        <w:pStyle w:val="Akapitzlist"/>
        <w:numPr>
          <w:ilvl w:val="0"/>
          <w:numId w:val="3"/>
        </w:numPr>
        <w:jc w:val="both"/>
      </w:pPr>
      <w:r>
        <w:t>Z</w:t>
      </w:r>
      <w:r w:rsidR="008F520A">
        <w:t xml:space="preserve">głoszenie </w:t>
      </w:r>
      <w:r w:rsidR="00594EFB">
        <w:t xml:space="preserve">Zamawiającemu </w:t>
      </w:r>
      <w:r>
        <w:t xml:space="preserve">gotowości do </w:t>
      </w:r>
      <w:r w:rsidR="008F520A">
        <w:t>odbioru</w:t>
      </w:r>
      <w:r w:rsidR="00594EFB">
        <w:t>,</w:t>
      </w:r>
      <w:r w:rsidR="008F520A">
        <w:t xml:space="preserve"> </w:t>
      </w:r>
    </w:p>
    <w:p w14:paraId="6A04720A" w14:textId="77777777" w:rsidR="008F520A" w:rsidRDefault="008F520A" w:rsidP="00A5340F">
      <w:pPr>
        <w:pStyle w:val="Akapitzlist"/>
        <w:numPr>
          <w:ilvl w:val="0"/>
          <w:numId w:val="3"/>
        </w:numPr>
        <w:jc w:val="both"/>
      </w:pPr>
      <w:r>
        <w:lastRenderedPageBreak/>
        <w:t>Powiadomienie Inspektora nadzoru o zakończeniu robót</w:t>
      </w:r>
      <w:r w:rsidR="00594EFB">
        <w:t>,</w:t>
      </w:r>
    </w:p>
    <w:p w14:paraId="4797CDD0" w14:textId="77777777" w:rsidR="00594EFB" w:rsidRDefault="008F520A" w:rsidP="00E770D2">
      <w:pPr>
        <w:pStyle w:val="Akapitzlist"/>
        <w:numPr>
          <w:ilvl w:val="0"/>
          <w:numId w:val="3"/>
        </w:numPr>
        <w:jc w:val="both"/>
      </w:pPr>
      <w:r>
        <w:t>Potwierdzenie wpisem do dziennika budowy faktu zakończenia robót przez Inspektora nadzoru.</w:t>
      </w:r>
    </w:p>
    <w:p w14:paraId="25BF78C9" w14:textId="77777777" w:rsidR="00C97500" w:rsidRDefault="00C97500" w:rsidP="00C97500">
      <w:pPr>
        <w:pStyle w:val="Akapitzlist"/>
        <w:ind w:left="1080"/>
        <w:jc w:val="both"/>
      </w:pPr>
    </w:p>
    <w:p w14:paraId="3D8970CA" w14:textId="77777777" w:rsidR="00594EFB" w:rsidRPr="00252C29" w:rsidRDefault="00594EFB" w:rsidP="00594EFB">
      <w:pPr>
        <w:pStyle w:val="Akapitzlist"/>
        <w:numPr>
          <w:ilvl w:val="0"/>
          <w:numId w:val="34"/>
        </w:numPr>
        <w:jc w:val="both"/>
      </w:pPr>
      <w:r w:rsidRPr="00252C29">
        <w:t xml:space="preserve">Terminy określone w </w:t>
      </w:r>
      <w:r w:rsidR="002D31EE" w:rsidRPr="00131E93">
        <w:t>ust.</w:t>
      </w:r>
      <w:r w:rsidR="00CF6B06" w:rsidRPr="00131E93">
        <w:t> </w:t>
      </w:r>
      <w:r w:rsidRPr="00131E93">
        <w:t xml:space="preserve">3 powyżej </w:t>
      </w:r>
      <w:r w:rsidRPr="00252C29">
        <w:t>zostaną uznane za zachowane jeżeli przed ich upływem Wykonawca zgłosi Zamawiającemu gotowość do odbioru wykonanych robót, co następnie zostanie potwierdzone przez inspektora nadzoru inwestorskiego wpisem do dziennika budowy.</w:t>
      </w:r>
    </w:p>
    <w:p w14:paraId="5CB8D0F2" w14:textId="77777777" w:rsidR="000E643F" w:rsidRDefault="000E643F" w:rsidP="00594EFB">
      <w:pPr>
        <w:pStyle w:val="Akapitzlist"/>
        <w:numPr>
          <w:ilvl w:val="0"/>
          <w:numId w:val="34"/>
        </w:numPr>
        <w:jc w:val="both"/>
      </w:pPr>
      <w:r>
        <w:t>Ponadto Wykonawca zobowiązuje się do uczestniczenia w przeglądach gwarancyjnych</w:t>
      </w:r>
      <w:r w:rsidR="00D41020">
        <w:t xml:space="preserve"> oraz przeglądzie pogwarancyjnym</w:t>
      </w:r>
      <w:r>
        <w:t xml:space="preserve">, o których zostanie poinformowany pisemnie. </w:t>
      </w:r>
    </w:p>
    <w:p w14:paraId="16E36A5A" w14:textId="77777777" w:rsidR="005D6B49" w:rsidRDefault="005D6B49" w:rsidP="00151F50">
      <w:pPr>
        <w:pStyle w:val="Akapitzlist"/>
        <w:spacing w:before="12" w:line="276" w:lineRule="auto"/>
        <w:jc w:val="center"/>
        <w:rPr>
          <w:rFonts w:cs="Arial"/>
          <w:b/>
          <w:color w:val="000000"/>
        </w:rPr>
      </w:pPr>
    </w:p>
    <w:p w14:paraId="34C6D91D" w14:textId="77777777" w:rsidR="006E4E51" w:rsidRPr="00B4424E" w:rsidRDefault="006E4E51" w:rsidP="00151F50">
      <w:pPr>
        <w:pStyle w:val="Akapitzlist"/>
        <w:spacing w:before="12" w:line="276" w:lineRule="auto"/>
        <w:jc w:val="center"/>
        <w:rPr>
          <w:rFonts w:cs="Arial"/>
          <w:b/>
          <w:color w:val="000000"/>
        </w:rPr>
      </w:pPr>
      <w:r w:rsidRPr="00B4424E">
        <w:rPr>
          <w:rFonts w:cs="Arial"/>
          <w:b/>
          <w:color w:val="000000"/>
        </w:rPr>
        <w:t>§ 3</w:t>
      </w:r>
    </w:p>
    <w:p w14:paraId="4B840460" w14:textId="77777777" w:rsidR="006E4E51" w:rsidRDefault="006E4E51" w:rsidP="00151F50">
      <w:pPr>
        <w:pStyle w:val="Akapitzlist"/>
        <w:spacing w:before="12" w:line="276" w:lineRule="auto"/>
        <w:jc w:val="center"/>
        <w:rPr>
          <w:rFonts w:cs="Arial"/>
          <w:b/>
          <w:color w:val="000000"/>
        </w:rPr>
      </w:pPr>
      <w:r w:rsidRPr="00B4424E">
        <w:rPr>
          <w:rFonts w:cs="Arial"/>
          <w:b/>
          <w:color w:val="000000"/>
        </w:rPr>
        <w:t>Obowiązki Zamawiającego</w:t>
      </w:r>
    </w:p>
    <w:p w14:paraId="22A8C4B9" w14:textId="77777777" w:rsidR="006E4E51" w:rsidRPr="00B4424E" w:rsidRDefault="006E4E51" w:rsidP="00151F50">
      <w:pPr>
        <w:pStyle w:val="Akapitzlist"/>
        <w:spacing w:before="12" w:line="276" w:lineRule="auto"/>
        <w:jc w:val="both"/>
        <w:rPr>
          <w:rFonts w:cs="Arial"/>
          <w:b/>
          <w:color w:val="000000"/>
        </w:rPr>
      </w:pPr>
    </w:p>
    <w:p w14:paraId="3F8FAB9F" w14:textId="77777777" w:rsidR="006E4E51" w:rsidRPr="00B4424E" w:rsidRDefault="006E4E51" w:rsidP="00A5340F">
      <w:pPr>
        <w:pStyle w:val="Akapitzlist"/>
        <w:numPr>
          <w:ilvl w:val="0"/>
          <w:numId w:val="5"/>
        </w:numPr>
        <w:spacing w:before="12" w:after="0" w:line="276" w:lineRule="auto"/>
        <w:ind w:left="360"/>
        <w:jc w:val="both"/>
      </w:pPr>
      <w:r w:rsidRPr="00B4424E">
        <w:t>W ramach zawartej Umowy Zamawiający zobowiązany jest:</w:t>
      </w:r>
    </w:p>
    <w:p w14:paraId="05B7D85E" w14:textId="77777777" w:rsidR="000B10B5" w:rsidRPr="00131E93" w:rsidRDefault="006E4E51" w:rsidP="000B10B5">
      <w:pPr>
        <w:pStyle w:val="Akapitzlist"/>
        <w:numPr>
          <w:ilvl w:val="0"/>
          <w:numId w:val="4"/>
        </w:numPr>
        <w:spacing w:before="12" w:after="0" w:line="276" w:lineRule="auto"/>
        <w:jc w:val="both"/>
      </w:pPr>
      <w:r w:rsidRPr="00131E93">
        <w:t xml:space="preserve">współpracować z Wykonawcą w celu </w:t>
      </w:r>
      <w:r w:rsidR="000B10B5" w:rsidRPr="00131E93">
        <w:t>należytej realizacji zamówienia</w:t>
      </w:r>
      <w:r w:rsidR="006E2181" w:rsidRPr="00131E93">
        <w:t xml:space="preserve"> oraz</w:t>
      </w:r>
      <w:r w:rsidR="000B10B5" w:rsidRPr="00131E93">
        <w:t xml:space="preserve"> sprawnego i</w:t>
      </w:r>
      <w:r w:rsidR="00D77AF3" w:rsidRPr="00131E93">
        <w:t xml:space="preserve"> </w:t>
      </w:r>
      <w:r w:rsidRPr="00131E93">
        <w:t>rzetelnego wykonania Przedmiotu Umowy</w:t>
      </w:r>
      <w:r w:rsidR="000B10B5" w:rsidRPr="00131E93">
        <w:t>, współdziałać z Wykonawcą w podejmowaniu wszelkich czynności koniecznych do wykonania</w:t>
      </w:r>
      <w:r w:rsidR="00D77AF3" w:rsidRPr="00131E93">
        <w:t xml:space="preserve"> </w:t>
      </w:r>
      <w:r w:rsidR="000B10B5" w:rsidRPr="00131E93">
        <w:t>Przedmiotu Umowy</w:t>
      </w:r>
      <w:r w:rsidR="00D77AF3" w:rsidRPr="00131E93">
        <w:t xml:space="preserve">, </w:t>
      </w:r>
      <w:r w:rsidR="000B10B5" w:rsidRPr="00131E93">
        <w:t>us</w:t>
      </w:r>
      <w:r w:rsidR="00D77AF3" w:rsidRPr="00131E93">
        <w:t xml:space="preserve">uwać </w:t>
      </w:r>
      <w:r w:rsidR="000B10B5" w:rsidRPr="00131E93">
        <w:t>zaistniał</w:t>
      </w:r>
      <w:r w:rsidR="00D77AF3" w:rsidRPr="00131E93">
        <w:t>e</w:t>
      </w:r>
      <w:r w:rsidR="000B10B5" w:rsidRPr="00131E93">
        <w:t xml:space="preserve"> przeszk</w:t>
      </w:r>
      <w:r w:rsidR="00D77AF3" w:rsidRPr="00131E93">
        <w:t>ody</w:t>
      </w:r>
      <w:r w:rsidR="000B10B5" w:rsidRPr="00131E93">
        <w:t xml:space="preserve"> i</w:t>
      </w:r>
      <w:r w:rsidR="006E2181" w:rsidRPr="00131E93">
        <w:t xml:space="preserve"> </w:t>
      </w:r>
      <w:r w:rsidR="000B10B5" w:rsidRPr="00131E93">
        <w:t xml:space="preserve">trudności w realizacji </w:t>
      </w:r>
      <w:r w:rsidR="00D77AF3" w:rsidRPr="00131E93">
        <w:t>P</w:t>
      </w:r>
      <w:r w:rsidR="000B10B5" w:rsidRPr="00131E93">
        <w:t>rzedmiotu Umowy</w:t>
      </w:r>
      <w:r w:rsidR="00D77AF3" w:rsidRPr="00131E93">
        <w:t>, w tym w szczególności udzielać Wykonawcy wszelkich informacji i wyjaśnień koniecznych do wykonania i odbioru robót budowlanych</w:t>
      </w:r>
      <w:r w:rsidR="000B10B5" w:rsidRPr="00131E93">
        <w:t>;</w:t>
      </w:r>
    </w:p>
    <w:p w14:paraId="78F44D4F" w14:textId="77777777" w:rsidR="006E4E51" w:rsidRPr="00131E93" w:rsidRDefault="006E4E51" w:rsidP="00A5340F">
      <w:pPr>
        <w:pStyle w:val="Akapitzlist"/>
        <w:numPr>
          <w:ilvl w:val="0"/>
          <w:numId w:val="4"/>
        </w:numPr>
        <w:spacing w:before="12" w:after="0" w:line="276" w:lineRule="auto"/>
        <w:jc w:val="both"/>
      </w:pPr>
      <w:r w:rsidRPr="00131E93">
        <w:t>informować Wykonawcę o istotnych sprawach mogących mieć wpływ na realizację Przedmiotu Umowy;</w:t>
      </w:r>
    </w:p>
    <w:p w14:paraId="4F46D49F" w14:textId="77777777" w:rsidR="00E61487" w:rsidRPr="00131E93" w:rsidRDefault="00E61487" w:rsidP="00A5340F">
      <w:pPr>
        <w:pStyle w:val="Akapitzlist"/>
        <w:numPr>
          <w:ilvl w:val="0"/>
          <w:numId w:val="4"/>
        </w:numPr>
        <w:spacing w:before="12" w:after="0" w:line="276" w:lineRule="auto"/>
        <w:jc w:val="both"/>
      </w:pPr>
      <w:r w:rsidRPr="00131E93">
        <w:t>udzielać Wykonawcy na jego żądanie wszelkich pełnomocnictw, niezbędnych do dokonania czynności, do których wykonania w imieniu i na rzecz Zamawiającego Wykonawca jest zobowiązany na podstawie Umowy;</w:t>
      </w:r>
    </w:p>
    <w:p w14:paraId="6B57BA97" w14:textId="77777777" w:rsidR="006E4E51" w:rsidRPr="00B4424E" w:rsidRDefault="006E4E51" w:rsidP="00A5340F">
      <w:pPr>
        <w:pStyle w:val="Akapitzlist"/>
        <w:numPr>
          <w:ilvl w:val="0"/>
          <w:numId w:val="4"/>
        </w:numPr>
        <w:spacing w:before="12" w:after="0" w:line="276" w:lineRule="auto"/>
        <w:jc w:val="both"/>
      </w:pPr>
      <w:r w:rsidRPr="00B4424E">
        <w:t xml:space="preserve">dokonywać terminowo odbiorów prac </w:t>
      </w:r>
      <w:r w:rsidRPr="00252C29">
        <w:t xml:space="preserve">zrealizowanych </w:t>
      </w:r>
      <w:r w:rsidR="00594EFB" w:rsidRPr="00252C29">
        <w:t xml:space="preserve">należycie </w:t>
      </w:r>
      <w:r w:rsidRPr="00252C29">
        <w:t>przez Wykonawcę</w:t>
      </w:r>
      <w:r w:rsidRPr="00B4424E">
        <w:t>;</w:t>
      </w:r>
    </w:p>
    <w:p w14:paraId="1F9E231A" w14:textId="77777777" w:rsidR="006E4E51" w:rsidRDefault="006E4E51" w:rsidP="00A5340F">
      <w:pPr>
        <w:pStyle w:val="Akapitzlist"/>
        <w:numPr>
          <w:ilvl w:val="0"/>
          <w:numId w:val="4"/>
        </w:numPr>
        <w:spacing w:before="12" w:after="0" w:line="276" w:lineRule="auto"/>
        <w:jc w:val="both"/>
      </w:pPr>
      <w:r w:rsidRPr="00B4424E">
        <w:t>dokonywać zapłaty należnego Wykonawcy wynagrodzenia, w terminach i na warunkach określonych w Umowie;</w:t>
      </w:r>
    </w:p>
    <w:p w14:paraId="73930B7B" w14:textId="08AD57C1" w:rsidR="008E441F" w:rsidRPr="00F4040D" w:rsidRDefault="00524CFD" w:rsidP="00F4040D">
      <w:pPr>
        <w:pStyle w:val="Akapitzlist"/>
        <w:numPr>
          <w:ilvl w:val="0"/>
          <w:numId w:val="4"/>
        </w:numPr>
        <w:spacing w:before="12" w:after="0" w:line="276" w:lineRule="auto"/>
        <w:jc w:val="both"/>
      </w:pPr>
      <w:r w:rsidRPr="00131E93">
        <w:t>powołać na własny koszt inspektora nadzoru inwestorskiego, działających w granicach umocowania określonego przepisami ustawy z dnia 7 lipca 1994 </w:t>
      </w:r>
      <w:r w:rsidR="002F2221" w:rsidRPr="00131E93">
        <w:t xml:space="preserve">r. Prawo budowlane (tj. Dz. U. </w:t>
      </w:r>
      <w:r w:rsidR="00FB1D1B" w:rsidRPr="00131E93">
        <w:t>20</w:t>
      </w:r>
      <w:r w:rsidR="00CF6B06" w:rsidRPr="00131E93">
        <w:t>2</w:t>
      </w:r>
      <w:r w:rsidR="00E7330F">
        <w:t>1</w:t>
      </w:r>
      <w:r w:rsidR="00FB1D1B" w:rsidRPr="00131E93">
        <w:t xml:space="preserve"> r., poz. </w:t>
      </w:r>
      <w:r w:rsidR="00E7330F">
        <w:t>2351 Z</w:t>
      </w:r>
      <w:r w:rsidR="00CF6B06" w:rsidRPr="00131E93">
        <w:t>e zm.</w:t>
      </w:r>
      <w:r w:rsidRPr="00131E93">
        <w:t>);</w:t>
      </w:r>
    </w:p>
    <w:p w14:paraId="6B2C75C0" w14:textId="77777777" w:rsidR="006E4E51" w:rsidRPr="00B4424E" w:rsidRDefault="006E4E51" w:rsidP="00151F50">
      <w:pPr>
        <w:spacing w:before="12" w:line="276" w:lineRule="auto"/>
        <w:jc w:val="center"/>
        <w:rPr>
          <w:rFonts w:cs="Arial"/>
          <w:b/>
          <w:color w:val="000000"/>
        </w:rPr>
      </w:pPr>
      <w:r w:rsidRPr="00B4424E">
        <w:rPr>
          <w:rFonts w:cs="Arial"/>
          <w:b/>
          <w:color w:val="000000"/>
        </w:rPr>
        <w:t>§ 4</w:t>
      </w:r>
    </w:p>
    <w:p w14:paraId="23AE418F" w14:textId="77777777" w:rsidR="006E4E51" w:rsidRPr="00B4424E" w:rsidRDefault="006E4E51" w:rsidP="00151F50">
      <w:pPr>
        <w:spacing w:before="12" w:line="276" w:lineRule="auto"/>
        <w:jc w:val="center"/>
        <w:rPr>
          <w:rFonts w:cs="Arial"/>
          <w:b/>
          <w:color w:val="000000"/>
        </w:rPr>
      </w:pPr>
      <w:r w:rsidRPr="00B4424E">
        <w:rPr>
          <w:rFonts w:cs="Arial"/>
          <w:b/>
          <w:color w:val="000000"/>
        </w:rPr>
        <w:t>Obowiązki Wykonawcy</w:t>
      </w:r>
    </w:p>
    <w:p w14:paraId="6F15D9B2" w14:textId="77777777" w:rsidR="00C64DA7" w:rsidRPr="00252C29" w:rsidRDefault="006E4E51" w:rsidP="00A5340F">
      <w:pPr>
        <w:pStyle w:val="Akapitzlist"/>
        <w:numPr>
          <w:ilvl w:val="0"/>
          <w:numId w:val="6"/>
        </w:numPr>
        <w:spacing w:before="12" w:after="0" w:line="276" w:lineRule="auto"/>
        <w:ind w:left="360"/>
        <w:jc w:val="both"/>
      </w:pPr>
      <w:r w:rsidRPr="00B4424E">
        <w:t>W ramach zawartej Umowy Wykonawca zobowiązany je</w:t>
      </w:r>
      <w:r w:rsidRPr="00252C29">
        <w:t xml:space="preserve">st </w:t>
      </w:r>
      <w:r w:rsidR="00594EFB" w:rsidRPr="00252C29">
        <w:t xml:space="preserve">w szczególności </w:t>
      </w:r>
      <w:r w:rsidRPr="00252C29">
        <w:t>do:</w:t>
      </w:r>
    </w:p>
    <w:p w14:paraId="344D7E32" w14:textId="77777777" w:rsidR="006E4E51" w:rsidRPr="00A9019D" w:rsidRDefault="00C64DA7" w:rsidP="00A5340F">
      <w:pPr>
        <w:pStyle w:val="Akapitzlist"/>
        <w:numPr>
          <w:ilvl w:val="0"/>
          <w:numId w:val="7"/>
        </w:numPr>
        <w:spacing w:before="12" w:after="0" w:line="276" w:lineRule="auto"/>
        <w:jc w:val="both"/>
        <w:rPr>
          <w:rFonts w:cstheme="minorHAnsi"/>
        </w:rPr>
      </w:pPr>
      <w:r w:rsidRPr="00252C29">
        <w:rPr>
          <w:rFonts w:cstheme="minorHAnsi"/>
          <w:lang w:eastAsia="pl-PL"/>
        </w:rPr>
        <w:t>Wykonawca jest odpowiedzialny za bezp</w:t>
      </w:r>
      <w:r w:rsidRPr="00A9019D">
        <w:rPr>
          <w:rFonts w:cstheme="minorHAnsi"/>
          <w:lang w:eastAsia="pl-PL"/>
        </w:rPr>
        <w:t>ieczeństwo i przestrzeganie przepisów i uregulowań prawnych obowiązujących w Rzeczypospolitej Polskiej</w:t>
      </w:r>
      <w:r w:rsidR="00594EFB">
        <w:rPr>
          <w:rFonts w:cstheme="minorHAnsi"/>
          <w:lang w:eastAsia="pl-PL"/>
        </w:rPr>
        <w:t>;</w:t>
      </w:r>
    </w:p>
    <w:p w14:paraId="1BEF19CF" w14:textId="77777777" w:rsidR="006E4E51" w:rsidRPr="00A9019D" w:rsidRDefault="006E4E51" w:rsidP="00A5340F">
      <w:pPr>
        <w:pStyle w:val="Akapitzlist"/>
        <w:widowControl w:val="0"/>
        <w:numPr>
          <w:ilvl w:val="0"/>
          <w:numId w:val="7"/>
        </w:numPr>
        <w:suppressAutoHyphens/>
        <w:autoSpaceDE w:val="0"/>
        <w:autoSpaceDN w:val="0"/>
        <w:adjustRightInd w:val="0"/>
        <w:spacing w:line="276" w:lineRule="auto"/>
        <w:jc w:val="both"/>
        <w:rPr>
          <w:rFonts w:cstheme="minorHAnsi"/>
        </w:rPr>
      </w:pPr>
      <w:r w:rsidRPr="00A9019D">
        <w:rPr>
          <w:rFonts w:cstheme="minorHAnsi"/>
        </w:rPr>
        <w:t xml:space="preserve">Wykonawca zobowiązuje się zapewnić na budowie </w:t>
      </w:r>
      <w:r w:rsidR="00594EFB">
        <w:rPr>
          <w:rFonts w:cstheme="minorHAnsi"/>
        </w:rPr>
        <w:t xml:space="preserve">odpowiednie </w:t>
      </w:r>
      <w:r w:rsidRPr="00A9019D">
        <w:rPr>
          <w:rFonts w:cstheme="minorHAnsi"/>
        </w:rPr>
        <w:t>warunki bezpieczeństwa i higieny pracy</w:t>
      </w:r>
      <w:r w:rsidR="00594EFB">
        <w:rPr>
          <w:rFonts w:cstheme="minorHAnsi"/>
        </w:rPr>
        <w:t>;</w:t>
      </w:r>
    </w:p>
    <w:p w14:paraId="3EBDE547" w14:textId="77777777" w:rsidR="006E4E51" w:rsidRPr="00A9019D" w:rsidRDefault="006E4E51" w:rsidP="00A5340F">
      <w:pPr>
        <w:pStyle w:val="Akapitzlist"/>
        <w:numPr>
          <w:ilvl w:val="0"/>
          <w:numId w:val="7"/>
        </w:numPr>
        <w:spacing w:before="12" w:after="0" w:line="276" w:lineRule="auto"/>
        <w:jc w:val="both"/>
        <w:rPr>
          <w:rFonts w:cstheme="minorHAnsi"/>
        </w:rPr>
      </w:pPr>
      <w:r w:rsidRPr="00A9019D">
        <w:rPr>
          <w:rFonts w:cstheme="minorHAnsi"/>
        </w:rPr>
        <w:t>Wykonawca zrealizuje roboty będące przedmiotem umowy z fabrycznie nowych materiałów własnych (zakupionych przez siebie), posiadających niezbędne atesty i dopuszczenia do stosowania w budownictwie na terenie Rzeczpospolitej Polskiej</w:t>
      </w:r>
      <w:r w:rsidR="00594EFB">
        <w:rPr>
          <w:rFonts w:cstheme="minorHAnsi"/>
        </w:rPr>
        <w:t>;</w:t>
      </w:r>
    </w:p>
    <w:p w14:paraId="1611AEC9" w14:textId="3AD76D28" w:rsidR="00C64DA7" w:rsidRDefault="00C64DA7" w:rsidP="00A5340F">
      <w:pPr>
        <w:pStyle w:val="Akapitzlist"/>
        <w:numPr>
          <w:ilvl w:val="0"/>
          <w:numId w:val="7"/>
        </w:numPr>
        <w:spacing w:before="12" w:after="0" w:line="276" w:lineRule="auto"/>
        <w:jc w:val="both"/>
        <w:rPr>
          <w:rFonts w:cstheme="minorHAnsi"/>
        </w:rPr>
      </w:pPr>
      <w:r w:rsidRPr="00A9019D">
        <w:rPr>
          <w:rFonts w:cstheme="minorHAnsi"/>
          <w:lang w:eastAsia="pl-PL"/>
        </w:rPr>
        <w:t>Wykonawca obowiązany jest zapewnić udział w wykonywaniu prac osób o odpowiednich kwalifikacjach i w o</w:t>
      </w:r>
      <w:r w:rsidR="00E7330F">
        <w:rPr>
          <w:rFonts w:cstheme="minorHAnsi"/>
          <w:lang w:eastAsia="pl-PL"/>
        </w:rPr>
        <w:t>dpowiedniej liczbie zgodnie z S</w:t>
      </w:r>
      <w:r w:rsidRPr="00A9019D">
        <w:rPr>
          <w:rFonts w:cstheme="minorHAnsi"/>
          <w:lang w:eastAsia="pl-PL"/>
        </w:rPr>
        <w:t>WZ</w:t>
      </w:r>
      <w:r w:rsidR="00612286">
        <w:rPr>
          <w:rFonts w:cstheme="minorHAnsi"/>
          <w:lang w:eastAsia="pl-PL"/>
        </w:rPr>
        <w:t>.</w:t>
      </w:r>
    </w:p>
    <w:p w14:paraId="3F6B0E44" w14:textId="02BF009C" w:rsidR="00A9019D" w:rsidRDefault="00A9019D" w:rsidP="00A5340F">
      <w:pPr>
        <w:pStyle w:val="Akapitzlist"/>
        <w:numPr>
          <w:ilvl w:val="0"/>
          <w:numId w:val="7"/>
        </w:numPr>
        <w:spacing w:before="60"/>
        <w:jc w:val="both"/>
        <w:rPr>
          <w:rFonts w:cstheme="minorHAnsi"/>
          <w:shd w:val="clear" w:color="auto" w:fill="FFFFFF"/>
        </w:rPr>
      </w:pPr>
      <w:r w:rsidRPr="00A9019D">
        <w:rPr>
          <w:rFonts w:cstheme="minorHAnsi"/>
          <w:shd w:val="clear" w:color="auto" w:fill="FFFFFF"/>
        </w:rPr>
        <w:t>Wykonawca zobowiązuje się wykonać przedmiot umowy zgodnie z  zakresem rzeczowym zamówienia opisanym w § 1 Umowy</w:t>
      </w:r>
      <w:r w:rsidR="00E7330F">
        <w:rPr>
          <w:rFonts w:cstheme="minorHAnsi"/>
          <w:shd w:val="clear" w:color="auto" w:fill="FFFFFF"/>
        </w:rPr>
        <w:t xml:space="preserve"> </w:t>
      </w:r>
      <w:r w:rsidR="00786C2B">
        <w:rPr>
          <w:rFonts w:cstheme="minorHAnsi"/>
          <w:shd w:val="clear" w:color="auto" w:fill="FFFFFF"/>
        </w:rPr>
        <w:t>oraz projektem budowlanym</w:t>
      </w:r>
      <w:r w:rsidRPr="00A9019D">
        <w:rPr>
          <w:rFonts w:cstheme="minorHAnsi"/>
          <w:shd w:val="clear" w:color="auto" w:fill="FFFFFF"/>
        </w:rPr>
        <w:t xml:space="preserve">, zasadami wiedzy technicznej i sztuki budowlanej, obowiązującymi przepisami i normami, w szczególności przepisami ustawy Prawo </w:t>
      </w:r>
      <w:r w:rsidRPr="00A9019D">
        <w:rPr>
          <w:rFonts w:cstheme="minorHAnsi"/>
          <w:shd w:val="clear" w:color="auto" w:fill="FFFFFF"/>
        </w:rPr>
        <w:lastRenderedPageBreak/>
        <w:t>budowlane, Polskimi Normami i Branżowymi Normami Budowlanymi z zachowaniem należytej staranności, zasad bezpieczeństwa, dobrej jakości, właściwej organizacji pracy oraz oddania Zamawiającemu przedmiotu Umowy w terminie uzgodnionym w Umowie;</w:t>
      </w:r>
    </w:p>
    <w:p w14:paraId="090F17DB" w14:textId="77777777" w:rsidR="00A9019D" w:rsidRDefault="00A9019D" w:rsidP="00A5340F">
      <w:pPr>
        <w:pStyle w:val="Akapitzlist"/>
        <w:numPr>
          <w:ilvl w:val="0"/>
          <w:numId w:val="7"/>
        </w:numPr>
        <w:spacing w:before="60"/>
        <w:jc w:val="both"/>
        <w:rPr>
          <w:rFonts w:cstheme="minorHAnsi"/>
          <w:shd w:val="clear" w:color="auto" w:fill="FFFFFF"/>
        </w:rPr>
      </w:pPr>
      <w:r>
        <w:rPr>
          <w:rFonts w:cstheme="minorHAnsi"/>
          <w:shd w:val="clear" w:color="auto" w:fill="FFFFFF"/>
        </w:rPr>
        <w:t>Dozoru i przejęcia pełnej odpowiedzialności za plac budowy od momentu jego przejęcia do dnia podpisania protokołu końcowego robót budow</w:t>
      </w:r>
      <w:r w:rsidR="00DF0947">
        <w:rPr>
          <w:rFonts w:cstheme="minorHAnsi"/>
          <w:shd w:val="clear" w:color="auto" w:fill="FFFFFF"/>
        </w:rPr>
        <w:t>lanych;</w:t>
      </w:r>
    </w:p>
    <w:p w14:paraId="2312D52C" w14:textId="77777777" w:rsidR="00DF0947" w:rsidRDefault="00DF0947" w:rsidP="00A5340F">
      <w:pPr>
        <w:pStyle w:val="Akapitzlist"/>
        <w:numPr>
          <w:ilvl w:val="0"/>
          <w:numId w:val="7"/>
        </w:numPr>
        <w:spacing w:before="60"/>
        <w:jc w:val="both"/>
        <w:rPr>
          <w:rFonts w:cstheme="minorHAnsi"/>
          <w:shd w:val="clear" w:color="auto" w:fill="FFFFFF"/>
        </w:rPr>
      </w:pPr>
      <w:r>
        <w:rPr>
          <w:rFonts w:cstheme="minorHAnsi"/>
          <w:shd w:val="clear" w:color="auto" w:fill="FFFFFF"/>
        </w:rPr>
        <w:t>Zapewnienia Inspektorowi Nadzoru</w:t>
      </w:r>
      <w:r w:rsidR="00594EFB">
        <w:rPr>
          <w:rFonts w:cstheme="minorHAnsi"/>
          <w:shd w:val="clear" w:color="auto" w:fill="FFFFFF"/>
        </w:rPr>
        <w:t xml:space="preserve"> inwestorskiego </w:t>
      </w:r>
      <w:r>
        <w:rPr>
          <w:rFonts w:cstheme="minorHAnsi"/>
          <w:shd w:val="clear" w:color="auto" w:fill="FFFFFF"/>
        </w:rPr>
        <w:t>pełnego dostępu do robót, jak również informowania stosownymi wpisami do dziennika budowy, kiedy roboty zanikające i ulegające zakryciu będą gotowe do sprawdzenia i odbioru;</w:t>
      </w:r>
    </w:p>
    <w:p w14:paraId="2488BDB2" w14:textId="10F4EBB5" w:rsidR="00DF0947" w:rsidRDefault="00DF0947" w:rsidP="00A5340F">
      <w:pPr>
        <w:pStyle w:val="Akapitzlist"/>
        <w:numPr>
          <w:ilvl w:val="0"/>
          <w:numId w:val="7"/>
        </w:numPr>
        <w:spacing w:before="60"/>
        <w:jc w:val="both"/>
        <w:rPr>
          <w:rFonts w:cstheme="minorHAnsi"/>
          <w:shd w:val="clear" w:color="auto" w:fill="FFFFFF"/>
        </w:rPr>
      </w:pPr>
      <w:r>
        <w:rPr>
          <w:rFonts w:cstheme="minorHAnsi"/>
          <w:shd w:val="clear" w:color="auto" w:fill="FFFFFF"/>
        </w:rPr>
        <w:t>Wykonawca zobowiązuje się do prowadzenia robót w taki sposób aby nie powodować uszkodze</w:t>
      </w:r>
      <w:r w:rsidR="00E7330F">
        <w:rPr>
          <w:rFonts w:cstheme="minorHAnsi"/>
          <w:shd w:val="clear" w:color="auto" w:fill="FFFFFF"/>
        </w:rPr>
        <w:t>ń na obiektach</w:t>
      </w:r>
      <w:r>
        <w:rPr>
          <w:rFonts w:cstheme="minorHAnsi"/>
          <w:shd w:val="clear" w:color="auto" w:fill="FFFFFF"/>
        </w:rPr>
        <w:t xml:space="preserve"> znajdującym się na placu budowy</w:t>
      </w:r>
      <w:r w:rsidR="00594EFB">
        <w:rPr>
          <w:rFonts w:cstheme="minorHAnsi"/>
          <w:shd w:val="clear" w:color="auto" w:fill="FFFFFF"/>
        </w:rPr>
        <w:t xml:space="preserve"> oraz w jego bezpośrednim sąsiedztwie</w:t>
      </w:r>
      <w:r>
        <w:rPr>
          <w:rFonts w:cstheme="minorHAnsi"/>
          <w:shd w:val="clear" w:color="auto" w:fill="FFFFFF"/>
        </w:rPr>
        <w:t>;</w:t>
      </w:r>
    </w:p>
    <w:p w14:paraId="2CE21ECC" w14:textId="24598784" w:rsidR="00DF0947" w:rsidRPr="00DF0947" w:rsidRDefault="00DF0947" w:rsidP="00A5340F">
      <w:pPr>
        <w:pStyle w:val="Akapitzlist"/>
        <w:numPr>
          <w:ilvl w:val="0"/>
          <w:numId w:val="7"/>
        </w:numPr>
        <w:spacing w:before="60"/>
        <w:jc w:val="both"/>
        <w:rPr>
          <w:rFonts w:cstheme="minorHAnsi"/>
          <w:shd w:val="clear" w:color="auto" w:fill="FFFFFF"/>
        </w:rPr>
      </w:pPr>
      <w:r w:rsidRPr="00DF0947">
        <w:rPr>
          <w:rFonts w:cstheme="minorHAnsi"/>
          <w:shd w:val="clear" w:color="auto" w:fill="FFFFFF"/>
        </w:rPr>
        <w:t>utrzymywania terenu budowy i jego otoczenia w należytym porządku, w szczególności poprzez systematyczne usuwanie zbędnych materiałów, odpadów, śmieci i urządzeń prowizorycznych oraz prowadzenia robót w sposób zapewniający ochronę powietrza atmosferycznego przed zanieczyszczeniami, w szczególności przez zastosowanie sprawnego i wła</w:t>
      </w:r>
      <w:r w:rsidR="00E7330F">
        <w:rPr>
          <w:rFonts w:cstheme="minorHAnsi"/>
          <w:shd w:val="clear" w:color="auto" w:fill="FFFFFF"/>
        </w:rPr>
        <w:t>ściwie eksploatowanego sprzętu</w:t>
      </w:r>
      <w:r w:rsidRPr="00DF0947">
        <w:rPr>
          <w:rFonts w:cstheme="minorHAnsi"/>
          <w:shd w:val="clear" w:color="auto" w:fill="FFFFFF"/>
        </w:rPr>
        <w:t>, zgodnie z przepisami:</w:t>
      </w:r>
    </w:p>
    <w:p w14:paraId="79C4365F" w14:textId="7D0C41A1" w:rsidR="00DF0947" w:rsidRPr="00DF0947" w:rsidRDefault="00DF0947" w:rsidP="00BA7763">
      <w:pPr>
        <w:spacing w:before="60"/>
        <w:ind w:left="1134" w:hanging="425"/>
        <w:jc w:val="both"/>
        <w:rPr>
          <w:rFonts w:cstheme="minorHAnsi"/>
          <w:shd w:val="clear" w:color="auto" w:fill="FFFFFF"/>
        </w:rPr>
      </w:pPr>
      <w:r w:rsidRPr="00DF0947">
        <w:rPr>
          <w:rFonts w:cstheme="minorHAnsi"/>
          <w:shd w:val="clear" w:color="auto" w:fill="FFFFFF"/>
        </w:rPr>
        <w:t>a)</w:t>
      </w:r>
      <w:r w:rsidRPr="00DF0947">
        <w:rPr>
          <w:rFonts w:cstheme="minorHAnsi"/>
          <w:shd w:val="clear" w:color="auto" w:fill="FFFFFF"/>
        </w:rPr>
        <w:tab/>
        <w:t>ustawy z dnia 27.04.2001 r. - Prawo ochrony środowiska (</w:t>
      </w:r>
      <w:r w:rsidR="00483146">
        <w:rPr>
          <w:rFonts w:cstheme="minorHAnsi"/>
          <w:shd w:val="clear" w:color="auto" w:fill="FFFFFF"/>
        </w:rPr>
        <w:t>t</w:t>
      </w:r>
      <w:r w:rsidR="00594EFB">
        <w:rPr>
          <w:rFonts w:cstheme="minorHAnsi"/>
          <w:shd w:val="clear" w:color="auto" w:fill="FFFFFF"/>
        </w:rPr>
        <w:t xml:space="preserve">j. </w:t>
      </w:r>
      <w:r w:rsidR="00483146">
        <w:rPr>
          <w:rFonts w:cstheme="minorHAnsi"/>
          <w:shd w:val="clear" w:color="auto" w:fill="FFFFFF"/>
        </w:rPr>
        <w:t>Dz.</w:t>
      </w:r>
      <w:r w:rsidRPr="00DF0947">
        <w:rPr>
          <w:rFonts w:cstheme="minorHAnsi"/>
          <w:shd w:val="clear" w:color="auto" w:fill="FFFFFF"/>
        </w:rPr>
        <w:t>U. 20</w:t>
      </w:r>
      <w:r w:rsidR="00594EFB">
        <w:rPr>
          <w:rFonts w:cstheme="minorHAnsi"/>
          <w:shd w:val="clear" w:color="auto" w:fill="FFFFFF"/>
        </w:rPr>
        <w:t>2</w:t>
      </w:r>
      <w:r w:rsidR="00E7330F">
        <w:rPr>
          <w:rFonts w:cstheme="minorHAnsi"/>
          <w:shd w:val="clear" w:color="auto" w:fill="FFFFFF"/>
        </w:rPr>
        <w:t>1</w:t>
      </w:r>
      <w:r w:rsidRPr="00DF0947">
        <w:rPr>
          <w:rFonts w:cstheme="minorHAnsi"/>
          <w:shd w:val="clear" w:color="auto" w:fill="FFFFFF"/>
        </w:rPr>
        <w:t> r. poz. </w:t>
      </w:r>
      <w:r w:rsidR="00E7330F">
        <w:rPr>
          <w:rFonts w:cstheme="minorHAnsi"/>
          <w:shd w:val="clear" w:color="auto" w:fill="FFFFFF"/>
        </w:rPr>
        <w:t>1973</w:t>
      </w:r>
      <w:r w:rsidRPr="00DF0947">
        <w:rPr>
          <w:rFonts w:cstheme="minorHAnsi"/>
          <w:shd w:val="clear" w:color="auto" w:fill="FFFFFF"/>
        </w:rPr>
        <w:t xml:space="preserve"> ze zm.),</w:t>
      </w:r>
    </w:p>
    <w:p w14:paraId="7766D88A" w14:textId="5A3EB85F" w:rsidR="00DF0947" w:rsidRPr="00926CD5" w:rsidRDefault="00DF0947" w:rsidP="00BA7763">
      <w:pPr>
        <w:spacing w:before="60"/>
        <w:ind w:left="1134" w:hanging="425"/>
        <w:jc w:val="both"/>
        <w:rPr>
          <w:rFonts w:cstheme="minorHAnsi"/>
          <w:color w:val="FF0000"/>
          <w:shd w:val="clear" w:color="auto" w:fill="FFFFFF"/>
        </w:rPr>
      </w:pPr>
      <w:r w:rsidRPr="00DF0947">
        <w:rPr>
          <w:rFonts w:cstheme="minorHAnsi"/>
          <w:shd w:val="clear" w:color="auto" w:fill="FFFFFF"/>
        </w:rPr>
        <w:t>b)</w:t>
      </w:r>
      <w:r w:rsidRPr="00DF0947">
        <w:rPr>
          <w:rFonts w:cstheme="minorHAnsi"/>
          <w:shd w:val="clear" w:color="auto" w:fill="FFFFFF"/>
        </w:rPr>
        <w:tab/>
        <w:t xml:space="preserve">ustawy z dnia 14 grudnia 2012 r. o odpadach </w:t>
      </w:r>
      <w:r w:rsidR="00926CD5" w:rsidRPr="008E441F">
        <w:rPr>
          <w:rFonts w:cstheme="minorHAnsi"/>
          <w:shd w:val="clear" w:color="auto" w:fill="FFFFFF"/>
        </w:rPr>
        <w:t>(t</w:t>
      </w:r>
      <w:r w:rsidR="00131E93">
        <w:rPr>
          <w:rFonts w:cstheme="minorHAnsi"/>
          <w:shd w:val="clear" w:color="auto" w:fill="FFFFFF"/>
        </w:rPr>
        <w:t>j</w:t>
      </w:r>
      <w:r w:rsidR="00483146">
        <w:rPr>
          <w:rFonts w:cstheme="minorHAnsi"/>
          <w:shd w:val="clear" w:color="auto" w:fill="FFFFFF"/>
        </w:rPr>
        <w:t>. Dz.</w:t>
      </w:r>
      <w:r w:rsidR="00926CD5" w:rsidRPr="008E441F">
        <w:rPr>
          <w:rFonts w:cstheme="minorHAnsi"/>
          <w:shd w:val="clear" w:color="auto" w:fill="FFFFFF"/>
        </w:rPr>
        <w:t>U. 20</w:t>
      </w:r>
      <w:r w:rsidR="00594EFB">
        <w:rPr>
          <w:rFonts w:cstheme="minorHAnsi"/>
          <w:shd w:val="clear" w:color="auto" w:fill="FFFFFF"/>
        </w:rPr>
        <w:t>2</w:t>
      </w:r>
      <w:r w:rsidR="00CA5A11">
        <w:rPr>
          <w:rFonts w:cstheme="minorHAnsi"/>
          <w:shd w:val="clear" w:color="auto" w:fill="FFFFFF"/>
        </w:rPr>
        <w:t>1</w:t>
      </w:r>
      <w:r w:rsidR="00926CD5" w:rsidRPr="008E441F">
        <w:rPr>
          <w:rFonts w:cstheme="minorHAnsi"/>
          <w:shd w:val="clear" w:color="auto" w:fill="FFFFFF"/>
        </w:rPr>
        <w:t xml:space="preserve"> r., poz. </w:t>
      </w:r>
      <w:r w:rsidR="00CA5A11">
        <w:rPr>
          <w:rFonts w:cstheme="minorHAnsi"/>
          <w:shd w:val="clear" w:color="auto" w:fill="FFFFFF"/>
        </w:rPr>
        <w:t>7</w:t>
      </w:r>
      <w:r w:rsidR="00594EFB">
        <w:rPr>
          <w:rFonts w:cstheme="minorHAnsi"/>
          <w:shd w:val="clear" w:color="auto" w:fill="FFFFFF"/>
        </w:rPr>
        <w:t>7</w:t>
      </w:r>
      <w:r w:rsidR="00CA5A11">
        <w:rPr>
          <w:rFonts w:cstheme="minorHAnsi"/>
          <w:shd w:val="clear" w:color="auto" w:fill="FFFFFF"/>
        </w:rPr>
        <w:t>9</w:t>
      </w:r>
      <w:r w:rsidR="00926CD5" w:rsidRPr="008E441F">
        <w:rPr>
          <w:rFonts w:cstheme="minorHAnsi"/>
          <w:shd w:val="clear" w:color="auto" w:fill="FFFFFF"/>
        </w:rPr>
        <w:t>);</w:t>
      </w:r>
    </w:p>
    <w:p w14:paraId="42864806" w14:textId="7D01F1D0" w:rsidR="008D6BED" w:rsidRDefault="00AE1892" w:rsidP="00700E2B">
      <w:pPr>
        <w:pStyle w:val="Akapitzlist"/>
        <w:numPr>
          <w:ilvl w:val="0"/>
          <w:numId w:val="7"/>
        </w:numPr>
        <w:spacing w:before="60"/>
        <w:jc w:val="both"/>
        <w:rPr>
          <w:rFonts w:cstheme="minorHAnsi"/>
          <w:shd w:val="clear" w:color="auto" w:fill="FFFFFF"/>
        </w:rPr>
      </w:pPr>
      <w:r>
        <w:rPr>
          <w:rFonts w:cstheme="minorHAnsi"/>
          <w:shd w:val="clear" w:color="auto" w:fill="FFFFFF"/>
        </w:rPr>
        <w:t>informowania Zamawiającego lub Inspektora Nadzoru o konieczności wykonania robót zamiennych lub dodatkowych, bezpośrednio po stwierdzeniu konieczności ich wykonania;</w:t>
      </w:r>
    </w:p>
    <w:p w14:paraId="4EA6B29F" w14:textId="77777777" w:rsidR="00700E2B" w:rsidRPr="00700E2B" w:rsidRDefault="00700E2B" w:rsidP="00700E2B">
      <w:pPr>
        <w:pStyle w:val="Akapitzlist"/>
        <w:spacing w:before="60"/>
        <w:jc w:val="both"/>
        <w:rPr>
          <w:rFonts w:cstheme="minorHAnsi"/>
          <w:shd w:val="clear" w:color="auto" w:fill="FFFFFF"/>
        </w:rPr>
      </w:pPr>
    </w:p>
    <w:p w14:paraId="5BCE16F2" w14:textId="77777777" w:rsidR="00A9019D" w:rsidRDefault="00A9019D" w:rsidP="00BA7763">
      <w:pPr>
        <w:pStyle w:val="Akapitzlist"/>
        <w:numPr>
          <w:ilvl w:val="0"/>
          <w:numId w:val="6"/>
        </w:numPr>
        <w:spacing w:before="12" w:after="0" w:line="276" w:lineRule="auto"/>
        <w:ind w:hanging="436"/>
        <w:jc w:val="both"/>
        <w:rPr>
          <w:rFonts w:cstheme="minorHAnsi"/>
          <w:b/>
        </w:rPr>
      </w:pPr>
      <w:r w:rsidRPr="00A9019D">
        <w:rPr>
          <w:rFonts w:cstheme="minorHAnsi"/>
          <w:b/>
          <w:lang w:eastAsia="pl-PL"/>
        </w:rPr>
        <w:t>Obowiązki</w:t>
      </w:r>
      <w:r w:rsidR="000B10B5">
        <w:rPr>
          <w:rFonts w:cstheme="minorHAnsi"/>
          <w:b/>
          <w:lang w:eastAsia="pl-PL"/>
        </w:rPr>
        <w:t xml:space="preserve"> W</w:t>
      </w:r>
      <w:r w:rsidRPr="00A9019D">
        <w:rPr>
          <w:rFonts w:cstheme="minorHAnsi"/>
          <w:b/>
          <w:lang w:eastAsia="pl-PL"/>
        </w:rPr>
        <w:t>ykonawcy w zakresie personelu</w:t>
      </w:r>
    </w:p>
    <w:p w14:paraId="0C5323B3" w14:textId="77777777" w:rsidR="00D41020" w:rsidRPr="00665139" w:rsidRDefault="00A9019D" w:rsidP="00665139">
      <w:pPr>
        <w:spacing w:after="120"/>
        <w:ind w:left="708"/>
        <w:jc w:val="both"/>
      </w:pPr>
      <w:r w:rsidRPr="00A9019D">
        <w:rPr>
          <w:rFonts w:cstheme="minorHAnsi"/>
          <w:lang w:eastAsia="pl-PL"/>
        </w:rPr>
        <w:t>Zamawiający, na podstawie art</w:t>
      </w:r>
      <w:r w:rsidRPr="00665139">
        <w:rPr>
          <w:rFonts w:cstheme="minorHAnsi"/>
          <w:lang w:eastAsia="pl-PL"/>
        </w:rPr>
        <w:t xml:space="preserve">. </w:t>
      </w:r>
      <w:r w:rsidR="00483146" w:rsidRPr="00665139">
        <w:rPr>
          <w:rFonts w:cstheme="minorHAnsi"/>
          <w:lang w:eastAsia="pl-PL"/>
        </w:rPr>
        <w:t>95</w:t>
      </w:r>
      <w:r w:rsidRPr="00665139">
        <w:rPr>
          <w:rFonts w:cstheme="minorHAnsi"/>
          <w:lang w:eastAsia="pl-PL"/>
        </w:rPr>
        <w:t xml:space="preserve"> </w:t>
      </w:r>
      <w:r w:rsidR="00BA7763">
        <w:rPr>
          <w:rFonts w:cstheme="minorHAnsi"/>
          <w:lang w:eastAsia="pl-PL"/>
        </w:rPr>
        <w:t xml:space="preserve">ustawy </w:t>
      </w:r>
      <w:proofErr w:type="spellStart"/>
      <w:r w:rsidRPr="00A9019D">
        <w:rPr>
          <w:rFonts w:cstheme="minorHAnsi"/>
          <w:lang w:eastAsia="pl-PL"/>
        </w:rPr>
        <w:t>P</w:t>
      </w:r>
      <w:r w:rsidR="00BA7763">
        <w:rPr>
          <w:rFonts w:cstheme="minorHAnsi"/>
          <w:lang w:eastAsia="pl-PL"/>
        </w:rPr>
        <w:t>zp</w:t>
      </w:r>
      <w:proofErr w:type="spellEnd"/>
      <w:r w:rsidRPr="00A9019D">
        <w:rPr>
          <w:rFonts w:cstheme="minorHAnsi"/>
          <w:lang w:eastAsia="pl-PL"/>
        </w:rPr>
        <w:t xml:space="preserve"> </w:t>
      </w:r>
      <w:r w:rsidR="004D1788">
        <w:rPr>
          <w:rFonts w:cstheme="minorHAnsi"/>
          <w:lang w:eastAsia="pl-PL"/>
        </w:rPr>
        <w:t>określa</w:t>
      </w:r>
      <w:r w:rsidRPr="00A9019D">
        <w:rPr>
          <w:rFonts w:cstheme="minorHAnsi"/>
          <w:lang w:eastAsia="pl-PL"/>
        </w:rPr>
        <w:t xml:space="preserve"> wymagania zatrudnienia przez </w:t>
      </w:r>
      <w:r w:rsidR="00483146">
        <w:rPr>
          <w:rFonts w:cstheme="minorHAnsi"/>
          <w:lang w:eastAsia="pl-PL"/>
        </w:rPr>
        <w:t>W</w:t>
      </w:r>
      <w:r w:rsidRPr="00A9019D">
        <w:rPr>
          <w:rFonts w:cstheme="minorHAnsi"/>
          <w:lang w:eastAsia="pl-PL"/>
        </w:rPr>
        <w:t>ykonawcę na podstawie umowy o pracę osób wykonujących czynności wchodząc</w:t>
      </w:r>
      <w:r w:rsidR="004D1788">
        <w:rPr>
          <w:rFonts w:cstheme="minorHAnsi"/>
          <w:lang w:eastAsia="pl-PL"/>
        </w:rPr>
        <w:t xml:space="preserve">e w skład przedmiotu zamówienia, które polegać będą </w:t>
      </w:r>
      <w:r w:rsidR="004D1788" w:rsidRPr="004D1788">
        <w:rPr>
          <w:rFonts w:cstheme="minorHAnsi"/>
          <w:lang w:eastAsia="pl-PL"/>
        </w:rPr>
        <w:t>na wykonywaniu czynności związanych z prowadzenie</w:t>
      </w:r>
      <w:r w:rsidR="0073401E">
        <w:rPr>
          <w:rFonts w:cstheme="minorHAnsi"/>
          <w:lang w:eastAsia="pl-PL"/>
        </w:rPr>
        <w:t>m</w:t>
      </w:r>
      <w:r w:rsidR="004D1788" w:rsidRPr="004D1788">
        <w:rPr>
          <w:rFonts w:cstheme="minorHAnsi"/>
          <w:lang w:eastAsia="pl-PL"/>
        </w:rPr>
        <w:t xml:space="preserve"> </w:t>
      </w:r>
      <w:r w:rsidR="0073401E">
        <w:rPr>
          <w:rFonts w:cstheme="minorHAnsi"/>
          <w:lang w:eastAsia="pl-PL"/>
        </w:rPr>
        <w:t xml:space="preserve">następujących </w:t>
      </w:r>
      <w:r w:rsidR="004D1788" w:rsidRPr="004D1788">
        <w:rPr>
          <w:rFonts w:cs="Arial"/>
          <w:b/>
        </w:rPr>
        <w:t xml:space="preserve">robót budowlanych </w:t>
      </w:r>
      <w:r w:rsidR="00131E93">
        <w:rPr>
          <w:rFonts w:cs="Arial"/>
          <w:b/>
        </w:rPr>
        <w:t>opisanych szczegółowo w S</w:t>
      </w:r>
      <w:r w:rsidR="002B167D">
        <w:rPr>
          <w:rFonts w:cs="Arial"/>
          <w:b/>
        </w:rPr>
        <w:t>WZ.</w:t>
      </w:r>
      <w:r w:rsidR="00665139" w:rsidRPr="00665139">
        <w:t xml:space="preserve"> </w:t>
      </w:r>
    </w:p>
    <w:p w14:paraId="6C8D3F13" w14:textId="77777777" w:rsidR="00A9019D" w:rsidRPr="0027267B" w:rsidRDefault="00A9019D" w:rsidP="00BA7763">
      <w:pPr>
        <w:pStyle w:val="Akapitzlist"/>
        <w:numPr>
          <w:ilvl w:val="0"/>
          <w:numId w:val="9"/>
        </w:numPr>
        <w:spacing w:before="12" w:after="0" w:line="276" w:lineRule="auto"/>
        <w:ind w:left="993" w:hanging="426"/>
        <w:jc w:val="both"/>
        <w:rPr>
          <w:rFonts w:cstheme="minorHAnsi"/>
          <w:lang w:eastAsia="pl-PL"/>
        </w:rPr>
      </w:pPr>
      <w:r w:rsidRPr="004D1788">
        <w:rPr>
          <w:rFonts w:cstheme="minorHAnsi"/>
          <w:lang w:eastAsia="pl-PL"/>
        </w:rPr>
        <w:t xml:space="preserve">Wykonawca gwarantuje Zamawiającemu, że osoby wykonujące te czynności będą zatrudnione na </w:t>
      </w:r>
      <w:r w:rsidRPr="0027267B">
        <w:rPr>
          <w:rFonts w:cstheme="minorHAnsi"/>
          <w:lang w:eastAsia="pl-PL"/>
        </w:rPr>
        <w:t>podstawie umowy o pracę w rozumieniu Kodeksu pracy, przy czym wykonanie tych zobowiązań („Obowiązek Zatrudnienia”) może nastąpić również poprzez zatrudnienie osób przez podwykonawców</w:t>
      </w:r>
      <w:r w:rsidR="00F437A1" w:rsidRPr="0027267B">
        <w:rPr>
          <w:rFonts w:cstheme="minorHAnsi"/>
          <w:lang w:eastAsia="pl-PL"/>
        </w:rPr>
        <w:t>.</w:t>
      </w:r>
    </w:p>
    <w:p w14:paraId="2F08635B" w14:textId="5359DD7E" w:rsidR="00111990" w:rsidRPr="0027267B" w:rsidRDefault="00E87350" w:rsidP="00111990">
      <w:pPr>
        <w:pStyle w:val="Akapitzlist"/>
        <w:numPr>
          <w:ilvl w:val="0"/>
          <w:numId w:val="9"/>
        </w:numPr>
        <w:tabs>
          <w:tab w:val="left" w:pos="567"/>
        </w:tabs>
        <w:spacing w:before="120"/>
        <w:ind w:left="993" w:hanging="426"/>
        <w:jc w:val="both"/>
        <w:rPr>
          <w:rFonts w:cstheme="minorHAnsi"/>
          <w:color w:val="000000"/>
          <w:lang w:eastAsia="pl-PL"/>
        </w:rPr>
      </w:pPr>
      <w:r w:rsidRPr="0027267B">
        <w:rPr>
          <w:rFonts w:cstheme="minorHAnsi"/>
          <w:color w:val="000000"/>
          <w:lang w:eastAsia="pl-PL"/>
        </w:rPr>
        <w:t>Przed rozpoczęciem realizacji czynności, do których odnosi się Obowiązek Zatrudnienia, w stosunku do osób mających wykonywać te czynności, Wykonawca obowiązany jest przedłożyć Zamawiającemu</w:t>
      </w:r>
      <w:r w:rsidR="00111990" w:rsidRPr="0027267B">
        <w:rPr>
          <w:rFonts w:cstheme="minorHAnsi"/>
          <w:color w:val="000000"/>
          <w:lang w:eastAsia="pl-PL"/>
        </w:rPr>
        <w:t>, najpóźniej w dniu podpisania umowy oświadczenie o wypełnieniu powyższego obowiązku:</w:t>
      </w:r>
    </w:p>
    <w:p w14:paraId="4B27C3F0" w14:textId="77777777" w:rsidR="00AE7D6F" w:rsidRPr="0027267B" w:rsidRDefault="00AE7D6F" w:rsidP="00BA7763">
      <w:pPr>
        <w:pStyle w:val="Akapitzlist"/>
        <w:numPr>
          <w:ilvl w:val="0"/>
          <w:numId w:val="47"/>
        </w:numPr>
        <w:tabs>
          <w:tab w:val="left" w:pos="567"/>
        </w:tabs>
        <w:spacing w:before="120"/>
        <w:jc w:val="both"/>
        <w:rPr>
          <w:rFonts w:cstheme="minorHAnsi"/>
          <w:color w:val="000000"/>
          <w:lang w:eastAsia="pl-PL"/>
        </w:rPr>
      </w:pPr>
      <w:r w:rsidRPr="0027267B">
        <w:rPr>
          <w:rFonts w:cs="Arial"/>
        </w:rPr>
        <w:t>oświadczenia Wykonawcy lub podwykonawcy o zatrudnieniu pracownika na podstawie umowy o pracę, zawierającego informacje, w tym dane osobowe niezbędne do zweryfikowania zatrudnienia na podstawie umowy o pracę, w szczególności imię i nazwisko zatrudnionego pracownika, datę zawarcia umowy o pracę, rodzaj umowy o pracę, wymiar etatu oraz zakres obowiązków pracownika</w:t>
      </w:r>
    </w:p>
    <w:p w14:paraId="4F94AB40" w14:textId="77777777" w:rsidR="00E87350" w:rsidRPr="0027267B" w:rsidRDefault="00E87350" w:rsidP="00BA7763">
      <w:pPr>
        <w:pStyle w:val="Akapitzlist"/>
        <w:numPr>
          <w:ilvl w:val="0"/>
          <w:numId w:val="47"/>
        </w:numPr>
        <w:spacing w:before="120"/>
        <w:jc w:val="both"/>
        <w:rPr>
          <w:rFonts w:cstheme="minorHAnsi"/>
        </w:rPr>
      </w:pPr>
      <w:r w:rsidRPr="0027267B">
        <w:rPr>
          <w:rFonts w:cstheme="minorHAnsi"/>
        </w:rPr>
        <w:t xml:space="preserve">poświadczoną za zgodność z oryginałem odpowiednio przez Wykonawcę lub podwykonawcę kopię umowy/umów o pracę osób, do których odnosi się Obowiązek Zatrudnienia wraz z dokumentem regulującym zakres obowiązków, jeżeli został sporządzony). Kopia umowy/umów powinna zostać zanonimizowana w sposób zapewniający ochronę danych osobowych pracowników, zgodnie z przepisami o ochronie danych osobowych tj. w szczególności bez adresów, nr PESEL pracowników, danych o wynagrodzeniu. Imię i nazwisko pracownika nie podlega </w:t>
      </w:r>
      <w:proofErr w:type="spellStart"/>
      <w:r w:rsidRPr="0027267B">
        <w:rPr>
          <w:rFonts w:cstheme="minorHAnsi"/>
        </w:rPr>
        <w:t>anonimizacji</w:t>
      </w:r>
      <w:proofErr w:type="spellEnd"/>
      <w:r w:rsidRPr="0027267B">
        <w:rPr>
          <w:rFonts w:cstheme="minorHAnsi"/>
        </w:rPr>
        <w:t xml:space="preserve">. </w:t>
      </w:r>
      <w:r w:rsidRPr="0027267B">
        <w:rPr>
          <w:rFonts w:cstheme="minorHAnsi"/>
        </w:rPr>
        <w:lastRenderedPageBreak/>
        <w:t>Informacje takie jak: data zawarcia umowy, rodzaj umowy o pracę i wymiar etatu powinny być możliwe do zidentyfikowania;</w:t>
      </w:r>
    </w:p>
    <w:p w14:paraId="157A97A9" w14:textId="77777777" w:rsidR="00ED20E4" w:rsidRPr="0027267B" w:rsidRDefault="00ED20E4" w:rsidP="00BA7763">
      <w:pPr>
        <w:pStyle w:val="Akapitzlist"/>
        <w:numPr>
          <w:ilvl w:val="0"/>
          <w:numId w:val="47"/>
        </w:numPr>
        <w:spacing w:before="120"/>
        <w:jc w:val="both"/>
        <w:rPr>
          <w:rFonts w:cstheme="minorHAnsi"/>
        </w:rPr>
      </w:pPr>
      <w:r w:rsidRPr="0027267B">
        <w:rPr>
          <w:rFonts w:cstheme="minorHAnsi"/>
        </w:rPr>
        <w:t>dokument potwierdzający zgłoszenie pracownika przez pracodawcę do ubezpieczeń lub opłacenie przez pracodawcę ubezpieczeń pracownika, zanonimizowany w sposób zapewniający ochronę danych osobowych pracowników, zgodnie z przepisami o ochronie danych osobowych. Imię i nazwisko prac</w:t>
      </w:r>
      <w:r w:rsidR="00483146" w:rsidRPr="0027267B">
        <w:rPr>
          <w:rFonts w:cstheme="minorHAnsi"/>
        </w:rPr>
        <w:t xml:space="preserve">ownika nie podlega </w:t>
      </w:r>
      <w:proofErr w:type="spellStart"/>
      <w:r w:rsidR="00483146" w:rsidRPr="0027267B">
        <w:rPr>
          <w:rFonts w:cstheme="minorHAnsi"/>
        </w:rPr>
        <w:t>anonimizacji</w:t>
      </w:r>
      <w:proofErr w:type="spellEnd"/>
      <w:r w:rsidR="00483146" w:rsidRPr="0027267B">
        <w:rPr>
          <w:rFonts w:cstheme="minorHAnsi"/>
        </w:rPr>
        <w:t>;</w:t>
      </w:r>
    </w:p>
    <w:p w14:paraId="1B18E6F8" w14:textId="77777777" w:rsidR="00E87350" w:rsidRPr="00D41020" w:rsidRDefault="00E87350" w:rsidP="00BA7763">
      <w:pPr>
        <w:spacing w:before="120"/>
        <w:ind w:left="1416"/>
        <w:jc w:val="both"/>
        <w:rPr>
          <w:rFonts w:cstheme="minorHAnsi"/>
        </w:rPr>
      </w:pPr>
      <w:r w:rsidRPr="0027267B">
        <w:rPr>
          <w:rFonts w:cstheme="minorHAnsi"/>
        </w:rPr>
        <w:t>pod rygorem niedopuszczenia tych osób do realizacji tych czynności. W przypadku zmiany składu osobowego Personelu Wykonawcy realizującego czynności, do których odnosi się Obowiązek Zatrudnienia, przed dopuszczeniem tych osób do wykonywania poszczególnych czynności Wykonawca obowiązany jest przedłożyć Zamawiającemu dla tych osób dokumenty, o których mowa powyżej, pod rygorem niedopuszczenia tych osób do realizacji tych czynności</w:t>
      </w:r>
      <w:r w:rsidRPr="0027267B">
        <w:rPr>
          <w:rFonts w:cstheme="minorHAnsi"/>
          <w:lang w:eastAsia="pl-PL"/>
        </w:rPr>
        <w:t>.</w:t>
      </w:r>
    </w:p>
    <w:p w14:paraId="256170E4" w14:textId="7AFF838D" w:rsidR="00E87350" w:rsidRPr="00A9019D" w:rsidRDefault="00E87350" w:rsidP="00BA7763">
      <w:pPr>
        <w:pStyle w:val="Akapitzlist"/>
        <w:numPr>
          <w:ilvl w:val="0"/>
          <w:numId w:val="47"/>
        </w:numPr>
        <w:spacing w:before="120"/>
        <w:jc w:val="both"/>
        <w:rPr>
          <w:rFonts w:cstheme="minorHAnsi"/>
        </w:rPr>
      </w:pPr>
      <w:r w:rsidRPr="00A9019D">
        <w:rPr>
          <w:rFonts w:cstheme="minorHAnsi"/>
          <w:color w:val="000000"/>
          <w:lang w:eastAsia="pl-PL"/>
        </w:rPr>
        <w:t>Na każde żądanie Zamawiającego Wykonawca zobowiązany jest przedłożyć Zamawiającemu dla osób realizujących czynności, do których odnosi się Obowiązek Zatrudnienia, dokumenty</w:t>
      </w:r>
      <w:r w:rsidR="00111990">
        <w:rPr>
          <w:rFonts w:cstheme="minorHAnsi"/>
          <w:color w:val="000000"/>
          <w:lang w:eastAsia="pl-PL"/>
        </w:rPr>
        <w:t xml:space="preserve"> – umowy o zatrudnienie, o </w:t>
      </w:r>
      <w:r w:rsidRPr="00A9019D">
        <w:rPr>
          <w:rFonts w:cstheme="minorHAnsi"/>
          <w:color w:val="000000"/>
          <w:lang w:eastAsia="pl-PL"/>
        </w:rPr>
        <w:t xml:space="preserve">których mowa </w:t>
      </w:r>
      <w:r w:rsidR="00643437" w:rsidRPr="00A9019D">
        <w:rPr>
          <w:rFonts w:cstheme="minorHAnsi"/>
          <w:color w:val="000000"/>
          <w:lang w:eastAsia="pl-PL"/>
        </w:rPr>
        <w:t>powyżej.</w:t>
      </w:r>
      <w:r w:rsidRPr="00A9019D">
        <w:rPr>
          <w:rFonts w:cstheme="minorHAnsi"/>
          <w:color w:val="000000"/>
          <w:lang w:eastAsia="pl-PL"/>
        </w:rPr>
        <w:t xml:space="preserve"> Nieprzedłożenie dokumentów, o których mowa w zdaniu poprzednim, </w:t>
      </w:r>
      <w:r w:rsidRPr="00A9019D">
        <w:rPr>
          <w:rFonts w:cstheme="minorHAnsi"/>
          <w:lang w:eastAsia="pl-PL"/>
        </w:rPr>
        <w:t>w terminie wskazanym przez Zamawiającego</w:t>
      </w:r>
      <w:r w:rsidRPr="00A9019D">
        <w:rPr>
          <w:rFonts w:cstheme="minorHAnsi"/>
          <w:color w:val="000000"/>
          <w:lang w:eastAsia="pl-PL"/>
        </w:rPr>
        <w:t xml:space="preserve"> będzie traktowane jako naruszenie Obowiązku Zatrudnienia </w:t>
      </w:r>
      <w:r w:rsidRPr="00A9019D">
        <w:rPr>
          <w:rFonts w:cstheme="minorHAnsi"/>
          <w:lang w:eastAsia="pl-PL"/>
        </w:rPr>
        <w:t xml:space="preserve">co będzie skutkowało zastosowaniem środków przewidzianych w niniejszej umowie. </w:t>
      </w:r>
    </w:p>
    <w:p w14:paraId="2634A888" w14:textId="77777777" w:rsidR="00E87350" w:rsidRPr="003E7AE2" w:rsidRDefault="00E87350" w:rsidP="00BA7763">
      <w:pPr>
        <w:pStyle w:val="Akapitzlist"/>
        <w:numPr>
          <w:ilvl w:val="0"/>
          <w:numId w:val="47"/>
        </w:numPr>
        <w:spacing w:before="120"/>
        <w:jc w:val="both"/>
        <w:rPr>
          <w:rFonts w:cstheme="minorHAnsi"/>
          <w:lang w:eastAsia="pl-PL"/>
        </w:rPr>
      </w:pPr>
      <w:r w:rsidRPr="00A9019D">
        <w:rPr>
          <w:rFonts w:cstheme="minorHAnsi"/>
          <w:lang w:eastAsia="pl-PL"/>
        </w:rPr>
        <w:t>Obowiązek</w:t>
      </w:r>
      <w:r w:rsidR="0044145A">
        <w:rPr>
          <w:rFonts w:cstheme="minorHAnsi"/>
          <w:lang w:eastAsia="pl-PL"/>
        </w:rPr>
        <w:t>,</w:t>
      </w:r>
      <w:r w:rsidRPr="00A9019D">
        <w:rPr>
          <w:rFonts w:cstheme="minorHAnsi"/>
          <w:lang w:eastAsia="pl-PL"/>
        </w:rPr>
        <w:t xml:space="preserve"> o którym mowa powyżej nie dotyczy podwykonawców prowadzących jednoosobową działalność gospodarczą, który przedkłada jedynie</w:t>
      </w:r>
      <w:r w:rsidR="00D049CB">
        <w:rPr>
          <w:rFonts w:cstheme="minorHAnsi"/>
          <w:lang w:eastAsia="pl-PL"/>
        </w:rPr>
        <w:t xml:space="preserve"> </w:t>
      </w:r>
      <w:r w:rsidR="0044145A">
        <w:rPr>
          <w:rFonts w:cstheme="minorHAnsi"/>
          <w:lang w:eastAsia="pl-PL"/>
        </w:rPr>
        <w:t>wydruk informacji z</w:t>
      </w:r>
      <w:r w:rsidRPr="008E441F">
        <w:rPr>
          <w:rFonts w:cstheme="minorHAnsi"/>
          <w:lang w:eastAsia="pl-PL"/>
        </w:rPr>
        <w:t xml:space="preserve"> </w:t>
      </w:r>
      <w:proofErr w:type="spellStart"/>
      <w:r w:rsidRPr="003E7AE2">
        <w:rPr>
          <w:rFonts w:cstheme="minorHAnsi"/>
          <w:lang w:eastAsia="pl-PL"/>
        </w:rPr>
        <w:t>CEiDG</w:t>
      </w:r>
      <w:proofErr w:type="spellEnd"/>
      <w:r w:rsidRPr="003E7AE2">
        <w:rPr>
          <w:rFonts w:cstheme="minorHAnsi"/>
          <w:lang w:eastAsia="pl-PL"/>
        </w:rPr>
        <w:t xml:space="preserve"> oraz umowę o podwykonawstwo. </w:t>
      </w:r>
    </w:p>
    <w:p w14:paraId="4D322ABE" w14:textId="77777777" w:rsidR="00E87350" w:rsidRPr="003E7AE2" w:rsidRDefault="00E87350" w:rsidP="00BA7763">
      <w:pPr>
        <w:pStyle w:val="Akapitzlist"/>
        <w:numPr>
          <w:ilvl w:val="0"/>
          <w:numId w:val="47"/>
        </w:numPr>
        <w:spacing w:before="120"/>
        <w:jc w:val="both"/>
        <w:rPr>
          <w:rFonts w:cstheme="minorHAnsi"/>
          <w:lang w:eastAsia="pl-PL"/>
        </w:rPr>
      </w:pPr>
      <w:r w:rsidRPr="003E7AE2">
        <w:rPr>
          <w:rFonts w:cstheme="minorHAnsi"/>
          <w:lang w:eastAsia="pl-PL"/>
        </w:rPr>
        <w:t>Obowiązek o którym mowa powyżej dotyczy podwykonawców</w:t>
      </w:r>
      <w:r w:rsidR="0044145A" w:rsidRPr="003E7AE2">
        <w:rPr>
          <w:rFonts w:cstheme="minorHAnsi"/>
          <w:lang w:eastAsia="pl-PL"/>
        </w:rPr>
        <w:t>,</w:t>
      </w:r>
      <w:r w:rsidRPr="003E7AE2">
        <w:rPr>
          <w:rFonts w:cstheme="minorHAnsi"/>
          <w:lang w:eastAsia="pl-PL"/>
        </w:rPr>
        <w:t xml:space="preserve"> w stosunku do których odnosi się obowiązek</w:t>
      </w:r>
      <w:r w:rsidR="002F2221" w:rsidRPr="003E7AE2">
        <w:rPr>
          <w:rFonts w:cstheme="minorHAnsi"/>
          <w:lang w:eastAsia="pl-PL"/>
        </w:rPr>
        <w:t xml:space="preserve"> zatrudnienia na umowę o pracę</w:t>
      </w:r>
      <w:r w:rsidR="00643437" w:rsidRPr="003E7AE2">
        <w:rPr>
          <w:rFonts w:cstheme="minorHAnsi"/>
          <w:lang w:eastAsia="pl-PL"/>
        </w:rPr>
        <w:t xml:space="preserve">. </w:t>
      </w:r>
      <w:r w:rsidRPr="003E7AE2">
        <w:rPr>
          <w:rFonts w:cstheme="minorHAnsi"/>
          <w:lang w:eastAsia="pl-PL"/>
        </w:rPr>
        <w:t xml:space="preserve">Taki podwykonawca składa </w:t>
      </w:r>
      <w:r w:rsidR="00C04BFD" w:rsidRPr="003E7AE2">
        <w:rPr>
          <w:rFonts w:cstheme="minorHAnsi"/>
          <w:lang w:eastAsia="pl-PL"/>
        </w:rPr>
        <w:t xml:space="preserve">wydruk informacji z </w:t>
      </w:r>
      <w:proofErr w:type="spellStart"/>
      <w:r w:rsidRPr="003E7AE2">
        <w:rPr>
          <w:rFonts w:cstheme="minorHAnsi"/>
          <w:lang w:eastAsia="pl-PL"/>
        </w:rPr>
        <w:t>CEiDG</w:t>
      </w:r>
      <w:proofErr w:type="spellEnd"/>
      <w:r w:rsidRPr="003E7AE2">
        <w:rPr>
          <w:rFonts w:cstheme="minorHAnsi"/>
          <w:lang w:eastAsia="pl-PL"/>
        </w:rPr>
        <w:t xml:space="preserve"> lub KRS oraz umowę o podwykonawstwo oraz dokumenty wymienione w </w:t>
      </w:r>
      <w:r w:rsidR="00643437" w:rsidRPr="003E7AE2">
        <w:rPr>
          <w:rFonts w:cstheme="minorHAnsi"/>
          <w:lang w:eastAsia="pl-PL"/>
        </w:rPr>
        <w:t>powyżej.</w:t>
      </w:r>
    </w:p>
    <w:p w14:paraId="189EA3DA" w14:textId="77777777" w:rsidR="0044145A" w:rsidRPr="003E7AE2" w:rsidRDefault="0044145A" w:rsidP="00BA7763">
      <w:pPr>
        <w:pStyle w:val="Akapitzlist"/>
        <w:numPr>
          <w:ilvl w:val="0"/>
          <w:numId w:val="47"/>
        </w:numPr>
        <w:spacing w:before="120"/>
        <w:jc w:val="both"/>
        <w:rPr>
          <w:rFonts w:cstheme="minorHAnsi"/>
          <w:lang w:eastAsia="pl-PL"/>
        </w:rPr>
      </w:pPr>
      <w:r w:rsidRPr="003E7AE2">
        <w:rPr>
          <w:rFonts w:cstheme="minorHAnsi"/>
          <w:lang w:eastAsia="pl-PL"/>
        </w:rPr>
        <w:t>Obowiązek, o którym mowa powyżej ten nie dotyczy równi</w:t>
      </w:r>
      <w:r w:rsidR="00BD72A3" w:rsidRPr="003E7AE2">
        <w:rPr>
          <w:rFonts w:cstheme="minorHAnsi"/>
          <w:lang w:eastAsia="pl-PL"/>
        </w:rPr>
        <w:t>eż osób wykonujących, zgodnie z </w:t>
      </w:r>
      <w:r w:rsidRPr="003E7AE2">
        <w:rPr>
          <w:rFonts w:cstheme="minorHAnsi"/>
          <w:lang w:eastAsia="pl-PL"/>
        </w:rPr>
        <w:t xml:space="preserve">art. 12 ustawy Prawo budowlane, czynności obejmujące kierowanie budową lub robotami budowlanymi w różnych branżach, które mogą wykonywać wyłącznie osoby posiadające uprawnienia budowlane, czyli pełniące samodzielne funkcje techniczne w budownictwie. </w:t>
      </w:r>
    </w:p>
    <w:p w14:paraId="19009A18" w14:textId="77777777" w:rsidR="00E87350" w:rsidRPr="003E7AE2" w:rsidRDefault="00E87350" w:rsidP="00BA7763">
      <w:pPr>
        <w:pStyle w:val="Akapitzlist"/>
        <w:numPr>
          <w:ilvl w:val="0"/>
          <w:numId w:val="47"/>
        </w:numPr>
        <w:spacing w:before="120"/>
        <w:jc w:val="both"/>
        <w:rPr>
          <w:rFonts w:cstheme="minorHAnsi"/>
          <w:lang w:eastAsia="pl-PL"/>
        </w:rPr>
      </w:pPr>
      <w:r w:rsidRPr="003E7AE2">
        <w:rPr>
          <w:rFonts w:cstheme="minorHAnsi"/>
          <w:lang w:eastAsia="pl-PL"/>
        </w:rPr>
        <w:t>W przypadku wątpliwości co do przestrzegania przepisów prawa pracy przez Wykonawcę lub podwykonawcę, Zamawiający może zwrócić się o przeprowadzenie kontroli przez Państwową Inspekcję Pracy.</w:t>
      </w:r>
    </w:p>
    <w:p w14:paraId="47245187" w14:textId="29AB632C" w:rsidR="00E87350" w:rsidRPr="0027267B" w:rsidRDefault="00E87350" w:rsidP="00BA7763">
      <w:pPr>
        <w:pStyle w:val="Akapitzlist"/>
        <w:numPr>
          <w:ilvl w:val="0"/>
          <w:numId w:val="47"/>
        </w:numPr>
        <w:spacing w:before="120"/>
        <w:jc w:val="both"/>
        <w:rPr>
          <w:rFonts w:cstheme="minorHAnsi"/>
          <w:shd w:val="clear" w:color="auto" w:fill="FFFFFF"/>
        </w:rPr>
      </w:pPr>
      <w:r w:rsidRPr="003E7AE2">
        <w:rPr>
          <w:rFonts w:cstheme="minorHAnsi"/>
          <w:lang w:eastAsia="pl-PL"/>
        </w:rPr>
        <w:t>Wykonawca zobowiązuje się do wykonywania Przedmiotu Umowy przez osoby wskazane</w:t>
      </w:r>
      <w:r w:rsidR="00BD72A3" w:rsidRPr="003E7AE2">
        <w:rPr>
          <w:rFonts w:cstheme="minorHAnsi"/>
          <w:shd w:val="clear" w:color="auto" w:fill="FFFFFF"/>
        </w:rPr>
        <w:t xml:space="preserve"> w </w:t>
      </w:r>
      <w:r w:rsidRPr="003E7AE2">
        <w:rPr>
          <w:rFonts w:cstheme="minorHAnsi"/>
          <w:shd w:val="clear" w:color="auto" w:fill="FFFFFF"/>
        </w:rPr>
        <w:t>Ofercie. Zamawiający dopuszcza możliwość zmiany osób, o których mowa w zdaniu poprzednim, na inne posiadające co najmniej taką samą wiedzę i kwalifikacje oraz wymagan</w:t>
      </w:r>
      <w:r w:rsidR="00111990">
        <w:rPr>
          <w:rFonts w:cstheme="minorHAnsi"/>
          <w:shd w:val="clear" w:color="auto" w:fill="FFFFFF"/>
        </w:rPr>
        <w:t>e uprawnienia, jak wymagane w S</w:t>
      </w:r>
      <w:r w:rsidRPr="003E7AE2">
        <w:rPr>
          <w:rFonts w:cstheme="minorHAnsi"/>
          <w:shd w:val="clear" w:color="auto" w:fill="FFFFFF"/>
        </w:rPr>
        <w:t xml:space="preserve">WZ. O planowanej zmianie osób lub dodatkowych osobach, przy pomocy których Wykonawca wykonuje Przedmiot Umowy, Wykonawca zobowiązany jest powiadomić Zamawiającego na piśmie przed </w:t>
      </w:r>
      <w:r w:rsidRPr="0027267B">
        <w:rPr>
          <w:rFonts w:cstheme="minorHAnsi"/>
          <w:shd w:val="clear" w:color="auto" w:fill="FFFFFF"/>
        </w:rPr>
        <w:t>dopuszczeniem tych osób do wykonywania prac. Postanowienia niniejszego ustępu nie uchybiają zobowiązaniom Wykonawcy wynika</w:t>
      </w:r>
      <w:r w:rsidR="00F437A1" w:rsidRPr="0027267B">
        <w:rPr>
          <w:rFonts w:cstheme="minorHAnsi"/>
          <w:shd w:val="clear" w:color="auto" w:fill="FFFFFF"/>
        </w:rPr>
        <w:t>jącym z Obowiązku Zatrudnienia.</w:t>
      </w:r>
    </w:p>
    <w:p w14:paraId="57587478" w14:textId="77777777" w:rsidR="0036436F" w:rsidRPr="0027267B" w:rsidRDefault="0036436F" w:rsidP="00BA7763">
      <w:pPr>
        <w:pStyle w:val="Akapitzlist"/>
        <w:numPr>
          <w:ilvl w:val="0"/>
          <w:numId w:val="47"/>
        </w:numPr>
        <w:spacing w:before="120"/>
        <w:jc w:val="both"/>
        <w:rPr>
          <w:rFonts w:cstheme="minorHAnsi"/>
          <w:shd w:val="clear" w:color="auto" w:fill="FFFFFF"/>
        </w:rPr>
      </w:pPr>
      <w:r w:rsidRPr="0027267B">
        <w:rPr>
          <w:rFonts w:cstheme="minorHAnsi"/>
          <w:shd w:val="clear" w:color="auto" w:fill="FFFFFF"/>
        </w:rPr>
        <w:t>Zamawiający ustanawia Inspektora Nadzoru w osobie: ……………………………..</w:t>
      </w:r>
    </w:p>
    <w:p w14:paraId="777903EB" w14:textId="77777777" w:rsidR="009F1A56" w:rsidRPr="0027267B" w:rsidRDefault="0036436F" w:rsidP="00BA7763">
      <w:pPr>
        <w:pStyle w:val="Akapitzlist"/>
        <w:numPr>
          <w:ilvl w:val="0"/>
          <w:numId w:val="47"/>
        </w:numPr>
        <w:spacing w:before="120"/>
        <w:jc w:val="both"/>
        <w:rPr>
          <w:rFonts w:cstheme="minorHAnsi"/>
          <w:color w:val="FF0000"/>
          <w:shd w:val="clear" w:color="auto" w:fill="FFFFFF"/>
        </w:rPr>
      </w:pPr>
      <w:r w:rsidRPr="0027267B">
        <w:rPr>
          <w:rFonts w:cstheme="minorHAnsi"/>
          <w:shd w:val="clear" w:color="auto" w:fill="FFFFFF"/>
        </w:rPr>
        <w:t>Wykonawca ustanawia Kierownika budowy w osobie: …………………………………</w:t>
      </w:r>
    </w:p>
    <w:p w14:paraId="789856E3" w14:textId="77777777" w:rsidR="00BD72A3" w:rsidRDefault="00BD72A3" w:rsidP="00151F50">
      <w:pPr>
        <w:spacing w:before="12" w:line="276" w:lineRule="auto"/>
        <w:jc w:val="center"/>
        <w:rPr>
          <w:rFonts w:cs="Arial"/>
          <w:b/>
          <w:color w:val="000000"/>
        </w:rPr>
      </w:pPr>
    </w:p>
    <w:p w14:paraId="4A6B7362" w14:textId="77777777" w:rsidR="00700E2B" w:rsidRDefault="00700E2B" w:rsidP="00151F50">
      <w:pPr>
        <w:spacing w:before="12" w:line="276" w:lineRule="auto"/>
        <w:jc w:val="center"/>
        <w:rPr>
          <w:rFonts w:cs="Arial"/>
          <w:b/>
          <w:color w:val="000000"/>
        </w:rPr>
      </w:pPr>
    </w:p>
    <w:p w14:paraId="074A40DF" w14:textId="017396C3" w:rsidR="0036436F" w:rsidRPr="00B4424E" w:rsidRDefault="0036436F" w:rsidP="00151F50">
      <w:pPr>
        <w:spacing w:before="12" w:line="276" w:lineRule="auto"/>
        <w:jc w:val="center"/>
        <w:rPr>
          <w:rFonts w:cs="Arial"/>
          <w:b/>
          <w:color w:val="000000"/>
        </w:rPr>
      </w:pPr>
      <w:r>
        <w:rPr>
          <w:rFonts w:cs="Arial"/>
          <w:b/>
          <w:color w:val="000000"/>
        </w:rPr>
        <w:lastRenderedPageBreak/>
        <w:t>§ 5</w:t>
      </w:r>
    </w:p>
    <w:p w14:paraId="46A76EF9" w14:textId="77777777" w:rsidR="0036436F" w:rsidRDefault="0036436F" w:rsidP="00151F50">
      <w:pPr>
        <w:spacing w:before="12" w:line="276" w:lineRule="auto"/>
        <w:jc w:val="center"/>
        <w:rPr>
          <w:rFonts w:cs="Arial"/>
          <w:b/>
          <w:color w:val="000000"/>
        </w:rPr>
      </w:pPr>
      <w:r>
        <w:rPr>
          <w:rFonts w:cs="Arial"/>
          <w:b/>
          <w:color w:val="000000"/>
        </w:rPr>
        <w:t>Podwykonawstwo</w:t>
      </w:r>
    </w:p>
    <w:p w14:paraId="205916A2" w14:textId="77777777" w:rsidR="0036436F" w:rsidRPr="00FC4F96" w:rsidRDefault="0036436F" w:rsidP="00BA7763">
      <w:pPr>
        <w:widowControl w:val="0"/>
        <w:suppressAutoHyphens/>
        <w:autoSpaceDE w:val="0"/>
        <w:autoSpaceDN w:val="0"/>
        <w:adjustRightInd w:val="0"/>
        <w:spacing w:line="276" w:lineRule="auto"/>
        <w:ind w:left="284"/>
        <w:contextualSpacing/>
        <w:jc w:val="both"/>
        <w:rPr>
          <w:rFonts w:ascii="Calibri" w:hAnsi="Calibri" w:cs="Arial"/>
          <w:color w:val="000000"/>
        </w:rPr>
      </w:pPr>
      <w:r w:rsidRPr="00FC4F96">
        <w:rPr>
          <w:rFonts w:ascii="Calibri" w:hAnsi="Calibri" w:cs="Arial"/>
          <w:color w:val="000000"/>
        </w:rPr>
        <w:t xml:space="preserve">Jeżeli Wykonawca przy realizacji zamówienia będzie współpracować z podwykonawcami lub dalszymi podwykonawcami, będą miały zastosowanie niżej </w:t>
      </w:r>
      <w:r w:rsidRPr="003E7AE2">
        <w:rPr>
          <w:rFonts w:ascii="Calibri" w:hAnsi="Calibri" w:cs="Arial"/>
        </w:rPr>
        <w:t xml:space="preserve">wymienione </w:t>
      </w:r>
      <w:r w:rsidR="000B10B5" w:rsidRPr="003E7AE2">
        <w:rPr>
          <w:rFonts w:ascii="Calibri" w:hAnsi="Calibri" w:cs="Arial"/>
        </w:rPr>
        <w:t>regulacje</w:t>
      </w:r>
      <w:r w:rsidRPr="003E7AE2">
        <w:rPr>
          <w:rFonts w:ascii="Calibri" w:hAnsi="Calibri" w:cs="Arial"/>
        </w:rPr>
        <w:t>:</w:t>
      </w:r>
    </w:p>
    <w:p w14:paraId="14C605F8" w14:textId="77777777" w:rsidR="0036436F" w:rsidRPr="00FD209F" w:rsidRDefault="0036436F" w:rsidP="00BA7763">
      <w:pPr>
        <w:widowControl w:val="0"/>
        <w:numPr>
          <w:ilvl w:val="0"/>
          <w:numId w:val="11"/>
        </w:numPr>
        <w:suppressAutoHyphens/>
        <w:autoSpaceDE w:val="0"/>
        <w:autoSpaceDN w:val="0"/>
        <w:adjustRightInd w:val="0"/>
        <w:spacing w:after="0" w:line="276" w:lineRule="auto"/>
        <w:ind w:left="567" w:hanging="283"/>
        <w:contextualSpacing/>
        <w:jc w:val="both"/>
        <w:rPr>
          <w:rFonts w:ascii="Calibri" w:hAnsi="Calibri" w:cs="Arial"/>
        </w:rPr>
      </w:pPr>
      <w:r w:rsidRPr="00FC4F96">
        <w:rPr>
          <w:rFonts w:ascii="Calibri" w:hAnsi="Calibri" w:cs="Arial"/>
          <w:color w:val="000000"/>
        </w:rPr>
        <w:t xml:space="preserve">Stosownie do treści art. 647(1) Kodeksu cywilnego, Wykonawca bez zgody Zamawiającego wyrażonej na piśmie nie może zlecić wykonania całości lub części prac objętych umową innemu podmiotowi (podwykonawcy lub dalszym podwykonawcom) pod </w:t>
      </w:r>
      <w:r w:rsidRPr="00FD209F">
        <w:rPr>
          <w:rFonts w:ascii="Calibri" w:hAnsi="Calibri" w:cs="Arial"/>
        </w:rPr>
        <w:t xml:space="preserve">rygorem </w:t>
      </w:r>
      <w:r w:rsidR="00AD5C8B" w:rsidRPr="00FD209F">
        <w:rPr>
          <w:rFonts w:ascii="Calibri" w:hAnsi="Calibri" w:cs="Arial"/>
        </w:rPr>
        <w:t xml:space="preserve">odmowy zapłaty wynagrodzenia Wykonawcy. </w:t>
      </w:r>
    </w:p>
    <w:p w14:paraId="0BDFA8A7" w14:textId="77777777" w:rsidR="0036436F" w:rsidRPr="00FC4F96" w:rsidRDefault="0036436F" w:rsidP="00BA7763">
      <w:pPr>
        <w:widowControl w:val="0"/>
        <w:numPr>
          <w:ilvl w:val="0"/>
          <w:numId w:val="11"/>
        </w:numPr>
        <w:suppressAutoHyphens/>
        <w:autoSpaceDE w:val="0"/>
        <w:autoSpaceDN w:val="0"/>
        <w:adjustRightInd w:val="0"/>
        <w:spacing w:after="0" w:line="276" w:lineRule="auto"/>
        <w:ind w:left="567" w:hanging="283"/>
        <w:contextualSpacing/>
        <w:jc w:val="both"/>
        <w:rPr>
          <w:rFonts w:ascii="Calibri" w:hAnsi="Calibri" w:cs="Arial"/>
          <w:color w:val="000000"/>
        </w:rPr>
      </w:pPr>
      <w:r w:rsidRPr="00FC4F96">
        <w:rPr>
          <w:rFonts w:ascii="Calibri" w:hAnsi="Calibri" w:cs="Arial"/>
        </w:rPr>
        <w:t>Zapłata wyn</w:t>
      </w:r>
      <w:r w:rsidR="002838E9">
        <w:rPr>
          <w:rFonts w:ascii="Calibri" w:hAnsi="Calibri" w:cs="Arial"/>
        </w:rPr>
        <w:t xml:space="preserve">agrodzenia należnego </w:t>
      </w:r>
      <w:r w:rsidR="002D31EE">
        <w:rPr>
          <w:rFonts w:ascii="Calibri" w:hAnsi="Calibri" w:cs="Arial"/>
        </w:rPr>
        <w:t>W</w:t>
      </w:r>
      <w:r w:rsidR="002838E9">
        <w:rPr>
          <w:rFonts w:ascii="Calibri" w:hAnsi="Calibri" w:cs="Arial"/>
        </w:rPr>
        <w:t xml:space="preserve">ykonawcy </w:t>
      </w:r>
      <w:r w:rsidRPr="00FC4F96">
        <w:rPr>
          <w:rFonts w:ascii="Calibri" w:hAnsi="Calibri" w:cs="Arial"/>
        </w:rPr>
        <w:t xml:space="preserve">za wykonane i odebrane roboty budowlane </w:t>
      </w:r>
      <w:r w:rsidRPr="00FD209F">
        <w:rPr>
          <w:rFonts w:ascii="Calibri" w:hAnsi="Calibri" w:cs="Arial"/>
        </w:rPr>
        <w:t xml:space="preserve">nastąpi </w:t>
      </w:r>
      <w:r w:rsidR="00AD5C8B" w:rsidRPr="00FD209F">
        <w:rPr>
          <w:rFonts w:ascii="Calibri" w:hAnsi="Calibri" w:cs="Arial"/>
        </w:rPr>
        <w:t xml:space="preserve">po </w:t>
      </w:r>
      <w:r w:rsidR="00AD5C8B">
        <w:rPr>
          <w:rFonts w:ascii="Calibri" w:hAnsi="Calibri" w:cs="Arial"/>
        </w:rPr>
        <w:t>przedstawieniu</w:t>
      </w:r>
      <w:r w:rsidRPr="00FC4F96">
        <w:rPr>
          <w:rFonts w:ascii="Calibri" w:hAnsi="Calibri" w:cs="Arial"/>
        </w:rPr>
        <w:t xml:space="preserve"> dowodów zapłaty wymagalnego wynagrodzenia podwyk</w:t>
      </w:r>
      <w:r w:rsidR="00F437A1">
        <w:rPr>
          <w:rFonts w:ascii="Calibri" w:hAnsi="Calibri" w:cs="Arial"/>
        </w:rPr>
        <w:t>onawcom</w:t>
      </w:r>
      <w:r w:rsidR="002838E9">
        <w:rPr>
          <w:rFonts w:ascii="Calibri" w:hAnsi="Calibri" w:cs="Arial"/>
        </w:rPr>
        <w:t xml:space="preserve"> i dalszym podwykonawców</w:t>
      </w:r>
      <w:r w:rsidRPr="00FC4F96">
        <w:rPr>
          <w:rFonts w:ascii="Calibri" w:hAnsi="Calibri" w:cs="Arial"/>
        </w:rPr>
        <w:t xml:space="preserve"> biorącym udział w realizacji odebranych robót</w:t>
      </w:r>
      <w:r w:rsidRPr="00FC4F96">
        <w:rPr>
          <w:rFonts w:ascii="Calibri" w:hAnsi="Calibri" w:cs="Arial"/>
          <w:color w:val="000000"/>
        </w:rPr>
        <w:t>.</w:t>
      </w:r>
    </w:p>
    <w:p w14:paraId="1E55D2EE" w14:textId="77777777" w:rsidR="0036436F" w:rsidRPr="00FC4F96" w:rsidRDefault="0036436F" w:rsidP="00BA7763">
      <w:pPr>
        <w:widowControl w:val="0"/>
        <w:numPr>
          <w:ilvl w:val="0"/>
          <w:numId w:val="11"/>
        </w:numPr>
        <w:suppressAutoHyphens/>
        <w:autoSpaceDE w:val="0"/>
        <w:autoSpaceDN w:val="0"/>
        <w:adjustRightInd w:val="0"/>
        <w:spacing w:after="0" w:line="276" w:lineRule="auto"/>
        <w:ind w:left="567" w:hanging="283"/>
        <w:contextualSpacing/>
        <w:jc w:val="both"/>
        <w:rPr>
          <w:rFonts w:ascii="Calibri" w:hAnsi="Calibri" w:cs="Arial"/>
          <w:color w:val="000000"/>
        </w:rPr>
      </w:pPr>
      <w:r w:rsidRPr="00FC4F96">
        <w:rPr>
          <w:rFonts w:ascii="Calibri" w:hAnsi="Calibri" w:cs="Arial"/>
        </w:rPr>
        <w:t xml:space="preserve">W przypadku nieprzedstawienia przez </w:t>
      </w:r>
      <w:r w:rsidR="002D31EE">
        <w:rPr>
          <w:rFonts w:ascii="Calibri" w:hAnsi="Calibri" w:cs="Arial"/>
        </w:rPr>
        <w:t>W</w:t>
      </w:r>
      <w:r w:rsidRPr="00FC4F96">
        <w:rPr>
          <w:rFonts w:ascii="Calibri" w:hAnsi="Calibri" w:cs="Arial"/>
        </w:rPr>
        <w:t>ykonawcę wszystkich dowodów</w:t>
      </w:r>
      <w:r w:rsidR="002D31EE">
        <w:rPr>
          <w:rFonts w:ascii="Calibri" w:hAnsi="Calibri" w:cs="Arial"/>
        </w:rPr>
        <w:t xml:space="preserve"> zapłaty, o których mowa w ust. </w:t>
      </w:r>
      <w:r w:rsidRPr="00FC4F96">
        <w:rPr>
          <w:rFonts w:ascii="Calibri" w:hAnsi="Calibri" w:cs="Arial"/>
        </w:rPr>
        <w:t xml:space="preserve">2 wstrzymuje się </w:t>
      </w:r>
      <w:r w:rsidR="002D31EE">
        <w:rPr>
          <w:rFonts w:ascii="Calibri" w:hAnsi="Calibri" w:cs="Arial"/>
        </w:rPr>
        <w:t>W</w:t>
      </w:r>
      <w:r w:rsidRPr="00FC4F96">
        <w:rPr>
          <w:rFonts w:ascii="Calibri" w:hAnsi="Calibri" w:cs="Arial"/>
        </w:rPr>
        <w:t xml:space="preserve">ykonawcy wypłatę należnego wynagrodzenia za odebrane roboty budowlane bez konsekwencji </w:t>
      </w:r>
      <w:r w:rsidR="00F437A1">
        <w:rPr>
          <w:rFonts w:ascii="Calibri" w:hAnsi="Calibri" w:cs="Arial"/>
        </w:rPr>
        <w:t>dla</w:t>
      </w:r>
      <w:r w:rsidRPr="00FC4F96">
        <w:rPr>
          <w:rFonts w:ascii="Calibri" w:hAnsi="Calibri" w:cs="Arial"/>
        </w:rPr>
        <w:t xml:space="preserve"> Zamawiającego w przedmiocie zapłaty odsetek za nieterminową zapłatę należności. </w:t>
      </w:r>
    </w:p>
    <w:p w14:paraId="5D89BA25" w14:textId="77777777" w:rsidR="00A94CF9" w:rsidRPr="003E7AE2" w:rsidRDefault="00A94CF9" w:rsidP="00BA7763">
      <w:pPr>
        <w:widowControl w:val="0"/>
        <w:numPr>
          <w:ilvl w:val="0"/>
          <w:numId w:val="11"/>
        </w:numPr>
        <w:suppressAutoHyphens/>
        <w:autoSpaceDE w:val="0"/>
        <w:autoSpaceDN w:val="0"/>
        <w:adjustRightInd w:val="0"/>
        <w:spacing w:after="0" w:line="276" w:lineRule="auto"/>
        <w:ind w:left="567" w:hanging="283"/>
        <w:contextualSpacing/>
        <w:jc w:val="both"/>
        <w:rPr>
          <w:rFonts w:ascii="Calibri" w:hAnsi="Calibri" w:cs="Arial"/>
        </w:rPr>
      </w:pPr>
      <w:r w:rsidRPr="003E7AE2">
        <w:rPr>
          <w:rFonts w:ascii="Calibri" w:hAnsi="Calibri" w:cs="Arial"/>
        </w:rPr>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14:paraId="07B6F470" w14:textId="77777777" w:rsidR="00A94CF9" w:rsidRPr="00A94CF9" w:rsidRDefault="00A94CF9" w:rsidP="00BA7763">
      <w:pPr>
        <w:widowControl w:val="0"/>
        <w:numPr>
          <w:ilvl w:val="0"/>
          <w:numId w:val="11"/>
        </w:numPr>
        <w:suppressAutoHyphens/>
        <w:autoSpaceDE w:val="0"/>
        <w:autoSpaceDN w:val="0"/>
        <w:adjustRightInd w:val="0"/>
        <w:spacing w:after="0" w:line="276" w:lineRule="auto"/>
        <w:ind w:left="567" w:hanging="283"/>
        <w:contextualSpacing/>
        <w:jc w:val="both"/>
        <w:rPr>
          <w:rFonts w:ascii="Calibri" w:hAnsi="Calibri" w:cs="Arial"/>
          <w:color w:val="000000"/>
        </w:rPr>
      </w:pPr>
      <w:r w:rsidRPr="00FC4F96">
        <w:rPr>
          <w:rFonts w:ascii="Calibri" w:hAnsi="Calibri" w:cs="Arial"/>
        </w:rPr>
        <w:t xml:space="preserve">Wykonawca, podwykonawca lub dalszy podwykonawca zamówienia na roboty budowlane zamierzający zawrzeć umowę o </w:t>
      </w:r>
      <w:r w:rsidRPr="003E7AE2">
        <w:rPr>
          <w:rFonts w:ascii="Calibri" w:hAnsi="Calibri" w:cs="Arial"/>
        </w:rPr>
        <w:t xml:space="preserve">podwykonawstwo, której przedmiotem są roboty budowlane, jest obowiązany w trakcie realizacji zamówienia do przedłożenia Zamawiającemu projektu tej umowy, przy czym podwykonawca lub dalszy podwykonawca jest obowiązany dołączyć zgodę Wykonawcy na zawarcie umowy o podwykonawstwo o treści zgodnej z projektem </w:t>
      </w:r>
      <w:r w:rsidRPr="00FC4F96">
        <w:rPr>
          <w:rFonts w:ascii="Calibri" w:hAnsi="Calibri" w:cs="Arial"/>
        </w:rPr>
        <w:t>umowy</w:t>
      </w:r>
      <w:r>
        <w:rPr>
          <w:rFonts w:ascii="Calibri" w:hAnsi="Calibri" w:cs="Arial"/>
        </w:rPr>
        <w:t>.</w:t>
      </w:r>
    </w:p>
    <w:p w14:paraId="10CC1BBF" w14:textId="77777777" w:rsidR="0036436F" w:rsidRPr="003E7AE2" w:rsidRDefault="0036436F" w:rsidP="00BA7763">
      <w:pPr>
        <w:widowControl w:val="0"/>
        <w:numPr>
          <w:ilvl w:val="0"/>
          <w:numId w:val="11"/>
        </w:numPr>
        <w:suppressAutoHyphens/>
        <w:autoSpaceDE w:val="0"/>
        <w:autoSpaceDN w:val="0"/>
        <w:adjustRightInd w:val="0"/>
        <w:spacing w:after="0" w:line="276" w:lineRule="auto"/>
        <w:ind w:left="567" w:hanging="283"/>
        <w:contextualSpacing/>
        <w:jc w:val="both"/>
        <w:rPr>
          <w:rFonts w:ascii="Calibri" w:hAnsi="Calibri" w:cs="Arial"/>
        </w:rPr>
      </w:pPr>
      <w:r w:rsidRPr="003E7AE2">
        <w:rPr>
          <w:rFonts w:ascii="Calibri" w:hAnsi="Calibri" w:cs="Arial"/>
        </w:rPr>
        <w:t xml:space="preserve">Termin </w:t>
      </w:r>
      <w:r w:rsidR="00A94CF9" w:rsidRPr="003E7AE2">
        <w:rPr>
          <w:rFonts w:ascii="Calibri" w:hAnsi="Calibri" w:cs="Arial"/>
        </w:rPr>
        <w:t>za</w:t>
      </w:r>
      <w:r w:rsidRPr="003E7AE2">
        <w:rPr>
          <w:rFonts w:ascii="Calibri" w:hAnsi="Calibri" w:cs="Arial"/>
        </w:rPr>
        <w:t>płaty wynagrodzenia podwykonawcy lub dalszemu podwykon</w:t>
      </w:r>
      <w:r w:rsidR="00A94CF9" w:rsidRPr="003E7AE2">
        <w:rPr>
          <w:rFonts w:ascii="Calibri" w:hAnsi="Calibri" w:cs="Arial"/>
        </w:rPr>
        <w:t>awcy przewidziany w umowie o </w:t>
      </w:r>
      <w:r w:rsidRPr="003E7AE2">
        <w:rPr>
          <w:rFonts w:ascii="Calibri" w:hAnsi="Calibri" w:cs="Arial"/>
        </w:rPr>
        <w:t>podwykona</w:t>
      </w:r>
      <w:r w:rsidR="003E7AE2" w:rsidRPr="003E7AE2">
        <w:rPr>
          <w:rFonts w:ascii="Calibri" w:hAnsi="Calibri" w:cs="Arial"/>
        </w:rPr>
        <w:t>wstwo nie może być dłuższy niż 30</w:t>
      </w:r>
      <w:r w:rsidRPr="003E7AE2">
        <w:rPr>
          <w:rFonts w:ascii="Calibri" w:hAnsi="Calibri" w:cs="Arial"/>
        </w:rPr>
        <w:t xml:space="preserve"> dni od dnia doręczenia </w:t>
      </w:r>
      <w:r w:rsidR="00A94CF9" w:rsidRPr="003E7AE2">
        <w:rPr>
          <w:rFonts w:ascii="Calibri" w:hAnsi="Calibri" w:cs="Arial"/>
        </w:rPr>
        <w:t>W</w:t>
      </w:r>
      <w:r w:rsidRPr="003E7AE2">
        <w:rPr>
          <w:rFonts w:ascii="Calibri" w:hAnsi="Calibri" w:cs="Arial"/>
        </w:rPr>
        <w:t>ykonawcy, podwykonawcy lub dalszemu podwykonawcy faktury lub rachunku, potwierdzających wykonanie zleconej podwykonawcy lub dalszemu podwykonawcy roboty budowlanej.</w:t>
      </w:r>
    </w:p>
    <w:p w14:paraId="01512490" w14:textId="77777777" w:rsidR="0036436F" w:rsidRPr="003E7AE2" w:rsidRDefault="0036436F" w:rsidP="00BA7763">
      <w:pPr>
        <w:widowControl w:val="0"/>
        <w:numPr>
          <w:ilvl w:val="0"/>
          <w:numId w:val="11"/>
        </w:numPr>
        <w:suppressAutoHyphens/>
        <w:autoSpaceDE w:val="0"/>
        <w:autoSpaceDN w:val="0"/>
        <w:adjustRightInd w:val="0"/>
        <w:spacing w:after="0" w:line="276" w:lineRule="auto"/>
        <w:ind w:left="567" w:hanging="283"/>
        <w:contextualSpacing/>
        <w:jc w:val="both"/>
        <w:rPr>
          <w:rFonts w:ascii="Calibri" w:hAnsi="Calibri" w:cs="Arial"/>
        </w:rPr>
      </w:pPr>
      <w:r w:rsidRPr="003E7AE2">
        <w:rPr>
          <w:rFonts w:ascii="Calibri" w:hAnsi="Calibri" w:cs="Arial"/>
        </w:rPr>
        <w:t xml:space="preserve">Zamawiający, w terminie 14 dni </w:t>
      </w:r>
      <w:r w:rsidR="00C24874" w:rsidRPr="003E7AE2">
        <w:rPr>
          <w:rFonts w:ascii="Calibri" w:hAnsi="Calibri" w:cs="Arial"/>
        </w:rPr>
        <w:t xml:space="preserve">od dnia doręczenia </w:t>
      </w:r>
      <w:r w:rsidRPr="003E7AE2">
        <w:rPr>
          <w:rFonts w:ascii="Calibri" w:hAnsi="Calibri" w:cs="Arial"/>
        </w:rPr>
        <w:t xml:space="preserve">zgłasza </w:t>
      </w:r>
      <w:r w:rsidR="00A94CF9" w:rsidRPr="003E7AE2">
        <w:rPr>
          <w:rFonts w:ascii="Calibri" w:hAnsi="Calibri" w:cs="Arial"/>
        </w:rPr>
        <w:t xml:space="preserve">w formie </w:t>
      </w:r>
      <w:r w:rsidRPr="003E7AE2">
        <w:rPr>
          <w:rFonts w:ascii="Calibri" w:hAnsi="Calibri" w:cs="Arial"/>
        </w:rPr>
        <w:t>pisemne</w:t>
      </w:r>
      <w:r w:rsidR="00A94CF9" w:rsidRPr="003E7AE2">
        <w:rPr>
          <w:rFonts w:ascii="Calibri" w:hAnsi="Calibri" w:cs="Arial"/>
        </w:rPr>
        <w:t>j, pod rygorem nieważności,</w:t>
      </w:r>
      <w:r w:rsidRPr="003E7AE2">
        <w:rPr>
          <w:rFonts w:ascii="Calibri" w:hAnsi="Calibri" w:cs="Arial"/>
        </w:rPr>
        <w:t xml:space="preserve"> zastrzeżenia do projektu umowy o podwykonawstwo, której przedmiotem są roboty budowlane niespełniające wymagań określonych w </w:t>
      </w:r>
      <w:r w:rsidR="00A94CF9" w:rsidRPr="003E7AE2">
        <w:rPr>
          <w:rFonts w:ascii="Calibri" w:hAnsi="Calibri" w:cs="Arial"/>
        </w:rPr>
        <w:t xml:space="preserve">dokumentach zamówienia, w szczególności </w:t>
      </w:r>
      <w:r w:rsidRPr="003E7AE2">
        <w:rPr>
          <w:rFonts w:ascii="Calibri" w:hAnsi="Calibri" w:cs="Arial"/>
        </w:rPr>
        <w:t>specyfikacji warunk</w:t>
      </w:r>
      <w:r w:rsidR="00A94CF9" w:rsidRPr="003E7AE2">
        <w:rPr>
          <w:rFonts w:ascii="Calibri" w:hAnsi="Calibri" w:cs="Arial"/>
        </w:rPr>
        <w:t>ów</w:t>
      </w:r>
      <w:r w:rsidRPr="003E7AE2">
        <w:rPr>
          <w:rFonts w:ascii="Calibri" w:hAnsi="Calibri" w:cs="Arial"/>
        </w:rPr>
        <w:t xml:space="preserve"> zamówienia lub przewiduje termin zapłaty wynagrodzenia dłuższy niż określony w ust. </w:t>
      </w:r>
      <w:r w:rsidR="00A94CF9" w:rsidRPr="003E7AE2">
        <w:rPr>
          <w:rFonts w:ascii="Calibri" w:hAnsi="Calibri" w:cs="Arial"/>
        </w:rPr>
        <w:t>6</w:t>
      </w:r>
      <w:r w:rsidR="00C24874" w:rsidRPr="003E7AE2">
        <w:rPr>
          <w:rFonts w:ascii="Calibri" w:hAnsi="Calibri" w:cs="Arial"/>
        </w:rPr>
        <w:t>, lub zawiera postanowienia niezgodne z ust. 4.</w:t>
      </w:r>
    </w:p>
    <w:p w14:paraId="20F4684E" w14:textId="77777777" w:rsidR="0036436F" w:rsidRPr="00FC4F96" w:rsidRDefault="0036436F" w:rsidP="00BA7763">
      <w:pPr>
        <w:widowControl w:val="0"/>
        <w:numPr>
          <w:ilvl w:val="0"/>
          <w:numId w:val="11"/>
        </w:numPr>
        <w:suppressAutoHyphens/>
        <w:autoSpaceDE w:val="0"/>
        <w:autoSpaceDN w:val="0"/>
        <w:adjustRightInd w:val="0"/>
        <w:spacing w:after="0" w:line="276" w:lineRule="auto"/>
        <w:ind w:left="567" w:hanging="283"/>
        <w:contextualSpacing/>
        <w:jc w:val="both"/>
        <w:rPr>
          <w:rFonts w:ascii="Calibri" w:hAnsi="Calibri" w:cs="Arial"/>
          <w:color w:val="000000"/>
        </w:rPr>
      </w:pPr>
      <w:r w:rsidRPr="003E7AE2">
        <w:rPr>
          <w:rFonts w:ascii="Calibri" w:hAnsi="Calibri" w:cs="Arial"/>
        </w:rPr>
        <w:t xml:space="preserve">Niezgłoszenie </w:t>
      </w:r>
      <w:r w:rsidR="00C24874" w:rsidRPr="003E7AE2">
        <w:rPr>
          <w:rFonts w:ascii="Calibri" w:hAnsi="Calibri" w:cs="Arial"/>
        </w:rPr>
        <w:t xml:space="preserve">w formie </w:t>
      </w:r>
      <w:r w:rsidRPr="003E7AE2">
        <w:rPr>
          <w:rFonts w:ascii="Calibri" w:hAnsi="Calibri" w:cs="Arial"/>
        </w:rPr>
        <w:t>pisemn</w:t>
      </w:r>
      <w:r w:rsidR="00C24874" w:rsidRPr="003E7AE2">
        <w:rPr>
          <w:rFonts w:ascii="Calibri" w:hAnsi="Calibri" w:cs="Arial"/>
        </w:rPr>
        <w:t>ej, pod rygorem nieważności,</w:t>
      </w:r>
      <w:r w:rsidRPr="003E7AE2">
        <w:rPr>
          <w:rFonts w:ascii="Calibri" w:hAnsi="Calibri" w:cs="Arial"/>
        </w:rPr>
        <w:t xml:space="preserve"> zastrzeżeń </w:t>
      </w:r>
      <w:r w:rsidR="00C97500" w:rsidRPr="003E7AE2">
        <w:rPr>
          <w:rFonts w:ascii="Calibri" w:hAnsi="Calibri" w:cs="Arial"/>
        </w:rPr>
        <w:t>do przedłożonego projektu umowy</w:t>
      </w:r>
      <w:r w:rsidRPr="003E7AE2">
        <w:rPr>
          <w:rFonts w:ascii="Calibri" w:hAnsi="Calibri" w:cs="Arial"/>
        </w:rPr>
        <w:t xml:space="preserve"> o podwykonawstwo, której przedmiotem są roboty budowlane</w:t>
      </w:r>
      <w:r w:rsidR="00C24874" w:rsidRPr="003E7AE2">
        <w:rPr>
          <w:rFonts w:ascii="Calibri" w:hAnsi="Calibri" w:cs="Arial"/>
        </w:rPr>
        <w:t>,</w:t>
      </w:r>
      <w:r w:rsidRPr="003E7AE2">
        <w:rPr>
          <w:rFonts w:ascii="Calibri" w:hAnsi="Calibri" w:cs="Arial"/>
        </w:rPr>
        <w:t xml:space="preserve"> w terminie 14 dni </w:t>
      </w:r>
      <w:r w:rsidR="00C24874" w:rsidRPr="003E7AE2">
        <w:rPr>
          <w:rFonts w:ascii="Calibri" w:hAnsi="Calibri" w:cs="Arial"/>
        </w:rPr>
        <w:t xml:space="preserve">od dnia jego doręczenia </w:t>
      </w:r>
      <w:r w:rsidRPr="003E7AE2">
        <w:rPr>
          <w:rFonts w:ascii="Calibri" w:hAnsi="Calibri" w:cs="Arial"/>
        </w:rPr>
        <w:t>uważa się za akceptację projektu umowy przez Zamawiającego</w:t>
      </w:r>
      <w:r w:rsidRPr="00FC4F96">
        <w:rPr>
          <w:rFonts w:ascii="Calibri" w:hAnsi="Calibri" w:cs="Arial"/>
        </w:rPr>
        <w:t>.</w:t>
      </w:r>
    </w:p>
    <w:p w14:paraId="5B523075" w14:textId="77777777" w:rsidR="0036436F" w:rsidRPr="00FC4F96" w:rsidRDefault="0036436F" w:rsidP="00BA7763">
      <w:pPr>
        <w:widowControl w:val="0"/>
        <w:numPr>
          <w:ilvl w:val="0"/>
          <w:numId w:val="11"/>
        </w:numPr>
        <w:suppressAutoHyphens/>
        <w:autoSpaceDE w:val="0"/>
        <w:autoSpaceDN w:val="0"/>
        <w:adjustRightInd w:val="0"/>
        <w:spacing w:after="0" w:line="276" w:lineRule="auto"/>
        <w:ind w:left="567" w:hanging="283"/>
        <w:contextualSpacing/>
        <w:jc w:val="both"/>
        <w:rPr>
          <w:rFonts w:ascii="Calibri" w:hAnsi="Calibri" w:cs="Arial"/>
          <w:color w:val="000000"/>
        </w:rPr>
      </w:pPr>
      <w:r w:rsidRPr="00FC4F96">
        <w:rPr>
          <w:rFonts w:ascii="Calibri" w:hAnsi="Calibri" w:cs="Arial"/>
        </w:rPr>
        <w:t>Wykonawca, podwykonawca lub dalszy podwykonawca zamówienia na roboty budowlane przedkłada Zamawiającemu poświadczoną za zgodność z oryginałem kopię zawartej umowy o podwykonawstwo, której przedmiotem są roboty budowlane, w terminie 7 dni od jej zawarcia.</w:t>
      </w:r>
    </w:p>
    <w:p w14:paraId="7B19DFB7" w14:textId="77777777" w:rsidR="0036436F" w:rsidRPr="00FC4F96" w:rsidRDefault="003E7AE2" w:rsidP="00BA7763">
      <w:pPr>
        <w:widowControl w:val="0"/>
        <w:numPr>
          <w:ilvl w:val="0"/>
          <w:numId w:val="11"/>
        </w:numPr>
        <w:suppressAutoHyphens/>
        <w:autoSpaceDE w:val="0"/>
        <w:autoSpaceDN w:val="0"/>
        <w:adjustRightInd w:val="0"/>
        <w:spacing w:after="0" w:line="276" w:lineRule="auto"/>
        <w:ind w:left="567" w:hanging="283"/>
        <w:contextualSpacing/>
        <w:jc w:val="both"/>
        <w:rPr>
          <w:rFonts w:ascii="Calibri" w:hAnsi="Calibri" w:cs="Arial"/>
          <w:color w:val="000000"/>
        </w:rPr>
      </w:pPr>
      <w:r>
        <w:rPr>
          <w:rFonts w:ascii="Calibri" w:hAnsi="Calibri" w:cs="Arial"/>
        </w:rPr>
        <w:t xml:space="preserve"> </w:t>
      </w:r>
      <w:r w:rsidR="0036436F" w:rsidRPr="003E7AE2">
        <w:rPr>
          <w:rFonts w:ascii="Calibri" w:hAnsi="Calibri" w:cs="Arial"/>
        </w:rPr>
        <w:t xml:space="preserve">Zamawiający w terminie 14 dni </w:t>
      </w:r>
      <w:r w:rsidR="00C24874" w:rsidRPr="003E7AE2">
        <w:rPr>
          <w:rFonts w:ascii="Calibri" w:hAnsi="Calibri" w:cs="Arial"/>
        </w:rPr>
        <w:t xml:space="preserve">od dnia doręczenia </w:t>
      </w:r>
      <w:r w:rsidR="0036436F" w:rsidRPr="003E7AE2">
        <w:rPr>
          <w:rFonts w:ascii="Calibri" w:hAnsi="Calibri" w:cs="Arial"/>
        </w:rPr>
        <w:t xml:space="preserve">zgłasza </w:t>
      </w:r>
      <w:r w:rsidR="00C24874" w:rsidRPr="003E7AE2">
        <w:rPr>
          <w:rFonts w:ascii="Calibri" w:hAnsi="Calibri" w:cs="Arial"/>
        </w:rPr>
        <w:t xml:space="preserve">w formie </w:t>
      </w:r>
      <w:r w:rsidR="0036436F" w:rsidRPr="003E7AE2">
        <w:rPr>
          <w:rFonts w:ascii="Calibri" w:hAnsi="Calibri" w:cs="Arial"/>
        </w:rPr>
        <w:t>pisemn</w:t>
      </w:r>
      <w:r w:rsidR="00C24874" w:rsidRPr="003E7AE2">
        <w:rPr>
          <w:rFonts w:ascii="Calibri" w:hAnsi="Calibri" w:cs="Arial"/>
        </w:rPr>
        <w:t>ej, pod rygorem nieważności,</w:t>
      </w:r>
      <w:r w:rsidR="0036436F" w:rsidRPr="003E7AE2">
        <w:rPr>
          <w:rFonts w:ascii="Calibri" w:hAnsi="Calibri" w:cs="Arial"/>
        </w:rPr>
        <w:t xml:space="preserve"> sprzeciw do umowy o podwykonawstwo, której przedmiotem są roboty budowlane określone niniejszą umową</w:t>
      </w:r>
      <w:r w:rsidR="00C24874" w:rsidRPr="003E7AE2">
        <w:rPr>
          <w:rFonts w:ascii="Calibri" w:hAnsi="Calibri" w:cs="Arial"/>
        </w:rPr>
        <w:t>, w przypadkach, o których mowa w ust. 7</w:t>
      </w:r>
      <w:r w:rsidR="0036436F" w:rsidRPr="003E7AE2">
        <w:rPr>
          <w:rFonts w:ascii="Calibri" w:hAnsi="Calibri" w:cs="Arial"/>
        </w:rPr>
        <w:t>.</w:t>
      </w:r>
    </w:p>
    <w:p w14:paraId="2AA86485" w14:textId="77777777" w:rsidR="0036436F" w:rsidRPr="0036436F" w:rsidRDefault="003E7AE2" w:rsidP="00BA7763">
      <w:pPr>
        <w:widowControl w:val="0"/>
        <w:numPr>
          <w:ilvl w:val="0"/>
          <w:numId w:val="11"/>
        </w:numPr>
        <w:suppressAutoHyphens/>
        <w:autoSpaceDE w:val="0"/>
        <w:autoSpaceDN w:val="0"/>
        <w:adjustRightInd w:val="0"/>
        <w:spacing w:after="0" w:line="276" w:lineRule="auto"/>
        <w:ind w:left="567" w:hanging="283"/>
        <w:contextualSpacing/>
        <w:jc w:val="both"/>
        <w:rPr>
          <w:rFonts w:ascii="Calibri" w:hAnsi="Calibri" w:cs="Arial"/>
          <w:color w:val="000000"/>
        </w:rPr>
      </w:pPr>
      <w:r>
        <w:rPr>
          <w:rFonts w:ascii="Calibri" w:hAnsi="Calibri" w:cs="Arial"/>
        </w:rPr>
        <w:t xml:space="preserve"> </w:t>
      </w:r>
      <w:r w:rsidR="0036436F" w:rsidRPr="003E7AE2">
        <w:rPr>
          <w:rFonts w:ascii="Calibri" w:hAnsi="Calibri" w:cs="Arial"/>
        </w:rPr>
        <w:t xml:space="preserve">Niezgłoszenie </w:t>
      </w:r>
      <w:r w:rsidR="00C24874" w:rsidRPr="003E7AE2">
        <w:rPr>
          <w:rFonts w:ascii="Calibri" w:hAnsi="Calibri" w:cs="Arial"/>
        </w:rPr>
        <w:t xml:space="preserve">w formie pisemnej, pod rygorem nieważności, </w:t>
      </w:r>
      <w:r w:rsidR="0036436F" w:rsidRPr="003E7AE2">
        <w:rPr>
          <w:rFonts w:ascii="Calibri" w:hAnsi="Calibri" w:cs="Arial"/>
        </w:rPr>
        <w:t>sp</w:t>
      </w:r>
      <w:r w:rsidR="00C24874" w:rsidRPr="003E7AE2">
        <w:rPr>
          <w:rFonts w:ascii="Calibri" w:hAnsi="Calibri" w:cs="Arial"/>
        </w:rPr>
        <w:t>rzeciwu do przedłożonej umowy o </w:t>
      </w:r>
      <w:r w:rsidR="0036436F" w:rsidRPr="003E7AE2">
        <w:rPr>
          <w:rFonts w:ascii="Calibri" w:hAnsi="Calibri" w:cs="Arial"/>
        </w:rPr>
        <w:t>podwykonawstwo, której przedmiotem są roboty budowlane, w terminie 14 dn</w:t>
      </w:r>
      <w:r w:rsidR="00C24874" w:rsidRPr="003E7AE2">
        <w:rPr>
          <w:rFonts w:ascii="Calibri" w:hAnsi="Calibri" w:cs="Arial"/>
        </w:rPr>
        <w:t xml:space="preserve">i od dnia jej doręczenia </w:t>
      </w:r>
      <w:r w:rsidR="0036436F" w:rsidRPr="003E7AE2">
        <w:rPr>
          <w:rFonts w:ascii="Calibri" w:hAnsi="Calibri" w:cs="Arial"/>
        </w:rPr>
        <w:lastRenderedPageBreak/>
        <w:t>uważa się za akceptację umowy przez Zamawiającego</w:t>
      </w:r>
      <w:r w:rsidR="0036436F" w:rsidRPr="0036436F">
        <w:rPr>
          <w:rFonts w:ascii="Calibri" w:hAnsi="Calibri" w:cs="Arial"/>
        </w:rPr>
        <w:t>.</w:t>
      </w:r>
    </w:p>
    <w:p w14:paraId="192511AB" w14:textId="77777777" w:rsidR="0036436F" w:rsidRPr="00FC4F96" w:rsidRDefault="003E7AE2" w:rsidP="00BA7763">
      <w:pPr>
        <w:widowControl w:val="0"/>
        <w:numPr>
          <w:ilvl w:val="0"/>
          <w:numId w:val="11"/>
        </w:numPr>
        <w:suppressAutoHyphens/>
        <w:autoSpaceDE w:val="0"/>
        <w:autoSpaceDN w:val="0"/>
        <w:adjustRightInd w:val="0"/>
        <w:spacing w:after="0" w:line="276" w:lineRule="auto"/>
        <w:ind w:left="567" w:hanging="283"/>
        <w:contextualSpacing/>
        <w:jc w:val="both"/>
        <w:rPr>
          <w:rFonts w:ascii="Calibri" w:hAnsi="Calibri" w:cs="Arial"/>
        </w:rPr>
      </w:pPr>
      <w:r>
        <w:rPr>
          <w:rFonts w:ascii="Calibri" w:hAnsi="Calibri" w:cs="Arial"/>
          <w:color w:val="FF0000"/>
        </w:rPr>
        <w:t xml:space="preserve"> </w:t>
      </w:r>
      <w:r w:rsidR="003C0641" w:rsidRPr="003E7AE2">
        <w:rPr>
          <w:rFonts w:ascii="Calibri" w:hAnsi="Calibri" w:cs="Arial"/>
        </w:rPr>
        <w:t>W przypadku umów, których przedmiotem są r</w:t>
      </w:r>
      <w:r w:rsidR="003D5B9C" w:rsidRPr="003E7AE2">
        <w:rPr>
          <w:rFonts w:ascii="Calibri" w:hAnsi="Calibri" w:cs="Arial"/>
        </w:rPr>
        <w:t>o</w:t>
      </w:r>
      <w:r w:rsidR="003C0641" w:rsidRPr="003E7AE2">
        <w:rPr>
          <w:rFonts w:ascii="Calibri" w:hAnsi="Calibri" w:cs="Arial"/>
        </w:rPr>
        <w:t>boty budowlane,</w:t>
      </w:r>
      <w:r w:rsidR="003D5B9C" w:rsidRPr="003E7AE2">
        <w:rPr>
          <w:rFonts w:ascii="Calibri" w:hAnsi="Calibri" w:cs="Arial"/>
        </w:rPr>
        <w:t xml:space="preserve"> </w:t>
      </w:r>
      <w:r w:rsidR="0036436F" w:rsidRPr="003E7AE2">
        <w:rPr>
          <w:rFonts w:ascii="Calibri" w:hAnsi="Calibri" w:cs="Arial"/>
        </w:rPr>
        <w:t>Wykonawca, podwykonawca lub dalszy podwykonawca przedkłada Zamawiającemu poświadczoną za zgodność z oryginałem kopię zawartej umowy o podwykonawstwo, której przedmi</w:t>
      </w:r>
      <w:r w:rsidR="003D5B9C" w:rsidRPr="003E7AE2">
        <w:rPr>
          <w:rFonts w:ascii="Calibri" w:hAnsi="Calibri" w:cs="Arial"/>
        </w:rPr>
        <w:t>otem są dostawy lub usługi, w </w:t>
      </w:r>
      <w:r w:rsidR="0036436F" w:rsidRPr="003E7AE2">
        <w:rPr>
          <w:rFonts w:ascii="Calibri" w:hAnsi="Calibri" w:cs="Arial"/>
        </w:rPr>
        <w:t xml:space="preserve">terminie 7 dni od dnia jej zawarcia, z wyłączeniem umów o podwykonawstwo o wartości mniejszej niż 0,5% wartości umowy oraz umów o podwykonawstwo, których przedmiot został wskazany przez Zamawiającego w </w:t>
      </w:r>
      <w:r w:rsidR="003D5B9C" w:rsidRPr="003E7AE2">
        <w:rPr>
          <w:rFonts w:ascii="Calibri" w:hAnsi="Calibri" w:cs="Arial"/>
        </w:rPr>
        <w:t>dokumentach zamówienia, w szczególności w </w:t>
      </w:r>
      <w:r w:rsidR="0036436F" w:rsidRPr="003E7AE2">
        <w:rPr>
          <w:rFonts w:ascii="Calibri" w:hAnsi="Calibri" w:cs="Arial"/>
        </w:rPr>
        <w:t>specyfikacji warunków zamówienia</w:t>
      </w:r>
      <w:r w:rsidRPr="003E7AE2">
        <w:rPr>
          <w:rFonts w:ascii="Calibri" w:hAnsi="Calibri" w:cs="Arial"/>
        </w:rPr>
        <w:t>.</w:t>
      </w:r>
      <w:r w:rsidR="003D5B9C" w:rsidRPr="003E7AE2">
        <w:rPr>
          <w:rFonts w:ascii="Calibri" w:hAnsi="Calibri" w:cs="Arial"/>
        </w:rPr>
        <w:t xml:space="preserve"> Wyłączenie, o </w:t>
      </w:r>
      <w:r w:rsidR="0036436F" w:rsidRPr="003E7AE2">
        <w:rPr>
          <w:rFonts w:ascii="Calibri" w:hAnsi="Calibri" w:cs="Arial"/>
        </w:rPr>
        <w:t xml:space="preserve">którym mowa w zdaniu pierwszym, nie dotyczy umów o podwykonawstwo o wartości większej niż 50.000 zł. </w:t>
      </w:r>
    </w:p>
    <w:p w14:paraId="3E238E4F" w14:textId="77777777" w:rsidR="0036436F" w:rsidRPr="00C92F0E" w:rsidRDefault="0036436F" w:rsidP="00BA7763">
      <w:pPr>
        <w:widowControl w:val="0"/>
        <w:suppressAutoHyphens/>
        <w:autoSpaceDE w:val="0"/>
        <w:autoSpaceDN w:val="0"/>
        <w:adjustRightInd w:val="0"/>
        <w:spacing w:line="276" w:lineRule="auto"/>
        <w:ind w:left="567"/>
        <w:contextualSpacing/>
        <w:jc w:val="both"/>
        <w:rPr>
          <w:rFonts w:ascii="Calibri" w:hAnsi="Calibri" w:cs="Arial"/>
        </w:rPr>
      </w:pPr>
      <w:r w:rsidRPr="00C92F0E">
        <w:rPr>
          <w:rFonts w:ascii="Calibri" w:hAnsi="Calibri" w:cs="Arial"/>
        </w:rPr>
        <w:t>W przypadku, o którym mowa powyżej, jeżeli termin zapłaty wynagrodzenia jest dłuższy niż 30 dni</w:t>
      </w:r>
      <w:r w:rsidR="003D5B9C" w:rsidRPr="00C92F0E">
        <w:rPr>
          <w:rFonts w:ascii="Calibri" w:hAnsi="Calibri" w:cs="Arial"/>
        </w:rPr>
        <w:t xml:space="preserve"> od dnia doręczenia</w:t>
      </w:r>
      <w:r w:rsidRPr="00C92F0E">
        <w:rPr>
          <w:rFonts w:ascii="Calibri" w:hAnsi="Calibri" w:cs="Arial"/>
        </w:rPr>
        <w:t>, Zamawiający informuje o tym Wykonawcę i wzywa go do doprowadzenia do zmiany tej umowy pod rygorem wystąpienia o zapłatę kary umownej.</w:t>
      </w:r>
    </w:p>
    <w:p w14:paraId="75174796" w14:textId="77777777" w:rsidR="0036436F" w:rsidRPr="00C92F0E" w:rsidRDefault="00C92F0E" w:rsidP="00BA7763">
      <w:pPr>
        <w:widowControl w:val="0"/>
        <w:numPr>
          <w:ilvl w:val="0"/>
          <w:numId w:val="11"/>
        </w:numPr>
        <w:suppressAutoHyphens/>
        <w:autoSpaceDE w:val="0"/>
        <w:autoSpaceDN w:val="0"/>
        <w:adjustRightInd w:val="0"/>
        <w:spacing w:after="0" w:line="276" w:lineRule="auto"/>
        <w:ind w:left="567" w:hanging="283"/>
        <w:contextualSpacing/>
        <w:jc w:val="both"/>
        <w:rPr>
          <w:rFonts w:ascii="Calibri" w:hAnsi="Calibri" w:cs="Arial"/>
        </w:rPr>
      </w:pPr>
      <w:r w:rsidRPr="00C92F0E">
        <w:rPr>
          <w:rFonts w:ascii="Calibri" w:hAnsi="Calibri" w:cs="Arial"/>
        </w:rPr>
        <w:t xml:space="preserve"> </w:t>
      </w:r>
      <w:r w:rsidR="003D5B9C" w:rsidRPr="00C92F0E">
        <w:rPr>
          <w:rFonts w:ascii="Calibri" w:hAnsi="Calibri" w:cs="Arial"/>
        </w:rPr>
        <w:t xml:space="preserve">W przypadku umów, których przedmiotem są roboty budowlane, </w:t>
      </w:r>
      <w:r w:rsidR="0036436F" w:rsidRPr="00C92F0E">
        <w:rPr>
          <w:rFonts w:ascii="Calibri" w:hAnsi="Calibri" w:cs="Arial"/>
        </w:rPr>
        <w:t>Zamawiający dokonuje bezpośredniej zapłaty wymagalnego wynagrodzenia przysługującego podwykonawcy lub dalszemu podwykonawcy, który zawarł zaakceptowaną przez Zamawiającego umowę o podwykonawstwo, której przedmiotem są roboty budowlane</w:t>
      </w:r>
      <w:r w:rsidR="003D5B9C" w:rsidRPr="00C92F0E">
        <w:rPr>
          <w:rFonts w:ascii="Calibri" w:hAnsi="Calibri" w:cs="Arial"/>
        </w:rPr>
        <w:t xml:space="preserve"> </w:t>
      </w:r>
      <w:r w:rsidR="005A044D" w:rsidRPr="00C92F0E">
        <w:rPr>
          <w:rFonts w:ascii="Calibri" w:hAnsi="Calibri" w:cs="Arial"/>
        </w:rPr>
        <w:t>lub który zawarł przedłożoną Zamawiającemu umowę o podwykonawstwo, której przedmiotem są dostawy lub usługi</w:t>
      </w:r>
      <w:r w:rsidR="0036436F" w:rsidRPr="00C92F0E">
        <w:rPr>
          <w:rFonts w:ascii="Calibri" w:hAnsi="Calibri" w:cs="Arial"/>
        </w:rPr>
        <w:t>, w przypadku uchylania się od obowiązku zapłaty odpowiednio przez Wykonawcę, podwyko</w:t>
      </w:r>
      <w:r w:rsidRPr="00C92F0E">
        <w:rPr>
          <w:rFonts w:ascii="Calibri" w:hAnsi="Calibri" w:cs="Arial"/>
        </w:rPr>
        <w:t>nawcę lub dalszego podwykonawcę.</w:t>
      </w:r>
    </w:p>
    <w:p w14:paraId="19222BFF" w14:textId="77777777" w:rsidR="0036436F" w:rsidRPr="00A76F26" w:rsidRDefault="0036436F" w:rsidP="00BA7763">
      <w:pPr>
        <w:widowControl w:val="0"/>
        <w:numPr>
          <w:ilvl w:val="0"/>
          <w:numId w:val="11"/>
        </w:numPr>
        <w:suppressAutoHyphens/>
        <w:autoSpaceDE w:val="0"/>
        <w:autoSpaceDN w:val="0"/>
        <w:adjustRightInd w:val="0"/>
        <w:spacing w:after="0" w:line="276" w:lineRule="auto"/>
        <w:ind w:left="567" w:hanging="283"/>
        <w:contextualSpacing/>
        <w:jc w:val="both"/>
        <w:rPr>
          <w:rFonts w:ascii="Calibri" w:hAnsi="Calibri" w:cs="Arial"/>
        </w:rPr>
      </w:pPr>
      <w:r w:rsidRPr="00A76F26">
        <w:rPr>
          <w:rFonts w:ascii="Calibri" w:hAnsi="Calibri" w:cs="Arial"/>
        </w:rPr>
        <w:t>Wynagrodzenie, o którym mowa w ust. 1</w:t>
      </w:r>
      <w:r w:rsidR="005A044D" w:rsidRPr="00A76F26">
        <w:rPr>
          <w:rFonts w:ascii="Calibri" w:hAnsi="Calibri" w:cs="Arial"/>
        </w:rPr>
        <w:t>3,</w:t>
      </w:r>
      <w:r w:rsidRPr="00A76F26">
        <w:rPr>
          <w:rFonts w:ascii="Calibri" w:hAnsi="Calibri" w:cs="Arial"/>
        </w:rPr>
        <w:t xml:space="preserve"> dotyczy wyłącznie należności powstałych po zaakceptowaniu przez Zamawiającego umowy o podwykonawstwo, której przedmiotem są roboty budowlane</w:t>
      </w:r>
      <w:r w:rsidR="005A044D" w:rsidRPr="00A76F26">
        <w:rPr>
          <w:rFonts w:ascii="Calibri" w:hAnsi="Calibri" w:cs="Arial"/>
        </w:rPr>
        <w:t xml:space="preserve"> lub po przedłożeniu Zamawiającemu poświadczonej za zgodność z oryginałem kopii umowy o podwykonawstwo, której przedmiotem są dostawy lub usługi</w:t>
      </w:r>
      <w:r w:rsidRPr="00A76F26">
        <w:rPr>
          <w:rFonts w:ascii="Calibri" w:hAnsi="Calibri" w:cs="Arial"/>
        </w:rPr>
        <w:t>.</w:t>
      </w:r>
    </w:p>
    <w:p w14:paraId="4EFE9BB2" w14:textId="77777777" w:rsidR="0036436F" w:rsidRPr="00A76F26" w:rsidRDefault="00A76F26" w:rsidP="00BA7763">
      <w:pPr>
        <w:widowControl w:val="0"/>
        <w:numPr>
          <w:ilvl w:val="0"/>
          <w:numId w:val="11"/>
        </w:numPr>
        <w:suppressAutoHyphens/>
        <w:autoSpaceDE w:val="0"/>
        <w:autoSpaceDN w:val="0"/>
        <w:adjustRightInd w:val="0"/>
        <w:spacing w:after="0" w:line="276" w:lineRule="auto"/>
        <w:ind w:left="567" w:hanging="283"/>
        <w:contextualSpacing/>
        <w:jc w:val="both"/>
        <w:rPr>
          <w:rFonts w:ascii="Calibri" w:hAnsi="Calibri" w:cs="Arial"/>
        </w:rPr>
      </w:pPr>
      <w:r>
        <w:rPr>
          <w:rFonts w:ascii="Calibri" w:hAnsi="Calibri" w:cs="Arial"/>
        </w:rPr>
        <w:t xml:space="preserve"> </w:t>
      </w:r>
      <w:r w:rsidR="0036436F" w:rsidRPr="00FC4F96">
        <w:rPr>
          <w:rFonts w:ascii="Calibri" w:hAnsi="Calibri" w:cs="Arial"/>
        </w:rPr>
        <w:t xml:space="preserve">Bezpośrednia zapłata obejmuje wyłącznie należne </w:t>
      </w:r>
      <w:r w:rsidR="0036436F" w:rsidRPr="00A76F26">
        <w:rPr>
          <w:rFonts w:ascii="Calibri" w:hAnsi="Calibri" w:cs="Arial"/>
        </w:rPr>
        <w:t>wynagrodzeni</w:t>
      </w:r>
      <w:r w:rsidR="001817CC" w:rsidRPr="00A76F26">
        <w:rPr>
          <w:rFonts w:ascii="Calibri" w:hAnsi="Calibri" w:cs="Arial"/>
        </w:rPr>
        <w:t>e</w:t>
      </w:r>
      <w:r w:rsidR="0036436F" w:rsidRPr="00A76F26">
        <w:rPr>
          <w:rFonts w:ascii="Calibri" w:hAnsi="Calibri" w:cs="Arial"/>
        </w:rPr>
        <w:t xml:space="preserve">, </w:t>
      </w:r>
      <w:r w:rsidR="0036436F" w:rsidRPr="00FC4F96">
        <w:rPr>
          <w:rFonts w:ascii="Calibri" w:hAnsi="Calibri" w:cs="Arial"/>
        </w:rPr>
        <w:t xml:space="preserve">bez odsetek, należnych </w:t>
      </w:r>
      <w:r w:rsidR="0036436F" w:rsidRPr="00A76F26">
        <w:rPr>
          <w:rFonts w:ascii="Calibri" w:hAnsi="Calibri" w:cs="Arial"/>
        </w:rPr>
        <w:t>podwykonawcy lub dalszemu podwykonawcy.</w:t>
      </w:r>
    </w:p>
    <w:p w14:paraId="18A7CF23" w14:textId="77777777" w:rsidR="0036436F" w:rsidRPr="00A76F26" w:rsidRDefault="00A76F26" w:rsidP="00BA7763">
      <w:pPr>
        <w:widowControl w:val="0"/>
        <w:numPr>
          <w:ilvl w:val="0"/>
          <w:numId w:val="11"/>
        </w:numPr>
        <w:suppressAutoHyphens/>
        <w:autoSpaceDE w:val="0"/>
        <w:autoSpaceDN w:val="0"/>
        <w:adjustRightInd w:val="0"/>
        <w:spacing w:after="0" w:line="276" w:lineRule="auto"/>
        <w:ind w:left="567" w:hanging="283"/>
        <w:contextualSpacing/>
        <w:jc w:val="both"/>
        <w:rPr>
          <w:rFonts w:ascii="Calibri" w:hAnsi="Calibri" w:cs="Arial"/>
        </w:rPr>
      </w:pPr>
      <w:r w:rsidRPr="00A76F26">
        <w:rPr>
          <w:rFonts w:ascii="Calibri" w:hAnsi="Calibri" w:cs="Arial"/>
        </w:rPr>
        <w:t xml:space="preserve"> </w:t>
      </w:r>
      <w:r w:rsidR="0036436F" w:rsidRPr="00A76F26">
        <w:rPr>
          <w:rFonts w:ascii="Calibri" w:hAnsi="Calibri" w:cs="Arial"/>
        </w:rPr>
        <w:t>Przed dokonaniem bezpośredniej zapłaty Zamawiający jest obowiązany umożliwić Wykonawcy zgłoszenie pisemn</w:t>
      </w:r>
      <w:r w:rsidR="001817CC" w:rsidRPr="00A76F26">
        <w:rPr>
          <w:rFonts w:ascii="Calibri" w:hAnsi="Calibri" w:cs="Arial"/>
        </w:rPr>
        <w:t>ie</w:t>
      </w:r>
      <w:r w:rsidR="0036436F" w:rsidRPr="00A76F26">
        <w:rPr>
          <w:rFonts w:ascii="Calibri" w:hAnsi="Calibri" w:cs="Arial"/>
        </w:rPr>
        <w:t xml:space="preserve"> uwag dotyczących zasadności bezpośredniej zapłaty wynagrodzenia podwykonawcy lub dalszemu podwykonawcy</w:t>
      </w:r>
      <w:r w:rsidRPr="00A76F26">
        <w:rPr>
          <w:rFonts w:ascii="Calibri" w:hAnsi="Calibri" w:cs="Arial"/>
        </w:rPr>
        <w:t>.</w:t>
      </w:r>
      <w:r w:rsidR="0036436F" w:rsidRPr="00A76F26">
        <w:rPr>
          <w:rFonts w:ascii="Calibri" w:hAnsi="Calibri" w:cs="Arial"/>
        </w:rPr>
        <w:t xml:space="preserve"> Zamawiający informuje o terminie zgłaszania uwag, nie krótszym niż 7 dni od dnia doręczenia tej informacji.</w:t>
      </w:r>
      <w:r w:rsidR="001817CC" w:rsidRPr="00A76F26">
        <w:t xml:space="preserve"> </w:t>
      </w:r>
      <w:r w:rsidR="001817CC" w:rsidRPr="00A76F26">
        <w:rPr>
          <w:rFonts w:ascii="Calibri" w:hAnsi="Calibri" w:cs="Arial"/>
        </w:rPr>
        <w:t>W uwagach nie można powoływać się na potrącenie roszczeń wykonawcy względem podwykonawcy niezwiązanych z realizacją umowy o podwykonawstwo.</w:t>
      </w:r>
    </w:p>
    <w:p w14:paraId="78C23286" w14:textId="77777777" w:rsidR="0036436F" w:rsidRPr="00A76F26" w:rsidRDefault="0036436F" w:rsidP="00BA7763">
      <w:pPr>
        <w:widowControl w:val="0"/>
        <w:numPr>
          <w:ilvl w:val="0"/>
          <w:numId w:val="11"/>
        </w:numPr>
        <w:suppressAutoHyphens/>
        <w:autoSpaceDE w:val="0"/>
        <w:autoSpaceDN w:val="0"/>
        <w:adjustRightInd w:val="0"/>
        <w:spacing w:after="0" w:line="276" w:lineRule="auto"/>
        <w:ind w:left="567" w:hanging="283"/>
        <w:contextualSpacing/>
        <w:jc w:val="both"/>
        <w:rPr>
          <w:rFonts w:ascii="Calibri" w:hAnsi="Calibri" w:cs="Arial"/>
        </w:rPr>
      </w:pPr>
      <w:r w:rsidRPr="00A76F26">
        <w:rPr>
          <w:rFonts w:ascii="Calibri" w:hAnsi="Calibri" w:cs="Arial"/>
        </w:rPr>
        <w:t>W przypadku zgłoszenia uwag, o których mowa w ust.1</w:t>
      </w:r>
      <w:r w:rsidR="001817CC" w:rsidRPr="00A76F26">
        <w:rPr>
          <w:rFonts w:ascii="Calibri" w:hAnsi="Calibri" w:cs="Arial"/>
        </w:rPr>
        <w:t>6</w:t>
      </w:r>
      <w:r w:rsidRPr="00A76F26">
        <w:rPr>
          <w:rFonts w:ascii="Calibri" w:hAnsi="Calibri" w:cs="Arial"/>
        </w:rPr>
        <w:t>, w terminie wskazanym przez Zamawiającego, Zamawiający może:</w:t>
      </w:r>
    </w:p>
    <w:p w14:paraId="4D194374" w14:textId="77777777" w:rsidR="0036436F" w:rsidRPr="00A76F26" w:rsidRDefault="0036436F" w:rsidP="00A5340F">
      <w:pPr>
        <w:widowControl w:val="0"/>
        <w:numPr>
          <w:ilvl w:val="1"/>
          <w:numId w:val="11"/>
        </w:numPr>
        <w:suppressAutoHyphens/>
        <w:autoSpaceDE w:val="0"/>
        <w:autoSpaceDN w:val="0"/>
        <w:adjustRightInd w:val="0"/>
        <w:spacing w:after="0" w:line="276" w:lineRule="auto"/>
        <w:contextualSpacing/>
        <w:jc w:val="both"/>
        <w:rPr>
          <w:rFonts w:ascii="Calibri" w:hAnsi="Calibri" w:cs="Arial"/>
        </w:rPr>
      </w:pPr>
      <w:r w:rsidRPr="00A76F26">
        <w:rPr>
          <w:rFonts w:ascii="Calibri" w:hAnsi="Calibri" w:cs="Arial"/>
        </w:rPr>
        <w:t>nie dokonać bezpośredniej zapłaty wynagrodzenia podwykonawcy lub dalszemu podwykonawcy, jeżeli Wykonawca wykaże niezasadność takiej zapłaty albo</w:t>
      </w:r>
    </w:p>
    <w:p w14:paraId="5D3D8DE2" w14:textId="77777777" w:rsidR="00ED33FE" w:rsidRPr="00FC4F96" w:rsidRDefault="00ED33FE" w:rsidP="00A5340F">
      <w:pPr>
        <w:widowControl w:val="0"/>
        <w:numPr>
          <w:ilvl w:val="1"/>
          <w:numId w:val="11"/>
        </w:numPr>
        <w:suppressAutoHyphens/>
        <w:autoSpaceDE w:val="0"/>
        <w:autoSpaceDN w:val="0"/>
        <w:adjustRightInd w:val="0"/>
        <w:spacing w:after="0" w:line="276" w:lineRule="auto"/>
        <w:contextualSpacing/>
        <w:jc w:val="both"/>
        <w:rPr>
          <w:rFonts w:ascii="Calibri" w:hAnsi="Calibri" w:cs="Arial"/>
        </w:rPr>
      </w:pPr>
      <w:r w:rsidRPr="00A76F26">
        <w:t xml:space="preserve">złożyć do depozytu sądowego kwotę potrzebną na pokrycie wynagrodzenia </w:t>
      </w:r>
      <w:r w:rsidR="001817CC" w:rsidRPr="00A76F26">
        <w:t>p</w:t>
      </w:r>
      <w:r w:rsidRPr="00A76F26">
        <w:t xml:space="preserve">odwykonawcy lub dalszego </w:t>
      </w:r>
      <w:r w:rsidR="001817CC" w:rsidRPr="00A76F26">
        <w:t>p</w:t>
      </w:r>
      <w:r w:rsidRPr="00A76F26">
        <w:t xml:space="preserve">odwykonawcy w przypadku </w:t>
      </w:r>
      <w:r w:rsidRPr="00C256C1">
        <w:t>istnienia zasadniczej wątpliwości Zamawiającego co do wysokości należnej zapłaty lub podmiotu, któremu płatność się należy,</w:t>
      </w:r>
      <w:r>
        <w:t xml:space="preserve"> albo</w:t>
      </w:r>
    </w:p>
    <w:p w14:paraId="1D7901A7" w14:textId="77777777" w:rsidR="0036436F" w:rsidRPr="00FC4F96" w:rsidRDefault="0036436F" w:rsidP="00A5340F">
      <w:pPr>
        <w:widowControl w:val="0"/>
        <w:numPr>
          <w:ilvl w:val="1"/>
          <w:numId w:val="11"/>
        </w:numPr>
        <w:suppressAutoHyphens/>
        <w:autoSpaceDE w:val="0"/>
        <w:autoSpaceDN w:val="0"/>
        <w:adjustRightInd w:val="0"/>
        <w:spacing w:after="0" w:line="276" w:lineRule="auto"/>
        <w:contextualSpacing/>
        <w:jc w:val="both"/>
        <w:rPr>
          <w:rFonts w:ascii="Calibri" w:hAnsi="Calibri" w:cs="Arial"/>
        </w:rPr>
      </w:pPr>
      <w:r w:rsidRPr="00FC4F96">
        <w:rPr>
          <w:rFonts w:ascii="Calibri" w:hAnsi="Calibri" w:cs="Arial"/>
        </w:rPr>
        <w:t>dokonać bezpośredniej zapłaty wynagrodzenia podwykonawcy lub dalszemu podwykonawcy, jeżeli podwykonawca lub dalszy podwykonawca wykaże zasadność takiej zapłaty.</w:t>
      </w:r>
    </w:p>
    <w:p w14:paraId="46412262" w14:textId="77777777" w:rsidR="0036436F" w:rsidRDefault="0036436F" w:rsidP="00A5340F">
      <w:pPr>
        <w:widowControl w:val="0"/>
        <w:numPr>
          <w:ilvl w:val="0"/>
          <w:numId w:val="11"/>
        </w:numPr>
        <w:suppressAutoHyphens/>
        <w:autoSpaceDE w:val="0"/>
        <w:autoSpaceDN w:val="0"/>
        <w:adjustRightInd w:val="0"/>
        <w:spacing w:after="0" w:line="276" w:lineRule="auto"/>
        <w:contextualSpacing/>
        <w:jc w:val="both"/>
        <w:rPr>
          <w:rFonts w:ascii="Calibri" w:hAnsi="Calibri" w:cs="Arial"/>
        </w:rPr>
      </w:pPr>
      <w:r w:rsidRPr="00FC4F96">
        <w:rPr>
          <w:rFonts w:ascii="Calibri" w:hAnsi="Calibri" w:cs="Arial"/>
        </w:rPr>
        <w:t>W przypadku dokonania bezpośredniej zapłaty podwykonawcy lub dalszemu podwykonawcy, Zamawiający potrąca kwotę wypłaconego wynagro</w:t>
      </w:r>
      <w:r w:rsidR="001817CC">
        <w:rPr>
          <w:rFonts w:ascii="Calibri" w:hAnsi="Calibri" w:cs="Arial"/>
        </w:rPr>
        <w:t>dzenia</w:t>
      </w:r>
      <w:r w:rsidRPr="00FC4F96">
        <w:rPr>
          <w:rFonts w:ascii="Calibri" w:hAnsi="Calibri" w:cs="Arial"/>
        </w:rPr>
        <w:t xml:space="preserve"> z wynagrodzenia należnego Wykonawcy.</w:t>
      </w:r>
    </w:p>
    <w:p w14:paraId="4BD0E4B7" w14:textId="77777777" w:rsidR="001817CC" w:rsidRPr="00A76F26" w:rsidRDefault="001817CC" w:rsidP="00E770D2">
      <w:pPr>
        <w:widowControl w:val="0"/>
        <w:numPr>
          <w:ilvl w:val="0"/>
          <w:numId w:val="11"/>
        </w:numPr>
        <w:suppressAutoHyphens/>
        <w:autoSpaceDE w:val="0"/>
        <w:autoSpaceDN w:val="0"/>
        <w:adjustRightInd w:val="0"/>
        <w:spacing w:after="0" w:line="276" w:lineRule="auto"/>
        <w:contextualSpacing/>
        <w:jc w:val="both"/>
        <w:rPr>
          <w:rFonts w:ascii="Calibri" w:hAnsi="Calibri" w:cs="Arial"/>
        </w:rPr>
      </w:pPr>
      <w:r w:rsidRPr="00A76F26">
        <w:rPr>
          <w:rFonts w:ascii="Calibri" w:hAnsi="Calibri" w:cs="Arial"/>
        </w:rPr>
        <w:t>Konieczność wielokrotnego dokonywania bezpośredniej zapłaty podwykonawcy lub dalszemu podwykonawcy lub konieczność dokonania bezpośrednich zapłat na sumę większą niż 5% wartości umowy może stanowić podstawę do odstąpienia od umowy.</w:t>
      </w:r>
    </w:p>
    <w:p w14:paraId="27E31587" w14:textId="77777777" w:rsidR="001817CC" w:rsidRPr="00A76F26" w:rsidRDefault="001817CC" w:rsidP="00E770D2">
      <w:pPr>
        <w:widowControl w:val="0"/>
        <w:numPr>
          <w:ilvl w:val="0"/>
          <w:numId w:val="11"/>
        </w:numPr>
        <w:suppressAutoHyphens/>
        <w:autoSpaceDE w:val="0"/>
        <w:autoSpaceDN w:val="0"/>
        <w:adjustRightInd w:val="0"/>
        <w:spacing w:after="0" w:line="276" w:lineRule="auto"/>
        <w:contextualSpacing/>
        <w:jc w:val="both"/>
        <w:rPr>
          <w:rFonts w:ascii="Calibri" w:hAnsi="Calibri" w:cs="Arial"/>
        </w:rPr>
      </w:pPr>
      <w:r w:rsidRPr="00A76F26">
        <w:rPr>
          <w:rFonts w:ascii="Calibri" w:hAnsi="Calibri" w:cs="Arial"/>
        </w:rPr>
        <w:t xml:space="preserve">Do zasad odpowiedzialności Zamawiającego, Wykonawcy, podwykonawcy lub dalszego podwykonawcy z tytułu wykonanych robót budowlanych stosuje się przepisy ustawy z dnia 23 kwietnia 1964 r. – Kodeks </w:t>
      </w:r>
      <w:r w:rsidRPr="00A76F26">
        <w:rPr>
          <w:rFonts w:ascii="Calibri" w:hAnsi="Calibri" w:cs="Arial"/>
        </w:rPr>
        <w:lastRenderedPageBreak/>
        <w:t>cywilny, jeżeli przepisy ustawy nie stanowią inaczej.</w:t>
      </w:r>
    </w:p>
    <w:p w14:paraId="4DBD95BD" w14:textId="77777777" w:rsidR="0036436F" w:rsidRPr="00FC4F96" w:rsidRDefault="0036436F" w:rsidP="00A5340F">
      <w:pPr>
        <w:widowControl w:val="0"/>
        <w:numPr>
          <w:ilvl w:val="0"/>
          <w:numId w:val="11"/>
        </w:numPr>
        <w:suppressAutoHyphens/>
        <w:autoSpaceDE w:val="0"/>
        <w:autoSpaceDN w:val="0"/>
        <w:adjustRightInd w:val="0"/>
        <w:spacing w:after="0" w:line="276" w:lineRule="auto"/>
        <w:contextualSpacing/>
        <w:jc w:val="both"/>
        <w:rPr>
          <w:rFonts w:ascii="Calibri" w:hAnsi="Calibri" w:cs="Arial"/>
        </w:rPr>
      </w:pPr>
      <w:r w:rsidRPr="00FC4F96">
        <w:rPr>
          <w:rFonts w:ascii="Calibri" w:hAnsi="Calibri" w:cs="Arial"/>
          <w:color w:val="000000"/>
        </w:rPr>
        <w:t>Wykonawca ponosi odpowiedzialność w przypadku jakichkolwiek szkód wyrządzonych przez swoich podwykonawców Zamawiającemu lub osobom trzecim.</w:t>
      </w:r>
    </w:p>
    <w:p w14:paraId="1FDD0523" w14:textId="6C471390" w:rsidR="00EE1A22" w:rsidRPr="00700E2B" w:rsidRDefault="0036436F" w:rsidP="00700E2B">
      <w:pPr>
        <w:widowControl w:val="0"/>
        <w:numPr>
          <w:ilvl w:val="0"/>
          <w:numId w:val="11"/>
        </w:numPr>
        <w:suppressAutoHyphens/>
        <w:autoSpaceDE w:val="0"/>
        <w:autoSpaceDN w:val="0"/>
        <w:adjustRightInd w:val="0"/>
        <w:spacing w:after="0" w:line="276" w:lineRule="auto"/>
        <w:contextualSpacing/>
        <w:jc w:val="both"/>
        <w:rPr>
          <w:rFonts w:ascii="Calibri" w:hAnsi="Calibri" w:cs="Arial"/>
        </w:rPr>
      </w:pPr>
      <w:r w:rsidRPr="00FC4F96">
        <w:rPr>
          <w:rFonts w:ascii="Calibri" w:hAnsi="Calibri" w:cs="Arial"/>
        </w:rPr>
        <w:t>Umowy w sprawach zamówień są jawne, z zastrzeżeniem przepisów dot. tajemnic prawnie chronionych.</w:t>
      </w:r>
    </w:p>
    <w:p w14:paraId="55CD305E" w14:textId="77777777" w:rsidR="0036436F" w:rsidRPr="00B4424E" w:rsidRDefault="0036436F" w:rsidP="00151F50">
      <w:pPr>
        <w:spacing w:before="12" w:line="276" w:lineRule="auto"/>
        <w:jc w:val="center"/>
        <w:rPr>
          <w:rFonts w:cs="Arial"/>
          <w:b/>
          <w:color w:val="000000"/>
        </w:rPr>
      </w:pPr>
      <w:r>
        <w:rPr>
          <w:rFonts w:cs="Arial"/>
          <w:b/>
          <w:color w:val="000000"/>
        </w:rPr>
        <w:t>§ 6</w:t>
      </w:r>
    </w:p>
    <w:p w14:paraId="3BC5690E" w14:textId="77777777" w:rsidR="0036436F" w:rsidRDefault="0036436F" w:rsidP="00151F50">
      <w:pPr>
        <w:spacing w:before="12" w:line="276" w:lineRule="auto"/>
        <w:jc w:val="center"/>
        <w:rPr>
          <w:rFonts w:cs="Arial"/>
          <w:b/>
          <w:color w:val="000000"/>
        </w:rPr>
      </w:pPr>
      <w:r>
        <w:rPr>
          <w:rFonts w:cs="Arial"/>
          <w:b/>
          <w:color w:val="000000"/>
        </w:rPr>
        <w:t>Odbiory</w:t>
      </w:r>
    </w:p>
    <w:p w14:paraId="1F5C0EF0" w14:textId="2D73AF07" w:rsidR="009F1A56" w:rsidRPr="00D271FD" w:rsidRDefault="0036436F" w:rsidP="00786C2B">
      <w:pPr>
        <w:pStyle w:val="Akapitzlist"/>
        <w:numPr>
          <w:ilvl w:val="0"/>
          <w:numId w:val="12"/>
        </w:numPr>
        <w:spacing w:after="80"/>
        <w:ind w:left="714" w:hanging="357"/>
        <w:jc w:val="both"/>
      </w:pPr>
      <w:r w:rsidRPr="00D271FD">
        <w:t xml:space="preserve">Strony postanawiają, że przedmiotem </w:t>
      </w:r>
      <w:r w:rsidR="0008728E" w:rsidRPr="00D271FD">
        <w:t xml:space="preserve">odbioru końcowego </w:t>
      </w:r>
      <w:r w:rsidR="004E7D69" w:rsidRPr="00D271FD">
        <w:t>będzie</w:t>
      </w:r>
      <w:r w:rsidR="0008728E" w:rsidRPr="00D271FD">
        <w:t xml:space="preserve"> </w:t>
      </w:r>
      <w:r w:rsidR="00C97500" w:rsidRPr="00D271FD">
        <w:t>całość umowy</w:t>
      </w:r>
      <w:r w:rsidR="0008728E" w:rsidRPr="00D271FD">
        <w:t xml:space="preserve">. </w:t>
      </w:r>
      <w:r w:rsidR="00E770D2" w:rsidRPr="00D271FD">
        <w:t>Strony postanawiają, że będą dokonywać odbior</w:t>
      </w:r>
      <w:r w:rsidR="00D271FD" w:rsidRPr="00D271FD">
        <w:t>u</w:t>
      </w:r>
      <w:r w:rsidR="00E770D2" w:rsidRPr="00D271FD">
        <w:t xml:space="preserve"> </w:t>
      </w:r>
      <w:r w:rsidR="005D6B49">
        <w:t xml:space="preserve">prac </w:t>
      </w:r>
      <w:r w:rsidR="00D271FD" w:rsidRPr="00D271FD">
        <w:t xml:space="preserve">zanikających i ulegających zakryciu (w trakcie wykonywania robót) jeżeli takowe będą występowały, odbiór częściowy (w trakcie kolejnych etapów prac, po zgłoszeniu do odbioru przez Wykonawcę) </w:t>
      </w:r>
      <w:r w:rsidR="00E770D2" w:rsidRPr="00D271FD">
        <w:t>a następnie dokonają odbioru końcowego przedmiotu umowy</w:t>
      </w:r>
      <w:r w:rsidR="00D271FD" w:rsidRPr="00D271FD">
        <w:t>.</w:t>
      </w:r>
    </w:p>
    <w:p w14:paraId="29B5C04A" w14:textId="0D587FBB" w:rsidR="00E770D2" w:rsidRPr="00D271FD" w:rsidRDefault="00E770D2" w:rsidP="00656028">
      <w:pPr>
        <w:widowControl w:val="0"/>
        <w:numPr>
          <w:ilvl w:val="0"/>
          <w:numId w:val="12"/>
        </w:numPr>
        <w:suppressAutoHyphens/>
        <w:autoSpaceDE w:val="0"/>
        <w:autoSpaceDN w:val="0"/>
        <w:adjustRightInd w:val="0"/>
        <w:spacing w:after="0" w:line="276" w:lineRule="auto"/>
        <w:contextualSpacing/>
        <w:jc w:val="both"/>
        <w:rPr>
          <w:rFonts w:ascii="Calibri" w:hAnsi="Calibri" w:cs="Arial"/>
        </w:rPr>
      </w:pPr>
      <w:r w:rsidRPr="00D271FD">
        <w:rPr>
          <w:rFonts w:ascii="Calibri" w:hAnsi="Calibri" w:cs="Arial"/>
        </w:rPr>
        <w:t xml:space="preserve">Wykonawca będzie zgłaszał Zamawiającemu możliwe do odbioru etapy robót na </w:t>
      </w:r>
      <w:r w:rsidR="00656028" w:rsidRPr="00D271FD">
        <w:rPr>
          <w:rFonts w:ascii="Calibri" w:hAnsi="Calibri" w:cs="Arial"/>
        </w:rPr>
        <w:t>piśmie oraz w dzienniku budowy - Inspektor nadzoru potwierdzi wpis Wykonawcy do dziennika budowy.</w:t>
      </w:r>
    </w:p>
    <w:p w14:paraId="3C9EAC14" w14:textId="1728CF4D" w:rsidR="00656028" w:rsidRPr="00D271FD" w:rsidRDefault="0008728E" w:rsidP="00A5340F">
      <w:pPr>
        <w:widowControl w:val="0"/>
        <w:numPr>
          <w:ilvl w:val="0"/>
          <w:numId w:val="12"/>
        </w:numPr>
        <w:suppressAutoHyphens/>
        <w:autoSpaceDE w:val="0"/>
        <w:autoSpaceDN w:val="0"/>
        <w:adjustRightInd w:val="0"/>
        <w:spacing w:after="0" w:line="276" w:lineRule="auto"/>
        <w:contextualSpacing/>
        <w:jc w:val="both"/>
        <w:rPr>
          <w:rFonts w:ascii="Calibri" w:hAnsi="Calibri" w:cs="Arial"/>
        </w:rPr>
      </w:pPr>
      <w:r w:rsidRPr="008D2A6F">
        <w:rPr>
          <w:rFonts w:ascii="Calibri" w:hAnsi="Calibri" w:cs="Arial"/>
        </w:rPr>
        <w:t>Wykonawca zgłosi Zamawiającemu zakończenie</w:t>
      </w:r>
      <w:r w:rsidRPr="00FC4F96">
        <w:rPr>
          <w:rFonts w:ascii="Calibri" w:hAnsi="Calibri" w:cs="Arial"/>
        </w:rPr>
        <w:t xml:space="preserve"> robót na piśmie </w:t>
      </w:r>
      <w:r>
        <w:rPr>
          <w:rFonts w:ascii="Calibri" w:hAnsi="Calibri" w:cs="Arial"/>
        </w:rPr>
        <w:t>oraz</w:t>
      </w:r>
      <w:r w:rsidRPr="00FC4F96">
        <w:rPr>
          <w:rFonts w:ascii="Calibri" w:hAnsi="Calibri" w:cs="Arial"/>
        </w:rPr>
        <w:t xml:space="preserve"> w dzienniku budowy - Inspektor </w:t>
      </w:r>
      <w:r w:rsidRPr="00D271FD">
        <w:rPr>
          <w:rFonts w:ascii="Calibri" w:hAnsi="Calibri" w:cs="Arial"/>
        </w:rPr>
        <w:t xml:space="preserve">nadzoru potwierdzi wpis Wykonawcy do dziennika budowy. </w:t>
      </w:r>
    </w:p>
    <w:p w14:paraId="2E3C42E6" w14:textId="77777777" w:rsidR="0008728E" w:rsidRPr="00D271FD" w:rsidRDefault="00D271FD" w:rsidP="00A5340F">
      <w:pPr>
        <w:widowControl w:val="0"/>
        <w:numPr>
          <w:ilvl w:val="0"/>
          <w:numId w:val="12"/>
        </w:numPr>
        <w:suppressAutoHyphens/>
        <w:autoSpaceDE w:val="0"/>
        <w:autoSpaceDN w:val="0"/>
        <w:adjustRightInd w:val="0"/>
        <w:spacing w:after="0" w:line="276" w:lineRule="auto"/>
        <w:contextualSpacing/>
        <w:jc w:val="both"/>
        <w:rPr>
          <w:rFonts w:ascii="Calibri" w:hAnsi="Calibri" w:cs="Arial"/>
        </w:rPr>
      </w:pPr>
      <w:r w:rsidRPr="00D271FD">
        <w:rPr>
          <w:rFonts w:ascii="Calibri" w:hAnsi="Calibri" w:cs="Arial"/>
        </w:rPr>
        <w:t>Dokonanie</w:t>
      </w:r>
      <w:r w:rsidR="0008728E" w:rsidRPr="00D271FD">
        <w:rPr>
          <w:rFonts w:ascii="Calibri" w:hAnsi="Calibri" w:cs="Arial"/>
        </w:rPr>
        <w:t xml:space="preserve"> potwierdzenia</w:t>
      </w:r>
      <w:r w:rsidR="00656028" w:rsidRPr="00D271FD">
        <w:rPr>
          <w:rFonts w:ascii="Calibri" w:hAnsi="Calibri" w:cs="Arial"/>
        </w:rPr>
        <w:t>, o k</w:t>
      </w:r>
      <w:r>
        <w:rPr>
          <w:rFonts w:ascii="Calibri" w:hAnsi="Calibri" w:cs="Arial"/>
        </w:rPr>
        <w:t>tórym mowa w ust. 2 lub ust. 3,</w:t>
      </w:r>
      <w:r w:rsidR="0008728E" w:rsidRPr="00D271FD">
        <w:rPr>
          <w:rFonts w:ascii="Calibri" w:hAnsi="Calibri" w:cs="Arial"/>
        </w:rPr>
        <w:t xml:space="preserve"> przez inspektora nadzoru lub upływ 7 dni od dokonania zgłoszenia przez Wykonawcę stanowi podstawę do pisemnego żądania od Zamawiającego dokonania czynności związanych z przeprowadzeniem </w:t>
      </w:r>
      <w:r w:rsidRPr="00D271FD">
        <w:rPr>
          <w:rFonts w:ascii="Calibri" w:hAnsi="Calibri" w:cs="Arial"/>
        </w:rPr>
        <w:t xml:space="preserve">odbioru częściowego </w:t>
      </w:r>
      <w:r w:rsidR="00656028" w:rsidRPr="00D271FD">
        <w:rPr>
          <w:rFonts w:ascii="Calibri" w:hAnsi="Calibri" w:cs="Arial"/>
        </w:rPr>
        <w:t>lub</w:t>
      </w:r>
      <w:r w:rsidRPr="00D271FD">
        <w:rPr>
          <w:rFonts w:ascii="Calibri" w:hAnsi="Calibri" w:cs="Arial"/>
        </w:rPr>
        <w:t xml:space="preserve"> </w:t>
      </w:r>
      <w:r w:rsidR="00656028" w:rsidRPr="00D271FD">
        <w:rPr>
          <w:rFonts w:ascii="Calibri" w:hAnsi="Calibri" w:cs="Arial"/>
        </w:rPr>
        <w:t xml:space="preserve"> </w:t>
      </w:r>
      <w:r w:rsidR="0008728E" w:rsidRPr="00D271FD">
        <w:rPr>
          <w:rFonts w:ascii="Calibri" w:hAnsi="Calibri" w:cs="Arial"/>
        </w:rPr>
        <w:t>odbioru całego zakresu robót.</w:t>
      </w:r>
    </w:p>
    <w:p w14:paraId="58DF3DE8" w14:textId="77777777" w:rsidR="0008728E" w:rsidRPr="00FC4F96" w:rsidRDefault="0008728E" w:rsidP="00A5340F">
      <w:pPr>
        <w:widowControl w:val="0"/>
        <w:numPr>
          <w:ilvl w:val="0"/>
          <w:numId w:val="12"/>
        </w:numPr>
        <w:suppressAutoHyphens/>
        <w:autoSpaceDE w:val="0"/>
        <w:autoSpaceDN w:val="0"/>
        <w:adjustRightInd w:val="0"/>
        <w:spacing w:after="0" w:line="276" w:lineRule="auto"/>
        <w:contextualSpacing/>
        <w:jc w:val="both"/>
        <w:rPr>
          <w:rFonts w:ascii="Calibri" w:hAnsi="Calibri" w:cs="Arial"/>
        </w:rPr>
      </w:pPr>
      <w:r>
        <w:rPr>
          <w:rFonts w:ascii="Calibri" w:hAnsi="Calibri" w:cs="Arial"/>
        </w:rPr>
        <w:t xml:space="preserve">Zamawiający </w:t>
      </w:r>
      <w:r w:rsidRPr="00D271FD">
        <w:rPr>
          <w:rFonts w:ascii="Calibri" w:hAnsi="Calibri" w:cs="Arial"/>
        </w:rPr>
        <w:t xml:space="preserve">najdalej w ciągu 7 dni od chwili otrzymania zawiadomienia wyznaczy datę </w:t>
      </w:r>
      <w:r w:rsidR="00656028" w:rsidRPr="00D271FD">
        <w:rPr>
          <w:rFonts w:ascii="Calibri" w:hAnsi="Calibri" w:cs="Arial"/>
        </w:rPr>
        <w:t xml:space="preserve">odbioru </w:t>
      </w:r>
      <w:r w:rsidR="00D271FD" w:rsidRPr="00D271FD">
        <w:rPr>
          <w:rFonts w:ascii="Calibri" w:hAnsi="Calibri" w:cs="Arial"/>
        </w:rPr>
        <w:t xml:space="preserve">robót częściowego </w:t>
      </w:r>
      <w:r w:rsidR="00656028" w:rsidRPr="00D271FD">
        <w:rPr>
          <w:rFonts w:ascii="Calibri" w:hAnsi="Calibri" w:cs="Arial"/>
        </w:rPr>
        <w:t xml:space="preserve">lub </w:t>
      </w:r>
      <w:r w:rsidRPr="00D271FD">
        <w:rPr>
          <w:rFonts w:ascii="Calibri" w:hAnsi="Calibri" w:cs="Arial"/>
        </w:rPr>
        <w:t xml:space="preserve">odbioru </w:t>
      </w:r>
      <w:r w:rsidR="00656028" w:rsidRPr="00D271FD">
        <w:rPr>
          <w:rFonts w:ascii="Calibri" w:hAnsi="Calibri" w:cs="Arial"/>
        </w:rPr>
        <w:t xml:space="preserve">końcowego wszystkich </w:t>
      </w:r>
      <w:r w:rsidRPr="00D271FD">
        <w:rPr>
          <w:rFonts w:ascii="Calibri" w:hAnsi="Calibri" w:cs="Arial"/>
        </w:rPr>
        <w:t>robót.</w:t>
      </w:r>
    </w:p>
    <w:p w14:paraId="0756CAA5" w14:textId="77777777" w:rsidR="0008728E" w:rsidRPr="00D271FD" w:rsidRDefault="0008728E" w:rsidP="00A5340F">
      <w:pPr>
        <w:widowControl w:val="0"/>
        <w:numPr>
          <w:ilvl w:val="0"/>
          <w:numId w:val="12"/>
        </w:numPr>
        <w:suppressAutoHyphens/>
        <w:autoSpaceDE w:val="0"/>
        <w:autoSpaceDN w:val="0"/>
        <w:adjustRightInd w:val="0"/>
        <w:spacing w:after="0" w:line="276" w:lineRule="auto"/>
        <w:contextualSpacing/>
        <w:jc w:val="both"/>
        <w:rPr>
          <w:rFonts w:ascii="Calibri" w:hAnsi="Calibri" w:cs="Arial"/>
        </w:rPr>
      </w:pPr>
      <w:r w:rsidRPr="00D271FD">
        <w:rPr>
          <w:rFonts w:ascii="Calibri" w:hAnsi="Calibri" w:cs="Arial"/>
        </w:rPr>
        <w:t>Jeśli w trakcie czynności odbiorowych zostanie ujawnione, iż przedmiot umowy nie został</w:t>
      </w:r>
      <w:r w:rsidR="004D4375" w:rsidRPr="00D271FD">
        <w:rPr>
          <w:rFonts w:ascii="Calibri" w:hAnsi="Calibri" w:cs="Arial"/>
        </w:rPr>
        <w:t xml:space="preserve"> wykonany zgodnie z </w:t>
      </w:r>
      <w:r w:rsidR="00656028" w:rsidRPr="00D271FD">
        <w:rPr>
          <w:rFonts w:ascii="Calibri" w:hAnsi="Calibri" w:cs="Arial"/>
        </w:rPr>
        <w:t xml:space="preserve">wymogami </w:t>
      </w:r>
      <w:r w:rsidR="004D4375" w:rsidRPr="00D271FD">
        <w:rPr>
          <w:rFonts w:ascii="Calibri" w:hAnsi="Calibri" w:cs="Arial"/>
        </w:rPr>
        <w:t>§ 4</w:t>
      </w:r>
      <w:r w:rsidRPr="00D271FD">
        <w:rPr>
          <w:rFonts w:ascii="Calibri" w:hAnsi="Calibri" w:cs="Arial"/>
        </w:rPr>
        <w:t xml:space="preserve"> </w:t>
      </w:r>
      <w:r w:rsidR="00656028" w:rsidRPr="00D271FD">
        <w:rPr>
          <w:rFonts w:ascii="Calibri" w:hAnsi="Calibri" w:cs="Arial"/>
        </w:rPr>
        <w:t>Z</w:t>
      </w:r>
      <w:r w:rsidRPr="00D271FD">
        <w:rPr>
          <w:rFonts w:ascii="Calibri" w:hAnsi="Calibri" w:cs="Arial"/>
        </w:rPr>
        <w:t xml:space="preserve">amawiający ma prawo do odstąpienia od odbioru i traktuje się, iż </w:t>
      </w:r>
      <w:r w:rsidR="00304D1C" w:rsidRPr="00D271FD">
        <w:rPr>
          <w:rFonts w:ascii="Calibri" w:hAnsi="Calibri" w:cs="Arial"/>
        </w:rPr>
        <w:t xml:space="preserve">obowiązki określone w </w:t>
      </w:r>
      <w:r w:rsidRPr="00D271FD">
        <w:rPr>
          <w:rFonts w:ascii="Calibri" w:hAnsi="Calibri" w:cs="Arial"/>
        </w:rPr>
        <w:t xml:space="preserve">§ 2 ust. 3 nie zostały </w:t>
      </w:r>
      <w:r w:rsidR="00304D1C" w:rsidRPr="00D271FD">
        <w:rPr>
          <w:rFonts w:ascii="Calibri" w:hAnsi="Calibri" w:cs="Arial"/>
        </w:rPr>
        <w:t xml:space="preserve">wykonane </w:t>
      </w:r>
      <w:r w:rsidRPr="00D271FD">
        <w:rPr>
          <w:rFonts w:ascii="Calibri" w:hAnsi="Calibri" w:cs="Arial"/>
        </w:rPr>
        <w:t>prawidłowo. Oznaczać to będzie, że nie wykonano robót w terminie zgłoszenia ich przez wykonawcę.</w:t>
      </w:r>
    </w:p>
    <w:p w14:paraId="27A8DBDB" w14:textId="77777777" w:rsidR="0008728E" w:rsidRPr="00D271FD" w:rsidRDefault="0008728E" w:rsidP="00A5340F">
      <w:pPr>
        <w:widowControl w:val="0"/>
        <w:numPr>
          <w:ilvl w:val="0"/>
          <w:numId w:val="12"/>
        </w:numPr>
        <w:suppressAutoHyphens/>
        <w:autoSpaceDE w:val="0"/>
        <w:autoSpaceDN w:val="0"/>
        <w:adjustRightInd w:val="0"/>
        <w:spacing w:after="0" w:line="276" w:lineRule="auto"/>
        <w:contextualSpacing/>
        <w:jc w:val="both"/>
        <w:rPr>
          <w:rFonts w:ascii="Calibri" w:hAnsi="Calibri" w:cs="Arial"/>
        </w:rPr>
      </w:pPr>
      <w:r w:rsidRPr="00D271FD">
        <w:rPr>
          <w:rFonts w:ascii="Calibri" w:hAnsi="Calibri" w:cs="Arial"/>
        </w:rPr>
        <w:t xml:space="preserve">W przypadku zaistnienia sytuacji opisanej w ust. </w:t>
      </w:r>
      <w:r w:rsidR="00656028" w:rsidRPr="00D271FD">
        <w:rPr>
          <w:rFonts w:ascii="Calibri" w:hAnsi="Calibri" w:cs="Arial"/>
        </w:rPr>
        <w:t>6</w:t>
      </w:r>
      <w:r w:rsidRPr="00D271FD">
        <w:rPr>
          <w:rFonts w:ascii="Calibri" w:hAnsi="Calibri" w:cs="Arial"/>
        </w:rPr>
        <w:t xml:space="preserve"> Wykonawca jest zobowiązany dokończyć wykonanie przedmiotu zamówienia i zgłosić zakończenie powtórnie zgodnie z </w:t>
      </w:r>
      <w:r w:rsidR="004D4375" w:rsidRPr="00D271FD">
        <w:rPr>
          <w:rFonts w:ascii="Calibri" w:hAnsi="Calibri" w:cs="Arial"/>
        </w:rPr>
        <w:t xml:space="preserve">zasadami opisanymi w § 2 ust.3 oraz § 6 ust. </w:t>
      </w:r>
      <w:r w:rsidR="00656028" w:rsidRPr="00D271FD">
        <w:rPr>
          <w:rFonts w:ascii="Calibri" w:hAnsi="Calibri" w:cs="Arial"/>
        </w:rPr>
        <w:t>3</w:t>
      </w:r>
      <w:r w:rsidR="004D4375" w:rsidRPr="00D271FD">
        <w:rPr>
          <w:rFonts w:ascii="Calibri" w:hAnsi="Calibri" w:cs="Arial"/>
        </w:rPr>
        <w:t>.</w:t>
      </w:r>
    </w:p>
    <w:p w14:paraId="14073814" w14:textId="77777777" w:rsidR="00FD209F" w:rsidRDefault="0008728E" w:rsidP="00FD209F">
      <w:pPr>
        <w:widowControl w:val="0"/>
        <w:numPr>
          <w:ilvl w:val="0"/>
          <w:numId w:val="12"/>
        </w:numPr>
        <w:suppressAutoHyphens/>
        <w:autoSpaceDE w:val="0"/>
        <w:autoSpaceDN w:val="0"/>
        <w:adjustRightInd w:val="0"/>
        <w:spacing w:after="0" w:line="276" w:lineRule="auto"/>
        <w:contextualSpacing/>
        <w:jc w:val="both"/>
        <w:rPr>
          <w:rFonts w:ascii="Calibri" w:hAnsi="Calibri" w:cs="Arial"/>
        </w:rPr>
      </w:pPr>
      <w:r>
        <w:rPr>
          <w:rFonts w:ascii="Calibri" w:hAnsi="Calibri" w:cs="Arial"/>
        </w:rPr>
        <w:t xml:space="preserve">Odbiór robót lub </w:t>
      </w:r>
      <w:r w:rsidRPr="00D271FD">
        <w:rPr>
          <w:rFonts w:ascii="Calibri" w:hAnsi="Calibri" w:cs="Arial"/>
        </w:rPr>
        <w:t xml:space="preserve">odmowa </w:t>
      </w:r>
      <w:r w:rsidR="00656028" w:rsidRPr="00D271FD">
        <w:rPr>
          <w:rFonts w:ascii="Calibri" w:hAnsi="Calibri" w:cs="Arial"/>
        </w:rPr>
        <w:t xml:space="preserve">odbioru </w:t>
      </w:r>
      <w:r w:rsidRPr="00D271FD">
        <w:rPr>
          <w:rFonts w:ascii="Calibri" w:hAnsi="Calibri" w:cs="Arial"/>
        </w:rPr>
        <w:t xml:space="preserve">wraz ze wskazaniem przyczyn, jak również ewentualne wskazanie wad, usterek i szkód nastąpi protokołem odbioru </w:t>
      </w:r>
      <w:r>
        <w:rPr>
          <w:rFonts w:ascii="Calibri" w:hAnsi="Calibri" w:cs="Arial"/>
        </w:rPr>
        <w:t>robót</w:t>
      </w:r>
      <w:r w:rsidR="00612286">
        <w:rPr>
          <w:rFonts w:ascii="Calibri" w:hAnsi="Calibri" w:cs="Arial"/>
        </w:rPr>
        <w:t>.</w:t>
      </w:r>
    </w:p>
    <w:p w14:paraId="73FF10BC" w14:textId="77777777" w:rsidR="00656028" w:rsidRPr="00612286" w:rsidRDefault="00656028" w:rsidP="00656028">
      <w:pPr>
        <w:widowControl w:val="0"/>
        <w:suppressAutoHyphens/>
        <w:autoSpaceDE w:val="0"/>
        <w:autoSpaceDN w:val="0"/>
        <w:adjustRightInd w:val="0"/>
        <w:spacing w:after="0" w:line="276" w:lineRule="auto"/>
        <w:ind w:left="720"/>
        <w:contextualSpacing/>
        <w:jc w:val="both"/>
        <w:rPr>
          <w:rFonts w:ascii="Calibri" w:hAnsi="Calibri" w:cs="Arial"/>
        </w:rPr>
      </w:pPr>
    </w:p>
    <w:p w14:paraId="1B31E25A" w14:textId="77777777" w:rsidR="00363BD4" w:rsidRPr="00B4424E" w:rsidRDefault="00363BD4" w:rsidP="00151F50">
      <w:pPr>
        <w:spacing w:before="12" w:line="276" w:lineRule="auto"/>
        <w:jc w:val="center"/>
        <w:rPr>
          <w:rFonts w:cs="Arial"/>
          <w:b/>
          <w:color w:val="000000"/>
        </w:rPr>
      </w:pPr>
      <w:r>
        <w:rPr>
          <w:rFonts w:cs="Arial"/>
          <w:b/>
          <w:color w:val="000000"/>
        </w:rPr>
        <w:t>§ 7</w:t>
      </w:r>
    </w:p>
    <w:p w14:paraId="63C55974" w14:textId="77777777" w:rsidR="00363BD4" w:rsidRDefault="00363BD4" w:rsidP="00151F50">
      <w:pPr>
        <w:spacing w:before="12" w:line="276" w:lineRule="auto"/>
        <w:jc w:val="center"/>
        <w:rPr>
          <w:rFonts w:cs="Arial"/>
          <w:b/>
          <w:color w:val="000000"/>
        </w:rPr>
      </w:pPr>
      <w:r>
        <w:rPr>
          <w:rFonts w:cs="Arial"/>
          <w:b/>
          <w:color w:val="000000"/>
        </w:rPr>
        <w:t>Wynagrodzenie</w:t>
      </w:r>
    </w:p>
    <w:p w14:paraId="4E0D2F89" w14:textId="77777777" w:rsidR="00786C2B" w:rsidRDefault="00363BD4" w:rsidP="00A5340F">
      <w:pPr>
        <w:widowControl w:val="0"/>
        <w:numPr>
          <w:ilvl w:val="0"/>
          <w:numId w:val="13"/>
        </w:numPr>
        <w:spacing w:after="0" w:line="276" w:lineRule="auto"/>
        <w:contextualSpacing/>
        <w:jc w:val="both"/>
        <w:rPr>
          <w:rFonts w:ascii="Calibri" w:hAnsi="Calibri" w:cs="Arial"/>
        </w:rPr>
      </w:pPr>
      <w:r w:rsidRPr="00FC4F96">
        <w:rPr>
          <w:rFonts w:ascii="Calibri" w:hAnsi="Calibri" w:cs="Arial"/>
        </w:rPr>
        <w:t>Za wykonanie Przedmiotu umowy Zamawiający zapłaci Wykonawcy wynagrodzenie</w:t>
      </w:r>
      <w:r w:rsidR="00786C2B">
        <w:rPr>
          <w:rFonts w:ascii="Calibri" w:hAnsi="Calibri" w:cs="Arial"/>
        </w:rPr>
        <w:t xml:space="preserve"> kosztorysowe</w:t>
      </w:r>
      <w:r w:rsidRPr="00FC4F96">
        <w:rPr>
          <w:rFonts w:ascii="Calibri" w:hAnsi="Calibri" w:cs="Arial"/>
        </w:rPr>
        <w:t xml:space="preserve"> w wysokości</w:t>
      </w:r>
      <w:r w:rsidR="00786C2B">
        <w:rPr>
          <w:rFonts w:ascii="Calibri" w:hAnsi="Calibri" w:cs="Arial"/>
        </w:rPr>
        <w:t>:</w:t>
      </w:r>
    </w:p>
    <w:p w14:paraId="55CD0A22" w14:textId="0172026F" w:rsidR="009327F6" w:rsidRPr="00700E2B" w:rsidRDefault="00926F83" w:rsidP="00786C2B">
      <w:pPr>
        <w:widowControl w:val="0"/>
        <w:spacing w:after="0" w:line="276" w:lineRule="auto"/>
        <w:ind w:left="360"/>
        <w:contextualSpacing/>
        <w:jc w:val="both"/>
        <w:rPr>
          <w:rFonts w:ascii="Calibri" w:hAnsi="Calibri" w:cs="Arial"/>
          <w:b/>
        </w:rPr>
      </w:pPr>
      <w:r w:rsidRPr="00700E2B">
        <w:rPr>
          <w:rFonts w:ascii="Calibri" w:hAnsi="Calibri" w:cs="Arial"/>
          <w:b/>
          <w:bCs/>
        </w:rPr>
        <w:t xml:space="preserve">…………………. </w:t>
      </w:r>
      <w:r w:rsidR="009327F6" w:rsidRPr="00700E2B">
        <w:rPr>
          <w:rFonts w:ascii="Calibri" w:hAnsi="Calibri" w:cs="Arial"/>
          <w:b/>
          <w:bCs/>
        </w:rPr>
        <w:t>z</w:t>
      </w:r>
      <w:r w:rsidRPr="00700E2B">
        <w:rPr>
          <w:rFonts w:ascii="Calibri" w:hAnsi="Calibri" w:cs="Arial"/>
          <w:b/>
          <w:bCs/>
        </w:rPr>
        <w:t>ł</w:t>
      </w:r>
      <w:r w:rsidR="009327F6" w:rsidRPr="00700E2B">
        <w:rPr>
          <w:rFonts w:ascii="Calibri" w:hAnsi="Calibri" w:cs="Arial"/>
          <w:b/>
          <w:bCs/>
        </w:rPr>
        <w:t xml:space="preserve"> netto</w:t>
      </w:r>
      <w:r w:rsidR="00363BD4" w:rsidRPr="00700E2B">
        <w:rPr>
          <w:rFonts w:ascii="Calibri" w:hAnsi="Calibri" w:cs="Arial"/>
          <w:b/>
        </w:rPr>
        <w:t xml:space="preserve"> </w:t>
      </w:r>
    </w:p>
    <w:p w14:paraId="521F1047" w14:textId="32E24BEE" w:rsidR="009327F6" w:rsidRPr="00700E2B" w:rsidRDefault="009327F6" w:rsidP="009327F6">
      <w:pPr>
        <w:widowControl w:val="0"/>
        <w:spacing w:after="0" w:line="276" w:lineRule="auto"/>
        <w:ind w:left="360"/>
        <w:contextualSpacing/>
        <w:jc w:val="both"/>
        <w:rPr>
          <w:rFonts w:ascii="Calibri" w:hAnsi="Calibri" w:cs="Arial"/>
          <w:b/>
        </w:rPr>
      </w:pPr>
      <w:r w:rsidRPr="00700E2B">
        <w:rPr>
          <w:rFonts w:ascii="Calibri" w:hAnsi="Calibri" w:cs="Arial"/>
          <w:b/>
        </w:rPr>
        <w:t xml:space="preserve">……………… </w:t>
      </w:r>
      <w:r w:rsidR="00700E2B">
        <w:rPr>
          <w:rFonts w:ascii="Calibri" w:hAnsi="Calibri" w:cs="Arial"/>
          <w:b/>
        </w:rPr>
        <w:t>p</w:t>
      </w:r>
      <w:r w:rsidRPr="00700E2B">
        <w:rPr>
          <w:rFonts w:ascii="Calibri" w:hAnsi="Calibri" w:cs="Arial"/>
          <w:b/>
        </w:rPr>
        <w:t>odatek …</w:t>
      </w:r>
      <w:r w:rsidR="00700E2B">
        <w:rPr>
          <w:rFonts w:ascii="Calibri" w:hAnsi="Calibri" w:cs="Arial"/>
          <w:b/>
        </w:rPr>
        <w:t>.</w:t>
      </w:r>
      <w:r w:rsidRPr="00700E2B">
        <w:rPr>
          <w:rFonts w:ascii="Calibri" w:hAnsi="Calibri" w:cs="Arial"/>
          <w:b/>
        </w:rPr>
        <w:t>.% VAT</w:t>
      </w:r>
    </w:p>
    <w:p w14:paraId="2505B147" w14:textId="6E5DB6D8" w:rsidR="00363BD4" w:rsidRDefault="009327F6" w:rsidP="009327F6">
      <w:pPr>
        <w:widowControl w:val="0"/>
        <w:spacing w:after="0" w:line="276" w:lineRule="auto"/>
        <w:ind w:left="360"/>
        <w:contextualSpacing/>
        <w:jc w:val="both"/>
        <w:rPr>
          <w:rFonts w:ascii="Calibri" w:hAnsi="Calibri" w:cs="Arial"/>
        </w:rPr>
      </w:pPr>
      <w:r w:rsidRPr="009327F6">
        <w:rPr>
          <w:rFonts w:ascii="Calibri" w:hAnsi="Calibri" w:cs="Arial"/>
          <w:b/>
        </w:rPr>
        <w:t xml:space="preserve">………………. zł brutto </w:t>
      </w:r>
      <w:r w:rsidR="00363BD4" w:rsidRPr="009327F6">
        <w:rPr>
          <w:rFonts w:ascii="Calibri" w:hAnsi="Calibri" w:cs="Arial"/>
          <w:b/>
        </w:rPr>
        <w:t>(słownie: ……………………………..)</w:t>
      </w:r>
      <w:r w:rsidR="00363BD4" w:rsidRPr="00FC4F96">
        <w:rPr>
          <w:rFonts w:ascii="Calibri" w:hAnsi="Calibri" w:cs="Arial"/>
        </w:rPr>
        <w:t xml:space="preserve">, określone w Ofercie Wykonawcy stanowiącej </w:t>
      </w:r>
      <w:r w:rsidR="00363BD4" w:rsidRPr="008E21AD">
        <w:rPr>
          <w:rFonts w:ascii="Calibri" w:hAnsi="Calibri" w:cs="Arial"/>
        </w:rPr>
        <w:t>załącznik nr 1 do umowy.</w:t>
      </w:r>
    </w:p>
    <w:p w14:paraId="666EA71D" w14:textId="7A7D2B47" w:rsidR="00363BD4" w:rsidRPr="002C410B" w:rsidRDefault="00363BD4" w:rsidP="00A5340F">
      <w:pPr>
        <w:widowControl w:val="0"/>
        <w:numPr>
          <w:ilvl w:val="0"/>
          <w:numId w:val="13"/>
        </w:numPr>
        <w:spacing w:after="0" w:line="276" w:lineRule="auto"/>
        <w:contextualSpacing/>
        <w:jc w:val="both"/>
        <w:rPr>
          <w:rFonts w:ascii="Calibri" w:hAnsi="Calibri" w:cs="Arial"/>
          <w:strike/>
        </w:rPr>
      </w:pPr>
      <w:r w:rsidRPr="00363BD4">
        <w:rPr>
          <w:rFonts w:ascii="Calibri" w:hAnsi="Calibri" w:cs="Arial"/>
          <w:bCs/>
        </w:rPr>
        <w:t xml:space="preserve">Wynagrodzenie za wykonanie robót budowlanych </w:t>
      </w:r>
      <w:r w:rsidR="00926F83">
        <w:rPr>
          <w:rFonts w:ascii="Calibri" w:hAnsi="Calibri" w:cs="Arial"/>
        </w:rPr>
        <w:t>ma charakter</w:t>
      </w:r>
      <w:r w:rsidRPr="00363BD4">
        <w:rPr>
          <w:rFonts w:ascii="Calibri" w:hAnsi="Calibri" w:cs="Arial"/>
        </w:rPr>
        <w:t xml:space="preserve"> </w:t>
      </w:r>
      <w:r w:rsidR="009327F6">
        <w:rPr>
          <w:rFonts w:ascii="Calibri" w:hAnsi="Calibri" w:cs="Arial"/>
        </w:rPr>
        <w:t>kosztorysowy</w:t>
      </w:r>
      <w:r w:rsidR="00D271FD">
        <w:rPr>
          <w:rFonts w:ascii="Calibri" w:hAnsi="Calibri" w:cs="Arial"/>
        </w:rPr>
        <w:t xml:space="preserve"> </w:t>
      </w:r>
      <w:r w:rsidRPr="00363BD4">
        <w:rPr>
          <w:rFonts w:ascii="Calibri" w:hAnsi="Calibri" w:cs="Arial"/>
          <w:noProof/>
          <w:color w:val="000000"/>
        </w:rPr>
        <w:t xml:space="preserve">w znaczeniu i ze skutkami wynikającymi z art. 629 </w:t>
      </w:r>
      <w:r w:rsidRPr="00363BD4">
        <w:rPr>
          <w:rFonts w:ascii="Calibri" w:hAnsi="Calibri" w:cs="Arial"/>
        </w:rPr>
        <w:t>ustawy z dnia 23 k</w:t>
      </w:r>
      <w:r w:rsidR="008E441F">
        <w:rPr>
          <w:rFonts w:ascii="Calibri" w:hAnsi="Calibri" w:cs="Arial"/>
        </w:rPr>
        <w:t>wietnia 1964</w:t>
      </w:r>
      <w:r w:rsidR="00D85F6A">
        <w:rPr>
          <w:rFonts w:ascii="Calibri" w:hAnsi="Calibri" w:cs="Arial"/>
        </w:rPr>
        <w:t> </w:t>
      </w:r>
      <w:r w:rsidR="008E441F">
        <w:rPr>
          <w:rFonts w:ascii="Calibri" w:hAnsi="Calibri" w:cs="Arial"/>
        </w:rPr>
        <w:t xml:space="preserve">r. – Kodeks cywilny. </w:t>
      </w:r>
    </w:p>
    <w:p w14:paraId="3E0DF7D3" w14:textId="77777777" w:rsidR="00363BD4" w:rsidRPr="00FC4F96" w:rsidRDefault="00363BD4" w:rsidP="00A5340F">
      <w:pPr>
        <w:widowControl w:val="0"/>
        <w:numPr>
          <w:ilvl w:val="0"/>
          <w:numId w:val="13"/>
        </w:numPr>
        <w:spacing w:after="0" w:line="276" w:lineRule="auto"/>
        <w:contextualSpacing/>
        <w:jc w:val="both"/>
        <w:rPr>
          <w:rFonts w:ascii="Calibri" w:hAnsi="Calibri" w:cs="Arial"/>
        </w:rPr>
      </w:pPr>
      <w:r w:rsidRPr="00FC4F96">
        <w:rPr>
          <w:rFonts w:ascii="Calibri" w:hAnsi="Calibri" w:cs="Arial"/>
        </w:rPr>
        <w:t xml:space="preserve">Wynagrodzenie o którym mowa w ust. 1 zawiera wszelkie koszty wymagane dla kompleksowej realizacji Przedmiotu Umowy, w tym wynikające z wymagań określonych w Specyfikacji Warunków Zamówienia. </w:t>
      </w:r>
    </w:p>
    <w:p w14:paraId="38E92FE5" w14:textId="77777777" w:rsidR="00363BD4" w:rsidRPr="00FC4F96" w:rsidRDefault="00363BD4" w:rsidP="00A5340F">
      <w:pPr>
        <w:widowControl w:val="0"/>
        <w:numPr>
          <w:ilvl w:val="0"/>
          <w:numId w:val="13"/>
        </w:numPr>
        <w:spacing w:after="0" w:line="276" w:lineRule="auto"/>
        <w:contextualSpacing/>
        <w:jc w:val="both"/>
        <w:rPr>
          <w:rFonts w:ascii="Calibri" w:hAnsi="Calibri" w:cs="Arial"/>
        </w:rPr>
      </w:pPr>
      <w:r w:rsidRPr="00FC4F96">
        <w:rPr>
          <w:rFonts w:ascii="Calibri" w:hAnsi="Calibri" w:cs="Arial"/>
        </w:rPr>
        <w:t xml:space="preserve">Wynagrodzenie o którym mowa w ust. 1 umowy obejmuje wszystkie koszty związane z czynnościami </w:t>
      </w:r>
      <w:r w:rsidRPr="00FC4F96">
        <w:rPr>
          <w:rFonts w:ascii="Calibri" w:hAnsi="Calibri" w:cs="Arial"/>
        </w:rPr>
        <w:lastRenderedPageBreak/>
        <w:t>wskazanymi w ofercie Wykonawcy, w tym ryzyko Wykonawcy z tytułu oszacowania wszelkich kosztów związanych</w:t>
      </w:r>
      <w:r>
        <w:rPr>
          <w:rFonts w:ascii="Calibri" w:hAnsi="Calibri" w:cs="Arial"/>
        </w:rPr>
        <w:t xml:space="preserve"> z realizacją </w:t>
      </w:r>
      <w:r w:rsidR="005E0FE0">
        <w:rPr>
          <w:rFonts w:ascii="Calibri" w:hAnsi="Calibri" w:cs="Arial"/>
        </w:rPr>
        <w:t>Przedmiotu U</w:t>
      </w:r>
      <w:r>
        <w:rPr>
          <w:rFonts w:ascii="Calibri" w:hAnsi="Calibri" w:cs="Arial"/>
        </w:rPr>
        <w:t>mowy,</w:t>
      </w:r>
      <w:r w:rsidRPr="00FC4F96">
        <w:rPr>
          <w:rFonts w:ascii="Calibri" w:hAnsi="Calibri" w:cs="Arial"/>
        </w:rPr>
        <w:t xml:space="preserve"> a także oddziaływania innych czynników mających lub mogących mieć wpływ na koszty leżące po stronie Wykonawcy.</w:t>
      </w:r>
    </w:p>
    <w:p w14:paraId="64DF40A7" w14:textId="77777777" w:rsidR="00363BD4" w:rsidRDefault="00363BD4" w:rsidP="00A5340F">
      <w:pPr>
        <w:widowControl w:val="0"/>
        <w:numPr>
          <w:ilvl w:val="0"/>
          <w:numId w:val="13"/>
        </w:numPr>
        <w:spacing w:after="0" w:line="276" w:lineRule="auto"/>
        <w:contextualSpacing/>
        <w:jc w:val="both"/>
        <w:rPr>
          <w:rFonts w:ascii="Calibri" w:hAnsi="Calibri" w:cs="Arial"/>
        </w:rPr>
      </w:pPr>
      <w:r w:rsidRPr="00FC4F96">
        <w:rPr>
          <w:rFonts w:ascii="Calibri" w:hAnsi="Calibri" w:cs="Arial"/>
        </w:rPr>
        <w:t>Niedoszacowanie, pominięcie oraz brak</w:t>
      </w:r>
      <w:r>
        <w:rPr>
          <w:rFonts w:ascii="Calibri" w:hAnsi="Calibri" w:cs="Arial"/>
        </w:rPr>
        <w:t xml:space="preserve"> rozpoznania zakresu </w:t>
      </w:r>
      <w:r w:rsidR="005E0FE0">
        <w:rPr>
          <w:rFonts w:ascii="Calibri" w:hAnsi="Calibri" w:cs="Arial"/>
        </w:rPr>
        <w:t>P</w:t>
      </w:r>
      <w:r>
        <w:rPr>
          <w:rFonts w:ascii="Calibri" w:hAnsi="Calibri" w:cs="Arial"/>
        </w:rPr>
        <w:t>rzedmiotu</w:t>
      </w:r>
      <w:r w:rsidRPr="00FC4F96">
        <w:rPr>
          <w:rFonts w:ascii="Calibri" w:hAnsi="Calibri" w:cs="Arial"/>
        </w:rPr>
        <w:t xml:space="preserve"> </w:t>
      </w:r>
      <w:r w:rsidR="005E0FE0">
        <w:rPr>
          <w:rFonts w:ascii="Calibri" w:hAnsi="Calibri" w:cs="Arial"/>
        </w:rPr>
        <w:t>U</w:t>
      </w:r>
      <w:r w:rsidRPr="00FC4F96">
        <w:rPr>
          <w:rFonts w:ascii="Calibri" w:hAnsi="Calibri" w:cs="Arial"/>
        </w:rPr>
        <w:t>mowy nie może być podstawą do żądania zmiany wynagrodzenia określonego w ust. 1 niniejszego paragrafu.</w:t>
      </w:r>
    </w:p>
    <w:p w14:paraId="2EF23A74" w14:textId="77777777" w:rsidR="009327F6" w:rsidRDefault="009327F6" w:rsidP="00151F50">
      <w:pPr>
        <w:spacing w:before="12" w:line="276" w:lineRule="auto"/>
        <w:jc w:val="center"/>
        <w:rPr>
          <w:rFonts w:cs="Arial"/>
          <w:b/>
          <w:color w:val="000000"/>
        </w:rPr>
      </w:pPr>
    </w:p>
    <w:p w14:paraId="63C0260D" w14:textId="77777777" w:rsidR="00363BD4" w:rsidRPr="00B4424E" w:rsidRDefault="00363BD4" w:rsidP="00151F50">
      <w:pPr>
        <w:spacing w:before="12" w:line="276" w:lineRule="auto"/>
        <w:jc w:val="center"/>
        <w:rPr>
          <w:rFonts w:cs="Arial"/>
          <w:b/>
          <w:color w:val="000000"/>
        </w:rPr>
      </w:pPr>
      <w:r>
        <w:rPr>
          <w:rFonts w:cs="Arial"/>
          <w:b/>
          <w:color w:val="000000"/>
        </w:rPr>
        <w:t>§ 8</w:t>
      </w:r>
    </w:p>
    <w:p w14:paraId="5D80A354" w14:textId="77777777" w:rsidR="00363BD4" w:rsidRDefault="00363BD4" w:rsidP="00151F50">
      <w:pPr>
        <w:spacing w:before="12" w:line="276" w:lineRule="auto"/>
        <w:jc w:val="center"/>
        <w:rPr>
          <w:rFonts w:cs="Arial"/>
          <w:b/>
          <w:color w:val="000000"/>
        </w:rPr>
      </w:pPr>
      <w:r>
        <w:rPr>
          <w:rFonts w:cs="Arial"/>
          <w:b/>
          <w:color w:val="000000"/>
        </w:rPr>
        <w:t>Rozliczenie</w:t>
      </w:r>
    </w:p>
    <w:p w14:paraId="2B06A8DB" w14:textId="107A013D" w:rsidR="00363BD4" w:rsidRPr="00FC4F96" w:rsidRDefault="00363BD4" w:rsidP="00A5340F">
      <w:pPr>
        <w:widowControl w:val="0"/>
        <w:numPr>
          <w:ilvl w:val="0"/>
          <w:numId w:val="14"/>
        </w:numPr>
        <w:suppressAutoHyphens/>
        <w:autoSpaceDE w:val="0"/>
        <w:autoSpaceDN w:val="0"/>
        <w:adjustRightInd w:val="0"/>
        <w:spacing w:after="0" w:line="276" w:lineRule="auto"/>
        <w:contextualSpacing/>
        <w:jc w:val="both"/>
        <w:rPr>
          <w:rFonts w:ascii="Calibri" w:hAnsi="Calibri" w:cs="Arial"/>
        </w:rPr>
      </w:pPr>
      <w:r w:rsidRPr="00FC4F96">
        <w:rPr>
          <w:rFonts w:ascii="Calibri" w:hAnsi="Calibri" w:cs="Arial"/>
        </w:rPr>
        <w:t xml:space="preserve">Rozliczenie umowy za wykonane i odebrane przez Zamawiającego </w:t>
      </w:r>
      <w:r>
        <w:rPr>
          <w:rFonts w:ascii="Calibri" w:hAnsi="Calibri" w:cs="Arial"/>
        </w:rPr>
        <w:t>zadania</w:t>
      </w:r>
      <w:r w:rsidRPr="00FC4F96">
        <w:rPr>
          <w:rFonts w:ascii="Calibri" w:hAnsi="Calibri" w:cs="Arial"/>
        </w:rPr>
        <w:t xml:space="preserve"> </w:t>
      </w:r>
      <w:r w:rsidR="009327F6">
        <w:rPr>
          <w:rFonts w:ascii="Calibri" w:hAnsi="Calibri" w:cs="Arial"/>
        </w:rPr>
        <w:t>nastąpi fakturą częściową</w:t>
      </w:r>
      <w:r w:rsidR="00442C28">
        <w:rPr>
          <w:rFonts w:ascii="Calibri" w:hAnsi="Calibri" w:cs="Arial"/>
        </w:rPr>
        <w:t>, końcową</w:t>
      </w:r>
      <w:r w:rsidR="00D27B77">
        <w:rPr>
          <w:rFonts w:ascii="Calibri" w:hAnsi="Calibri" w:cs="Arial"/>
        </w:rPr>
        <w:t>.</w:t>
      </w:r>
      <w:r w:rsidR="00724DCC">
        <w:rPr>
          <w:rFonts w:ascii="Calibri" w:hAnsi="Calibri" w:cs="Arial"/>
        </w:rPr>
        <w:t xml:space="preserve"> </w:t>
      </w:r>
    </w:p>
    <w:p w14:paraId="39889D25" w14:textId="2D82A2AB" w:rsidR="00363BD4" w:rsidRPr="00FC4F96" w:rsidRDefault="00363BD4" w:rsidP="00A5340F">
      <w:pPr>
        <w:widowControl w:val="0"/>
        <w:numPr>
          <w:ilvl w:val="0"/>
          <w:numId w:val="14"/>
        </w:numPr>
        <w:suppressAutoHyphens/>
        <w:autoSpaceDE w:val="0"/>
        <w:autoSpaceDN w:val="0"/>
        <w:adjustRightInd w:val="0"/>
        <w:spacing w:after="0" w:line="276" w:lineRule="auto"/>
        <w:contextualSpacing/>
        <w:jc w:val="both"/>
        <w:rPr>
          <w:rFonts w:ascii="Calibri" w:hAnsi="Calibri" w:cs="Arial"/>
        </w:rPr>
      </w:pPr>
      <w:r w:rsidRPr="00FC4F96">
        <w:rPr>
          <w:rFonts w:ascii="Calibri" w:hAnsi="Calibri" w:cs="Arial"/>
        </w:rPr>
        <w:t xml:space="preserve">Strony ustalają, że podstawą do wystawienia </w:t>
      </w:r>
      <w:r w:rsidRPr="000C64B9">
        <w:rPr>
          <w:rFonts w:ascii="Calibri" w:hAnsi="Calibri" w:cs="Arial"/>
        </w:rPr>
        <w:t>faktury będzie bezusterkowy protokół</w:t>
      </w:r>
      <w:r w:rsidRPr="00FC4F96">
        <w:rPr>
          <w:rFonts w:ascii="Calibri" w:hAnsi="Calibri" w:cs="Arial"/>
        </w:rPr>
        <w:t xml:space="preserve"> odbioru</w:t>
      </w:r>
      <w:r w:rsidR="009327F6">
        <w:rPr>
          <w:rFonts w:ascii="Calibri" w:hAnsi="Calibri" w:cs="Arial"/>
        </w:rPr>
        <w:t xml:space="preserve"> częściowego, </w:t>
      </w:r>
      <w:r w:rsidRPr="00FC4F96">
        <w:rPr>
          <w:rFonts w:ascii="Calibri" w:hAnsi="Calibri" w:cs="Arial"/>
        </w:rPr>
        <w:t xml:space="preserve"> końcowego </w:t>
      </w:r>
      <w:r>
        <w:rPr>
          <w:rFonts w:ascii="Calibri" w:hAnsi="Calibri" w:cs="Arial"/>
        </w:rPr>
        <w:t xml:space="preserve">zadania </w:t>
      </w:r>
      <w:r w:rsidRPr="00FC4F96">
        <w:rPr>
          <w:rFonts w:ascii="Calibri" w:hAnsi="Calibri" w:cs="Arial"/>
          <w:snapToGrid w:val="0"/>
        </w:rPr>
        <w:t>podpisany</w:t>
      </w:r>
      <w:r w:rsidR="000C64B9">
        <w:rPr>
          <w:rFonts w:ascii="Calibri" w:hAnsi="Calibri" w:cs="Arial"/>
          <w:snapToGrid w:val="0"/>
          <w:color w:val="FF0000"/>
        </w:rPr>
        <w:t xml:space="preserve"> </w:t>
      </w:r>
      <w:r w:rsidRPr="00FC4F96">
        <w:rPr>
          <w:rFonts w:ascii="Calibri" w:hAnsi="Calibri" w:cs="Arial"/>
          <w:snapToGrid w:val="0"/>
        </w:rPr>
        <w:t xml:space="preserve">przez </w:t>
      </w:r>
      <w:r w:rsidR="009B242C" w:rsidRPr="00FD209F">
        <w:rPr>
          <w:rFonts w:ascii="Calibri" w:hAnsi="Calibri" w:cs="Arial"/>
          <w:snapToGrid w:val="0"/>
        </w:rPr>
        <w:t xml:space="preserve">Inspektora Nadzoru Inwestorskiego </w:t>
      </w:r>
      <w:r w:rsidRPr="00FC4F96">
        <w:rPr>
          <w:rFonts w:ascii="Calibri" w:hAnsi="Calibri" w:cs="Arial"/>
          <w:snapToGrid w:val="0"/>
        </w:rPr>
        <w:t xml:space="preserve">oraz Przedstawiciela </w:t>
      </w:r>
      <w:r w:rsidRPr="000C64B9">
        <w:rPr>
          <w:rFonts w:ascii="Calibri" w:hAnsi="Calibri" w:cs="Arial"/>
          <w:snapToGrid w:val="0"/>
        </w:rPr>
        <w:t xml:space="preserve">Wykonawcy. </w:t>
      </w:r>
      <w:r w:rsidR="000C64B9" w:rsidRPr="000C64B9">
        <w:rPr>
          <w:rFonts w:ascii="Calibri" w:hAnsi="Calibri" w:cs="Arial"/>
          <w:snapToGrid w:val="0"/>
        </w:rPr>
        <w:t>Każdy</w:t>
      </w:r>
      <w:r w:rsidR="00724DCC" w:rsidRPr="000C64B9">
        <w:rPr>
          <w:rFonts w:ascii="Calibri" w:hAnsi="Calibri" w:cs="Arial"/>
          <w:snapToGrid w:val="0"/>
        </w:rPr>
        <w:t xml:space="preserve"> </w:t>
      </w:r>
      <w:r w:rsidRPr="00FC4F96">
        <w:rPr>
          <w:rFonts w:ascii="Calibri" w:hAnsi="Calibri" w:cs="Arial"/>
          <w:snapToGrid w:val="0"/>
        </w:rPr>
        <w:t>Protokół stanowić będzie załącznik do faktury.</w:t>
      </w:r>
    </w:p>
    <w:p w14:paraId="49016823" w14:textId="14313EC6" w:rsidR="00363BD4" w:rsidRPr="00FC4F96" w:rsidRDefault="00363BD4" w:rsidP="00A5340F">
      <w:pPr>
        <w:widowControl w:val="0"/>
        <w:numPr>
          <w:ilvl w:val="0"/>
          <w:numId w:val="14"/>
        </w:numPr>
        <w:suppressAutoHyphens/>
        <w:autoSpaceDE w:val="0"/>
        <w:autoSpaceDN w:val="0"/>
        <w:adjustRightInd w:val="0"/>
        <w:spacing w:after="0" w:line="276" w:lineRule="auto"/>
        <w:contextualSpacing/>
        <w:jc w:val="both"/>
        <w:rPr>
          <w:rFonts w:ascii="Calibri" w:hAnsi="Calibri" w:cs="Arial"/>
        </w:rPr>
      </w:pPr>
      <w:r w:rsidRPr="00FC4F96">
        <w:rPr>
          <w:rFonts w:ascii="Calibri" w:hAnsi="Calibri" w:cs="Arial"/>
        </w:rPr>
        <w:t>Protokół</w:t>
      </w:r>
      <w:r w:rsidR="009327F6">
        <w:rPr>
          <w:rFonts w:ascii="Calibri" w:hAnsi="Calibri" w:cs="Arial"/>
        </w:rPr>
        <w:t xml:space="preserve"> częściowego, </w:t>
      </w:r>
      <w:r w:rsidRPr="00FC4F96">
        <w:rPr>
          <w:rFonts w:ascii="Calibri" w:hAnsi="Calibri" w:cs="Arial"/>
        </w:rPr>
        <w:t>końcowego odbioru robót winien być podpisany przez Inspektora nadzoru, Kierownika budowy, Przedstawiciela Zamawiającego, Przedstawiciela Wykonawcy oraz członków Komisji Odbi</w:t>
      </w:r>
      <w:r w:rsidR="002838E9">
        <w:rPr>
          <w:rFonts w:ascii="Calibri" w:hAnsi="Calibri" w:cs="Arial"/>
        </w:rPr>
        <w:t xml:space="preserve">orowej którą powoła Zamawiający. </w:t>
      </w:r>
    </w:p>
    <w:p w14:paraId="5604DC6F" w14:textId="3B8CC1F8" w:rsidR="00363BD4" w:rsidRPr="00EE1A22" w:rsidRDefault="00363BD4" w:rsidP="00A5340F">
      <w:pPr>
        <w:widowControl w:val="0"/>
        <w:numPr>
          <w:ilvl w:val="0"/>
          <w:numId w:val="14"/>
        </w:numPr>
        <w:suppressAutoHyphens/>
        <w:autoSpaceDE w:val="0"/>
        <w:autoSpaceDN w:val="0"/>
        <w:adjustRightInd w:val="0"/>
        <w:spacing w:after="0" w:line="276" w:lineRule="auto"/>
        <w:contextualSpacing/>
        <w:jc w:val="both"/>
        <w:rPr>
          <w:rFonts w:ascii="Calibri" w:hAnsi="Calibri" w:cs="Arial"/>
        </w:rPr>
      </w:pPr>
      <w:r w:rsidRPr="00FC4F96">
        <w:rPr>
          <w:rFonts w:ascii="Calibri" w:hAnsi="Calibri" w:cs="Arial"/>
          <w:color w:val="000000"/>
        </w:rPr>
        <w:t>Płatność będzie dokonana przelewem na wskazany przez Wykonawcę na fakturze ra</w:t>
      </w:r>
      <w:r w:rsidR="00724DCC">
        <w:rPr>
          <w:rFonts w:ascii="Calibri" w:hAnsi="Calibri" w:cs="Arial"/>
          <w:color w:val="000000"/>
        </w:rPr>
        <w:t xml:space="preserve">chunek bankowy, </w:t>
      </w:r>
      <w:r w:rsidR="00724DCC" w:rsidRPr="009327F6">
        <w:rPr>
          <w:rFonts w:ascii="Calibri" w:hAnsi="Calibri" w:cs="Arial"/>
          <w:b/>
          <w:color w:val="000000"/>
        </w:rPr>
        <w:t>w </w:t>
      </w:r>
      <w:r w:rsidR="000C64B9" w:rsidRPr="009327F6">
        <w:rPr>
          <w:rFonts w:ascii="Calibri" w:hAnsi="Calibri" w:cs="Arial"/>
          <w:b/>
          <w:color w:val="000000"/>
        </w:rPr>
        <w:t>terminie do 30</w:t>
      </w:r>
      <w:r w:rsidRPr="009327F6">
        <w:rPr>
          <w:rFonts w:ascii="Calibri" w:hAnsi="Calibri" w:cs="Arial"/>
          <w:b/>
          <w:color w:val="000000"/>
        </w:rPr>
        <w:t xml:space="preserve"> dni</w:t>
      </w:r>
      <w:r w:rsidRPr="00FC4F96">
        <w:rPr>
          <w:rFonts w:ascii="Calibri" w:hAnsi="Calibri" w:cs="Arial"/>
          <w:color w:val="000000"/>
        </w:rPr>
        <w:t xml:space="preserve"> od daty otrzymania przez Zamawiającego faktury wraz z zatwierdzonym </w:t>
      </w:r>
      <w:r w:rsidRPr="00FC4F96">
        <w:rPr>
          <w:rFonts w:ascii="Calibri" w:hAnsi="Calibri" w:cs="Arial"/>
        </w:rPr>
        <w:t xml:space="preserve">przez </w:t>
      </w:r>
      <w:r w:rsidRPr="00EE1A22">
        <w:rPr>
          <w:rFonts w:ascii="Calibri" w:hAnsi="Calibri" w:cs="Arial"/>
        </w:rPr>
        <w:t>Zamawiającego i inspektora nadzoru</w:t>
      </w:r>
      <w:r w:rsidRPr="00EE1A22">
        <w:rPr>
          <w:rFonts w:ascii="Calibri" w:hAnsi="Calibri" w:cs="Arial"/>
          <w:color w:val="000000"/>
        </w:rPr>
        <w:t xml:space="preserve"> protokołem odbioru </w:t>
      </w:r>
      <w:r w:rsidR="009327F6" w:rsidRPr="00EE1A22">
        <w:rPr>
          <w:rFonts w:ascii="Calibri" w:hAnsi="Calibri" w:cs="Arial"/>
          <w:color w:val="000000"/>
        </w:rPr>
        <w:t xml:space="preserve">częściowego, </w:t>
      </w:r>
      <w:r w:rsidRPr="00EE1A22">
        <w:rPr>
          <w:rFonts w:ascii="Calibri" w:hAnsi="Calibri" w:cs="Arial"/>
          <w:color w:val="000000"/>
        </w:rPr>
        <w:t>końcowego.</w:t>
      </w:r>
    </w:p>
    <w:p w14:paraId="338E32B0" w14:textId="441CC432" w:rsidR="00442C28" w:rsidRPr="00EE1A22" w:rsidRDefault="00442C28" w:rsidP="00442C28">
      <w:pPr>
        <w:widowControl w:val="0"/>
        <w:numPr>
          <w:ilvl w:val="0"/>
          <w:numId w:val="14"/>
        </w:numPr>
        <w:suppressAutoHyphens/>
        <w:autoSpaceDE w:val="0"/>
        <w:autoSpaceDN w:val="0"/>
        <w:adjustRightInd w:val="0"/>
        <w:spacing w:after="0" w:line="276" w:lineRule="auto"/>
        <w:contextualSpacing/>
        <w:jc w:val="both"/>
        <w:rPr>
          <w:rFonts w:ascii="Calibri" w:hAnsi="Calibri" w:cs="Arial"/>
        </w:rPr>
      </w:pPr>
      <w:r w:rsidRPr="00EE1A22">
        <w:rPr>
          <w:rFonts w:ascii="Calibri" w:hAnsi="Calibri" w:cs="Arial"/>
          <w:color w:val="000000"/>
        </w:rPr>
        <w:t>Płatność za wykonanie przedmiotu umowy nastąpi w oparciu o faktury częściowe i fakturę końcową wystawione przez wykonawcę na podstawie zatwierdzonych przez Zamawiającego protokołów odbioru robót. Wartość faktur częściowych nie może przekroczyć 70</w:t>
      </w:r>
      <w:r w:rsidR="00104402" w:rsidRPr="00EE1A22">
        <w:rPr>
          <w:rFonts w:ascii="Calibri" w:hAnsi="Calibri" w:cs="Arial"/>
          <w:color w:val="000000"/>
        </w:rPr>
        <w:t>%</w:t>
      </w:r>
      <w:r w:rsidRPr="00EE1A22">
        <w:rPr>
          <w:rFonts w:ascii="Calibri" w:hAnsi="Calibri" w:cs="Arial"/>
          <w:color w:val="000000"/>
        </w:rPr>
        <w:t xml:space="preserve"> wartości wynagrodzenia umownego określonego w § 7 ust. 1.</w:t>
      </w:r>
    </w:p>
    <w:p w14:paraId="13896060" w14:textId="77777777" w:rsidR="00363BD4" w:rsidRPr="00FC4F96" w:rsidRDefault="00363BD4" w:rsidP="00A5340F">
      <w:pPr>
        <w:widowControl w:val="0"/>
        <w:numPr>
          <w:ilvl w:val="0"/>
          <w:numId w:val="14"/>
        </w:numPr>
        <w:suppressAutoHyphens/>
        <w:autoSpaceDE w:val="0"/>
        <w:autoSpaceDN w:val="0"/>
        <w:adjustRightInd w:val="0"/>
        <w:spacing w:after="0" w:line="276" w:lineRule="auto"/>
        <w:contextualSpacing/>
        <w:jc w:val="both"/>
        <w:rPr>
          <w:rFonts w:ascii="Calibri" w:hAnsi="Calibri" w:cs="Arial"/>
        </w:rPr>
      </w:pPr>
      <w:r w:rsidRPr="00FC4F96">
        <w:rPr>
          <w:rFonts w:ascii="Calibri" w:hAnsi="Calibri" w:cs="Arial"/>
        </w:rPr>
        <w:t>W przypadku zatrudnienia przez Wykonawcę robót podwykonawców, załącznikiem do faktury, będą oświadczenia podwykonawców o braku wymagalnych zobowiązań wynikających z umó</w:t>
      </w:r>
      <w:r w:rsidR="002838E9">
        <w:rPr>
          <w:rFonts w:ascii="Calibri" w:hAnsi="Calibri" w:cs="Arial"/>
        </w:rPr>
        <w:t>w, o których mowa w § 5</w:t>
      </w:r>
      <w:r w:rsidR="006872AD">
        <w:rPr>
          <w:rFonts w:ascii="Calibri" w:hAnsi="Calibri" w:cs="Arial"/>
        </w:rPr>
        <w:t xml:space="preserve"> </w:t>
      </w:r>
      <w:r w:rsidR="004D4375">
        <w:rPr>
          <w:rFonts w:ascii="Calibri" w:hAnsi="Calibri" w:cs="Arial"/>
        </w:rPr>
        <w:t>ust</w:t>
      </w:r>
      <w:r w:rsidRPr="00FC4F96">
        <w:rPr>
          <w:rFonts w:ascii="Calibri" w:hAnsi="Calibri" w:cs="Arial"/>
        </w:rPr>
        <w:t xml:space="preserve"> 2 umowy.</w:t>
      </w:r>
    </w:p>
    <w:p w14:paraId="1842F262" w14:textId="77777777" w:rsidR="00363BD4" w:rsidRDefault="00363BD4" w:rsidP="00A5340F">
      <w:pPr>
        <w:widowControl w:val="0"/>
        <w:numPr>
          <w:ilvl w:val="0"/>
          <w:numId w:val="14"/>
        </w:numPr>
        <w:suppressAutoHyphens/>
        <w:autoSpaceDE w:val="0"/>
        <w:autoSpaceDN w:val="0"/>
        <w:adjustRightInd w:val="0"/>
        <w:spacing w:after="0" w:line="276" w:lineRule="auto"/>
        <w:contextualSpacing/>
        <w:jc w:val="both"/>
        <w:rPr>
          <w:rFonts w:ascii="Calibri" w:hAnsi="Calibri" w:cs="Arial"/>
        </w:rPr>
      </w:pPr>
      <w:r w:rsidRPr="00FC4F96">
        <w:rPr>
          <w:rFonts w:ascii="Calibri" w:hAnsi="Calibri" w:cs="Arial"/>
        </w:rPr>
        <w:t>Strony ustalają, iż zapłata następuje z dniem obciążenia rachunku Zamawiającego.</w:t>
      </w:r>
    </w:p>
    <w:p w14:paraId="5B595338" w14:textId="77777777" w:rsidR="00363BD4" w:rsidRPr="00FC4F96" w:rsidRDefault="00363BD4" w:rsidP="00A5340F">
      <w:pPr>
        <w:widowControl w:val="0"/>
        <w:numPr>
          <w:ilvl w:val="0"/>
          <w:numId w:val="14"/>
        </w:numPr>
        <w:suppressAutoHyphens/>
        <w:autoSpaceDE w:val="0"/>
        <w:autoSpaceDN w:val="0"/>
        <w:adjustRightInd w:val="0"/>
        <w:spacing w:after="0" w:line="276" w:lineRule="auto"/>
        <w:contextualSpacing/>
        <w:jc w:val="both"/>
        <w:rPr>
          <w:rFonts w:ascii="Calibri" w:hAnsi="Calibri" w:cs="Arial"/>
        </w:rPr>
      </w:pPr>
      <w:r w:rsidRPr="00FC4F96">
        <w:rPr>
          <w:rFonts w:ascii="Calibri" w:hAnsi="Calibri" w:cs="Arial"/>
        </w:rPr>
        <w:t>Wykonawca upoważnia Zamawiającego do potrącenia z wynagrodzenia wszelkich należności przysługujących Zamawiającemu od Wykonawcy w związk</w:t>
      </w:r>
      <w:r w:rsidR="002838E9">
        <w:rPr>
          <w:rFonts w:ascii="Calibri" w:hAnsi="Calibri" w:cs="Arial"/>
        </w:rPr>
        <w:t xml:space="preserve">u z realizacją </w:t>
      </w:r>
      <w:r w:rsidRPr="00FC4F96">
        <w:rPr>
          <w:rFonts w:ascii="Calibri" w:hAnsi="Calibri" w:cs="Arial"/>
        </w:rPr>
        <w:t>niniejszej Umowy.</w:t>
      </w:r>
    </w:p>
    <w:p w14:paraId="0CDA7F56" w14:textId="77777777" w:rsidR="00363BD4" w:rsidRPr="002F2221" w:rsidRDefault="00363BD4" w:rsidP="00A5340F">
      <w:pPr>
        <w:widowControl w:val="0"/>
        <w:numPr>
          <w:ilvl w:val="0"/>
          <w:numId w:val="14"/>
        </w:numPr>
        <w:suppressAutoHyphens/>
        <w:autoSpaceDE w:val="0"/>
        <w:autoSpaceDN w:val="0"/>
        <w:adjustRightInd w:val="0"/>
        <w:spacing w:after="0" w:line="276" w:lineRule="auto"/>
        <w:contextualSpacing/>
        <w:jc w:val="both"/>
        <w:rPr>
          <w:rFonts w:ascii="Calibri" w:hAnsi="Calibri" w:cs="Arial"/>
        </w:rPr>
      </w:pPr>
      <w:r w:rsidRPr="00FC4F96">
        <w:rPr>
          <w:rFonts w:ascii="Calibri" w:hAnsi="Calibri" w:cs="Arial"/>
          <w:color w:val="000000"/>
        </w:rPr>
        <w:t>Za nieterminowe płatności faktur, Wykonawca ma prawo naliczyć odsetki ustawowe.</w:t>
      </w:r>
    </w:p>
    <w:p w14:paraId="3553C09D" w14:textId="77777777" w:rsidR="00363BD4" w:rsidRPr="00632169" w:rsidRDefault="00363BD4" w:rsidP="00A5340F">
      <w:pPr>
        <w:widowControl w:val="0"/>
        <w:numPr>
          <w:ilvl w:val="0"/>
          <w:numId w:val="14"/>
        </w:numPr>
        <w:suppressAutoHyphens/>
        <w:autoSpaceDE w:val="0"/>
        <w:autoSpaceDN w:val="0"/>
        <w:adjustRightInd w:val="0"/>
        <w:spacing w:after="0" w:line="276" w:lineRule="auto"/>
        <w:contextualSpacing/>
        <w:jc w:val="both"/>
        <w:rPr>
          <w:rFonts w:ascii="Calibri" w:hAnsi="Calibri" w:cs="Arial"/>
        </w:rPr>
      </w:pPr>
      <w:r w:rsidRPr="00FC4F96">
        <w:rPr>
          <w:rFonts w:ascii="Calibri" w:hAnsi="Calibri" w:cs="Arial"/>
        </w:rPr>
        <w:t xml:space="preserve">Wykonawca oświadcza, że jest podatnikiem podatku VAT, uprawnionym do wystawienia faktury VAT. Numer NIP Wykonawcy </w:t>
      </w:r>
      <w:r w:rsidRPr="00FC4F96">
        <w:rPr>
          <w:rFonts w:ascii="Calibri" w:hAnsi="Calibri" w:cs="Arial"/>
          <w:color w:val="000000"/>
        </w:rPr>
        <w:t>……………………………..</w:t>
      </w:r>
    </w:p>
    <w:p w14:paraId="69110D9E" w14:textId="77777777" w:rsidR="00632169" w:rsidRPr="00FC4F96" w:rsidRDefault="00632169" w:rsidP="00632169">
      <w:pPr>
        <w:widowControl w:val="0"/>
        <w:suppressAutoHyphens/>
        <w:autoSpaceDE w:val="0"/>
        <w:autoSpaceDN w:val="0"/>
        <w:adjustRightInd w:val="0"/>
        <w:spacing w:after="0" w:line="276" w:lineRule="auto"/>
        <w:ind w:left="360"/>
        <w:contextualSpacing/>
        <w:jc w:val="both"/>
        <w:rPr>
          <w:rFonts w:ascii="Calibri" w:hAnsi="Calibri" w:cs="Arial"/>
        </w:rPr>
      </w:pPr>
    </w:p>
    <w:p w14:paraId="4E444448" w14:textId="77777777" w:rsidR="00CD50DB" w:rsidRPr="00B4424E" w:rsidRDefault="00CD50DB" w:rsidP="00151F50">
      <w:pPr>
        <w:spacing w:before="12" w:line="276" w:lineRule="auto"/>
        <w:jc w:val="center"/>
        <w:rPr>
          <w:rFonts w:cs="Arial"/>
          <w:b/>
          <w:color w:val="000000"/>
        </w:rPr>
      </w:pPr>
      <w:r>
        <w:rPr>
          <w:rFonts w:cs="Arial"/>
          <w:b/>
          <w:color w:val="000000"/>
        </w:rPr>
        <w:t>§ 9</w:t>
      </w:r>
    </w:p>
    <w:p w14:paraId="2BFC6EDA" w14:textId="77777777" w:rsidR="00CD50DB" w:rsidRPr="005611D3" w:rsidRDefault="007D2B2B" w:rsidP="005611D3">
      <w:pPr>
        <w:jc w:val="center"/>
      </w:pPr>
      <w:r>
        <w:rPr>
          <w:rFonts w:cs="Arial"/>
          <w:b/>
          <w:color w:val="000000"/>
        </w:rPr>
        <w:t>Rękojmia i gwarancja</w:t>
      </w:r>
    </w:p>
    <w:p w14:paraId="0E355BDE" w14:textId="3890F1E0" w:rsidR="00CD50DB" w:rsidRPr="008D2A6F" w:rsidRDefault="00CD50DB" w:rsidP="00A5340F">
      <w:pPr>
        <w:pStyle w:val="Akapitzlist"/>
        <w:numPr>
          <w:ilvl w:val="0"/>
          <w:numId w:val="15"/>
        </w:numPr>
        <w:spacing w:after="0" w:line="276" w:lineRule="auto"/>
        <w:jc w:val="both"/>
        <w:rPr>
          <w:rFonts w:ascii="Calibri" w:hAnsi="Calibri" w:cs="Arial"/>
          <w:color w:val="000000"/>
        </w:rPr>
      </w:pPr>
      <w:r w:rsidRPr="00FC4F96">
        <w:rPr>
          <w:rFonts w:ascii="Calibri" w:hAnsi="Calibri" w:cs="Arial"/>
          <w:color w:val="000000"/>
        </w:rPr>
        <w:t xml:space="preserve">Wykonawca jest odpowiedzialny względem Zamawiającego z </w:t>
      </w:r>
      <w:r w:rsidRPr="00516B07">
        <w:rPr>
          <w:rFonts w:ascii="Calibri" w:hAnsi="Calibri" w:cs="Arial"/>
          <w:color w:val="000000"/>
        </w:rPr>
        <w:t xml:space="preserve">tytułu </w:t>
      </w:r>
      <w:r w:rsidR="000C64B9">
        <w:rPr>
          <w:rFonts w:ascii="Calibri" w:hAnsi="Calibri" w:cs="Arial"/>
          <w:color w:val="000000"/>
        </w:rPr>
        <w:t xml:space="preserve">gwarancji </w:t>
      </w:r>
      <w:r w:rsidRPr="00FD209F">
        <w:rPr>
          <w:rFonts w:ascii="Calibri" w:hAnsi="Calibri" w:cs="Arial"/>
        </w:rPr>
        <w:t xml:space="preserve">za cały </w:t>
      </w:r>
      <w:r w:rsidR="00556769" w:rsidRPr="00FD209F">
        <w:rPr>
          <w:rFonts w:ascii="Calibri" w:hAnsi="Calibri" w:cs="Arial"/>
        </w:rPr>
        <w:t xml:space="preserve">wykonany </w:t>
      </w:r>
      <w:r w:rsidR="004B70B1">
        <w:rPr>
          <w:rFonts w:ascii="Calibri" w:hAnsi="Calibri" w:cs="Arial"/>
          <w:color w:val="000000"/>
        </w:rPr>
        <w:t xml:space="preserve">Przedmiot </w:t>
      </w:r>
      <w:r w:rsidR="004B70B1" w:rsidRPr="008D2A6F">
        <w:rPr>
          <w:rFonts w:ascii="Calibri" w:hAnsi="Calibri" w:cs="Arial"/>
          <w:color w:val="000000"/>
        </w:rPr>
        <w:t>Umowy</w:t>
      </w:r>
      <w:r w:rsidR="000C64B9">
        <w:rPr>
          <w:rFonts w:ascii="Calibri" w:hAnsi="Calibri" w:cs="Arial"/>
          <w:color w:val="000000"/>
        </w:rPr>
        <w:t xml:space="preserve"> przez okres ……….</w:t>
      </w:r>
      <w:r w:rsidR="003F5C43" w:rsidRPr="008D2A6F">
        <w:rPr>
          <w:rFonts w:ascii="Calibri" w:hAnsi="Calibri" w:cs="Arial"/>
          <w:color w:val="000000"/>
        </w:rPr>
        <w:t xml:space="preserve"> </w:t>
      </w:r>
      <w:r w:rsidR="000C64B9">
        <w:rPr>
          <w:rFonts w:ascii="Calibri" w:hAnsi="Calibri" w:cs="Arial"/>
          <w:color w:val="000000"/>
        </w:rPr>
        <w:t>m</w:t>
      </w:r>
      <w:r w:rsidR="003F5C43" w:rsidRPr="008D2A6F">
        <w:rPr>
          <w:rFonts w:ascii="Calibri" w:hAnsi="Calibri" w:cs="Arial"/>
          <w:color w:val="000000"/>
        </w:rPr>
        <w:t>iesięcy</w:t>
      </w:r>
      <w:r w:rsidR="000C64B9">
        <w:rPr>
          <w:rFonts w:ascii="Calibri" w:hAnsi="Calibri" w:cs="Arial"/>
          <w:color w:val="000000"/>
        </w:rPr>
        <w:t xml:space="preserve"> </w:t>
      </w:r>
      <w:r w:rsidR="00CE4379" w:rsidRPr="008D2A6F">
        <w:rPr>
          <w:rFonts w:ascii="Calibri" w:hAnsi="Calibri" w:cs="Arial"/>
          <w:color w:val="000000"/>
        </w:rPr>
        <w:t>(zgodnie ze złożoną ofertą</w:t>
      </w:r>
      <w:r w:rsidR="0010770B" w:rsidRPr="008D2A6F">
        <w:rPr>
          <w:rFonts w:ascii="Calibri" w:hAnsi="Calibri" w:cs="Arial"/>
          <w:color w:val="000000"/>
        </w:rPr>
        <w:t>.</w:t>
      </w:r>
      <w:r w:rsidR="003F5C43" w:rsidRPr="008D2A6F">
        <w:rPr>
          <w:rFonts w:ascii="Calibri" w:hAnsi="Calibri" w:cs="Arial"/>
          <w:color w:val="000000"/>
        </w:rPr>
        <w:t>)</w:t>
      </w:r>
    </w:p>
    <w:p w14:paraId="30120FBE" w14:textId="77777777" w:rsidR="00CD50DB" w:rsidRPr="00FC4F96" w:rsidRDefault="00CD50DB" w:rsidP="00A5340F">
      <w:pPr>
        <w:pStyle w:val="Akapitzlist"/>
        <w:numPr>
          <w:ilvl w:val="0"/>
          <w:numId w:val="15"/>
        </w:numPr>
        <w:spacing w:after="0" w:line="276" w:lineRule="auto"/>
        <w:jc w:val="both"/>
        <w:rPr>
          <w:rFonts w:ascii="Calibri" w:hAnsi="Calibri" w:cs="Arial"/>
          <w:color w:val="000000"/>
        </w:rPr>
      </w:pPr>
      <w:r w:rsidRPr="00FC4F96">
        <w:rPr>
          <w:rFonts w:ascii="Calibri" w:hAnsi="Calibri" w:cs="Arial"/>
          <w:color w:val="000000"/>
        </w:rPr>
        <w:t xml:space="preserve">Wykonawca odpowiada wobec Zamawiającego z tytułu rękojmi za cały Przedmiot Umowy, w tym także za części realizowane przez podwykonawców. </w:t>
      </w:r>
    </w:p>
    <w:p w14:paraId="3FF2B96D" w14:textId="77777777" w:rsidR="00CD50DB" w:rsidRPr="00FC4F96" w:rsidRDefault="00CD50DB" w:rsidP="00A5340F">
      <w:pPr>
        <w:pStyle w:val="Akapitzlist"/>
        <w:numPr>
          <w:ilvl w:val="0"/>
          <w:numId w:val="15"/>
        </w:numPr>
        <w:spacing w:after="0" w:line="276" w:lineRule="auto"/>
        <w:jc w:val="both"/>
        <w:rPr>
          <w:rFonts w:ascii="Calibri" w:hAnsi="Calibri" w:cs="Arial"/>
          <w:color w:val="000000"/>
        </w:rPr>
      </w:pPr>
      <w:r w:rsidRPr="00FC4F96">
        <w:rPr>
          <w:rFonts w:ascii="Calibri" w:hAnsi="Calibri" w:cs="Arial"/>
        </w:rPr>
        <w:t>W przypadku wystąpienia jakiejkolwiek wady w Przedmiocie Umowy Zamawiający jest uprawniony</w:t>
      </w:r>
      <w:r w:rsidR="002904E7">
        <w:rPr>
          <w:rFonts w:ascii="Calibri" w:hAnsi="Calibri" w:cs="Arial"/>
        </w:rPr>
        <w:t xml:space="preserve"> </w:t>
      </w:r>
      <w:r w:rsidR="002904E7" w:rsidRPr="002F2221">
        <w:rPr>
          <w:rFonts w:ascii="Calibri" w:hAnsi="Calibri" w:cs="Arial"/>
        </w:rPr>
        <w:t>łącznie</w:t>
      </w:r>
      <w:r w:rsidRPr="002904E7">
        <w:rPr>
          <w:rFonts w:ascii="Calibri" w:hAnsi="Calibri" w:cs="Arial"/>
          <w:color w:val="00B050"/>
        </w:rPr>
        <w:t xml:space="preserve"> </w:t>
      </w:r>
      <w:r w:rsidRPr="00FC4F96">
        <w:rPr>
          <w:rFonts w:ascii="Calibri" w:hAnsi="Calibri" w:cs="Arial"/>
        </w:rPr>
        <w:t>do:</w:t>
      </w:r>
    </w:p>
    <w:p w14:paraId="5DC0566C" w14:textId="77777777" w:rsidR="00CD50DB" w:rsidRPr="00FC4F96" w:rsidRDefault="00CD50DB" w:rsidP="00A5340F">
      <w:pPr>
        <w:pStyle w:val="Akapitzlist"/>
        <w:numPr>
          <w:ilvl w:val="1"/>
          <w:numId w:val="15"/>
        </w:numPr>
        <w:spacing w:after="0" w:line="276" w:lineRule="auto"/>
        <w:jc w:val="both"/>
        <w:rPr>
          <w:rFonts w:ascii="Calibri" w:hAnsi="Calibri" w:cs="Arial"/>
          <w:color w:val="000000"/>
        </w:rPr>
      </w:pPr>
      <w:r w:rsidRPr="00FC4F96">
        <w:rPr>
          <w:rFonts w:ascii="Calibri" w:hAnsi="Calibri" w:cs="Arial"/>
        </w:rPr>
        <w:lastRenderedPageBreak/>
        <w:t>żądania usunięcia wady Przedmiotu Umowy, a w przypadku, gdy dana rzecz wchodząca w zakres Przedmiotu Umowy była już dwukrotnie naprawiana do żądania wymiany tej rzeczy na nową, wolną od wad;</w:t>
      </w:r>
    </w:p>
    <w:p w14:paraId="36C0668B" w14:textId="77777777" w:rsidR="00CD50DB" w:rsidRPr="00FC4F96" w:rsidRDefault="00CD50DB" w:rsidP="00A5340F">
      <w:pPr>
        <w:pStyle w:val="Akapitzlist"/>
        <w:numPr>
          <w:ilvl w:val="1"/>
          <w:numId w:val="15"/>
        </w:numPr>
        <w:spacing w:after="0" w:line="276" w:lineRule="auto"/>
        <w:jc w:val="both"/>
        <w:rPr>
          <w:rFonts w:ascii="Calibri" w:hAnsi="Calibri" w:cs="Arial"/>
          <w:color w:val="000000"/>
        </w:rPr>
      </w:pPr>
      <w:r w:rsidRPr="00FC4F96">
        <w:rPr>
          <w:rFonts w:ascii="Calibri" w:hAnsi="Calibri" w:cs="Arial"/>
        </w:rPr>
        <w:t>żądania od Wykonawcy odszkodowania (obejmującego zarówno poniesione straty, jak i utracone korzyści), jakiej doznał Zamawiający lub osoby trzecie na skutek wystąpienia wad</w:t>
      </w:r>
    </w:p>
    <w:p w14:paraId="0E2ABF43" w14:textId="77777777" w:rsidR="00CD50DB" w:rsidRPr="00FC4F96" w:rsidRDefault="00CD50DB" w:rsidP="00A5340F">
      <w:pPr>
        <w:pStyle w:val="Akapitzlist"/>
        <w:numPr>
          <w:ilvl w:val="1"/>
          <w:numId w:val="15"/>
        </w:numPr>
        <w:spacing w:after="0" w:line="276" w:lineRule="auto"/>
        <w:jc w:val="both"/>
        <w:rPr>
          <w:rFonts w:ascii="Calibri" w:hAnsi="Calibri" w:cs="Arial"/>
          <w:color w:val="000000"/>
        </w:rPr>
      </w:pPr>
      <w:r w:rsidRPr="00FC4F96">
        <w:rPr>
          <w:rFonts w:ascii="Calibri" w:hAnsi="Calibri" w:cs="Arial"/>
        </w:rPr>
        <w:t xml:space="preserve">żądania od Wykonawcy zapłaty kar umownych, o których </w:t>
      </w:r>
      <w:r w:rsidRPr="004D6308">
        <w:rPr>
          <w:rFonts w:ascii="Calibri" w:hAnsi="Calibri" w:cs="Arial"/>
        </w:rPr>
        <w:t>mow</w:t>
      </w:r>
      <w:r w:rsidR="004C192B" w:rsidRPr="004D6308">
        <w:rPr>
          <w:rFonts w:ascii="Calibri" w:hAnsi="Calibri" w:cs="Arial"/>
        </w:rPr>
        <w:t>a w § 11 ust. 2 pkt. 2</w:t>
      </w:r>
      <w:r w:rsidR="004D6308" w:rsidRPr="004D6308">
        <w:rPr>
          <w:rFonts w:ascii="Calibri" w:hAnsi="Calibri" w:cs="Arial"/>
        </w:rPr>
        <w:t>)</w:t>
      </w:r>
      <w:r w:rsidR="004C192B" w:rsidRPr="004D6308">
        <w:rPr>
          <w:rFonts w:ascii="Calibri" w:hAnsi="Calibri" w:cs="Arial"/>
        </w:rPr>
        <w:t xml:space="preserve"> lit. b</w:t>
      </w:r>
      <w:r w:rsidRPr="004D6308">
        <w:rPr>
          <w:rFonts w:ascii="Calibri" w:hAnsi="Calibri" w:cs="Arial"/>
        </w:rPr>
        <w:t>.</w:t>
      </w:r>
    </w:p>
    <w:p w14:paraId="18F81BDF" w14:textId="77777777" w:rsidR="00CD50DB" w:rsidRPr="00FC4F96" w:rsidRDefault="00CD50DB" w:rsidP="00A5340F">
      <w:pPr>
        <w:pStyle w:val="Akapitzlist"/>
        <w:numPr>
          <w:ilvl w:val="0"/>
          <w:numId w:val="15"/>
        </w:numPr>
        <w:spacing w:after="0" w:line="276" w:lineRule="auto"/>
        <w:jc w:val="both"/>
        <w:rPr>
          <w:rFonts w:ascii="Calibri" w:hAnsi="Calibri" w:cs="Arial"/>
          <w:color w:val="000000"/>
        </w:rPr>
      </w:pPr>
      <w:r w:rsidRPr="00FC4F96">
        <w:rPr>
          <w:rFonts w:ascii="Calibri" w:hAnsi="Calibri" w:cs="Arial"/>
        </w:rPr>
        <w:t xml:space="preserve">W przypadku wystąpienia jakiejkolwiek wady w Przedmiocie Umowy Wykonawca jest  zobowiązany do: </w:t>
      </w:r>
    </w:p>
    <w:p w14:paraId="01520C23" w14:textId="77777777" w:rsidR="00CD50DB" w:rsidRPr="00FC4F96" w:rsidRDefault="00CD50DB" w:rsidP="00A5340F">
      <w:pPr>
        <w:pStyle w:val="Akapitzlist"/>
        <w:numPr>
          <w:ilvl w:val="1"/>
          <w:numId w:val="15"/>
        </w:numPr>
        <w:spacing w:after="0" w:line="276" w:lineRule="auto"/>
        <w:jc w:val="both"/>
        <w:rPr>
          <w:rFonts w:ascii="Calibri" w:hAnsi="Calibri" w:cs="Arial"/>
          <w:color w:val="000000"/>
        </w:rPr>
      </w:pPr>
      <w:r w:rsidRPr="00FC4F96">
        <w:rPr>
          <w:rFonts w:ascii="Calibri" w:hAnsi="Calibri" w:cs="Arial"/>
        </w:rPr>
        <w:t>terminowego spełnienia żądania Zamawiającego dotyczącego usunięcia wady, przy czym usuniecie wady może nastąpić również poprzez wymianę rzeczy wchodzącej w zakres Przedmiotu Umowy na wolną od wad;</w:t>
      </w:r>
    </w:p>
    <w:p w14:paraId="43A85130" w14:textId="77777777" w:rsidR="00CD50DB" w:rsidRPr="00FC4F96" w:rsidRDefault="00CD50DB" w:rsidP="00A5340F">
      <w:pPr>
        <w:pStyle w:val="Akapitzlist"/>
        <w:numPr>
          <w:ilvl w:val="1"/>
          <w:numId w:val="15"/>
        </w:numPr>
        <w:spacing w:after="0" w:line="276" w:lineRule="auto"/>
        <w:jc w:val="both"/>
        <w:rPr>
          <w:rFonts w:ascii="Calibri" w:hAnsi="Calibri" w:cs="Arial"/>
          <w:color w:val="000000"/>
        </w:rPr>
      </w:pPr>
      <w:r w:rsidRPr="00FC4F96">
        <w:rPr>
          <w:rFonts w:ascii="Calibri" w:hAnsi="Calibri" w:cs="Arial"/>
        </w:rPr>
        <w:t>terminowego spełnienia żądania Zamawiającego dotyczącego wymiany rzeczy na wolną od wad;</w:t>
      </w:r>
    </w:p>
    <w:p w14:paraId="2B3F7A4D" w14:textId="77777777" w:rsidR="00CD50DB" w:rsidRPr="00FC4F96" w:rsidRDefault="00CD50DB" w:rsidP="00A5340F">
      <w:pPr>
        <w:pStyle w:val="Akapitzlist"/>
        <w:numPr>
          <w:ilvl w:val="1"/>
          <w:numId w:val="15"/>
        </w:numPr>
        <w:spacing w:after="0" w:line="276" w:lineRule="auto"/>
        <w:jc w:val="both"/>
        <w:rPr>
          <w:rFonts w:ascii="Calibri" w:hAnsi="Calibri" w:cs="Arial"/>
          <w:color w:val="000000"/>
        </w:rPr>
      </w:pPr>
      <w:r w:rsidRPr="00FC4F96">
        <w:rPr>
          <w:rFonts w:ascii="Calibri" w:hAnsi="Calibri" w:cs="Arial"/>
        </w:rPr>
        <w:t xml:space="preserve">zapłaty kar umownych, o których </w:t>
      </w:r>
      <w:r w:rsidRPr="004D6308">
        <w:rPr>
          <w:rFonts w:ascii="Calibri" w:hAnsi="Calibri" w:cs="Arial"/>
        </w:rPr>
        <w:t>mow</w:t>
      </w:r>
      <w:r w:rsidR="004C192B" w:rsidRPr="004D6308">
        <w:rPr>
          <w:rFonts w:ascii="Calibri" w:hAnsi="Calibri" w:cs="Arial"/>
        </w:rPr>
        <w:t>a w § 11 ust. 2 pkt. 2</w:t>
      </w:r>
      <w:r w:rsidR="00A50AF1" w:rsidRPr="004D6308">
        <w:rPr>
          <w:rFonts w:ascii="Calibri" w:hAnsi="Calibri" w:cs="Arial"/>
        </w:rPr>
        <w:t xml:space="preserve">) </w:t>
      </w:r>
      <w:r w:rsidR="004C192B" w:rsidRPr="004D6308">
        <w:rPr>
          <w:rFonts w:ascii="Calibri" w:hAnsi="Calibri" w:cs="Arial"/>
        </w:rPr>
        <w:t>lit. b</w:t>
      </w:r>
      <w:r w:rsidRPr="004D6308">
        <w:rPr>
          <w:rFonts w:ascii="Calibri" w:hAnsi="Calibri" w:cs="Arial"/>
        </w:rPr>
        <w:t>.</w:t>
      </w:r>
    </w:p>
    <w:p w14:paraId="3D43B570" w14:textId="77777777" w:rsidR="00CD50DB" w:rsidRPr="00FC4F96" w:rsidRDefault="00CD50DB" w:rsidP="00A5340F">
      <w:pPr>
        <w:pStyle w:val="Akapitzlist"/>
        <w:numPr>
          <w:ilvl w:val="0"/>
          <w:numId w:val="15"/>
        </w:numPr>
        <w:spacing w:after="0" w:line="276" w:lineRule="auto"/>
        <w:jc w:val="both"/>
        <w:rPr>
          <w:rFonts w:ascii="Calibri" w:hAnsi="Calibri" w:cs="Arial"/>
          <w:color w:val="000000"/>
        </w:rPr>
      </w:pPr>
      <w:r w:rsidRPr="00FC4F96">
        <w:rPr>
          <w:rFonts w:ascii="Calibri" w:hAnsi="Calibri" w:cs="Arial"/>
        </w:rPr>
        <w:t xml:space="preserve">Ilekroć w dalszych postanowieniach jest mowa o „usunięciu wady” </w:t>
      </w:r>
      <w:r w:rsidR="007D2B2B">
        <w:rPr>
          <w:rFonts w:ascii="Calibri" w:hAnsi="Calibri" w:cs="Arial"/>
        </w:rPr>
        <w:t>należy przez to</w:t>
      </w:r>
      <w:r w:rsidRPr="00FC4F96">
        <w:rPr>
          <w:rFonts w:ascii="Calibri" w:hAnsi="Calibri" w:cs="Arial"/>
        </w:rPr>
        <w:t xml:space="preserve"> rozumieć również wymianę rzeczy wchodzących w zakres Przedmiotu Umowy na wolną od wad. </w:t>
      </w:r>
    </w:p>
    <w:p w14:paraId="69945EE1" w14:textId="17D93B50" w:rsidR="00CD50DB" w:rsidRPr="00FC4F96" w:rsidRDefault="00CD50DB" w:rsidP="00A5340F">
      <w:pPr>
        <w:pStyle w:val="Akapitzlist"/>
        <w:numPr>
          <w:ilvl w:val="0"/>
          <w:numId w:val="15"/>
        </w:numPr>
        <w:spacing w:after="0" w:line="276" w:lineRule="auto"/>
        <w:jc w:val="both"/>
        <w:rPr>
          <w:rFonts w:ascii="Calibri" w:hAnsi="Calibri" w:cs="Arial"/>
          <w:color w:val="000000"/>
        </w:rPr>
      </w:pPr>
      <w:r w:rsidRPr="00FC4F96">
        <w:rPr>
          <w:rFonts w:ascii="Calibri" w:hAnsi="Calibri" w:cs="Arial"/>
        </w:rPr>
        <w:t xml:space="preserve">W przypadku ujawnienia wady, Zamawiający niezwłocznie, lecz nie później niż w ciągu 14 dni od ujawnienia wady, zawiadomi na piśmie, za pośrednictwem </w:t>
      </w:r>
      <w:r w:rsidR="00516B07">
        <w:rPr>
          <w:rFonts w:ascii="Calibri" w:hAnsi="Calibri" w:cs="Arial"/>
        </w:rPr>
        <w:t>email</w:t>
      </w:r>
      <w:r w:rsidRPr="00FC4F96">
        <w:rPr>
          <w:rFonts w:ascii="Calibri" w:hAnsi="Calibri" w:cs="Arial"/>
        </w:rPr>
        <w:t xml:space="preserve"> lub pisemnie, o niej Wykonawcę, równocześnie wzywając go do usunięcia ujawnionej wady.</w:t>
      </w:r>
    </w:p>
    <w:p w14:paraId="7C08CBBB" w14:textId="77777777" w:rsidR="00CD50DB" w:rsidRPr="00FC4F96" w:rsidRDefault="00CD50DB" w:rsidP="00A5340F">
      <w:pPr>
        <w:pStyle w:val="Akapitzlist"/>
        <w:numPr>
          <w:ilvl w:val="0"/>
          <w:numId w:val="15"/>
        </w:numPr>
        <w:spacing w:after="0" w:line="276" w:lineRule="auto"/>
        <w:jc w:val="both"/>
        <w:rPr>
          <w:rFonts w:ascii="Calibri" w:hAnsi="Calibri" w:cs="Arial"/>
          <w:color w:val="000000"/>
        </w:rPr>
      </w:pPr>
      <w:r w:rsidRPr="00FC4F96">
        <w:rPr>
          <w:rFonts w:ascii="Calibri" w:hAnsi="Calibri" w:cs="Arial"/>
        </w:rPr>
        <w:t>Wykonawca obowiązany jest przystąpić do usuwania ujawnionej wady w ciągu 2 dni od daty otrzymania wezwania, o którym mowa w ust. 6. Termin usuwania wad nie może być dłuższy niż 21 dni od daty pr</w:t>
      </w:r>
      <w:r w:rsidR="00E434D2">
        <w:rPr>
          <w:rFonts w:ascii="Calibri" w:hAnsi="Calibri" w:cs="Arial"/>
        </w:rPr>
        <w:t xml:space="preserve">zystąpienia do usuwania </w:t>
      </w:r>
      <w:r w:rsidR="004C192B">
        <w:rPr>
          <w:rFonts w:ascii="Calibri" w:hAnsi="Calibri" w:cs="Arial"/>
        </w:rPr>
        <w:t>wad.</w:t>
      </w:r>
    </w:p>
    <w:p w14:paraId="787CB7A5" w14:textId="77777777" w:rsidR="00CD50DB" w:rsidRPr="00FC4F96" w:rsidRDefault="00CD50DB" w:rsidP="00A5340F">
      <w:pPr>
        <w:pStyle w:val="Akapitzlist"/>
        <w:numPr>
          <w:ilvl w:val="0"/>
          <w:numId w:val="15"/>
        </w:numPr>
        <w:spacing w:after="0" w:line="276" w:lineRule="auto"/>
        <w:jc w:val="both"/>
        <w:rPr>
          <w:rFonts w:ascii="Calibri" w:hAnsi="Calibri" w:cs="Arial"/>
          <w:color w:val="000000"/>
        </w:rPr>
      </w:pPr>
      <w:r w:rsidRPr="00FC4F96">
        <w:rPr>
          <w:rFonts w:ascii="Calibri" w:hAnsi="Calibri" w:cs="Arial"/>
        </w:rPr>
        <w:t>Usunięcie wad uważa się za skuteczne z chwilą podpisania przez obie strony Protokołu usuwania wad.</w:t>
      </w:r>
    </w:p>
    <w:p w14:paraId="639E38BD" w14:textId="77777777" w:rsidR="00CD50DB" w:rsidRPr="00FC4F96" w:rsidRDefault="00CD50DB" w:rsidP="00A5340F">
      <w:pPr>
        <w:pStyle w:val="Akapitzlist"/>
        <w:numPr>
          <w:ilvl w:val="0"/>
          <w:numId w:val="15"/>
        </w:numPr>
        <w:spacing w:after="0" w:line="276" w:lineRule="auto"/>
        <w:jc w:val="both"/>
        <w:rPr>
          <w:rFonts w:ascii="Calibri" w:hAnsi="Calibri" w:cs="Arial"/>
          <w:color w:val="000000"/>
        </w:rPr>
      </w:pPr>
      <w:r w:rsidRPr="00FC4F96">
        <w:rPr>
          <w:rFonts w:ascii="Calibri" w:hAnsi="Calibri" w:cs="Arial"/>
        </w:rPr>
        <w:t>Wykonawca jest zobowiązany do przeprowadzania w ramach gwarancji i rękojmi, napraw bieżących zgłaszanych przez Zamawiającego. Usunięcie wady lub dostarczenie rzeczy wolnej od wad następuje w miejscu, w którym rzecz będzie się znajdowała w chwili ujawnienia wady. Wykonawca ponosi również koszty związane z demontażem rzeczy wadliwej i montażem rzeczy wolnej od wad, zaś w przypadku braku możliwości usunięcia wady w miejscu, w którym rzecz będzie się znajdowała w chwili ujawnienia wady, wszelkie koszty transportu oraz ryzyko utraty lub uszkodzenia rzeczy obciążać będzie w całości Wykonawcę. Dodatkowo wszystkie koszty podróży, pobytu, zakwaterowania i wyżywienia służb serwisowych pokrywa Wykonawca.</w:t>
      </w:r>
    </w:p>
    <w:p w14:paraId="47F397FB" w14:textId="2EBC3C9A" w:rsidR="00CD50DB" w:rsidRPr="00FC4F96" w:rsidRDefault="00CD50DB" w:rsidP="00A5340F">
      <w:pPr>
        <w:pStyle w:val="Akapitzlist"/>
        <w:numPr>
          <w:ilvl w:val="0"/>
          <w:numId w:val="15"/>
        </w:numPr>
        <w:spacing w:after="0" w:line="276" w:lineRule="auto"/>
        <w:jc w:val="both"/>
        <w:rPr>
          <w:rFonts w:ascii="Calibri" w:hAnsi="Calibri" w:cs="Arial"/>
          <w:color w:val="000000"/>
        </w:rPr>
      </w:pPr>
      <w:r w:rsidRPr="00FC4F96">
        <w:rPr>
          <w:rFonts w:ascii="Calibri" w:hAnsi="Calibri" w:cs="Arial"/>
          <w:color w:val="000000"/>
        </w:rPr>
        <w:t xml:space="preserve">Zamawiający nie </w:t>
      </w:r>
      <w:r w:rsidRPr="00FC4F96">
        <w:rPr>
          <w:rFonts w:ascii="Calibri" w:hAnsi="Calibri" w:cs="Arial"/>
        </w:rPr>
        <w:t>będzie</w:t>
      </w:r>
      <w:r w:rsidRPr="00FC4F96">
        <w:rPr>
          <w:rFonts w:ascii="Calibri" w:hAnsi="Calibri" w:cs="Arial"/>
          <w:color w:val="000000"/>
        </w:rPr>
        <w:t xml:space="preserve"> wykonywał żadnych napraw we własnym zakresie ani zlecał ich wykonania stronie trzeciej bez uprzedniej pisemnej zgody Wykonawcy z wyjątkiem przypadków, gdy Wykonawca mimo wcześniejszeg</w:t>
      </w:r>
      <w:r w:rsidR="007D2B2B">
        <w:rPr>
          <w:rFonts w:ascii="Calibri" w:hAnsi="Calibri" w:cs="Arial"/>
          <w:color w:val="000000"/>
        </w:rPr>
        <w:t>o wezwania, w czasie określonym odpowiednio w ust. 6</w:t>
      </w:r>
      <w:r w:rsidRPr="00FC4F96">
        <w:rPr>
          <w:rFonts w:ascii="Calibri" w:hAnsi="Calibri" w:cs="Arial"/>
          <w:color w:val="000000"/>
        </w:rPr>
        <w:t xml:space="preserve"> i </w:t>
      </w:r>
      <w:r w:rsidR="007D2B2B">
        <w:rPr>
          <w:rFonts w:ascii="Calibri" w:hAnsi="Calibri" w:cs="Arial"/>
          <w:color w:val="000000"/>
        </w:rPr>
        <w:t>7</w:t>
      </w:r>
      <w:r w:rsidRPr="00FC4F96">
        <w:rPr>
          <w:rFonts w:ascii="Calibri" w:hAnsi="Calibri" w:cs="Arial"/>
          <w:color w:val="000000"/>
        </w:rPr>
        <w:t xml:space="preserve"> nie przystąpi do naprawy lub wymiany. W takim przypadku Zamawiający może na koszt i ryzyko Wykonawcy wykonać naprawę we własnym </w:t>
      </w:r>
      <w:r w:rsidRPr="00FD209F">
        <w:rPr>
          <w:rFonts w:ascii="Calibri" w:hAnsi="Calibri" w:cs="Arial"/>
        </w:rPr>
        <w:t xml:space="preserve">zakresie </w:t>
      </w:r>
      <w:r w:rsidR="004B1CC2" w:rsidRPr="00FD209F">
        <w:rPr>
          <w:rFonts w:ascii="Calibri" w:hAnsi="Calibri" w:cs="Arial"/>
        </w:rPr>
        <w:t xml:space="preserve">zlecić ją osobie </w:t>
      </w:r>
      <w:r w:rsidRPr="00FD209F">
        <w:rPr>
          <w:rFonts w:ascii="Calibri" w:hAnsi="Calibri" w:cs="Arial"/>
        </w:rPr>
        <w:t>trzeciej</w:t>
      </w:r>
      <w:r w:rsidR="002904E7" w:rsidRPr="00FD209F">
        <w:rPr>
          <w:rFonts w:ascii="Calibri" w:hAnsi="Calibri" w:cs="Arial"/>
        </w:rPr>
        <w:t>, bez konieczności uzyskania upoważnienia sądu</w:t>
      </w:r>
      <w:r w:rsidR="00724DCC">
        <w:rPr>
          <w:rFonts w:ascii="Calibri" w:hAnsi="Calibri" w:cs="Arial"/>
        </w:rPr>
        <w:t>, o którym mowa w art. 480 § </w:t>
      </w:r>
      <w:r w:rsidR="004B1CC2" w:rsidRPr="00FD209F">
        <w:rPr>
          <w:rFonts w:ascii="Calibri" w:hAnsi="Calibri" w:cs="Arial"/>
        </w:rPr>
        <w:t>1 Kodeksu cywilnego</w:t>
      </w:r>
      <w:r w:rsidRPr="00FD209F">
        <w:rPr>
          <w:rFonts w:ascii="Calibri" w:hAnsi="Calibri" w:cs="Arial"/>
        </w:rPr>
        <w:t xml:space="preserve">. Wykonawca zobowiązuje </w:t>
      </w:r>
      <w:r w:rsidRPr="00FC4F96">
        <w:rPr>
          <w:rFonts w:ascii="Calibri" w:hAnsi="Calibri" w:cs="Arial"/>
          <w:color w:val="000000"/>
        </w:rPr>
        <w:t>się</w:t>
      </w:r>
      <w:r w:rsidR="00724DCC">
        <w:rPr>
          <w:rFonts w:ascii="Calibri" w:hAnsi="Calibri" w:cs="Arial"/>
          <w:color w:val="000000"/>
        </w:rPr>
        <w:t xml:space="preserve"> do pokrycia udokumentowanych i </w:t>
      </w:r>
      <w:r w:rsidRPr="00FC4F96">
        <w:rPr>
          <w:rFonts w:ascii="Calibri" w:hAnsi="Calibri" w:cs="Arial"/>
          <w:color w:val="000000"/>
        </w:rPr>
        <w:t>uzasadnionych kosztów związanych z usunięciem takiej wady oraz z</w:t>
      </w:r>
      <w:r w:rsidR="00724DCC">
        <w:rPr>
          <w:rFonts w:ascii="Calibri" w:hAnsi="Calibri" w:cs="Arial"/>
          <w:color w:val="000000"/>
        </w:rPr>
        <w:t>ostanie obciążony karą umowną w </w:t>
      </w:r>
      <w:r w:rsidRPr="00FC4F96">
        <w:rPr>
          <w:rFonts w:ascii="Calibri" w:hAnsi="Calibri" w:cs="Arial"/>
          <w:color w:val="000000"/>
        </w:rPr>
        <w:t xml:space="preserve">wysokości </w:t>
      </w:r>
      <w:r w:rsidR="00F7548F">
        <w:rPr>
          <w:rFonts w:ascii="Calibri" w:hAnsi="Calibri" w:cs="Arial"/>
          <w:color w:val="000000"/>
        </w:rPr>
        <w:t>1</w:t>
      </w:r>
      <w:r w:rsidRPr="00FC4F96">
        <w:rPr>
          <w:rFonts w:ascii="Calibri" w:hAnsi="Calibri" w:cs="Arial"/>
          <w:color w:val="000000"/>
        </w:rPr>
        <w:t>0% tych kosztów.</w:t>
      </w:r>
    </w:p>
    <w:p w14:paraId="671A528C" w14:textId="76B36A24" w:rsidR="00CD50DB" w:rsidRPr="00107650" w:rsidRDefault="00CD50DB" w:rsidP="00A5340F">
      <w:pPr>
        <w:pStyle w:val="Akapitzlist"/>
        <w:numPr>
          <w:ilvl w:val="0"/>
          <w:numId w:val="15"/>
        </w:numPr>
        <w:spacing w:after="0" w:line="276" w:lineRule="auto"/>
        <w:jc w:val="both"/>
        <w:rPr>
          <w:rFonts w:ascii="Calibri" w:hAnsi="Calibri" w:cs="Arial"/>
          <w:color w:val="000000"/>
        </w:rPr>
      </w:pPr>
      <w:r w:rsidRPr="00FC4F96">
        <w:rPr>
          <w:rFonts w:ascii="Calibri" w:hAnsi="Calibri" w:cs="Arial"/>
        </w:rPr>
        <w:t xml:space="preserve">Potwierdzeniem wykonania przez Wykonawcę zobowiązań z tytułu udzielonej gwarancji jest protokół końcowy z przeglądu w okresie gwarancji, do którego przeprowadzenia Zamawiający zobowiązany jest najpóźniej na </w:t>
      </w:r>
      <w:r w:rsidR="00516B07">
        <w:rPr>
          <w:rFonts w:ascii="Calibri" w:hAnsi="Calibri" w:cs="Arial"/>
        </w:rPr>
        <w:t>jeden miesiąc</w:t>
      </w:r>
      <w:r w:rsidRPr="00FC4F96">
        <w:rPr>
          <w:rFonts w:ascii="Calibri" w:hAnsi="Calibri" w:cs="Arial"/>
        </w:rPr>
        <w:t xml:space="preserve"> przed upływem okresu gwarancji, stwierdzający brak wad i usterek lub protokół z usunięcia wad i usterek stwierdzonych podczas tego przeglądu.</w:t>
      </w:r>
    </w:p>
    <w:p w14:paraId="77DDA0F1" w14:textId="77777777" w:rsidR="00107650" w:rsidRDefault="00107650" w:rsidP="00A5340F">
      <w:pPr>
        <w:pStyle w:val="Akapitzlist"/>
        <w:numPr>
          <w:ilvl w:val="0"/>
          <w:numId w:val="15"/>
        </w:numPr>
        <w:spacing w:after="0" w:line="276" w:lineRule="auto"/>
        <w:jc w:val="both"/>
        <w:rPr>
          <w:rFonts w:ascii="Calibri" w:hAnsi="Calibri" w:cs="Arial"/>
        </w:rPr>
      </w:pPr>
      <w:r w:rsidRPr="008E441F">
        <w:rPr>
          <w:rFonts w:ascii="Calibri" w:hAnsi="Calibri" w:cs="Arial"/>
        </w:rPr>
        <w:t xml:space="preserve">Wykonawca po zakończeniu robót i po dokonaniu ich odbioru wystawi dla Zamawiającego dokument gwarancji, określający zobowiązania Wykonawcy z tego tytułu. </w:t>
      </w:r>
    </w:p>
    <w:p w14:paraId="0C7446D3" w14:textId="77777777" w:rsidR="008E441F" w:rsidRPr="008E441F" w:rsidRDefault="008E441F" w:rsidP="008E441F">
      <w:pPr>
        <w:pStyle w:val="Akapitzlist"/>
        <w:spacing w:after="0" w:line="276" w:lineRule="auto"/>
        <w:ind w:left="360"/>
        <w:jc w:val="both"/>
        <w:rPr>
          <w:rFonts w:ascii="Calibri" w:hAnsi="Calibri" w:cs="Arial"/>
        </w:rPr>
      </w:pPr>
    </w:p>
    <w:p w14:paraId="3F52AD2C" w14:textId="77777777" w:rsidR="00700E2B" w:rsidRDefault="00700E2B" w:rsidP="00151F50">
      <w:pPr>
        <w:spacing w:before="12" w:line="276" w:lineRule="auto"/>
        <w:jc w:val="center"/>
        <w:rPr>
          <w:rFonts w:cs="Arial"/>
          <w:b/>
          <w:color w:val="000000"/>
        </w:rPr>
      </w:pPr>
    </w:p>
    <w:p w14:paraId="63CDB723" w14:textId="7DC66662" w:rsidR="00CD50DB" w:rsidRPr="00B4424E" w:rsidRDefault="00CD50DB" w:rsidP="00151F50">
      <w:pPr>
        <w:spacing w:before="12" w:line="276" w:lineRule="auto"/>
        <w:jc w:val="center"/>
        <w:rPr>
          <w:rFonts w:cs="Arial"/>
          <w:b/>
          <w:color w:val="000000"/>
        </w:rPr>
      </w:pPr>
      <w:r>
        <w:rPr>
          <w:rFonts w:cs="Arial"/>
          <w:b/>
          <w:color w:val="000000"/>
        </w:rPr>
        <w:lastRenderedPageBreak/>
        <w:t>§ 10</w:t>
      </w:r>
    </w:p>
    <w:p w14:paraId="65F7932D" w14:textId="77777777" w:rsidR="009F1A56" w:rsidRPr="009F1A56" w:rsidRDefault="00CD50DB" w:rsidP="00151F50">
      <w:pPr>
        <w:jc w:val="center"/>
      </w:pPr>
      <w:r>
        <w:rPr>
          <w:rFonts w:cs="Arial"/>
          <w:b/>
          <w:color w:val="000000"/>
        </w:rPr>
        <w:t>Zabezpieczenie należytego wykonania umowy</w:t>
      </w:r>
    </w:p>
    <w:p w14:paraId="65D620E7" w14:textId="51D0B22A" w:rsidR="00E434D2" w:rsidRPr="00FC4F96" w:rsidRDefault="00E434D2" w:rsidP="00A5340F">
      <w:pPr>
        <w:widowControl w:val="0"/>
        <w:numPr>
          <w:ilvl w:val="0"/>
          <w:numId w:val="16"/>
        </w:numPr>
        <w:suppressAutoHyphens/>
        <w:autoSpaceDE w:val="0"/>
        <w:autoSpaceDN w:val="0"/>
        <w:adjustRightInd w:val="0"/>
        <w:spacing w:after="0" w:line="276" w:lineRule="auto"/>
        <w:contextualSpacing/>
        <w:jc w:val="both"/>
        <w:rPr>
          <w:rFonts w:ascii="Calibri" w:hAnsi="Calibri" w:cs="Arial"/>
        </w:rPr>
      </w:pPr>
      <w:r w:rsidRPr="00FC4F96">
        <w:rPr>
          <w:rFonts w:ascii="Calibri" w:hAnsi="Calibri" w:cs="Arial"/>
        </w:rPr>
        <w:t xml:space="preserve">Na zabezpieczenie roszczeń </w:t>
      </w:r>
      <w:r w:rsidR="004C192B">
        <w:rPr>
          <w:rFonts w:ascii="Calibri" w:hAnsi="Calibri" w:cs="Arial"/>
        </w:rPr>
        <w:t>Zamawiającego</w:t>
      </w:r>
      <w:r w:rsidRPr="00FC4F96">
        <w:rPr>
          <w:rFonts w:ascii="Calibri" w:hAnsi="Calibri" w:cs="Arial"/>
        </w:rPr>
        <w:t xml:space="preserve"> z tytułu niewykonania lub nienależytego wykonania umowy, Wykonawca </w:t>
      </w:r>
      <w:r w:rsidRPr="0076448E">
        <w:rPr>
          <w:rFonts w:ascii="Calibri" w:hAnsi="Calibri" w:cs="Arial"/>
        </w:rPr>
        <w:t xml:space="preserve">wnosi </w:t>
      </w:r>
      <w:r w:rsidR="00E84B68" w:rsidRPr="0076448E">
        <w:rPr>
          <w:rFonts w:ascii="Calibri" w:hAnsi="Calibri" w:cs="Arial"/>
        </w:rPr>
        <w:t xml:space="preserve">przed zawarciem Umowy </w:t>
      </w:r>
      <w:r w:rsidRPr="0076448E">
        <w:rPr>
          <w:rFonts w:ascii="Calibri" w:hAnsi="Calibri" w:cs="Arial"/>
        </w:rPr>
        <w:t xml:space="preserve">zabezpieczenie </w:t>
      </w:r>
      <w:r w:rsidRPr="00FC4F96">
        <w:rPr>
          <w:rFonts w:ascii="Calibri" w:hAnsi="Calibri" w:cs="Arial"/>
        </w:rPr>
        <w:t>należytego wykonania umowy w formie ………</w:t>
      </w:r>
      <w:r w:rsidR="00E84B68">
        <w:rPr>
          <w:rFonts w:ascii="Calibri" w:hAnsi="Calibri" w:cs="Arial"/>
        </w:rPr>
        <w:t>…………..</w:t>
      </w:r>
      <w:r w:rsidR="0076448E">
        <w:rPr>
          <w:rFonts w:ascii="Calibri" w:hAnsi="Calibri" w:cs="Arial"/>
        </w:rPr>
        <w:t xml:space="preserve">……… w wysokości </w:t>
      </w:r>
      <w:r w:rsidR="0076448E" w:rsidRPr="00F7548F">
        <w:rPr>
          <w:rFonts w:ascii="Calibri" w:hAnsi="Calibri" w:cs="Arial"/>
          <w:b/>
        </w:rPr>
        <w:t>5</w:t>
      </w:r>
      <w:r w:rsidRPr="00F7548F">
        <w:rPr>
          <w:rFonts w:ascii="Calibri" w:hAnsi="Calibri" w:cs="Arial"/>
          <w:b/>
        </w:rPr>
        <w:t>% całkowitego wynagrodzenia brutto</w:t>
      </w:r>
      <w:r>
        <w:rPr>
          <w:rFonts w:ascii="Calibri" w:hAnsi="Calibri" w:cs="Arial"/>
        </w:rPr>
        <w:t>, o którym mowa w § 7</w:t>
      </w:r>
      <w:r w:rsidRPr="00FC4F96">
        <w:rPr>
          <w:rFonts w:ascii="Calibri" w:hAnsi="Calibri" w:cs="Arial"/>
        </w:rPr>
        <w:t xml:space="preserve"> ust. 1, tj. w kwocie </w:t>
      </w:r>
      <w:r w:rsidRPr="00FC4F96">
        <w:rPr>
          <w:rFonts w:ascii="Calibri" w:hAnsi="Calibri" w:cs="Arial"/>
          <w:b/>
          <w:bCs/>
        </w:rPr>
        <w:t>………………………….. PLN</w:t>
      </w:r>
      <w:r w:rsidR="00E84B68">
        <w:rPr>
          <w:rFonts w:ascii="Calibri" w:hAnsi="Calibri" w:cs="Arial"/>
        </w:rPr>
        <w:t xml:space="preserve"> (słownie: …………………………………………………</w:t>
      </w:r>
      <w:r w:rsidRPr="00FC4F96">
        <w:rPr>
          <w:rFonts w:ascii="Calibri" w:hAnsi="Calibri" w:cs="Arial"/>
        </w:rPr>
        <w:t xml:space="preserve">……………………/100).  </w:t>
      </w:r>
    </w:p>
    <w:p w14:paraId="62B92BE9" w14:textId="77777777" w:rsidR="0076448E" w:rsidRPr="0076448E" w:rsidRDefault="00612286" w:rsidP="0076448E">
      <w:pPr>
        <w:widowControl w:val="0"/>
        <w:numPr>
          <w:ilvl w:val="0"/>
          <w:numId w:val="16"/>
        </w:numPr>
        <w:suppressAutoHyphens/>
        <w:autoSpaceDE w:val="0"/>
        <w:autoSpaceDN w:val="0"/>
        <w:adjustRightInd w:val="0"/>
        <w:spacing w:after="0" w:line="276" w:lineRule="auto"/>
        <w:contextualSpacing/>
        <w:jc w:val="both"/>
        <w:rPr>
          <w:rFonts w:ascii="Calibri" w:hAnsi="Calibri" w:cs="Arial"/>
        </w:rPr>
      </w:pPr>
      <w:r>
        <w:rPr>
          <w:rFonts w:ascii="Calibri" w:hAnsi="Calibri" w:cs="Arial"/>
        </w:rPr>
        <w:t xml:space="preserve">Zwrot </w:t>
      </w:r>
      <w:r w:rsidRPr="008D2A6F">
        <w:rPr>
          <w:rFonts w:ascii="Calibri" w:hAnsi="Calibri" w:cs="Arial"/>
        </w:rPr>
        <w:t>zabezpieczenia -</w:t>
      </w:r>
      <w:r w:rsidR="003F5C43" w:rsidRPr="008D2A6F">
        <w:rPr>
          <w:rFonts w:ascii="Calibri" w:hAnsi="Calibri" w:cs="Arial"/>
        </w:rPr>
        <w:t xml:space="preserve"> </w:t>
      </w:r>
      <w:r w:rsidR="0076448E" w:rsidRPr="0076448E">
        <w:rPr>
          <w:rFonts w:ascii="Calibri" w:hAnsi="Calibri" w:cs="Arial"/>
        </w:rPr>
        <w:t>Zamawiający zwróci:</w:t>
      </w:r>
    </w:p>
    <w:p w14:paraId="74D67C5B" w14:textId="2D9399A7" w:rsidR="0076448E" w:rsidRPr="0076448E" w:rsidRDefault="0076448E" w:rsidP="0076448E">
      <w:pPr>
        <w:widowControl w:val="0"/>
        <w:suppressAutoHyphens/>
        <w:autoSpaceDE w:val="0"/>
        <w:autoSpaceDN w:val="0"/>
        <w:adjustRightInd w:val="0"/>
        <w:spacing w:after="0" w:line="276" w:lineRule="auto"/>
        <w:ind w:left="360"/>
        <w:contextualSpacing/>
        <w:jc w:val="both"/>
        <w:rPr>
          <w:rFonts w:ascii="Calibri" w:hAnsi="Calibri" w:cs="Arial"/>
        </w:rPr>
      </w:pPr>
      <w:r w:rsidRPr="0076448E">
        <w:rPr>
          <w:rFonts w:ascii="Calibri" w:hAnsi="Calibri" w:cs="Arial"/>
        </w:rPr>
        <w:t>1)</w:t>
      </w:r>
      <w:r w:rsidRPr="0076448E">
        <w:rPr>
          <w:rFonts w:ascii="Calibri" w:hAnsi="Calibri" w:cs="Arial"/>
        </w:rPr>
        <w:tab/>
        <w:t xml:space="preserve">70% kwoty zabezpieczenia </w:t>
      </w:r>
      <w:r w:rsidR="00F7548F">
        <w:rPr>
          <w:rFonts w:ascii="Calibri" w:hAnsi="Calibri" w:cs="Arial"/>
        </w:rPr>
        <w:t>–</w:t>
      </w:r>
      <w:r w:rsidRPr="0076448E">
        <w:rPr>
          <w:rFonts w:ascii="Calibri" w:hAnsi="Calibri" w:cs="Arial"/>
        </w:rPr>
        <w:t xml:space="preserve"> </w:t>
      </w:r>
      <w:r w:rsidR="00F7548F">
        <w:rPr>
          <w:rFonts w:ascii="Calibri" w:hAnsi="Calibri" w:cs="Arial"/>
        </w:rPr>
        <w:t xml:space="preserve">zostanie zwrócone </w:t>
      </w:r>
      <w:r w:rsidRPr="0076448E">
        <w:rPr>
          <w:rFonts w:ascii="Calibri" w:hAnsi="Calibri" w:cs="Arial"/>
        </w:rPr>
        <w:t>w terminie 30 dni od dnia wykonania zamówienia i uznania przez Zamawiającego za należycie wykonane;</w:t>
      </w:r>
    </w:p>
    <w:p w14:paraId="636DB2C8" w14:textId="24CEF8DC" w:rsidR="004B70B1" w:rsidRPr="004B70B1" w:rsidRDefault="0076448E" w:rsidP="0076448E">
      <w:pPr>
        <w:widowControl w:val="0"/>
        <w:suppressAutoHyphens/>
        <w:autoSpaceDE w:val="0"/>
        <w:autoSpaceDN w:val="0"/>
        <w:adjustRightInd w:val="0"/>
        <w:spacing w:after="0" w:line="276" w:lineRule="auto"/>
        <w:ind w:left="360"/>
        <w:contextualSpacing/>
        <w:jc w:val="both"/>
        <w:rPr>
          <w:rFonts w:cs="Arial"/>
          <w:b/>
          <w:color w:val="000000"/>
        </w:rPr>
      </w:pPr>
      <w:r w:rsidRPr="0076448E">
        <w:rPr>
          <w:rFonts w:ascii="Calibri" w:hAnsi="Calibri" w:cs="Arial"/>
        </w:rPr>
        <w:t>2)</w:t>
      </w:r>
      <w:r w:rsidRPr="0076448E">
        <w:rPr>
          <w:rFonts w:ascii="Calibri" w:hAnsi="Calibri" w:cs="Arial"/>
        </w:rPr>
        <w:tab/>
        <w:t>30% kwoty zabezpieczenia, pozostawione na zabezpieczenie roszczeń z tytułu rękojmi za wady</w:t>
      </w:r>
      <w:r w:rsidR="00F7548F">
        <w:rPr>
          <w:rFonts w:ascii="Calibri" w:hAnsi="Calibri" w:cs="Arial"/>
        </w:rPr>
        <w:t xml:space="preserve"> </w:t>
      </w:r>
      <w:r w:rsidRPr="0076448E">
        <w:rPr>
          <w:rFonts w:ascii="Calibri" w:hAnsi="Calibri" w:cs="Arial"/>
        </w:rPr>
        <w:t>–</w:t>
      </w:r>
      <w:r w:rsidR="00F7548F">
        <w:rPr>
          <w:rFonts w:ascii="Calibri" w:hAnsi="Calibri" w:cs="Arial"/>
        </w:rPr>
        <w:t>zostanie zwrócone</w:t>
      </w:r>
      <w:r w:rsidRPr="0076448E">
        <w:rPr>
          <w:rFonts w:ascii="Calibri" w:hAnsi="Calibri" w:cs="Arial"/>
        </w:rPr>
        <w:t xml:space="preserve"> nie później niż w 15 dniu po upływie </w:t>
      </w:r>
      <w:r>
        <w:rPr>
          <w:rFonts w:ascii="Calibri" w:hAnsi="Calibri" w:cs="Arial"/>
        </w:rPr>
        <w:t>ww. okresu.</w:t>
      </w:r>
    </w:p>
    <w:p w14:paraId="5BFBDE23" w14:textId="77777777" w:rsidR="00516B07" w:rsidRDefault="00516B07" w:rsidP="004B70B1">
      <w:pPr>
        <w:widowControl w:val="0"/>
        <w:suppressAutoHyphens/>
        <w:autoSpaceDE w:val="0"/>
        <w:autoSpaceDN w:val="0"/>
        <w:adjustRightInd w:val="0"/>
        <w:spacing w:after="0" w:line="276" w:lineRule="auto"/>
        <w:ind w:left="360"/>
        <w:contextualSpacing/>
        <w:jc w:val="center"/>
        <w:rPr>
          <w:rFonts w:cs="Arial"/>
          <w:b/>
          <w:color w:val="000000"/>
        </w:rPr>
      </w:pPr>
    </w:p>
    <w:p w14:paraId="02708916" w14:textId="77777777" w:rsidR="00E434D2" w:rsidRPr="005B67F6" w:rsidRDefault="00E434D2" w:rsidP="00700E2B">
      <w:pPr>
        <w:widowControl w:val="0"/>
        <w:suppressAutoHyphens/>
        <w:autoSpaceDE w:val="0"/>
        <w:autoSpaceDN w:val="0"/>
        <w:adjustRightInd w:val="0"/>
        <w:spacing w:after="0" w:line="276" w:lineRule="auto"/>
        <w:contextualSpacing/>
        <w:jc w:val="center"/>
        <w:rPr>
          <w:rFonts w:cs="Arial"/>
          <w:b/>
          <w:color w:val="000000"/>
        </w:rPr>
      </w:pPr>
      <w:r w:rsidRPr="005B67F6">
        <w:rPr>
          <w:rFonts w:cs="Arial"/>
          <w:b/>
          <w:color w:val="000000"/>
        </w:rPr>
        <w:t>§ 11</w:t>
      </w:r>
    </w:p>
    <w:p w14:paraId="3247D015" w14:textId="77777777" w:rsidR="00E434D2" w:rsidRDefault="00E434D2" w:rsidP="00151F50">
      <w:pPr>
        <w:jc w:val="center"/>
        <w:rPr>
          <w:rFonts w:cs="Arial"/>
          <w:b/>
          <w:color w:val="000000"/>
        </w:rPr>
      </w:pPr>
      <w:r w:rsidRPr="005B67F6">
        <w:rPr>
          <w:rFonts w:cs="Arial"/>
          <w:b/>
          <w:color w:val="000000"/>
        </w:rPr>
        <w:t>Kary umowne</w:t>
      </w:r>
    </w:p>
    <w:p w14:paraId="08068D3A" w14:textId="77777777" w:rsidR="00E434D2" w:rsidRPr="00FC4F96" w:rsidRDefault="00E434D2" w:rsidP="00A5340F">
      <w:pPr>
        <w:widowControl w:val="0"/>
        <w:numPr>
          <w:ilvl w:val="0"/>
          <w:numId w:val="26"/>
        </w:numPr>
        <w:suppressAutoHyphens/>
        <w:autoSpaceDE w:val="0"/>
        <w:autoSpaceDN w:val="0"/>
        <w:adjustRightInd w:val="0"/>
        <w:spacing w:after="0" w:line="276" w:lineRule="auto"/>
        <w:contextualSpacing/>
        <w:jc w:val="both"/>
        <w:rPr>
          <w:rFonts w:ascii="Calibri" w:hAnsi="Calibri" w:cs="Arial"/>
        </w:rPr>
      </w:pPr>
      <w:r w:rsidRPr="00FC4F96">
        <w:rPr>
          <w:rFonts w:ascii="Calibri" w:hAnsi="Calibri" w:cs="Arial"/>
        </w:rPr>
        <w:t xml:space="preserve">Strony </w:t>
      </w:r>
      <w:r w:rsidR="004C192B">
        <w:rPr>
          <w:rFonts w:ascii="Calibri" w:hAnsi="Calibri" w:cs="Arial"/>
        </w:rPr>
        <w:t>ustanawiają następujący katalog kar umownych:</w:t>
      </w:r>
    </w:p>
    <w:p w14:paraId="7E649B25" w14:textId="77777777" w:rsidR="00E434D2" w:rsidRPr="00FC4F96" w:rsidRDefault="00E434D2" w:rsidP="00A5340F">
      <w:pPr>
        <w:widowControl w:val="0"/>
        <w:numPr>
          <w:ilvl w:val="0"/>
          <w:numId w:val="26"/>
        </w:numPr>
        <w:suppressAutoHyphens/>
        <w:autoSpaceDE w:val="0"/>
        <w:autoSpaceDN w:val="0"/>
        <w:adjustRightInd w:val="0"/>
        <w:spacing w:after="0" w:line="276" w:lineRule="auto"/>
        <w:contextualSpacing/>
        <w:jc w:val="both"/>
        <w:rPr>
          <w:rFonts w:ascii="Calibri" w:hAnsi="Calibri" w:cs="Arial"/>
        </w:rPr>
      </w:pPr>
      <w:r w:rsidRPr="00FC4F96">
        <w:rPr>
          <w:rFonts w:ascii="Calibri" w:hAnsi="Calibri" w:cs="Arial"/>
        </w:rPr>
        <w:t>Ustala się kary umowne w następujących wypadkach:</w:t>
      </w:r>
    </w:p>
    <w:p w14:paraId="74A0D9AB" w14:textId="57830626" w:rsidR="00790611" w:rsidRPr="000374F6" w:rsidRDefault="00E434D2" w:rsidP="000440FB">
      <w:pPr>
        <w:pStyle w:val="Akapitzlist"/>
        <w:widowControl w:val="0"/>
        <w:numPr>
          <w:ilvl w:val="0"/>
          <w:numId w:val="35"/>
        </w:numPr>
        <w:suppressAutoHyphens/>
        <w:autoSpaceDE w:val="0"/>
        <w:autoSpaceDN w:val="0"/>
        <w:adjustRightInd w:val="0"/>
        <w:spacing w:after="0" w:line="276" w:lineRule="auto"/>
        <w:jc w:val="both"/>
        <w:rPr>
          <w:rFonts w:ascii="Calibri" w:hAnsi="Calibri" w:cs="Arial"/>
        </w:rPr>
      </w:pPr>
      <w:r w:rsidRPr="000374F6">
        <w:rPr>
          <w:rFonts w:ascii="Calibri" w:hAnsi="Calibri" w:cs="Arial"/>
        </w:rPr>
        <w:t xml:space="preserve">Zamawiający jest zobowiązany do zapłaty Wykonawcy </w:t>
      </w:r>
      <w:r w:rsidR="00454547" w:rsidRPr="000374F6">
        <w:rPr>
          <w:rFonts w:ascii="Calibri" w:hAnsi="Calibri" w:cs="Arial"/>
        </w:rPr>
        <w:t xml:space="preserve">kary umownej </w:t>
      </w:r>
      <w:r w:rsidRPr="000374F6">
        <w:rPr>
          <w:rFonts w:ascii="Calibri" w:hAnsi="Calibri" w:cs="Arial"/>
        </w:rPr>
        <w:t xml:space="preserve">za odstąpienie przez Wykonawcę od umowy z przyczyn, za które odpowiada </w:t>
      </w:r>
      <w:r w:rsidR="00454547" w:rsidRPr="000374F6">
        <w:rPr>
          <w:rFonts w:ascii="Calibri" w:hAnsi="Calibri" w:cs="Arial"/>
        </w:rPr>
        <w:t xml:space="preserve">wyłącznie </w:t>
      </w:r>
      <w:r w:rsidRPr="000374F6">
        <w:rPr>
          <w:rFonts w:ascii="Calibri" w:hAnsi="Calibri" w:cs="Arial"/>
        </w:rPr>
        <w:t xml:space="preserve">Zamawiający </w:t>
      </w:r>
      <w:r w:rsidR="00551DC4">
        <w:rPr>
          <w:rFonts w:ascii="Calibri" w:hAnsi="Calibri" w:cs="Arial"/>
        </w:rPr>
        <w:t xml:space="preserve">- </w:t>
      </w:r>
      <w:r w:rsidRPr="000374F6">
        <w:rPr>
          <w:rFonts w:ascii="Calibri" w:hAnsi="Calibri" w:cs="Arial"/>
        </w:rPr>
        <w:t>w wysokości 10 % wynagrodzenia</w:t>
      </w:r>
      <w:r w:rsidR="00697620" w:rsidRPr="000374F6">
        <w:rPr>
          <w:rFonts w:ascii="Calibri" w:hAnsi="Calibri" w:cs="Arial"/>
        </w:rPr>
        <w:t xml:space="preserve"> brutto</w:t>
      </w:r>
      <w:r w:rsidR="000440FB" w:rsidRPr="000440FB">
        <w:rPr>
          <w:rFonts w:ascii="Calibri" w:hAnsi="Calibri" w:cs="Arial"/>
        </w:rPr>
        <w:t>, o którym mowa w § 7 ust. 1</w:t>
      </w:r>
      <w:r w:rsidR="00697620" w:rsidRPr="000374F6">
        <w:rPr>
          <w:rFonts w:ascii="Calibri" w:hAnsi="Calibri" w:cs="Arial"/>
        </w:rPr>
        <w:t>.</w:t>
      </w:r>
    </w:p>
    <w:p w14:paraId="59CB5F71" w14:textId="77777777" w:rsidR="00E434D2" w:rsidRPr="000374F6" w:rsidRDefault="00E434D2" w:rsidP="00697620">
      <w:pPr>
        <w:pStyle w:val="Akapitzlist"/>
        <w:widowControl w:val="0"/>
        <w:numPr>
          <w:ilvl w:val="0"/>
          <w:numId w:val="35"/>
        </w:numPr>
        <w:suppressAutoHyphens/>
        <w:autoSpaceDE w:val="0"/>
        <w:autoSpaceDN w:val="0"/>
        <w:adjustRightInd w:val="0"/>
        <w:spacing w:after="0" w:line="276" w:lineRule="auto"/>
        <w:jc w:val="both"/>
        <w:rPr>
          <w:rFonts w:ascii="Calibri" w:hAnsi="Calibri" w:cs="Arial"/>
        </w:rPr>
      </w:pPr>
      <w:r w:rsidRPr="000374F6">
        <w:rPr>
          <w:rFonts w:ascii="Calibri" w:hAnsi="Calibri" w:cs="Arial"/>
        </w:rPr>
        <w:t>Wykonawca jest zobowiązany do zapłaty Zamawiającemu kar umownych</w:t>
      </w:r>
      <w:r w:rsidR="00454547" w:rsidRPr="000374F6">
        <w:rPr>
          <w:rFonts w:ascii="Calibri" w:hAnsi="Calibri" w:cs="Arial"/>
        </w:rPr>
        <w:t xml:space="preserve"> w przypadku wystąpienia niżej wymienionych okoliczności faktycznych</w:t>
      </w:r>
      <w:r w:rsidRPr="000374F6">
        <w:rPr>
          <w:rFonts w:ascii="Calibri" w:hAnsi="Calibri" w:cs="Arial"/>
        </w:rPr>
        <w:t>:</w:t>
      </w:r>
    </w:p>
    <w:p w14:paraId="6A1968A9" w14:textId="57978A28" w:rsidR="00E434D2" w:rsidRPr="00691A60" w:rsidRDefault="00E434D2" w:rsidP="00F757E0">
      <w:pPr>
        <w:pStyle w:val="Akapitzlist"/>
        <w:widowControl w:val="0"/>
        <w:numPr>
          <w:ilvl w:val="0"/>
          <w:numId w:val="30"/>
        </w:numPr>
        <w:suppressAutoHyphens/>
        <w:autoSpaceDE w:val="0"/>
        <w:autoSpaceDN w:val="0"/>
        <w:adjustRightInd w:val="0"/>
        <w:spacing w:after="0" w:line="276" w:lineRule="auto"/>
        <w:ind w:left="1078" w:hanging="369"/>
        <w:jc w:val="both"/>
        <w:rPr>
          <w:rFonts w:ascii="Calibri" w:hAnsi="Calibri" w:cs="Arial"/>
        </w:rPr>
      </w:pPr>
      <w:r w:rsidRPr="004C192B">
        <w:rPr>
          <w:rFonts w:ascii="Calibri" w:hAnsi="Calibri" w:cs="Arial"/>
          <w:color w:val="000000"/>
        </w:rPr>
        <w:t xml:space="preserve">za zwłokę w wykonaniu </w:t>
      </w:r>
      <w:r w:rsidR="00790611">
        <w:rPr>
          <w:rFonts w:ascii="Calibri" w:hAnsi="Calibri" w:cs="Arial"/>
          <w:color w:val="000000"/>
        </w:rPr>
        <w:t xml:space="preserve">przedmiotu </w:t>
      </w:r>
      <w:r w:rsidR="00F757E0">
        <w:rPr>
          <w:rFonts w:ascii="Calibri" w:hAnsi="Calibri" w:cs="Arial"/>
        </w:rPr>
        <w:t>zamówienia</w:t>
      </w:r>
      <w:r w:rsidR="00551DC4" w:rsidRPr="00691A60">
        <w:rPr>
          <w:rFonts w:ascii="Calibri" w:hAnsi="Calibri" w:cs="Arial"/>
        </w:rPr>
        <w:t xml:space="preserve"> </w:t>
      </w:r>
      <w:r w:rsidR="00CE4379" w:rsidRPr="00691A60">
        <w:rPr>
          <w:rFonts w:ascii="Calibri" w:hAnsi="Calibri" w:cs="Arial"/>
        </w:rPr>
        <w:t>w wysokości 0,1</w:t>
      </w:r>
      <w:r w:rsidR="00B338CC" w:rsidRPr="00691A60">
        <w:rPr>
          <w:rFonts w:ascii="Calibri" w:hAnsi="Calibri" w:cs="Arial"/>
        </w:rPr>
        <w:t>% wynagrodzenia</w:t>
      </w:r>
      <w:r w:rsidR="00697620" w:rsidRPr="00691A60">
        <w:rPr>
          <w:rFonts w:ascii="Calibri" w:hAnsi="Calibri" w:cs="Arial"/>
        </w:rPr>
        <w:t xml:space="preserve"> brutto</w:t>
      </w:r>
      <w:r w:rsidR="00F757E0" w:rsidRPr="00F757E0">
        <w:rPr>
          <w:rFonts w:ascii="Calibri" w:hAnsi="Calibri" w:cs="Arial"/>
        </w:rPr>
        <w:t>, o którym mowa w § 7 ust. 1</w:t>
      </w:r>
      <w:r w:rsidR="00F757E0">
        <w:rPr>
          <w:rFonts w:ascii="Calibri" w:hAnsi="Calibri" w:cs="Arial"/>
        </w:rPr>
        <w:t>,</w:t>
      </w:r>
      <w:r w:rsidR="00790611" w:rsidRPr="00691A60">
        <w:rPr>
          <w:rFonts w:ascii="Calibri" w:hAnsi="Calibri" w:cs="Arial"/>
        </w:rPr>
        <w:t xml:space="preserve"> </w:t>
      </w:r>
      <w:r w:rsidR="00B338CC" w:rsidRPr="00691A60">
        <w:rPr>
          <w:rFonts w:ascii="Calibri" w:hAnsi="Calibri" w:cs="Arial"/>
        </w:rPr>
        <w:t xml:space="preserve">za </w:t>
      </w:r>
      <w:r w:rsidRPr="00691A60">
        <w:rPr>
          <w:rFonts w:ascii="Calibri" w:hAnsi="Calibri" w:cs="Arial"/>
        </w:rPr>
        <w:t xml:space="preserve">każdy dzień zwłoki licząc od </w:t>
      </w:r>
      <w:r w:rsidR="00697620" w:rsidRPr="00691A60">
        <w:rPr>
          <w:rFonts w:ascii="Calibri" w:hAnsi="Calibri" w:cs="Arial"/>
        </w:rPr>
        <w:t xml:space="preserve">upływu </w:t>
      </w:r>
      <w:r w:rsidRPr="00691A60">
        <w:rPr>
          <w:rFonts w:ascii="Calibri" w:hAnsi="Calibri" w:cs="Arial"/>
        </w:rPr>
        <w:t>umownych terminów wskazanych</w:t>
      </w:r>
      <w:r w:rsidR="00B338CC" w:rsidRPr="00691A60">
        <w:rPr>
          <w:rFonts w:ascii="Calibri" w:hAnsi="Calibri" w:cs="Arial"/>
        </w:rPr>
        <w:t xml:space="preserve"> w § 2 ust. 3;</w:t>
      </w:r>
    </w:p>
    <w:p w14:paraId="6BD109D6" w14:textId="6B9C10FF" w:rsidR="00E434D2" w:rsidRPr="00691A60" w:rsidRDefault="00E434D2" w:rsidP="00F757E0">
      <w:pPr>
        <w:pStyle w:val="Akapitzlist"/>
        <w:widowControl w:val="0"/>
        <w:numPr>
          <w:ilvl w:val="0"/>
          <w:numId w:val="30"/>
        </w:numPr>
        <w:suppressAutoHyphens/>
        <w:autoSpaceDE w:val="0"/>
        <w:autoSpaceDN w:val="0"/>
        <w:adjustRightInd w:val="0"/>
        <w:spacing w:after="0" w:line="276" w:lineRule="auto"/>
        <w:ind w:left="1078" w:hanging="369"/>
        <w:jc w:val="both"/>
        <w:rPr>
          <w:rFonts w:ascii="Calibri" w:hAnsi="Calibri" w:cs="Arial"/>
        </w:rPr>
      </w:pPr>
      <w:r w:rsidRPr="00691A60">
        <w:rPr>
          <w:rFonts w:ascii="Calibri" w:hAnsi="Calibri" w:cs="Arial"/>
        </w:rPr>
        <w:t>za zwłokę w usunięciu wad i usterek w wysokości 0,1% wynagrodzenia</w:t>
      </w:r>
      <w:r w:rsidR="00790611" w:rsidRPr="00691A60">
        <w:rPr>
          <w:rFonts w:ascii="Calibri" w:hAnsi="Calibri" w:cs="Arial"/>
        </w:rPr>
        <w:t xml:space="preserve"> </w:t>
      </w:r>
      <w:r w:rsidR="00AA1ED3" w:rsidRPr="00691A60">
        <w:rPr>
          <w:rFonts w:ascii="Calibri" w:hAnsi="Calibri" w:cs="Arial"/>
        </w:rPr>
        <w:t>brutto</w:t>
      </w:r>
      <w:r w:rsidR="00F757E0" w:rsidRPr="00F757E0">
        <w:rPr>
          <w:rFonts w:ascii="Calibri" w:hAnsi="Calibri" w:cs="Arial"/>
        </w:rPr>
        <w:t>, o którym mowa w § 7 ust. 1</w:t>
      </w:r>
      <w:r w:rsidR="00F757E0">
        <w:rPr>
          <w:rFonts w:ascii="Calibri" w:hAnsi="Calibri" w:cs="Arial"/>
        </w:rPr>
        <w:t>,</w:t>
      </w:r>
      <w:r w:rsidR="00AA1ED3" w:rsidRPr="00691A60">
        <w:rPr>
          <w:rFonts w:ascii="Calibri" w:hAnsi="Calibri" w:cs="Arial"/>
        </w:rPr>
        <w:t xml:space="preserve"> </w:t>
      </w:r>
      <w:r w:rsidRPr="00691A60">
        <w:rPr>
          <w:rFonts w:ascii="Calibri" w:hAnsi="Calibri" w:cs="Arial"/>
        </w:rPr>
        <w:t>za każdy dzień zwłoki licząc od ustalonego terminu usunięcia wad,</w:t>
      </w:r>
      <w:r w:rsidR="004C192B" w:rsidRPr="00691A60">
        <w:rPr>
          <w:rFonts w:ascii="Calibri" w:hAnsi="Calibri" w:cs="Arial"/>
        </w:rPr>
        <w:t xml:space="preserve"> z zastrzeżeniem § 9 ust. 7;</w:t>
      </w:r>
    </w:p>
    <w:p w14:paraId="4D734CE7" w14:textId="237C8E04" w:rsidR="00E434D2" w:rsidRPr="00691A60" w:rsidRDefault="00E434D2" w:rsidP="00C43C3B">
      <w:pPr>
        <w:pStyle w:val="Akapitzlist"/>
        <w:widowControl w:val="0"/>
        <w:numPr>
          <w:ilvl w:val="0"/>
          <w:numId w:val="30"/>
        </w:numPr>
        <w:suppressAutoHyphens/>
        <w:autoSpaceDE w:val="0"/>
        <w:autoSpaceDN w:val="0"/>
        <w:adjustRightInd w:val="0"/>
        <w:spacing w:after="0" w:line="276" w:lineRule="auto"/>
        <w:ind w:hanging="371"/>
        <w:jc w:val="both"/>
        <w:rPr>
          <w:rFonts w:ascii="Calibri" w:hAnsi="Calibri" w:cs="Arial"/>
        </w:rPr>
      </w:pPr>
      <w:r w:rsidRPr="00691A60">
        <w:rPr>
          <w:rFonts w:ascii="Calibri" w:hAnsi="Calibri" w:cs="Arial"/>
        </w:rPr>
        <w:t>za odstąpienie od umowy przez Zamawiającego z przyczyn, za które Wykonawca ponos</w:t>
      </w:r>
      <w:r w:rsidR="009F722F" w:rsidRPr="00691A60">
        <w:rPr>
          <w:rFonts w:ascii="Calibri" w:hAnsi="Calibri" w:cs="Arial"/>
        </w:rPr>
        <w:t xml:space="preserve">i odpowiedzialność </w:t>
      </w:r>
      <w:r w:rsidR="00551DC4" w:rsidRPr="00691A60">
        <w:rPr>
          <w:rFonts w:ascii="Calibri" w:hAnsi="Calibri" w:cs="Arial"/>
        </w:rPr>
        <w:t xml:space="preserve">- </w:t>
      </w:r>
      <w:r w:rsidR="009F722F" w:rsidRPr="00691A60">
        <w:rPr>
          <w:rFonts w:ascii="Calibri" w:hAnsi="Calibri" w:cs="Arial"/>
        </w:rPr>
        <w:t>w wysokości 1</w:t>
      </w:r>
      <w:r w:rsidR="005D6B49">
        <w:rPr>
          <w:rFonts w:ascii="Calibri" w:hAnsi="Calibri" w:cs="Arial"/>
        </w:rPr>
        <w:t>5</w:t>
      </w:r>
      <w:r w:rsidR="009F722F" w:rsidRPr="00691A60">
        <w:rPr>
          <w:rFonts w:ascii="Calibri" w:hAnsi="Calibri" w:cs="Arial"/>
        </w:rPr>
        <w:t xml:space="preserve"> % </w:t>
      </w:r>
      <w:r w:rsidRPr="00691A60">
        <w:rPr>
          <w:rFonts w:ascii="Calibri" w:hAnsi="Calibri" w:cs="Arial"/>
        </w:rPr>
        <w:t>wynagrodzenia</w:t>
      </w:r>
      <w:r w:rsidR="00C43C3B" w:rsidRPr="00691A60">
        <w:rPr>
          <w:rFonts w:ascii="Calibri" w:hAnsi="Calibri" w:cs="Arial"/>
        </w:rPr>
        <w:t xml:space="preserve"> brutto</w:t>
      </w:r>
      <w:r w:rsidR="002F2221" w:rsidRPr="00691A60">
        <w:rPr>
          <w:rFonts w:ascii="Calibri" w:hAnsi="Calibri" w:cs="Arial"/>
        </w:rPr>
        <w:t>.</w:t>
      </w:r>
    </w:p>
    <w:p w14:paraId="5B5A24FD" w14:textId="77777777" w:rsidR="00E434D2" w:rsidRPr="00790611" w:rsidRDefault="00790611" w:rsidP="00C43C3B">
      <w:pPr>
        <w:pStyle w:val="Akapitzlist"/>
        <w:widowControl w:val="0"/>
        <w:numPr>
          <w:ilvl w:val="0"/>
          <w:numId w:val="30"/>
        </w:numPr>
        <w:suppressAutoHyphens/>
        <w:autoSpaceDE w:val="0"/>
        <w:autoSpaceDN w:val="0"/>
        <w:adjustRightInd w:val="0"/>
        <w:spacing w:after="0" w:line="276" w:lineRule="auto"/>
        <w:ind w:hanging="371"/>
        <w:jc w:val="both"/>
        <w:rPr>
          <w:rFonts w:ascii="Calibri" w:hAnsi="Calibri" w:cs="Arial"/>
        </w:rPr>
      </w:pPr>
      <w:r w:rsidRPr="002F2221">
        <w:rPr>
          <w:rFonts w:ascii="Calibri" w:hAnsi="Calibri" w:cs="Arial"/>
        </w:rPr>
        <w:t>za nieprzedłożenie do zaakceptowania projektu umowy o podwykonawstwo, której przedmiotem są roboty budowlane, lub projektu jej zmiany</w:t>
      </w:r>
      <w:r w:rsidR="002F2221">
        <w:rPr>
          <w:rFonts w:ascii="Calibri" w:hAnsi="Calibri" w:cs="Arial"/>
        </w:rPr>
        <w:t xml:space="preserve"> </w:t>
      </w:r>
      <w:r w:rsidR="00551DC4">
        <w:rPr>
          <w:rFonts w:ascii="Calibri" w:hAnsi="Calibri" w:cs="Arial"/>
        </w:rPr>
        <w:t xml:space="preserve">- </w:t>
      </w:r>
      <w:r w:rsidR="002F2221">
        <w:rPr>
          <w:rFonts w:ascii="Calibri" w:hAnsi="Calibri" w:cs="Arial"/>
        </w:rPr>
        <w:t>w wysokości 2</w:t>
      </w:r>
      <w:r w:rsidR="00AA1ED3">
        <w:rPr>
          <w:rFonts w:ascii="Calibri" w:hAnsi="Calibri" w:cs="Arial"/>
        </w:rPr>
        <w:t>.</w:t>
      </w:r>
      <w:r w:rsidR="002F2221">
        <w:rPr>
          <w:rFonts w:ascii="Calibri" w:hAnsi="Calibri" w:cs="Arial"/>
        </w:rPr>
        <w:t>000,00</w:t>
      </w:r>
      <w:r w:rsidRPr="002F2221">
        <w:rPr>
          <w:rFonts w:ascii="Calibri" w:hAnsi="Calibri" w:cs="Arial"/>
        </w:rPr>
        <w:t xml:space="preserve"> zł za każdy stwierdzony przypadek,</w:t>
      </w:r>
    </w:p>
    <w:p w14:paraId="2C49ED68" w14:textId="77777777" w:rsidR="00790611" w:rsidRPr="002F2221" w:rsidRDefault="00216305" w:rsidP="00C43C3B">
      <w:pPr>
        <w:pStyle w:val="Akapitzlist"/>
        <w:widowControl w:val="0"/>
        <w:numPr>
          <w:ilvl w:val="0"/>
          <w:numId w:val="30"/>
        </w:numPr>
        <w:suppressAutoHyphens/>
        <w:autoSpaceDE w:val="0"/>
        <w:autoSpaceDN w:val="0"/>
        <w:adjustRightInd w:val="0"/>
        <w:spacing w:after="0" w:line="276" w:lineRule="auto"/>
        <w:ind w:hanging="371"/>
        <w:jc w:val="both"/>
        <w:rPr>
          <w:rFonts w:ascii="Calibri" w:hAnsi="Calibri" w:cs="Arial"/>
        </w:rPr>
      </w:pPr>
      <w:r w:rsidRPr="002F2221">
        <w:rPr>
          <w:rFonts w:ascii="Calibri" w:hAnsi="Calibri" w:cs="Arial"/>
        </w:rPr>
        <w:t>za nieprzedłożenie poświadczonej za zgodność z oryginałem kopii umowy o podwykonawst</w:t>
      </w:r>
      <w:r w:rsidR="002F2221">
        <w:rPr>
          <w:rFonts w:ascii="Calibri" w:hAnsi="Calibri" w:cs="Arial"/>
        </w:rPr>
        <w:t>wo lub jej zmiany</w:t>
      </w:r>
      <w:r w:rsidR="00C43C3B">
        <w:rPr>
          <w:rFonts w:ascii="Calibri" w:hAnsi="Calibri" w:cs="Arial"/>
        </w:rPr>
        <w:t xml:space="preserve"> -</w:t>
      </w:r>
      <w:r w:rsidR="002F2221">
        <w:rPr>
          <w:rFonts w:ascii="Calibri" w:hAnsi="Calibri" w:cs="Arial"/>
        </w:rPr>
        <w:t xml:space="preserve"> w wysokości 2</w:t>
      </w:r>
      <w:r w:rsidR="00AA1ED3">
        <w:rPr>
          <w:rFonts w:ascii="Calibri" w:hAnsi="Calibri" w:cs="Arial"/>
        </w:rPr>
        <w:t>.</w:t>
      </w:r>
      <w:r w:rsidR="002F2221">
        <w:rPr>
          <w:rFonts w:ascii="Calibri" w:hAnsi="Calibri" w:cs="Arial"/>
        </w:rPr>
        <w:t>000,00</w:t>
      </w:r>
      <w:r w:rsidRPr="002F2221">
        <w:rPr>
          <w:rFonts w:ascii="Calibri" w:hAnsi="Calibri" w:cs="Arial"/>
        </w:rPr>
        <w:t xml:space="preserve"> zł za każdy stwierdzony przypadek,</w:t>
      </w:r>
    </w:p>
    <w:p w14:paraId="2B256D0C" w14:textId="77777777" w:rsidR="00216305" w:rsidRPr="002F2221" w:rsidRDefault="00DC1D97" w:rsidP="00C43C3B">
      <w:pPr>
        <w:pStyle w:val="Akapitzlist"/>
        <w:widowControl w:val="0"/>
        <w:numPr>
          <w:ilvl w:val="0"/>
          <w:numId w:val="30"/>
        </w:numPr>
        <w:suppressAutoHyphens/>
        <w:autoSpaceDE w:val="0"/>
        <w:autoSpaceDN w:val="0"/>
        <w:adjustRightInd w:val="0"/>
        <w:spacing w:after="0" w:line="276" w:lineRule="auto"/>
        <w:ind w:hanging="371"/>
        <w:jc w:val="both"/>
        <w:rPr>
          <w:rFonts w:ascii="Calibri" w:hAnsi="Calibri" w:cs="Arial"/>
        </w:rPr>
      </w:pPr>
      <w:r w:rsidRPr="002F2221">
        <w:rPr>
          <w:rFonts w:ascii="Calibri" w:hAnsi="Calibri" w:cs="Arial"/>
        </w:rPr>
        <w:t>za brak zmiany umowy o podwykonawstwo w zakresie terminu zapłaty</w:t>
      </w:r>
      <w:r w:rsidR="002F2221">
        <w:rPr>
          <w:rFonts w:ascii="Calibri" w:hAnsi="Calibri" w:cs="Arial"/>
        </w:rPr>
        <w:t xml:space="preserve"> </w:t>
      </w:r>
      <w:r w:rsidR="00C43C3B">
        <w:rPr>
          <w:rFonts w:ascii="Calibri" w:hAnsi="Calibri" w:cs="Arial"/>
        </w:rPr>
        <w:t xml:space="preserve">- </w:t>
      </w:r>
      <w:r w:rsidR="002F2221">
        <w:rPr>
          <w:rFonts w:ascii="Calibri" w:hAnsi="Calibri" w:cs="Arial"/>
        </w:rPr>
        <w:t>w wysokości 2</w:t>
      </w:r>
      <w:r w:rsidR="00AA1ED3">
        <w:rPr>
          <w:rFonts w:ascii="Calibri" w:hAnsi="Calibri" w:cs="Arial"/>
        </w:rPr>
        <w:t>.</w:t>
      </w:r>
      <w:r w:rsidR="002F2221">
        <w:rPr>
          <w:rFonts w:ascii="Calibri" w:hAnsi="Calibri" w:cs="Arial"/>
        </w:rPr>
        <w:t>000,00</w:t>
      </w:r>
      <w:r w:rsidRPr="002F2221">
        <w:rPr>
          <w:rFonts w:ascii="Calibri" w:hAnsi="Calibri" w:cs="Arial"/>
        </w:rPr>
        <w:t xml:space="preserve"> zł</w:t>
      </w:r>
      <w:r w:rsidR="00C43C3B">
        <w:rPr>
          <w:rFonts w:ascii="Calibri" w:hAnsi="Calibri" w:cs="Arial"/>
        </w:rPr>
        <w:t xml:space="preserve"> za każdy stwierdzony przypadek,</w:t>
      </w:r>
    </w:p>
    <w:p w14:paraId="55D53D06" w14:textId="77777777" w:rsidR="007D1614" w:rsidRPr="00691A60" w:rsidRDefault="00E434D2" w:rsidP="00691A60">
      <w:pPr>
        <w:pStyle w:val="Akapitzlist"/>
        <w:widowControl w:val="0"/>
        <w:numPr>
          <w:ilvl w:val="0"/>
          <w:numId w:val="30"/>
        </w:numPr>
        <w:suppressAutoHyphens/>
        <w:autoSpaceDE w:val="0"/>
        <w:autoSpaceDN w:val="0"/>
        <w:adjustRightInd w:val="0"/>
        <w:spacing w:after="0" w:line="276" w:lineRule="auto"/>
        <w:ind w:hanging="371"/>
        <w:jc w:val="both"/>
        <w:rPr>
          <w:rFonts w:ascii="Calibri" w:hAnsi="Calibri" w:cs="Arial"/>
        </w:rPr>
      </w:pPr>
      <w:r w:rsidRPr="004C192B">
        <w:rPr>
          <w:rFonts w:ascii="Calibri" w:hAnsi="Calibri" w:cs="Arial"/>
        </w:rPr>
        <w:t xml:space="preserve">za brak zapłaty wynagrodzenia należnego podwykonawcom lub dalszym podwykonawcom </w:t>
      </w:r>
      <w:r w:rsidR="00C43C3B">
        <w:rPr>
          <w:rFonts w:ascii="Calibri" w:hAnsi="Calibri" w:cs="Arial"/>
        </w:rPr>
        <w:t>– w </w:t>
      </w:r>
      <w:r w:rsidRPr="004C192B">
        <w:rPr>
          <w:rFonts w:ascii="Calibri" w:hAnsi="Calibri" w:cs="Arial"/>
        </w:rPr>
        <w:t>wysokości 20.000 zł (słownie: dwadzi</w:t>
      </w:r>
      <w:r w:rsidR="002F2221">
        <w:rPr>
          <w:rFonts w:ascii="Calibri" w:hAnsi="Calibri" w:cs="Arial"/>
        </w:rPr>
        <w:t>eścia tysięcy złotych) za każdy</w:t>
      </w:r>
      <w:r w:rsidR="00790611">
        <w:rPr>
          <w:rFonts w:ascii="Calibri" w:hAnsi="Calibri" w:cs="Arial"/>
        </w:rPr>
        <w:t xml:space="preserve"> </w:t>
      </w:r>
      <w:r w:rsidR="00790611" w:rsidRPr="002F2221">
        <w:rPr>
          <w:rFonts w:ascii="Calibri" w:hAnsi="Calibri" w:cs="Arial"/>
        </w:rPr>
        <w:t>stwierdzony</w:t>
      </w:r>
      <w:r w:rsidR="00790611">
        <w:rPr>
          <w:rFonts w:ascii="Calibri" w:hAnsi="Calibri" w:cs="Arial"/>
        </w:rPr>
        <w:t xml:space="preserve"> </w:t>
      </w:r>
      <w:r w:rsidRPr="004C192B">
        <w:rPr>
          <w:rFonts w:ascii="Calibri" w:hAnsi="Calibri" w:cs="Arial"/>
        </w:rPr>
        <w:t>przypadek</w:t>
      </w:r>
      <w:r w:rsidR="00C43C3B">
        <w:rPr>
          <w:rFonts w:ascii="Calibri" w:hAnsi="Calibri" w:cs="Arial"/>
        </w:rPr>
        <w:t>,</w:t>
      </w:r>
    </w:p>
    <w:p w14:paraId="7092FCF2" w14:textId="77777777" w:rsidR="00AF5973" w:rsidRPr="008E441F" w:rsidRDefault="00AF5973" w:rsidP="00C43C3B">
      <w:pPr>
        <w:pStyle w:val="Akapitzlist"/>
        <w:widowControl w:val="0"/>
        <w:numPr>
          <w:ilvl w:val="0"/>
          <w:numId w:val="30"/>
        </w:numPr>
        <w:suppressAutoHyphens/>
        <w:autoSpaceDE w:val="0"/>
        <w:autoSpaceDN w:val="0"/>
        <w:adjustRightInd w:val="0"/>
        <w:spacing w:after="0" w:line="276" w:lineRule="auto"/>
        <w:ind w:hanging="371"/>
        <w:jc w:val="both"/>
        <w:rPr>
          <w:rFonts w:ascii="Calibri" w:hAnsi="Calibri" w:cs="Arial"/>
        </w:rPr>
      </w:pPr>
      <w:r w:rsidRPr="008E441F">
        <w:rPr>
          <w:rFonts w:ascii="Calibri" w:hAnsi="Calibri" w:cs="Arial"/>
        </w:rPr>
        <w:t xml:space="preserve">za nieprzedłożenie Zamawiającemu </w:t>
      </w:r>
      <w:r w:rsidR="000C7D58" w:rsidRPr="008E441F">
        <w:rPr>
          <w:rFonts w:ascii="Calibri" w:hAnsi="Calibri" w:cs="Arial"/>
        </w:rPr>
        <w:t xml:space="preserve">na jego żądanie dokumentów potwierdzających zatrudnienia personelu Wykonawcy na podstawie umowy o prace, w sposób </w:t>
      </w:r>
      <w:r w:rsidR="00C43C3B">
        <w:rPr>
          <w:rFonts w:ascii="Calibri" w:hAnsi="Calibri" w:cs="Arial"/>
        </w:rPr>
        <w:t>określony w § 4 ust. 2 umowy, w </w:t>
      </w:r>
      <w:r w:rsidR="000C7D58" w:rsidRPr="008E441F">
        <w:rPr>
          <w:rFonts w:ascii="Calibri" w:hAnsi="Calibri" w:cs="Arial"/>
        </w:rPr>
        <w:t xml:space="preserve">wysokości 2.000 zł (słownie: dwa tysiące złotych) za każdy stwierdzony przypadek. </w:t>
      </w:r>
    </w:p>
    <w:p w14:paraId="51FED416" w14:textId="77777777" w:rsidR="00E434D2" w:rsidRPr="00691A60" w:rsidRDefault="00E434D2" w:rsidP="00691A60">
      <w:pPr>
        <w:pStyle w:val="Akapitzlist"/>
        <w:widowControl w:val="0"/>
        <w:numPr>
          <w:ilvl w:val="0"/>
          <w:numId w:val="30"/>
        </w:numPr>
        <w:suppressAutoHyphens/>
        <w:autoSpaceDE w:val="0"/>
        <w:autoSpaceDN w:val="0"/>
        <w:adjustRightInd w:val="0"/>
        <w:spacing w:after="0" w:line="276" w:lineRule="auto"/>
        <w:ind w:left="1078" w:hanging="369"/>
        <w:jc w:val="both"/>
        <w:rPr>
          <w:rFonts w:ascii="Calibri" w:hAnsi="Calibri" w:cs="Arial"/>
        </w:rPr>
      </w:pPr>
      <w:r w:rsidRPr="00691A60">
        <w:rPr>
          <w:rFonts w:ascii="Calibri" w:hAnsi="Calibri" w:cs="Arial"/>
        </w:rPr>
        <w:t xml:space="preserve">Kary umowne nalicza się od ceny ofertowej brutto podanej w § </w:t>
      </w:r>
      <w:r w:rsidR="00B338CC" w:rsidRPr="00691A60">
        <w:rPr>
          <w:rFonts w:ascii="Calibri" w:hAnsi="Calibri" w:cs="Arial"/>
        </w:rPr>
        <w:t>7</w:t>
      </w:r>
      <w:r w:rsidRPr="00691A60">
        <w:rPr>
          <w:rFonts w:ascii="Calibri" w:hAnsi="Calibri" w:cs="Arial"/>
        </w:rPr>
        <w:t xml:space="preserve"> ust. 1 umowy.</w:t>
      </w:r>
    </w:p>
    <w:p w14:paraId="381B39B8" w14:textId="77777777" w:rsidR="00E434D2" w:rsidRPr="00D40B00" w:rsidRDefault="00790611" w:rsidP="00691A60">
      <w:pPr>
        <w:pStyle w:val="Akapitzlist"/>
        <w:widowControl w:val="0"/>
        <w:numPr>
          <w:ilvl w:val="0"/>
          <w:numId w:val="30"/>
        </w:numPr>
        <w:suppressAutoHyphens/>
        <w:autoSpaceDE w:val="0"/>
        <w:autoSpaceDN w:val="0"/>
        <w:adjustRightInd w:val="0"/>
        <w:spacing w:after="0" w:line="276" w:lineRule="auto"/>
        <w:ind w:left="1078" w:hanging="369"/>
        <w:jc w:val="both"/>
        <w:rPr>
          <w:rFonts w:ascii="Calibri" w:hAnsi="Calibri" w:cs="Arial"/>
        </w:rPr>
      </w:pPr>
      <w:r w:rsidRPr="002F2221">
        <w:rPr>
          <w:rFonts w:ascii="Calibri" w:hAnsi="Calibri" w:cs="Arial"/>
        </w:rPr>
        <w:t xml:space="preserve">Kara umowna powinna zostać zapłacona w terminie 14 dni od daty doręczenia stosownego </w:t>
      </w:r>
      <w:r w:rsidRPr="002F2221">
        <w:rPr>
          <w:rFonts w:ascii="Calibri" w:hAnsi="Calibri" w:cs="Arial"/>
        </w:rPr>
        <w:lastRenderedPageBreak/>
        <w:t xml:space="preserve">wezwania na piśmie. </w:t>
      </w:r>
    </w:p>
    <w:p w14:paraId="078206A3" w14:textId="77777777" w:rsidR="00D40B00" w:rsidRPr="00FD209F" w:rsidRDefault="00D40B00" w:rsidP="00691A60">
      <w:pPr>
        <w:pStyle w:val="Akapitzlist"/>
        <w:widowControl w:val="0"/>
        <w:numPr>
          <w:ilvl w:val="0"/>
          <w:numId w:val="30"/>
        </w:numPr>
        <w:suppressAutoHyphens/>
        <w:autoSpaceDE w:val="0"/>
        <w:autoSpaceDN w:val="0"/>
        <w:adjustRightInd w:val="0"/>
        <w:spacing w:after="0" w:line="276" w:lineRule="auto"/>
        <w:ind w:left="1078" w:hanging="369"/>
        <w:jc w:val="both"/>
        <w:rPr>
          <w:rFonts w:ascii="Calibri" w:hAnsi="Calibri" w:cs="Arial"/>
        </w:rPr>
      </w:pPr>
      <w:r w:rsidRPr="002F2221">
        <w:rPr>
          <w:rFonts w:ascii="Calibri" w:hAnsi="Calibri" w:cs="Arial"/>
        </w:rPr>
        <w:t xml:space="preserve">Kary umowne z tytułów wskazanych w ust. </w:t>
      </w:r>
      <w:r w:rsidRPr="00FD209F">
        <w:rPr>
          <w:rFonts w:ascii="Calibri" w:hAnsi="Calibri" w:cs="Arial"/>
        </w:rPr>
        <w:t>2</w:t>
      </w:r>
      <w:r w:rsidR="009F722F" w:rsidRPr="00FD209F">
        <w:rPr>
          <w:rFonts w:ascii="Calibri" w:hAnsi="Calibri" w:cs="Arial"/>
        </w:rPr>
        <w:t xml:space="preserve"> mogą być naliczane w og</w:t>
      </w:r>
      <w:r w:rsidR="00FD209F" w:rsidRPr="00FD209F">
        <w:rPr>
          <w:rFonts w:ascii="Calibri" w:hAnsi="Calibri" w:cs="Arial"/>
        </w:rPr>
        <w:t>ól</w:t>
      </w:r>
      <w:r w:rsidR="009F722F" w:rsidRPr="00FD209F">
        <w:rPr>
          <w:rFonts w:ascii="Calibri" w:hAnsi="Calibri" w:cs="Arial"/>
        </w:rPr>
        <w:t>nych terminach przedawnienia roszczeń określonych w Kodeksie cywilnym.</w:t>
      </w:r>
    </w:p>
    <w:p w14:paraId="224556EF" w14:textId="77777777" w:rsidR="00145B52" w:rsidRPr="002F2221" w:rsidRDefault="00145B52" w:rsidP="00691A60">
      <w:pPr>
        <w:pStyle w:val="Akapitzlist"/>
        <w:widowControl w:val="0"/>
        <w:numPr>
          <w:ilvl w:val="0"/>
          <w:numId w:val="30"/>
        </w:numPr>
        <w:suppressAutoHyphens/>
        <w:autoSpaceDE w:val="0"/>
        <w:autoSpaceDN w:val="0"/>
        <w:adjustRightInd w:val="0"/>
        <w:spacing w:after="0" w:line="276" w:lineRule="auto"/>
        <w:ind w:left="1078" w:hanging="369"/>
        <w:jc w:val="both"/>
        <w:rPr>
          <w:rFonts w:ascii="Calibri" w:hAnsi="Calibri" w:cs="Arial"/>
        </w:rPr>
      </w:pPr>
      <w:r w:rsidRPr="002F2221">
        <w:rPr>
          <w:rFonts w:ascii="Calibri" w:hAnsi="Calibri" w:cs="Arial"/>
        </w:rPr>
        <w:t xml:space="preserve">Maksymalna wysokość kar umownych naliczonych przez Zamawiającego ze wszystkich tytułów określonych w ust. </w:t>
      </w:r>
      <w:r w:rsidR="002F2221" w:rsidRPr="002F2221">
        <w:rPr>
          <w:rFonts w:ascii="Calibri" w:hAnsi="Calibri" w:cs="Arial"/>
        </w:rPr>
        <w:t xml:space="preserve">2 pkt </w:t>
      </w:r>
      <w:r w:rsidR="002F2221" w:rsidRPr="00691A60">
        <w:rPr>
          <w:rFonts w:ascii="Calibri" w:hAnsi="Calibri" w:cs="Arial"/>
        </w:rPr>
        <w:t>2</w:t>
      </w:r>
      <w:r w:rsidR="00C43C3B" w:rsidRPr="00691A60">
        <w:rPr>
          <w:rFonts w:ascii="Calibri" w:hAnsi="Calibri" w:cs="Arial"/>
        </w:rPr>
        <w:t>)</w:t>
      </w:r>
      <w:r w:rsidR="002F2221" w:rsidRPr="00691A60">
        <w:rPr>
          <w:rFonts w:ascii="Calibri" w:hAnsi="Calibri" w:cs="Arial"/>
        </w:rPr>
        <w:t xml:space="preserve"> nie </w:t>
      </w:r>
      <w:r w:rsidR="002F2221" w:rsidRPr="002F2221">
        <w:rPr>
          <w:rFonts w:ascii="Calibri" w:hAnsi="Calibri" w:cs="Arial"/>
        </w:rPr>
        <w:t xml:space="preserve">może przekroczyć </w:t>
      </w:r>
      <w:r w:rsidR="00C43C3B">
        <w:rPr>
          <w:rFonts w:ascii="Calibri" w:hAnsi="Calibri" w:cs="Arial"/>
        </w:rPr>
        <w:t>25</w:t>
      </w:r>
      <w:r w:rsidRPr="002F2221">
        <w:rPr>
          <w:rFonts w:ascii="Calibri" w:hAnsi="Calibri" w:cs="Arial"/>
        </w:rPr>
        <w:t xml:space="preserve">% wartości </w:t>
      </w:r>
      <w:r w:rsidRPr="00FD209F">
        <w:rPr>
          <w:rFonts w:ascii="Calibri" w:hAnsi="Calibri" w:cs="Arial"/>
        </w:rPr>
        <w:t xml:space="preserve">umowy </w:t>
      </w:r>
      <w:r w:rsidR="009F722F" w:rsidRPr="00FD209F">
        <w:rPr>
          <w:rFonts w:ascii="Calibri" w:hAnsi="Calibri" w:cs="Arial"/>
        </w:rPr>
        <w:t xml:space="preserve">brutto </w:t>
      </w:r>
      <w:r w:rsidRPr="00FD209F">
        <w:rPr>
          <w:rFonts w:ascii="Calibri" w:hAnsi="Calibri" w:cs="Arial"/>
        </w:rPr>
        <w:t xml:space="preserve">określonej </w:t>
      </w:r>
      <w:r w:rsidR="00C43C3B">
        <w:rPr>
          <w:rFonts w:ascii="Calibri" w:hAnsi="Calibri" w:cs="Arial"/>
        </w:rPr>
        <w:t>w § 7 ust. </w:t>
      </w:r>
      <w:r w:rsidRPr="002F2221">
        <w:rPr>
          <w:rFonts w:ascii="Calibri" w:hAnsi="Calibri" w:cs="Arial"/>
        </w:rPr>
        <w:t xml:space="preserve">1. </w:t>
      </w:r>
    </w:p>
    <w:p w14:paraId="5924DFBF" w14:textId="77777777" w:rsidR="00E434D2" w:rsidRPr="00FD209F" w:rsidRDefault="00E434D2" w:rsidP="00691A60">
      <w:pPr>
        <w:widowControl w:val="0"/>
        <w:numPr>
          <w:ilvl w:val="0"/>
          <w:numId w:val="30"/>
        </w:numPr>
        <w:suppressAutoHyphens/>
        <w:autoSpaceDE w:val="0"/>
        <w:autoSpaceDN w:val="0"/>
        <w:adjustRightInd w:val="0"/>
        <w:spacing w:after="0" w:line="276" w:lineRule="auto"/>
        <w:ind w:left="1078" w:hanging="369"/>
        <w:contextualSpacing/>
        <w:jc w:val="both"/>
        <w:rPr>
          <w:rFonts w:ascii="Calibri" w:hAnsi="Calibri" w:cs="Arial"/>
        </w:rPr>
      </w:pPr>
      <w:r w:rsidRPr="00FD209F">
        <w:rPr>
          <w:rFonts w:ascii="Calibri" w:hAnsi="Calibri" w:cs="Arial"/>
        </w:rPr>
        <w:t>Zamawiający jest uprawniony do potrącenia naliczonych kar umownych z wy</w:t>
      </w:r>
      <w:r w:rsidR="009F722F" w:rsidRPr="00FD209F">
        <w:rPr>
          <w:rFonts w:ascii="Calibri" w:hAnsi="Calibri" w:cs="Arial"/>
        </w:rPr>
        <w:t>nagrodzenia należnego Wykonawcy, z zastrzeżeniem przepisów dotyczących zwalczania COVID-19.</w:t>
      </w:r>
    </w:p>
    <w:p w14:paraId="76A882D1" w14:textId="77777777" w:rsidR="00107650" w:rsidRPr="008E441F" w:rsidRDefault="00107650" w:rsidP="00691A60">
      <w:pPr>
        <w:widowControl w:val="0"/>
        <w:numPr>
          <w:ilvl w:val="0"/>
          <w:numId w:val="30"/>
        </w:numPr>
        <w:suppressAutoHyphens/>
        <w:autoSpaceDE w:val="0"/>
        <w:autoSpaceDN w:val="0"/>
        <w:adjustRightInd w:val="0"/>
        <w:spacing w:after="0" w:line="276" w:lineRule="auto"/>
        <w:ind w:left="1078" w:hanging="369"/>
        <w:contextualSpacing/>
        <w:jc w:val="both"/>
        <w:rPr>
          <w:rFonts w:ascii="Calibri" w:hAnsi="Calibri" w:cs="Arial"/>
        </w:rPr>
      </w:pPr>
      <w:r w:rsidRPr="008E441F">
        <w:rPr>
          <w:rFonts w:ascii="Calibri" w:hAnsi="Calibri" w:cs="Arial"/>
        </w:rPr>
        <w:t xml:space="preserve">Przez naliczenie kary umownej Strony rozumieć będą wystawienie noty księgowej, noty obciążeniowej lub </w:t>
      </w:r>
      <w:r w:rsidRPr="004D6308">
        <w:rPr>
          <w:rFonts w:ascii="Calibri" w:hAnsi="Calibri" w:cs="Arial"/>
        </w:rPr>
        <w:t xml:space="preserve">innego dokumentu spełniającego wymagania do uznania go za dowód księgowy w rozumieniu przepisów o rachunkowości i nadanie takiego dokumentu przesyłką polecona na adres drugiej Strony, przed upływem terminów, </w:t>
      </w:r>
      <w:r w:rsidR="00C93A3C" w:rsidRPr="004D6308">
        <w:rPr>
          <w:rFonts w:ascii="Calibri" w:hAnsi="Calibri" w:cs="Arial"/>
        </w:rPr>
        <w:t>o których mowa w pkt. j)</w:t>
      </w:r>
      <w:r w:rsidRPr="004D6308">
        <w:rPr>
          <w:rFonts w:ascii="Calibri" w:hAnsi="Calibri" w:cs="Arial"/>
        </w:rPr>
        <w:t xml:space="preserve"> powyżej.</w:t>
      </w:r>
      <w:r w:rsidRPr="008E441F">
        <w:rPr>
          <w:rFonts w:ascii="Calibri" w:hAnsi="Calibri" w:cs="Arial"/>
        </w:rPr>
        <w:t xml:space="preserve"> </w:t>
      </w:r>
    </w:p>
    <w:p w14:paraId="39AF835D" w14:textId="77777777" w:rsidR="00E434D2" w:rsidRDefault="00E434D2" w:rsidP="00691A60">
      <w:pPr>
        <w:widowControl w:val="0"/>
        <w:numPr>
          <w:ilvl w:val="0"/>
          <w:numId w:val="30"/>
        </w:numPr>
        <w:suppressAutoHyphens/>
        <w:autoSpaceDE w:val="0"/>
        <w:autoSpaceDN w:val="0"/>
        <w:adjustRightInd w:val="0"/>
        <w:spacing w:after="0" w:line="276" w:lineRule="auto"/>
        <w:ind w:left="1078" w:hanging="369"/>
        <w:contextualSpacing/>
        <w:jc w:val="both"/>
        <w:rPr>
          <w:rFonts w:ascii="Calibri" w:hAnsi="Calibri" w:cs="Arial"/>
        </w:rPr>
      </w:pPr>
      <w:r w:rsidRPr="00FC4F96">
        <w:rPr>
          <w:rFonts w:ascii="Calibri" w:hAnsi="Calibri" w:cs="Arial"/>
        </w:rPr>
        <w:t>Strony zastrzegają sobie prawo dochodzenia odszkodowania uzupełniającego przewyższającego wysokość zastrzeżonych kar umownych na zasadach ogólnych.</w:t>
      </w:r>
      <w:r w:rsidR="009F722F">
        <w:rPr>
          <w:rFonts w:ascii="Calibri" w:hAnsi="Calibri" w:cs="Arial"/>
        </w:rPr>
        <w:t xml:space="preserve"> </w:t>
      </w:r>
      <w:r w:rsidR="009F722F" w:rsidRPr="00FD209F">
        <w:rPr>
          <w:rFonts w:ascii="Calibri" w:hAnsi="Calibri" w:cs="Arial"/>
        </w:rPr>
        <w:t>Odszkodowanie na zasadach ogólnych będzie przysługiwało Stronom również w tych sytuacjach, kt</w:t>
      </w:r>
      <w:r w:rsidR="00C43C3B">
        <w:rPr>
          <w:rFonts w:ascii="Calibri" w:hAnsi="Calibri" w:cs="Arial"/>
        </w:rPr>
        <w:t>óre nie zostały wskazane w ust. </w:t>
      </w:r>
      <w:r w:rsidR="009F722F" w:rsidRPr="00FD209F">
        <w:rPr>
          <w:rFonts w:ascii="Calibri" w:hAnsi="Calibri" w:cs="Arial"/>
        </w:rPr>
        <w:t xml:space="preserve">2 jako faktyczne podstawy naliczania kar umownych. </w:t>
      </w:r>
    </w:p>
    <w:p w14:paraId="1D4F4EF2" w14:textId="77777777" w:rsidR="00F25405" w:rsidRDefault="00F25405" w:rsidP="00691A60">
      <w:pPr>
        <w:widowControl w:val="0"/>
        <w:numPr>
          <w:ilvl w:val="0"/>
          <w:numId w:val="30"/>
        </w:numPr>
        <w:suppressAutoHyphens/>
        <w:autoSpaceDE w:val="0"/>
        <w:autoSpaceDN w:val="0"/>
        <w:adjustRightInd w:val="0"/>
        <w:spacing w:after="0" w:line="276" w:lineRule="auto"/>
        <w:ind w:left="1078" w:hanging="369"/>
        <w:contextualSpacing/>
        <w:jc w:val="both"/>
        <w:rPr>
          <w:rFonts w:ascii="Calibri" w:hAnsi="Calibri" w:cs="Arial"/>
        </w:rPr>
      </w:pPr>
      <w:r w:rsidRPr="005B647B">
        <w:rPr>
          <w:rFonts w:ascii="Calibri" w:hAnsi="Calibri" w:cs="Arial"/>
        </w:rPr>
        <w:t xml:space="preserve">W szczególnie uzasadnionych przypadkach, a zwłaszcza tych wynikających z obowiązującego stanu epidemii lub z działań władz państwowych związanych ze zwalczaniem epidemii </w:t>
      </w:r>
      <w:proofErr w:type="spellStart"/>
      <w:r w:rsidRPr="005B647B">
        <w:rPr>
          <w:rFonts w:ascii="Calibri" w:hAnsi="Calibri" w:cs="Arial"/>
        </w:rPr>
        <w:t>koronawirusa</w:t>
      </w:r>
      <w:proofErr w:type="spellEnd"/>
      <w:r w:rsidRPr="005B647B">
        <w:rPr>
          <w:rFonts w:ascii="Calibri" w:hAnsi="Calibri" w:cs="Arial"/>
        </w:rPr>
        <w:t xml:space="preserve">, każda ze Stron może odstąpić od naliczania kar umownych przewidzianych w niniejszej umowie. </w:t>
      </w:r>
    </w:p>
    <w:p w14:paraId="06944A52" w14:textId="77777777" w:rsidR="001D307A" w:rsidRDefault="001D307A" w:rsidP="001D307A">
      <w:pPr>
        <w:widowControl w:val="0"/>
        <w:suppressAutoHyphens/>
        <w:autoSpaceDE w:val="0"/>
        <w:autoSpaceDN w:val="0"/>
        <w:adjustRightInd w:val="0"/>
        <w:spacing w:after="0" w:line="276" w:lineRule="auto"/>
        <w:contextualSpacing/>
        <w:jc w:val="both"/>
        <w:rPr>
          <w:rFonts w:ascii="Calibri" w:hAnsi="Calibri" w:cs="Arial"/>
        </w:rPr>
      </w:pPr>
    </w:p>
    <w:p w14:paraId="01F3EC4E" w14:textId="77777777" w:rsidR="001D307A" w:rsidRPr="0024715B" w:rsidRDefault="001D307A" w:rsidP="001D307A">
      <w:pPr>
        <w:pStyle w:val="Nagwek3"/>
        <w:spacing w:before="120" w:after="0" w:line="240" w:lineRule="auto"/>
        <w:ind w:left="0" w:firstLine="0"/>
        <w:rPr>
          <w:rFonts w:asciiTheme="minorHAnsi" w:hAnsiTheme="minorHAnsi"/>
          <w:color w:val="auto"/>
          <w:sz w:val="22"/>
        </w:rPr>
      </w:pPr>
      <w:bookmarkStart w:id="0" w:name="_Toc61833320"/>
      <w:r w:rsidRPr="0024715B">
        <w:rPr>
          <w:rFonts w:asciiTheme="minorHAnsi" w:hAnsiTheme="minorHAnsi"/>
          <w:color w:val="auto"/>
          <w:sz w:val="22"/>
        </w:rPr>
        <w:t>§ 1</w:t>
      </w:r>
      <w:bookmarkEnd w:id="0"/>
      <w:r w:rsidR="004D6308">
        <w:rPr>
          <w:rFonts w:asciiTheme="minorHAnsi" w:hAnsiTheme="minorHAnsi"/>
          <w:color w:val="auto"/>
          <w:sz w:val="22"/>
        </w:rPr>
        <w:t>2</w:t>
      </w:r>
    </w:p>
    <w:p w14:paraId="05BD2EE0" w14:textId="77777777" w:rsidR="001D307A" w:rsidRPr="0024715B" w:rsidRDefault="001D307A" w:rsidP="001D307A">
      <w:pPr>
        <w:pStyle w:val="Nagwek3"/>
        <w:spacing w:before="120" w:after="0" w:line="240" w:lineRule="auto"/>
        <w:ind w:left="0" w:firstLine="0"/>
        <w:rPr>
          <w:rFonts w:asciiTheme="minorHAnsi" w:hAnsiTheme="minorHAnsi"/>
          <w:color w:val="auto"/>
          <w:sz w:val="22"/>
        </w:rPr>
      </w:pPr>
      <w:bookmarkStart w:id="1" w:name="_Toc61833321"/>
      <w:r w:rsidRPr="0024715B">
        <w:rPr>
          <w:rFonts w:asciiTheme="minorHAnsi" w:hAnsiTheme="minorHAnsi"/>
          <w:color w:val="auto"/>
          <w:sz w:val="22"/>
        </w:rPr>
        <w:t>Umowne prawo odstąpienia od Umowy</w:t>
      </w:r>
      <w:bookmarkEnd w:id="1"/>
    </w:p>
    <w:p w14:paraId="45BC063E" w14:textId="77777777" w:rsidR="00E434D2" w:rsidRPr="0024715B" w:rsidRDefault="001D307A" w:rsidP="00DB6597">
      <w:pPr>
        <w:widowControl w:val="0"/>
        <w:suppressAutoHyphens/>
        <w:autoSpaceDE w:val="0"/>
        <w:autoSpaceDN w:val="0"/>
        <w:adjustRightInd w:val="0"/>
        <w:spacing w:after="0" w:line="276" w:lineRule="auto"/>
        <w:ind w:left="567" w:hanging="283"/>
        <w:contextualSpacing/>
        <w:jc w:val="both"/>
        <w:rPr>
          <w:rFonts w:ascii="Calibri" w:hAnsi="Calibri" w:cs="Arial"/>
        </w:rPr>
      </w:pPr>
      <w:r w:rsidRPr="0024715B">
        <w:rPr>
          <w:rFonts w:ascii="Calibri" w:hAnsi="Calibri" w:cs="Arial"/>
          <w:b/>
        </w:rPr>
        <w:t>1.</w:t>
      </w:r>
      <w:r w:rsidRPr="0024715B">
        <w:rPr>
          <w:rFonts w:ascii="Calibri" w:hAnsi="Calibri" w:cs="Arial"/>
          <w:b/>
        </w:rPr>
        <w:tab/>
      </w:r>
      <w:r w:rsidR="00E434D2" w:rsidRPr="0024715B">
        <w:rPr>
          <w:rFonts w:ascii="Calibri" w:hAnsi="Calibri" w:cs="Arial"/>
        </w:rPr>
        <w:t>Strony postanawiają, że oprócz przypadków wymienionych w przepisach ustawy Kodeks Cywilny przysługuje im prawo odstąpienia od umowy w następujących wypadkach:</w:t>
      </w:r>
    </w:p>
    <w:p w14:paraId="59485234" w14:textId="77777777" w:rsidR="00E434D2" w:rsidRPr="0024715B" w:rsidRDefault="00E434D2" w:rsidP="00DB6597">
      <w:pPr>
        <w:pStyle w:val="Akapitzlist"/>
        <w:widowControl w:val="0"/>
        <w:numPr>
          <w:ilvl w:val="0"/>
          <w:numId w:val="42"/>
        </w:numPr>
        <w:suppressAutoHyphens/>
        <w:autoSpaceDE w:val="0"/>
        <w:autoSpaceDN w:val="0"/>
        <w:adjustRightInd w:val="0"/>
        <w:spacing w:after="0" w:line="276" w:lineRule="auto"/>
        <w:ind w:left="851" w:hanging="284"/>
        <w:jc w:val="both"/>
        <w:rPr>
          <w:rFonts w:ascii="Calibri" w:hAnsi="Calibri" w:cs="Arial"/>
        </w:rPr>
      </w:pPr>
      <w:r w:rsidRPr="0024715B">
        <w:rPr>
          <w:rFonts w:ascii="Calibri" w:hAnsi="Calibri" w:cs="Arial"/>
        </w:rPr>
        <w:t>Zamawiającemu przysługuje prawo odstąpienia od umowy, jeżeli:</w:t>
      </w:r>
    </w:p>
    <w:p w14:paraId="46866FB4" w14:textId="77777777" w:rsidR="00C43C3B" w:rsidRPr="0024715B" w:rsidRDefault="00C43C3B" w:rsidP="00DB6597">
      <w:pPr>
        <w:pStyle w:val="Akapitzlist"/>
        <w:widowControl w:val="0"/>
        <w:numPr>
          <w:ilvl w:val="0"/>
          <w:numId w:val="33"/>
        </w:numPr>
        <w:suppressAutoHyphens/>
        <w:autoSpaceDE w:val="0"/>
        <w:autoSpaceDN w:val="0"/>
        <w:adjustRightInd w:val="0"/>
        <w:spacing w:after="0" w:line="276" w:lineRule="auto"/>
        <w:ind w:left="1134" w:hanging="283"/>
        <w:jc w:val="both"/>
        <w:rPr>
          <w:rFonts w:ascii="Calibri" w:hAnsi="Calibri" w:cs="Arial"/>
        </w:rPr>
      </w:pPr>
      <w:r w:rsidRPr="0024715B">
        <w:rPr>
          <w:rFonts w:ascii="Calibri" w:hAnsi="Calibri" w:cs="Arial"/>
        </w:rPr>
        <w:t>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14:paraId="2E782BED" w14:textId="77777777" w:rsidR="00C43C3B" w:rsidRPr="0024715B" w:rsidRDefault="00C43C3B" w:rsidP="00DB6597">
      <w:pPr>
        <w:pStyle w:val="Akapitzlist"/>
        <w:widowControl w:val="0"/>
        <w:numPr>
          <w:ilvl w:val="0"/>
          <w:numId w:val="33"/>
        </w:numPr>
        <w:suppressAutoHyphens/>
        <w:autoSpaceDE w:val="0"/>
        <w:autoSpaceDN w:val="0"/>
        <w:adjustRightInd w:val="0"/>
        <w:spacing w:after="0" w:line="276" w:lineRule="auto"/>
        <w:ind w:left="1134" w:hanging="283"/>
        <w:jc w:val="both"/>
        <w:rPr>
          <w:rFonts w:ascii="Calibri" w:hAnsi="Calibri" w:cs="Arial"/>
        </w:rPr>
      </w:pPr>
      <w:r w:rsidRPr="0024715B">
        <w:rPr>
          <w:rFonts w:ascii="Calibri" w:hAnsi="Calibri" w:cs="Arial"/>
        </w:rPr>
        <w:t xml:space="preserve">jeżeli dokonano zmiany Umowy z naruszeniem art. 454 i art. 455 ustawy </w:t>
      </w:r>
      <w:proofErr w:type="spellStart"/>
      <w:r w:rsidRPr="0024715B">
        <w:rPr>
          <w:rFonts w:ascii="Calibri" w:hAnsi="Calibri" w:cs="Arial"/>
        </w:rPr>
        <w:t>Pzp</w:t>
      </w:r>
      <w:proofErr w:type="spellEnd"/>
      <w:r w:rsidRPr="0024715B">
        <w:rPr>
          <w:rFonts w:ascii="Calibri" w:hAnsi="Calibri" w:cs="Arial"/>
        </w:rPr>
        <w:t xml:space="preserve">, z tym zastrzeżeniem, że Zamawiający odstępuje od Umowy w części, której zmiana dotyczy; </w:t>
      </w:r>
    </w:p>
    <w:p w14:paraId="5339ED47" w14:textId="77777777" w:rsidR="00C43C3B" w:rsidRPr="0024715B" w:rsidRDefault="00C43C3B" w:rsidP="00DB6597">
      <w:pPr>
        <w:pStyle w:val="Akapitzlist"/>
        <w:widowControl w:val="0"/>
        <w:numPr>
          <w:ilvl w:val="0"/>
          <w:numId w:val="33"/>
        </w:numPr>
        <w:suppressAutoHyphens/>
        <w:autoSpaceDE w:val="0"/>
        <w:autoSpaceDN w:val="0"/>
        <w:adjustRightInd w:val="0"/>
        <w:spacing w:after="0" w:line="276" w:lineRule="auto"/>
        <w:ind w:left="1134" w:hanging="283"/>
        <w:jc w:val="both"/>
        <w:rPr>
          <w:rFonts w:ascii="Calibri" w:hAnsi="Calibri" w:cs="Arial"/>
        </w:rPr>
      </w:pPr>
      <w:r w:rsidRPr="0024715B">
        <w:rPr>
          <w:rFonts w:ascii="Calibri" w:hAnsi="Calibri" w:cs="Arial"/>
        </w:rPr>
        <w:t xml:space="preserve">jeżeli Wykonawca w chwili zawarcia umowy podlegał wykluczeniu na podstawie art. 108 ustawy </w:t>
      </w:r>
      <w:proofErr w:type="spellStart"/>
      <w:r w:rsidRPr="0024715B">
        <w:rPr>
          <w:rFonts w:ascii="Calibri" w:hAnsi="Calibri" w:cs="Arial"/>
        </w:rPr>
        <w:t>Pzp</w:t>
      </w:r>
      <w:proofErr w:type="spellEnd"/>
      <w:r w:rsidRPr="0024715B">
        <w:rPr>
          <w:rFonts w:ascii="Calibri" w:hAnsi="Calibri" w:cs="Arial"/>
        </w:rPr>
        <w:t>;</w:t>
      </w:r>
    </w:p>
    <w:p w14:paraId="70508FE3" w14:textId="77777777" w:rsidR="00C43C3B" w:rsidRPr="0024715B" w:rsidRDefault="00C43C3B" w:rsidP="00DB6597">
      <w:pPr>
        <w:pStyle w:val="Akapitzlist"/>
        <w:widowControl w:val="0"/>
        <w:numPr>
          <w:ilvl w:val="0"/>
          <w:numId w:val="33"/>
        </w:numPr>
        <w:suppressAutoHyphens/>
        <w:autoSpaceDE w:val="0"/>
        <w:autoSpaceDN w:val="0"/>
        <w:adjustRightInd w:val="0"/>
        <w:spacing w:after="0" w:line="276" w:lineRule="auto"/>
        <w:ind w:left="1134" w:hanging="283"/>
        <w:jc w:val="both"/>
        <w:rPr>
          <w:rFonts w:ascii="Calibri" w:hAnsi="Calibri" w:cs="Arial"/>
        </w:rPr>
      </w:pPr>
      <w:r w:rsidRPr="0024715B">
        <w:rPr>
          <w:rFonts w:ascii="Calibri" w:hAnsi="Calibri" w:cs="Arial"/>
        </w:rPr>
        <w:t xml:space="preserve">jeżeli Trybunał Sprawiedliwości Unii Europejskiej stwierdził, w ramach procedury przewidzianej w art. 258 Traktatu o funkcjonowaniu Unii Europejskiej, że Rzeczpospolita Polska uchybiła zobowiązaniom, które ciążą na niej na mocy Traktatów, dyrektywy 2014/24/UE, dyrektywy 2014/25/UE i dyrektywy 2009/81/WE, z uwagi na to, że zamawiający udzielił zamówienia z naruszeniem prawa Unii Europejskiej; </w:t>
      </w:r>
    </w:p>
    <w:p w14:paraId="5DACE229" w14:textId="77777777" w:rsidR="00E434D2" w:rsidRDefault="00E434D2" w:rsidP="00DB6597">
      <w:pPr>
        <w:pStyle w:val="Akapitzlist"/>
        <w:widowControl w:val="0"/>
        <w:numPr>
          <w:ilvl w:val="0"/>
          <w:numId w:val="33"/>
        </w:numPr>
        <w:suppressAutoHyphens/>
        <w:autoSpaceDE w:val="0"/>
        <w:autoSpaceDN w:val="0"/>
        <w:adjustRightInd w:val="0"/>
        <w:spacing w:after="0" w:line="276" w:lineRule="auto"/>
        <w:ind w:left="1134" w:hanging="283"/>
        <w:jc w:val="both"/>
        <w:rPr>
          <w:rFonts w:ascii="Calibri" w:hAnsi="Calibri" w:cs="Arial"/>
        </w:rPr>
      </w:pPr>
      <w:r w:rsidRPr="004C596A">
        <w:rPr>
          <w:rFonts w:ascii="Calibri" w:hAnsi="Calibri" w:cs="Arial"/>
        </w:rPr>
        <w:t>zostanie wszczęta likwidacja Wykonawcy;</w:t>
      </w:r>
    </w:p>
    <w:p w14:paraId="4C6D31E9" w14:textId="77777777" w:rsidR="00E434D2" w:rsidRDefault="00E434D2" w:rsidP="00DB6597">
      <w:pPr>
        <w:pStyle w:val="Akapitzlist"/>
        <w:widowControl w:val="0"/>
        <w:numPr>
          <w:ilvl w:val="0"/>
          <w:numId w:val="33"/>
        </w:numPr>
        <w:suppressAutoHyphens/>
        <w:autoSpaceDE w:val="0"/>
        <w:autoSpaceDN w:val="0"/>
        <w:adjustRightInd w:val="0"/>
        <w:spacing w:after="0" w:line="276" w:lineRule="auto"/>
        <w:ind w:left="1134" w:hanging="283"/>
        <w:jc w:val="both"/>
        <w:rPr>
          <w:rFonts w:ascii="Calibri" w:hAnsi="Calibri" w:cs="Arial"/>
        </w:rPr>
      </w:pPr>
      <w:r w:rsidRPr="004C596A">
        <w:rPr>
          <w:rFonts w:ascii="Calibri" w:hAnsi="Calibri" w:cs="Arial"/>
        </w:rPr>
        <w:t>Wykonawca bez uzasadnionej przyczyny nie rozpoczą</w:t>
      </w:r>
      <w:r w:rsidR="001D307A">
        <w:rPr>
          <w:rFonts w:ascii="Calibri" w:hAnsi="Calibri" w:cs="Arial"/>
        </w:rPr>
        <w:t>ł realizacji Przedmiotu Umowy w </w:t>
      </w:r>
      <w:r w:rsidRPr="004C596A">
        <w:rPr>
          <w:rFonts w:ascii="Calibri" w:hAnsi="Calibri" w:cs="Arial"/>
        </w:rPr>
        <w:t xml:space="preserve">terminie 14 (czternastu) dni licząc od </w:t>
      </w:r>
      <w:r w:rsidR="00D56DEE" w:rsidRPr="004C596A">
        <w:rPr>
          <w:rFonts w:ascii="Calibri" w:hAnsi="Calibri" w:cs="Arial"/>
        </w:rPr>
        <w:t>przekazania placu budowy</w:t>
      </w:r>
      <w:r w:rsidRPr="004C596A">
        <w:rPr>
          <w:rFonts w:ascii="Calibri" w:hAnsi="Calibri" w:cs="Arial"/>
        </w:rPr>
        <w:t>;</w:t>
      </w:r>
    </w:p>
    <w:p w14:paraId="14208A85" w14:textId="77777777" w:rsidR="00E434D2" w:rsidRDefault="00E434D2" w:rsidP="00DB6597">
      <w:pPr>
        <w:pStyle w:val="Akapitzlist"/>
        <w:widowControl w:val="0"/>
        <w:numPr>
          <w:ilvl w:val="0"/>
          <w:numId w:val="33"/>
        </w:numPr>
        <w:suppressAutoHyphens/>
        <w:autoSpaceDE w:val="0"/>
        <w:autoSpaceDN w:val="0"/>
        <w:adjustRightInd w:val="0"/>
        <w:spacing w:after="0" w:line="276" w:lineRule="auto"/>
        <w:ind w:left="1134" w:hanging="283"/>
        <w:jc w:val="both"/>
        <w:rPr>
          <w:rFonts w:ascii="Calibri" w:hAnsi="Calibri" w:cs="Arial"/>
        </w:rPr>
      </w:pPr>
      <w:r w:rsidRPr="004C596A">
        <w:rPr>
          <w:rFonts w:ascii="Calibri" w:hAnsi="Calibri" w:cs="Arial"/>
        </w:rPr>
        <w:t xml:space="preserve">Wykonawca z przyczyn za które ponosi odpowiedzialność przerwał realizację robót, a przerwa trwa dłużej niż 7 (siedem) </w:t>
      </w:r>
      <w:r w:rsidR="00D56DEE" w:rsidRPr="004C596A">
        <w:rPr>
          <w:rFonts w:ascii="Calibri" w:hAnsi="Calibri" w:cs="Arial"/>
        </w:rPr>
        <w:t xml:space="preserve">kolejno następujących po sobie </w:t>
      </w:r>
      <w:r w:rsidRPr="004C596A">
        <w:rPr>
          <w:rFonts w:ascii="Calibri" w:hAnsi="Calibri" w:cs="Arial"/>
        </w:rPr>
        <w:t>dni;</w:t>
      </w:r>
    </w:p>
    <w:p w14:paraId="3F6EBFBF" w14:textId="77777777" w:rsidR="00E434D2" w:rsidRDefault="00E434D2" w:rsidP="00DB6597">
      <w:pPr>
        <w:pStyle w:val="Akapitzlist"/>
        <w:widowControl w:val="0"/>
        <w:numPr>
          <w:ilvl w:val="0"/>
          <w:numId w:val="33"/>
        </w:numPr>
        <w:suppressAutoHyphens/>
        <w:autoSpaceDE w:val="0"/>
        <w:autoSpaceDN w:val="0"/>
        <w:adjustRightInd w:val="0"/>
        <w:spacing w:after="0" w:line="276" w:lineRule="auto"/>
        <w:ind w:left="1134" w:hanging="283"/>
        <w:jc w:val="both"/>
        <w:rPr>
          <w:rFonts w:ascii="Calibri" w:hAnsi="Calibri" w:cs="Arial"/>
        </w:rPr>
      </w:pPr>
      <w:r w:rsidRPr="004C596A">
        <w:rPr>
          <w:rFonts w:ascii="Calibri" w:hAnsi="Calibri" w:cs="Arial"/>
        </w:rPr>
        <w:t xml:space="preserve">Wykonawca realizuje roboty przewidziane Umową w sposób niezgodny z dokumentacją </w:t>
      </w:r>
      <w:r w:rsidR="00F20B40" w:rsidRPr="004C596A">
        <w:rPr>
          <w:rFonts w:ascii="Calibri" w:hAnsi="Calibri" w:cs="Arial"/>
        </w:rPr>
        <w:lastRenderedPageBreak/>
        <w:t xml:space="preserve">techniczną budowy </w:t>
      </w:r>
      <w:r w:rsidRPr="004C596A">
        <w:rPr>
          <w:rFonts w:ascii="Calibri" w:hAnsi="Calibri" w:cs="Arial"/>
        </w:rPr>
        <w:t>lub Umową</w:t>
      </w:r>
      <w:r w:rsidR="004C596A">
        <w:rPr>
          <w:rFonts w:ascii="Calibri" w:hAnsi="Calibri" w:cs="Arial"/>
        </w:rPr>
        <w:t>;</w:t>
      </w:r>
    </w:p>
    <w:p w14:paraId="16BEDB68" w14:textId="77777777" w:rsidR="00E434D2" w:rsidRDefault="00E434D2" w:rsidP="00DB6597">
      <w:pPr>
        <w:pStyle w:val="Akapitzlist"/>
        <w:widowControl w:val="0"/>
        <w:numPr>
          <w:ilvl w:val="0"/>
          <w:numId w:val="33"/>
        </w:numPr>
        <w:suppressAutoHyphens/>
        <w:autoSpaceDE w:val="0"/>
        <w:autoSpaceDN w:val="0"/>
        <w:adjustRightInd w:val="0"/>
        <w:spacing w:after="0" w:line="276" w:lineRule="auto"/>
        <w:ind w:left="1134" w:hanging="283"/>
        <w:jc w:val="both"/>
        <w:rPr>
          <w:rFonts w:ascii="Calibri" w:hAnsi="Calibri" w:cs="Arial"/>
        </w:rPr>
      </w:pPr>
      <w:r w:rsidRPr="004C596A">
        <w:rPr>
          <w:rFonts w:ascii="Calibri" w:hAnsi="Calibri" w:cs="Arial"/>
        </w:rPr>
        <w:t>Wykonawca pomimo uprzednich pisemnych (dwukrotn</w:t>
      </w:r>
      <w:r w:rsidR="001D307A">
        <w:rPr>
          <w:rFonts w:ascii="Calibri" w:hAnsi="Calibri" w:cs="Arial"/>
        </w:rPr>
        <w:t>ych) zastrzeżeń Zamawiającego w </w:t>
      </w:r>
      <w:r w:rsidRPr="004C596A">
        <w:rPr>
          <w:rFonts w:ascii="Calibri" w:hAnsi="Calibri" w:cs="Arial"/>
        </w:rPr>
        <w:t>rażący sposób zaniedbuje zobowiązania umowne</w:t>
      </w:r>
      <w:r w:rsidR="004C596A">
        <w:rPr>
          <w:rFonts w:ascii="Calibri" w:hAnsi="Calibri" w:cs="Arial"/>
        </w:rPr>
        <w:t>;</w:t>
      </w:r>
    </w:p>
    <w:p w14:paraId="32F3D02A" w14:textId="77777777" w:rsidR="00E434D2" w:rsidRDefault="00E434D2" w:rsidP="00DB6597">
      <w:pPr>
        <w:pStyle w:val="Akapitzlist"/>
        <w:widowControl w:val="0"/>
        <w:numPr>
          <w:ilvl w:val="0"/>
          <w:numId w:val="33"/>
        </w:numPr>
        <w:suppressAutoHyphens/>
        <w:autoSpaceDE w:val="0"/>
        <w:autoSpaceDN w:val="0"/>
        <w:adjustRightInd w:val="0"/>
        <w:spacing w:after="0" w:line="276" w:lineRule="auto"/>
        <w:ind w:left="1134" w:hanging="283"/>
        <w:jc w:val="both"/>
        <w:rPr>
          <w:rFonts w:ascii="Calibri" w:hAnsi="Calibri" w:cs="Arial"/>
        </w:rPr>
      </w:pPr>
      <w:r w:rsidRPr="004C596A">
        <w:rPr>
          <w:rFonts w:ascii="Calibri" w:hAnsi="Calibri" w:cs="Arial"/>
        </w:rPr>
        <w:t>Wykonawca wykonuje roboty budowlane wchodzące w Przedmiot Umowy za pomocą podwykonawców, na zawarcie, z którymi Zamawiaj</w:t>
      </w:r>
      <w:r w:rsidR="001D307A">
        <w:rPr>
          <w:rFonts w:ascii="Calibri" w:hAnsi="Calibri" w:cs="Arial"/>
        </w:rPr>
        <w:t>ący nie wyraził zgody zgodnie z </w:t>
      </w:r>
      <w:r w:rsidRPr="004C596A">
        <w:rPr>
          <w:rFonts w:ascii="Calibri" w:hAnsi="Calibri" w:cs="Arial"/>
        </w:rPr>
        <w:t>postanowieniami art. 647</w:t>
      </w:r>
      <w:r w:rsidRPr="00DB6597">
        <w:rPr>
          <w:rFonts w:ascii="Calibri" w:hAnsi="Calibri" w:cs="Arial"/>
          <w:vertAlign w:val="superscript"/>
        </w:rPr>
        <w:t>1</w:t>
      </w:r>
      <w:r w:rsidRPr="004C596A">
        <w:rPr>
          <w:rFonts w:ascii="Calibri" w:hAnsi="Calibri" w:cs="Arial"/>
        </w:rPr>
        <w:t xml:space="preserve"> KC</w:t>
      </w:r>
      <w:r w:rsidR="00D56DEE" w:rsidRPr="004C596A">
        <w:rPr>
          <w:rFonts w:ascii="Calibri" w:hAnsi="Calibri" w:cs="Arial"/>
        </w:rPr>
        <w:t xml:space="preserve"> lub z postanowieniami niniejszej umowy</w:t>
      </w:r>
      <w:r w:rsidR="004C596A">
        <w:rPr>
          <w:rFonts w:ascii="Calibri" w:hAnsi="Calibri" w:cs="Arial"/>
        </w:rPr>
        <w:t>;</w:t>
      </w:r>
    </w:p>
    <w:p w14:paraId="4E85BB9D" w14:textId="77777777" w:rsidR="00442AE9" w:rsidRPr="0024715B" w:rsidRDefault="00442AE9" w:rsidP="00DB6597">
      <w:pPr>
        <w:pStyle w:val="Akapitzlist"/>
        <w:widowControl w:val="0"/>
        <w:numPr>
          <w:ilvl w:val="0"/>
          <w:numId w:val="33"/>
        </w:numPr>
        <w:suppressAutoHyphens/>
        <w:autoSpaceDE w:val="0"/>
        <w:autoSpaceDN w:val="0"/>
        <w:adjustRightInd w:val="0"/>
        <w:spacing w:after="0" w:line="276" w:lineRule="auto"/>
        <w:ind w:left="1134" w:hanging="283"/>
        <w:jc w:val="both"/>
        <w:rPr>
          <w:rFonts w:ascii="Calibri" w:hAnsi="Calibri" w:cs="Arial"/>
        </w:rPr>
      </w:pPr>
      <w:r w:rsidRPr="004C596A">
        <w:rPr>
          <w:rFonts w:ascii="Calibri" w:hAnsi="Calibri" w:cs="Arial"/>
        </w:rPr>
        <w:t xml:space="preserve">Wykonawca nie przedstawił Zamawiającemu </w:t>
      </w:r>
      <w:r w:rsidR="00D35636" w:rsidRPr="004C596A">
        <w:rPr>
          <w:rFonts w:ascii="Calibri" w:hAnsi="Calibri" w:cs="Arial"/>
        </w:rPr>
        <w:t xml:space="preserve">kontynuacji ubezpieczenia OC, w dniu następnym po </w:t>
      </w:r>
      <w:r w:rsidR="00D35636" w:rsidRPr="0024715B">
        <w:rPr>
          <w:rFonts w:ascii="Calibri" w:hAnsi="Calibri" w:cs="Arial"/>
        </w:rPr>
        <w:t>wygaśnięciu poprzedniej.</w:t>
      </w:r>
    </w:p>
    <w:p w14:paraId="7B7B6680" w14:textId="77777777" w:rsidR="001D307A" w:rsidRPr="0024715B" w:rsidRDefault="001D307A" w:rsidP="00DB6597">
      <w:pPr>
        <w:pStyle w:val="Akapitzlist"/>
        <w:numPr>
          <w:ilvl w:val="0"/>
          <w:numId w:val="42"/>
        </w:numPr>
        <w:spacing w:before="120" w:after="0" w:line="240" w:lineRule="auto"/>
        <w:ind w:left="851" w:hanging="284"/>
        <w:contextualSpacing w:val="0"/>
        <w:jc w:val="both"/>
      </w:pPr>
      <w:r w:rsidRPr="0024715B">
        <w:t>Wykonawcy przysługuje prawo odstąpienia od Umowy, jeżeli Zamawiający:</w:t>
      </w:r>
    </w:p>
    <w:p w14:paraId="48182EFE" w14:textId="77777777" w:rsidR="001D307A" w:rsidRPr="0024715B" w:rsidRDefault="001D307A" w:rsidP="00DB6597">
      <w:pPr>
        <w:pStyle w:val="Akapitzlist"/>
        <w:numPr>
          <w:ilvl w:val="1"/>
          <w:numId w:val="45"/>
        </w:numPr>
        <w:tabs>
          <w:tab w:val="clear" w:pos="1440"/>
          <w:tab w:val="num" w:pos="1134"/>
        </w:tabs>
        <w:spacing w:before="120" w:after="0" w:line="240" w:lineRule="auto"/>
        <w:ind w:left="1134" w:hanging="283"/>
        <w:jc w:val="both"/>
      </w:pPr>
      <w:r w:rsidRPr="0024715B">
        <w:t>nie wywiązuje się z obowiązku zapłaty faktur, mimo dodatkowego wezwania w terminie 1 miesiąca od upływu terminu zapłaty, określonego w niniejszej Umowie,</w:t>
      </w:r>
    </w:p>
    <w:p w14:paraId="62CF8EBA" w14:textId="77777777" w:rsidR="001D307A" w:rsidRPr="0024715B" w:rsidRDefault="001D307A" w:rsidP="00DB6597">
      <w:pPr>
        <w:pStyle w:val="Akapitzlist"/>
        <w:numPr>
          <w:ilvl w:val="1"/>
          <w:numId w:val="45"/>
        </w:numPr>
        <w:tabs>
          <w:tab w:val="clear" w:pos="1440"/>
          <w:tab w:val="num" w:pos="1134"/>
        </w:tabs>
        <w:spacing w:before="120" w:after="0" w:line="240" w:lineRule="auto"/>
        <w:ind w:left="1134" w:hanging="283"/>
        <w:contextualSpacing w:val="0"/>
        <w:jc w:val="both"/>
      </w:pPr>
      <w:r w:rsidRPr="0024715B">
        <w:t>odmawia bez wskazania uzasadnionej przyczyny odbioru robót lub podpisania protokołu odbioru,</w:t>
      </w:r>
    </w:p>
    <w:p w14:paraId="4FA36836" w14:textId="77777777" w:rsidR="001D307A" w:rsidRPr="0024715B" w:rsidRDefault="001D307A" w:rsidP="00DB6597">
      <w:pPr>
        <w:pStyle w:val="Akapitzlist"/>
        <w:numPr>
          <w:ilvl w:val="1"/>
          <w:numId w:val="45"/>
        </w:numPr>
        <w:tabs>
          <w:tab w:val="clear" w:pos="1440"/>
          <w:tab w:val="num" w:pos="1134"/>
        </w:tabs>
        <w:spacing w:before="120" w:after="0" w:line="240" w:lineRule="auto"/>
        <w:ind w:left="1134" w:hanging="283"/>
        <w:contextualSpacing w:val="0"/>
        <w:jc w:val="both"/>
      </w:pPr>
      <w:r w:rsidRPr="0024715B">
        <w:t>zawiadomi Wykonawcę, iż wobec zaistnienia uprzednio nieprzewidzianych okoliczności nie będzie mógł spełnić swoich zobowiązań umownych wobec Wykonawcy.</w:t>
      </w:r>
    </w:p>
    <w:p w14:paraId="4AE1B602" w14:textId="77777777" w:rsidR="001D307A" w:rsidRPr="0024715B" w:rsidRDefault="001D307A" w:rsidP="00DB6597">
      <w:pPr>
        <w:pStyle w:val="Akapitzlist"/>
        <w:widowControl w:val="0"/>
        <w:numPr>
          <w:ilvl w:val="0"/>
          <w:numId w:val="45"/>
        </w:numPr>
        <w:tabs>
          <w:tab w:val="clear" w:pos="720"/>
          <w:tab w:val="num" w:pos="567"/>
        </w:tabs>
        <w:suppressAutoHyphens/>
        <w:autoSpaceDE w:val="0"/>
        <w:autoSpaceDN w:val="0"/>
        <w:adjustRightInd w:val="0"/>
        <w:spacing w:after="0" w:line="276" w:lineRule="auto"/>
        <w:ind w:left="567" w:hanging="283"/>
        <w:jc w:val="both"/>
        <w:rPr>
          <w:rFonts w:ascii="Calibri" w:hAnsi="Calibri" w:cs="Arial"/>
        </w:rPr>
      </w:pPr>
      <w:r w:rsidRPr="0024715B">
        <w:t xml:space="preserve">Odstąpienie od Umowy może nastąpić w terminie 1 miesiąca od powzięcia wiadomości o zaistnieniu okoliczności, o których mowa w </w:t>
      </w:r>
      <w:r w:rsidR="002412EE" w:rsidRPr="0024715B">
        <w:t xml:space="preserve">ust. 1 </w:t>
      </w:r>
      <w:r w:rsidRPr="0024715B">
        <w:t>pkt 1</w:t>
      </w:r>
      <w:r w:rsidR="002412EE" w:rsidRPr="0024715B">
        <w:t>)</w:t>
      </w:r>
      <w:r w:rsidRPr="0024715B">
        <w:t xml:space="preserve"> lit. b) – lit. k) </w:t>
      </w:r>
      <w:r w:rsidR="002412EE" w:rsidRPr="0024715B">
        <w:t xml:space="preserve">oraz ust. 1 pkt 2) </w:t>
      </w:r>
      <w:r w:rsidRPr="0024715B">
        <w:t>niniejszego paragrafu.</w:t>
      </w:r>
    </w:p>
    <w:p w14:paraId="50105520" w14:textId="77777777" w:rsidR="001D307A" w:rsidRPr="0024715B" w:rsidRDefault="001D307A" w:rsidP="00DB6597">
      <w:pPr>
        <w:pStyle w:val="Akapitzlist"/>
        <w:widowControl w:val="0"/>
        <w:numPr>
          <w:ilvl w:val="0"/>
          <w:numId w:val="45"/>
        </w:numPr>
        <w:tabs>
          <w:tab w:val="clear" w:pos="720"/>
          <w:tab w:val="num" w:pos="567"/>
        </w:tabs>
        <w:suppressAutoHyphens/>
        <w:autoSpaceDE w:val="0"/>
        <w:autoSpaceDN w:val="0"/>
        <w:adjustRightInd w:val="0"/>
        <w:spacing w:after="0" w:line="276" w:lineRule="auto"/>
        <w:ind w:left="567" w:hanging="283"/>
        <w:jc w:val="both"/>
        <w:rPr>
          <w:rFonts w:ascii="Calibri" w:hAnsi="Calibri" w:cs="Arial"/>
        </w:rPr>
      </w:pPr>
      <w:r w:rsidRPr="0024715B">
        <w:t xml:space="preserve">Odstąpienie od Umowy powinno nastąpić w formie pisemnej pod rygorem nieważności </w:t>
      </w:r>
      <w:r w:rsidRPr="0024715B">
        <w:rPr>
          <w:rFonts w:ascii="Calibri" w:hAnsi="Calibri" w:cs="Arial"/>
        </w:rPr>
        <w:t>z podaniem uzasadnienia</w:t>
      </w:r>
      <w:r w:rsidRPr="0024715B">
        <w:t>. Zawiadomienie o odstąpieniu powinno być przekazane drugiej Stronie na co najmniej 7 dni przed terminem odstąpienia.</w:t>
      </w:r>
    </w:p>
    <w:p w14:paraId="1D9E83C5" w14:textId="77777777" w:rsidR="00E434D2" w:rsidRPr="001D307A" w:rsidRDefault="00E434D2" w:rsidP="00DB6597">
      <w:pPr>
        <w:pStyle w:val="Akapitzlist"/>
        <w:widowControl w:val="0"/>
        <w:numPr>
          <w:ilvl w:val="0"/>
          <w:numId w:val="45"/>
        </w:numPr>
        <w:tabs>
          <w:tab w:val="clear" w:pos="720"/>
          <w:tab w:val="num" w:pos="567"/>
        </w:tabs>
        <w:suppressAutoHyphens/>
        <w:autoSpaceDE w:val="0"/>
        <w:autoSpaceDN w:val="0"/>
        <w:adjustRightInd w:val="0"/>
        <w:spacing w:after="0" w:line="276" w:lineRule="auto"/>
        <w:ind w:left="567" w:hanging="283"/>
        <w:jc w:val="both"/>
        <w:rPr>
          <w:rFonts w:ascii="Calibri" w:hAnsi="Calibri" w:cs="Arial"/>
          <w:color w:val="FF0000"/>
        </w:rPr>
      </w:pPr>
      <w:r w:rsidRPr="0024715B">
        <w:rPr>
          <w:rFonts w:ascii="Calibri" w:hAnsi="Calibri" w:cs="Arial"/>
        </w:rPr>
        <w:t>W przypadku odstąpienia od Umowy Wykonawcę i Zamawiającego obciążają następujące obowiązki szczegółowe</w:t>
      </w:r>
      <w:r w:rsidRPr="001D307A">
        <w:rPr>
          <w:rFonts w:ascii="Calibri" w:hAnsi="Calibri" w:cs="Arial"/>
        </w:rPr>
        <w:t>:</w:t>
      </w:r>
    </w:p>
    <w:p w14:paraId="6531D98E" w14:textId="77777777" w:rsidR="00E434D2" w:rsidRPr="002412EE" w:rsidRDefault="00E434D2" w:rsidP="00DB6597">
      <w:pPr>
        <w:pStyle w:val="Akapitzlist"/>
        <w:widowControl w:val="0"/>
        <w:numPr>
          <w:ilvl w:val="1"/>
          <w:numId w:val="44"/>
        </w:numPr>
        <w:suppressAutoHyphens/>
        <w:autoSpaceDE w:val="0"/>
        <w:autoSpaceDN w:val="0"/>
        <w:adjustRightInd w:val="0"/>
        <w:spacing w:after="0" w:line="276" w:lineRule="auto"/>
        <w:ind w:left="851" w:hanging="284"/>
        <w:jc w:val="both"/>
        <w:rPr>
          <w:rFonts w:ascii="Calibri" w:hAnsi="Calibri" w:cs="Arial"/>
        </w:rPr>
      </w:pPr>
      <w:r w:rsidRPr="002412EE">
        <w:rPr>
          <w:rFonts w:ascii="Calibri" w:hAnsi="Calibri" w:cs="Arial"/>
        </w:rPr>
        <w:t>w terminie 7 (siedmiu) dni od daty odstąpienia od Umowy Wykonawca przy udziale Zamawiającego sporządzi szczegółowy protokół inwentaryzacji robót w toku, według stanu na dzień odstąpienia;</w:t>
      </w:r>
    </w:p>
    <w:p w14:paraId="4474173E" w14:textId="77777777" w:rsidR="00E434D2" w:rsidRPr="00FC4F96" w:rsidRDefault="00E434D2" w:rsidP="00DB6597">
      <w:pPr>
        <w:widowControl w:val="0"/>
        <w:numPr>
          <w:ilvl w:val="1"/>
          <w:numId w:val="44"/>
        </w:numPr>
        <w:suppressAutoHyphens/>
        <w:autoSpaceDE w:val="0"/>
        <w:autoSpaceDN w:val="0"/>
        <w:adjustRightInd w:val="0"/>
        <w:spacing w:after="0" w:line="276" w:lineRule="auto"/>
        <w:ind w:left="851" w:hanging="284"/>
        <w:contextualSpacing/>
        <w:jc w:val="both"/>
        <w:rPr>
          <w:rFonts w:ascii="Calibri" w:hAnsi="Calibri" w:cs="Arial"/>
        </w:rPr>
      </w:pPr>
      <w:r w:rsidRPr="00FC4F96">
        <w:rPr>
          <w:rFonts w:ascii="Calibri" w:hAnsi="Calibri" w:cs="Arial"/>
        </w:rPr>
        <w:t>Wykonawca zabezpieczy przerwane roboty w zakresie obustronnie uzgodnionym na koszt Strony, z której przyczyny nastąpiło odstąpienie;</w:t>
      </w:r>
    </w:p>
    <w:p w14:paraId="34AC8CA0" w14:textId="77777777" w:rsidR="00E434D2" w:rsidRPr="00FC4F96" w:rsidRDefault="00E434D2" w:rsidP="00DB6597">
      <w:pPr>
        <w:widowControl w:val="0"/>
        <w:numPr>
          <w:ilvl w:val="1"/>
          <w:numId w:val="44"/>
        </w:numPr>
        <w:suppressAutoHyphens/>
        <w:autoSpaceDE w:val="0"/>
        <w:autoSpaceDN w:val="0"/>
        <w:adjustRightInd w:val="0"/>
        <w:spacing w:after="0" w:line="276" w:lineRule="auto"/>
        <w:ind w:left="851" w:hanging="284"/>
        <w:contextualSpacing/>
        <w:jc w:val="both"/>
        <w:rPr>
          <w:rFonts w:ascii="Calibri" w:hAnsi="Calibri" w:cs="Arial"/>
        </w:rPr>
      </w:pPr>
      <w:r w:rsidRPr="00FC4F96">
        <w:rPr>
          <w:rFonts w:ascii="Calibri" w:hAnsi="Calibri" w:cs="Arial"/>
        </w:rPr>
        <w:t>Wykonawca sporządzi wykaz tych materiałów, konstrukcji lub urządzeń, które nie mogą być wykorzystane przez niego do realizacji innych robót nieobjętych umową, jeżeli odstąpienie od Umowy nastąpiło z przyczyn od niego niezależnych;</w:t>
      </w:r>
    </w:p>
    <w:p w14:paraId="5A9BAD91" w14:textId="77777777" w:rsidR="00E434D2" w:rsidRPr="00FC4F96" w:rsidRDefault="00E434D2" w:rsidP="00DB6597">
      <w:pPr>
        <w:widowControl w:val="0"/>
        <w:numPr>
          <w:ilvl w:val="1"/>
          <w:numId w:val="44"/>
        </w:numPr>
        <w:suppressAutoHyphens/>
        <w:autoSpaceDE w:val="0"/>
        <w:autoSpaceDN w:val="0"/>
        <w:adjustRightInd w:val="0"/>
        <w:spacing w:after="0" w:line="276" w:lineRule="auto"/>
        <w:ind w:left="851" w:hanging="284"/>
        <w:contextualSpacing/>
        <w:jc w:val="both"/>
        <w:rPr>
          <w:rFonts w:ascii="Calibri" w:hAnsi="Calibri" w:cs="Arial"/>
        </w:rPr>
      </w:pPr>
      <w:r w:rsidRPr="00FC4F96">
        <w:rPr>
          <w:rFonts w:ascii="Calibri" w:hAnsi="Calibri" w:cs="Arial"/>
        </w:rPr>
        <w:t>Wykonawca zgłosi do odbioru Zamawiającemu roboty przerwane i roboty zabezpieczające, jeżeli odstąpienie od umowy nastąpiło z przyczyn, za które Wykonawca nie ponosi odpowiedzialności oraz niezwłocznie a najpóźniej w terminie 7 (siedmiu) dni usunie z terenu robót dostarczone przez niego urządzenia zaplecza;</w:t>
      </w:r>
    </w:p>
    <w:p w14:paraId="215E6C8B" w14:textId="77777777" w:rsidR="00B338CC" w:rsidRPr="00EE1A22" w:rsidRDefault="00E434D2" w:rsidP="00DB6597">
      <w:pPr>
        <w:widowControl w:val="0"/>
        <w:numPr>
          <w:ilvl w:val="1"/>
          <w:numId w:val="44"/>
        </w:numPr>
        <w:suppressAutoHyphens/>
        <w:autoSpaceDE w:val="0"/>
        <w:autoSpaceDN w:val="0"/>
        <w:adjustRightInd w:val="0"/>
        <w:spacing w:after="0" w:line="276" w:lineRule="auto"/>
        <w:ind w:left="851" w:hanging="284"/>
        <w:contextualSpacing/>
        <w:jc w:val="both"/>
        <w:rPr>
          <w:rFonts w:ascii="Calibri" w:hAnsi="Calibri" w:cs="Arial"/>
        </w:rPr>
      </w:pPr>
      <w:r w:rsidRPr="00FC4F96">
        <w:rPr>
          <w:rFonts w:ascii="Calibri" w:hAnsi="Calibri" w:cs="Arial"/>
        </w:rPr>
        <w:t xml:space="preserve">Zamawiający w razie odstąpienia od Umowy z przyczyn, za które Wykonawca nie odpowiada, </w:t>
      </w:r>
      <w:r w:rsidRPr="005B647B">
        <w:rPr>
          <w:rFonts w:ascii="Calibri" w:hAnsi="Calibri" w:cs="Arial"/>
        </w:rPr>
        <w:t xml:space="preserve">obowiązany jest do dokonania odbioru robót przerwanych oraz do zapłaty Wynagrodzenia za roboty, </w:t>
      </w:r>
      <w:r w:rsidRPr="00EE1A22">
        <w:rPr>
          <w:rFonts w:ascii="Calibri" w:hAnsi="Calibri" w:cs="Arial"/>
        </w:rPr>
        <w:t>które zostały wykonane do dnia odstąpienia od Umowy.</w:t>
      </w:r>
    </w:p>
    <w:p w14:paraId="3E76D44E" w14:textId="6D21A39C" w:rsidR="00EB1FE5" w:rsidRPr="00EE1A22" w:rsidRDefault="004C2B09" w:rsidP="00DB6597">
      <w:pPr>
        <w:pStyle w:val="Akapitzlist"/>
        <w:numPr>
          <w:ilvl w:val="0"/>
          <w:numId w:val="45"/>
        </w:numPr>
        <w:tabs>
          <w:tab w:val="clear" w:pos="720"/>
          <w:tab w:val="num" w:pos="567"/>
        </w:tabs>
        <w:ind w:left="567" w:hanging="283"/>
        <w:jc w:val="both"/>
      </w:pPr>
      <w:r w:rsidRPr="00EE1A22">
        <w:t>Strony zastrzegają możliwość odstąpienia od niniejszej umowy</w:t>
      </w:r>
      <w:r w:rsidR="00EB1FE5" w:rsidRPr="00EE1A22">
        <w:t xml:space="preserve">, na podstawie </w:t>
      </w:r>
      <w:r w:rsidR="00C30AFB" w:rsidRPr="00EE1A22">
        <w:t>obu</w:t>
      </w:r>
      <w:r w:rsidR="00EB1FE5" w:rsidRPr="00EE1A22">
        <w:t xml:space="preserve">stronnego oświadczenia woli w formie pisemnej, </w:t>
      </w:r>
      <w:r w:rsidRPr="00EE1A22">
        <w:t xml:space="preserve">z przyczyn niezależnych od Wykonawcy i Zamawiającego </w:t>
      </w:r>
      <w:r w:rsidR="001D307A" w:rsidRPr="00EE1A22">
        <w:t>w </w:t>
      </w:r>
      <w:r w:rsidR="00EB1FE5" w:rsidRPr="00EE1A22">
        <w:t>następujących przypadkach:</w:t>
      </w:r>
    </w:p>
    <w:p w14:paraId="6FBB9CEF" w14:textId="77777777" w:rsidR="00EB1FE5" w:rsidRPr="00EE1A22" w:rsidRDefault="004C2B09" w:rsidP="00DB6597">
      <w:pPr>
        <w:pStyle w:val="Akapitzlist"/>
        <w:numPr>
          <w:ilvl w:val="0"/>
          <w:numId w:val="37"/>
        </w:numPr>
        <w:ind w:left="851" w:hanging="284"/>
        <w:jc w:val="both"/>
      </w:pPr>
      <w:r w:rsidRPr="00EE1A22">
        <w:t>gdy wskutek epidemii wirusa Sars-Cov-2 Wykonawca nie będzie w stanie</w:t>
      </w:r>
      <w:r w:rsidR="00EB1FE5" w:rsidRPr="00EE1A22">
        <w:t xml:space="preserve"> ukończyć przedmiotu zamówienia</w:t>
      </w:r>
      <w:r w:rsidR="001D307A" w:rsidRPr="00EE1A22">
        <w:t>, lub</w:t>
      </w:r>
    </w:p>
    <w:p w14:paraId="0B806C8C" w14:textId="77777777" w:rsidR="00EB1FE5" w:rsidRPr="00EE1A22" w:rsidRDefault="00EB1FE5" w:rsidP="00DB6597">
      <w:pPr>
        <w:pStyle w:val="Akapitzlist"/>
        <w:numPr>
          <w:ilvl w:val="0"/>
          <w:numId w:val="37"/>
        </w:numPr>
        <w:ind w:left="851" w:hanging="284"/>
        <w:jc w:val="both"/>
      </w:pPr>
      <w:r w:rsidRPr="00EE1A22">
        <w:t>gdy</w:t>
      </w:r>
      <w:r w:rsidR="004C2B09" w:rsidRPr="00EE1A22">
        <w:t xml:space="preserve"> Zamawiający nie będzie w stanie zapewnić finansowania inwestycji.  </w:t>
      </w:r>
    </w:p>
    <w:p w14:paraId="5770291F" w14:textId="77777777" w:rsidR="00292127" w:rsidRPr="00EE1A22" w:rsidRDefault="00292127" w:rsidP="00292127">
      <w:pPr>
        <w:pStyle w:val="Akapitzlist"/>
        <w:ind w:left="851"/>
        <w:jc w:val="both"/>
      </w:pPr>
    </w:p>
    <w:p w14:paraId="04E660CF" w14:textId="5CFACF34" w:rsidR="00292127" w:rsidRPr="00EE1A22" w:rsidRDefault="00292127" w:rsidP="00DB6597">
      <w:pPr>
        <w:pStyle w:val="Akapitzlist"/>
        <w:numPr>
          <w:ilvl w:val="0"/>
          <w:numId w:val="45"/>
        </w:numPr>
        <w:tabs>
          <w:tab w:val="clear" w:pos="720"/>
          <w:tab w:val="num" w:pos="567"/>
        </w:tabs>
        <w:ind w:left="567" w:hanging="283"/>
        <w:jc w:val="both"/>
      </w:pPr>
      <w:r w:rsidRPr="00EE1A22">
        <w:t>Wykonawca zobowiązany jest doręczyć Zamawiającemu w terminie 7 dni przed odstąpieniem od umowy dokumentów (kadrowe, księgowe) potwierdzających wystąpienie sytuacji, o której mowa w ust. 5 pkt. 1) niniejszego paragrafu w zakresie niezbędnym do weryfikacji.</w:t>
      </w:r>
    </w:p>
    <w:p w14:paraId="7D1AC62F" w14:textId="21F403B3" w:rsidR="00EE1A22" w:rsidRPr="00700E2B" w:rsidRDefault="004C2B09" w:rsidP="00700E2B">
      <w:pPr>
        <w:pStyle w:val="Akapitzlist"/>
        <w:numPr>
          <w:ilvl w:val="0"/>
          <w:numId w:val="45"/>
        </w:numPr>
        <w:tabs>
          <w:tab w:val="clear" w:pos="720"/>
          <w:tab w:val="num" w:pos="567"/>
        </w:tabs>
        <w:ind w:left="567" w:hanging="283"/>
        <w:jc w:val="both"/>
      </w:pPr>
      <w:r w:rsidRPr="00EE1A22">
        <w:lastRenderedPageBreak/>
        <w:t xml:space="preserve">W takim wypadku </w:t>
      </w:r>
      <w:r w:rsidR="00CD084B" w:rsidRPr="00EE1A22">
        <w:t xml:space="preserve">opisanym w ust. 5 </w:t>
      </w:r>
      <w:r w:rsidRPr="00EE1A22">
        <w:t xml:space="preserve">Stronom nie przysługują żadne roszczenia z tytułu niewykonania lub nienależytego wykonania zobowiązania, a w szczególności nie przysługują roszczenia o zapłatę kar umownych. W sytuacji, o której mowa w </w:t>
      </w:r>
      <w:r w:rsidR="00CD084B" w:rsidRPr="00EE1A22">
        <w:t>zdaniu</w:t>
      </w:r>
      <w:r w:rsidRPr="00EE1A22">
        <w:t xml:space="preserve"> po</w:t>
      </w:r>
      <w:r w:rsidR="00CD084B" w:rsidRPr="00EE1A22">
        <w:t>wyżej</w:t>
      </w:r>
      <w:r w:rsidRPr="00EE1A22">
        <w:t xml:space="preserve"> Wykonawca otrzyma jedynie wynagrodzenie za cześć robót wykonanych należycie do dnia rozwiązania umowy. </w:t>
      </w:r>
    </w:p>
    <w:p w14:paraId="6AD3A204" w14:textId="77777777" w:rsidR="00B338CC" w:rsidRPr="008D2A6F" w:rsidRDefault="00B338CC" w:rsidP="00BF3DA9">
      <w:pPr>
        <w:spacing w:before="12" w:line="276" w:lineRule="auto"/>
        <w:jc w:val="center"/>
        <w:rPr>
          <w:rFonts w:cs="Arial"/>
          <w:b/>
        </w:rPr>
      </w:pPr>
      <w:r w:rsidRPr="008D2A6F">
        <w:rPr>
          <w:rFonts w:cs="Arial"/>
          <w:b/>
        </w:rPr>
        <w:t>§</w:t>
      </w:r>
      <w:r w:rsidR="004D6308">
        <w:rPr>
          <w:rFonts w:cs="Arial"/>
          <w:b/>
        </w:rPr>
        <w:t> 13</w:t>
      </w:r>
    </w:p>
    <w:p w14:paraId="53FB6D6F" w14:textId="77777777" w:rsidR="004E726E" w:rsidRPr="008D2A6F" w:rsidRDefault="00442AE9" w:rsidP="00700E2B">
      <w:pPr>
        <w:pStyle w:val="Akapitzlist"/>
        <w:ind w:left="0"/>
        <w:jc w:val="center"/>
        <w:rPr>
          <w:rFonts w:cs="Arial"/>
          <w:b/>
        </w:rPr>
      </w:pPr>
      <w:bookmarkStart w:id="2" w:name="_GoBack"/>
      <w:bookmarkEnd w:id="2"/>
      <w:r w:rsidRPr="008D2A6F">
        <w:rPr>
          <w:rFonts w:cs="Arial"/>
          <w:b/>
        </w:rPr>
        <w:t>Zmiany umowy</w:t>
      </w:r>
    </w:p>
    <w:p w14:paraId="6FA2306F" w14:textId="77777777" w:rsidR="004E726E" w:rsidRPr="008D2A6F" w:rsidRDefault="004E726E" w:rsidP="00675A32">
      <w:pPr>
        <w:tabs>
          <w:tab w:val="left" w:pos="360"/>
        </w:tabs>
        <w:spacing w:after="0" w:line="276" w:lineRule="auto"/>
        <w:ind w:left="284"/>
        <w:contextualSpacing/>
        <w:jc w:val="both"/>
        <w:rPr>
          <w:rFonts w:ascii="Calibri" w:hAnsi="Calibri" w:cs="Arial"/>
        </w:rPr>
      </w:pPr>
      <w:r w:rsidRPr="008D2A6F">
        <w:rPr>
          <w:rFonts w:ascii="Calibri" w:hAnsi="Calibri" w:cs="Arial"/>
        </w:rPr>
        <w:t>Zamawiający przewiduje możliwość zmian postanowień zawartej umowy w stosunku do treści oferty, na podstawie, której dokonano wyboru wykonawcy, w przypadku wystąpienia co najmniej jednej z okoliczności wymienionych poniżej, z uwzględnieniem podawanych warunków ich wprowadzenia:</w:t>
      </w:r>
    </w:p>
    <w:p w14:paraId="3C290EDB" w14:textId="77777777" w:rsidR="004E726E" w:rsidRPr="008D2A6F" w:rsidRDefault="004E726E" w:rsidP="004E726E">
      <w:pPr>
        <w:tabs>
          <w:tab w:val="left" w:pos="360"/>
        </w:tabs>
        <w:spacing w:after="0" w:line="276" w:lineRule="auto"/>
        <w:contextualSpacing/>
        <w:jc w:val="both"/>
        <w:rPr>
          <w:rFonts w:ascii="Calibri" w:hAnsi="Calibri" w:cs="Arial"/>
        </w:rPr>
      </w:pPr>
    </w:p>
    <w:p w14:paraId="0E2BBD34" w14:textId="77777777" w:rsidR="004E726E" w:rsidRPr="008D2A6F" w:rsidRDefault="004E726E" w:rsidP="00110A79">
      <w:pPr>
        <w:tabs>
          <w:tab w:val="left" w:pos="567"/>
        </w:tabs>
        <w:spacing w:after="0" w:line="276" w:lineRule="auto"/>
        <w:ind w:left="567" w:hanging="283"/>
        <w:contextualSpacing/>
        <w:jc w:val="both"/>
        <w:rPr>
          <w:rFonts w:ascii="Calibri" w:hAnsi="Calibri" w:cs="Arial"/>
        </w:rPr>
      </w:pPr>
      <w:r w:rsidRPr="00110A79">
        <w:rPr>
          <w:rFonts w:ascii="Calibri" w:hAnsi="Calibri" w:cs="Arial"/>
        </w:rPr>
        <w:t>1.</w:t>
      </w:r>
      <w:r w:rsidRPr="00110A79">
        <w:rPr>
          <w:rFonts w:ascii="Calibri" w:hAnsi="Calibri" w:cs="Arial"/>
        </w:rPr>
        <w:tab/>
        <w:t>Zmiana termi</w:t>
      </w:r>
      <w:r w:rsidR="008E441F" w:rsidRPr="00110A79">
        <w:rPr>
          <w:rFonts w:ascii="Calibri" w:hAnsi="Calibri" w:cs="Arial"/>
        </w:rPr>
        <w:t xml:space="preserve">nu realizacji </w:t>
      </w:r>
      <w:r w:rsidR="00110A79">
        <w:rPr>
          <w:rFonts w:ascii="Calibri" w:hAnsi="Calibri" w:cs="Arial"/>
        </w:rPr>
        <w:t>P</w:t>
      </w:r>
      <w:r w:rsidR="008E441F" w:rsidRPr="00110A79">
        <w:rPr>
          <w:rFonts w:ascii="Calibri" w:hAnsi="Calibri" w:cs="Arial"/>
        </w:rPr>
        <w:t xml:space="preserve">rzedmiotu </w:t>
      </w:r>
      <w:r w:rsidR="00110A79">
        <w:rPr>
          <w:rFonts w:ascii="Calibri" w:hAnsi="Calibri" w:cs="Arial"/>
        </w:rPr>
        <w:t>U</w:t>
      </w:r>
      <w:r w:rsidR="008E441F" w:rsidRPr="00110A79">
        <w:rPr>
          <w:rFonts w:ascii="Calibri" w:hAnsi="Calibri" w:cs="Arial"/>
        </w:rPr>
        <w:t xml:space="preserve">mowy </w:t>
      </w:r>
      <w:r w:rsidRPr="00110A79">
        <w:rPr>
          <w:rFonts w:ascii="Calibri" w:hAnsi="Calibri" w:cs="Arial"/>
        </w:rPr>
        <w:t>w przypadku zaistnienia jednej lub kilku wymienionych</w:t>
      </w:r>
      <w:r w:rsidRPr="008D2A6F">
        <w:rPr>
          <w:rFonts w:ascii="Calibri" w:hAnsi="Calibri" w:cs="Arial"/>
        </w:rPr>
        <w:t xml:space="preserve"> poniżej okoliczności:</w:t>
      </w:r>
    </w:p>
    <w:p w14:paraId="3F063EF8" w14:textId="77777777" w:rsidR="004E726E" w:rsidRPr="008D2A6F" w:rsidRDefault="00110A79" w:rsidP="00110A79">
      <w:pPr>
        <w:tabs>
          <w:tab w:val="left" w:pos="993"/>
        </w:tabs>
        <w:spacing w:after="0" w:line="276" w:lineRule="auto"/>
        <w:ind w:left="1134" w:hanging="567"/>
        <w:contextualSpacing/>
        <w:jc w:val="both"/>
        <w:rPr>
          <w:rFonts w:ascii="Calibri" w:hAnsi="Calibri" w:cs="Arial"/>
        </w:rPr>
      </w:pPr>
      <w:r>
        <w:rPr>
          <w:rFonts w:ascii="Calibri" w:hAnsi="Calibri" w:cs="Arial"/>
        </w:rPr>
        <w:t>1)</w:t>
      </w:r>
      <w:r>
        <w:rPr>
          <w:rFonts w:ascii="Calibri" w:hAnsi="Calibri" w:cs="Arial"/>
        </w:rPr>
        <w:tab/>
      </w:r>
      <w:r w:rsidR="008E441F" w:rsidRPr="008D2A6F">
        <w:rPr>
          <w:rFonts w:ascii="Calibri" w:hAnsi="Calibri" w:cs="Arial"/>
        </w:rPr>
        <w:t xml:space="preserve">spowodowanych </w:t>
      </w:r>
      <w:r w:rsidR="004E726E" w:rsidRPr="008D2A6F">
        <w:rPr>
          <w:rFonts w:ascii="Calibri" w:hAnsi="Calibri" w:cs="Arial"/>
        </w:rPr>
        <w:t>warunkami zewnętrznymi, w szczególności:</w:t>
      </w:r>
    </w:p>
    <w:p w14:paraId="6DAA8A15" w14:textId="77777777" w:rsidR="004E726E" w:rsidRPr="008D2A6F" w:rsidRDefault="004E726E" w:rsidP="00110A79">
      <w:pPr>
        <w:tabs>
          <w:tab w:val="left" w:pos="1418"/>
        </w:tabs>
        <w:spacing w:after="0" w:line="276" w:lineRule="auto"/>
        <w:ind w:left="1418" w:hanging="425"/>
        <w:contextualSpacing/>
        <w:jc w:val="both"/>
        <w:rPr>
          <w:rFonts w:ascii="Calibri" w:hAnsi="Calibri" w:cs="Arial"/>
        </w:rPr>
      </w:pPr>
      <w:r w:rsidRPr="008D2A6F">
        <w:rPr>
          <w:rFonts w:ascii="Calibri" w:hAnsi="Calibri" w:cs="Arial"/>
        </w:rPr>
        <w:t>a.</w:t>
      </w:r>
      <w:r w:rsidRPr="008D2A6F">
        <w:rPr>
          <w:rFonts w:ascii="Calibri" w:hAnsi="Calibri" w:cs="Arial"/>
        </w:rPr>
        <w:tab/>
        <w:t xml:space="preserve">klęskami </w:t>
      </w:r>
      <w:r w:rsidRPr="000374F6">
        <w:rPr>
          <w:rFonts w:ascii="Calibri" w:hAnsi="Calibri" w:cs="Arial"/>
        </w:rPr>
        <w:t xml:space="preserve">żywiołowymi, </w:t>
      </w:r>
      <w:r w:rsidR="00164555" w:rsidRPr="000374F6">
        <w:rPr>
          <w:rFonts w:ascii="Calibri" w:hAnsi="Calibri" w:cs="Arial"/>
        </w:rPr>
        <w:t xml:space="preserve">w tym w szczególności epidemią wirusa Sars-Cov-2, </w:t>
      </w:r>
      <w:r w:rsidRPr="000374F6">
        <w:rPr>
          <w:rFonts w:ascii="Calibri" w:hAnsi="Calibri" w:cs="Arial"/>
        </w:rPr>
        <w:t xml:space="preserve">warunkami atmosferycznymi </w:t>
      </w:r>
      <w:r w:rsidRPr="008D2A6F">
        <w:rPr>
          <w:rFonts w:ascii="Calibri" w:hAnsi="Calibri" w:cs="Arial"/>
        </w:rPr>
        <w:t>odbiegającymi od naturalnych (np. ponadprzeciętne opady deszczu lub śniegu, długotrwała susza, zjawiska nietypowe dla danej strefy klimatycznej);</w:t>
      </w:r>
    </w:p>
    <w:p w14:paraId="4280273D" w14:textId="77777777" w:rsidR="004E726E" w:rsidRPr="008D2A6F" w:rsidRDefault="004E726E" w:rsidP="00110A79">
      <w:pPr>
        <w:tabs>
          <w:tab w:val="left" w:pos="993"/>
        </w:tabs>
        <w:spacing w:after="0" w:line="276" w:lineRule="auto"/>
        <w:ind w:left="993" w:hanging="426"/>
        <w:contextualSpacing/>
        <w:jc w:val="both"/>
        <w:rPr>
          <w:rFonts w:ascii="Calibri" w:hAnsi="Calibri" w:cs="Arial"/>
        </w:rPr>
      </w:pPr>
      <w:r w:rsidRPr="008D2A6F">
        <w:rPr>
          <w:rFonts w:ascii="Calibri" w:hAnsi="Calibri" w:cs="Arial"/>
        </w:rPr>
        <w:t>2)</w:t>
      </w:r>
      <w:r w:rsidRPr="008D2A6F">
        <w:rPr>
          <w:rFonts w:ascii="Calibri" w:hAnsi="Calibri" w:cs="Arial"/>
        </w:rPr>
        <w:tab/>
        <w:t>spowodowanych warunkami geologicznymi, archeologicznymi lub terenowymi, w szczególności:</w:t>
      </w:r>
    </w:p>
    <w:p w14:paraId="496E204F" w14:textId="77777777" w:rsidR="004E726E" w:rsidRPr="008D2A6F" w:rsidRDefault="004E726E" w:rsidP="00110A79">
      <w:pPr>
        <w:tabs>
          <w:tab w:val="left" w:pos="1418"/>
        </w:tabs>
        <w:spacing w:after="0" w:line="276" w:lineRule="auto"/>
        <w:ind w:left="1418" w:hanging="425"/>
        <w:contextualSpacing/>
        <w:jc w:val="both"/>
        <w:rPr>
          <w:rFonts w:ascii="Calibri" w:hAnsi="Calibri" w:cs="Arial"/>
        </w:rPr>
      </w:pPr>
      <w:r w:rsidRPr="008D2A6F">
        <w:rPr>
          <w:rFonts w:ascii="Calibri" w:hAnsi="Calibri" w:cs="Arial"/>
        </w:rPr>
        <w:t>a.</w:t>
      </w:r>
      <w:r w:rsidRPr="008D2A6F">
        <w:rPr>
          <w:rFonts w:ascii="Calibri" w:hAnsi="Calibri" w:cs="Arial"/>
        </w:rPr>
        <w:tab/>
        <w:t>odnalezieniem niewypałów i niewybuchów,</w:t>
      </w:r>
    </w:p>
    <w:p w14:paraId="20DA45AD" w14:textId="77777777" w:rsidR="004E726E" w:rsidRPr="008D2A6F" w:rsidRDefault="004E726E" w:rsidP="00110A79">
      <w:pPr>
        <w:tabs>
          <w:tab w:val="left" w:pos="1418"/>
        </w:tabs>
        <w:spacing w:after="0" w:line="276" w:lineRule="auto"/>
        <w:ind w:left="1418" w:hanging="425"/>
        <w:contextualSpacing/>
        <w:jc w:val="both"/>
        <w:rPr>
          <w:rFonts w:ascii="Calibri" w:hAnsi="Calibri" w:cs="Arial"/>
        </w:rPr>
      </w:pPr>
      <w:r w:rsidRPr="008D2A6F">
        <w:rPr>
          <w:rFonts w:ascii="Calibri" w:hAnsi="Calibri" w:cs="Arial"/>
        </w:rPr>
        <w:t>b.</w:t>
      </w:r>
      <w:r w:rsidRPr="008D2A6F">
        <w:rPr>
          <w:rFonts w:ascii="Calibri" w:hAnsi="Calibri" w:cs="Arial"/>
        </w:rPr>
        <w:tab/>
        <w:t>stwierdzeniem odmiennych od przyjętych w dokumentacji projektowej warunki geologiczne (np. kategorie gruntu);</w:t>
      </w:r>
    </w:p>
    <w:p w14:paraId="70AFC28E" w14:textId="77777777" w:rsidR="004E726E" w:rsidRPr="008D2A6F" w:rsidRDefault="004E726E" w:rsidP="00110A79">
      <w:pPr>
        <w:tabs>
          <w:tab w:val="left" w:pos="993"/>
        </w:tabs>
        <w:spacing w:after="0" w:line="276" w:lineRule="auto"/>
        <w:ind w:left="993" w:hanging="426"/>
        <w:contextualSpacing/>
        <w:jc w:val="both"/>
        <w:rPr>
          <w:rFonts w:ascii="Calibri" w:hAnsi="Calibri" w:cs="Arial"/>
        </w:rPr>
      </w:pPr>
      <w:r w:rsidRPr="008D2A6F">
        <w:rPr>
          <w:rFonts w:ascii="Calibri" w:hAnsi="Calibri" w:cs="Arial"/>
        </w:rPr>
        <w:t>3)</w:t>
      </w:r>
      <w:r w:rsidR="00110A79">
        <w:rPr>
          <w:rFonts w:ascii="Calibri" w:hAnsi="Calibri" w:cs="Arial"/>
        </w:rPr>
        <w:tab/>
        <w:t>b</w:t>
      </w:r>
      <w:r w:rsidRPr="008D2A6F">
        <w:rPr>
          <w:rFonts w:ascii="Calibri" w:hAnsi="Calibri" w:cs="Arial"/>
        </w:rPr>
        <w:t>ędących następstwem zdarzeń leżących po stronie Zamawiającego, takich jak w szczególności:</w:t>
      </w:r>
    </w:p>
    <w:p w14:paraId="21C7B115" w14:textId="77777777" w:rsidR="004E726E" w:rsidRPr="008D2A6F" w:rsidRDefault="004E726E" w:rsidP="00110A79">
      <w:pPr>
        <w:tabs>
          <w:tab w:val="left" w:pos="1418"/>
        </w:tabs>
        <w:spacing w:after="0" w:line="276" w:lineRule="auto"/>
        <w:ind w:left="1418" w:hanging="425"/>
        <w:contextualSpacing/>
        <w:jc w:val="both"/>
        <w:rPr>
          <w:rFonts w:ascii="Calibri" w:hAnsi="Calibri" w:cs="Arial"/>
        </w:rPr>
      </w:pPr>
      <w:r w:rsidRPr="008D2A6F">
        <w:rPr>
          <w:rFonts w:ascii="Calibri" w:hAnsi="Calibri" w:cs="Arial"/>
        </w:rPr>
        <w:t>a.</w:t>
      </w:r>
      <w:r w:rsidRPr="008D2A6F">
        <w:rPr>
          <w:rFonts w:ascii="Calibri" w:hAnsi="Calibri" w:cs="Arial"/>
        </w:rPr>
        <w:tab/>
        <w:t>wstrzymaniem robót przez Zamawiającego,</w:t>
      </w:r>
    </w:p>
    <w:p w14:paraId="04E130E6" w14:textId="77777777" w:rsidR="004E726E" w:rsidRPr="008D2A6F" w:rsidRDefault="004E726E" w:rsidP="00110A79">
      <w:pPr>
        <w:tabs>
          <w:tab w:val="left" w:pos="1418"/>
        </w:tabs>
        <w:spacing w:after="0" w:line="276" w:lineRule="auto"/>
        <w:ind w:left="1418" w:hanging="425"/>
        <w:contextualSpacing/>
        <w:jc w:val="both"/>
        <w:rPr>
          <w:rFonts w:ascii="Calibri" w:hAnsi="Calibri" w:cs="Arial"/>
        </w:rPr>
      </w:pPr>
      <w:r w:rsidRPr="008D2A6F">
        <w:rPr>
          <w:rFonts w:ascii="Calibri" w:hAnsi="Calibri" w:cs="Arial"/>
        </w:rPr>
        <w:t>b.</w:t>
      </w:r>
      <w:r w:rsidRPr="008D2A6F">
        <w:rPr>
          <w:rFonts w:ascii="Calibri" w:hAnsi="Calibri" w:cs="Arial"/>
        </w:rPr>
        <w:tab/>
        <w:t xml:space="preserve">koniecznością usunięcia błędów lub wprowadzenia zmian w dokumentacji projektowej; </w:t>
      </w:r>
    </w:p>
    <w:p w14:paraId="4E1D98DB" w14:textId="77777777" w:rsidR="004E726E" w:rsidRPr="008D2A6F" w:rsidRDefault="004E726E" w:rsidP="00110A79">
      <w:pPr>
        <w:tabs>
          <w:tab w:val="left" w:pos="993"/>
        </w:tabs>
        <w:spacing w:after="0" w:line="276" w:lineRule="auto"/>
        <w:ind w:left="993" w:hanging="426"/>
        <w:contextualSpacing/>
        <w:jc w:val="both"/>
        <w:rPr>
          <w:rFonts w:ascii="Calibri" w:hAnsi="Calibri" w:cs="Arial"/>
        </w:rPr>
      </w:pPr>
      <w:r w:rsidRPr="008D2A6F">
        <w:rPr>
          <w:rFonts w:ascii="Calibri" w:hAnsi="Calibri" w:cs="Arial"/>
        </w:rPr>
        <w:t>4)</w:t>
      </w:r>
      <w:r w:rsidRPr="008D2A6F">
        <w:rPr>
          <w:rFonts w:ascii="Calibri" w:hAnsi="Calibri" w:cs="Arial"/>
        </w:rPr>
        <w:tab/>
        <w:t>będących następstwem działania organów administracji, w szczególności takich jak np.:</w:t>
      </w:r>
    </w:p>
    <w:p w14:paraId="607DF754" w14:textId="77777777" w:rsidR="004E726E" w:rsidRPr="008D2A6F" w:rsidRDefault="004E726E" w:rsidP="00110A79">
      <w:pPr>
        <w:tabs>
          <w:tab w:val="left" w:pos="1418"/>
        </w:tabs>
        <w:spacing w:after="0" w:line="276" w:lineRule="auto"/>
        <w:ind w:left="1418" w:hanging="425"/>
        <w:contextualSpacing/>
        <w:jc w:val="both"/>
        <w:rPr>
          <w:rFonts w:ascii="Calibri" w:hAnsi="Calibri" w:cs="Arial"/>
        </w:rPr>
      </w:pPr>
      <w:r w:rsidRPr="008D2A6F">
        <w:rPr>
          <w:rFonts w:ascii="Calibri" w:hAnsi="Calibri" w:cs="Arial"/>
        </w:rPr>
        <w:t>a.</w:t>
      </w:r>
      <w:r w:rsidRPr="008D2A6F">
        <w:rPr>
          <w:rFonts w:ascii="Calibri" w:hAnsi="Calibri" w:cs="Arial"/>
        </w:rPr>
        <w:tab/>
        <w:t>odmową wydania przez organy administracji wymaganych decyzji, zezwoleń, uzgodnień na skutek błędów w dokumentacji projektowej,</w:t>
      </w:r>
    </w:p>
    <w:p w14:paraId="5B862F53" w14:textId="77777777" w:rsidR="004E726E" w:rsidRPr="008D2A6F" w:rsidRDefault="004E726E" w:rsidP="00110A79">
      <w:pPr>
        <w:tabs>
          <w:tab w:val="left" w:pos="1418"/>
        </w:tabs>
        <w:spacing w:after="0" w:line="276" w:lineRule="auto"/>
        <w:ind w:left="1418" w:hanging="425"/>
        <w:contextualSpacing/>
        <w:jc w:val="both"/>
        <w:rPr>
          <w:rFonts w:ascii="Calibri" w:hAnsi="Calibri" w:cs="Arial"/>
        </w:rPr>
      </w:pPr>
      <w:r w:rsidRPr="008D2A6F">
        <w:rPr>
          <w:rFonts w:ascii="Calibri" w:hAnsi="Calibri" w:cs="Arial"/>
        </w:rPr>
        <w:t>b.</w:t>
      </w:r>
      <w:r w:rsidRPr="008D2A6F">
        <w:rPr>
          <w:rFonts w:ascii="Calibri" w:hAnsi="Calibri" w:cs="Arial"/>
        </w:rPr>
        <w:tab/>
        <w:t>wstrzymaniem robót budowlanych przez  organy nadzoru;</w:t>
      </w:r>
    </w:p>
    <w:p w14:paraId="45D26CE0" w14:textId="77777777" w:rsidR="004E726E" w:rsidRPr="008D2A6F" w:rsidRDefault="004E726E" w:rsidP="00110A79">
      <w:pPr>
        <w:tabs>
          <w:tab w:val="left" w:pos="993"/>
        </w:tabs>
        <w:spacing w:after="0" w:line="276" w:lineRule="auto"/>
        <w:ind w:left="993" w:hanging="426"/>
        <w:contextualSpacing/>
        <w:jc w:val="both"/>
        <w:rPr>
          <w:rFonts w:ascii="Calibri" w:hAnsi="Calibri" w:cs="Arial"/>
        </w:rPr>
      </w:pPr>
      <w:r w:rsidRPr="008D2A6F">
        <w:rPr>
          <w:rFonts w:ascii="Calibri" w:hAnsi="Calibri" w:cs="Arial"/>
        </w:rPr>
        <w:t>5)</w:t>
      </w:r>
      <w:r w:rsidRPr="008D2A6F">
        <w:rPr>
          <w:rFonts w:ascii="Calibri" w:hAnsi="Calibri" w:cs="Arial"/>
        </w:rPr>
        <w:tab/>
        <w:t>stanowiących inne przyczyny zewnętrzne niezależne od Zamawiającego oraz Wykonawcy skutkujące niemożliwością prowadzenia prac takie jak np. błędy</w:t>
      </w:r>
      <w:r w:rsidR="00110A79">
        <w:rPr>
          <w:rFonts w:ascii="Calibri" w:hAnsi="Calibri" w:cs="Arial"/>
        </w:rPr>
        <w:t xml:space="preserve"> oraz niedopatrzenia powstałe w </w:t>
      </w:r>
      <w:r w:rsidRPr="008D2A6F">
        <w:rPr>
          <w:rFonts w:ascii="Calibri" w:hAnsi="Calibri" w:cs="Arial"/>
        </w:rPr>
        <w:t>wyniku działalności człowieka, których skutki mogą doprowadzić do znacznej modyfikacji pierwotnych założeń projektu.</w:t>
      </w:r>
    </w:p>
    <w:p w14:paraId="34A7B287" w14:textId="77777777" w:rsidR="004E726E" w:rsidRPr="008D2A6F" w:rsidRDefault="004E726E" w:rsidP="00675A32">
      <w:pPr>
        <w:tabs>
          <w:tab w:val="left" w:pos="360"/>
        </w:tabs>
        <w:spacing w:after="0" w:line="276" w:lineRule="auto"/>
        <w:ind w:left="567"/>
        <w:contextualSpacing/>
        <w:jc w:val="both"/>
        <w:rPr>
          <w:rFonts w:ascii="Calibri" w:hAnsi="Calibri" w:cs="Arial"/>
        </w:rPr>
      </w:pPr>
      <w:r w:rsidRPr="008D2A6F">
        <w:rPr>
          <w:rFonts w:ascii="Calibri" w:hAnsi="Calibri" w:cs="Arial"/>
        </w:rPr>
        <w:t xml:space="preserve">W </w:t>
      </w:r>
      <w:r w:rsidRPr="00B92C0E">
        <w:rPr>
          <w:rFonts w:ascii="Calibri" w:hAnsi="Calibri" w:cs="Arial"/>
        </w:rPr>
        <w:t xml:space="preserve">przypadku wystąpienia którejkolwiek z okoliczności wymienionych w pkt. 1)-5) termin wykonania umowy może ulec odpowiedniemu przedłużeniu, o czas niezbędny do zakończenia wykonywania jej przedmiotu w sposób należyty, </w:t>
      </w:r>
      <w:r w:rsidR="00110A79" w:rsidRPr="00B92C0E">
        <w:rPr>
          <w:rFonts w:ascii="Calibri" w:hAnsi="Calibri" w:cs="Arial"/>
        </w:rPr>
        <w:t xml:space="preserve">stosowanie do </w:t>
      </w:r>
      <w:r w:rsidRPr="00B92C0E">
        <w:rPr>
          <w:rFonts w:ascii="Calibri" w:hAnsi="Calibri" w:cs="Arial"/>
        </w:rPr>
        <w:t>okres</w:t>
      </w:r>
      <w:r w:rsidR="00110A79" w:rsidRPr="00B92C0E">
        <w:rPr>
          <w:rFonts w:ascii="Calibri" w:hAnsi="Calibri" w:cs="Arial"/>
        </w:rPr>
        <w:t>u</w:t>
      </w:r>
      <w:r w:rsidRPr="00B92C0E">
        <w:rPr>
          <w:rFonts w:ascii="Calibri" w:hAnsi="Calibri" w:cs="Arial"/>
        </w:rPr>
        <w:t xml:space="preserve"> trwania tych okoliczności </w:t>
      </w:r>
      <w:r w:rsidR="00110A79" w:rsidRPr="00B92C0E">
        <w:t xml:space="preserve">oraz skutków, które te okoliczności wywołały. </w:t>
      </w:r>
    </w:p>
    <w:p w14:paraId="2078C720" w14:textId="77777777" w:rsidR="004E726E" w:rsidRPr="008D2A6F" w:rsidRDefault="004E726E" w:rsidP="004E726E">
      <w:pPr>
        <w:tabs>
          <w:tab w:val="left" w:pos="360"/>
        </w:tabs>
        <w:spacing w:after="0" w:line="276" w:lineRule="auto"/>
        <w:contextualSpacing/>
        <w:jc w:val="both"/>
        <w:rPr>
          <w:rFonts w:ascii="Calibri" w:hAnsi="Calibri" w:cs="Arial"/>
        </w:rPr>
      </w:pPr>
    </w:p>
    <w:p w14:paraId="547BE78C" w14:textId="77777777" w:rsidR="004E726E" w:rsidRPr="008D2A6F" w:rsidRDefault="004E726E" w:rsidP="00675A32">
      <w:pPr>
        <w:tabs>
          <w:tab w:val="left" w:pos="567"/>
        </w:tabs>
        <w:spacing w:after="0" w:line="276" w:lineRule="auto"/>
        <w:ind w:left="567" w:hanging="283"/>
        <w:contextualSpacing/>
        <w:jc w:val="both"/>
        <w:rPr>
          <w:rFonts w:ascii="Calibri" w:hAnsi="Calibri" w:cs="Arial"/>
        </w:rPr>
      </w:pPr>
      <w:r w:rsidRPr="008D2A6F">
        <w:rPr>
          <w:rFonts w:ascii="Calibri" w:hAnsi="Calibri" w:cs="Arial"/>
        </w:rPr>
        <w:t>2.</w:t>
      </w:r>
      <w:r w:rsidRPr="008D2A6F">
        <w:rPr>
          <w:rFonts w:ascii="Calibri" w:hAnsi="Calibri" w:cs="Arial"/>
        </w:rPr>
        <w:tab/>
        <w:t>Zmiana sposobu spełnienia świadczenia:</w:t>
      </w:r>
    </w:p>
    <w:p w14:paraId="306EC64B" w14:textId="77777777" w:rsidR="004E726E" w:rsidRPr="008D2A6F" w:rsidRDefault="004E726E" w:rsidP="00675A32">
      <w:pPr>
        <w:tabs>
          <w:tab w:val="left" w:pos="1134"/>
        </w:tabs>
        <w:spacing w:after="0" w:line="276" w:lineRule="auto"/>
        <w:ind w:left="1134" w:hanging="567"/>
        <w:contextualSpacing/>
        <w:jc w:val="both"/>
        <w:rPr>
          <w:rFonts w:ascii="Calibri" w:hAnsi="Calibri" w:cs="Arial"/>
        </w:rPr>
      </w:pPr>
      <w:r w:rsidRPr="008D2A6F">
        <w:rPr>
          <w:rFonts w:ascii="Calibri" w:hAnsi="Calibri" w:cs="Arial"/>
        </w:rPr>
        <w:t>1)</w:t>
      </w:r>
      <w:r w:rsidRPr="008D2A6F">
        <w:rPr>
          <w:rFonts w:ascii="Calibri" w:hAnsi="Calibri" w:cs="Arial"/>
        </w:rPr>
        <w:tab/>
        <w:t>zmiany technologiczne, w szczególności:</w:t>
      </w:r>
    </w:p>
    <w:p w14:paraId="24B9FC52" w14:textId="77777777" w:rsidR="004E726E" w:rsidRPr="008D2A6F" w:rsidRDefault="004E726E" w:rsidP="00675A32">
      <w:pPr>
        <w:tabs>
          <w:tab w:val="left" w:pos="1418"/>
        </w:tabs>
        <w:spacing w:after="0" w:line="276" w:lineRule="auto"/>
        <w:ind w:left="1418" w:hanging="284"/>
        <w:contextualSpacing/>
        <w:jc w:val="both"/>
        <w:rPr>
          <w:rFonts w:ascii="Calibri" w:hAnsi="Calibri" w:cs="Arial"/>
        </w:rPr>
      </w:pPr>
      <w:r w:rsidRPr="008D2A6F">
        <w:rPr>
          <w:rFonts w:ascii="Calibri" w:hAnsi="Calibri" w:cs="Arial"/>
        </w:rPr>
        <w:t>a.</w:t>
      </w:r>
      <w:r w:rsidRPr="008D2A6F">
        <w:rPr>
          <w:rFonts w:ascii="Calibri" w:hAnsi="Calibri" w:cs="Arial"/>
        </w:rPr>
        <w:tab/>
        <w:t>konieczność zrealizowania projektu przy zastosowaniu innych rozwiązań technicznych/technologicznych niż wskazane w dokumentacji projektowej, w sytuacji, gdyby zastosowanie przewidzianych rozwiązań groziło niewykonaniem lub wadliwym wykonaniem projektu,</w:t>
      </w:r>
    </w:p>
    <w:p w14:paraId="0E119DCC" w14:textId="77777777" w:rsidR="004E726E" w:rsidRPr="008D2A6F" w:rsidRDefault="004E726E" w:rsidP="00675A32">
      <w:pPr>
        <w:tabs>
          <w:tab w:val="left" w:pos="1418"/>
        </w:tabs>
        <w:spacing w:after="0" w:line="276" w:lineRule="auto"/>
        <w:ind w:left="1418" w:hanging="284"/>
        <w:contextualSpacing/>
        <w:jc w:val="both"/>
        <w:rPr>
          <w:rFonts w:ascii="Calibri" w:hAnsi="Calibri" w:cs="Arial"/>
        </w:rPr>
      </w:pPr>
      <w:r w:rsidRPr="008D2A6F">
        <w:rPr>
          <w:rFonts w:ascii="Calibri" w:hAnsi="Calibri" w:cs="Arial"/>
        </w:rPr>
        <w:lastRenderedPageBreak/>
        <w:t>b.</w:t>
      </w:r>
      <w:r w:rsidRPr="008D2A6F">
        <w:rPr>
          <w:rFonts w:ascii="Calibri" w:hAnsi="Calibri" w:cs="Arial"/>
        </w:rPr>
        <w:tab/>
        <w:t>odmienne od przyjętych w dokumentacji projektowej warunki geologiczne (np. kategorie gruntu) skutkujące niemożliwością zrealizowania przedmiotu umowy przy dotychczasowych założeniach technologicznych;</w:t>
      </w:r>
    </w:p>
    <w:p w14:paraId="54DF63F0" w14:textId="77777777" w:rsidR="004E726E" w:rsidRPr="008D2A6F" w:rsidRDefault="004E726E" w:rsidP="00675A32">
      <w:pPr>
        <w:tabs>
          <w:tab w:val="left" w:pos="1418"/>
        </w:tabs>
        <w:spacing w:after="0" w:line="276" w:lineRule="auto"/>
        <w:ind w:left="1418" w:hanging="284"/>
        <w:contextualSpacing/>
        <w:jc w:val="both"/>
        <w:rPr>
          <w:rFonts w:ascii="Calibri" w:hAnsi="Calibri" w:cs="Arial"/>
        </w:rPr>
      </w:pPr>
      <w:r w:rsidRPr="008D2A6F">
        <w:rPr>
          <w:rFonts w:ascii="Calibri" w:hAnsi="Calibri" w:cs="Arial"/>
        </w:rPr>
        <w:t>c.</w:t>
      </w:r>
      <w:r w:rsidRPr="008D2A6F">
        <w:rPr>
          <w:rFonts w:ascii="Calibri" w:hAnsi="Calibri" w:cs="Arial"/>
        </w:rPr>
        <w:tab/>
        <w:t xml:space="preserve">konieczność zrealizowania projektu przy zastosowaniu innych rozwiązań technicznych lub materiałowych ze względu na zmiany obowiązującego prawa </w:t>
      </w:r>
    </w:p>
    <w:p w14:paraId="1909DD4F" w14:textId="77777777" w:rsidR="004E726E" w:rsidRPr="008D2A6F" w:rsidRDefault="00675A32" w:rsidP="00675A32">
      <w:pPr>
        <w:tabs>
          <w:tab w:val="left" w:pos="1134"/>
        </w:tabs>
        <w:spacing w:after="0" w:line="276" w:lineRule="auto"/>
        <w:ind w:left="1134" w:hanging="567"/>
        <w:contextualSpacing/>
        <w:jc w:val="both"/>
        <w:rPr>
          <w:rFonts w:ascii="Calibri" w:hAnsi="Calibri" w:cs="Arial"/>
        </w:rPr>
      </w:pPr>
      <w:r>
        <w:rPr>
          <w:rFonts w:ascii="Calibri" w:hAnsi="Calibri" w:cs="Arial"/>
        </w:rPr>
        <w:tab/>
      </w:r>
      <w:r w:rsidR="004E726E" w:rsidRPr="008D2A6F">
        <w:rPr>
          <w:rFonts w:ascii="Calibri" w:hAnsi="Calibri" w:cs="Arial"/>
        </w:rPr>
        <w:t>Zmiany wskazywane w lit</w:t>
      </w:r>
      <w:r>
        <w:rPr>
          <w:rFonts w:ascii="Calibri" w:hAnsi="Calibri" w:cs="Arial"/>
        </w:rPr>
        <w:t>.</w:t>
      </w:r>
      <w:r w:rsidR="004E726E" w:rsidRPr="008D2A6F">
        <w:rPr>
          <w:rFonts w:ascii="Calibri" w:hAnsi="Calibri" w:cs="Arial"/>
        </w:rPr>
        <w:t xml:space="preserve"> c będą wprowadzane wyłącznie w zakresie umożliwiającym oddanie przedmiotu umowy do użytkowania, a Zamawiający może ponieść ryzyko zwiększenia wynagrodzenia z tytułu takich zmian wyłącznie w kwocie równej zwiększonym z tego powodu kosztom. </w:t>
      </w:r>
    </w:p>
    <w:p w14:paraId="2A7BE17D" w14:textId="77777777" w:rsidR="004E726E" w:rsidRPr="008D2A6F" w:rsidRDefault="00675A32" w:rsidP="00675A32">
      <w:pPr>
        <w:tabs>
          <w:tab w:val="left" w:pos="1134"/>
        </w:tabs>
        <w:spacing w:after="0" w:line="276" w:lineRule="auto"/>
        <w:ind w:left="1134" w:hanging="567"/>
        <w:contextualSpacing/>
        <w:jc w:val="both"/>
        <w:rPr>
          <w:rFonts w:ascii="Calibri" w:hAnsi="Calibri" w:cs="Arial"/>
        </w:rPr>
      </w:pPr>
      <w:r>
        <w:rPr>
          <w:rFonts w:ascii="Calibri" w:hAnsi="Calibri" w:cs="Arial"/>
        </w:rPr>
        <w:tab/>
      </w:r>
      <w:r w:rsidR="004E726E" w:rsidRPr="008D2A6F">
        <w:rPr>
          <w:rFonts w:ascii="Calibri" w:hAnsi="Calibri" w:cs="Arial"/>
        </w:rPr>
        <w:t>Każda ze wskazywanych w lit</w:t>
      </w:r>
      <w:r>
        <w:rPr>
          <w:rFonts w:ascii="Calibri" w:hAnsi="Calibri" w:cs="Arial"/>
        </w:rPr>
        <w:t>.</w:t>
      </w:r>
      <w:r w:rsidR="004E726E" w:rsidRPr="008D2A6F">
        <w:rPr>
          <w:rFonts w:ascii="Calibri" w:hAnsi="Calibri" w:cs="Arial"/>
        </w:rPr>
        <w:t xml:space="preserve"> a – c zmian może być powiązana z obniżeniem wynagrodzenia na zasadach określonych przez Strony. </w:t>
      </w:r>
    </w:p>
    <w:p w14:paraId="6D863E51" w14:textId="77777777" w:rsidR="004E726E" w:rsidRPr="008D2A6F" w:rsidRDefault="004E726E" w:rsidP="004E726E">
      <w:pPr>
        <w:tabs>
          <w:tab w:val="left" w:pos="360"/>
        </w:tabs>
        <w:spacing w:after="0" w:line="276" w:lineRule="auto"/>
        <w:contextualSpacing/>
        <w:jc w:val="both"/>
        <w:rPr>
          <w:rFonts w:ascii="Calibri" w:hAnsi="Calibri" w:cs="Arial"/>
        </w:rPr>
      </w:pPr>
    </w:p>
    <w:p w14:paraId="52119552" w14:textId="77777777" w:rsidR="004E726E" w:rsidRPr="008D2A6F" w:rsidRDefault="004E726E" w:rsidP="00675A32">
      <w:pPr>
        <w:tabs>
          <w:tab w:val="left" w:pos="851"/>
        </w:tabs>
        <w:spacing w:after="0" w:line="276" w:lineRule="auto"/>
        <w:ind w:left="851" w:hanging="567"/>
        <w:contextualSpacing/>
        <w:jc w:val="both"/>
        <w:rPr>
          <w:rFonts w:ascii="Calibri" w:hAnsi="Calibri" w:cs="Arial"/>
        </w:rPr>
      </w:pPr>
      <w:r w:rsidRPr="008D2A6F">
        <w:rPr>
          <w:rFonts w:ascii="Calibri" w:hAnsi="Calibri" w:cs="Arial"/>
        </w:rPr>
        <w:t>3.</w:t>
      </w:r>
      <w:r w:rsidRPr="008D2A6F">
        <w:rPr>
          <w:rFonts w:ascii="Calibri" w:hAnsi="Calibri" w:cs="Arial"/>
        </w:rPr>
        <w:tab/>
        <w:t>Pozostałe zmiany</w:t>
      </w:r>
      <w:r w:rsidR="00675A32">
        <w:rPr>
          <w:rFonts w:ascii="Calibri" w:hAnsi="Calibri" w:cs="Arial"/>
        </w:rPr>
        <w:t>:</w:t>
      </w:r>
      <w:r w:rsidRPr="008D2A6F">
        <w:rPr>
          <w:rFonts w:ascii="Calibri" w:hAnsi="Calibri" w:cs="Arial"/>
        </w:rPr>
        <w:t xml:space="preserve"> </w:t>
      </w:r>
    </w:p>
    <w:p w14:paraId="079A5A36" w14:textId="77777777" w:rsidR="004E726E" w:rsidRPr="008D2A6F" w:rsidRDefault="004E726E" w:rsidP="00675A32">
      <w:pPr>
        <w:tabs>
          <w:tab w:val="left" w:pos="1134"/>
        </w:tabs>
        <w:spacing w:after="0" w:line="276" w:lineRule="auto"/>
        <w:ind w:left="1134" w:hanging="283"/>
        <w:contextualSpacing/>
        <w:jc w:val="both"/>
        <w:rPr>
          <w:rFonts w:ascii="Calibri" w:hAnsi="Calibri" w:cs="Arial"/>
        </w:rPr>
      </w:pPr>
      <w:r w:rsidRPr="008D2A6F">
        <w:rPr>
          <w:rFonts w:ascii="Calibri" w:hAnsi="Calibri" w:cs="Arial"/>
        </w:rPr>
        <w:t>1)</w:t>
      </w:r>
      <w:r w:rsidRPr="008D2A6F">
        <w:rPr>
          <w:rFonts w:ascii="Calibri" w:hAnsi="Calibri" w:cs="Arial"/>
        </w:rPr>
        <w:tab/>
        <w:t xml:space="preserve">zmiana obowiązującej stawki VAT; Jeśli zmiana stawki VAT będzie powodować zwiększenie kosztów wykonania umowy po stronie Wykonawcy, Zamawiający dopuszcza możliwość zwiększenia wynagrodzenia o kwotę równą różnicy w kwocie podatku zapłaconego przez wykonawcę. </w:t>
      </w:r>
    </w:p>
    <w:p w14:paraId="478380EA" w14:textId="77777777" w:rsidR="004E726E" w:rsidRPr="008D2A6F" w:rsidRDefault="004E726E" w:rsidP="00675A32">
      <w:pPr>
        <w:tabs>
          <w:tab w:val="left" w:pos="1134"/>
        </w:tabs>
        <w:spacing w:after="0" w:line="276" w:lineRule="auto"/>
        <w:ind w:left="1134" w:hanging="283"/>
        <w:contextualSpacing/>
        <w:jc w:val="both"/>
        <w:rPr>
          <w:rFonts w:ascii="Calibri" w:hAnsi="Calibri" w:cs="Arial"/>
        </w:rPr>
      </w:pPr>
      <w:r w:rsidRPr="008D2A6F">
        <w:rPr>
          <w:rFonts w:ascii="Calibri" w:hAnsi="Calibri" w:cs="Arial"/>
        </w:rPr>
        <w:t>2)</w:t>
      </w:r>
      <w:r w:rsidRPr="008D2A6F">
        <w:rPr>
          <w:rFonts w:ascii="Calibri" w:hAnsi="Calibri" w:cs="Arial"/>
        </w:rPr>
        <w:tab/>
        <w:t>rezygnacja przez Zamawiającego z realizacji części przedmiotu umowy. W takim przypadku wynagrodzenie przysługujące</w:t>
      </w:r>
      <w:r w:rsidR="00675A32">
        <w:rPr>
          <w:rFonts w:ascii="Calibri" w:hAnsi="Calibri" w:cs="Arial"/>
        </w:rPr>
        <w:t xml:space="preserve"> W</w:t>
      </w:r>
      <w:r w:rsidRPr="008D2A6F">
        <w:rPr>
          <w:rFonts w:ascii="Calibri" w:hAnsi="Calibri" w:cs="Arial"/>
        </w:rPr>
        <w:t xml:space="preserve">ykonawcy zostanie pomniejszone, przy czym Zamawiający zapłaci za wszystkie spełnione świadczenia oraz udokumentowane koszty, które Wykonawca poniósł w związku z wynikającymi z umowy planowanymi świadczeniami. </w:t>
      </w:r>
    </w:p>
    <w:p w14:paraId="1AF56CCC" w14:textId="77777777" w:rsidR="004E726E" w:rsidRPr="008D2A6F" w:rsidRDefault="004E726E" w:rsidP="00675A32">
      <w:pPr>
        <w:tabs>
          <w:tab w:val="left" w:pos="851"/>
        </w:tabs>
        <w:spacing w:after="0" w:line="276" w:lineRule="auto"/>
        <w:ind w:left="851" w:hanging="567"/>
        <w:contextualSpacing/>
        <w:jc w:val="both"/>
        <w:rPr>
          <w:rFonts w:ascii="Calibri" w:hAnsi="Calibri" w:cs="Arial"/>
        </w:rPr>
      </w:pPr>
      <w:r w:rsidRPr="008D2A6F">
        <w:rPr>
          <w:rFonts w:ascii="Calibri" w:hAnsi="Calibri" w:cs="Arial"/>
        </w:rPr>
        <w:t>4.</w:t>
      </w:r>
      <w:r w:rsidRPr="008D2A6F">
        <w:rPr>
          <w:rFonts w:ascii="Calibri" w:hAnsi="Calibri" w:cs="Arial"/>
        </w:rPr>
        <w:tab/>
        <w:t>Wszystkie powyższe postanowienia stanowią katalog zmian</w:t>
      </w:r>
      <w:r w:rsidR="00675A32">
        <w:rPr>
          <w:rFonts w:ascii="Calibri" w:hAnsi="Calibri" w:cs="Arial"/>
        </w:rPr>
        <w:t>,</w:t>
      </w:r>
      <w:r w:rsidRPr="008D2A6F">
        <w:rPr>
          <w:rFonts w:ascii="Calibri" w:hAnsi="Calibri" w:cs="Arial"/>
        </w:rPr>
        <w:t xml:space="preserve"> na które Zamawiający może wyrazić zgodę. Nie stanowią jednocześnie zobowiązania do wyrażenia takiej zgody. </w:t>
      </w:r>
    </w:p>
    <w:p w14:paraId="545B9524" w14:textId="77777777" w:rsidR="004E726E" w:rsidRPr="008D2A6F" w:rsidRDefault="004E726E" w:rsidP="00675A32">
      <w:pPr>
        <w:tabs>
          <w:tab w:val="left" w:pos="851"/>
        </w:tabs>
        <w:spacing w:after="0" w:line="276" w:lineRule="auto"/>
        <w:ind w:left="851" w:hanging="567"/>
        <w:contextualSpacing/>
        <w:jc w:val="both"/>
        <w:rPr>
          <w:rFonts w:ascii="Calibri" w:hAnsi="Calibri" w:cs="Arial"/>
        </w:rPr>
      </w:pPr>
      <w:r w:rsidRPr="008D2A6F">
        <w:rPr>
          <w:rFonts w:ascii="Calibri" w:hAnsi="Calibri" w:cs="Arial"/>
        </w:rPr>
        <w:t>5.</w:t>
      </w:r>
      <w:r w:rsidR="00675A32">
        <w:rPr>
          <w:rFonts w:ascii="Calibri" w:hAnsi="Calibri" w:cs="Arial"/>
        </w:rPr>
        <w:tab/>
      </w:r>
      <w:r w:rsidRPr="008D2A6F">
        <w:rPr>
          <w:rFonts w:ascii="Calibri" w:hAnsi="Calibri" w:cs="Arial"/>
        </w:rPr>
        <w:t>Nie stanowi zmiany umowy:</w:t>
      </w:r>
    </w:p>
    <w:p w14:paraId="58756769" w14:textId="77777777" w:rsidR="004E726E" w:rsidRPr="008D2A6F" w:rsidRDefault="008E441F" w:rsidP="00675A32">
      <w:pPr>
        <w:tabs>
          <w:tab w:val="left" w:pos="1134"/>
        </w:tabs>
        <w:spacing w:after="0" w:line="276" w:lineRule="auto"/>
        <w:ind w:left="1134" w:hanging="283"/>
        <w:contextualSpacing/>
        <w:jc w:val="both"/>
        <w:rPr>
          <w:rFonts w:ascii="Calibri" w:hAnsi="Calibri" w:cs="Arial"/>
        </w:rPr>
      </w:pPr>
      <w:r w:rsidRPr="008D2A6F">
        <w:rPr>
          <w:rFonts w:ascii="Calibri" w:hAnsi="Calibri" w:cs="Arial"/>
        </w:rPr>
        <w:t>1)</w:t>
      </w:r>
      <w:r w:rsidR="004E726E" w:rsidRPr="008D2A6F">
        <w:rPr>
          <w:rFonts w:ascii="Calibri" w:hAnsi="Calibri" w:cs="Arial"/>
        </w:rPr>
        <w:tab/>
        <w:t xml:space="preserve">zmiana danych związanych z obsługą administracyjno-organizacyjną Umowy (np. zmiana nr rachunku bankowego) </w:t>
      </w:r>
    </w:p>
    <w:p w14:paraId="2B0CFF1D" w14:textId="77777777" w:rsidR="00D41020" w:rsidRPr="008D2A6F" w:rsidRDefault="004E726E" w:rsidP="00675A32">
      <w:pPr>
        <w:tabs>
          <w:tab w:val="left" w:pos="1134"/>
        </w:tabs>
        <w:spacing w:after="0" w:line="276" w:lineRule="auto"/>
        <w:ind w:left="1134" w:hanging="283"/>
        <w:contextualSpacing/>
        <w:jc w:val="both"/>
        <w:rPr>
          <w:rFonts w:ascii="Calibri" w:hAnsi="Calibri" w:cs="Arial"/>
        </w:rPr>
      </w:pPr>
      <w:r w:rsidRPr="008D2A6F">
        <w:rPr>
          <w:rFonts w:ascii="Calibri" w:hAnsi="Calibri" w:cs="Arial"/>
        </w:rPr>
        <w:t>2)</w:t>
      </w:r>
      <w:r w:rsidRPr="008D2A6F">
        <w:rPr>
          <w:rFonts w:ascii="Calibri" w:hAnsi="Calibri" w:cs="Arial"/>
        </w:rPr>
        <w:tab/>
        <w:t>zmiany danych teleadresowych, zmiany osób wskazanych do kontaktów miedzy Stronami.</w:t>
      </w:r>
    </w:p>
    <w:p w14:paraId="5A178325" w14:textId="77777777" w:rsidR="005B67F6" w:rsidRDefault="005B67F6" w:rsidP="00BF3DA9">
      <w:pPr>
        <w:spacing w:before="12" w:line="276" w:lineRule="auto"/>
        <w:jc w:val="center"/>
        <w:rPr>
          <w:rFonts w:cs="Arial"/>
          <w:b/>
          <w:color w:val="000000"/>
        </w:rPr>
      </w:pPr>
    </w:p>
    <w:p w14:paraId="1FE80778" w14:textId="77777777" w:rsidR="00D35636" w:rsidRPr="009A6C9E" w:rsidRDefault="00D35636" w:rsidP="00BF3DA9">
      <w:pPr>
        <w:spacing w:before="12" w:line="276" w:lineRule="auto"/>
        <w:jc w:val="center"/>
        <w:rPr>
          <w:rFonts w:cs="Arial"/>
          <w:b/>
          <w:color w:val="000000"/>
        </w:rPr>
      </w:pPr>
      <w:r w:rsidRPr="009A6C9E">
        <w:rPr>
          <w:rFonts w:cs="Arial"/>
          <w:b/>
          <w:color w:val="000000"/>
        </w:rPr>
        <w:t>§</w:t>
      </w:r>
      <w:r>
        <w:rPr>
          <w:rFonts w:cs="Arial"/>
          <w:b/>
          <w:color w:val="000000"/>
        </w:rPr>
        <w:t> 1</w:t>
      </w:r>
      <w:r w:rsidR="004D6308">
        <w:rPr>
          <w:rFonts w:cs="Arial"/>
          <w:b/>
          <w:color w:val="000000"/>
        </w:rPr>
        <w:t>4</w:t>
      </w:r>
    </w:p>
    <w:p w14:paraId="23734B74" w14:textId="77777777" w:rsidR="00D35636" w:rsidRPr="00D35636" w:rsidRDefault="00D35636" w:rsidP="008E441F">
      <w:pPr>
        <w:tabs>
          <w:tab w:val="left" w:pos="360"/>
        </w:tabs>
        <w:spacing w:after="0" w:line="276" w:lineRule="auto"/>
        <w:contextualSpacing/>
        <w:jc w:val="center"/>
        <w:rPr>
          <w:rFonts w:ascii="Calibri" w:hAnsi="Calibri" w:cs="Arial"/>
          <w:b/>
        </w:rPr>
      </w:pPr>
      <w:r w:rsidRPr="00D35636">
        <w:rPr>
          <w:rFonts w:ascii="Calibri" w:hAnsi="Calibri" w:cs="Arial"/>
          <w:b/>
        </w:rPr>
        <w:t>Ubezpieczenia</w:t>
      </w:r>
    </w:p>
    <w:p w14:paraId="19227836" w14:textId="7CC90C76" w:rsidR="00D35636" w:rsidRDefault="00D35636" w:rsidP="00A5340F">
      <w:pPr>
        <w:pStyle w:val="Akapitzlist"/>
        <w:numPr>
          <w:ilvl w:val="0"/>
          <w:numId w:val="28"/>
        </w:numPr>
        <w:tabs>
          <w:tab w:val="left" w:pos="360"/>
        </w:tabs>
        <w:spacing w:after="0" w:line="276" w:lineRule="auto"/>
        <w:jc w:val="both"/>
        <w:rPr>
          <w:rFonts w:ascii="Calibri" w:hAnsi="Calibri" w:cs="Arial"/>
        </w:rPr>
      </w:pPr>
      <w:r w:rsidRPr="00D35636">
        <w:rPr>
          <w:rFonts w:ascii="Calibri" w:hAnsi="Calibri" w:cs="Arial"/>
        </w:rPr>
        <w:t xml:space="preserve">Wykonawca, zgodnie z wymaganiami SWZ, przed zawarciem Umowy zawarł umowę ubezpieczenia odpowiedzialności cywilnej dotyczącej działalności objętej Przedmiotem Umowy („Ubezpieczenie OC”) na sumę </w:t>
      </w:r>
      <w:r w:rsidR="00F25F32">
        <w:rPr>
          <w:rFonts w:ascii="Calibri" w:hAnsi="Calibri" w:cs="Arial"/>
        </w:rPr>
        <w:t xml:space="preserve">ubezpieczenia nie mniejszą niż </w:t>
      </w:r>
      <w:r w:rsidR="00700E2B">
        <w:rPr>
          <w:rFonts w:ascii="Calibri" w:hAnsi="Calibri" w:cs="Arial"/>
          <w:b/>
        </w:rPr>
        <w:t>……………………………</w:t>
      </w:r>
      <w:r w:rsidRPr="00DA0FF4">
        <w:rPr>
          <w:rFonts w:ascii="Calibri" w:hAnsi="Calibri" w:cs="Arial"/>
          <w:b/>
        </w:rPr>
        <w:t xml:space="preserve"> zł.</w:t>
      </w:r>
      <w:r w:rsidR="00B92C0E">
        <w:rPr>
          <w:rFonts w:ascii="Calibri" w:hAnsi="Calibri" w:cs="Arial"/>
          <w:b/>
        </w:rPr>
        <w:t xml:space="preserve"> </w:t>
      </w:r>
    </w:p>
    <w:p w14:paraId="5A6A65A4" w14:textId="77777777" w:rsidR="00D35636" w:rsidRPr="00AE7D6F" w:rsidRDefault="00D35636" w:rsidP="00E770D2">
      <w:pPr>
        <w:pStyle w:val="Akapitzlist"/>
        <w:numPr>
          <w:ilvl w:val="0"/>
          <w:numId w:val="28"/>
        </w:numPr>
        <w:tabs>
          <w:tab w:val="left" w:pos="360"/>
        </w:tabs>
        <w:spacing w:after="0" w:line="276" w:lineRule="auto"/>
        <w:jc w:val="both"/>
        <w:rPr>
          <w:rFonts w:ascii="Calibri" w:hAnsi="Calibri" w:cs="Arial"/>
        </w:rPr>
      </w:pPr>
      <w:r w:rsidRPr="00AE7D6F">
        <w:rPr>
          <w:rFonts w:ascii="Calibri" w:hAnsi="Calibri" w:cs="Arial"/>
        </w:rPr>
        <w:t xml:space="preserve">Wykonawca zobowiązuje się do utrzymywania przez okres wykonywania Przedmiotu Umowy Ubezpieczenia OC. </w:t>
      </w:r>
      <w:r w:rsidR="00AE7D6F" w:rsidRPr="00AE7D6F">
        <w:rPr>
          <w:rFonts w:ascii="Calibri" w:hAnsi="Calibri" w:cs="Arial"/>
        </w:rPr>
        <w:t>Ubezpieczenie OC lub inny dokument potwierdzający kontynuację ubezpieczenia od dnia następnego po dniu ustania poprzedniej ochrony ubezpieczeniowej wraz z dowodem opłacenia składek na to ubezpieczenie.</w:t>
      </w:r>
    </w:p>
    <w:p w14:paraId="3ECA1CFE" w14:textId="513F5047" w:rsidR="009F1A56" w:rsidRDefault="00D35636" w:rsidP="00151F50">
      <w:pPr>
        <w:pStyle w:val="Akapitzlist"/>
        <w:numPr>
          <w:ilvl w:val="0"/>
          <w:numId w:val="28"/>
        </w:numPr>
        <w:tabs>
          <w:tab w:val="left" w:pos="360"/>
        </w:tabs>
        <w:spacing w:after="0" w:line="276" w:lineRule="auto"/>
        <w:jc w:val="both"/>
        <w:rPr>
          <w:rFonts w:ascii="Calibri" w:hAnsi="Calibri" w:cs="Arial"/>
        </w:rPr>
      </w:pPr>
      <w:r w:rsidRPr="00D35636">
        <w:rPr>
          <w:rFonts w:ascii="Calibri" w:hAnsi="Calibri" w:cs="Arial"/>
        </w:rPr>
        <w:t>Jeżeli Wykonawca nie wykona obowiązku, o któr</w:t>
      </w:r>
      <w:r>
        <w:rPr>
          <w:rFonts w:ascii="Calibri" w:hAnsi="Calibri" w:cs="Arial"/>
        </w:rPr>
        <w:t xml:space="preserve">ym, mowa w ust. 2, Zamawiający </w:t>
      </w:r>
      <w:r w:rsidRPr="00D35636">
        <w:rPr>
          <w:rFonts w:ascii="Calibri" w:hAnsi="Calibri" w:cs="Arial"/>
        </w:rPr>
        <w:t>m</w:t>
      </w:r>
      <w:r w:rsidR="00006097">
        <w:rPr>
          <w:rFonts w:ascii="Calibri" w:hAnsi="Calibri" w:cs="Arial"/>
        </w:rPr>
        <w:t xml:space="preserve">oże </w:t>
      </w:r>
      <w:r w:rsidRPr="00D35636">
        <w:rPr>
          <w:rFonts w:ascii="Calibri" w:hAnsi="Calibri" w:cs="Arial"/>
        </w:rPr>
        <w:t>odstąpić od Umowy</w:t>
      </w:r>
      <w:r w:rsidR="005611D3">
        <w:rPr>
          <w:rFonts w:ascii="Calibri" w:hAnsi="Calibri" w:cs="Arial"/>
        </w:rPr>
        <w:t xml:space="preserve"> i naliczyć kary umowne zgodnie z </w:t>
      </w:r>
      <w:r w:rsidR="005611D3" w:rsidRPr="004C192B">
        <w:rPr>
          <w:rFonts w:ascii="Calibri" w:hAnsi="Calibri" w:cs="Arial"/>
        </w:rPr>
        <w:t>§</w:t>
      </w:r>
      <w:r w:rsidR="005611D3">
        <w:rPr>
          <w:rFonts w:ascii="Calibri" w:hAnsi="Calibri" w:cs="Arial"/>
        </w:rPr>
        <w:t xml:space="preserve"> </w:t>
      </w:r>
      <w:r w:rsidR="005611D3" w:rsidRPr="00B92C0E">
        <w:rPr>
          <w:rFonts w:ascii="Calibri" w:hAnsi="Calibri" w:cs="Arial"/>
        </w:rPr>
        <w:t>11 ust. 2.</w:t>
      </w:r>
      <w:r w:rsidR="005D366A" w:rsidRPr="00B92C0E">
        <w:rPr>
          <w:rFonts w:ascii="Calibri" w:hAnsi="Calibri" w:cs="Arial"/>
        </w:rPr>
        <w:t>pkt </w:t>
      </w:r>
      <w:r w:rsidR="005611D3" w:rsidRPr="00B92C0E">
        <w:rPr>
          <w:rFonts w:ascii="Calibri" w:hAnsi="Calibri" w:cs="Arial"/>
        </w:rPr>
        <w:t xml:space="preserve">2 </w:t>
      </w:r>
      <w:r w:rsidR="005D366A" w:rsidRPr="00B92C0E">
        <w:rPr>
          <w:rFonts w:ascii="Calibri" w:hAnsi="Calibri" w:cs="Arial"/>
        </w:rPr>
        <w:t>lit. </w:t>
      </w:r>
      <w:r w:rsidR="005611D3" w:rsidRPr="00B92C0E">
        <w:rPr>
          <w:rFonts w:ascii="Calibri" w:hAnsi="Calibri" w:cs="Arial"/>
        </w:rPr>
        <w:t>c</w:t>
      </w:r>
      <w:r w:rsidR="00C03371">
        <w:rPr>
          <w:rFonts w:ascii="Calibri" w:hAnsi="Calibri" w:cs="Arial"/>
        </w:rPr>
        <w:t>.</w:t>
      </w:r>
    </w:p>
    <w:p w14:paraId="6AC722FF" w14:textId="77777777" w:rsidR="00484579" w:rsidRPr="008E441F" w:rsidRDefault="00484579" w:rsidP="00484579">
      <w:pPr>
        <w:pStyle w:val="Akapitzlist"/>
        <w:tabs>
          <w:tab w:val="left" w:pos="360"/>
        </w:tabs>
        <w:spacing w:after="0" w:line="276" w:lineRule="auto"/>
        <w:jc w:val="both"/>
        <w:rPr>
          <w:rFonts w:ascii="Calibri" w:hAnsi="Calibri" w:cs="Arial"/>
        </w:rPr>
      </w:pPr>
    </w:p>
    <w:p w14:paraId="749691F6" w14:textId="758B5513" w:rsidR="00006097" w:rsidRPr="009A6C9E" w:rsidRDefault="00006097" w:rsidP="00BF3DA9">
      <w:pPr>
        <w:spacing w:before="12" w:line="276" w:lineRule="auto"/>
        <w:jc w:val="center"/>
        <w:rPr>
          <w:rFonts w:cs="Arial"/>
          <w:b/>
          <w:color w:val="000000"/>
        </w:rPr>
      </w:pPr>
      <w:r w:rsidRPr="009A6C9E">
        <w:rPr>
          <w:rFonts w:cs="Arial"/>
          <w:b/>
          <w:color w:val="000000"/>
        </w:rPr>
        <w:t>§</w:t>
      </w:r>
      <w:r>
        <w:rPr>
          <w:rFonts w:cs="Arial"/>
          <w:b/>
          <w:color w:val="000000"/>
        </w:rPr>
        <w:t> 1</w:t>
      </w:r>
      <w:r w:rsidR="005B67F6">
        <w:rPr>
          <w:rFonts w:cs="Arial"/>
          <w:b/>
          <w:color w:val="000000"/>
        </w:rPr>
        <w:t>5</w:t>
      </w:r>
    </w:p>
    <w:p w14:paraId="4F6A77FD" w14:textId="77777777" w:rsidR="00006097" w:rsidRDefault="00006097" w:rsidP="00BF3DA9">
      <w:pPr>
        <w:tabs>
          <w:tab w:val="left" w:pos="360"/>
        </w:tabs>
        <w:spacing w:after="0" w:line="276" w:lineRule="auto"/>
        <w:contextualSpacing/>
        <w:jc w:val="center"/>
        <w:rPr>
          <w:rFonts w:ascii="Calibri" w:hAnsi="Calibri" w:cs="Arial"/>
          <w:b/>
        </w:rPr>
      </w:pPr>
      <w:r>
        <w:rPr>
          <w:rFonts w:ascii="Calibri" w:hAnsi="Calibri" w:cs="Arial"/>
          <w:b/>
        </w:rPr>
        <w:t>Postanowienia końcowe</w:t>
      </w:r>
    </w:p>
    <w:p w14:paraId="4289F4DC" w14:textId="77777777" w:rsidR="00006097" w:rsidRPr="00006097" w:rsidRDefault="00006097" w:rsidP="00A5340F">
      <w:pPr>
        <w:pStyle w:val="Akapitzlist"/>
        <w:widowControl w:val="0"/>
        <w:numPr>
          <w:ilvl w:val="0"/>
          <w:numId w:val="29"/>
        </w:numPr>
        <w:suppressAutoHyphens/>
        <w:autoSpaceDE w:val="0"/>
        <w:autoSpaceDN w:val="0"/>
        <w:adjustRightInd w:val="0"/>
        <w:spacing w:line="276" w:lineRule="auto"/>
        <w:jc w:val="both"/>
        <w:rPr>
          <w:rFonts w:ascii="Calibri" w:hAnsi="Calibri" w:cs="Arial"/>
        </w:rPr>
      </w:pPr>
      <w:r w:rsidRPr="00006097">
        <w:rPr>
          <w:rFonts w:ascii="Calibri" w:hAnsi="Calibri" w:cs="Arial"/>
        </w:rPr>
        <w:t xml:space="preserve">W sprawach nieuregulowanych niniejszą umową zastosowanie mają przepisy prawa polskiego, w tym </w:t>
      </w:r>
      <w:r w:rsidRPr="00006097">
        <w:rPr>
          <w:rFonts w:ascii="Calibri" w:hAnsi="Calibri" w:cs="Arial"/>
        </w:rPr>
        <w:lastRenderedPageBreak/>
        <w:t>w szczególności ustawy Kodeksu cywilnego oraz ustawy Prawo budowlane.</w:t>
      </w:r>
    </w:p>
    <w:p w14:paraId="41836E7E" w14:textId="77777777" w:rsidR="00006097" w:rsidRPr="00006097" w:rsidRDefault="00006097" w:rsidP="00A5340F">
      <w:pPr>
        <w:pStyle w:val="Akapitzlist"/>
        <w:widowControl w:val="0"/>
        <w:numPr>
          <w:ilvl w:val="0"/>
          <w:numId w:val="29"/>
        </w:numPr>
        <w:suppressAutoHyphens/>
        <w:autoSpaceDE w:val="0"/>
        <w:autoSpaceDN w:val="0"/>
        <w:adjustRightInd w:val="0"/>
        <w:spacing w:after="0" w:line="276" w:lineRule="auto"/>
        <w:jc w:val="both"/>
        <w:rPr>
          <w:rFonts w:ascii="Calibri" w:hAnsi="Calibri" w:cs="Arial"/>
        </w:rPr>
      </w:pPr>
      <w:r w:rsidRPr="00006097">
        <w:rPr>
          <w:rFonts w:ascii="Calibri" w:hAnsi="Calibri" w:cs="Arial"/>
        </w:rPr>
        <w:t>Strony mają obowiązek wzajemnego informowania o wszelkich zmianach adresu, statusu prawnego swojej firmy, a także o wszczęciu postępowania upadłościowego, układowego i likwidacyjnego.</w:t>
      </w:r>
    </w:p>
    <w:p w14:paraId="6A32B80E" w14:textId="77777777" w:rsidR="00006097" w:rsidRPr="00006097" w:rsidRDefault="00006097" w:rsidP="00A5340F">
      <w:pPr>
        <w:pStyle w:val="Akapitzlist"/>
        <w:widowControl w:val="0"/>
        <w:numPr>
          <w:ilvl w:val="0"/>
          <w:numId w:val="29"/>
        </w:numPr>
        <w:suppressAutoHyphens/>
        <w:autoSpaceDE w:val="0"/>
        <w:autoSpaceDN w:val="0"/>
        <w:adjustRightInd w:val="0"/>
        <w:spacing w:after="0" w:line="276" w:lineRule="auto"/>
        <w:jc w:val="both"/>
        <w:rPr>
          <w:rFonts w:ascii="Calibri" w:hAnsi="Calibri" w:cs="Arial"/>
        </w:rPr>
      </w:pPr>
      <w:r w:rsidRPr="00006097">
        <w:rPr>
          <w:rFonts w:ascii="Calibri" w:hAnsi="Calibri" w:cs="Arial"/>
        </w:rPr>
        <w:t xml:space="preserve">Ewentualne spory powstałe na tle wykonywania przedmiotu umowy strony rozstrzygać </w:t>
      </w:r>
      <w:r w:rsidRPr="00FD209F">
        <w:rPr>
          <w:rFonts w:ascii="Calibri" w:hAnsi="Calibri" w:cs="Arial"/>
        </w:rPr>
        <w:t xml:space="preserve">będą </w:t>
      </w:r>
      <w:r w:rsidR="0049541D" w:rsidRPr="00FD209F">
        <w:rPr>
          <w:rFonts w:ascii="Calibri" w:hAnsi="Calibri" w:cs="Arial"/>
        </w:rPr>
        <w:t xml:space="preserve">w pierwszej kolejności </w:t>
      </w:r>
      <w:r w:rsidRPr="00FD209F">
        <w:rPr>
          <w:rFonts w:ascii="Calibri" w:hAnsi="Calibri" w:cs="Arial"/>
        </w:rPr>
        <w:t>polubownie</w:t>
      </w:r>
      <w:r w:rsidR="0049541D" w:rsidRPr="00FD209F">
        <w:rPr>
          <w:rFonts w:ascii="Calibri" w:hAnsi="Calibri" w:cs="Arial"/>
        </w:rPr>
        <w:t>, co nie oznacza zapisu na sąd polubowny</w:t>
      </w:r>
      <w:r w:rsidRPr="00FD209F">
        <w:rPr>
          <w:rFonts w:ascii="Calibri" w:hAnsi="Calibri" w:cs="Arial"/>
        </w:rPr>
        <w:t xml:space="preserve">. W przypadku niedojścia do </w:t>
      </w:r>
      <w:r w:rsidRPr="00006097">
        <w:rPr>
          <w:rFonts w:ascii="Calibri" w:hAnsi="Calibri" w:cs="Arial"/>
        </w:rPr>
        <w:t>porozumienia spory rozstrzygane będą przez sąd powszechny właściwy dla siedziby Zamawiającego.</w:t>
      </w:r>
    </w:p>
    <w:p w14:paraId="36CBDA96" w14:textId="77777777" w:rsidR="00006097" w:rsidRPr="008E441F" w:rsidRDefault="00006097" w:rsidP="00151F50">
      <w:pPr>
        <w:pStyle w:val="Akapitzlist"/>
        <w:widowControl w:val="0"/>
        <w:numPr>
          <w:ilvl w:val="0"/>
          <w:numId w:val="29"/>
        </w:numPr>
        <w:suppressAutoHyphens/>
        <w:autoSpaceDE w:val="0"/>
        <w:autoSpaceDN w:val="0"/>
        <w:adjustRightInd w:val="0"/>
        <w:spacing w:line="276" w:lineRule="auto"/>
        <w:jc w:val="both"/>
        <w:rPr>
          <w:rFonts w:ascii="Calibri" w:hAnsi="Calibri" w:cs="Arial"/>
        </w:rPr>
      </w:pPr>
      <w:r w:rsidRPr="00006097">
        <w:rPr>
          <w:rFonts w:ascii="Calibri" w:hAnsi="Calibri" w:cs="Arial"/>
        </w:rPr>
        <w:t xml:space="preserve">Umowę niniejszą sporządzono w 2 jednakowych egzemplarzach, 1 egzemplarz dla Zamawiającego i 1 egzemplarz dla Wykonawcy. </w:t>
      </w:r>
    </w:p>
    <w:p w14:paraId="458D7CBE" w14:textId="77777777" w:rsidR="00006097" w:rsidRPr="00FC4F96" w:rsidRDefault="00006097" w:rsidP="00151F50">
      <w:pPr>
        <w:widowControl w:val="0"/>
        <w:suppressAutoHyphens/>
        <w:autoSpaceDE w:val="0"/>
        <w:autoSpaceDN w:val="0"/>
        <w:adjustRightInd w:val="0"/>
        <w:spacing w:line="276" w:lineRule="auto"/>
        <w:contextualSpacing/>
        <w:jc w:val="both"/>
        <w:rPr>
          <w:rFonts w:ascii="Calibri" w:hAnsi="Calibri" w:cs="Arial"/>
          <w:b/>
          <w:bCs/>
        </w:rPr>
      </w:pPr>
    </w:p>
    <w:p w14:paraId="5FF74D1A" w14:textId="77777777" w:rsidR="00006097" w:rsidRPr="008E21AD" w:rsidRDefault="00006097" w:rsidP="00151F50">
      <w:pPr>
        <w:widowControl w:val="0"/>
        <w:suppressAutoHyphens/>
        <w:autoSpaceDE w:val="0"/>
        <w:autoSpaceDN w:val="0"/>
        <w:adjustRightInd w:val="0"/>
        <w:spacing w:line="276" w:lineRule="auto"/>
        <w:contextualSpacing/>
        <w:jc w:val="both"/>
        <w:rPr>
          <w:rFonts w:cstheme="minorHAnsi"/>
          <w:u w:val="single"/>
        </w:rPr>
      </w:pPr>
      <w:r w:rsidRPr="008E21AD">
        <w:rPr>
          <w:rFonts w:cstheme="minorHAnsi"/>
          <w:u w:val="single"/>
        </w:rPr>
        <w:t>Załącznikami do niniejszej umowy są:</w:t>
      </w:r>
    </w:p>
    <w:p w14:paraId="2D55D49C" w14:textId="7D06525F" w:rsidR="00006097" w:rsidRPr="008E21AD" w:rsidRDefault="00006097" w:rsidP="00A5340F">
      <w:pPr>
        <w:pStyle w:val="Akapitzlist"/>
        <w:widowControl w:val="0"/>
        <w:numPr>
          <w:ilvl w:val="0"/>
          <w:numId w:val="31"/>
        </w:numPr>
        <w:tabs>
          <w:tab w:val="left" w:pos="284"/>
        </w:tabs>
        <w:autoSpaceDE w:val="0"/>
        <w:autoSpaceDN w:val="0"/>
        <w:adjustRightInd w:val="0"/>
        <w:spacing w:after="0" w:line="276" w:lineRule="auto"/>
        <w:jc w:val="both"/>
        <w:rPr>
          <w:rFonts w:cstheme="minorHAnsi"/>
        </w:rPr>
      </w:pPr>
      <w:r w:rsidRPr="008E21AD">
        <w:rPr>
          <w:rFonts w:cstheme="minorHAnsi"/>
        </w:rPr>
        <w:t xml:space="preserve">Załącznik nr 1 </w:t>
      </w:r>
      <w:r w:rsidR="00700E2B">
        <w:rPr>
          <w:rFonts w:cstheme="minorHAnsi"/>
        </w:rPr>
        <w:t>-</w:t>
      </w:r>
      <w:r w:rsidRPr="008E21AD">
        <w:rPr>
          <w:rFonts w:cstheme="minorHAnsi"/>
        </w:rPr>
        <w:t xml:space="preserve"> Oferta </w:t>
      </w:r>
      <w:r w:rsidR="00DD75D1" w:rsidRPr="008E21AD">
        <w:rPr>
          <w:rFonts w:cstheme="minorHAnsi"/>
        </w:rPr>
        <w:t>Wykonawcy</w:t>
      </w:r>
    </w:p>
    <w:p w14:paraId="64F8EF55" w14:textId="77777777" w:rsidR="00700E2B" w:rsidRDefault="00B96A17" w:rsidP="00A5340F">
      <w:pPr>
        <w:pStyle w:val="Akapitzlist"/>
        <w:widowControl w:val="0"/>
        <w:numPr>
          <w:ilvl w:val="0"/>
          <w:numId w:val="31"/>
        </w:numPr>
        <w:tabs>
          <w:tab w:val="left" w:pos="284"/>
        </w:tabs>
        <w:autoSpaceDE w:val="0"/>
        <w:autoSpaceDN w:val="0"/>
        <w:adjustRightInd w:val="0"/>
        <w:spacing w:after="120" w:line="240" w:lineRule="auto"/>
        <w:jc w:val="both"/>
        <w:rPr>
          <w:rFonts w:cstheme="minorHAnsi"/>
        </w:rPr>
      </w:pPr>
      <w:r>
        <w:rPr>
          <w:rFonts w:cstheme="minorHAnsi"/>
        </w:rPr>
        <w:t xml:space="preserve">Wydruk z </w:t>
      </w:r>
      <w:r w:rsidR="008E21AD" w:rsidRPr="008E21AD">
        <w:rPr>
          <w:rFonts w:cstheme="minorHAnsi"/>
        </w:rPr>
        <w:t>KRS/CEIDG dotyczący Wykonawcy</w:t>
      </w:r>
    </w:p>
    <w:p w14:paraId="3160EDFD" w14:textId="77777777" w:rsidR="00700E2B" w:rsidRDefault="00700E2B" w:rsidP="00A5340F">
      <w:pPr>
        <w:pStyle w:val="Akapitzlist"/>
        <w:widowControl w:val="0"/>
        <w:numPr>
          <w:ilvl w:val="0"/>
          <w:numId w:val="31"/>
        </w:numPr>
        <w:tabs>
          <w:tab w:val="left" w:pos="284"/>
        </w:tabs>
        <w:autoSpaceDE w:val="0"/>
        <w:autoSpaceDN w:val="0"/>
        <w:adjustRightInd w:val="0"/>
        <w:spacing w:after="120" w:line="240" w:lineRule="auto"/>
        <w:jc w:val="both"/>
        <w:rPr>
          <w:rFonts w:cstheme="minorHAnsi"/>
        </w:rPr>
      </w:pPr>
      <w:r>
        <w:rPr>
          <w:rFonts w:cstheme="minorHAnsi"/>
        </w:rPr>
        <w:t>Informacja o zagrożeniach</w:t>
      </w:r>
    </w:p>
    <w:p w14:paraId="769F7DDC" w14:textId="05897893" w:rsidR="008E21AD" w:rsidRPr="008E21AD" w:rsidRDefault="00700E2B" w:rsidP="00A5340F">
      <w:pPr>
        <w:pStyle w:val="Akapitzlist"/>
        <w:widowControl w:val="0"/>
        <w:numPr>
          <w:ilvl w:val="0"/>
          <w:numId w:val="31"/>
        </w:numPr>
        <w:tabs>
          <w:tab w:val="left" w:pos="284"/>
        </w:tabs>
        <w:autoSpaceDE w:val="0"/>
        <w:autoSpaceDN w:val="0"/>
        <w:adjustRightInd w:val="0"/>
        <w:spacing w:after="120" w:line="240" w:lineRule="auto"/>
        <w:jc w:val="both"/>
        <w:rPr>
          <w:rFonts w:cstheme="minorHAnsi"/>
        </w:rPr>
      </w:pPr>
      <w:r>
        <w:rPr>
          <w:rFonts w:cstheme="minorHAnsi"/>
        </w:rPr>
        <w:t>Lista zagrożeń</w:t>
      </w:r>
      <w:r w:rsidR="008E21AD" w:rsidRPr="008E21AD">
        <w:rPr>
          <w:rFonts w:cstheme="minorHAnsi"/>
        </w:rPr>
        <w:t xml:space="preserve"> </w:t>
      </w:r>
    </w:p>
    <w:p w14:paraId="5FAC49AC" w14:textId="44AB6090" w:rsidR="00006097" w:rsidRDefault="00006097" w:rsidP="00151F50">
      <w:pPr>
        <w:widowControl w:val="0"/>
        <w:suppressAutoHyphens/>
        <w:autoSpaceDE w:val="0"/>
        <w:autoSpaceDN w:val="0"/>
        <w:adjustRightInd w:val="0"/>
        <w:spacing w:line="276" w:lineRule="auto"/>
        <w:contextualSpacing/>
        <w:jc w:val="both"/>
        <w:rPr>
          <w:rFonts w:ascii="Calibri" w:hAnsi="Calibri" w:cs="Arial"/>
        </w:rPr>
      </w:pPr>
    </w:p>
    <w:p w14:paraId="7DA4439F" w14:textId="77777777" w:rsidR="00700E2B" w:rsidRDefault="00700E2B" w:rsidP="00151F50">
      <w:pPr>
        <w:widowControl w:val="0"/>
        <w:suppressAutoHyphens/>
        <w:autoSpaceDE w:val="0"/>
        <w:autoSpaceDN w:val="0"/>
        <w:adjustRightInd w:val="0"/>
        <w:spacing w:line="276" w:lineRule="auto"/>
        <w:contextualSpacing/>
        <w:jc w:val="both"/>
        <w:rPr>
          <w:rFonts w:ascii="Calibri" w:hAnsi="Calibri" w:cs="Arial"/>
        </w:rPr>
      </w:pPr>
    </w:p>
    <w:p w14:paraId="6F9322EC" w14:textId="77777777" w:rsidR="008E441F" w:rsidRPr="00FC4F96" w:rsidRDefault="008E441F" w:rsidP="00151F50">
      <w:pPr>
        <w:widowControl w:val="0"/>
        <w:suppressAutoHyphens/>
        <w:autoSpaceDE w:val="0"/>
        <w:autoSpaceDN w:val="0"/>
        <w:adjustRightInd w:val="0"/>
        <w:spacing w:line="276" w:lineRule="auto"/>
        <w:contextualSpacing/>
        <w:jc w:val="both"/>
        <w:rPr>
          <w:rFonts w:ascii="Calibri" w:hAnsi="Calibri" w:cs="Arial"/>
        </w:rPr>
      </w:pPr>
    </w:p>
    <w:p w14:paraId="7AAFB6F6" w14:textId="00827EFE" w:rsidR="00006097" w:rsidRPr="00FC4F96" w:rsidRDefault="00006097" w:rsidP="00151F50">
      <w:pPr>
        <w:widowControl w:val="0"/>
        <w:suppressAutoHyphens/>
        <w:autoSpaceDE w:val="0"/>
        <w:autoSpaceDN w:val="0"/>
        <w:adjustRightInd w:val="0"/>
        <w:spacing w:line="276" w:lineRule="auto"/>
        <w:contextualSpacing/>
        <w:jc w:val="both"/>
        <w:rPr>
          <w:rFonts w:ascii="Calibri" w:hAnsi="Calibri" w:cs="Arial"/>
        </w:rPr>
      </w:pPr>
      <w:r w:rsidRPr="00FC4F96">
        <w:rPr>
          <w:rFonts w:ascii="Calibri" w:hAnsi="Calibri" w:cs="Arial"/>
        </w:rPr>
        <w:t xml:space="preserve">   ...............................................                                      </w:t>
      </w:r>
      <w:r w:rsidRPr="00FC4F96">
        <w:rPr>
          <w:rFonts w:ascii="Calibri" w:hAnsi="Calibri" w:cs="Arial"/>
        </w:rPr>
        <w:tab/>
      </w:r>
      <w:r w:rsidRPr="00FC4F96">
        <w:rPr>
          <w:rFonts w:ascii="Calibri" w:hAnsi="Calibri" w:cs="Arial"/>
        </w:rPr>
        <w:tab/>
      </w:r>
      <w:r w:rsidR="00DD75D1">
        <w:rPr>
          <w:rFonts w:ascii="Calibri" w:hAnsi="Calibri" w:cs="Arial"/>
        </w:rPr>
        <w:tab/>
      </w:r>
      <w:r w:rsidR="00700E2B">
        <w:rPr>
          <w:rFonts w:ascii="Calibri" w:hAnsi="Calibri" w:cs="Arial"/>
        </w:rPr>
        <w:t xml:space="preserve">          </w:t>
      </w:r>
      <w:r w:rsidRPr="00FC4F96">
        <w:rPr>
          <w:rFonts w:ascii="Calibri" w:hAnsi="Calibri" w:cs="Arial"/>
        </w:rPr>
        <w:t xml:space="preserve"> ...............................................</w:t>
      </w:r>
    </w:p>
    <w:p w14:paraId="420AE5B1" w14:textId="294E875A" w:rsidR="00006097" w:rsidRPr="00FC4F96" w:rsidRDefault="00006097" w:rsidP="00151F50">
      <w:pPr>
        <w:widowControl w:val="0"/>
        <w:suppressAutoHyphens/>
        <w:autoSpaceDE w:val="0"/>
        <w:autoSpaceDN w:val="0"/>
        <w:adjustRightInd w:val="0"/>
        <w:spacing w:line="276" w:lineRule="auto"/>
        <w:contextualSpacing/>
        <w:jc w:val="both"/>
        <w:rPr>
          <w:rFonts w:ascii="Calibri" w:hAnsi="Calibri" w:cs="Arial"/>
        </w:rPr>
      </w:pPr>
      <w:r w:rsidRPr="00FC4F96">
        <w:rPr>
          <w:rFonts w:ascii="Calibri" w:hAnsi="Calibri" w:cs="Arial"/>
          <w:b/>
          <w:bCs/>
        </w:rPr>
        <w:t xml:space="preserve">      </w:t>
      </w:r>
      <w:r w:rsidR="00700E2B">
        <w:rPr>
          <w:rFonts w:ascii="Calibri" w:hAnsi="Calibri" w:cs="Arial"/>
          <w:b/>
          <w:bCs/>
        </w:rPr>
        <w:t xml:space="preserve">     </w:t>
      </w:r>
      <w:r w:rsidRPr="00FC4F96">
        <w:rPr>
          <w:rFonts w:ascii="Calibri" w:hAnsi="Calibri" w:cs="Arial"/>
          <w:b/>
          <w:bCs/>
        </w:rPr>
        <w:t xml:space="preserve"> W Y K O N A W C A                                             </w:t>
      </w:r>
      <w:r w:rsidRPr="00FC4F96">
        <w:rPr>
          <w:rFonts w:ascii="Calibri" w:hAnsi="Calibri" w:cs="Arial"/>
          <w:b/>
          <w:bCs/>
        </w:rPr>
        <w:tab/>
      </w:r>
      <w:r w:rsidR="00DD75D1">
        <w:rPr>
          <w:rFonts w:ascii="Calibri" w:hAnsi="Calibri" w:cs="Arial"/>
          <w:b/>
          <w:bCs/>
        </w:rPr>
        <w:tab/>
      </w:r>
      <w:r w:rsidR="00DD75D1">
        <w:rPr>
          <w:rFonts w:ascii="Calibri" w:hAnsi="Calibri" w:cs="Arial"/>
          <w:b/>
          <w:bCs/>
        </w:rPr>
        <w:tab/>
      </w:r>
      <w:r w:rsidRPr="00FC4F96">
        <w:rPr>
          <w:rFonts w:ascii="Calibri" w:hAnsi="Calibri" w:cs="Arial"/>
          <w:b/>
          <w:bCs/>
        </w:rPr>
        <w:t xml:space="preserve">                  </w:t>
      </w:r>
      <w:r w:rsidR="00700E2B">
        <w:rPr>
          <w:rFonts w:ascii="Calibri" w:hAnsi="Calibri" w:cs="Arial"/>
          <w:b/>
          <w:bCs/>
        </w:rPr>
        <w:t xml:space="preserve"> </w:t>
      </w:r>
      <w:r w:rsidRPr="00FC4F96">
        <w:rPr>
          <w:rFonts w:ascii="Calibri" w:hAnsi="Calibri" w:cs="Arial"/>
          <w:b/>
          <w:bCs/>
        </w:rPr>
        <w:t>Z A M A W I A J Ą C Y</w:t>
      </w:r>
    </w:p>
    <w:sectPr w:rsidR="00006097" w:rsidRPr="00FC4F96" w:rsidSect="005611D3">
      <w:footerReference w:type="default" r:id="rId8"/>
      <w:pgSz w:w="11906" w:h="16838"/>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F5E59D2" w14:textId="77777777" w:rsidR="008C1B70" w:rsidRDefault="008C1B70" w:rsidP="009F1A56">
      <w:pPr>
        <w:spacing w:after="0" w:line="240" w:lineRule="auto"/>
      </w:pPr>
      <w:r>
        <w:separator/>
      </w:r>
    </w:p>
  </w:endnote>
  <w:endnote w:type="continuationSeparator" w:id="0">
    <w:p w14:paraId="2A9CB724" w14:textId="77777777" w:rsidR="008C1B70" w:rsidRDefault="008C1B70" w:rsidP="009F1A5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88128043"/>
      <w:docPartObj>
        <w:docPartGallery w:val="Page Numbers (Bottom of Page)"/>
        <w:docPartUnique/>
      </w:docPartObj>
    </w:sdtPr>
    <w:sdtEndPr/>
    <w:sdtContent>
      <w:p w14:paraId="6FDB43B4" w14:textId="77777777" w:rsidR="00E770D2" w:rsidRDefault="0013685E">
        <w:pPr>
          <w:pStyle w:val="Stopka"/>
          <w:jc w:val="right"/>
        </w:pPr>
        <w:r>
          <w:fldChar w:fldCharType="begin"/>
        </w:r>
        <w:r w:rsidR="00E770D2">
          <w:instrText>PAGE   \* MERGEFORMAT</w:instrText>
        </w:r>
        <w:r>
          <w:fldChar w:fldCharType="separate"/>
        </w:r>
        <w:r w:rsidR="005D6B49">
          <w:rPr>
            <w:noProof/>
          </w:rPr>
          <w:t>17</w:t>
        </w:r>
        <w:r>
          <w:fldChar w:fldCharType="end"/>
        </w:r>
      </w:p>
    </w:sdtContent>
  </w:sdt>
  <w:p w14:paraId="49C14F18" w14:textId="77777777" w:rsidR="00E770D2" w:rsidRDefault="00E770D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83B6D4A" w14:textId="77777777" w:rsidR="008C1B70" w:rsidRDefault="008C1B70" w:rsidP="009F1A56">
      <w:pPr>
        <w:spacing w:after="0" w:line="240" w:lineRule="auto"/>
      </w:pPr>
      <w:r>
        <w:separator/>
      </w:r>
    </w:p>
  </w:footnote>
  <w:footnote w:type="continuationSeparator" w:id="0">
    <w:p w14:paraId="7909B679" w14:textId="77777777" w:rsidR="008C1B70" w:rsidRDefault="008C1B70" w:rsidP="009F1A5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6E671D"/>
    <w:multiLevelType w:val="multilevel"/>
    <w:tmpl w:val="0BC4B402"/>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 w15:restartNumberingAfterBreak="0">
    <w:nsid w:val="047403FE"/>
    <w:multiLevelType w:val="hybridMultilevel"/>
    <w:tmpl w:val="C0F06384"/>
    <w:lvl w:ilvl="0" w:tplc="2D0EE3C8">
      <w:start w:val="1"/>
      <w:numFmt w:val="decimal"/>
      <w:lvlText w:val="7.%1"/>
      <w:lvlJc w:val="left"/>
      <w:pPr>
        <w:ind w:left="108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5D14D93"/>
    <w:multiLevelType w:val="hybridMultilevel"/>
    <w:tmpl w:val="AC48D0E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6ED5305"/>
    <w:multiLevelType w:val="hybridMultilevel"/>
    <w:tmpl w:val="FF505B2A"/>
    <w:lvl w:ilvl="0" w:tplc="C916D340">
      <w:start w:val="1"/>
      <w:numFmt w:val="decimal"/>
      <w:lvlText w:val="%1."/>
      <w:lvlJc w:val="left"/>
      <w:pPr>
        <w:ind w:left="360" w:hanging="360"/>
      </w:pPr>
      <w:rPr>
        <w:b/>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06F50985"/>
    <w:multiLevelType w:val="hybridMultilevel"/>
    <w:tmpl w:val="1BA6307C"/>
    <w:lvl w:ilvl="0" w:tplc="6BA88560">
      <w:start w:val="1"/>
      <w:numFmt w:val="decimal"/>
      <w:lvlText w:val="%1."/>
      <w:lvlJc w:val="left"/>
      <w:pPr>
        <w:ind w:left="360" w:hanging="360"/>
      </w:pPr>
      <w:rPr>
        <w:b/>
        <w:strike w:val="0"/>
      </w:rPr>
    </w:lvl>
    <w:lvl w:ilvl="1" w:tplc="026664AE">
      <w:start w:val="1"/>
      <w:numFmt w:val="decimal"/>
      <w:lvlText w:val="1.%2"/>
      <w:lvlJc w:val="left"/>
      <w:pPr>
        <w:ind w:left="1080" w:hanging="36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0720142F"/>
    <w:multiLevelType w:val="hybridMultilevel"/>
    <w:tmpl w:val="7660CBD6"/>
    <w:lvl w:ilvl="0" w:tplc="7AB6F434">
      <w:start w:val="1"/>
      <w:numFmt w:val="lowerLetter"/>
      <w:lvlText w:val="%1)"/>
      <w:lvlJc w:val="left"/>
      <w:pPr>
        <w:ind w:left="720" w:hanging="360"/>
      </w:pPr>
      <w:rPr>
        <w:rFonts w:ascii="Calibri" w:eastAsiaTheme="minorHAnsi" w:hAnsi="Calibri" w:cs="Arial"/>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CF96ED9"/>
    <w:multiLevelType w:val="hybridMultilevel"/>
    <w:tmpl w:val="6640123E"/>
    <w:lvl w:ilvl="0" w:tplc="D2AA48E8">
      <w:start w:val="1"/>
      <w:numFmt w:val="decimal"/>
      <w:lvlText w:val="%1."/>
      <w:lvlJc w:val="left"/>
      <w:pPr>
        <w:ind w:left="720" w:hanging="360"/>
      </w:pPr>
      <w:rPr>
        <w:rFonts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D69394C"/>
    <w:multiLevelType w:val="hybridMultilevel"/>
    <w:tmpl w:val="91D4EABC"/>
    <w:lvl w:ilvl="0" w:tplc="F808F89E">
      <w:start w:val="1"/>
      <w:numFmt w:val="decimal"/>
      <w:lvlText w:val="%1)"/>
      <w:lvlJc w:val="left"/>
      <w:pPr>
        <w:ind w:left="735" w:hanging="360"/>
      </w:pPr>
      <w:rPr>
        <w:rFonts w:hint="default"/>
      </w:rPr>
    </w:lvl>
    <w:lvl w:ilvl="1" w:tplc="04150019">
      <w:start w:val="1"/>
      <w:numFmt w:val="lowerLetter"/>
      <w:lvlText w:val="%2."/>
      <w:lvlJc w:val="left"/>
      <w:pPr>
        <w:ind w:left="1455" w:hanging="360"/>
      </w:pPr>
    </w:lvl>
    <w:lvl w:ilvl="2" w:tplc="0415001B" w:tentative="1">
      <w:start w:val="1"/>
      <w:numFmt w:val="lowerRoman"/>
      <w:lvlText w:val="%3."/>
      <w:lvlJc w:val="right"/>
      <w:pPr>
        <w:ind w:left="2175" w:hanging="180"/>
      </w:pPr>
    </w:lvl>
    <w:lvl w:ilvl="3" w:tplc="0415000F" w:tentative="1">
      <w:start w:val="1"/>
      <w:numFmt w:val="decimal"/>
      <w:lvlText w:val="%4."/>
      <w:lvlJc w:val="left"/>
      <w:pPr>
        <w:ind w:left="2895" w:hanging="360"/>
      </w:pPr>
    </w:lvl>
    <w:lvl w:ilvl="4" w:tplc="04150019" w:tentative="1">
      <w:start w:val="1"/>
      <w:numFmt w:val="lowerLetter"/>
      <w:lvlText w:val="%5."/>
      <w:lvlJc w:val="left"/>
      <w:pPr>
        <w:ind w:left="3615" w:hanging="360"/>
      </w:pPr>
    </w:lvl>
    <w:lvl w:ilvl="5" w:tplc="0415001B" w:tentative="1">
      <w:start w:val="1"/>
      <w:numFmt w:val="lowerRoman"/>
      <w:lvlText w:val="%6."/>
      <w:lvlJc w:val="right"/>
      <w:pPr>
        <w:ind w:left="4335" w:hanging="180"/>
      </w:pPr>
    </w:lvl>
    <w:lvl w:ilvl="6" w:tplc="0415000F" w:tentative="1">
      <w:start w:val="1"/>
      <w:numFmt w:val="decimal"/>
      <w:lvlText w:val="%7."/>
      <w:lvlJc w:val="left"/>
      <w:pPr>
        <w:ind w:left="5055" w:hanging="360"/>
      </w:pPr>
    </w:lvl>
    <w:lvl w:ilvl="7" w:tplc="04150019" w:tentative="1">
      <w:start w:val="1"/>
      <w:numFmt w:val="lowerLetter"/>
      <w:lvlText w:val="%8."/>
      <w:lvlJc w:val="left"/>
      <w:pPr>
        <w:ind w:left="5775" w:hanging="360"/>
      </w:pPr>
    </w:lvl>
    <w:lvl w:ilvl="8" w:tplc="0415001B" w:tentative="1">
      <w:start w:val="1"/>
      <w:numFmt w:val="lowerRoman"/>
      <w:lvlText w:val="%9."/>
      <w:lvlJc w:val="right"/>
      <w:pPr>
        <w:ind w:left="6495" w:hanging="180"/>
      </w:pPr>
    </w:lvl>
  </w:abstractNum>
  <w:abstractNum w:abstractNumId="8" w15:restartNumberingAfterBreak="0">
    <w:nsid w:val="0E2307A9"/>
    <w:multiLevelType w:val="hybridMultilevel"/>
    <w:tmpl w:val="FCFCEBE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0CF03CA"/>
    <w:multiLevelType w:val="hybridMultilevel"/>
    <w:tmpl w:val="4DD42A2E"/>
    <w:lvl w:ilvl="0" w:tplc="B3066928">
      <w:start w:val="1"/>
      <w:numFmt w:val="lowerLetter"/>
      <w:lvlText w:val="%1)"/>
      <w:lvlJc w:val="left"/>
      <w:pPr>
        <w:ind w:left="588" w:hanging="118"/>
      </w:pPr>
      <w:rPr>
        <w:rFonts w:ascii="Calibri" w:eastAsia="Times New Roman" w:hAnsi="Calibri" w:cs="Times New Roman"/>
        <w:w w:val="100"/>
        <w:sz w:val="22"/>
        <w:szCs w:val="22"/>
      </w:rPr>
    </w:lvl>
    <w:lvl w:ilvl="1" w:tplc="0B700DDE">
      <w:numFmt w:val="bullet"/>
      <w:lvlText w:val="•"/>
      <w:lvlJc w:val="left"/>
      <w:pPr>
        <w:ind w:left="1606" w:hanging="118"/>
      </w:pPr>
      <w:rPr>
        <w:rFonts w:hint="default"/>
      </w:rPr>
    </w:lvl>
    <w:lvl w:ilvl="2" w:tplc="5EF0A94A">
      <w:numFmt w:val="bullet"/>
      <w:lvlText w:val="•"/>
      <w:lvlJc w:val="left"/>
      <w:pPr>
        <w:ind w:left="2619" w:hanging="118"/>
      </w:pPr>
      <w:rPr>
        <w:rFonts w:hint="default"/>
      </w:rPr>
    </w:lvl>
    <w:lvl w:ilvl="3" w:tplc="ECCCF63E">
      <w:numFmt w:val="bullet"/>
      <w:lvlText w:val="•"/>
      <w:lvlJc w:val="left"/>
      <w:pPr>
        <w:ind w:left="3631" w:hanging="118"/>
      </w:pPr>
      <w:rPr>
        <w:rFonts w:hint="default"/>
      </w:rPr>
    </w:lvl>
    <w:lvl w:ilvl="4" w:tplc="487C0E50">
      <w:numFmt w:val="bullet"/>
      <w:lvlText w:val="•"/>
      <w:lvlJc w:val="left"/>
      <w:pPr>
        <w:ind w:left="4644" w:hanging="118"/>
      </w:pPr>
      <w:rPr>
        <w:rFonts w:hint="default"/>
      </w:rPr>
    </w:lvl>
    <w:lvl w:ilvl="5" w:tplc="9710DC88">
      <w:numFmt w:val="bullet"/>
      <w:lvlText w:val="•"/>
      <w:lvlJc w:val="left"/>
      <w:pPr>
        <w:ind w:left="5657" w:hanging="118"/>
      </w:pPr>
      <w:rPr>
        <w:rFonts w:hint="default"/>
      </w:rPr>
    </w:lvl>
    <w:lvl w:ilvl="6" w:tplc="0DCA7FBE">
      <w:numFmt w:val="bullet"/>
      <w:lvlText w:val="•"/>
      <w:lvlJc w:val="left"/>
      <w:pPr>
        <w:ind w:left="6669" w:hanging="118"/>
      </w:pPr>
      <w:rPr>
        <w:rFonts w:hint="default"/>
      </w:rPr>
    </w:lvl>
    <w:lvl w:ilvl="7" w:tplc="1958A142">
      <w:numFmt w:val="bullet"/>
      <w:lvlText w:val="•"/>
      <w:lvlJc w:val="left"/>
      <w:pPr>
        <w:ind w:left="7682" w:hanging="118"/>
      </w:pPr>
      <w:rPr>
        <w:rFonts w:hint="default"/>
      </w:rPr>
    </w:lvl>
    <w:lvl w:ilvl="8" w:tplc="F38CF40C">
      <w:numFmt w:val="bullet"/>
      <w:lvlText w:val="•"/>
      <w:lvlJc w:val="left"/>
      <w:pPr>
        <w:ind w:left="8695" w:hanging="118"/>
      </w:pPr>
      <w:rPr>
        <w:rFonts w:hint="default"/>
      </w:rPr>
    </w:lvl>
  </w:abstractNum>
  <w:abstractNum w:abstractNumId="10" w15:restartNumberingAfterBreak="0">
    <w:nsid w:val="16601F87"/>
    <w:multiLevelType w:val="multilevel"/>
    <w:tmpl w:val="15FA7BC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rPr>
        <w:rFonts w:asciiTheme="minorHAnsi" w:eastAsia="Times New Roman" w:hAnsiTheme="minorHAnsi" w:cs="Times New Roman"/>
      </w:r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1" w15:restartNumberingAfterBreak="0">
    <w:nsid w:val="182921D3"/>
    <w:multiLevelType w:val="multilevel"/>
    <w:tmpl w:val="DC2616AC"/>
    <w:lvl w:ilvl="0">
      <w:start w:val="1"/>
      <w:numFmt w:val="decimal"/>
      <w:lvlText w:val="%1."/>
      <w:lvlJc w:val="left"/>
      <w:pPr>
        <w:ind w:left="720" w:hanging="360"/>
      </w:pPr>
    </w:lvl>
    <w:lvl w:ilvl="1">
      <w:start w:val="5"/>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2" w15:restartNumberingAfterBreak="0">
    <w:nsid w:val="19FF0320"/>
    <w:multiLevelType w:val="hybridMultilevel"/>
    <w:tmpl w:val="BBC4EC9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CE770FD"/>
    <w:multiLevelType w:val="hybridMultilevel"/>
    <w:tmpl w:val="074C6028"/>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CF46D92"/>
    <w:multiLevelType w:val="hybridMultilevel"/>
    <w:tmpl w:val="86DACDD2"/>
    <w:lvl w:ilvl="0" w:tplc="7794EEE8">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E310056"/>
    <w:multiLevelType w:val="multilevel"/>
    <w:tmpl w:val="3B606276"/>
    <w:lvl w:ilvl="0">
      <w:start w:val="11"/>
      <w:numFmt w:val="decimal"/>
      <w:lvlText w:val="%1"/>
      <w:lvlJc w:val="left"/>
      <w:pPr>
        <w:ind w:left="375" w:hanging="375"/>
      </w:pPr>
      <w:rPr>
        <w:rFonts w:hint="default"/>
      </w:rPr>
    </w:lvl>
    <w:lvl w:ilvl="1">
      <w:start w:val="1"/>
      <w:numFmt w:val="decimal"/>
      <w:lvlText w:val="%1.%2"/>
      <w:lvlJc w:val="left"/>
      <w:pPr>
        <w:ind w:left="750" w:hanging="375"/>
      </w:pPr>
      <w:rPr>
        <w:rFonts w:hint="default"/>
      </w:rPr>
    </w:lvl>
    <w:lvl w:ilvl="2">
      <w:start w:val="1"/>
      <w:numFmt w:val="decimal"/>
      <w:lvlText w:val="%1.%2.%3"/>
      <w:lvlJc w:val="left"/>
      <w:pPr>
        <w:ind w:left="1470" w:hanging="720"/>
      </w:pPr>
      <w:rPr>
        <w:rFonts w:hint="default"/>
      </w:rPr>
    </w:lvl>
    <w:lvl w:ilvl="3">
      <w:start w:val="1"/>
      <w:numFmt w:val="decimal"/>
      <w:lvlText w:val="%1.%2.%3.%4"/>
      <w:lvlJc w:val="left"/>
      <w:pPr>
        <w:ind w:left="1845" w:hanging="720"/>
      </w:pPr>
      <w:rPr>
        <w:rFonts w:hint="default"/>
      </w:rPr>
    </w:lvl>
    <w:lvl w:ilvl="4">
      <w:start w:val="1"/>
      <w:numFmt w:val="decimal"/>
      <w:lvlText w:val="%1.%2.%3.%4.%5"/>
      <w:lvlJc w:val="left"/>
      <w:pPr>
        <w:ind w:left="2580" w:hanging="1080"/>
      </w:pPr>
      <w:rPr>
        <w:rFonts w:hint="default"/>
      </w:rPr>
    </w:lvl>
    <w:lvl w:ilvl="5">
      <w:start w:val="1"/>
      <w:numFmt w:val="decimal"/>
      <w:lvlText w:val="%1.%2.%3.%4.%5.%6"/>
      <w:lvlJc w:val="left"/>
      <w:pPr>
        <w:ind w:left="2955" w:hanging="1080"/>
      </w:pPr>
      <w:rPr>
        <w:rFonts w:hint="default"/>
      </w:rPr>
    </w:lvl>
    <w:lvl w:ilvl="6">
      <w:start w:val="1"/>
      <w:numFmt w:val="decimal"/>
      <w:lvlText w:val="%1.%2.%3.%4.%5.%6.%7"/>
      <w:lvlJc w:val="left"/>
      <w:pPr>
        <w:ind w:left="3690" w:hanging="1440"/>
      </w:pPr>
      <w:rPr>
        <w:rFonts w:hint="default"/>
      </w:rPr>
    </w:lvl>
    <w:lvl w:ilvl="7">
      <w:start w:val="1"/>
      <w:numFmt w:val="decimal"/>
      <w:lvlText w:val="%1.%2.%3.%4.%5.%6.%7.%8"/>
      <w:lvlJc w:val="left"/>
      <w:pPr>
        <w:ind w:left="4065" w:hanging="1440"/>
      </w:pPr>
      <w:rPr>
        <w:rFonts w:hint="default"/>
      </w:rPr>
    </w:lvl>
    <w:lvl w:ilvl="8">
      <w:start w:val="1"/>
      <w:numFmt w:val="decimal"/>
      <w:lvlText w:val="%1.%2.%3.%4.%5.%6.%7.%8.%9"/>
      <w:lvlJc w:val="left"/>
      <w:pPr>
        <w:ind w:left="4440" w:hanging="1440"/>
      </w:pPr>
      <w:rPr>
        <w:rFonts w:hint="default"/>
      </w:rPr>
    </w:lvl>
  </w:abstractNum>
  <w:abstractNum w:abstractNumId="16" w15:restartNumberingAfterBreak="0">
    <w:nsid w:val="1E7C39FB"/>
    <w:multiLevelType w:val="hybridMultilevel"/>
    <w:tmpl w:val="DC0AF3C4"/>
    <w:lvl w:ilvl="0" w:tplc="45AA1A60">
      <w:start w:val="1"/>
      <w:numFmt w:val="decimal"/>
      <w:lvlText w:val="%1)"/>
      <w:lvlJc w:val="left"/>
      <w:pPr>
        <w:ind w:left="1080" w:hanging="360"/>
      </w:pPr>
      <w:rPr>
        <w:rFonts w:hint="default"/>
        <w:color w:val="auto"/>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7" w15:restartNumberingAfterBreak="0">
    <w:nsid w:val="21D931CB"/>
    <w:multiLevelType w:val="hybridMultilevel"/>
    <w:tmpl w:val="E0C0AE6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3E1252D"/>
    <w:multiLevelType w:val="hybridMultilevel"/>
    <w:tmpl w:val="BD0CFFDA"/>
    <w:lvl w:ilvl="0" w:tplc="FD58C700">
      <w:start w:val="1"/>
      <w:numFmt w:val="decimal"/>
      <w:lvlText w:val="%1."/>
      <w:lvlJc w:val="left"/>
      <w:pPr>
        <w:ind w:left="360" w:hanging="360"/>
      </w:pPr>
      <w:rPr>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9" w15:restartNumberingAfterBreak="0">
    <w:nsid w:val="26BD57F3"/>
    <w:multiLevelType w:val="hybridMultilevel"/>
    <w:tmpl w:val="F6269BA6"/>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15:restartNumberingAfterBreak="0">
    <w:nsid w:val="28AD3A3B"/>
    <w:multiLevelType w:val="hybridMultilevel"/>
    <w:tmpl w:val="B90A38AA"/>
    <w:lvl w:ilvl="0" w:tplc="D6B201EA">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1" w15:restartNumberingAfterBreak="0">
    <w:nsid w:val="28BC7735"/>
    <w:multiLevelType w:val="hybridMultilevel"/>
    <w:tmpl w:val="FA9022E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15:restartNumberingAfterBreak="0">
    <w:nsid w:val="2DA37582"/>
    <w:multiLevelType w:val="multilevel"/>
    <w:tmpl w:val="59987DC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rPr>
        <w:rFonts w:asciiTheme="minorHAnsi" w:eastAsia="Times New Roman" w:hAnsiTheme="minorHAnsi" w:cs="Times New Roman"/>
      </w:r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3" w15:restartNumberingAfterBreak="0">
    <w:nsid w:val="2DAA0AD6"/>
    <w:multiLevelType w:val="hybridMultilevel"/>
    <w:tmpl w:val="4CA4BEA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1067420"/>
    <w:multiLevelType w:val="hybridMultilevel"/>
    <w:tmpl w:val="DDA0EDC8"/>
    <w:lvl w:ilvl="0" w:tplc="C3D2F134">
      <w:start w:val="1"/>
      <w:numFmt w:val="lowerLetter"/>
      <w:lvlText w:val="%1)"/>
      <w:lvlJc w:val="left"/>
      <w:pPr>
        <w:ind w:left="1080" w:hanging="720"/>
      </w:pPr>
      <w:rPr>
        <w:rFonts w:ascii="Calibri" w:eastAsiaTheme="minorHAnsi" w:hAnsi="Calibri" w:cs="Arial"/>
        <w:color w:val="00000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B8261338">
      <w:start w:val="3"/>
      <w:numFmt w:val="decimal"/>
      <w:lvlText w:val="%4"/>
      <w:lvlJc w:val="left"/>
      <w:pPr>
        <w:ind w:left="2880" w:hanging="360"/>
      </w:pPr>
      <w:rPr>
        <w:rFonts w:hint="default"/>
        <w:u w:val="single"/>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11709B5"/>
    <w:multiLevelType w:val="multilevel"/>
    <w:tmpl w:val="FA9272B0"/>
    <w:lvl w:ilvl="0">
      <w:start w:val="1"/>
      <w:numFmt w:val="decimal"/>
      <w:lvlText w:val="%1."/>
      <w:lvlJc w:val="left"/>
      <w:pPr>
        <w:tabs>
          <w:tab w:val="num" w:pos="720"/>
        </w:tabs>
        <w:ind w:left="720" w:hanging="720"/>
      </w:pPr>
      <w:rPr>
        <w:b/>
        <w:color w:val="auto"/>
      </w:rPr>
    </w:lvl>
    <w:lvl w:ilvl="1">
      <w:start w:val="1"/>
      <w:numFmt w:val="lowerLetter"/>
      <w:lvlText w:val="%2)"/>
      <w:lvlJc w:val="left"/>
      <w:pPr>
        <w:tabs>
          <w:tab w:val="num" w:pos="1440"/>
        </w:tabs>
        <w:ind w:left="1440" w:hanging="720"/>
      </w:pPr>
      <w:rPr>
        <w:rFonts w:asciiTheme="minorHAnsi" w:eastAsiaTheme="minorHAnsi" w:hAnsiTheme="minorHAnsi" w:cstheme="minorBidi"/>
      </w:r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6" w15:restartNumberingAfterBreak="0">
    <w:nsid w:val="314D0863"/>
    <w:multiLevelType w:val="hybridMultilevel"/>
    <w:tmpl w:val="33CC9B9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96930FA"/>
    <w:multiLevelType w:val="hybridMultilevel"/>
    <w:tmpl w:val="9FBA1A98"/>
    <w:lvl w:ilvl="0" w:tplc="AE207160">
      <w:start w:val="1"/>
      <w:numFmt w:val="decimal"/>
      <w:lvlText w:val="%1."/>
      <w:lvlJc w:val="left"/>
      <w:pPr>
        <w:ind w:left="360" w:hanging="360"/>
      </w:pPr>
      <w:rPr>
        <w:b/>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8" w15:restartNumberingAfterBreak="0">
    <w:nsid w:val="3BA43165"/>
    <w:multiLevelType w:val="hybridMultilevel"/>
    <w:tmpl w:val="D848C310"/>
    <w:lvl w:ilvl="0" w:tplc="5380CE8E">
      <w:start w:val="1"/>
      <w:numFmt w:val="lowerLetter"/>
      <w:lvlText w:val="%1)"/>
      <w:lvlJc w:val="left"/>
      <w:pPr>
        <w:ind w:left="735" w:hanging="360"/>
      </w:pPr>
      <w:rPr>
        <w:rFonts w:hint="default"/>
      </w:rPr>
    </w:lvl>
    <w:lvl w:ilvl="1" w:tplc="04150019">
      <w:start w:val="1"/>
      <w:numFmt w:val="lowerLetter"/>
      <w:lvlText w:val="%2."/>
      <w:lvlJc w:val="left"/>
      <w:pPr>
        <w:ind w:left="1455" w:hanging="360"/>
      </w:pPr>
    </w:lvl>
    <w:lvl w:ilvl="2" w:tplc="0415001B" w:tentative="1">
      <w:start w:val="1"/>
      <w:numFmt w:val="lowerRoman"/>
      <w:lvlText w:val="%3."/>
      <w:lvlJc w:val="right"/>
      <w:pPr>
        <w:ind w:left="2175" w:hanging="180"/>
      </w:pPr>
    </w:lvl>
    <w:lvl w:ilvl="3" w:tplc="0415000F" w:tentative="1">
      <w:start w:val="1"/>
      <w:numFmt w:val="decimal"/>
      <w:lvlText w:val="%4."/>
      <w:lvlJc w:val="left"/>
      <w:pPr>
        <w:ind w:left="2895" w:hanging="360"/>
      </w:pPr>
    </w:lvl>
    <w:lvl w:ilvl="4" w:tplc="04150019" w:tentative="1">
      <w:start w:val="1"/>
      <w:numFmt w:val="lowerLetter"/>
      <w:lvlText w:val="%5."/>
      <w:lvlJc w:val="left"/>
      <w:pPr>
        <w:ind w:left="3615" w:hanging="360"/>
      </w:pPr>
    </w:lvl>
    <w:lvl w:ilvl="5" w:tplc="0415001B" w:tentative="1">
      <w:start w:val="1"/>
      <w:numFmt w:val="lowerRoman"/>
      <w:lvlText w:val="%6."/>
      <w:lvlJc w:val="right"/>
      <w:pPr>
        <w:ind w:left="4335" w:hanging="180"/>
      </w:pPr>
    </w:lvl>
    <w:lvl w:ilvl="6" w:tplc="0415000F" w:tentative="1">
      <w:start w:val="1"/>
      <w:numFmt w:val="decimal"/>
      <w:lvlText w:val="%7."/>
      <w:lvlJc w:val="left"/>
      <w:pPr>
        <w:ind w:left="5055" w:hanging="360"/>
      </w:pPr>
    </w:lvl>
    <w:lvl w:ilvl="7" w:tplc="04150019" w:tentative="1">
      <w:start w:val="1"/>
      <w:numFmt w:val="lowerLetter"/>
      <w:lvlText w:val="%8."/>
      <w:lvlJc w:val="left"/>
      <w:pPr>
        <w:ind w:left="5775" w:hanging="360"/>
      </w:pPr>
    </w:lvl>
    <w:lvl w:ilvl="8" w:tplc="0415001B" w:tentative="1">
      <w:start w:val="1"/>
      <w:numFmt w:val="lowerRoman"/>
      <w:lvlText w:val="%9."/>
      <w:lvlJc w:val="right"/>
      <w:pPr>
        <w:ind w:left="6495" w:hanging="180"/>
      </w:pPr>
    </w:lvl>
  </w:abstractNum>
  <w:abstractNum w:abstractNumId="29" w15:restartNumberingAfterBreak="0">
    <w:nsid w:val="3C4E2DD1"/>
    <w:multiLevelType w:val="multilevel"/>
    <w:tmpl w:val="8744DE3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rPr>
        <w:rFonts w:asciiTheme="minorHAnsi" w:eastAsia="Times New Roman" w:hAnsiTheme="minorHAnsi" w:cs="Times New Roman"/>
      </w:rPr>
    </w:lvl>
    <w:lvl w:ilvl="2">
      <w:start w:val="1"/>
      <w:numFmt w:val="lowerLetter"/>
      <w:lvlText w:val="%3)"/>
      <w:lvlJc w:val="left"/>
      <w:pPr>
        <w:tabs>
          <w:tab w:val="num" w:pos="2160"/>
        </w:tabs>
        <w:ind w:left="2160" w:hanging="720"/>
      </w:pPr>
      <w:rPr>
        <w:rFonts w:asciiTheme="minorHAnsi" w:eastAsia="Times New Roman" w:hAnsiTheme="minorHAnsi" w:cs="Times New Roman"/>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0" w15:restartNumberingAfterBreak="0">
    <w:nsid w:val="3D8850A9"/>
    <w:multiLevelType w:val="hybridMultilevel"/>
    <w:tmpl w:val="2BBAD52C"/>
    <w:lvl w:ilvl="0" w:tplc="F808F89E">
      <w:start w:val="1"/>
      <w:numFmt w:val="decimal"/>
      <w:lvlText w:val="%1)"/>
      <w:lvlJc w:val="left"/>
      <w:pPr>
        <w:ind w:left="735" w:hanging="360"/>
      </w:pPr>
      <w:rPr>
        <w:rFonts w:hint="default"/>
      </w:rPr>
    </w:lvl>
    <w:lvl w:ilvl="1" w:tplc="7F6A6EA4">
      <w:start w:val="1"/>
      <w:numFmt w:val="decimal"/>
      <w:lvlText w:val="%2)"/>
      <w:lvlJc w:val="left"/>
      <w:pPr>
        <w:ind w:left="1455" w:hanging="360"/>
      </w:pPr>
      <w:rPr>
        <w:rFonts w:ascii="Calibri" w:eastAsiaTheme="minorHAnsi" w:hAnsi="Calibri" w:cs="Arial"/>
      </w:rPr>
    </w:lvl>
    <w:lvl w:ilvl="2" w:tplc="0415001B" w:tentative="1">
      <w:start w:val="1"/>
      <w:numFmt w:val="lowerRoman"/>
      <w:lvlText w:val="%3."/>
      <w:lvlJc w:val="right"/>
      <w:pPr>
        <w:ind w:left="2175" w:hanging="180"/>
      </w:pPr>
    </w:lvl>
    <w:lvl w:ilvl="3" w:tplc="0415000F" w:tentative="1">
      <w:start w:val="1"/>
      <w:numFmt w:val="decimal"/>
      <w:lvlText w:val="%4."/>
      <w:lvlJc w:val="left"/>
      <w:pPr>
        <w:ind w:left="2895" w:hanging="360"/>
      </w:pPr>
    </w:lvl>
    <w:lvl w:ilvl="4" w:tplc="04150019" w:tentative="1">
      <w:start w:val="1"/>
      <w:numFmt w:val="lowerLetter"/>
      <w:lvlText w:val="%5."/>
      <w:lvlJc w:val="left"/>
      <w:pPr>
        <w:ind w:left="3615" w:hanging="360"/>
      </w:pPr>
    </w:lvl>
    <w:lvl w:ilvl="5" w:tplc="0415001B" w:tentative="1">
      <w:start w:val="1"/>
      <w:numFmt w:val="lowerRoman"/>
      <w:lvlText w:val="%6."/>
      <w:lvlJc w:val="right"/>
      <w:pPr>
        <w:ind w:left="4335" w:hanging="180"/>
      </w:pPr>
    </w:lvl>
    <w:lvl w:ilvl="6" w:tplc="0415000F" w:tentative="1">
      <w:start w:val="1"/>
      <w:numFmt w:val="decimal"/>
      <w:lvlText w:val="%7."/>
      <w:lvlJc w:val="left"/>
      <w:pPr>
        <w:ind w:left="5055" w:hanging="360"/>
      </w:pPr>
    </w:lvl>
    <w:lvl w:ilvl="7" w:tplc="04150019" w:tentative="1">
      <w:start w:val="1"/>
      <w:numFmt w:val="lowerLetter"/>
      <w:lvlText w:val="%8."/>
      <w:lvlJc w:val="left"/>
      <w:pPr>
        <w:ind w:left="5775" w:hanging="360"/>
      </w:pPr>
    </w:lvl>
    <w:lvl w:ilvl="8" w:tplc="0415001B" w:tentative="1">
      <w:start w:val="1"/>
      <w:numFmt w:val="lowerRoman"/>
      <w:lvlText w:val="%9."/>
      <w:lvlJc w:val="right"/>
      <w:pPr>
        <w:ind w:left="6495" w:hanging="180"/>
      </w:pPr>
    </w:lvl>
  </w:abstractNum>
  <w:abstractNum w:abstractNumId="31" w15:restartNumberingAfterBreak="0">
    <w:nsid w:val="3E4A57F2"/>
    <w:multiLevelType w:val="hybridMultilevel"/>
    <w:tmpl w:val="082E1B3E"/>
    <w:lvl w:ilvl="0" w:tplc="6FC2D512">
      <w:start w:val="1"/>
      <w:numFmt w:val="upperRoman"/>
      <w:lvlText w:val="%1."/>
      <w:lvlJc w:val="left"/>
      <w:pPr>
        <w:ind w:left="360" w:hanging="360"/>
      </w:pPr>
      <w:rPr>
        <w:rFonts w:cs="Times New Roman" w:hint="default"/>
      </w:rPr>
    </w:lvl>
    <w:lvl w:ilvl="1" w:tplc="04150019">
      <w:start w:val="1"/>
      <w:numFmt w:val="lowerLetter"/>
      <w:lvlText w:val="%2."/>
      <w:lvlJc w:val="left"/>
      <w:pPr>
        <w:ind w:left="1080" w:hanging="360"/>
      </w:pPr>
    </w:lvl>
    <w:lvl w:ilvl="2" w:tplc="88A49C88">
      <w:start w:val="2"/>
      <w:numFmt w:val="decimal"/>
      <w:lvlText w:val="%3"/>
      <w:lvlJc w:val="left"/>
      <w:pPr>
        <w:ind w:left="1980" w:hanging="360"/>
      </w:pPr>
      <w:rPr>
        <w:rFonts w:hint="default"/>
        <w:u w:val="single"/>
      </w:r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2" w15:restartNumberingAfterBreak="0">
    <w:nsid w:val="411E6EDB"/>
    <w:multiLevelType w:val="hybridMultilevel"/>
    <w:tmpl w:val="152ED608"/>
    <w:lvl w:ilvl="0" w:tplc="98E63ADA">
      <w:start w:val="1"/>
      <w:numFmt w:val="lowerLetter"/>
      <w:lvlText w:val="%1)"/>
      <w:lvlJc w:val="left"/>
      <w:pPr>
        <w:ind w:left="1931" w:hanging="360"/>
      </w:pPr>
      <w:rPr>
        <w:rFonts w:hint="default"/>
        <w:color w:val="auto"/>
      </w:rPr>
    </w:lvl>
    <w:lvl w:ilvl="1" w:tplc="04150019" w:tentative="1">
      <w:start w:val="1"/>
      <w:numFmt w:val="lowerLetter"/>
      <w:lvlText w:val="%2."/>
      <w:lvlJc w:val="left"/>
      <w:pPr>
        <w:ind w:left="2651" w:hanging="360"/>
      </w:pPr>
    </w:lvl>
    <w:lvl w:ilvl="2" w:tplc="0415001B" w:tentative="1">
      <w:start w:val="1"/>
      <w:numFmt w:val="lowerRoman"/>
      <w:lvlText w:val="%3."/>
      <w:lvlJc w:val="right"/>
      <w:pPr>
        <w:ind w:left="3371" w:hanging="180"/>
      </w:pPr>
    </w:lvl>
    <w:lvl w:ilvl="3" w:tplc="0415000F" w:tentative="1">
      <w:start w:val="1"/>
      <w:numFmt w:val="decimal"/>
      <w:lvlText w:val="%4."/>
      <w:lvlJc w:val="left"/>
      <w:pPr>
        <w:ind w:left="4091" w:hanging="360"/>
      </w:pPr>
    </w:lvl>
    <w:lvl w:ilvl="4" w:tplc="04150019" w:tentative="1">
      <w:start w:val="1"/>
      <w:numFmt w:val="lowerLetter"/>
      <w:lvlText w:val="%5."/>
      <w:lvlJc w:val="left"/>
      <w:pPr>
        <w:ind w:left="4811" w:hanging="360"/>
      </w:pPr>
    </w:lvl>
    <w:lvl w:ilvl="5" w:tplc="0415001B" w:tentative="1">
      <w:start w:val="1"/>
      <w:numFmt w:val="lowerRoman"/>
      <w:lvlText w:val="%6."/>
      <w:lvlJc w:val="right"/>
      <w:pPr>
        <w:ind w:left="5531" w:hanging="180"/>
      </w:pPr>
    </w:lvl>
    <w:lvl w:ilvl="6" w:tplc="0415000F" w:tentative="1">
      <w:start w:val="1"/>
      <w:numFmt w:val="decimal"/>
      <w:lvlText w:val="%7."/>
      <w:lvlJc w:val="left"/>
      <w:pPr>
        <w:ind w:left="6251" w:hanging="360"/>
      </w:pPr>
    </w:lvl>
    <w:lvl w:ilvl="7" w:tplc="04150019" w:tentative="1">
      <w:start w:val="1"/>
      <w:numFmt w:val="lowerLetter"/>
      <w:lvlText w:val="%8."/>
      <w:lvlJc w:val="left"/>
      <w:pPr>
        <w:ind w:left="6971" w:hanging="360"/>
      </w:pPr>
    </w:lvl>
    <w:lvl w:ilvl="8" w:tplc="0415001B" w:tentative="1">
      <w:start w:val="1"/>
      <w:numFmt w:val="lowerRoman"/>
      <w:lvlText w:val="%9."/>
      <w:lvlJc w:val="right"/>
      <w:pPr>
        <w:ind w:left="7691" w:hanging="180"/>
      </w:pPr>
    </w:lvl>
  </w:abstractNum>
  <w:abstractNum w:abstractNumId="33" w15:restartNumberingAfterBreak="0">
    <w:nsid w:val="5A065A2C"/>
    <w:multiLevelType w:val="multilevel"/>
    <w:tmpl w:val="0EF64588"/>
    <w:lvl w:ilvl="0">
      <w:start w:val="14"/>
      <w:numFmt w:val="decimal"/>
      <w:lvlText w:val="%1"/>
      <w:lvlJc w:val="left"/>
      <w:pPr>
        <w:ind w:left="375" w:hanging="375"/>
      </w:pPr>
      <w:rPr>
        <w:rFonts w:hint="default"/>
      </w:rPr>
    </w:lvl>
    <w:lvl w:ilvl="1">
      <w:start w:val="1"/>
      <w:numFmt w:val="decimal"/>
      <w:lvlText w:val="%1.%2"/>
      <w:lvlJc w:val="left"/>
      <w:pPr>
        <w:ind w:left="1095" w:hanging="37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34" w15:restartNumberingAfterBreak="0">
    <w:nsid w:val="5C1E426B"/>
    <w:multiLevelType w:val="hybridMultilevel"/>
    <w:tmpl w:val="F6269BA6"/>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5" w15:restartNumberingAfterBreak="0">
    <w:nsid w:val="5F0A5881"/>
    <w:multiLevelType w:val="hybridMultilevel"/>
    <w:tmpl w:val="375886BA"/>
    <w:lvl w:ilvl="0" w:tplc="2AFEAE0C">
      <w:start w:val="1"/>
      <w:numFmt w:val="decimal"/>
      <w:lvlText w:val="%1)"/>
      <w:lvlJc w:val="left"/>
      <w:pPr>
        <w:ind w:left="1080" w:hanging="360"/>
      </w:pPr>
      <w:rPr>
        <w:rFonts w:asciiTheme="minorHAnsi" w:eastAsiaTheme="minorHAnsi" w:hAnsiTheme="minorHAnsi" w:cstheme="minorBidi"/>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6" w15:restartNumberingAfterBreak="0">
    <w:nsid w:val="602961F5"/>
    <w:multiLevelType w:val="hybridMultilevel"/>
    <w:tmpl w:val="7D102E0C"/>
    <w:lvl w:ilvl="0" w:tplc="EA86C926">
      <w:start w:val="1"/>
      <w:numFmt w:val="decimal"/>
      <w:lvlText w:val="%1)"/>
      <w:lvlJc w:val="left"/>
      <w:pPr>
        <w:ind w:left="720" w:hanging="360"/>
      </w:pPr>
      <w:rPr>
        <w:rFonts w:asciiTheme="minorHAnsi" w:eastAsiaTheme="minorHAnsi" w:hAnsiTheme="minorHAnsi" w:cstheme="minorHAnsi"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14848DA"/>
    <w:multiLevelType w:val="hybridMultilevel"/>
    <w:tmpl w:val="AA342C3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63CB1EA1"/>
    <w:multiLevelType w:val="multilevel"/>
    <w:tmpl w:val="17FC7614"/>
    <w:lvl w:ilvl="0">
      <w:start w:val="1"/>
      <w:numFmt w:val="decimal"/>
      <w:lvlText w:val="%1."/>
      <w:lvlJc w:val="left"/>
      <w:pPr>
        <w:ind w:left="720" w:hanging="360"/>
      </w:p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9" w15:restartNumberingAfterBreak="0">
    <w:nsid w:val="65CD2CC8"/>
    <w:multiLevelType w:val="multilevel"/>
    <w:tmpl w:val="B728081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rPr>
        <w:rFonts w:asciiTheme="minorHAnsi" w:eastAsia="Times New Roman" w:hAnsiTheme="minorHAnsi" w:cs="Times New Roman"/>
      </w:r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0" w15:restartNumberingAfterBreak="0">
    <w:nsid w:val="683F0358"/>
    <w:multiLevelType w:val="hybridMultilevel"/>
    <w:tmpl w:val="A41C361E"/>
    <w:lvl w:ilvl="0" w:tplc="B06CAFEC">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1" w15:restartNumberingAfterBreak="0">
    <w:nsid w:val="6AF04C11"/>
    <w:multiLevelType w:val="multilevel"/>
    <w:tmpl w:val="AF084A54"/>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2" w15:restartNumberingAfterBreak="0">
    <w:nsid w:val="6C304349"/>
    <w:multiLevelType w:val="multilevel"/>
    <w:tmpl w:val="B7E69E64"/>
    <w:lvl w:ilvl="0">
      <w:start w:val="1"/>
      <w:numFmt w:val="decimal"/>
      <w:lvlText w:val="%1."/>
      <w:lvlJc w:val="left"/>
      <w:pPr>
        <w:tabs>
          <w:tab w:val="num" w:pos="720"/>
        </w:tabs>
        <w:ind w:left="720" w:hanging="720"/>
      </w:pPr>
    </w:lvl>
    <w:lvl w:ilvl="1">
      <w:start w:val="1"/>
      <w:numFmt w:val="lowerLetter"/>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3" w15:restartNumberingAfterBreak="0">
    <w:nsid w:val="6D57635A"/>
    <w:multiLevelType w:val="hybridMultilevel"/>
    <w:tmpl w:val="90B4CB32"/>
    <w:lvl w:ilvl="0" w:tplc="BA40B560">
      <w:start w:val="1"/>
      <w:numFmt w:val="decimal"/>
      <w:lvlText w:val="%1."/>
      <w:lvlJc w:val="left"/>
      <w:pPr>
        <w:ind w:left="360" w:hanging="360"/>
      </w:pPr>
      <w:rPr>
        <w:b/>
      </w:rPr>
    </w:lvl>
    <w:lvl w:ilvl="1" w:tplc="556A27EA">
      <w:start w:val="1"/>
      <w:numFmt w:val="decimal"/>
      <w:lvlText w:val="%2."/>
      <w:lvlJc w:val="left"/>
      <w:pPr>
        <w:ind w:left="1211" w:hanging="360"/>
      </w:pPr>
      <w:rPr>
        <w:rFonts w:ascii="Calibri" w:eastAsiaTheme="minorHAnsi" w:hAnsi="Calibri" w:cs="Arial"/>
      </w:r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4" w15:restartNumberingAfterBreak="0">
    <w:nsid w:val="76C36CB8"/>
    <w:multiLevelType w:val="hybridMultilevel"/>
    <w:tmpl w:val="FC06266A"/>
    <w:lvl w:ilvl="0" w:tplc="2C5C165A">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78715D9A"/>
    <w:multiLevelType w:val="multilevel"/>
    <w:tmpl w:val="5830B86A"/>
    <w:lvl w:ilvl="0">
      <w:start w:val="10"/>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6" w15:restartNumberingAfterBreak="0">
    <w:nsid w:val="79325394"/>
    <w:multiLevelType w:val="hybridMultilevel"/>
    <w:tmpl w:val="A560E304"/>
    <w:lvl w:ilvl="0" w:tplc="AEC2D2F8">
      <w:start w:val="1"/>
      <w:numFmt w:val="decimal"/>
      <w:lvlText w:val="%1."/>
      <w:lvlJc w:val="left"/>
      <w:pPr>
        <w:ind w:left="360" w:hanging="360"/>
      </w:pPr>
      <w:rPr>
        <w:b/>
        <w:color w:val="auto"/>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7" w15:restartNumberingAfterBreak="0">
    <w:nsid w:val="794219F1"/>
    <w:multiLevelType w:val="hybridMultilevel"/>
    <w:tmpl w:val="1C38134C"/>
    <w:lvl w:ilvl="0" w:tplc="BDD416F6">
      <w:start w:val="1"/>
      <w:numFmt w:val="decimal"/>
      <w:lvlText w:val="%1)"/>
      <w:lvlJc w:val="left"/>
      <w:pPr>
        <w:ind w:left="1080" w:hanging="360"/>
      </w:pPr>
      <w:rPr>
        <w:rFonts w:asciiTheme="minorHAnsi" w:eastAsiaTheme="minorHAnsi" w:hAnsiTheme="minorHAnsi" w:cstheme="minorBidi"/>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8" w15:restartNumberingAfterBreak="0">
    <w:nsid w:val="79841B3C"/>
    <w:multiLevelType w:val="multilevel"/>
    <w:tmpl w:val="7416DC00"/>
    <w:lvl w:ilvl="0">
      <w:start w:val="1"/>
      <w:numFmt w:val="decimal"/>
      <w:lvlText w:val="%1."/>
      <w:lvlJc w:val="left"/>
      <w:pPr>
        <w:ind w:left="720" w:hanging="360"/>
      </w:pPr>
      <w:rPr>
        <w:rFonts w:hint="default"/>
        <w:b/>
      </w:rPr>
    </w:lvl>
    <w:lvl w:ilvl="1">
      <w:start w:val="1"/>
      <w:numFmt w:val="lowerLetter"/>
      <w:isLgl/>
      <w:lvlText w:val="%2)"/>
      <w:lvlJc w:val="left"/>
      <w:pPr>
        <w:ind w:left="1571" w:hanging="360"/>
      </w:pPr>
      <w:rPr>
        <w:rFonts w:asciiTheme="minorHAnsi" w:eastAsiaTheme="minorHAnsi" w:hAnsiTheme="minorHAnsi" w:cs="Arial"/>
      </w:rPr>
    </w:lvl>
    <w:lvl w:ilvl="2">
      <w:numFmt w:val="lowerRoman"/>
      <w:isLgl/>
      <w:lvlText w:val="%3)"/>
      <w:lvlJc w:val="left"/>
      <w:pPr>
        <w:ind w:left="2782" w:hanging="720"/>
      </w:pPr>
      <w:rPr>
        <w:rFonts w:ascii="Calibri" w:eastAsiaTheme="minorHAnsi" w:hAnsi="Calibri" w:cs="Arial"/>
      </w:rPr>
    </w:lvl>
    <w:lvl w:ilvl="3">
      <w:start w:val="1"/>
      <w:numFmt w:val="decimal"/>
      <w:isLgl/>
      <w:lvlText w:val="%1.%2.%3.%4."/>
      <w:lvlJc w:val="left"/>
      <w:pPr>
        <w:ind w:left="3633" w:hanging="720"/>
      </w:pPr>
      <w:rPr>
        <w:rFonts w:hint="default"/>
      </w:rPr>
    </w:lvl>
    <w:lvl w:ilvl="4">
      <w:start w:val="1"/>
      <w:numFmt w:val="decimal"/>
      <w:isLgl/>
      <w:lvlText w:val="%1.%2.%3.%4.%5."/>
      <w:lvlJc w:val="left"/>
      <w:pPr>
        <w:ind w:left="4844" w:hanging="1080"/>
      </w:pPr>
      <w:rPr>
        <w:rFonts w:hint="default"/>
      </w:rPr>
    </w:lvl>
    <w:lvl w:ilvl="5">
      <w:start w:val="1"/>
      <w:numFmt w:val="decimal"/>
      <w:isLgl/>
      <w:lvlText w:val="%1.%2.%3.%4.%5.%6."/>
      <w:lvlJc w:val="left"/>
      <w:pPr>
        <w:ind w:left="5695" w:hanging="1080"/>
      </w:pPr>
      <w:rPr>
        <w:rFonts w:hint="default"/>
      </w:rPr>
    </w:lvl>
    <w:lvl w:ilvl="6">
      <w:start w:val="1"/>
      <w:numFmt w:val="decimal"/>
      <w:isLgl/>
      <w:lvlText w:val="%1.%2.%3.%4.%5.%6.%7."/>
      <w:lvlJc w:val="left"/>
      <w:pPr>
        <w:ind w:left="6906" w:hanging="1440"/>
      </w:pPr>
      <w:rPr>
        <w:rFonts w:hint="default"/>
      </w:rPr>
    </w:lvl>
    <w:lvl w:ilvl="7">
      <w:start w:val="1"/>
      <w:numFmt w:val="decimal"/>
      <w:isLgl/>
      <w:lvlText w:val="%1.%2.%3.%4.%5.%6.%7.%8."/>
      <w:lvlJc w:val="left"/>
      <w:pPr>
        <w:ind w:left="7757" w:hanging="1440"/>
      </w:pPr>
      <w:rPr>
        <w:rFonts w:hint="default"/>
      </w:rPr>
    </w:lvl>
    <w:lvl w:ilvl="8">
      <w:start w:val="1"/>
      <w:numFmt w:val="decimal"/>
      <w:isLgl/>
      <w:lvlText w:val="%1.%2.%3.%4.%5.%6.%7.%8.%9."/>
      <w:lvlJc w:val="left"/>
      <w:pPr>
        <w:ind w:left="8968" w:hanging="1800"/>
      </w:pPr>
      <w:rPr>
        <w:rFonts w:hint="default"/>
      </w:rPr>
    </w:lvl>
  </w:abstractNum>
  <w:abstractNum w:abstractNumId="49" w15:restartNumberingAfterBreak="0">
    <w:nsid w:val="7B6517AD"/>
    <w:multiLevelType w:val="hybridMultilevel"/>
    <w:tmpl w:val="B7FA8596"/>
    <w:lvl w:ilvl="0" w:tplc="3D4C0666">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6"/>
  </w:num>
  <w:num w:numId="2">
    <w:abstractNumId w:val="14"/>
  </w:num>
  <w:num w:numId="3">
    <w:abstractNumId w:val="47"/>
  </w:num>
  <w:num w:numId="4">
    <w:abstractNumId w:val="13"/>
  </w:num>
  <w:num w:numId="5">
    <w:abstractNumId w:val="41"/>
  </w:num>
  <w:num w:numId="6">
    <w:abstractNumId w:val="48"/>
  </w:num>
  <w:num w:numId="7">
    <w:abstractNumId w:val="36"/>
  </w:num>
  <w:num w:numId="8">
    <w:abstractNumId w:val="40"/>
  </w:num>
  <w:num w:numId="9">
    <w:abstractNumId w:val="16"/>
  </w:num>
  <w:num w:numId="10">
    <w:abstractNumId w:val="0"/>
  </w:num>
  <w:num w:numId="11">
    <w:abstractNumId w:val="46"/>
  </w:num>
  <w:num w:numId="12">
    <w:abstractNumId w:val="44"/>
  </w:num>
  <w:num w:numId="13">
    <w:abstractNumId w:val="4"/>
  </w:num>
  <w:num w:numId="14">
    <w:abstractNumId w:val="18"/>
  </w:num>
  <w:num w:numId="15">
    <w:abstractNumId w:val="3"/>
  </w:num>
  <w:num w:numId="16">
    <w:abstractNumId w:val="27"/>
  </w:num>
  <w:num w:numId="17">
    <w:abstractNumId w:val="31"/>
  </w:num>
  <w:num w:numId="18">
    <w:abstractNumId w:val="12"/>
  </w:num>
  <w:num w:numId="19">
    <w:abstractNumId w:val="5"/>
  </w:num>
  <w:num w:numId="20">
    <w:abstractNumId w:val="38"/>
  </w:num>
  <w:num w:numId="21">
    <w:abstractNumId w:val="17"/>
  </w:num>
  <w:num w:numId="22">
    <w:abstractNumId w:val="11"/>
  </w:num>
  <w:num w:numId="23">
    <w:abstractNumId w:val="19"/>
  </w:num>
  <w:num w:numId="24">
    <w:abstractNumId w:val="34"/>
  </w:num>
  <w:num w:numId="25">
    <w:abstractNumId w:val="21"/>
  </w:num>
  <w:num w:numId="26">
    <w:abstractNumId w:val="43"/>
  </w:num>
  <w:num w:numId="27">
    <w:abstractNumId w:val="1"/>
  </w:num>
  <w:num w:numId="28">
    <w:abstractNumId w:val="37"/>
  </w:num>
  <w:num w:numId="29">
    <w:abstractNumId w:val="26"/>
  </w:num>
  <w:num w:numId="30">
    <w:abstractNumId w:val="24"/>
  </w:num>
  <w:num w:numId="31">
    <w:abstractNumId w:val="23"/>
  </w:num>
  <w:num w:numId="32">
    <w:abstractNumId w:val="45"/>
  </w:num>
  <w:num w:numId="33">
    <w:abstractNumId w:val="28"/>
  </w:num>
  <w:num w:numId="34">
    <w:abstractNumId w:val="49"/>
  </w:num>
  <w:num w:numId="35">
    <w:abstractNumId w:val="8"/>
  </w:num>
  <w:num w:numId="36">
    <w:abstractNumId w:val="15"/>
  </w:num>
  <w:num w:numId="37">
    <w:abstractNumId w:val="35"/>
  </w:num>
  <w:num w:numId="38">
    <w:abstractNumId w:val="33"/>
  </w:num>
  <w:num w:numId="39">
    <w:abstractNumId w:val="22"/>
  </w:num>
  <w:num w:numId="40">
    <w:abstractNumId w:val="29"/>
  </w:num>
  <w:num w:numId="41">
    <w:abstractNumId w:val="39"/>
  </w:num>
  <w:num w:numId="42">
    <w:abstractNumId w:val="7"/>
  </w:num>
  <w:num w:numId="43">
    <w:abstractNumId w:val="42"/>
  </w:num>
  <w:num w:numId="44">
    <w:abstractNumId w:val="30"/>
  </w:num>
  <w:num w:numId="45">
    <w:abstractNumId w:val="25"/>
  </w:num>
  <w:num w:numId="46">
    <w:abstractNumId w:val="10"/>
  </w:num>
  <w:num w:numId="47">
    <w:abstractNumId w:val="32"/>
  </w:num>
  <w:num w:numId="48">
    <w:abstractNumId w:val="9"/>
  </w:num>
  <w:num w:numId="49">
    <w:abstractNumId w:val="2"/>
  </w:num>
  <w:num w:numId="50">
    <w:abstractNumId w:val="20"/>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C16B8"/>
    <w:rsid w:val="00004EEE"/>
    <w:rsid w:val="00006097"/>
    <w:rsid w:val="00014D1D"/>
    <w:rsid w:val="000374F6"/>
    <w:rsid w:val="00041BF8"/>
    <w:rsid w:val="00043F81"/>
    <w:rsid w:val="000440FB"/>
    <w:rsid w:val="00050AAD"/>
    <w:rsid w:val="00053BB5"/>
    <w:rsid w:val="000653E6"/>
    <w:rsid w:val="00067CC9"/>
    <w:rsid w:val="0008728E"/>
    <w:rsid w:val="00096B39"/>
    <w:rsid w:val="000A1DCB"/>
    <w:rsid w:val="000A4E31"/>
    <w:rsid w:val="000B10B5"/>
    <w:rsid w:val="000B259A"/>
    <w:rsid w:val="000C64B9"/>
    <w:rsid w:val="000C6F57"/>
    <w:rsid w:val="000C7D58"/>
    <w:rsid w:val="000E1849"/>
    <w:rsid w:val="000E384C"/>
    <w:rsid w:val="000E643F"/>
    <w:rsid w:val="000F10AB"/>
    <w:rsid w:val="000F6BF6"/>
    <w:rsid w:val="00104402"/>
    <w:rsid w:val="00107650"/>
    <w:rsid w:val="0010770B"/>
    <w:rsid w:val="00110A79"/>
    <w:rsid w:val="00111990"/>
    <w:rsid w:val="00130A8F"/>
    <w:rsid w:val="00131E93"/>
    <w:rsid w:val="0013685E"/>
    <w:rsid w:val="0014596C"/>
    <w:rsid w:val="00145AEF"/>
    <w:rsid w:val="00145B52"/>
    <w:rsid w:val="001479E8"/>
    <w:rsid w:val="00151F50"/>
    <w:rsid w:val="00164555"/>
    <w:rsid w:val="001804C8"/>
    <w:rsid w:val="001817CC"/>
    <w:rsid w:val="0019148A"/>
    <w:rsid w:val="001B136F"/>
    <w:rsid w:val="001C2357"/>
    <w:rsid w:val="001D307A"/>
    <w:rsid w:val="001D41D1"/>
    <w:rsid w:val="001D5D7E"/>
    <w:rsid w:val="001E1425"/>
    <w:rsid w:val="001E404A"/>
    <w:rsid w:val="00216305"/>
    <w:rsid w:val="00216FAF"/>
    <w:rsid w:val="00221C77"/>
    <w:rsid w:val="002412EE"/>
    <w:rsid w:val="0024715B"/>
    <w:rsid w:val="00252C29"/>
    <w:rsid w:val="0025587F"/>
    <w:rsid w:val="0027267B"/>
    <w:rsid w:val="002838E9"/>
    <w:rsid w:val="00290204"/>
    <w:rsid w:val="002904E7"/>
    <w:rsid w:val="00292127"/>
    <w:rsid w:val="0029656E"/>
    <w:rsid w:val="002B167D"/>
    <w:rsid w:val="002C410B"/>
    <w:rsid w:val="002C61D9"/>
    <w:rsid w:val="002D31EE"/>
    <w:rsid w:val="002F21D4"/>
    <w:rsid w:val="002F2221"/>
    <w:rsid w:val="00303D4B"/>
    <w:rsid w:val="00304D1C"/>
    <w:rsid w:val="00312815"/>
    <w:rsid w:val="0032136E"/>
    <w:rsid w:val="00345EF5"/>
    <w:rsid w:val="00355543"/>
    <w:rsid w:val="00362159"/>
    <w:rsid w:val="00363BD4"/>
    <w:rsid w:val="0036436F"/>
    <w:rsid w:val="00365B57"/>
    <w:rsid w:val="00371A10"/>
    <w:rsid w:val="00397A9E"/>
    <w:rsid w:val="003A5D06"/>
    <w:rsid w:val="003C0641"/>
    <w:rsid w:val="003C19A6"/>
    <w:rsid w:val="003D5B9C"/>
    <w:rsid w:val="003E6FF1"/>
    <w:rsid w:val="003E7AE2"/>
    <w:rsid w:val="003E7E12"/>
    <w:rsid w:val="003F5C43"/>
    <w:rsid w:val="003F785B"/>
    <w:rsid w:val="0041074C"/>
    <w:rsid w:val="00416A87"/>
    <w:rsid w:val="0044145A"/>
    <w:rsid w:val="00442AE9"/>
    <w:rsid w:val="00442C28"/>
    <w:rsid w:val="00454547"/>
    <w:rsid w:val="00471B3D"/>
    <w:rsid w:val="00483146"/>
    <w:rsid w:val="00484579"/>
    <w:rsid w:val="00491892"/>
    <w:rsid w:val="0049541D"/>
    <w:rsid w:val="004A41C1"/>
    <w:rsid w:val="004B0DF8"/>
    <w:rsid w:val="004B1CC2"/>
    <w:rsid w:val="004B2ACE"/>
    <w:rsid w:val="004B70B1"/>
    <w:rsid w:val="004C16B8"/>
    <w:rsid w:val="004C192B"/>
    <w:rsid w:val="004C2B09"/>
    <w:rsid w:val="004C35A0"/>
    <w:rsid w:val="004C596A"/>
    <w:rsid w:val="004D1788"/>
    <w:rsid w:val="004D4375"/>
    <w:rsid w:val="004D6308"/>
    <w:rsid w:val="004D63C1"/>
    <w:rsid w:val="004E726E"/>
    <w:rsid w:val="004E7D69"/>
    <w:rsid w:val="004F3983"/>
    <w:rsid w:val="004F4840"/>
    <w:rsid w:val="00516B07"/>
    <w:rsid w:val="00524CFD"/>
    <w:rsid w:val="0053487B"/>
    <w:rsid w:val="0054073B"/>
    <w:rsid w:val="00551DC4"/>
    <w:rsid w:val="00556769"/>
    <w:rsid w:val="005611D3"/>
    <w:rsid w:val="00561886"/>
    <w:rsid w:val="00577896"/>
    <w:rsid w:val="0058545C"/>
    <w:rsid w:val="005856CC"/>
    <w:rsid w:val="00585EC4"/>
    <w:rsid w:val="005904F5"/>
    <w:rsid w:val="0059280A"/>
    <w:rsid w:val="00594EFB"/>
    <w:rsid w:val="005A044D"/>
    <w:rsid w:val="005B5EFB"/>
    <w:rsid w:val="005B647B"/>
    <w:rsid w:val="005B67F6"/>
    <w:rsid w:val="005C430E"/>
    <w:rsid w:val="005C64C1"/>
    <w:rsid w:val="005C777C"/>
    <w:rsid w:val="005D366A"/>
    <w:rsid w:val="005D6B49"/>
    <w:rsid w:val="005E0FE0"/>
    <w:rsid w:val="00612286"/>
    <w:rsid w:val="00613E17"/>
    <w:rsid w:val="00632169"/>
    <w:rsid w:val="00643437"/>
    <w:rsid w:val="00653347"/>
    <w:rsid w:val="00656028"/>
    <w:rsid w:val="00665139"/>
    <w:rsid w:val="00675A32"/>
    <w:rsid w:val="006872AD"/>
    <w:rsid w:val="00691A60"/>
    <w:rsid w:val="00694FF3"/>
    <w:rsid w:val="006964D8"/>
    <w:rsid w:val="00697620"/>
    <w:rsid w:val="006B0739"/>
    <w:rsid w:val="006D5C41"/>
    <w:rsid w:val="006D7663"/>
    <w:rsid w:val="006E2181"/>
    <w:rsid w:val="006E31B7"/>
    <w:rsid w:val="006E4E51"/>
    <w:rsid w:val="006F4601"/>
    <w:rsid w:val="00700E2B"/>
    <w:rsid w:val="00714744"/>
    <w:rsid w:val="00717E23"/>
    <w:rsid w:val="0072225C"/>
    <w:rsid w:val="00724DCC"/>
    <w:rsid w:val="0073401E"/>
    <w:rsid w:val="00751188"/>
    <w:rsid w:val="00751A4B"/>
    <w:rsid w:val="00760F7B"/>
    <w:rsid w:val="0076448E"/>
    <w:rsid w:val="00786C2B"/>
    <w:rsid w:val="00790611"/>
    <w:rsid w:val="007B7F29"/>
    <w:rsid w:val="007D1614"/>
    <w:rsid w:val="007D2B2B"/>
    <w:rsid w:val="007D453B"/>
    <w:rsid w:val="007D78ED"/>
    <w:rsid w:val="007E529C"/>
    <w:rsid w:val="00841F29"/>
    <w:rsid w:val="00846E01"/>
    <w:rsid w:val="008645A6"/>
    <w:rsid w:val="00881DD9"/>
    <w:rsid w:val="00895DFA"/>
    <w:rsid w:val="008A3132"/>
    <w:rsid w:val="008A5418"/>
    <w:rsid w:val="008C1B70"/>
    <w:rsid w:val="008C21BB"/>
    <w:rsid w:val="008C7A70"/>
    <w:rsid w:val="008D2A6F"/>
    <w:rsid w:val="008D3452"/>
    <w:rsid w:val="008D6BED"/>
    <w:rsid w:val="008E21AD"/>
    <w:rsid w:val="008E441F"/>
    <w:rsid w:val="008F520A"/>
    <w:rsid w:val="008F54E6"/>
    <w:rsid w:val="00926CD5"/>
    <w:rsid w:val="00926F83"/>
    <w:rsid w:val="009327F6"/>
    <w:rsid w:val="00935885"/>
    <w:rsid w:val="00944488"/>
    <w:rsid w:val="00957DF9"/>
    <w:rsid w:val="00962BDC"/>
    <w:rsid w:val="00975103"/>
    <w:rsid w:val="00985F92"/>
    <w:rsid w:val="0099068A"/>
    <w:rsid w:val="00997873"/>
    <w:rsid w:val="009A6C9E"/>
    <w:rsid w:val="009A719B"/>
    <w:rsid w:val="009B180E"/>
    <w:rsid w:val="009B242C"/>
    <w:rsid w:val="009B6A31"/>
    <w:rsid w:val="009E367B"/>
    <w:rsid w:val="009F1A56"/>
    <w:rsid w:val="009F722F"/>
    <w:rsid w:val="00A05C71"/>
    <w:rsid w:val="00A112D0"/>
    <w:rsid w:val="00A22345"/>
    <w:rsid w:val="00A27E60"/>
    <w:rsid w:val="00A35BBE"/>
    <w:rsid w:val="00A40AE4"/>
    <w:rsid w:val="00A50AF1"/>
    <w:rsid w:val="00A5340F"/>
    <w:rsid w:val="00A5552E"/>
    <w:rsid w:val="00A6578D"/>
    <w:rsid w:val="00A76AC0"/>
    <w:rsid w:val="00A76F26"/>
    <w:rsid w:val="00A76FB3"/>
    <w:rsid w:val="00A82460"/>
    <w:rsid w:val="00A9019D"/>
    <w:rsid w:val="00A91FD7"/>
    <w:rsid w:val="00A94CF9"/>
    <w:rsid w:val="00AA1ED3"/>
    <w:rsid w:val="00AB38E2"/>
    <w:rsid w:val="00AC012F"/>
    <w:rsid w:val="00AC264A"/>
    <w:rsid w:val="00AC7229"/>
    <w:rsid w:val="00AD3D9D"/>
    <w:rsid w:val="00AD5C8B"/>
    <w:rsid w:val="00AE1892"/>
    <w:rsid w:val="00AE7D6F"/>
    <w:rsid w:val="00AF5973"/>
    <w:rsid w:val="00B338CC"/>
    <w:rsid w:val="00B61CCF"/>
    <w:rsid w:val="00B92C0E"/>
    <w:rsid w:val="00B9441B"/>
    <w:rsid w:val="00B965ED"/>
    <w:rsid w:val="00B96A17"/>
    <w:rsid w:val="00BA7763"/>
    <w:rsid w:val="00BD128E"/>
    <w:rsid w:val="00BD564E"/>
    <w:rsid w:val="00BD72A3"/>
    <w:rsid w:val="00BE48EA"/>
    <w:rsid w:val="00BF3DA9"/>
    <w:rsid w:val="00BF6BF1"/>
    <w:rsid w:val="00C03371"/>
    <w:rsid w:val="00C04BFD"/>
    <w:rsid w:val="00C1461C"/>
    <w:rsid w:val="00C20BEE"/>
    <w:rsid w:val="00C24874"/>
    <w:rsid w:val="00C30AFB"/>
    <w:rsid w:val="00C41811"/>
    <w:rsid w:val="00C43C3B"/>
    <w:rsid w:val="00C57D90"/>
    <w:rsid w:val="00C64DA7"/>
    <w:rsid w:val="00C73B47"/>
    <w:rsid w:val="00C91314"/>
    <w:rsid w:val="00C9262B"/>
    <w:rsid w:val="00C92F0E"/>
    <w:rsid w:val="00C93A3C"/>
    <w:rsid w:val="00C97500"/>
    <w:rsid w:val="00CA5A11"/>
    <w:rsid w:val="00CB39A0"/>
    <w:rsid w:val="00CC3980"/>
    <w:rsid w:val="00CD084B"/>
    <w:rsid w:val="00CD50DB"/>
    <w:rsid w:val="00CE4379"/>
    <w:rsid w:val="00CE780A"/>
    <w:rsid w:val="00CF6B06"/>
    <w:rsid w:val="00D049CB"/>
    <w:rsid w:val="00D12DE6"/>
    <w:rsid w:val="00D247B0"/>
    <w:rsid w:val="00D271FD"/>
    <w:rsid w:val="00D27B77"/>
    <w:rsid w:val="00D301A7"/>
    <w:rsid w:val="00D30A6E"/>
    <w:rsid w:val="00D35636"/>
    <w:rsid w:val="00D372E7"/>
    <w:rsid w:val="00D40B00"/>
    <w:rsid w:val="00D41020"/>
    <w:rsid w:val="00D41188"/>
    <w:rsid w:val="00D56960"/>
    <w:rsid w:val="00D56DEE"/>
    <w:rsid w:val="00D6142F"/>
    <w:rsid w:val="00D70472"/>
    <w:rsid w:val="00D77AF3"/>
    <w:rsid w:val="00D85F6A"/>
    <w:rsid w:val="00D9774F"/>
    <w:rsid w:val="00DA0DE1"/>
    <w:rsid w:val="00DA0FF4"/>
    <w:rsid w:val="00DB6597"/>
    <w:rsid w:val="00DB6B4F"/>
    <w:rsid w:val="00DC1D97"/>
    <w:rsid w:val="00DD75D1"/>
    <w:rsid w:val="00DF0947"/>
    <w:rsid w:val="00DF2070"/>
    <w:rsid w:val="00E25F45"/>
    <w:rsid w:val="00E34981"/>
    <w:rsid w:val="00E351F2"/>
    <w:rsid w:val="00E36FCB"/>
    <w:rsid w:val="00E4292C"/>
    <w:rsid w:val="00E434D2"/>
    <w:rsid w:val="00E4676E"/>
    <w:rsid w:val="00E61487"/>
    <w:rsid w:val="00E7034B"/>
    <w:rsid w:val="00E70DAB"/>
    <w:rsid w:val="00E7330F"/>
    <w:rsid w:val="00E75CBF"/>
    <w:rsid w:val="00E770D2"/>
    <w:rsid w:val="00E84B68"/>
    <w:rsid w:val="00E84F29"/>
    <w:rsid w:val="00E87350"/>
    <w:rsid w:val="00EA46F4"/>
    <w:rsid w:val="00EB1FE5"/>
    <w:rsid w:val="00EC15AE"/>
    <w:rsid w:val="00ED20E4"/>
    <w:rsid w:val="00ED33FE"/>
    <w:rsid w:val="00ED375F"/>
    <w:rsid w:val="00EE1A22"/>
    <w:rsid w:val="00EF7901"/>
    <w:rsid w:val="00F20B40"/>
    <w:rsid w:val="00F224DC"/>
    <w:rsid w:val="00F25405"/>
    <w:rsid w:val="00F25F32"/>
    <w:rsid w:val="00F4040D"/>
    <w:rsid w:val="00F428EC"/>
    <w:rsid w:val="00F437A1"/>
    <w:rsid w:val="00F61B25"/>
    <w:rsid w:val="00F7548F"/>
    <w:rsid w:val="00F757E0"/>
    <w:rsid w:val="00F75F9B"/>
    <w:rsid w:val="00F921FB"/>
    <w:rsid w:val="00FB1D1B"/>
    <w:rsid w:val="00FC6C6D"/>
    <w:rsid w:val="00FD209F"/>
    <w:rsid w:val="00FD4214"/>
    <w:rsid w:val="00FD6A66"/>
    <w:rsid w:val="00FE048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3510CD"/>
  <w15:docId w15:val="{BDE83473-5047-43CB-B964-F8B2F031C1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13685E"/>
  </w:style>
  <w:style w:type="paragraph" w:styleId="Nagwek3">
    <w:name w:val="heading 3"/>
    <w:aliases w:val="POZIOM 1,4 POZIOM"/>
    <w:next w:val="Normalny"/>
    <w:link w:val="Nagwek3Znak"/>
    <w:unhideWhenUsed/>
    <w:qFormat/>
    <w:rsid w:val="005E0FE0"/>
    <w:pPr>
      <w:keepNext/>
      <w:keepLines/>
      <w:spacing w:after="4"/>
      <w:ind w:left="370" w:hanging="10"/>
      <w:jc w:val="center"/>
      <w:outlineLvl w:val="2"/>
    </w:pPr>
    <w:rPr>
      <w:rFonts w:ascii="Times New Roman" w:eastAsia="Times New Roman" w:hAnsi="Times New Roman" w:cs="Times New Roman"/>
      <w:b/>
      <w:color w:val="000000"/>
      <w:sz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9F1A56"/>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F1A56"/>
  </w:style>
  <w:style w:type="paragraph" w:styleId="Stopka">
    <w:name w:val="footer"/>
    <w:basedOn w:val="Normalny"/>
    <w:link w:val="StopkaZnak"/>
    <w:uiPriority w:val="99"/>
    <w:unhideWhenUsed/>
    <w:rsid w:val="009F1A5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F1A56"/>
  </w:style>
  <w:style w:type="paragraph" w:styleId="Akapitzlist">
    <w:name w:val="List Paragraph"/>
    <w:aliases w:val="L1,Numerowanie,Akapit z listą5,T_SZ_List Paragraph,normalny tekst,List Paragraph,Akapit z listą BS,Kolorowa lista — akcent 11,A_wyliczenie,K-P_odwolanie,maz_wyliczenie,opis dzialania,Signature"/>
    <w:basedOn w:val="Normalny"/>
    <w:link w:val="AkapitzlistZnak"/>
    <w:uiPriority w:val="34"/>
    <w:qFormat/>
    <w:rsid w:val="0072225C"/>
    <w:pPr>
      <w:ind w:left="720"/>
      <w:contextualSpacing/>
    </w:pPr>
  </w:style>
  <w:style w:type="paragraph" w:styleId="Lista">
    <w:name w:val="List"/>
    <w:basedOn w:val="Normalny"/>
    <w:uiPriority w:val="99"/>
    <w:rsid w:val="004D1788"/>
    <w:pPr>
      <w:autoSpaceDE w:val="0"/>
      <w:autoSpaceDN w:val="0"/>
      <w:spacing w:after="0" w:line="240" w:lineRule="auto"/>
      <w:ind w:left="283" w:hanging="283"/>
    </w:pPr>
    <w:rPr>
      <w:rFonts w:ascii="Times New Roman" w:eastAsia="Times New Roman" w:hAnsi="Times New Roman" w:cs="Times New Roman"/>
      <w:sz w:val="24"/>
      <w:szCs w:val="24"/>
      <w:lang w:eastAsia="pl-PL"/>
    </w:rPr>
  </w:style>
  <w:style w:type="paragraph" w:styleId="Tekstdymka">
    <w:name w:val="Balloon Text"/>
    <w:basedOn w:val="Normalny"/>
    <w:link w:val="TekstdymkaZnak"/>
    <w:uiPriority w:val="99"/>
    <w:semiHidden/>
    <w:unhideWhenUsed/>
    <w:rsid w:val="00CC3980"/>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CC3980"/>
    <w:rPr>
      <w:rFonts w:ascii="Segoe UI" w:hAnsi="Segoe UI" w:cs="Segoe UI"/>
      <w:sz w:val="18"/>
      <w:szCs w:val="18"/>
    </w:rPr>
  </w:style>
  <w:style w:type="paragraph" w:styleId="Tekstpodstawowy">
    <w:name w:val="Body Text"/>
    <w:basedOn w:val="Normalny"/>
    <w:link w:val="TekstpodstawowyZnak"/>
    <w:rsid w:val="00D41188"/>
    <w:pPr>
      <w:widowControl w:val="0"/>
      <w:tabs>
        <w:tab w:val="left" w:pos="709"/>
      </w:tabs>
      <w:spacing w:after="0" w:line="360" w:lineRule="auto"/>
      <w:jc w:val="both"/>
    </w:pPr>
    <w:rPr>
      <w:rFonts w:ascii="Times New Roman" w:eastAsia="Times New Roman" w:hAnsi="Times New Roman" w:cs="Times New Roman"/>
      <w:kern w:val="24"/>
      <w:sz w:val="24"/>
      <w:szCs w:val="20"/>
      <w:lang w:eastAsia="pl-PL"/>
    </w:rPr>
  </w:style>
  <w:style w:type="character" w:customStyle="1" w:styleId="TekstpodstawowyZnak">
    <w:name w:val="Tekst podstawowy Znak"/>
    <w:basedOn w:val="Domylnaczcionkaakapitu"/>
    <w:link w:val="Tekstpodstawowy"/>
    <w:rsid w:val="00D41188"/>
    <w:rPr>
      <w:rFonts w:ascii="Times New Roman" w:eastAsia="Times New Roman" w:hAnsi="Times New Roman" w:cs="Times New Roman"/>
      <w:kern w:val="24"/>
      <w:sz w:val="24"/>
      <w:szCs w:val="20"/>
      <w:lang w:eastAsia="pl-PL"/>
    </w:rPr>
  </w:style>
  <w:style w:type="character" w:customStyle="1" w:styleId="FontStyle26">
    <w:name w:val="Font Style26"/>
    <w:rsid w:val="002C61D9"/>
    <w:rPr>
      <w:rFonts w:ascii="Times New Roman" w:hAnsi="Times New Roman" w:cs="Times New Roman"/>
      <w:sz w:val="22"/>
      <w:szCs w:val="22"/>
    </w:rPr>
  </w:style>
  <w:style w:type="paragraph" w:customStyle="1" w:styleId="Default">
    <w:name w:val="Default"/>
    <w:rsid w:val="002C61D9"/>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paragraph" w:customStyle="1" w:styleId="ZALACZNIK-Wyliczenie2-x">
    <w:name w:val="ZALACZNIK_-Wyliczenie 2 - (x)"/>
    <w:rsid w:val="00C57D90"/>
    <w:pPr>
      <w:widowControl w:val="0"/>
      <w:tabs>
        <w:tab w:val="left" w:pos="539"/>
        <w:tab w:val="right" w:leader="dot" w:pos="9072"/>
      </w:tabs>
      <w:autoSpaceDE w:val="0"/>
      <w:autoSpaceDN w:val="0"/>
      <w:adjustRightInd w:val="0"/>
      <w:spacing w:after="0" w:line="254" w:lineRule="atLeast"/>
      <w:ind w:left="539" w:right="-1" w:hanging="312"/>
      <w:jc w:val="both"/>
    </w:pPr>
    <w:rPr>
      <w:rFonts w:ascii="Arial" w:eastAsia="Times New Roman" w:hAnsi="Arial" w:cs="Arial"/>
      <w:sz w:val="20"/>
      <w:szCs w:val="16"/>
      <w:lang w:eastAsia="pl-PL"/>
    </w:rPr>
  </w:style>
  <w:style w:type="paragraph" w:customStyle="1" w:styleId="ZALACZNIKTEKST">
    <w:name w:val="ZALACZNIK_TEKST"/>
    <w:rsid w:val="00935885"/>
    <w:pPr>
      <w:widowControl w:val="0"/>
      <w:tabs>
        <w:tab w:val="right" w:leader="dot" w:pos="9072"/>
      </w:tabs>
      <w:autoSpaceDE w:val="0"/>
      <w:autoSpaceDN w:val="0"/>
      <w:adjustRightInd w:val="0"/>
      <w:spacing w:after="0" w:line="220" w:lineRule="atLeast"/>
      <w:jc w:val="both"/>
    </w:pPr>
    <w:rPr>
      <w:rFonts w:ascii="Arial" w:eastAsia="Times New Roman" w:hAnsi="Arial" w:cs="Arial"/>
      <w:sz w:val="20"/>
      <w:szCs w:val="16"/>
      <w:lang w:eastAsia="pl-PL"/>
    </w:rPr>
  </w:style>
  <w:style w:type="character" w:customStyle="1" w:styleId="AkapitzlistZnak">
    <w:name w:val="Akapit z listą Znak"/>
    <w:aliases w:val="L1 Znak,Numerowanie Znak,Akapit z listą5 Znak,T_SZ_List Paragraph Znak,normalny tekst Znak,List Paragraph Znak,Akapit z listą BS Znak,Kolorowa lista — akcent 11 Znak,A_wyliczenie Znak,K-P_odwolanie Znak,maz_wyliczenie Znak"/>
    <w:link w:val="Akapitzlist"/>
    <w:uiPriority w:val="34"/>
    <w:qFormat/>
    <w:locked/>
    <w:rsid w:val="000B10B5"/>
  </w:style>
  <w:style w:type="character" w:customStyle="1" w:styleId="Nagwek3Znak">
    <w:name w:val="Nagłówek 3 Znak"/>
    <w:aliases w:val="POZIOM 1 Znak,4 POZIOM Znak"/>
    <w:basedOn w:val="Domylnaczcionkaakapitu"/>
    <w:link w:val="Nagwek3"/>
    <w:rsid w:val="005E0FE0"/>
    <w:rPr>
      <w:rFonts w:ascii="Times New Roman" w:eastAsia="Times New Roman" w:hAnsi="Times New Roman" w:cs="Times New Roman"/>
      <w:b/>
      <w:color w:val="000000"/>
      <w:sz w:val="24"/>
      <w:lang w:eastAsia="pl-PL"/>
    </w:rPr>
  </w:style>
  <w:style w:type="character" w:customStyle="1" w:styleId="FontStyle203">
    <w:name w:val="Font Style203"/>
    <w:basedOn w:val="Domylnaczcionkaakapitu"/>
    <w:uiPriority w:val="99"/>
    <w:rsid w:val="005E0FE0"/>
    <w:rPr>
      <w:rFonts w:ascii="Segoe UI" w:hAnsi="Segoe UI" w:cs="Segoe UI"/>
      <w:color w:val="000000"/>
      <w:sz w:val="18"/>
      <w:szCs w:val="18"/>
    </w:rPr>
  </w:style>
  <w:style w:type="character" w:styleId="Odwoaniedokomentarza">
    <w:name w:val="annotation reference"/>
    <w:basedOn w:val="Domylnaczcionkaakapitu"/>
    <w:uiPriority w:val="99"/>
    <w:semiHidden/>
    <w:unhideWhenUsed/>
    <w:rsid w:val="002C410B"/>
    <w:rPr>
      <w:sz w:val="16"/>
      <w:szCs w:val="16"/>
    </w:rPr>
  </w:style>
  <w:style w:type="paragraph" w:styleId="Tekstkomentarza">
    <w:name w:val="annotation text"/>
    <w:basedOn w:val="Normalny"/>
    <w:link w:val="TekstkomentarzaZnak"/>
    <w:uiPriority w:val="99"/>
    <w:semiHidden/>
    <w:unhideWhenUsed/>
    <w:rsid w:val="002C410B"/>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2C410B"/>
    <w:rPr>
      <w:sz w:val="20"/>
      <w:szCs w:val="20"/>
    </w:rPr>
  </w:style>
  <w:style w:type="paragraph" w:styleId="Tematkomentarza">
    <w:name w:val="annotation subject"/>
    <w:basedOn w:val="Tekstkomentarza"/>
    <w:next w:val="Tekstkomentarza"/>
    <w:link w:val="TematkomentarzaZnak"/>
    <w:uiPriority w:val="99"/>
    <w:semiHidden/>
    <w:unhideWhenUsed/>
    <w:rsid w:val="002C410B"/>
    <w:rPr>
      <w:b/>
      <w:bCs/>
    </w:rPr>
  </w:style>
  <w:style w:type="character" w:customStyle="1" w:styleId="TematkomentarzaZnak">
    <w:name w:val="Temat komentarza Znak"/>
    <w:basedOn w:val="TekstkomentarzaZnak"/>
    <w:link w:val="Tematkomentarza"/>
    <w:uiPriority w:val="99"/>
    <w:semiHidden/>
    <w:rsid w:val="002C410B"/>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529564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49E637-3CC2-4CAD-A16D-5B67DB289B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7154</Words>
  <Characters>42930</Characters>
  <Application>Microsoft Office Word</Application>
  <DocSecurity>0</DocSecurity>
  <Lines>357</Lines>
  <Paragraphs>99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49985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Elżbieta Skiba</dc:creator>
  <cp:lastModifiedBy>Marcin Pawłowski - Nadleśnictwo Leżajsk</cp:lastModifiedBy>
  <cp:revision>6</cp:revision>
  <cp:lastPrinted>2020-11-09T09:04:00Z</cp:lastPrinted>
  <dcterms:created xsi:type="dcterms:W3CDTF">2022-06-02T13:52:00Z</dcterms:created>
  <dcterms:modified xsi:type="dcterms:W3CDTF">2022-06-03T11:23:00Z</dcterms:modified>
</cp:coreProperties>
</file>