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692CB03A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653E78">
        <w:rPr>
          <w:rFonts w:ascii="Open Sans" w:hAnsi="Open Sans" w:cs="Open Sans"/>
          <w:color w:val="000000"/>
          <w:spacing w:val="-4"/>
          <w:w w:val="105"/>
          <w:lang w:eastAsia="en-US"/>
        </w:rPr>
        <w:t>1</w:t>
      </w:r>
      <w:r w:rsidR="00AB3A7C">
        <w:rPr>
          <w:rFonts w:ascii="Open Sans" w:hAnsi="Open Sans" w:cs="Open Sans"/>
          <w:color w:val="000000"/>
          <w:spacing w:val="-4"/>
          <w:w w:val="105"/>
          <w:lang w:eastAsia="en-US"/>
        </w:rPr>
        <w:t>9.07</w:t>
      </w:r>
      <w:r w:rsidR="00677F1A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003CD02E" w14:textId="77777777" w:rsidR="00653E78" w:rsidRPr="00653E78" w:rsidRDefault="00653E78" w:rsidP="00653E78">
      <w:pPr>
        <w:overflowPunct/>
        <w:autoSpaceDE/>
        <w:spacing w:line="276" w:lineRule="auto"/>
        <w:jc w:val="both"/>
        <w:textAlignment w:val="auto"/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</w:pPr>
      <w:r w:rsidRPr="00653E78"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  <w:t>Nr postępowania:  2021/BZP 00110486/01</w:t>
      </w:r>
    </w:p>
    <w:p w14:paraId="380B2471" w14:textId="77777777" w:rsidR="00653E78" w:rsidRPr="00653E78" w:rsidRDefault="00653E78" w:rsidP="00653E78">
      <w:pPr>
        <w:overflowPunct/>
        <w:autoSpaceDE/>
        <w:spacing w:line="276" w:lineRule="auto"/>
        <w:jc w:val="both"/>
        <w:textAlignment w:val="auto"/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</w:pPr>
      <w:r w:rsidRPr="00653E78"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  <w:t xml:space="preserve">Nr referencyjny </w:t>
      </w:r>
      <w:r w:rsidRPr="00653E78">
        <w:rPr>
          <w:rFonts w:ascii="Cambria" w:eastAsia="Cambria" w:hAnsi="Cambria" w:cs="Cambria"/>
          <w:b/>
          <w:color w:val="000000" w:themeColor="text1"/>
          <w:sz w:val="18"/>
          <w:szCs w:val="18"/>
          <w:lang w:eastAsia="pl-PL"/>
        </w:rPr>
        <w:t>24</w:t>
      </w:r>
    </w:p>
    <w:p w14:paraId="1E81D194" w14:textId="77777777" w:rsidR="00653E78" w:rsidRPr="00653E78" w:rsidRDefault="00653E78" w:rsidP="00653E78">
      <w:pPr>
        <w:suppressAutoHyphens w:val="0"/>
        <w:overflowPunct/>
        <w:autoSpaceDE/>
        <w:ind w:right="51"/>
        <w:textAlignment w:val="auto"/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</w:pPr>
      <w:r w:rsidRPr="00653E78"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  <w:t xml:space="preserve">Identyfikator postępowania ocds-148610-e01c974c-e152-11eb-b885-f28f91688073 </w:t>
      </w:r>
    </w:p>
    <w:p w14:paraId="43E769F2" w14:textId="77777777" w:rsidR="002D7E75" w:rsidRPr="002D7E75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bookmarkEnd w:id="0"/>
    <w:p w14:paraId="3B9431A7" w14:textId="77777777" w:rsidR="002D7E75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A7C905B" w14:textId="77777777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12801DD" w14:textId="7A5AFCF3" w:rsidR="001A11C3" w:rsidRDefault="00F3342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B50CD">
        <w:rPr>
          <w:rFonts w:ascii="Open Sans" w:hAnsi="Open Sans" w:cs="Open Sans"/>
        </w:rPr>
        <w:t xml:space="preserve">na podstawie wymagań zawartych  w art. 275 pkt 1 w/w Ustawy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na zadanie pn.:</w:t>
      </w:r>
      <w:r w:rsidR="001A11C3" w:rsidRPr="00461371">
        <w:t xml:space="preserve"> </w:t>
      </w:r>
      <w:r w:rsidR="00945525" w:rsidRPr="00945525">
        <w:rPr>
          <w:rFonts w:ascii="Open Sans" w:hAnsi="Open Sans" w:cs="Open Sans"/>
          <w:color w:val="000000"/>
          <w:spacing w:val="1"/>
          <w:w w:val="105"/>
          <w:lang w:eastAsia="en-US"/>
        </w:rPr>
        <w:t>„</w:t>
      </w:r>
      <w:r w:rsidR="00653E78" w:rsidRPr="00653E78">
        <w:rPr>
          <w:rFonts w:ascii="Open Sans" w:hAnsi="Open Sans" w:cs="Open Sans"/>
          <w:color w:val="000000"/>
          <w:spacing w:val="1"/>
          <w:w w:val="105"/>
          <w:lang w:eastAsia="en-US"/>
        </w:rPr>
        <w:t>Ochrona fizyczna i elektroniczna mienia Przedsiębiorstwa Gospodarki Komunalnej Sp. z o. o. w Koszalinie”.</w:t>
      </w:r>
    </w:p>
    <w:p w14:paraId="0FA6F728" w14:textId="13647D32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174809C8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Ofertę złożył następujący Wykonawca:</w:t>
      </w:r>
    </w:p>
    <w:p w14:paraId="773DC442" w14:textId="77777777" w:rsidR="00653E78" w:rsidRDefault="00653E78" w:rsidP="00991A2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Agencja Ochrony Szabel Sp. z o.o. – Lider Konsorcjum </w:t>
      </w:r>
    </w:p>
    <w:p w14:paraId="18B6E181" w14:textId="4A0425E0" w:rsidR="00C51BAA" w:rsidRDefault="00653E78" w:rsidP="00991A2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653E78">
        <w:rPr>
          <w:rFonts w:ascii="Open Sans" w:hAnsi="Open Sans" w:cs="Open Sans"/>
          <w:color w:val="000000"/>
          <w:spacing w:val="1"/>
          <w:w w:val="105"/>
          <w:lang w:eastAsia="en-US"/>
        </w:rPr>
        <w:t>Firma Ochrony Mienia „</w:t>
      </w:r>
      <w:proofErr w:type="spellStart"/>
      <w:r w:rsidRPr="00653E78">
        <w:rPr>
          <w:rFonts w:ascii="Open Sans" w:hAnsi="Open Sans" w:cs="Open Sans"/>
          <w:color w:val="000000"/>
          <w:spacing w:val="1"/>
          <w:w w:val="105"/>
          <w:lang w:eastAsia="en-US"/>
        </w:rPr>
        <w:t>Discretio</w:t>
      </w:r>
      <w:proofErr w:type="spellEnd"/>
      <w:r w:rsidRPr="00653E78">
        <w:rPr>
          <w:rFonts w:ascii="Open Sans" w:hAnsi="Open Sans" w:cs="Open Sans"/>
          <w:color w:val="000000"/>
          <w:spacing w:val="1"/>
          <w:w w:val="105"/>
          <w:lang w:eastAsia="en-US"/>
        </w:rPr>
        <w:t>” Sp. z o.o. – Partner Konsorcjum</w:t>
      </w:r>
    </w:p>
    <w:p w14:paraId="1C2DDB18" w14:textId="29186489" w:rsidR="00653E78" w:rsidRPr="00653E78" w:rsidRDefault="00653E78" w:rsidP="00653E78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653E78">
        <w:rPr>
          <w:rFonts w:ascii="Open Sans" w:hAnsi="Open Sans" w:cs="Open Sans"/>
          <w:color w:val="000000"/>
          <w:spacing w:val="1"/>
          <w:w w:val="105"/>
          <w:lang w:eastAsia="en-US"/>
        </w:rPr>
        <w:t>75-212 Koszalin, ul. Morska 11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, </w:t>
      </w:r>
      <w:r w:rsidRP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75-001 Koszalin, ul.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653E78">
        <w:rPr>
          <w:rFonts w:ascii="Open Sans" w:hAnsi="Open Sans" w:cs="Open Sans"/>
          <w:color w:val="000000"/>
          <w:spacing w:val="1"/>
          <w:w w:val="105"/>
          <w:lang w:eastAsia="en-US"/>
        </w:rPr>
        <w:t>Zwycięstwa 104</w:t>
      </w:r>
    </w:p>
    <w:p w14:paraId="30491BCD" w14:textId="77777777" w:rsidR="003F5BF4" w:rsidRDefault="003F5BF4" w:rsidP="003F5BF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C2ED405" w14:textId="7DAB42AE" w:rsidR="003F5BF4" w:rsidRDefault="00B70252" w:rsidP="003F5BF4">
      <w:pPr>
        <w:suppressAutoHyphens w:val="0"/>
        <w:overflowPunct/>
        <w:autoSpaceDE/>
        <w:spacing w:before="72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Cena: </w:t>
      </w:r>
    </w:p>
    <w:p w14:paraId="1A34FEBF" w14:textId="0E90B3A3" w:rsidR="00B70252" w:rsidRPr="00B70252" w:rsidRDefault="00B70252" w:rsidP="00B70252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B70252">
        <w:rPr>
          <w:rFonts w:ascii="Open Sans" w:hAnsi="Open Sans" w:cs="Open Sans"/>
          <w:color w:val="000000" w:themeColor="text1"/>
        </w:rPr>
        <w:t>75.635,41 zł</w:t>
      </w:r>
      <w:r w:rsidR="00692A99">
        <w:rPr>
          <w:rFonts w:ascii="Open Sans" w:hAnsi="Open Sans" w:cs="Open Sans"/>
          <w:color w:val="000000" w:themeColor="text1"/>
        </w:rPr>
        <w:t xml:space="preserve"> </w:t>
      </w:r>
      <w:r w:rsidRPr="00B70252">
        <w:rPr>
          <w:rFonts w:ascii="Open Sans" w:hAnsi="Open Sans" w:cs="Open Sans"/>
          <w:color w:val="000000" w:themeColor="text1"/>
        </w:rPr>
        <w:t>/1 miesiąc brutto</w:t>
      </w:r>
      <w:r w:rsidR="00692A99">
        <w:rPr>
          <w:rFonts w:ascii="Open Sans" w:hAnsi="Open Sans" w:cs="Open Sans"/>
          <w:color w:val="000000" w:themeColor="text1"/>
        </w:rPr>
        <w:t xml:space="preserve">, </w:t>
      </w:r>
    </w:p>
    <w:p w14:paraId="12E497A9" w14:textId="416A9916" w:rsidR="00D824EE" w:rsidRPr="00D824EE" w:rsidRDefault="00B70252" w:rsidP="00B70252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B70252">
        <w:rPr>
          <w:rFonts w:ascii="Open Sans" w:hAnsi="Open Sans" w:cs="Open Sans"/>
          <w:color w:val="000000" w:themeColor="text1"/>
        </w:rPr>
        <w:t>1.285.801,90 zł brutto za okres 17 miesięcy wykonywania usługi</w:t>
      </w:r>
      <w:r w:rsidR="00692A99">
        <w:rPr>
          <w:rFonts w:ascii="Open Sans" w:hAnsi="Open Sans" w:cs="Open Sans"/>
          <w:color w:val="000000" w:themeColor="text1"/>
        </w:rPr>
        <w:t>.</w:t>
      </w:r>
      <w:r w:rsidRPr="00B70252">
        <w:rPr>
          <w:rFonts w:ascii="Open Sans" w:hAnsi="Open Sans" w:cs="Open Sans"/>
          <w:color w:val="000000" w:themeColor="text1"/>
        </w:rPr>
        <w:cr/>
      </w:r>
    </w:p>
    <w:sectPr w:rsidR="00D824EE" w:rsidRPr="00D824EE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6"/>
  </w:num>
  <w:num w:numId="23">
    <w:abstractNumId w:val="47"/>
  </w:num>
  <w:num w:numId="24">
    <w:abstractNumId w:val="40"/>
  </w:num>
  <w:num w:numId="25">
    <w:abstractNumId w:val="37"/>
  </w:num>
  <w:num w:numId="26">
    <w:abstractNumId w:val="33"/>
  </w:num>
  <w:num w:numId="27">
    <w:abstractNumId w:val="35"/>
  </w:num>
  <w:num w:numId="28">
    <w:abstractNumId w:val="27"/>
  </w:num>
  <w:num w:numId="29">
    <w:abstractNumId w:val="45"/>
  </w:num>
  <w:num w:numId="30">
    <w:abstractNumId w:val="26"/>
  </w:num>
  <w:num w:numId="31">
    <w:abstractNumId w:val="42"/>
  </w:num>
  <w:num w:numId="32">
    <w:abstractNumId w:val="38"/>
  </w:num>
  <w:num w:numId="33">
    <w:abstractNumId w:val="32"/>
  </w:num>
  <w:num w:numId="34">
    <w:abstractNumId w:val="34"/>
  </w:num>
  <w:num w:numId="35">
    <w:abstractNumId w:val="30"/>
  </w:num>
  <w:num w:numId="36">
    <w:abstractNumId w:val="24"/>
  </w:num>
  <w:num w:numId="37">
    <w:abstractNumId w:val="48"/>
  </w:num>
  <w:num w:numId="38">
    <w:abstractNumId w:val="39"/>
  </w:num>
  <w:num w:numId="39">
    <w:abstractNumId w:val="31"/>
  </w:num>
  <w:num w:numId="40">
    <w:abstractNumId w:val="2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5"/>
  </w:num>
  <w:num w:numId="44">
    <w:abstractNumId w:val="44"/>
  </w:num>
  <w:num w:numId="45">
    <w:abstractNumId w:val="29"/>
  </w:num>
  <w:num w:numId="46">
    <w:abstractNumId w:val="28"/>
  </w:num>
  <w:num w:numId="47">
    <w:abstractNumId w:val="21"/>
  </w:num>
  <w:num w:numId="48">
    <w:abstractNumId w:val="2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10F03"/>
    <w:rsid w:val="00611C0A"/>
    <w:rsid w:val="00611FDF"/>
    <w:rsid w:val="006130B8"/>
    <w:rsid w:val="0062161C"/>
    <w:rsid w:val="0062175D"/>
    <w:rsid w:val="00632E8E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92A99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372A"/>
    <w:rsid w:val="0091587E"/>
    <w:rsid w:val="00915DB5"/>
    <w:rsid w:val="00921F7B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5481"/>
    <w:rsid w:val="00C45ACC"/>
    <w:rsid w:val="00C47210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200</cp:revision>
  <cp:lastPrinted>2021-07-09T08:37:00Z</cp:lastPrinted>
  <dcterms:created xsi:type="dcterms:W3CDTF">2018-05-22T08:33:00Z</dcterms:created>
  <dcterms:modified xsi:type="dcterms:W3CDTF">2021-07-19T13:14:00Z</dcterms:modified>
</cp:coreProperties>
</file>