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5A5938B6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F1570F">
        <w:rPr>
          <w:rFonts w:ascii="Calibri" w:hAnsi="Calibri" w:cs="Calibri"/>
          <w:b/>
          <w:bCs/>
          <w:szCs w:val="24"/>
        </w:rPr>
        <w:t>2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36EE1066" w:rsidR="00D81EC3" w:rsidRPr="00B36F3F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</w:t>
      </w:r>
      <w:r w:rsidR="00EE51C6">
        <w:rPr>
          <w:rFonts w:ascii="Calibri" w:hAnsi="Calibri" w:cs="Calibri"/>
          <w:b/>
          <w:bCs/>
        </w:rPr>
        <w:t>. „</w:t>
      </w:r>
      <w:r w:rsidR="006C534C" w:rsidRPr="00635BD2">
        <w:rPr>
          <w:rFonts w:ascii="Calibri" w:hAnsi="Calibri" w:cs="Calibri"/>
          <w:b/>
          <w:bCs/>
          <w:szCs w:val="24"/>
        </w:rPr>
        <w:t>Zorganizowanie</w:t>
      </w:r>
      <w:r w:rsidR="006C534C" w:rsidRPr="00635BD2">
        <w:rPr>
          <w:rFonts w:ascii="Calibri" w:hAnsi="Calibri" w:cs="Calibri"/>
          <w:b/>
          <w:szCs w:val="24"/>
        </w:rPr>
        <w:t xml:space="preserve"> i obsługa Strefy Płatnego Parkowania w Świeciu</w:t>
      </w:r>
      <w:r w:rsidR="00EE51C6">
        <w:rPr>
          <w:rFonts w:ascii="Calibri" w:hAnsi="Calibri" w:cs="Calibri"/>
          <w:b/>
          <w:bCs/>
        </w:rPr>
        <w:t>”</w:t>
      </w:r>
      <w:r w:rsidR="00F65E9E">
        <w:rPr>
          <w:rFonts w:ascii="Calibri" w:hAnsi="Calibri" w:cs="Calibri"/>
          <w:b/>
          <w:bCs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lastRenderedPageBreak/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1D528383" w:rsidR="00D81EC3" w:rsidRPr="003C1827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1A28CC">
        <w:rPr>
          <w:rFonts w:ascii="Calibri" w:hAnsi="Calibri" w:cs="Calibri"/>
          <w:b/>
          <w:bCs/>
        </w:rPr>
        <w:t>„</w:t>
      </w:r>
      <w:r w:rsidR="006C534C" w:rsidRPr="00635BD2">
        <w:rPr>
          <w:rFonts w:ascii="Calibri" w:hAnsi="Calibri" w:cs="Calibri"/>
          <w:b/>
          <w:bCs/>
          <w:szCs w:val="24"/>
        </w:rPr>
        <w:t>Zorganizowanie</w:t>
      </w:r>
      <w:r w:rsidR="006C534C" w:rsidRPr="00635BD2">
        <w:rPr>
          <w:rFonts w:ascii="Calibri" w:hAnsi="Calibri" w:cs="Calibri"/>
          <w:b/>
          <w:szCs w:val="24"/>
        </w:rPr>
        <w:t xml:space="preserve"> i obsługa Strefy Płatnego Parkowania w Świeciu</w:t>
      </w:r>
      <w:r w:rsidR="001A28CC">
        <w:rPr>
          <w:rFonts w:ascii="Calibri" w:hAnsi="Calibri" w:cs="Calibri"/>
          <w:b/>
          <w:bCs/>
        </w:rPr>
        <w:t>”</w:t>
      </w:r>
      <w:r w:rsidR="00164520" w:rsidRPr="003574C8">
        <w:rPr>
          <w:rFonts w:asciiTheme="minorHAnsi" w:hAnsiTheme="minorHAnsi" w:cstheme="minorHAnsi"/>
          <w:szCs w:val="24"/>
        </w:rPr>
        <w:t>,</w:t>
      </w:r>
      <w:r w:rsidR="00164520" w:rsidRPr="003574C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316745B5" w14:textId="72D33F68" w:rsidR="009108CB" w:rsidRPr="008E242F" w:rsidRDefault="00D81EC3" w:rsidP="008E242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</w:t>
      </w:r>
      <w:r w:rsidR="00F56065" w:rsidRPr="00B319B1">
        <w:rPr>
          <w:rFonts w:ascii="Calibri" w:hAnsi="Calibri" w:cs="Calibri"/>
          <w:szCs w:val="24"/>
        </w:rPr>
        <w:t>108 ust 1</w:t>
      </w:r>
      <w:r w:rsidRPr="00B319B1">
        <w:rPr>
          <w:rFonts w:ascii="Calibri" w:hAnsi="Calibri" w:cs="Calibri"/>
          <w:szCs w:val="24"/>
        </w:rPr>
        <w:t xml:space="preserve"> </w:t>
      </w:r>
      <w:r w:rsidR="00202F11"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 w:rsidR="008E242F">
        <w:rPr>
          <w:rFonts w:ascii="Calibri" w:hAnsi="Calibri" w:cs="Calibri"/>
          <w:szCs w:val="24"/>
        </w:rPr>
        <w:t>.</w:t>
      </w:r>
    </w:p>
    <w:p w14:paraId="3E6B40D2" w14:textId="77777777" w:rsidR="00BF701C" w:rsidRPr="00E9249E" w:rsidRDefault="00BF701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12CBAADF" w14:textId="7C8A0942" w:rsidR="00A64747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</w:t>
      </w:r>
      <w:r w:rsidR="0056418A" w:rsidRPr="00E9249E">
        <w:rPr>
          <w:rFonts w:ascii="Calibri" w:hAnsi="Calibri" w:cs="Calibri"/>
          <w:i/>
          <w:szCs w:val="24"/>
        </w:rPr>
        <w:t>).</w:t>
      </w:r>
      <w:r w:rsidR="006759D7"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5C91A6BC" w14:textId="77777777" w:rsidR="006759D7" w:rsidRPr="00E9249E" w:rsidRDefault="006759D7" w:rsidP="00E9249E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308992F" w14:textId="19F14255" w:rsidR="0056418A" w:rsidRPr="00E9249E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 w:rsidR="008B4AB0">
        <w:rPr>
          <w:rFonts w:ascii="Calibri" w:hAnsi="Calibri" w:cs="Calibri"/>
          <w:bCs/>
          <w:iCs/>
          <w:szCs w:val="24"/>
        </w:rPr>
        <w:t xml:space="preserve">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E9249E" w:rsidRDefault="0056418A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lastRenderedPageBreak/>
        <w:t>(należy podać pełną nazwę/firmę, adres, a także w zależności od podmiotu: NIP/PESEL, KRS/CEiDG)</w:t>
      </w:r>
    </w:p>
    <w:p w14:paraId="32C223F1" w14:textId="523489B9" w:rsidR="00BA2BA6" w:rsidRPr="007413ED" w:rsidRDefault="00CE3158" w:rsidP="00C62A33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>nie podlega/ją wykluczeniu z postępowania o udzielenie zamówienia na podstawie art. 108 ust. 1</w:t>
      </w:r>
      <w:r w:rsidR="00A673BB">
        <w:rPr>
          <w:rFonts w:ascii="Calibri" w:hAnsi="Calibri" w:cs="Calibri"/>
          <w:iCs/>
          <w:szCs w:val="24"/>
        </w:rPr>
        <w:t xml:space="preserve"> ustawy Pzp </w:t>
      </w:r>
      <w:r w:rsidRPr="007413ED">
        <w:rPr>
          <w:rFonts w:asciiTheme="minorHAnsi" w:hAnsiTheme="minorHAnsi" w:cstheme="minorHAnsi"/>
          <w:iCs/>
          <w:szCs w:val="24"/>
        </w:rPr>
        <w:t xml:space="preserve">oraz, </w:t>
      </w:r>
      <w:r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C62A33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D2A4" w14:textId="77777777" w:rsidR="007978F3" w:rsidRDefault="007978F3" w:rsidP="00D73CDA">
      <w:r>
        <w:separator/>
      </w:r>
    </w:p>
  </w:endnote>
  <w:endnote w:type="continuationSeparator" w:id="0">
    <w:p w14:paraId="11FBB4D8" w14:textId="77777777" w:rsidR="007978F3" w:rsidRDefault="007978F3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A397" w14:textId="77777777" w:rsidR="007978F3" w:rsidRDefault="007978F3" w:rsidP="00D73CDA">
      <w:r>
        <w:separator/>
      </w:r>
    </w:p>
  </w:footnote>
  <w:footnote w:type="continuationSeparator" w:id="0">
    <w:p w14:paraId="13A19676" w14:textId="77777777" w:rsidR="007978F3" w:rsidRDefault="007978F3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0BF26C7F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9716C" w:rsidRPr="0089716C">
        <w:rPr>
          <w:rFonts w:ascii="Calibri" w:hAnsi="Calibri" w:cs="Calibri"/>
          <w:sz w:val="24"/>
          <w:szCs w:val="24"/>
        </w:rPr>
        <w:t>należy wypełnić jeżeli dotyczy (w przypadku, gdy nie dotyczy – należy cały zapis o podmiotach przekreślić)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565C9"/>
    <w:rsid w:val="000830A8"/>
    <w:rsid w:val="000D1253"/>
    <w:rsid w:val="000E0B09"/>
    <w:rsid w:val="000E44F1"/>
    <w:rsid w:val="000E659F"/>
    <w:rsid w:val="001103C2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28CC"/>
    <w:rsid w:val="001B5A5A"/>
    <w:rsid w:val="001C77EB"/>
    <w:rsid w:val="001E55D1"/>
    <w:rsid w:val="001E6559"/>
    <w:rsid w:val="00202F11"/>
    <w:rsid w:val="00225EB1"/>
    <w:rsid w:val="00245A2C"/>
    <w:rsid w:val="00254F3C"/>
    <w:rsid w:val="002754DB"/>
    <w:rsid w:val="0028296F"/>
    <w:rsid w:val="002963D6"/>
    <w:rsid w:val="002B7141"/>
    <w:rsid w:val="002D75A9"/>
    <w:rsid w:val="002D787C"/>
    <w:rsid w:val="002E3EC3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1624"/>
    <w:rsid w:val="003C1827"/>
    <w:rsid w:val="003C4FF9"/>
    <w:rsid w:val="003C6A56"/>
    <w:rsid w:val="003E36AD"/>
    <w:rsid w:val="003F6458"/>
    <w:rsid w:val="0040577F"/>
    <w:rsid w:val="004102F7"/>
    <w:rsid w:val="00456F22"/>
    <w:rsid w:val="00465E4F"/>
    <w:rsid w:val="00485036"/>
    <w:rsid w:val="00490F53"/>
    <w:rsid w:val="004A35B2"/>
    <w:rsid w:val="004B2EBC"/>
    <w:rsid w:val="004C40C5"/>
    <w:rsid w:val="004E046D"/>
    <w:rsid w:val="004E3033"/>
    <w:rsid w:val="00522118"/>
    <w:rsid w:val="0053798A"/>
    <w:rsid w:val="00546934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C534C"/>
    <w:rsid w:val="006D566D"/>
    <w:rsid w:val="006E6D65"/>
    <w:rsid w:val="006F19DC"/>
    <w:rsid w:val="00710369"/>
    <w:rsid w:val="007134D9"/>
    <w:rsid w:val="00723681"/>
    <w:rsid w:val="007413ED"/>
    <w:rsid w:val="00766D13"/>
    <w:rsid w:val="007978F3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716C"/>
    <w:rsid w:val="00897592"/>
    <w:rsid w:val="008B4AB0"/>
    <w:rsid w:val="008E242F"/>
    <w:rsid w:val="009040DF"/>
    <w:rsid w:val="009108CB"/>
    <w:rsid w:val="00921865"/>
    <w:rsid w:val="009226EA"/>
    <w:rsid w:val="0096633D"/>
    <w:rsid w:val="00971393"/>
    <w:rsid w:val="00971C1E"/>
    <w:rsid w:val="009B611C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673BB"/>
    <w:rsid w:val="00A67D85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19B1"/>
    <w:rsid w:val="00B36846"/>
    <w:rsid w:val="00B36F3F"/>
    <w:rsid w:val="00B43D62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41CF"/>
    <w:rsid w:val="00C57C88"/>
    <w:rsid w:val="00C62A33"/>
    <w:rsid w:val="00C658DC"/>
    <w:rsid w:val="00C940EB"/>
    <w:rsid w:val="00CB5C13"/>
    <w:rsid w:val="00CD1F2D"/>
    <w:rsid w:val="00CD366C"/>
    <w:rsid w:val="00CD536A"/>
    <w:rsid w:val="00CE3158"/>
    <w:rsid w:val="00CE5CAC"/>
    <w:rsid w:val="00D004A3"/>
    <w:rsid w:val="00D06F38"/>
    <w:rsid w:val="00D565D0"/>
    <w:rsid w:val="00D72355"/>
    <w:rsid w:val="00D73CDA"/>
    <w:rsid w:val="00D81EC3"/>
    <w:rsid w:val="00D85D95"/>
    <w:rsid w:val="00D91446"/>
    <w:rsid w:val="00DC15EC"/>
    <w:rsid w:val="00DE0E7F"/>
    <w:rsid w:val="00DF50E2"/>
    <w:rsid w:val="00E33D27"/>
    <w:rsid w:val="00E42397"/>
    <w:rsid w:val="00E63B36"/>
    <w:rsid w:val="00E9249E"/>
    <w:rsid w:val="00ED4B7E"/>
    <w:rsid w:val="00EE2988"/>
    <w:rsid w:val="00EE51C6"/>
    <w:rsid w:val="00EE5DF2"/>
    <w:rsid w:val="00F1570F"/>
    <w:rsid w:val="00F4249A"/>
    <w:rsid w:val="00F47CE3"/>
    <w:rsid w:val="00F56065"/>
    <w:rsid w:val="00F65E9E"/>
    <w:rsid w:val="00F7487E"/>
    <w:rsid w:val="00F75BE4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58</cp:revision>
  <cp:lastPrinted>2022-02-07T07:24:00Z</cp:lastPrinted>
  <dcterms:created xsi:type="dcterms:W3CDTF">2022-04-04T06:46:00Z</dcterms:created>
  <dcterms:modified xsi:type="dcterms:W3CDTF">2022-09-14T08:44:00Z</dcterms:modified>
</cp:coreProperties>
</file>