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DB4B" w14:textId="7B329CEE" w:rsidR="00D907C8" w:rsidRPr="000B1C5D" w:rsidRDefault="00D907C8" w:rsidP="000062D3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DO.WAL.261.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ZP.</w:t>
      </w:r>
      <w:r w:rsidR="00115820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0</w:t>
      </w:r>
      <w:r w:rsidR="00EF140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7</w:t>
      </w: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</w:t>
      </w:r>
      <w:r w:rsidR="00EF140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3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.E</w:t>
      </w:r>
      <w:r w:rsidR="00EF140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J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.202</w:t>
      </w:r>
      <w:r w:rsidR="00EF140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3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EF140B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E76EC5"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EF140B">
        <w:rPr>
          <w:rFonts w:asciiTheme="minorHAnsi" w:hAnsiTheme="minorHAnsi" w:cstheme="minorHAnsi"/>
          <w:b w:val="0"/>
          <w:bCs w:val="0"/>
          <w:sz w:val="24"/>
          <w:szCs w:val="24"/>
        </w:rPr>
        <w:t>.03.2023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r.</w:t>
      </w:r>
    </w:p>
    <w:p w14:paraId="4EDB7C66" w14:textId="77777777" w:rsidR="000062D3" w:rsidRPr="000B1C5D" w:rsidRDefault="000062D3" w:rsidP="003B0781">
      <w:pPr>
        <w:spacing w:before="720" w:after="72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INFORMACJA Z OTWARCIA OFERT</w:t>
      </w:r>
    </w:p>
    <w:p w14:paraId="5EBB84D5" w14:textId="6B66AB2E" w:rsidR="00D907C8" w:rsidRPr="000B1C5D" w:rsidRDefault="00275954" w:rsidP="009053D3">
      <w:pPr>
        <w:pStyle w:val="Tekstpodstawowy2"/>
        <w:spacing w:after="0" w:line="276" w:lineRule="auto"/>
        <w:ind w:left="851" w:hanging="851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iCs/>
          <w:sz w:val="24"/>
          <w:szCs w:val="24"/>
          <w:lang w:eastAsia="pl-PL"/>
        </w:rPr>
        <w:t xml:space="preserve">dotyczy: </w:t>
      </w:r>
      <w:r w:rsidR="00115820" w:rsidRPr="00F212AD">
        <w:rPr>
          <w:rFonts w:asciiTheme="minorHAnsi" w:hAnsiTheme="minorHAnsi" w:cstheme="minorHAnsi"/>
          <w:sz w:val="24"/>
          <w:szCs w:val="24"/>
          <w:lang w:eastAsia="pl-PL"/>
        </w:rPr>
        <w:t>postępowania na</w:t>
      </w:r>
      <w:r w:rsidR="00EF140B" w:rsidRPr="00EF140B">
        <w:t xml:space="preserve"> </w:t>
      </w:r>
      <w:bookmarkStart w:id="0" w:name="_Hlk130466191"/>
      <w:r w:rsidR="00A62BC8">
        <w:t>„</w:t>
      </w:r>
      <w:r w:rsidR="00EF140B" w:rsidRPr="00EF140B">
        <w:rPr>
          <w:rFonts w:asciiTheme="minorHAnsi" w:hAnsiTheme="minorHAnsi" w:cstheme="minorHAnsi"/>
          <w:iCs/>
          <w:sz w:val="24"/>
          <w:szCs w:val="24"/>
          <w:lang w:eastAsia="pl-PL"/>
        </w:rPr>
        <w:t>Zajęcia sportowo-rekreacyjne dla pracowników Państwowego Funduszu Rehabilitacji Osób Niepełnosprawnych</w:t>
      </w:r>
      <w:r w:rsidR="00A62BC8">
        <w:rPr>
          <w:rFonts w:asciiTheme="minorHAnsi" w:hAnsiTheme="minorHAnsi" w:cstheme="minorHAnsi"/>
          <w:iCs/>
          <w:sz w:val="24"/>
          <w:szCs w:val="24"/>
          <w:lang w:eastAsia="pl-PL"/>
        </w:rPr>
        <w:t>”</w:t>
      </w:r>
      <w:r w:rsidR="00115820" w:rsidRPr="00F212AD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115820" w:rsidRPr="00F212AD">
        <w:rPr>
          <w:rFonts w:asciiTheme="minorHAnsi" w:hAnsiTheme="minorHAnsi" w:cstheme="minorHAnsi"/>
          <w:sz w:val="24"/>
          <w:szCs w:val="24"/>
          <w:lang w:eastAsia="pl-PL"/>
        </w:rPr>
        <w:t>– numer sprawy ZP/0</w:t>
      </w:r>
      <w:r w:rsidR="00EF140B"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="00115820" w:rsidRPr="00F212AD">
        <w:rPr>
          <w:rFonts w:asciiTheme="minorHAnsi" w:hAnsiTheme="minorHAnsi" w:cstheme="minorHAnsi"/>
          <w:sz w:val="24"/>
          <w:szCs w:val="24"/>
          <w:lang w:eastAsia="pl-PL"/>
        </w:rPr>
        <w:t>/2</w:t>
      </w:r>
      <w:r w:rsidR="00EF140B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="00115820" w:rsidRPr="00F212A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55A69CF" w14:textId="180651D0" w:rsidR="003661BC" w:rsidRPr="000B1C5D" w:rsidRDefault="003661BC" w:rsidP="003B0781">
      <w:pPr>
        <w:spacing w:before="360" w:after="120"/>
        <w:rPr>
          <w:rFonts w:asciiTheme="minorHAnsi" w:hAnsiTheme="minorHAnsi" w:cstheme="minorHAnsi"/>
          <w:b/>
          <w:sz w:val="24"/>
          <w:szCs w:val="24"/>
        </w:rPr>
      </w:pP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Zamawiający, Państwowy Fundusz Rehabilitacji Osób Niepełnosprawnych z siedzibą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Warszawie przy al. Jana Pawła II 13, działając na podstawie art.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11</w:t>
      </w:r>
      <w:r w:rsidR="00A62BC8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września 2019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(</w:t>
      </w:r>
      <w:r w:rsidRPr="000B1C5D">
        <w:rPr>
          <w:rFonts w:asciiTheme="minorHAnsi" w:hAnsiTheme="minorHAnsi" w:cstheme="minorHAnsi"/>
          <w:bCs/>
          <w:sz w:val="24"/>
          <w:szCs w:val="24"/>
        </w:rPr>
        <w:t>Dz. U. z 20</w:t>
      </w:r>
      <w:r w:rsidR="006D61ED">
        <w:rPr>
          <w:rFonts w:asciiTheme="minorHAnsi" w:hAnsiTheme="minorHAnsi" w:cstheme="minorHAnsi"/>
          <w:bCs/>
          <w:sz w:val="24"/>
          <w:szCs w:val="24"/>
        </w:rPr>
        <w:t>2</w:t>
      </w:r>
      <w:r w:rsidR="00EF140B">
        <w:rPr>
          <w:rFonts w:asciiTheme="minorHAnsi" w:hAnsiTheme="minorHAnsi" w:cstheme="minorHAnsi"/>
          <w:bCs/>
          <w:sz w:val="24"/>
          <w:szCs w:val="24"/>
        </w:rPr>
        <w:t>2</w:t>
      </w:r>
      <w:r w:rsidRPr="000B1C5D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EF140B">
        <w:rPr>
          <w:rFonts w:asciiTheme="minorHAnsi" w:hAnsiTheme="minorHAnsi" w:cstheme="minorHAnsi"/>
          <w:bCs/>
          <w:sz w:val="24"/>
          <w:szCs w:val="24"/>
        </w:rPr>
        <w:t>1710</w:t>
      </w:r>
      <w:r w:rsidR="009053D3">
        <w:rPr>
          <w:rFonts w:asciiTheme="minorHAnsi" w:hAnsiTheme="minorHAnsi" w:cstheme="minorHAnsi"/>
          <w:bCs/>
          <w:sz w:val="24"/>
          <w:szCs w:val="24"/>
        </w:rPr>
        <w:t xml:space="preserve">, z </w:t>
      </w:r>
      <w:proofErr w:type="spellStart"/>
      <w:r w:rsidR="009053D3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9053D3">
        <w:rPr>
          <w:rFonts w:asciiTheme="minorHAnsi" w:hAnsiTheme="minorHAnsi" w:cstheme="minorHAnsi"/>
          <w:bCs/>
          <w:sz w:val="24"/>
          <w:szCs w:val="24"/>
        </w:rPr>
        <w:t>. zm.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) zwanej dalej </w:t>
      </w:r>
      <w:r w:rsidRPr="006D61ED">
        <w:rPr>
          <w:rFonts w:asciiTheme="minorHAnsi" w:hAnsiTheme="minorHAnsi" w:cstheme="minorHAnsi"/>
          <w:iCs/>
          <w:sz w:val="24"/>
          <w:szCs w:val="24"/>
          <w:lang w:eastAsia="pl-PL"/>
        </w:rPr>
        <w:t>ustawą</w:t>
      </w:r>
      <w:r w:rsidRPr="000B1C5D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przekazuje informacje z otwarcia ofert na: </w:t>
      </w:r>
      <w:r w:rsidRPr="000B1C5D">
        <w:rPr>
          <w:rFonts w:asciiTheme="minorHAnsi" w:hAnsiTheme="minorHAnsi" w:cstheme="minorHAnsi"/>
          <w:b/>
          <w:sz w:val="24"/>
          <w:szCs w:val="24"/>
        </w:rPr>
        <w:t>„</w:t>
      </w:r>
      <w:r w:rsidR="00EF140B" w:rsidRPr="00EF140B">
        <w:rPr>
          <w:rFonts w:asciiTheme="minorHAnsi" w:hAnsiTheme="minorHAnsi" w:cstheme="minorHAnsi"/>
          <w:b/>
          <w:sz w:val="24"/>
          <w:szCs w:val="24"/>
        </w:rPr>
        <w:t>Zajęcia sportowo-rekreacyjne dla pracowników Państwowego Funduszu Rehabilitacji Osób Niepełnosprawnych</w:t>
      </w:r>
      <w:r w:rsidRPr="000B1C5D">
        <w:rPr>
          <w:rFonts w:asciiTheme="minorHAnsi" w:hAnsiTheme="minorHAnsi" w:cstheme="minorHAnsi"/>
          <w:b/>
          <w:sz w:val="24"/>
          <w:szCs w:val="24"/>
        </w:rPr>
        <w:t>”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, które odbyło się w dniu </w:t>
      </w:r>
      <w:r w:rsidR="00EF140B">
        <w:rPr>
          <w:rFonts w:asciiTheme="minorHAnsi" w:hAnsiTheme="minorHAnsi" w:cstheme="minorHAnsi"/>
          <w:sz w:val="24"/>
          <w:szCs w:val="24"/>
          <w:lang w:eastAsia="pl-PL"/>
        </w:rPr>
        <w:t>23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.0</w:t>
      </w:r>
      <w:r w:rsidR="00115820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EF140B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:00</w:t>
      </w:r>
      <w:r w:rsidRPr="000B1C5D">
        <w:rPr>
          <w:rFonts w:asciiTheme="minorHAnsi" w:hAnsiTheme="minorHAnsi" w:cstheme="minorHAnsi"/>
          <w:sz w:val="24"/>
          <w:szCs w:val="24"/>
        </w:rPr>
        <w:t>.</w:t>
      </w:r>
    </w:p>
    <w:p w14:paraId="1881E810" w14:textId="0371ED9C" w:rsidR="003661BC" w:rsidRDefault="003661BC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F4B6B">
        <w:rPr>
          <w:rFonts w:asciiTheme="minorHAnsi" w:hAnsiTheme="minorHAnsi" w:cstheme="minorHAnsi"/>
          <w:sz w:val="24"/>
          <w:szCs w:val="24"/>
          <w:lang w:eastAsia="pl-PL"/>
        </w:rPr>
        <w:t>W przedmiotowym postępowaniu z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>ostała z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łożon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 xml:space="preserve">jedna 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75C0BA6" w14:textId="77777777" w:rsidR="00A62BC8" w:rsidRDefault="00A62BC8" w:rsidP="00A62BC8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1" w:name="_Hlk126926054"/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1</w:t>
      </w:r>
      <w:bookmarkEnd w:id="1"/>
    </w:p>
    <w:p w14:paraId="3137CBA7" w14:textId="6277ECB1" w:rsidR="00A62BC8" w:rsidRDefault="00A62BC8" w:rsidP="00A62BC8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A62BC8">
        <w:rPr>
          <w:rFonts w:asciiTheme="minorHAnsi" w:hAnsiTheme="minorHAnsi" w:cstheme="minorHAnsi"/>
          <w:sz w:val="24"/>
          <w:szCs w:val="24"/>
          <w:lang w:eastAsia="pl-PL"/>
        </w:rPr>
        <w:t>Benefit Systems S.A.</w:t>
      </w:r>
    </w:p>
    <w:p w14:paraId="2A9B8401" w14:textId="77777777" w:rsidR="00A62BC8" w:rsidRDefault="00A62BC8" w:rsidP="00A62BC8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ul. </w:t>
      </w:r>
      <w:r w:rsidRPr="00A62BC8">
        <w:rPr>
          <w:rFonts w:asciiTheme="minorHAnsi" w:hAnsiTheme="minorHAnsi" w:cstheme="minorHAnsi"/>
          <w:sz w:val="24"/>
          <w:szCs w:val="24"/>
          <w:lang w:eastAsia="pl-PL"/>
        </w:rPr>
        <w:t>Plac Europejski 2</w:t>
      </w:r>
    </w:p>
    <w:p w14:paraId="5FD066EB" w14:textId="7A124986" w:rsidR="00A62BC8" w:rsidRPr="002A60D6" w:rsidRDefault="00A62BC8" w:rsidP="00A62BC8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A62BC8">
        <w:rPr>
          <w:rFonts w:asciiTheme="minorHAnsi" w:hAnsiTheme="minorHAnsi" w:cstheme="minorHAnsi"/>
          <w:sz w:val="24"/>
          <w:szCs w:val="24"/>
          <w:lang w:eastAsia="pl-PL"/>
        </w:rPr>
        <w:t>00-844 Warszawa</w:t>
      </w:r>
    </w:p>
    <w:p w14:paraId="533EEAA0" w14:textId="7B7C581C" w:rsidR="00E45CB4" w:rsidRDefault="00A62BC8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– </w:t>
      </w:r>
      <w:r w:rsidRPr="00A62BC8">
        <w:rPr>
          <w:rFonts w:asciiTheme="minorHAnsi" w:hAnsiTheme="minorHAnsi" w:cstheme="minorHAnsi"/>
          <w:sz w:val="24"/>
          <w:szCs w:val="24"/>
          <w:lang w:eastAsia="pl-PL"/>
        </w:rPr>
        <w:t>336 600,00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C4D36A9" w14:textId="6936E169" w:rsidR="00AB0FF7" w:rsidRDefault="00AB0FF7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A893301" w14:textId="77777777" w:rsidR="00AB0FF7" w:rsidRPr="00AB0FF7" w:rsidRDefault="00AB0FF7" w:rsidP="00AB0FF7">
      <w:pPr>
        <w:autoSpaceDE w:val="0"/>
        <w:autoSpaceDN w:val="0"/>
        <w:adjustRightInd w:val="0"/>
        <w:spacing w:after="0" w:line="240" w:lineRule="auto"/>
        <w:ind w:left="4820"/>
        <w:rPr>
          <w:rFonts w:asciiTheme="minorHAnsi" w:hAnsiTheme="minorHAnsi" w:cstheme="minorHAnsi"/>
          <w:sz w:val="24"/>
          <w:szCs w:val="24"/>
          <w:lang w:eastAsia="pl-PL"/>
        </w:rPr>
      </w:pPr>
      <w:bookmarkStart w:id="2" w:name="_GoBack"/>
      <w:bookmarkEnd w:id="2"/>
      <w:r w:rsidRPr="00AB0FF7">
        <w:rPr>
          <w:rFonts w:asciiTheme="minorHAnsi" w:hAnsiTheme="minorHAnsi" w:cstheme="minorHAnsi"/>
          <w:sz w:val="24"/>
          <w:szCs w:val="24"/>
          <w:lang w:eastAsia="pl-PL"/>
        </w:rPr>
        <w:t>Elektronicznie podpisany przez</w:t>
      </w:r>
    </w:p>
    <w:p w14:paraId="43FD39D5" w14:textId="7C76B222" w:rsidR="00AB0FF7" w:rsidRPr="00AB0FF7" w:rsidRDefault="00AB0FF7" w:rsidP="00AB0FF7">
      <w:pPr>
        <w:tabs>
          <w:tab w:val="left" w:pos="993"/>
        </w:tabs>
        <w:spacing w:after="0"/>
        <w:ind w:left="4820"/>
        <w:rPr>
          <w:rFonts w:asciiTheme="minorHAnsi" w:hAnsiTheme="minorHAnsi" w:cstheme="minorHAnsi"/>
          <w:sz w:val="32"/>
          <w:szCs w:val="32"/>
          <w:lang w:eastAsia="pl-PL"/>
        </w:rPr>
      </w:pPr>
      <w:r w:rsidRPr="00AB0FF7">
        <w:rPr>
          <w:rFonts w:asciiTheme="minorHAnsi" w:hAnsiTheme="minorHAnsi" w:cstheme="minorHAnsi"/>
          <w:sz w:val="24"/>
          <w:szCs w:val="24"/>
          <w:lang w:eastAsia="pl-PL"/>
        </w:rPr>
        <w:t>Sebastian Maksymilian Szymonik</w:t>
      </w:r>
    </w:p>
    <w:sectPr w:rsidR="00AB0FF7" w:rsidRPr="00AB0FF7" w:rsidSect="0067120C">
      <w:footerReference w:type="default" r:id="rId8"/>
      <w:headerReference w:type="first" r:id="rId9"/>
      <w:footerReference w:type="first" r:id="rId10"/>
      <w:pgSz w:w="11906" w:h="16838"/>
      <w:pgMar w:top="2668" w:right="1133" w:bottom="1560" w:left="1418" w:header="1559" w:footer="18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4D047" w14:textId="77777777" w:rsidR="00AD580F" w:rsidRDefault="00AD580F">
      <w:pPr>
        <w:spacing w:after="0" w:line="240" w:lineRule="auto"/>
      </w:pPr>
      <w:r>
        <w:separator/>
      </w:r>
    </w:p>
  </w:endnote>
  <w:endnote w:type="continuationSeparator" w:id="0">
    <w:p w14:paraId="1BD564C7" w14:textId="77777777" w:rsidR="00AD580F" w:rsidRDefault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3EC75" w14:textId="5325791D" w:rsidR="00AD580F" w:rsidRDefault="00AD580F" w:rsidP="00D31C4C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9208" w14:textId="77777777" w:rsidR="00AD580F" w:rsidRDefault="00AD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CA813" w14:textId="77777777" w:rsidR="00AD580F" w:rsidRDefault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AD580F" w:rsidRPr="008F09E6" w:rsidRDefault="00AD580F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  <w:p w14:paraId="1CB861FC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62D3"/>
    <w:rsid w:val="000139BB"/>
    <w:rsid w:val="0001741E"/>
    <w:rsid w:val="00022720"/>
    <w:rsid w:val="00023939"/>
    <w:rsid w:val="00036CF2"/>
    <w:rsid w:val="00050A10"/>
    <w:rsid w:val="00053CA8"/>
    <w:rsid w:val="0005671C"/>
    <w:rsid w:val="000578C1"/>
    <w:rsid w:val="000654EC"/>
    <w:rsid w:val="00077103"/>
    <w:rsid w:val="000837EA"/>
    <w:rsid w:val="000A61EA"/>
    <w:rsid w:val="000B071B"/>
    <w:rsid w:val="000B1C5D"/>
    <w:rsid w:val="000B7E15"/>
    <w:rsid w:val="000C030C"/>
    <w:rsid w:val="000C32AE"/>
    <w:rsid w:val="000E0CAD"/>
    <w:rsid w:val="000F3387"/>
    <w:rsid w:val="000F6549"/>
    <w:rsid w:val="00100069"/>
    <w:rsid w:val="001026D0"/>
    <w:rsid w:val="00115820"/>
    <w:rsid w:val="0012564A"/>
    <w:rsid w:val="0014029D"/>
    <w:rsid w:val="00147951"/>
    <w:rsid w:val="00155A22"/>
    <w:rsid w:val="00163201"/>
    <w:rsid w:val="00163436"/>
    <w:rsid w:val="00165D0F"/>
    <w:rsid w:val="0017019D"/>
    <w:rsid w:val="00171ABA"/>
    <w:rsid w:val="00186AC1"/>
    <w:rsid w:val="00194356"/>
    <w:rsid w:val="001A0DF3"/>
    <w:rsid w:val="001A3E2B"/>
    <w:rsid w:val="001A5918"/>
    <w:rsid w:val="001A61FE"/>
    <w:rsid w:val="001B2502"/>
    <w:rsid w:val="001C20DA"/>
    <w:rsid w:val="001C78B2"/>
    <w:rsid w:val="001D371D"/>
    <w:rsid w:val="001D4A38"/>
    <w:rsid w:val="001E4332"/>
    <w:rsid w:val="001F44DE"/>
    <w:rsid w:val="00204115"/>
    <w:rsid w:val="00214567"/>
    <w:rsid w:val="00221414"/>
    <w:rsid w:val="0024617D"/>
    <w:rsid w:val="002461E7"/>
    <w:rsid w:val="00251AC3"/>
    <w:rsid w:val="00257EF3"/>
    <w:rsid w:val="00275954"/>
    <w:rsid w:val="00285563"/>
    <w:rsid w:val="00286D14"/>
    <w:rsid w:val="002916B9"/>
    <w:rsid w:val="002A3319"/>
    <w:rsid w:val="002B18EA"/>
    <w:rsid w:val="002C4F91"/>
    <w:rsid w:val="002E0E57"/>
    <w:rsid w:val="002E44DA"/>
    <w:rsid w:val="002F41B5"/>
    <w:rsid w:val="00320BD4"/>
    <w:rsid w:val="003215EF"/>
    <w:rsid w:val="00342BCC"/>
    <w:rsid w:val="003504B1"/>
    <w:rsid w:val="00352720"/>
    <w:rsid w:val="00353EEF"/>
    <w:rsid w:val="00354409"/>
    <w:rsid w:val="00360D5A"/>
    <w:rsid w:val="003661BC"/>
    <w:rsid w:val="003806A7"/>
    <w:rsid w:val="00383541"/>
    <w:rsid w:val="00383DBB"/>
    <w:rsid w:val="003A3022"/>
    <w:rsid w:val="003B063F"/>
    <w:rsid w:val="003B0781"/>
    <w:rsid w:val="003B1EA5"/>
    <w:rsid w:val="003B5EAA"/>
    <w:rsid w:val="003C604E"/>
    <w:rsid w:val="003C6929"/>
    <w:rsid w:val="003E324C"/>
    <w:rsid w:val="003F0D7F"/>
    <w:rsid w:val="003F60A9"/>
    <w:rsid w:val="004020C3"/>
    <w:rsid w:val="004429A3"/>
    <w:rsid w:val="004475CA"/>
    <w:rsid w:val="00454EFE"/>
    <w:rsid w:val="0049658D"/>
    <w:rsid w:val="004A3097"/>
    <w:rsid w:val="004A7ADB"/>
    <w:rsid w:val="004B3541"/>
    <w:rsid w:val="004B6F61"/>
    <w:rsid w:val="004C748A"/>
    <w:rsid w:val="004D7961"/>
    <w:rsid w:val="004E112B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2011F"/>
    <w:rsid w:val="005510C4"/>
    <w:rsid w:val="005533AD"/>
    <w:rsid w:val="00567BB7"/>
    <w:rsid w:val="005708D6"/>
    <w:rsid w:val="005742E7"/>
    <w:rsid w:val="005748BD"/>
    <w:rsid w:val="00580D17"/>
    <w:rsid w:val="0058409F"/>
    <w:rsid w:val="00587E0D"/>
    <w:rsid w:val="005B0E9D"/>
    <w:rsid w:val="005B5FFB"/>
    <w:rsid w:val="005B6A35"/>
    <w:rsid w:val="005B7A83"/>
    <w:rsid w:val="005C4868"/>
    <w:rsid w:val="005D2626"/>
    <w:rsid w:val="005F3B42"/>
    <w:rsid w:val="00621F99"/>
    <w:rsid w:val="00626020"/>
    <w:rsid w:val="00632739"/>
    <w:rsid w:val="00633FB3"/>
    <w:rsid w:val="006403C5"/>
    <w:rsid w:val="00644574"/>
    <w:rsid w:val="00647A23"/>
    <w:rsid w:val="0065272C"/>
    <w:rsid w:val="0065554C"/>
    <w:rsid w:val="006556DD"/>
    <w:rsid w:val="00666362"/>
    <w:rsid w:val="0067120C"/>
    <w:rsid w:val="00674853"/>
    <w:rsid w:val="00677075"/>
    <w:rsid w:val="00677950"/>
    <w:rsid w:val="0068488B"/>
    <w:rsid w:val="006B3880"/>
    <w:rsid w:val="006B6D08"/>
    <w:rsid w:val="006C3835"/>
    <w:rsid w:val="006C4C0F"/>
    <w:rsid w:val="006D0772"/>
    <w:rsid w:val="006D61ED"/>
    <w:rsid w:val="006F38FD"/>
    <w:rsid w:val="006F7AE2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810D9"/>
    <w:rsid w:val="0079581E"/>
    <w:rsid w:val="007A2DAC"/>
    <w:rsid w:val="007B2800"/>
    <w:rsid w:val="007D1C8E"/>
    <w:rsid w:val="007D5433"/>
    <w:rsid w:val="0080060F"/>
    <w:rsid w:val="00816299"/>
    <w:rsid w:val="008202B0"/>
    <w:rsid w:val="00821065"/>
    <w:rsid w:val="00822690"/>
    <w:rsid w:val="00823BD5"/>
    <w:rsid w:val="00825AE5"/>
    <w:rsid w:val="008409DF"/>
    <w:rsid w:val="008472A4"/>
    <w:rsid w:val="00860D4F"/>
    <w:rsid w:val="0086425C"/>
    <w:rsid w:val="008648D7"/>
    <w:rsid w:val="008730A4"/>
    <w:rsid w:val="0087390A"/>
    <w:rsid w:val="00875CD4"/>
    <w:rsid w:val="008A22DA"/>
    <w:rsid w:val="008A3E7F"/>
    <w:rsid w:val="008B3209"/>
    <w:rsid w:val="008B699E"/>
    <w:rsid w:val="008D3BD5"/>
    <w:rsid w:val="008E49C0"/>
    <w:rsid w:val="008E69B6"/>
    <w:rsid w:val="008F09E6"/>
    <w:rsid w:val="00900600"/>
    <w:rsid w:val="00905170"/>
    <w:rsid w:val="009053D3"/>
    <w:rsid w:val="009108A3"/>
    <w:rsid w:val="00913496"/>
    <w:rsid w:val="009156B1"/>
    <w:rsid w:val="00924AE7"/>
    <w:rsid w:val="00926B49"/>
    <w:rsid w:val="00932C14"/>
    <w:rsid w:val="00943031"/>
    <w:rsid w:val="009457D8"/>
    <w:rsid w:val="00946765"/>
    <w:rsid w:val="00956824"/>
    <w:rsid w:val="00970567"/>
    <w:rsid w:val="00976A95"/>
    <w:rsid w:val="0098136C"/>
    <w:rsid w:val="00987309"/>
    <w:rsid w:val="00994276"/>
    <w:rsid w:val="009A5AA8"/>
    <w:rsid w:val="009C00EA"/>
    <w:rsid w:val="009C7596"/>
    <w:rsid w:val="009D4C21"/>
    <w:rsid w:val="009E3196"/>
    <w:rsid w:val="009E713B"/>
    <w:rsid w:val="009F6704"/>
    <w:rsid w:val="009F7465"/>
    <w:rsid w:val="009F7E28"/>
    <w:rsid w:val="00A01B4F"/>
    <w:rsid w:val="00A022F4"/>
    <w:rsid w:val="00A1615C"/>
    <w:rsid w:val="00A23329"/>
    <w:rsid w:val="00A2662A"/>
    <w:rsid w:val="00A27BB5"/>
    <w:rsid w:val="00A379DA"/>
    <w:rsid w:val="00A615E3"/>
    <w:rsid w:val="00A62BC8"/>
    <w:rsid w:val="00A73393"/>
    <w:rsid w:val="00A74684"/>
    <w:rsid w:val="00A84BA8"/>
    <w:rsid w:val="00A8537C"/>
    <w:rsid w:val="00A9192B"/>
    <w:rsid w:val="00AA13DD"/>
    <w:rsid w:val="00AA1C80"/>
    <w:rsid w:val="00AB0AD1"/>
    <w:rsid w:val="00AB0FF7"/>
    <w:rsid w:val="00AB4385"/>
    <w:rsid w:val="00AC4205"/>
    <w:rsid w:val="00AD4455"/>
    <w:rsid w:val="00AD580F"/>
    <w:rsid w:val="00AE0AB3"/>
    <w:rsid w:val="00AE4BDA"/>
    <w:rsid w:val="00AF326E"/>
    <w:rsid w:val="00B033D3"/>
    <w:rsid w:val="00B04DF2"/>
    <w:rsid w:val="00B17FC3"/>
    <w:rsid w:val="00B24391"/>
    <w:rsid w:val="00B25FCA"/>
    <w:rsid w:val="00B27C7D"/>
    <w:rsid w:val="00B322D8"/>
    <w:rsid w:val="00B46BF8"/>
    <w:rsid w:val="00B46D2D"/>
    <w:rsid w:val="00B53C80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A5AB1"/>
    <w:rsid w:val="00BC1637"/>
    <w:rsid w:val="00BD5FD9"/>
    <w:rsid w:val="00BE6E65"/>
    <w:rsid w:val="00BF6449"/>
    <w:rsid w:val="00C12D9F"/>
    <w:rsid w:val="00C13E38"/>
    <w:rsid w:val="00C21113"/>
    <w:rsid w:val="00C2424A"/>
    <w:rsid w:val="00C3148E"/>
    <w:rsid w:val="00C35B55"/>
    <w:rsid w:val="00C46103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C0B43"/>
    <w:rsid w:val="00CD520D"/>
    <w:rsid w:val="00CD5605"/>
    <w:rsid w:val="00CE3D0B"/>
    <w:rsid w:val="00CE4F90"/>
    <w:rsid w:val="00CE58BD"/>
    <w:rsid w:val="00CE71BA"/>
    <w:rsid w:val="00D14266"/>
    <w:rsid w:val="00D14D94"/>
    <w:rsid w:val="00D16110"/>
    <w:rsid w:val="00D249E7"/>
    <w:rsid w:val="00D31C4C"/>
    <w:rsid w:val="00D34F22"/>
    <w:rsid w:val="00D43E6F"/>
    <w:rsid w:val="00D44CF7"/>
    <w:rsid w:val="00D52EFE"/>
    <w:rsid w:val="00D60A4F"/>
    <w:rsid w:val="00D62E54"/>
    <w:rsid w:val="00D62E95"/>
    <w:rsid w:val="00D7089B"/>
    <w:rsid w:val="00D74B8E"/>
    <w:rsid w:val="00D75BBE"/>
    <w:rsid w:val="00D77AA7"/>
    <w:rsid w:val="00D907C8"/>
    <w:rsid w:val="00D96F14"/>
    <w:rsid w:val="00DA0A7F"/>
    <w:rsid w:val="00DA44BD"/>
    <w:rsid w:val="00DC485F"/>
    <w:rsid w:val="00DD70DA"/>
    <w:rsid w:val="00DE1568"/>
    <w:rsid w:val="00DE4984"/>
    <w:rsid w:val="00DE6FF7"/>
    <w:rsid w:val="00DE7D62"/>
    <w:rsid w:val="00DF0878"/>
    <w:rsid w:val="00DF5F1E"/>
    <w:rsid w:val="00DF67FA"/>
    <w:rsid w:val="00E002C1"/>
    <w:rsid w:val="00E016D1"/>
    <w:rsid w:val="00E02B7F"/>
    <w:rsid w:val="00E04368"/>
    <w:rsid w:val="00E16C75"/>
    <w:rsid w:val="00E31AFB"/>
    <w:rsid w:val="00E32E57"/>
    <w:rsid w:val="00E4413F"/>
    <w:rsid w:val="00E45CB4"/>
    <w:rsid w:val="00E47F5F"/>
    <w:rsid w:val="00E52598"/>
    <w:rsid w:val="00E76EC5"/>
    <w:rsid w:val="00E77AE6"/>
    <w:rsid w:val="00E830AC"/>
    <w:rsid w:val="00E84773"/>
    <w:rsid w:val="00EB0EDC"/>
    <w:rsid w:val="00EB4269"/>
    <w:rsid w:val="00EB6A11"/>
    <w:rsid w:val="00ED0A9D"/>
    <w:rsid w:val="00ED55CD"/>
    <w:rsid w:val="00EE2184"/>
    <w:rsid w:val="00EE5A03"/>
    <w:rsid w:val="00EE760D"/>
    <w:rsid w:val="00EF140B"/>
    <w:rsid w:val="00EF4AD2"/>
    <w:rsid w:val="00F1399B"/>
    <w:rsid w:val="00F21BFA"/>
    <w:rsid w:val="00F22AAF"/>
    <w:rsid w:val="00F230B9"/>
    <w:rsid w:val="00F35565"/>
    <w:rsid w:val="00F5198F"/>
    <w:rsid w:val="00F60EEC"/>
    <w:rsid w:val="00F81058"/>
    <w:rsid w:val="00F82FCC"/>
    <w:rsid w:val="00F84F6C"/>
    <w:rsid w:val="00F9569C"/>
    <w:rsid w:val="00FA0E4D"/>
    <w:rsid w:val="00FB5F2E"/>
    <w:rsid w:val="00FB63FB"/>
    <w:rsid w:val="00FB7B56"/>
    <w:rsid w:val="00FC2406"/>
    <w:rsid w:val="00FD0198"/>
    <w:rsid w:val="00FD1E05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rsid w:val="00A62B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270A-B668-4C27-A963-3DF65DF6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Goc</dc:creator>
  <cp:lastModifiedBy>Jabłonowska Emilia</cp:lastModifiedBy>
  <cp:revision>2</cp:revision>
  <cp:lastPrinted>2023-03-24T08:00:00Z</cp:lastPrinted>
  <dcterms:created xsi:type="dcterms:W3CDTF">2023-03-24T12:17:00Z</dcterms:created>
  <dcterms:modified xsi:type="dcterms:W3CDTF">2023-03-24T12:17:00Z</dcterms:modified>
</cp:coreProperties>
</file>