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DAE1B" w14:textId="7AF11507" w:rsidR="0016609D" w:rsidRPr="0016609D" w:rsidRDefault="00D354D2" w:rsidP="00660114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757">
        <w:rPr>
          <w:rFonts w:ascii="Arial" w:hAnsi="Arial" w:cs="Arial"/>
          <w:sz w:val="20"/>
          <w:szCs w:val="20"/>
        </w:rPr>
        <w:t xml:space="preserve">Załącznik </w:t>
      </w:r>
      <w:r w:rsidR="00EA0757" w:rsidRPr="00923183">
        <w:rPr>
          <w:rFonts w:ascii="Arial" w:hAnsi="Arial" w:cs="Arial"/>
          <w:sz w:val="20"/>
          <w:szCs w:val="20"/>
        </w:rPr>
        <w:t xml:space="preserve">nr </w:t>
      </w:r>
      <w:r w:rsidR="00923183" w:rsidRPr="00923183">
        <w:rPr>
          <w:rFonts w:ascii="Arial" w:hAnsi="Arial" w:cs="Arial"/>
          <w:sz w:val="20"/>
          <w:szCs w:val="20"/>
        </w:rPr>
        <w:t>1</w:t>
      </w:r>
      <w:r w:rsidR="00EA0757" w:rsidRPr="00923183">
        <w:rPr>
          <w:rFonts w:ascii="Arial" w:hAnsi="Arial" w:cs="Arial"/>
          <w:sz w:val="20"/>
          <w:szCs w:val="20"/>
        </w:rPr>
        <w:t xml:space="preserve"> </w:t>
      </w:r>
    </w:p>
    <w:p w14:paraId="72CD26E2" w14:textId="77777777" w:rsidR="0016609D" w:rsidRDefault="0016609D" w:rsidP="001660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7A1FA0" w14:textId="20E9BE99" w:rsidR="006C3BAC" w:rsidRDefault="00275F7E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FORMULARZ </w:t>
      </w:r>
      <w:r w:rsidR="00E07FD3">
        <w:rPr>
          <w:rFonts w:ascii="Arial" w:hAnsi="Arial" w:cs="Arial"/>
          <w:b/>
          <w:sz w:val="20"/>
          <w:szCs w:val="20"/>
        </w:rPr>
        <w:t>–</w:t>
      </w:r>
      <w:r w:rsidRPr="0016609D">
        <w:rPr>
          <w:rFonts w:ascii="Arial" w:hAnsi="Arial" w:cs="Arial"/>
          <w:b/>
          <w:sz w:val="20"/>
          <w:szCs w:val="20"/>
        </w:rPr>
        <w:t xml:space="preserve"> OFERT</w:t>
      </w:r>
      <w:r w:rsidR="0016609D" w:rsidRPr="0016609D">
        <w:rPr>
          <w:rFonts w:ascii="Arial" w:hAnsi="Arial" w:cs="Arial"/>
          <w:b/>
          <w:sz w:val="20"/>
          <w:szCs w:val="20"/>
        </w:rPr>
        <w:t>OWY</w:t>
      </w:r>
    </w:p>
    <w:p w14:paraId="4359AD94" w14:textId="641BFDF0" w:rsidR="0016609D" w:rsidRDefault="00E07FD3" w:rsidP="006C3BA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07FD3">
        <w:rPr>
          <w:rFonts w:ascii="Arial" w:hAnsi="Arial" w:cs="Arial"/>
          <w:sz w:val="20"/>
          <w:szCs w:val="20"/>
        </w:rPr>
        <w:t>(strona druga)</w:t>
      </w:r>
    </w:p>
    <w:p w14:paraId="6264DBCF" w14:textId="77777777" w:rsidR="00275F7E" w:rsidRPr="0016609D" w:rsidRDefault="00275F7E" w:rsidP="0016609D">
      <w:pPr>
        <w:pStyle w:val="Bezodstpw"/>
        <w:rPr>
          <w:rFonts w:ascii="Arial" w:hAnsi="Arial" w:cs="Arial"/>
          <w:b/>
          <w:sz w:val="20"/>
          <w:szCs w:val="20"/>
        </w:rPr>
      </w:pPr>
      <w:r w:rsidRPr="0016609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03"/>
        <w:gridCol w:w="3685"/>
      </w:tblGrid>
      <w:tr w:rsidR="00B34A9E" w:rsidRPr="007A531B" w14:paraId="747AFE7C" w14:textId="77777777" w:rsidTr="00C824F3">
        <w:trPr>
          <w:trHeight w:val="54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17442" w14:textId="77777777" w:rsidR="00B34A9E" w:rsidRPr="007A531B" w:rsidRDefault="00B34A9E" w:rsidP="0016609D">
            <w:pPr>
              <w:pStyle w:val="Bezodstpw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E5DC93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 minimalne parametry</w:t>
            </w:r>
          </w:p>
          <w:p w14:paraId="224BA9A7" w14:textId="77777777" w:rsidR="00B34A9E" w:rsidRPr="0016609D" w:rsidRDefault="00B34A9E" w:rsidP="0016609D">
            <w:pPr>
              <w:pStyle w:val="Bezodstpw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16609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respiratora  transportowego</w:t>
            </w:r>
            <w:r w:rsidR="00CD536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– 2</w:t>
            </w:r>
            <w:r w:rsidR="0057158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B832A0" w14:textId="77777777" w:rsidR="00B34A9E" w:rsidRPr="0016609D" w:rsidRDefault="00B34A9E" w:rsidP="0016609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09D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B34A9E" w:rsidRPr="007A531B" w14:paraId="33F853D3" w14:textId="77777777" w:rsidTr="00EC4B57">
        <w:trPr>
          <w:trHeight w:hRule="exact" w:val="272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81DD80" w14:textId="77777777" w:rsidR="00B34A9E" w:rsidRPr="0016609D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1B341D" w14:textId="77777777" w:rsidR="00B34A9E" w:rsidRPr="007A531B" w:rsidRDefault="00B34A9E" w:rsidP="00275F7E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B3AB7" w14:textId="77777777" w:rsidR="00B34A9E" w:rsidRPr="007A531B" w:rsidRDefault="00B34A9E" w:rsidP="00275F7E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B34A9E" w:rsidRPr="007A531B" w14:paraId="4F2AED81" w14:textId="77777777" w:rsidTr="00EC4B57">
        <w:trPr>
          <w:trHeight w:hRule="exact" w:val="33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58B49B3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B39DD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BA3909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B34A9E" w:rsidRPr="007A531B" w14:paraId="147BA421" w14:textId="77777777" w:rsidTr="00EC4B57">
        <w:trPr>
          <w:trHeight w:hRule="exact"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CE6428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33EF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Nazwa, typ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432BE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nazwę i typ</w:t>
            </w:r>
          </w:p>
        </w:tc>
      </w:tr>
      <w:tr w:rsidR="00B34A9E" w:rsidRPr="007A531B" w14:paraId="5F074FAE" w14:textId="77777777" w:rsidTr="00EC4B57">
        <w:trPr>
          <w:trHeight w:hRule="exact" w:val="45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6654384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FF5DF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4E80F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B34A9E" w:rsidRPr="007A531B" w14:paraId="5619CE66" w14:textId="77777777" w:rsidTr="00EC4B57">
        <w:trPr>
          <w:trHeight w:val="29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pct20" w:color="auto" w:fill="auto"/>
            <w:vAlign w:val="center"/>
          </w:tcPr>
          <w:p w14:paraId="3688A3F2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65DAC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Urządzenie fabrycznie nowe, wyprod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ukowane nie wcześniej niż w 2023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</w:t>
            </w: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45266" w14:textId="77777777" w:rsidR="00B34A9E" w:rsidRPr="00CD5E86" w:rsidRDefault="00CD5E86" w:rsidP="00CD5E86">
            <w:pP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rok produkcji</w:t>
            </w:r>
          </w:p>
        </w:tc>
      </w:tr>
      <w:tr w:rsidR="00B34A9E" w:rsidRPr="007A531B" w14:paraId="5738718C" w14:textId="77777777" w:rsidTr="00EC4B57">
        <w:trPr>
          <w:trHeight w:val="24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70FF38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42C" w14:textId="79B46341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Wentylacj</w:t>
            </w:r>
            <w:r w:rsidR="00CC6328">
              <w:rPr>
                <w:rFonts w:ascii="Arial" w:eastAsia="Calibri" w:hAnsi="Arial" w:cs="Arial"/>
                <w:sz w:val="18"/>
                <w:szCs w:val="18"/>
              </w:rPr>
              <w:t xml:space="preserve">a dorosłych, dzieci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o masie ciała od 10kg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18D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4AEEDEC" w14:textId="77777777" w:rsidTr="00EC4B57">
        <w:trPr>
          <w:trHeight w:hRule="exact" w:val="907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B68F1F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5A2" w14:textId="77777777" w:rsidR="00B34A9E" w:rsidRPr="007A531B" w:rsidRDefault="00B34A9E" w:rsidP="00275F7E">
            <w:pPr>
              <w:snapToGri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Możliwość zastosowania respiratora podczas transportu pacjenta  ambulansem – mocowanie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uchwyt ścienny spełniający wymogi normy  PN-EN 1789 w zakresie umocowania  w trakcie  transportu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ambulansie. </w:t>
            </w:r>
          </w:p>
          <w:p w14:paraId="370BABB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678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FFE5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19E63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A104A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3C312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360DF1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C1A4B3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D8522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5873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53874D0" w14:textId="77777777" w:rsidTr="00EC4B57">
        <w:trPr>
          <w:trHeight w:hRule="exact" w:val="48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EA5A46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FA5C" w14:textId="77777777" w:rsidR="00B34A9E" w:rsidRPr="007A531B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Autotest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poprawności działania urządzenia po każdym uruchomieniu respiratora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779" w14:textId="77777777" w:rsidR="00B34A9E" w:rsidRPr="00CD5E86" w:rsidRDefault="00CD5E86" w:rsidP="00CD5E86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BB9A13F" w14:textId="77777777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1E5F99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3899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Parametry wentylacji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 xml:space="preserve">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3793381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A0FEF" w:rsidRPr="007A531B" w14:paraId="7F3B50EF" w14:textId="77777777" w:rsidTr="00C824F3">
        <w:trPr>
          <w:trHeight w:val="341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5134BF0" w14:textId="67BD4FB5" w:rsidR="007A0FEF" w:rsidRPr="007A0FEF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F906" w14:textId="33C5536F" w:rsidR="007A0FEF" w:rsidRPr="007A0FEF" w:rsidRDefault="007A0FEF" w:rsidP="007A0FEF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0F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ontr</w:t>
            </w:r>
            <w:r w:rsidRPr="007A0F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</w:t>
            </w:r>
            <w:r w:rsidR="00692CA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</w:t>
            </w:r>
            <w:bookmarkStart w:id="0" w:name="_GoBack"/>
            <w:bookmarkEnd w:id="0"/>
            <w:r w:rsidRPr="007A0F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wana wentylacja IPPV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oraz wspomagana wentylacja SIMV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6E235EC" w14:textId="77777777" w:rsidR="007A0FEF" w:rsidRPr="007A531B" w:rsidRDefault="007A0FEF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A0766FE" w14:textId="77777777" w:rsidTr="00EC4B57">
        <w:trPr>
          <w:trHeight w:hRule="exact" w:val="55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B6BCF5D" w14:textId="12B710D0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2F0C" w14:textId="1980E98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Regulacja  objętości oddechowej  </w:t>
            </w:r>
            <w:r w:rsidR="007A0FEF">
              <w:rPr>
                <w:rFonts w:ascii="Arial" w:eastAsia="Calibri" w:hAnsi="Arial" w:cs="Arial"/>
                <w:sz w:val="18"/>
                <w:szCs w:val="18"/>
              </w:rPr>
              <w:t xml:space="preserve">minutowej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7A0FEF">
              <w:rPr>
                <w:rFonts w:ascii="Arial" w:eastAsia="Calibri" w:hAnsi="Arial" w:cs="Arial"/>
                <w:sz w:val="18"/>
                <w:szCs w:val="18"/>
              </w:rPr>
              <w:t xml:space="preserve"> zakresie nie mniejszym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 niż 3-20 l/min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0C2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zakres regulacji </w:t>
            </w:r>
            <w:proofErr w:type="spellStart"/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objetości</w:t>
            </w:r>
            <w:proofErr w:type="spellEnd"/>
          </w:p>
        </w:tc>
      </w:tr>
      <w:tr w:rsidR="00B34A9E" w:rsidRPr="007A531B" w14:paraId="5249B330" w14:textId="77777777" w:rsidTr="00EC4B57">
        <w:trPr>
          <w:trHeight w:val="46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906E30F" w14:textId="45BDC324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68D" w14:textId="5622E055" w:rsidR="00B34A9E" w:rsidRPr="007A531B" w:rsidRDefault="00EC4B57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egulacja częstości oddechowej</w:t>
            </w:r>
            <w:r w:rsidR="00FC0663">
              <w:rPr>
                <w:rFonts w:ascii="Arial" w:eastAsia="Calibri" w:hAnsi="Arial" w:cs="Arial"/>
                <w:sz w:val="18"/>
                <w:szCs w:val="18"/>
              </w:rPr>
              <w:t xml:space="preserve">  w zakresie nie mniejszym niż 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-40 oddechów/min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95E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regulacji częstości oddechowej</w:t>
            </w:r>
          </w:p>
        </w:tc>
      </w:tr>
      <w:tr w:rsidR="00B34A9E" w:rsidRPr="007A531B" w14:paraId="2D618B57" w14:textId="77777777" w:rsidTr="00C824F3">
        <w:trPr>
          <w:trHeight w:val="44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06C22AF" w14:textId="7E19489E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832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Niezależna regulacja objętości oddechowej  i częstości oddechowej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7C0" w14:textId="77777777" w:rsidR="00B34A9E" w:rsidRPr="007A531B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36C288" w14:textId="77777777" w:rsidTr="000C5A34">
        <w:trPr>
          <w:trHeight w:hRule="exact" w:val="96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122B533D" w14:textId="4C09B36C" w:rsidR="00B34A9E" w:rsidRPr="007A531B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B57" w14:textId="77777777" w:rsidR="00B34A9E" w:rsidRPr="006B03F5" w:rsidRDefault="00B34A9E" w:rsidP="006B03F5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B03F5">
              <w:rPr>
                <w:rFonts w:ascii="Arial" w:hAnsi="Arial" w:cs="Arial"/>
                <w:sz w:val="18"/>
                <w:szCs w:val="18"/>
              </w:rPr>
              <w:t>Możliwość wykonania przez pacjenta oddechu spontanicznego  w dowolnym momencie cyklu wentylacji</w:t>
            </w:r>
            <w:r w:rsidRPr="006B0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CB0A93" w14:textId="77777777" w:rsidR="00CD5E86" w:rsidRPr="006C3BAC" w:rsidRDefault="00CD5E86" w:rsidP="00CD5E86">
            <w:pPr>
              <w:pStyle w:val="Bezodstpw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Kryterium oceny ofert: </w:t>
            </w:r>
          </w:p>
          <w:p w14:paraId="74619EAA" w14:textId="77777777" w:rsidR="00B34A9E" w:rsidRPr="00C824F3" w:rsidRDefault="00B34A9E" w:rsidP="00C824F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Posiada możliwość </w:t>
            </w:r>
            <w:r w:rsidR="00C824F3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10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pkt.,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n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ie  posiada 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=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0</w:t>
            </w:r>
            <w:r w:rsidR="00CD5E86"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6C3BAC">
              <w:rPr>
                <w:rFonts w:ascii="Arial" w:hAnsi="Arial" w:cs="Arial"/>
                <w:b/>
                <w:color w:val="0070C0"/>
                <w:sz w:val="18"/>
                <w:szCs w:val="18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3D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2F68C59D" w14:textId="77777777" w:rsidTr="00EC4B57">
        <w:trPr>
          <w:trHeight w:hRule="exact" w:val="79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5D1E607" w14:textId="2B8BB389" w:rsidR="00B34A9E" w:rsidRPr="007E0D80" w:rsidRDefault="00CC6328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B34A9E" w:rsidRPr="007E0D80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4F85" w14:textId="77777777" w:rsidR="00B34A9E" w:rsidRPr="007E0D80" w:rsidRDefault="00B34A9E" w:rsidP="0016609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wartości stężenia tlenu w mieszaninie oddechowej: 45% lub 100%, 50% lub 100%, 60% lub 100% oraz wentylacja 100% tlenem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4E7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stężenia tlenu</w:t>
            </w:r>
          </w:p>
        </w:tc>
      </w:tr>
      <w:tr w:rsidR="00B34A9E" w:rsidRPr="007A531B" w14:paraId="6898B9D2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171EDC0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D728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Moduł sterowania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CDD15C4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318EFE2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61DA147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018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zasilanie  w tlen o ciśnieniu min. od 2,7 do 6,0 bar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5E9F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CD5E86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zakres ciśnienia zasilania tlenem</w:t>
            </w:r>
          </w:p>
        </w:tc>
      </w:tr>
      <w:tr w:rsidR="00B34A9E" w:rsidRPr="007A531B" w14:paraId="757C2F37" w14:textId="77777777" w:rsidTr="00EC4B57">
        <w:trPr>
          <w:trHeight w:hRule="exact" w:val="53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5B9433C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48E" w14:textId="77777777" w:rsidR="00B34A9E" w:rsidRPr="007E0D80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Zasilanie bateryjne panelu sterowania z czasem pracy baterii min 1 rok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AAC" w14:textId="77777777" w:rsidR="00B34A9E" w:rsidRPr="00CD5E86" w:rsidRDefault="00CD5E86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czas pracy baterii</w:t>
            </w:r>
          </w:p>
        </w:tc>
      </w:tr>
      <w:tr w:rsidR="00B34A9E" w:rsidRPr="007A531B" w14:paraId="1965BC42" w14:textId="77777777" w:rsidTr="00C824F3">
        <w:trPr>
          <w:trHeight w:val="3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82C3CC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6D00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Alarmy: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AD35B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3D2D0F05" w14:textId="77777777" w:rsidTr="000C5A34">
        <w:trPr>
          <w:trHeight w:val="839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F3FAF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04235" w14:textId="42EEFDCF" w:rsidR="00B34A9E" w:rsidRPr="007A531B" w:rsidRDefault="00CC6328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Wymagane 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alarm</w:t>
            </w:r>
            <w:r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 xml:space="preserve"> dźwiękow</w:t>
            </w: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3C28A89F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nadmiernego wzrostu ciśnienia w obwodzie oddechowym</w:t>
            </w:r>
          </w:p>
          <w:p w14:paraId="7ED9AC88" w14:textId="018BB038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niskiego ciśnienia</w:t>
            </w:r>
            <w:r w:rsidR="007A0FEF">
              <w:rPr>
                <w:rFonts w:ascii="Arial" w:eastAsia="Calibri" w:hAnsi="Arial" w:cs="Arial"/>
                <w:sz w:val="18"/>
                <w:szCs w:val="18"/>
              </w:rPr>
              <w:t xml:space="preserve"> w dogach oddechowych</w:t>
            </w:r>
          </w:p>
          <w:p w14:paraId="7FBCD643" w14:textId="77777777" w:rsidR="00B34A9E" w:rsidRPr="007A531B" w:rsidRDefault="00B34A9E" w:rsidP="000C5A34">
            <w:pPr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- rozładowania baterii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819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Opisać jakie są dostępne alarmy</w:t>
            </w:r>
          </w:p>
        </w:tc>
      </w:tr>
      <w:tr w:rsidR="00B34A9E" w:rsidRPr="007A531B" w14:paraId="3C74F7C5" w14:textId="77777777" w:rsidTr="00EC4B57"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4A6058B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46FD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Obwód oddechowy 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60C3392A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67EA7219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E520F8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0C34" w14:textId="77777777" w:rsidR="00B34A9E" w:rsidRPr="007A531B" w:rsidRDefault="00B34A9E" w:rsidP="00CD536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Układ oddechowy tj. rury oddechowe z zaworem pacjenta </w:t>
            </w:r>
            <w:r w:rsidR="006B03F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jednorazowego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użytku</w:t>
            </w:r>
            <w:r w:rsidR="00CD53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675" w14:textId="77777777" w:rsidR="00B34A9E" w:rsidRPr="007A531B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D57C0FE" w14:textId="77777777" w:rsidTr="00EC4B57">
        <w:trPr>
          <w:trHeight w:val="545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82822FE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lastRenderedPageBreak/>
              <w:t>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320E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zastawka PEEP regulowana w zakresie nie mniejszym niż 5-20 cmH</w:t>
            </w:r>
            <w:r w:rsidRPr="007A531B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2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0 z możliwością sterylizacji w autoklawie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1D61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podać zakres regulacji</w:t>
            </w:r>
          </w:p>
        </w:tc>
      </w:tr>
      <w:tr w:rsidR="00B34A9E" w:rsidRPr="007A531B" w14:paraId="3E5459DB" w14:textId="77777777" w:rsidTr="000C5A34">
        <w:trPr>
          <w:trHeight w:val="303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A93B74E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D57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7A531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Zakres temperatur stosowania: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75685366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4A9E" w:rsidRPr="007A531B" w14:paraId="17D2F74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507EC51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BD62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temperatura stosowania nie wyższa niż –10ºC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043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minimalną dopuszczalną temperaturę stosowania</w:t>
            </w:r>
          </w:p>
        </w:tc>
      </w:tr>
      <w:tr w:rsidR="00B34A9E" w:rsidRPr="007A531B" w14:paraId="704EA861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643515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3083" w14:textId="77777777" w:rsidR="00B34A9E" w:rsidRPr="007A531B" w:rsidRDefault="00B34A9E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temperatura stosowania nie niższa niż 40ºC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8D1" w14:textId="77777777" w:rsidR="00B34A9E" w:rsidRPr="00676D22" w:rsidRDefault="00676D22" w:rsidP="00676D22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maksymalną dopuszczalną temperaturę stosowania</w:t>
            </w:r>
          </w:p>
        </w:tc>
      </w:tr>
      <w:tr w:rsidR="00B34A9E" w:rsidRPr="007A531B" w14:paraId="4E6855E7" w14:textId="77777777" w:rsidTr="00EC4B57"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49E82C2" w14:textId="77777777" w:rsidR="00B34A9E" w:rsidRPr="007A531B" w:rsidRDefault="0016609D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B34A9E" w:rsidRPr="007A531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0726" w14:textId="77777777" w:rsidR="00B34A9E" w:rsidRPr="007A531B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Waga urządzenia bez układu pacjenta nie większa niż 3 kg</w:t>
            </w:r>
          </w:p>
          <w:p w14:paraId="621DF8E5" w14:textId="77777777" w:rsidR="00B34A9E" w:rsidRPr="006C3BAC" w:rsidRDefault="00676D22" w:rsidP="00275F7E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Kryterium oceny ofert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: </w:t>
            </w:r>
          </w:p>
          <w:p w14:paraId="32E25CF5" w14:textId="77777777" w:rsidR="00B34A9E" w:rsidRPr="006C3BAC" w:rsidRDefault="00EA0757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do 2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1</w:t>
            </w:r>
            <w:r w:rsidR="00B34A9E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0 pkt.</w:t>
            </w:r>
          </w:p>
          <w:p w14:paraId="3114EED5" w14:textId="77777777" w:rsidR="00B34A9E" w:rsidRPr="006C3BAC" w:rsidRDefault="00B34A9E" w:rsidP="00275F7E">
            <w:pPr>
              <w:spacing w:after="0" w:line="240" w:lineRule="auto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powy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żej 2 kg do 2,5 kg włącznie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=</w:t>
            </w:r>
            <w:r w:rsidR="00EA0757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5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 pkt.</w:t>
            </w:r>
          </w:p>
          <w:p w14:paraId="0B1B3454" w14:textId="77777777" w:rsidR="00B34A9E" w:rsidRPr="007A531B" w:rsidRDefault="00B34A9E" w:rsidP="00676D22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ar-SA"/>
              </w:rPr>
            </w:pP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od 2,5 kg – 3 kg </w:t>
            </w:r>
            <w:r w:rsidR="00676D22"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 xml:space="preserve">= 0 </w:t>
            </w:r>
            <w:r w:rsidRPr="006C3BAC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ar-SA"/>
              </w:rPr>
              <w:t>pkt.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0EA" w14:textId="77777777" w:rsidR="00B34A9E" w:rsidRPr="00676D22" w:rsidRDefault="00676D22" w:rsidP="00275F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676D22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wagę urządzenia</w:t>
            </w:r>
          </w:p>
        </w:tc>
      </w:tr>
      <w:tr w:rsidR="00B34A9E" w:rsidRPr="007A531B" w14:paraId="0A3C4282" w14:textId="77777777" w:rsidTr="00EC4B57">
        <w:trPr>
          <w:trHeight w:val="31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B4510B" w14:textId="77777777" w:rsidR="00B34A9E" w:rsidRPr="0016609D" w:rsidRDefault="0016609D" w:rsidP="0016609D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660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B34A9E" w:rsidRP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979" w14:textId="77777777" w:rsidR="00B34A9E" w:rsidRPr="007A531B" w:rsidRDefault="00B34A9E" w:rsidP="00275F7E">
            <w:pPr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7A531B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W  zestawie z aparatem: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185EDC7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34A9E" w:rsidRPr="007A531B" w14:paraId="5ED0C03D" w14:textId="77777777" w:rsidTr="00EC4B57">
        <w:trPr>
          <w:trHeight w:val="27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4D02C13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AD3F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Układ oddechowy pacjenta jednorazowego użytku –  10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348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 – ile sztuk</w:t>
            </w:r>
          </w:p>
        </w:tc>
      </w:tr>
      <w:tr w:rsidR="00B34A9E" w:rsidRPr="007A531B" w14:paraId="13F064BD" w14:textId="77777777" w:rsidTr="00EC4B57">
        <w:trPr>
          <w:trHeight w:val="34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96BDCB9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2A7" w14:textId="77777777" w:rsidR="00B34A9E" w:rsidRPr="007A531B" w:rsidRDefault="00B34A9E" w:rsidP="006B03F5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przewód ciśnieniowy zasilający w tlen z końcówką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szybkozłączką</w:t>
            </w:r>
            <w:proofErr w:type="spellEnd"/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typ AGA  min 2 mb - 1 szt.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20C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683B5E2" w14:textId="77777777" w:rsidTr="00EC4B57">
        <w:trPr>
          <w:trHeight w:hRule="exact" w:val="473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5559FD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02A5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uchwyt do mocowania aparatu na ścianie karetki, lub na szynie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Modura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59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CBAA5D5" w14:textId="77777777" w:rsidTr="00EC4B57">
        <w:trPr>
          <w:trHeight w:val="2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5E54BAF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556" w14:textId="77777777" w:rsidR="00B34A9E" w:rsidRPr="007A531B" w:rsidRDefault="00B34A9E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Zastawka  PEEP - 1 </w:t>
            </w:r>
            <w:proofErr w:type="spellStart"/>
            <w:r w:rsidRPr="007A531B">
              <w:rPr>
                <w:rFonts w:ascii="Arial" w:eastAsia="Calibri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922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EF92827" w14:textId="77777777" w:rsidTr="00EC4B57">
        <w:trPr>
          <w:trHeight w:hRule="exact" w:val="60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78DF95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0CB3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  <w:p w14:paraId="7DC22A5B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DFE4A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540E1F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7AE963A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C5F62D" w14:textId="77777777" w:rsidR="00B34A9E" w:rsidRPr="007A531B" w:rsidRDefault="00B34A9E" w:rsidP="00275F7E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użytkowania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4A6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68309062" w14:textId="77777777" w:rsidTr="00EC4B57">
        <w:trPr>
          <w:trHeight w:hRule="exact" w:val="835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7861D7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01AC" w14:textId="77777777" w:rsidR="00B34A9E" w:rsidRPr="007A531B" w:rsidRDefault="00B34A9E" w:rsidP="007A531B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Przegląd techniczny, bezpłatny w ramach gwarancji, wykonany  przez autoryzowany serwis w po kolejnych 12-tu </w:t>
            </w:r>
            <w:r w:rsidR="00B93051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/ 24 </w:t>
            </w: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miesiącach użytkowania aparatu, w okresie gwarancji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A1A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108531DF" w14:textId="77777777" w:rsidTr="00EC4B57">
        <w:trPr>
          <w:trHeight w:val="50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A1FF0BF" w14:textId="77777777" w:rsidR="00B34A9E" w:rsidRPr="007A531B" w:rsidRDefault="0016609D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D81" w14:textId="77777777" w:rsidR="00B34A9E" w:rsidRPr="007A531B" w:rsidRDefault="00B34A9E" w:rsidP="006B03F5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798" w14:textId="77777777" w:rsidR="00B34A9E" w:rsidRPr="00676D22" w:rsidRDefault="00676D22" w:rsidP="00676D22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Wpisać gwarantowany czas 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naprawy</w:t>
            </w:r>
          </w:p>
        </w:tc>
      </w:tr>
      <w:tr w:rsidR="00B34A9E" w:rsidRPr="007A531B" w14:paraId="6092DE18" w14:textId="77777777" w:rsidTr="00EC4B57">
        <w:trPr>
          <w:trHeight w:hRule="exact" w:val="557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0D6EEB5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686" w14:textId="77777777" w:rsidR="00B34A9E" w:rsidRDefault="00B34A9E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  <w:p w14:paraId="33858451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31F5C3" w14:textId="77777777" w:rsidR="00676D22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AE079E" w14:textId="77777777" w:rsidR="00676D22" w:rsidRPr="007A531B" w:rsidRDefault="00676D22" w:rsidP="00676D22">
            <w:pPr>
              <w:spacing w:after="0"/>
              <w:ind w:left="33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0B4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592F3B1C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7D5F1D5A" w14:textId="77777777" w:rsidR="00B34A9E" w:rsidRPr="007A531B" w:rsidRDefault="00B34A9E" w:rsidP="0016609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EF58" w14:textId="77777777" w:rsidR="00B34A9E" w:rsidRPr="007A531B" w:rsidRDefault="00B34A9E" w:rsidP="00A90E5A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14E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34A9E" w:rsidRPr="007A531B" w14:paraId="7E891306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3FB8FD8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0FCF" w14:textId="77777777" w:rsidR="00B34A9E" w:rsidRPr="007A531B" w:rsidRDefault="00B34A9E" w:rsidP="00A90E5A">
            <w:pPr>
              <w:snapToGrid w:val="0"/>
              <w:spacing w:after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 w:rsidR="00356587"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6D6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36564409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ABD1BA" w14:textId="77777777" w:rsidR="00B34A9E" w:rsidRPr="007A531B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2D9" w14:textId="77777777" w:rsidR="00B34A9E" w:rsidRPr="007A531B" w:rsidRDefault="00B34A9E" w:rsidP="00A90E5A">
            <w:pPr>
              <w:snapToGrid w:val="0"/>
              <w:ind w:left="14" w:hanging="14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lub deklaracja potwierdzająca spełnienie wymogów               Normy 1789 dla uchwytu/wieszaka na aparat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066C" w14:textId="77777777" w:rsidR="00B34A9E" w:rsidRPr="00676D22" w:rsidRDefault="00676D22" w:rsidP="00275F7E">
            <w:pPr>
              <w:snapToGrid w:val="0"/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</w:pPr>
            <w:r w:rsidRPr="00676D22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 xml:space="preserve"> zgodnie z SWZ</w:t>
            </w:r>
          </w:p>
        </w:tc>
      </w:tr>
      <w:tr w:rsidR="00B34A9E" w:rsidRPr="007A531B" w14:paraId="5B71750B" w14:textId="77777777" w:rsidTr="00EC4B57">
        <w:trPr>
          <w:trHeight w:val="35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67CEF34" w14:textId="77777777" w:rsidR="00B34A9E" w:rsidRPr="007E0D80" w:rsidRDefault="00B34A9E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6609D" w:rsidRPr="007E0D80"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60E1" w14:textId="77777777" w:rsidR="00B34A9E" w:rsidRPr="007E0D80" w:rsidRDefault="00B34A9E" w:rsidP="00A90E5A">
            <w:pPr>
              <w:snapToGrid w:val="0"/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 w:rsidR="00BB5E7C" w:rsidRPr="007E0D80">
              <w:rPr>
                <w:rFonts w:ascii="Arial" w:eastAsia="Calibri" w:hAnsi="Arial" w:cs="Arial"/>
                <w:sz w:val="18"/>
                <w:szCs w:val="18"/>
              </w:rPr>
              <w:t>z opisem parametrów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0D" w14:textId="77777777" w:rsidR="00B34A9E" w:rsidRPr="007A531B" w:rsidRDefault="00676D22" w:rsidP="00275F7E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7E0D80"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BB5E7C" w:rsidRPr="007A531B" w14:paraId="421DBA79" w14:textId="77777777" w:rsidTr="00EC4B57">
        <w:trPr>
          <w:trHeight w:hRule="exact" w:val="344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AA41C69" w14:textId="77777777" w:rsidR="00BB5E7C" w:rsidRPr="007A531B" w:rsidRDefault="007E0D80" w:rsidP="00275F7E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  <w:r w:rsidR="001660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2B3D2" w14:textId="77777777" w:rsidR="00BB5E7C" w:rsidRPr="007A531B" w:rsidRDefault="007E0D80" w:rsidP="00A90E5A">
            <w:pPr>
              <w:snapToGrid w:val="0"/>
              <w:ind w:left="14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Gwarancja min, 24 miesiące. </w:t>
            </w:r>
            <w:r w:rsidR="00BB5E7C">
              <w:rPr>
                <w:rFonts w:ascii="Arial" w:eastAsia="Calibri" w:hAnsi="Arial" w:cs="Arial"/>
                <w:sz w:val="18"/>
                <w:szCs w:val="18"/>
              </w:rPr>
              <w:t>Karta gwarancyjna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96AAA" w14:textId="77777777" w:rsidR="00BB5E7C" w:rsidRPr="007A531B" w:rsidRDefault="00891CD5" w:rsidP="00275F7E">
            <w:pPr>
              <w:snapToGrid w:val="0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</w:tbl>
    <w:p w14:paraId="09878F13" w14:textId="77777777" w:rsidR="00562607" w:rsidRDefault="00562607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30887A95" w14:textId="77777777" w:rsidR="00275F7E" w:rsidRPr="0016609D" w:rsidRDefault="0033676C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Wypełnić kolumnę </w:t>
      </w:r>
      <w:r w:rsidR="00B34A9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nr </w:t>
      </w:r>
      <w:r w:rsidR="00275F7E"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</w:p>
    <w:p w14:paraId="7ED3862F" w14:textId="77777777" w:rsidR="00275F7E" w:rsidRPr="0016609D" w:rsidRDefault="00275F7E" w:rsidP="00275F7E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, że sprzęt jest fabrycznie nowy, kompletny i do jego uruchomienia oraz stosowania zgodnie z przeznaczeniem oraz instrukcją użytkowania nie jest konieczny zakup dodatkowych elementów i akcesoriów</w:t>
      </w:r>
    </w:p>
    <w:p w14:paraId="13CFB409" w14:textId="77777777" w:rsidR="002E1DB4" w:rsidRDefault="00275F7E" w:rsidP="00802AAA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14:paraId="223A7398" w14:textId="77777777" w:rsidR="002E1DB4" w:rsidRDefault="002E1DB4" w:rsidP="00802AAA">
      <w:pPr>
        <w:spacing w:after="0" w:line="240" w:lineRule="auto"/>
        <w:ind w:left="4956"/>
        <w:rPr>
          <w:rFonts w:ascii="Arial" w:eastAsia="Calibri" w:hAnsi="Arial" w:cs="Arial"/>
        </w:rPr>
      </w:pPr>
    </w:p>
    <w:sectPr w:rsidR="002E1DB4" w:rsidSect="000C5A34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28846" w14:textId="77777777" w:rsidR="000C5A34" w:rsidRDefault="000C5A34" w:rsidP="000C5A34">
      <w:pPr>
        <w:spacing w:after="0" w:line="240" w:lineRule="auto"/>
      </w:pPr>
      <w:r>
        <w:separator/>
      </w:r>
    </w:p>
  </w:endnote>
  <w:endnote w:type="continuationSeparator" w:id="0">
    <w:p w14:paraId="4C5A0927" w14:textId="77777777" w:rsidR="000C5A34" w:rsidRDefault="000C5A34" w:rsidP="000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15C25" w14:textId="77777777" w:rsidR="000C5A34" w:rsidRDefault="000C5A34" w:rsidP="000C5A34">
      <w:pPr>
        <w:spacing w:after="0" w:line="240" w:lineRule="auto"/>
      </w:pPr>
      <w:r>
        <w:separator/>
      </w:r>
    </w:p>
  </w:footnote>
  <w:footnote w:type="continuationSeparator" w:id="0">
    <w:p w14:paraId="08278F0A" w14:textId="77777777" w:rsidR="000C5A34" w:rsidRDefault="000C5A34" w:rsidP="000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E"/>
    <w:rsid w:val="00022D1A"/>
    <w:rsid w:val="00066048"/>
    <w:rsid w:val="000C5A34"/>
    <w:rsid w:val="0014377A"/>
    <w:rsid w:val="0016609D"/>
    <w:rsid w:val="001B1064"/>
    <w:rsid w:val="00227F67"/>
    <w:rsid w:val="00275F7E"/>
    <w:rsid w:val="00294B17"/>
    <w:rsid w:val="002A64D3"/>
    <w:rsid w:val="002E1DB4"/>
    <w:rsid w:val="0033676C"/>
    <w:rsid w:val="00356587"/>
    <w:rsid w:val="00381D3E"/>
    <w:rsid w:val="00402827"/>
    <w:rsid w:val="00434A90"/>
    <w:rsid w:val="00562607"/>
    <w:rsid w:val="00571589"/>
    <w:rsid w:val="00621F5A"/>
    <w:rsid w:val="00660114"/>
    <w:rsid w:val="00676D22"/>
    <w:rsid w:val="00692CA4"/>
    <w:rsid w:val="006B03F5"/>
    <w:rsid w:val="006C3BAC"/>
    <w:rsid w:val="00724F6D"/>
    <w:rsid w:val="007A0FEF"/>
    <w:rsid w:val="007A531B"/>
    <w:rsid w:val="007E0D80"/>
    <w:rsid w:val="00802AAA"/>
    <w:rsid w:val="00891CD5"/>
    <w:rsid w:val="00923183"/>
    <w:rsid w:val="00A90E5A"/>
    <w:rsid w:val="00B34A9E"/>
    <w:rsid w:val="00B93051"/>
    <w:rsid w:val="00BB019D"/>
    <w:rsid w:val="00BB5E7C"/>
    <w:rsid w:val="00C824F3"/>
    <w:rsid w:val="00CC6328"/>
    <w:rsid w:val="00CD5368"/>
    <w:rsid w:val="00CD5E86"/>
    <w:rsid w:val="00D354D2"/>
    <w:rsid w:val="00E07FD3"/>
    <w:rsid w:val="00E65445"/>
    <w:rsid w:val="00EA0757"/>
    <w:rsid w:val="00EC4B57"/>
    <w:rsid w:val="00F14758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A34"/>
  </w:style>
  <w:style w:type="paragraph" w:styleId="Stopka">
    <w:name w:val="footer"/>
    <w:basedOn w:val="Normalny"/>
    <w:link w:val="Stopka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A34"/>
  </w:style>
  <w:style w:type="paragraph" w:styleId="Tekstdymka">
    <w:name w:val="Balloon Text"/>
    <w:basedOn w:val="Normalny"/>
    <w:link w:val="TekstdymkaZnak"/>
    <w:uiPriority w:val="99"/>
    <w:semiHidden/>
    <w:unhideWhenUsed/>
    <w:rsid w:val="000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A34"/>
  </w:style>
  <w:style w:type="paragraph" w:styleId="Stopka">
    <w:name w:val="footer"/>
    <w:basedOn w:val="Normalny"/>
    <w:link w:val="StopkaZnak"/>
    <w:uiPriority w:val="99"/>
    <w:unhideWhenUsed/>
    <w:rsid w:val="000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A34"/>
  </w:style>
  <w:style w:type="paragraph" w:styleId="Tekstdymka">
    <w:name w:val="Balloon Text"/>
    <w:basedOn w:val="Normalny"/>
    <w:link w:val="TekstdymkaZnak"/>
    <w:uiPriority w:val="99"/>
    <w:semiHidden/>
    <w:unhideWhenUsed/>
    <w:rsid w:val="000C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6</cp:revision>
  <dcterms:created xsi:type="dcterms:W3CDTF">2024-01-08T07:25:00Z</dcterms:created>
  <dcterms:modified xsi:type="dcterms:W3CDTF">2024-01-17T07:17:00Z</dcterms:modified>
</cp:coreProperties>
</file>