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6636" w14:textId="77777777" w:rsidR="00330431" w:rsidRPr="003576D2" w:rsidRDefault="00330431" w:rsidP="00E23883">
      <w:pPr>
        <w:autoSpaceDE w:val="0"/>
        <w:autoSpaceDN w:val="0"/>
        <w:adjustRightInd w:val="0"/>
        <w:spacing w:after="0" w:line="240" w:lineRule="auto"/>
        <w:ind w:right="1"/>
        <w:rPr>
          <w:rFonts w:cstheme="minorHAnsi"/>
          <w:b/>
          <w:bCs/>
          <w:color w:val="000000"/>
          <w:sz w:val="28"/>
          <w:szCs w:val="28"/>
        </w:rPr>
      </w:pPr>
      <w:r w:rsidRPr="00F55051">
        <w:rPr>
          <w:rFonts w:cstheme="minorHAnsi"/>
          <w:b/>
          <w:bCs/>
          <w:color w:val="000000"/>
          <w:sz w:val="20"/>
          <w:szCs w:val="20"/>
        </w:rPr>
        <w:tab/>
      </w:r>
      <w:r w:rsidRPr="00F55051">
        <w:rPr>
          <w:rFonts w:cstheme="minorHAnsi"/>
          <w:b/>
          <w:bCs/>
          <w:color w:val="000000"/>
          <w:sz w:val="20"/>
          <w:szCs w:val="20"/>
        </w:rPr>
        <w:tab/>
      </w:r>
      <w:r w:rsidRPr="00F55051">
        <w:rPr>
          <w:rFonts w:cstheme="minorHAnsi"/>
          <w:b/>
          <w:bCs/>
          <w:color w:val="000000"/>
          <w:sz w:val="20"/>
          <w:szCs w:val="20"/>
        </w:rPr>
        <w:tab/>
      </w:r>
      <w:r w:rsidRPr="003576D2">
        <w:rPr>
          <w:rFonts w:cstheme="minorHAnsi"/>
          <w:b/>
          <w:bCs/>
          <w:color w:val="000000"/>
          <w:sz w:val="28"/>
          <w:szCs w:val="28"/>
        </w:rPr>
        <w:t xml:space="preserve">      </w:t>
      </w:r>
      <w:r w:rsidR="00DA0036" w:rsidRPr="003576D2">
        <w:rPr>
          <w:rFonts w:cstheme="minorHAnsi"/>
          <w:b/>
          <w:bCs/>
          <w:color w:val="000000"/>
          <w:sz w:val="28"/>
          <w:szCs w:val="28"/>
        </w:rPr>
        <w:t xml:space="preserve">      </w:t>
      </w:r>
      <w:r w:rsidR="00841D74" w:rsidRPr="003576D2">
        <w:rPr>
          <w:rFonts w:cstheme="minorHAnsi"/>
          <w:b/>
          <w:bCs/>
          <w:color w:val="000000"/>
          <w:sz w:val="28"/>
          <w:szCs w:val="28"/>
        </w:rPr>
        <w:t xml:space="preserve">          </w:t>
      </w:r>
      <w:r w:rsidRPr="003576D2">
        <w:rPr>
          <w:rFonts w:cstheme="minorHAnsi"/>
          <w:b/>
          <w:bCs/>
          <w:color w:val="000000"/>
          <w:sz w:val="28"/>
          <w:szCs w:val="28"/>
        </w:rPr>
        <w:t xml:space="preserve">GMINA LWÓWEK </w:t>
      </w:r>
      <w:r w:rsidRPr="003576D2">
        <w:rPr>
          <w:rFonts w:cstheme="minorHAnsi"/>
          <w:b/>
          <w:bCs/>
          <w:color w:val="000000"/>
          <w:sz w:val="28"/>
          <w:szCs w:val="28"/>
        </w:rPr>
        <w:br/>
      </w:r>
    </w:p>
    <w:p w14:paraId="64EE0C58" w14:textId="0650B663" w:rsidR="00330431" w:rsidRPr="00F55051" w:rsidRDefault="007071BB" w:rsidP="00841D74">
      <w:pPr>
        <w:autoSpaceDE w:val="0"/>
        <w:autoSpaceDN w:val="0"/>
        <w:adjustRightInd w:val="0"/>
        <w:spacing w:after="0" w:line="240" w:lineRule="auto"/>
        <w:jc w:val="center"/>
        <w:rPr>
          <w:rFonts w:cstheme="minorHAnsi"/>
          <w:b/>
          <w:bCs/>
          <w:color w:val="000000"/>
          <w:sz w:val="20"/>
          <w:szCs w:val="20"/>
        </w:rPr>
      </w:pPr>
      <w:r>
        <w:rPr>
          <w:rFonts w:cstheme="minorHAnsi"/>
          <w:b/>
          <w:bCs/>
          <w:noProof/>
          <w:color w:val="000000"/>
          <w:sz w:val="20"/>
          <w:szCs w:val="20"/>
          <w:lang w:eastAsia="pl-PL"/>
        </w:rPr>
        <w:drawing>
          <wp:inline distT="0" distB="0" distL="0" distR="0" wp14:anchorId="30075882" wp14:editId="24B4DD1B">
            <wp:extent cx="1318260" cy="16078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607820"/>
                    </a:xfrm>
                    <a:prstGeom prst="rect">
                      <a:avLst/>
                    </a:prstGeom>
                    <a:noFill/>
                    <a:ln>
                      <a:noFill/>
                    </a:ln>
                  </pic:spPr>
                </pic:pic>
              </a:graphicData>
            </a:graphic>
          </wp:inline>
        </w:drawing>
      </w:r>
    </w:p>
    <w:p w14:paraId="1B5C66EF"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42E5A5EE"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SPECYFIKACJA  WARUNKÓW  ZAMÓWIENIA</w:t>
      </w:r>
      <w:r w:rsidR="001E2F3E">
        <w:rPr>
          <w:rFonts w:cstheme="minorHAnsi"/>
          <w:b/>
          <w:bCs/>
          <w:color w:val="000000"/>
          <w:sz w:val="20"/>
          <w:szCs w:val="20"/>
        </w:rPr>
        <w:br/>
      </w:r>
    </w:p>
    <w:p w14:paraId="3B48D892"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Gmina Lwówek z siedzibą w Urzędzie Miasta i Gminy w Lwówku, ul. Ratuszowa 2, 64-310 Lwówek, </w:t>
      </w:r>
      <w:r w:rsidRPr="00F55051">
        <w:rPr>
          <w:rFonts w:cstheme="minorHAnsi"/>
          <w:b/>
          <w:bCs/>
          <w:color w:val="000000"/>
          <w:sz w:val="20"/>
          <w:szCs w:val="20"/>
        </w:rPr>
        <w:br/>
        <w:t xml:space="preserve">reprezentowana przez Burmistrza Miasta i Gminy Lwówek </w:t>
      </w:r>
      <w:r w:rsidRPr="00F55051">
        <w:rPr>
          <w:rFonts w:cstheme="minorHAnsi"/>
          <w:b/>
          <w:bCs/>
          <w:color w:val="000000"/>
          <w:sz w:val="20"/>
          <w:szCs w:val="20"/>
        </w:rPr>
        <w:br/>
        <w:t>zaprasza do udziału</w:t>
      </w:r>
    </w:p>
    <w:p w14:paraId="3E86D6AF" w14:textId="77777777" w:rsidR="007B0D6F" w:rsidRDefault="007B0D6F" w:rsidP="007B0D6F">
      <w:pPr>
        <w:autoSpaceDE w:val="0"/>
        <w:autoSpaceDN w:val="0"/>
        <w:adjustRightInd w:val="0"/>
        <w:spacing w:after="0" w:line="240" w:lineRule="auto"/>
        <w:ind w:right="-283"/>
        <w:jc w:val="center"/>
        <w:rPr>
          <w:rFonts w:cstheme="minorHAnsi"/>
          <w:b/>
          <w:bCs/>
          <w:color w:val="000000"/>
          <w:sz w:val="20"/>
          <w:szCs w:val="20"/>
        </w:rPr>
      </w:pPr>
      <w:r w:rsidRPr="00F55051">
        <w:rPr>
          <w:rFonts w:cstheme="minorHAnsi"/>
          <w:b/>
          <w:bCs/>
          <w:color w:val="000000"/>
          <w:sz w:val="20"/>
          <w:szCs w:val="20"/>
        </w:rPr>
        <w:t>w postępowaniu o zamówienie klasyczne w tryb</w:t>
      </w:r>
      <w:r>
        <w:rPr>
          <w:rFonts w:cstheme="minorHAnsi"/>
          <w:b/>
          <w:bCs/>
          <w:color w:val="000000"/>
          <w:sz w:val="20"/>
          <w:szCs w:val="20"/>
        </w:rPr>
        <w:t xml:space="preserve">ie podstawowym bez negocjacji </w:t>
      </w:r>
      <w:r w:rsidRPr="00F55051">
        <w:rPr>
          <w:rFonts w:cstheme="minorHAnsi"/>
          <w:b/>
          <w:bCs/>
          <w:color w:val="000000"/>
          <w:sz w:val="20"/>
          <w:szCs w:val="20"/>
        </w:rPr>
        <w:t>Podstawa pr</w:t>
      </w:r>
      <w:r>
        <w:rPr>
          <w:rFonts w:cstheme="minorHAnsi"/>
          <w:b/>
          <w:bCs/>
          <w:color w:val="000000"/>
          <w:sz w:val="20"/>
          <w:szCs w:val="20"/>
        </w:rPr>
        <w:t xml:space="preserve">awna </w:t>
      </w:r>
      <w:r>
        <w:rPr>
          <w:rFonts w:cstheme="minorHAnsi"/>
          <w:b/>
          <w:bCs/>
          <w:color w:val="000000"/>
          <w:sz w:val="20"/>
          <w:szCs w:val="20"/>
        </w:rPr>
        <w:br/>
        <w:t xml:space="preserve">- art. 275 </w:t>
      </w:r>
      <w:r w:rsidRPr="00F55051">
        <w:rPr>
          <w:rFonts w:cstheme="minorHAnsi"/>
          <w:b/>
          <w:bCs/>
          <w:color w:val="000000"/>
          <w:sz w:val="20"/>
          <w:szCs w:val="20"/>
        </w:rPr>
        <w:t>pkt 1 ustawy z dnia 11 września 2019 r. Prawo zamówień publicznych</w:t>
      </w:r>
      <w:r>
        <w:rPr>
          <w:rFonts w:cstheme="minorHAnsi"/>
          <w:b/>
          <w:bCs/>
          <w:color w:val="000000"/>
          <w:sz w:val="20"/>
          <w:szCs w:val="20"/>
        </w:rPr>
        <w:t xml:space="preserve"> </w:t>
      </w:r>
      <w:r w:rsidRPr="00D47973">
        <w:rPr>
          <w:rFonts w:cstheme="minorHAnsi"/>
          <w:b/>
          <w:bCs/>
          <w:color w:val="000000"/>
          <w:sz w:val="20"/>
          <w:szCs w:val="20"/>
        </w:rPr>
        <w:t>„</w:t>
      </w:r>
      <w:proofErr w:type="spellStart"/>
      <w:r w:rsidRPr="00D47973">
        <w:rPr>
          <w:rFonts w:cstheme="minorHAnsi"/>
          <w:b/>
          <w:bCs/>
          <w:color w:val="000000"/>
          <w:sz w:val="20"/>
          <w:szCs w:val="20"/>
        </w:rPr>
        <w:t>Pzp</w:t>
      </w:r>
      <w:proofErr w:type="spellEnd"/>
      <w:r w:rsidRPr="00D47973">
        <w:rPr>
          <w:rFonts w:cstheme="minorHAnsi"/>
          <w:b/>
          <w:bCs/>
          <w:color w:val="000000"/>
          <w:sz w:val="20"/>
          <w:szCs w:val="20"/>
        </w:rPr>
        <w:t xml:space="preserve">” </w:t>
      </w:r>
    </w:p>
    <w:p w14:paraId="1BD7DEFB" w14:textId="5EF7CB6B" w:rsidR="007B0D6F" w:rsidRDefault="007B0D6F" w:rsidP="004651FB">
      <w:pPr>
        <w:autoSpaceDE w:val="0"/>
        <w:autoSpaceDN w:val="0"/>
        <w:adjustRightInd w:val="0"/>
        <w:spacing w:after="0" w:line="240" w:lineRule="auto"/>
        <w:ind w:right="-283"/>
        <w:jc w:val="center"/>
        <w:rPr>
          <w:rFonts w:cstheme="minorHAnsi"/>
          <w:b/>
          <w:bCs/>
          <w:color w:val="000000"/>
          <w:sz w:val="20"/>
          <w:szCs w:val="20"/>
        </w:rPr>
      </w:pPr>
      <w:r w:rsidRPr="00DC72E1">
        <w:rPr>
          <w:rFonts w:cstheme="minorHAnsi"/>
          <w:b/>
          <w:bCs/>
          <w:color w:val="000000" w:themeColor="text1"/>
          <w:sz w:val="20"/>
          <w:szCs w:val="20"/>
        </w:rPr>
        <w:t>(</w:t>
      </w:r>
      <w:r w:rsidRPr="0072554B">
        <w:rPr>
          <w:rFonts w:cstheme="minorHAnsi"/>
          <w:b/>
          <w:bCs/>
          <w:color w:val="000000" w:themeColor="text1"/>
          <w:sz w:val="20"/>
          <w:szCs w:val="20"/>
        </w:rPr>
        <w:t>tj.: Dz. U. z 2023 r., poz. 1605</w:t>
      </w:r>
      <w:r w:rsidRPr="00DC72E1">
        <w:rPr>
          <w:rFonts w:cstheme="minorHAnsi"/>
          <w:b/>
          <w:bCs/>
          <w:color w:val="000000" w:themeColor="text1"/>
          <w:sz w:val="20"/>
          <w:szCs w:val="20"/>
        </w:rPr>
        <w:t xml:space="preserve">) </w:t>
      </w:r>
      <w:r>
        <w:rPr>
          <w:rFonts w:cstheme="minorHAnsi"/>
          <w:b/>
          <w:bCs/>
          <w:color w:val="000000" w:themeColor="text1"/>
          <w:sz w:val="20"/>
          <w:szCs w:val="20"/>
        </w:rPr>
        <w:br/>
      </w:r>
      <w:r w:rsidRPr="00F55051">
        <w:rPr>
          <w:rFonts w:cstheme="minorHAnsi"/>
          <w:b/>
          <w:bCs/>
          <w:color w:val="000000"/>
          <w:sz w:val="20"/>
          <w:szCs w:val="20"/>
        </w:rPr>
        <w:t xml:space="preserve">o wartości o wartości mniejszej niż progi unijne, </w:t>
      </w:r>
      <w:r>
        <w:rPr>
          <w:rFonts w:cstheme="minorHAnsi"/>
          <w:b/>
          <w:bCs/>
          <w:color w:val="000000"/>
          <w:sz w:val="20"/>
          <w:szCs w:val="20"/>
        </w:rPr>
        <w:br/>
      </w:r>
      <w:r w:rsidRPr="00F55051">
        <w:rPr>
          <w:rFonts w:cstheme="minorHAnsi"/>
          <w:b/>
          <w:bCs/>
          <w:color w:val="000000"/>
          <w:sz w:val="20"/>
          <w:szCs w:val="20"/>
        </w:rPr>
        <w:t>w kategorii usług polegających na wykonaniu zamówień pn.:</w:t>
      </w:r>
      <w:r w:rsidRPr="00F55051">
        <w:rPr>
          <w:rFonts w:cstheme="minorHAnsi"/>
          <w:b/>
          <w:bCs/>
          <w:color w:val="000000"/>
          <w:sz w:val="20"/>
          <w:szCs w:val="20"/>
        </w:rPr>
        <w:br/>
      </w:r>
      <w:r w:rsidR="004651FB" w:rsidRPr="00301CF6">
        <w:rPr>
          <w:rFonts w:cstheme="minorHAnsi"/>
          <w:b/>
          <w:bCs/>
          <w:color w:val="000000"/>
          <w:sz w:val="28"/>
          <w:szCs w:val="28"/>
        </w:rPr>
        <w:t xml:space="preserve">Bieżąca konserwacja dróg gminnych </w:t>
      </w:r>
      <w:r w:rsidR="004651FB" w:rsidRPr="004651FB">
        <w:rPr>
          <w:rFonts w:cstheme="minorHAnsi"/>
          <w:b/>
          <w:bCs/>
          <w:color w:val="000000"/>
          <w:sz w:val="28"/>
          <w:szCs w:val="28"/>
        </w:rPr>
        <w:t xml:space="preserve">gruntowych </w:t>
      </w:r>
      <w:r w:rsidR="004651FB" w:rsidRPr="00301CF6">
        <w:rPr>
          <w:rFonts w:cstheme="minorHAnsi"/>
          <w:b/>
          <w:bCs/>
          <w:color w:val="000000"/>
          <w:sz w:val="28"/>
          <w:szCs w:val="28"/>
        </w:rPr>
        <w:t>z terenu Gminy Lwówek polegająca na równaniu - profilowaniu mechanicznym wraz z zagęszczaniem przez wałowanie walcem                                                                                                                  (na okres dwóch lat</w:t>
      </w:r>
      <w:r w:rsidR="004651FB">
        <w:rPr>
          <w:rFonts w:cstheme="minorHAnsi"/>
          <w:b/>
          <w:bCs/>
          <w:color w:val="000000"/>
          <w:sz w:val="28"/>
          <w:szCs w:val="28"/>
        </w:rPr>
        <w:t xml:space="preserve">, tj. </w:t>
      </w:r>
      <w:r w:rsidR="008D4821">
        <w:rPr>
          <w:rFonts w:cstheme="minorHAnsi"/>
          <w:b/>
          <w:bCs/>
          <w:color w:val="000000"/>
          <w:sz w:val="28"/>
          <w:szCs w:val="28"/>
        </w:rPr>
        <w:t xml:space="preserve">od dnia podpisania umowy </w:t>
      </w:r>
      <w:r w:rsidR="004651FB">
        <w:rPr>
          <w:rFonts w:cstheme="minorHAnsi"/>
          <w:b/>
          <w:bCs/>
          <w:color w:val="000000"/>
          <w:sz w:val="28"/>
          <w:szCs w:val="28"/>
        </w:rPr>
        <w:t>do końca 2026 roku</w:t>
      </w:r>
      <w:r w:rsidR="004651FB" w:rsidRPr="00301CF6">
        <w:rPr>
          <w:rFonts w:cstheme="minorHAnsi"/>
          <w:b/>
          <w:bCs/>
          <w:color w:val="000000"/>
          <w:sz w:val="28"/>
          <w:szCs w:val="28"/>
        </w:rPr>
        <w:t>)</w:t>
      </w:r>
      <w:r w:rsidR="004651FB">
        <w:rPr>
          <w:rFonts w:cstheme="minorHAnsi"/>
          <w:b/>
          <w:bCs/>
          <w:color w:val="000000"/>
          <w:sz w:val="28"/>
          <w:szCs w:val="28"/>
        </w:rPr>
        <w:br/>
      </w:r>
    </w:p>
    <w:p w14:paraId="1CFFEAE4" w14:textId="77777777" w:rsidR="007B0D6F" w:rsidRDefault="007B0D6F" w:rsidP="001E2F3E">
      <w:pPr>
        <w:autoSpaceDE w:val="0"/>
        <w:autoSpaceDN w:val="0"/>
        <w:adjustRightInd w:val="0"/>
        <w:spacing w:after="0" w:line="240" w:lineRule="auto"/>
        <w:jc w:val="center"/>
        <w:rPr>
          <w:rFonts w:cstheme="minorHAnsi"/>
          <w:b/>
          <w:bCs/>
          <w:color w:val="000000"/>
          <w:sz w:val="20"/>
          <w:szCs w:val="20"/>
        </w:rPr>
      </w:pPr>
    </w:p>
    <w:p w14:paraId="5D9AA3AF" w14:textId="0FA08AF7" w:rsidR="00330431" w:rsidRPr="00F55051" w:rsidRDefault="00E33808" w:rsidP="001E2F3E">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2B8538A0" w14:textId="77777777" w:rsidR="007B0D6F" w:rsidRPr="00F55051" w:rsidRDefault="007B0D6F" w:rsidP="007B0D6F">
      <w:pPr>
        <w:autoSpaceDE w:val="0"/>
        <w:autoSpaceDN w:val="0"/>
        <w:adjustRightInd w:val="0"/>
        <w:spacing w:after="0" w:line="240" w:lineRule="auto"/>
        <w:jc w:val="center"/>
        <w:rPr>
          <w:rFonts w:cstheme="minorHAnsi"/>
          <w:bCs/>
          <w:color w:val="000000"/>
          <w:sz w:val="20"/>
          <w:szCs w:val="20"/>
        </w:rPr>
      </w:pPr>
      <w:r w:rsidRPr="00F55051">
        <w:rPr>
          <w:rFonts w:cstheme="minorHAnsi"/>
          <w:bCs/>
          <w:color w:val="000000"/>
          <w:sz w:val="20"/>
          <w:szCs w:val="20"/>
        </w:rPr>
        <w:t>Zgodnie z wymaganiami określonymi w niniejszej Specyfikacji Warunków Zamówienia, zwanej dalej (SWZ).</w:t>
      </w:r>
    </w:p>
    <w:p w14:paraId="30DA0A66"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p>
    <w:p w14:paraId="37CDAE57" w14:textId="77777777" w:rsidR="007B0D6F" w:rsidRPr="00F55051" w:rsidRDefault="007B0D6F" w:rsidP="007B0D6F">
      <w:pPr>
        <w:autoSpaceDE w:val="0"/>
        <w:autoSpaceDN w:val="0"/>
        <w:adjustRightInd w:val="0"/>
        <w:spacing w:after="0" w:line="240" w:lineRule="auto"/>
        <w:rPr>
          <w:rFonts w:cstheme="minorHAnsi"/>
          <w:b/>
          <w:bCs/>
          <w:color w:val="000000"/>
          <w:sz w:val="20"/>
          <w:szCs w:val="20"/>
        </w:rPr>
      </w:pPr>
    </w:p>
    <w:p w14:paraId="68A61DCA" w14:textId="58C4E08B" w:rsidR="007B0D6F" w:rsidRPr="00B151BC"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Wspólny słownik zamówień (CPV): </w:t>
      </w:r>
      <w:r w:rsidRPr="00F55051">
        <w:rPr>
          <w:rFonts w:cstheme="minorHAnsi"/>
          <w:bCs/>
          <w:color w:val="000000"/>
          <w:sz w:val="20"/>
          <w:szCs w:val="20"/>
        </w:rPr>
        <w:br/>
        <w:t xml:space="preserve">Główny przedmiot; </w:t>
      </w:r>
      <w:r w:rsidR="004651FB">
        <w:rPr>
          <w:rFonts w:cstheme="minorHAnsi"/>
          <w:bCs/>
          <w:color w:val="000000"/>
          <w:sz w:val="20"/>
          <w:szCs w:val="20"/>
        </w:rPr>
        <w:t>przedmiot główny:</w:t>
      </w:r>
      <w:r w:rsidRPr="00B151BC">
        <w:rPr>
          <w:rFonts w:cstheme="minorHAnsi"/>
          <w:bCs/>
          <w:color w:val="000000"/>
          <w:sz w:val="20"/>
          <w:szCs w:val="20"/>
        </w:rPr>
        <w:t xml:space="preserve"> </w:t>
      </w:r>
      <w:r w:rsidR="004651FB" w:rsidRPr="004651FB">
        <w:rPr>
          <w:rFonts w:cstheme="minorHAnsi"/>
          <w:bCs/>
          <w:color w:val="000000" w:themeColor="text1"/>
          <w:sz w:val="20"/>
          <w:szCs w:val="20"/>
        </w:rPr>
        <w:t xml:space="preserve">45233141-9  </w:t>
      </w:r>
      <w:hyperlink r:id="rId8" w:history="1">
        <w:r w:rsidR="004651FB" w:rsidRPr="004651FB">
          <w:rPr>
            <w:rStyle w:val="Hipercze"/>
            <w:rFonts w:cstheme="minorHAnsi"/>
            <w:bCs/>
            <w:color w:val="000000" w:themeColor="text1"/>
            <w:sz w:val="20"/>
            <w:szCs w:val="20"/>
            <w:u w:val="none"/>
          </w:rPr>
          <w:t>roboty w zakresie konserwacji dróg</w:t>
        </w:r>
      </w:hyperlink>
      <w:r w:rsidR="004651FB" w:rsidRPr="004651FB">
        <w:rPr>
          <w:rFonts w:cstheme="minorHAnsi"/>
          <w:bCs/>
          <w:color w:val="000000" w:themeColor="text1"/>
          <w:sz w:val="20"/>
          <w:szCs w:val="20"/>
        </w:rPr>
        <w:t xml:space="preserve">                                                                                   </w:t>
      </w:r>
      <w:r w:rsidRPr="004651FB">
        <w:rPr>
          <w:rFonts w:cstheme="minorHAnsi"/>
          <w:bCs/>
          <w:color w:val="000000" w:themeColor="text1"/>
          <w:sz w:val="20"/>
          <w:szCs w:val="20"/>
        </w:rPr>
        <w:t xml:space="preserve">                                                                                                    </w:t>
      </w:r>
    </w:p>
    <w:p w14:paraId="5309AF0A" w14:textId="5BA87F72"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Nr zamówienia RG.271.0</w:t>
      </w:r>
      <w:r w:rsidR="004651FB">
        <w:rPr>
          <w:rFonts w:cstheme="minorHAnsi"/>
          <w:bCs/>
          <w:color w:val="000000"/>
          <w:sz w:val="20"/>
          <w:szCs w:val="20"/>
        </w:rPr>
        <w:t>2.00.2024</w:t>
      </w:r>
      <w:r w:rsidRPr="00F55051">
        <w:rPr>
          <w:rFonts w:cstheme="minorHAnsi"/>
          <w:bCs/>
          <w:color w:val="000000"/>
          <w:sz w:val="20"/>
          <w:szCs w:val="20"/>
        </w:rPr>
        <w:t xml:space="preserve">.ZJ </w:t>
      </w:r>
      <w:r w:rsidRPr="00F55051">
        <w:rPr>
          <w:rFonts w:cstheme="minorHAnsi"/>
          <w:bCs/>
          <w:color w:val="000000"/>
          <w:sz w:val="20"/>
          <w:szCs w:val="20"/>
        </w:rPr>
        <w:tab/>
      </w:r>
    </w:p>
    <w:p w14:paraId="0C245811" w14:textId="77777777" w:rsidR="007B0D6F" w:rsidRDefault="007B0D6F" w:rsidP="007B0D6F">
      <w:pPr>
        <w:autoSpaceDE w:val="0"/>
        <w:autoSpaceDN w:val="0"/>
        <w:adjustRightInd w:val="0"/>
        <w:spacing w:after="0" w:line="240" w:lineRule="auto"/>
        <w:rPr>
          <w:rFonts w:cstheme="minorHAnsi"/>
          <w:b/>
          <w:bCs/>
          <w:color w:val="000000"/>
          <w:sz w:val="20"/>
          <w:szCs w:val="20"/>
        </w:rPr>
      </w:pPr>
    </w:p>
    <w:p w14:paraId="39AD2647" w14:textId="77777777" w:rsidR="007B0D6F" w:rsidRPr="00F55051" w:rsidRDefault="007B0D6F" w:rsidP="00841D74">
      <w:pPr>
        <w:autoSpaceDE w:val="0"/>
        <w:autoSpaceDN w:val="0"/>
        <w:adjustRightInd w:val="0"/>
        <w:spacing w:after="0" w:line="240" w:lineRule="auto"/>
        <w:jc w:val="center"/>
        <w:rPr>
          <w:rFonts w:cstheme="minorHAnsi"/>
          <w:b/>
          <w:bCs/>
          <w:color w:val="000000"/>
          <w:sz w:val="20"/>
          <w:szCs w:val="20"/>
        </w:rPr>
      </w:pPr>
    </w:p>
    <w:p w14:paraId="2A8EEB44"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w:t>
      </w:r>
      <w:r w:rsidRPr="00F55051">
        <w:rPr>
          <w:rFonts w:cstheme="minorHAnsi"/>
          <w:b/>
          <w:bCs/>
          <w:color w:val="000000"/>
          <w:sz w:val="20"/>
          <w:szCs w:val="20"/>
        </w:rPr>
        <w:tab/>
      </w:r>
      <w:r w:rsidRPr="00F55051">
        <w:rPr>
          <w:rFonts w:cstheme="minorHAnsi"/>
          <w:b/>
          <w:bCs/>
          <w:color w:val="000000"/>
          <w:sz w:val="20"/>
          <w:szCs w:val="20"/>
        </w:rPr>
        <w:tab/>
        <w:t xml:space="preserve">                   Zatwierdził: </w:t>
      </w:r>
      <w:r w:rsidRPr="00F55051">
        <w:rPr>
          <w:rFonts w:cstheme="minorHAnsi"/>
          <w:b/>
          <w:bCs/>
          <w:color w:val="000000"/>
          <w:sz w:val="20"/>
          <w:szCs w:val="20"/>
        </w:rPr>
        <w:br/>
        <w:t xml:space="preserve">                                                                                                                                  Burmistrz Miasta i Gminy Lwówek </w:t>
      </w:r>
    </w:p>
    <w:p w14:paraId="47E45709"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1DEBCB1D"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79DBDF03"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 Piotr Długosz</w:t>
      </w:r>
    </w:p>
    <w:p w14:paraId="0307813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1F59A1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62610AB" w14:textId="77777777" w:rsidR="00330431" w:rsidRDefault="00330431" w:rsidP="00841D74">
      <w:pPr>
        <w:autoSpaceDE w:val="0"/>
        <w:autoSpaceDN w:val="0"/>
        <w:adjustRightInd w:val="0"/>
        <w:spacing w:after="0" w:line="240" w:lineRule="auto"/>
        <w:rPr>
          <w:rFonts w:cstheme="minorHAnsi"/>
          <w:b/>
          <w:bCs/>
          <w:color w:val="000000"/>
          <w:sz w:val="20"/>
          <w:szCs w:val="20"/>
        </w:rPr>
      </w:pPr>
    </w:p>
    <w:p w14:paraId="0D5A6191"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5F5DAB4D"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7818895"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F618D47" w14:textId="77777777" w:rsidR="00841D74" w:rsidRPr="00F55051" w:rsidRDefault="00841D74" w:rsidP="00841D74">
      <w:pPr>
        <w:autoSpaceDE w:val="0"/>
        <w:autoSpaceDN w:val="0"/>
        <w:adjustRightInd w:val="0"/>
        <w:spacing w:after="0" w:line="240" w:lineRule="auto"/>
        <w:rPr>
          <w:rFonts w:cstheme="minorHAnsi"/>
          <w:b/>
          <w:bCs/>
          <w:color w:val="000000"/>
          <w:sz w:val="20"/>
          <w:szCs w:val="20"/>
        </w:rPr>
      </w:pPr>
    </w:p>
    <w:p w14:paraId="18A30225" w14:textId="77777777" w:rsidR="007B0D6F" w:rsidRPr="00F55051" w:rsidRDefault="007B0D6F" w:rsidP="007B0D6F">
      <w:pPr>
        <w:autoSpaceDE w:val="0"/>
        <w:autoSpaceDN w:val="0"/>
        <w:adjustRightInd w:val="0"/>
        <w:spacing w:after="0" w:line="240" w:lineRule="auto"/>
        <w:rPr>
          <w:rFonts w:cstheme="minorHAnsi"/>
          <w:bCs/>
          <w:color w:val="000000"/>
          <w:sz w:val="20"/>
          <w:szCs w:val="20"/>
        </w:rPr>
      </w:pPr>
    </w:p>
    <w:p w14:paraId="40961205" w14:textId="77777777"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Zamawiający - Gmina Lwówek z siedzibą w Urzędzie Miasta i Gminy Lwówek</w:t>
      </w:r>
    </w:p>
    <w:p w14:paraId="583E15B8" w14:textId="77777777" w:rsidR="007B0D6F"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ul. Ratuszowa 2, 64-310 Lwówek, tel./faks: 61 44 14024 – centrala, e-mail: </w:t>
      </w:r>
      <w:hyperlink r:id="rId9" w:history="1">
        <w:r w:rsidRPr="00F55051">
          <w:rPr>
            <w:rStyle w:val="Hipercze"/>
            <w:rFonts w:cstheme="minorHAnsi"/>
            <w:bCs/>
            <w:sz w:val="20"/>
            <w:szCs w:val="20"/>
          </w:rPr>
          <w:t>urzad@lwowek.com.pl</w:t>
        </w:r>
      </w:hyperlink>
      <w:r w:rsidRPr="00F55051">
        <w:rPr>
          <w:rFonts w:cstheme="minorHAnsi"/>
          <w:bCs/>
          <w:color w:val="000000"/>
          <w:sz w:val="20"/>
          <w:szCs w:val="20"/>
        </w:rPr>
        <w:t xml:space="preserve">        </w:t>
      </w:r>
    </w:p>
    <w:p w14:paraId="359E029A" w14:textId="616DF559" w:rsidR="007B0D6F" w:rsidRPr="003B1FEA" w:rsidRDefault="006125C0" w:rsidP="003B1FEA">
      <w:pPr>
        <w:autoSpaceDE w:val="0"/>
        <w:autoSpaceDN w:val="0"/>
        <w:adjustRightInd w:val="0"/>
        <w:spacing w:after="0" w:line="240" w:lineRule="auto"/>
        <w:ind w:right="-424"/>
        <w:rPr>
          <w:rFonts w:cstheme="minorHAnsi"/>
          <w:b/>
          <w:color w:val="000000"/>
          <w:sz w:val="20"/>
          <w:szCs w:val="20"/>
        </w:rPr>
      </w:pPr>
      <w:r w:rsidRPr="003B1FEA">
        <w:rPr>
          <w:rFonts w:cstheme="minorHAnsi"/>
          <w:bCs/>
          <w:color w:val="000000"/>
          <w:sz w:val="20"/>
          <w:szCs w:val="20"/>
        </w:rPr>
        <w:lastRenderedPageBreak/>
        <w:t>RG.271.0</w:t>
      </w:r>
      <w:r w:rsidR="004651FB" w:rsidRPr="003B1FEA">
        <w:rPr>
          <w:rFonts w:cstheme="minorHAnsi"/>
          <w:bCs/>
          <w:color w:val="000000"/>
          <w:sz w:val="20"/>
          <w:szCs w:val="20"/>
        </w:rPr>
        <w:t>2</w:t>
      </w:r>
      <w:r w:rsidR="00330431" w:rsidRPr="003B1FEA">
        <w:rPr>
          <w:rFonts w:cstheme="minorHAnsi"/>
          <w:bCs/>
          <w:color w:val="000000"/>
          <w:sz w:val="20"/>
          <w:szCs w:val="20"/>
        </w:rPr>
        <w:t>.00.202</w:t>
      </w:r>
      <w:r w:rsidR="004651FB" w:rsidRPr="003B1FEA">
        <w:rPr>
          <w:rFonts w:cstheme="minorHAnsi"/>
          <w:bCs/>
          <w:color w:val="000000"/>
          <w:sz w:val="20"/>
          <w:szCs w:val="20"/>
        </w:rPr>
        <w:t>4</w:t>
      </w:r>
      <w:r w:rsidR="00FA5ABF" w:rsidRPr="003B1FEA">
        <w:rPr>
          <w:rFonts w:cstheme="minorHAnsi"/>
          <w:bCs/>
          <w:color w:val="000000"/>
          <w:sz w:val="20"/>
          <w:szCs w:val="20"/>
        </w:rPr>
        <w:t xml:space="preserve">.ZJ </w:t>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t xml:space="preserve">     </w:t>
      </w:r>
      <w:r w:rsidR="009D6BB3" w:rsidRPr="003B1FEA">
        <w:rPr>
          <w:rFonts w:cstheme="minorHAnsi"/>
          <w:bCs/>
          <w:color w:val="000000"/>
          <w:sz w:val="20"/>
          <w:szCs w:val="20"/>
        </w:rPr>
        <w:t xml:space="preserve">            Lwówek, dn.: </w:t>
      </w:r>
      <w:r w:rsidR="004651FB" w:rsidRPr="003B1FEA">
        <w:rPr>
          <w:rFonts w:cstheme="minorHAnsi"/>
          <w:bCs/>
          <w:color w:val="000000"/>
          <w:sz w:val="20"/>
          <w:szCs w:val="20"/>
        </w:rPr>
        <w:t>1</w:t>
      </w:r>
      <w:r w:rsidR="003B1FEA" w:rsidRPr="003B1FEA">
        <w:rPr>
          <w:rFonts w:cstheme="minorHAnsi"/>
          <w:bCs/>
          <w:color w:val="000000"/>
          <w:sz w:val="20"/>
          <w:szCs w:val="20"/>
        </w:rPr>
        <w:t>2</w:t>
      </w:r>
      <w:r w:rsidR="004651FB" w:rsidRPr="003B1FEA">
        <w:rPr>
          <w:rFonts w:cstheme="minorHAnsi"/>
          <w:bCs/>
          <w:color w:val="000000"/>
          <w:sz w:val="20"/>
          <w:szCs w:val="20"/>
        </w:rPr>
        <w:t>.0</w:t>
      </w:r>
      <w:r w:rsidR="003B1FEA" w:rsidRPr="003B1FEA">
        <w:rPr>
          <w:rFonts w:cstheme="minorHAnsi"/>
          <w:bCs/>
          <w:color w:val="000000"/>
          <w:sz w:val="20"/>
          <w:szCs w:val="20"/>
        </w:rPr>
        <w:t>3</w:t>
      </w:r>
      <w:r w:rsidR="007B0D6F" w:rsidRPr="003B1FEA">
        <w:rPr>
          <w:rFonts w:cstheme="minorHAnsi"/>
          <w:bCs/>
          <w:color w:val="000000"/>
          <w:sz w:val="20"/>
          <w:szCs w:val="20"/>
        </w:rPr>
        <w:t>.</w:t>
      </w:r>
      <w:r w:rsidR="009D6BB3" w:rsidRPr="003B1FEA">
        <w:rPr>
          <w:rFonts w:cstheme="minorHAnsi"/>
          <w:bCs/>
          <w:color w:val="000000"/>
          <w:sz w:val="20"/>
          <w:szCs w:val="20"/>
        </w:rPr>
        <w:t>202</w:t>
      </w:r>
      <w:r w:rsidR="004651FB" w:rsidRPr="003B1FEA">
        <w:rPr>
          <w:rFonts w:cstheme="minorHAnsi"/>
          <w:bCs/>
          <w:color w:val="000000"/>
          <w:sz w:val="20"/>
          <w:szCs w:val="20"/>
        </w:rPr>
        <w:t>4</w:t>
      </w:r>
      <w:r w:rsidR="00330431" w:rsidRPr="00F55051">
        <w:rPr>
          <w:rFonts w:cstheme="minorHAnsi"/>
          <w:bCs/>
          <w:color w:val="000000"/>
          <w:sz w:val="20"/>
          <w:szCs w:val="20"/>
        </w:rPr>
        <w:cr/>
      </w:r>
      <w:r w:rsidR="00330431" w:rsidRPr="00F55051">
        <w:rPr>
          <w:rFonts w:cstheme="minorHAnsi"/>
          <w:b/>
          <w:bCs/>
          <w:color w:val="000000"/>
          <w:sz w:val="20"/>
          <w:szCs w:val="20"/>
        </w:rPr>
        <w:cr/>
        <w:t xml:space="preserve">                                                        SPECYFIKACJA WARUNKÓW ZAMÓWIENIA</w:t>
      </w:r>
      <w:r w:rsidR="00330431" w:rsidRPr="00F55051">
        <w:rPr>
          <w:rFonts w:cstheme="minorHAnsi"/>
          <w:b/>
          <w:bCs/>
          <w:color w:val="000000"/>
          <w:sz w:val="20"/>
          <w:szCs w:val="20"/>
        </w:rPr>
        <w:cr/>
      </w:r>
      <w:r w:rsidR="00330431" w:rsidRPr="00F55051">
        <w:rPr>
          <w:rFonts w:cstheme="minorHAnsi"/>
          <w:b/>
          <w:bCs/>
          <w:color w:val="000000"/>
          <w:sz w:val="20"/>
          <w:szCs w:val="20"/>
        </w:rPr>
        <w:cr/>
      </w:r>
      <w:r w:rsidR="007B0D6F" w:rsidRPr="007B0D6F">
        <w:rPr>
          <w:rFonts w:cstheme="minorHAnsi"/>
          <w:b/>
          <w:bCs/>
          <w:color w:val="000000"/>
          <w:sz w:val="20"/>
          <w:szCs w:val="20"/>
        </w:rPr>
        <w:t xml:space="preserve">Dotyczy: </w:t>
      </w:r>
      <w:r w:rsidR="004651FB" w:rsidRPr="004651FB">
        <w:rPr>
          <w:rFonts w:cstheme="minorHAnsi"/>
          <w:bCs/>
          <w:color w:val="000000"/>
          <w:sz w:val="20"/>
          <w:szCs w:val="20"/>
        </w:rPr>
        <w:t xml:space="preserve">postępowania o udzielenie zamówienia publicznego w kategorii </w:t>
      </w:r>
      <w:r w:rsidR="004651FB">
        <w:rPr>
          <w:rFonts w:cstheme="minorHAnsi"/>
          <w:bCs/>
          <w:color w:val="000000"/>
          <w:sz w:val="20"/>
          <w:szCs w:val="20"/>
        </w:rPr>
        <w:t xml:space="preserve">usług </w:t>
      </w:r>
      <w:r w:rsidR="004651FB" w:rsidRPr="004651FB">
        <w:rPr>
          <w:rFonts w:cstheme="minorHAnsi"/>
          <w:bCs/>
          <w:color w:val="000000"/>
          <w:sz w:val="20"/>
          <w:szCs w:val="20"/>
        </w:rPr>
        <w:t xml:space="preserve">w projekcie pn.: </w:t>
      </w:r>
      <w:r w:rsidR="004651FB" w:rsidRPr="003B1FEA">
        <w:rPr>
          <w:rFonts w:cstheme="minorHAnsi"/>
          <w:b/>
          <w:color w:val="000000"/>
          <w:sz w:val="20"/>
          <w:szCs w:val="20"/>
        </w:rPr>
        <w:t>Bieżąca konserwacja dróg gminnych gruntowych z terenu Gminy Lwówek polegająca na równaniu - profilowaniu mechanicznym wraz z zagęszczaniem przez wałowanie walcem (na okres dwóch lat, tj. od dnia podpisania umowy do końca roku budżetowego 202</w:t>
      </w:r>
      <w:r w:rsidR="00B10E8D">
        <w:rPr>
          <w:rFonts w:cstheme="minorHAnsi"/>
          <w:b/>
          <w:color w:val="000000"/>
          <w:sz w:val="20"/>
          <w:szCs w:val="20"/>
        </w:rPr>
        <w:t>6</w:t>
      </w:r>
      <w:r w:rsidR="004651FB" w:rsidRPr="003B1FEA">
        <w:rPr>
          <w:rFonts w:cstheme="minorHAnsi"/>
          <w:b/>
          <w:color w:val="000000"/>
          <w:sz w:val="20"/>
          <w:szCs w:val="20"/>
        </w:rPr>
        <w:t xml:space="preserve">).                                                                        </w:t>
      </w:r>
    </w:p>
    <w:p w14:paraId="544B0EB2" w14:textId="77777777" w:rsidR="00B10E8D" w:rsidRDefault="00B10E8D" w:rsidP="000515B0">
      <w:pPr>
        <w:autoSpaceDE w:val="0"/>
        <w:autoSpaceDN w:val="0"/>
        <w:adjustRightInd w:val="0"/>
        <w:spacing w:after="0" w:line="240" w:lineRule="auto"/>
        <w:ind w:right="-141"/>
        <w:rPr>
          <w:rFonts w:cstheme="minorHAnsi"/>
          <w:b/>
          <w:bCs/>
          <w:color w:val="000000"/>
          <w:sz w:val="20"/>
          <w:szCs w:val="20"/>
        </w:rPr>
      </w:pPr>
    </w:p>
    <w:p w14:paraId="5AA51B8C" w14:textId="64E585CE" w:rsidR="006A0367" w:rsidRPr="00F55051" w:rsidRDefault="00444754" w:rsidP="000515B0">
      <w:pPr>
        <w:autoSpaceDE w:val="0"/>
        <w:autoSpaceDN w:val="0"/>
        <w:adjustRightInd w:val="0"/>
        <w:spacing w:after="0" w:line="240" w:lineRule="auto"/>
        <w:ind w:right="-141"/>
        <w:rPr>
          <w:rFonts w:cstheme="minorHAnsi"/>
          <w:b/>
          <w:bCs/>
          <w:color w:val="000000"/>
          <w:sz w:val="20"/>
          <w:szCs w:val="20"/>
        </w:rPr>
      </w:pPr>
      <w:r w:rsidRPr="00F55051">
        <w:rPr>
          <w:rFonts w:cstheme="minorHAnsi"/>
          <w:b/>
          <w:bCs/>
          <w:color w:val="000000"/>
          <w:sz w:val="20"/>
          <w:szCs w:val="20"/>
        </w:rPr>
        <w:t>I</w:t>
      </w:r>
      <w:r w:rsidR="006A0367" w:rsidRPr="00F55051">
        <w:rPr>
          <w:rFonts w:cstheme="minorHAnsi"/>
          <w:b/>
          <w:bCs/>
          <w:color w:val="000000"/>
          <w:sz w:val="20"/>
          <w:szCs w:val="20"/>
        </w:rPr>
        <w:t xml:space="preserve">. </w:t>
      </w:r>
      <w:r w:rsidR="00FA5ABF" w:rsidRPr="00F55051">
        <w:rPr>
          <w:rFonts w:cstheme="minorHAnsi"/>
          <w:b/>
          <w:bCs/>
          <w:color w:val="000000"/>
          <w:sz w:val="20"/>
          <w:szCs w:val="20"/>
        </w:rPr>
        <w:t xml:space="preserve">NAZWA I ADRES </w:t>
      </w:r>
      <w:r w:rsidR="006A0367" w:rsidRPr="00F55051">
        <w:rPr>
          <w:rFonts w:cstheme="minorHAnsi"/>
          <w:b/>
          <w:bCs/>
          <w:color w:val="000000"/>
          <w:sz w:val="20"/>
          <w:szCs w:val="20"/>
        </w:rPr>
        <w:t>ZAMAWIAJĄC</w:t>
      </w:r>
      <w:r w:rsidR="00FA5ABF" w:rsidRPr="00F55051">
        <w:rPr>
          <w:rFonts w:cstheme="minorHAnsi"/>
          <w:b/>
          <w:bCs/>
          <w:color w:val="000000"/>
          <w:sz w:val="20"/>
          <w:szCs w:val="20"/>
        </w:rPr>
        <w:t>EGO</w:t>
      </w:r>
    </w:p>
    <w:p w14:paraId="0B1EA7C0" w14:textId="77777777" w:rsidR="006125C0" w:rsidRPr="006125C0" w:rsidRDefault="006125C0" w:rsidP="006125C0">
      <w:pPr>
        <w:autoSpaceDE w:val="0"/>
        <w:autoSpaceDN w:val="0"/>
        <w:adjustRightInd w:val="0"/>
        <w:spacing w:after="0" w:line="240" w:lineRule="auto"/>
        <w:ind w:right="-141"/>
        <w:rPr>
          <w:rFonts w:cstheme="minorHAnsi"/>
          <w:bCs/>
          <w:color w:val="000000"/>
          <w:sz w:val="20"/>
          <w:szCs w:val="20"/>
        </w:rPr>
      </w:pPr>
      <w:r w:rsidRPr="006125C0">
        <w:rPr>
          <w:rFonts w:cstheme="minorHAnsi"/>
          <w:bCs/>
          <w:color w:val="000000"/>
          <w:sz w:val="20"/>
          <w:szCs w:val="20"/>
        </w:rPr>
        <w:t>Zamawiający - Gmina Lwówek reprezentowana przez Burmistrza Miasta i Gminy Lwówek z siedzibą w Urzędzie Miasta i Gminy w Lwówku, adres zamawiającego: ul. Ratuszowa 2, 64-310 Lwówek, NIP 788 191 67 47;</w:t>
      </w:r>
      <w:r w:rsidRPr="006125C0">
        <w:rPr>
          <w:rFonts w:cstheme="minorHAnsi"/>
          <w:bCs/>
          <w:color w:val="000000"/>
          <w:sz w:val="20"/>
          <w:szCs w:val="20"/>
        </w:rPr>
        <w:br/>
        <w:t xml:space="preserve">tel./faks: 61 44 14024 – centrala, kontakt w godzinach: pon. – pt. 8.00 - 15.00;    </w:t>
      </w:r>
      <w:r w:rsidRPr="006125C0">
        <w:rPr>
          <w:rFonts w:cstheme="minorHAnsi"/>
          <w:bCs/>
          <w:color w:val="000000"/>
          <w:sz w:val="20"/>
          <w:szCs w:val="20"/>
        </w:rPr>
        <w:br/>
        <w:t xml:space="preserve">adres strony internetowej: </w:t>
      </w:r>
      <w:hyperlink r:id="rId10" w:history="1">
        <w:r w:rsidRPr="006125C0">
          <w:rPr>
            <w:rStyle w:val="Hipercze"/>
            <w:rFonts w:cstheme="minorHAnsi"/>
            <w:bCs/>
            <w:sz w:val="20"/>
            <w:szCs w:val="20"/>
          </w:rPr>
          <w:t>www.bip.lwowek.com.pl</w:t>
        </w:r>
      </w:hyperlink>
      <w:r w:rsidRPr="006125C0">
        <w:rPr>
          <w:rFonts w:cstheme="minorHAnsi"/>
          <w:bCs/>
          <w:color w:val="000000"/>
          <w:sz w:val="20"/>
          <w:szCs w:val="20"/>
          <w:u w:val="single"/>
        </w:rPr>
        <w:t xml:space="preserve"> ; </w:t>
      </w:r>
      <w:r w:rsidRPr="006125C0">
        <w:rPr>
          <w:rFonts w:cstheme="minorHAnsi"/>
          <w:bCs/>
          <w:color w:val="000000"/>
          <w:sz w:val="20"/>
          <w:szCs w:val="20"/>
        </w:rPr>
        <w:t xml:space="preserve">adres poczty elektronicznej e-mail:  </w:t>
      </w:r>
      <w:hyperlink r:id="rId11" w:history="1">
        <w:r w:rsidRPr="006125C0">
          <w:rPr>
            <w:rStyle w:val="Hipercze"/>
            <w:rFonts w:cstheme="minorHAnsi"/>
            <w:bCs/>
            <w:sz w:val="20"/>
            <w:szCs w:val="20"/>
          </w:rPr>
          <w:t>urzad@lwowek.com.pl</w:t>
        </w:r>
      </w:hyperlink>
      <w:r w:rsidRPr="006125C0">
        <w:rPr>
          <w:rFonts w:cstheme="minorHAnsi"/>
          <w:bCs/>
          <w:color w:val="000000"/>
          <w:sz w:val="20"/>
          <w:szCs w:val="20"/>
        </w:rPr>
        <w:t xml:space="preserve">                                        </w:t>
      </w:r>
    </w:p>
    <w:p w14:paraId="321614B7" w14:textId="3CC4DD92" w:rsidR="006125C0" w:rsidRPr="00F55051" w:rsidRDefault="00330431" w:rsidP="006125C0">
      <w:pPr>
        <w:autoSpaceDE w:val="0"/>
        <w:autoSpaceDN w:val="0"/>
        <w:adjustRightInd w:val="0"/>
        <w:spacing w:after="0" w:line="240" w:lineRule="auto"/>
        <w:ind w:right="-141"/>
        <w:rPr>
          <w:rFonts w:cstheme="minorHAnsi"/>
          <w:b/>
          <w:bCs/>
          <w:color w:val="000000"/>
          <w:sz w:val="20"/>
          <w:szCs w:val="20"/>
        </w:rPr>
      </w:pPr>
      <w:r w:rsidRPr="00F55051">
        <w:rPr>
          <w:rFonts w:cstheme="minorHAnsi"/>
          <w:color w:val="000000"/>
          <w:sz w:val="20"/>
          <w:szCs w:val="20"/>
        </w:rPr>
        <w:br/>
      </w:r>
      <w:r w:rsidR="00016AF5" w:rsidRPr="00F55051">
        <w:rPr>
          <w:rFonts w:cstheme="minorHAnsi"/>
          <w:b/>
          <w:bCs/>
          <w:color w:val="000000"/>
          <w:sz w:val="20"/>
          <w:szCs w:val="20"/>
        </w:rPr>
        <w:t xml:space="preserve">II. </w:t>
      </w:r>
      <w:r w:rsidR="006125C0" w:rsidRPr="006125C0">
        <w:rPr>
          <w:rFonts w:cstheme="minorHAnsi"/>
          <w:b/>
          <w:bCs/>
          <w:color w:val="000000"/>
          <w:sz w:val="20"/>
          <w:szCs w:val="20"/>
        </w:rPr>
        <w:t>ADRES STRONY INTERNETOWEJ, NA KTÓREJ UDOSTĘPNIANE BĘDĄ WSZYSTKIE DOKUMENTY DOTYCZĄCE ZAMÓWIENIA</w:t>
      </w:r>
      <w:r w:rsidR="006125C0">
        <w:rPr>
          <w:rFonts w:cstheme="minorHAnsi"/>
          <w:b/>
          <w:bCs/>
          <w:color w:val="000000"/>
          <w:sz w:val="20"/>
          <w:szCs w:val="20"/>
        </w:rPr>
        <w:br/>
      </w:r>
      <w:r w:rsidR="00016AF5" w:rsidRPr="006125C0">
        <w:rPr>
          <w:rFonts w:cstheme="minorHAnsi"/>
          <w:bCs/>
          <w:color w:val="000000"/>
          <w:sz w:val="20"/>
          <w:szCs w:val="20"/>
        </w:rPr>
        <w:t>Adres strony internetowej, na której udostępniane będą dokumenty zamówienia bezpośrednio związane z postępo</w:t>
      </w:r>
      <w:r w:rsidR="006125C0" w:rsidRPr="006125C0">
        <w:rPr>
          <w:rFonts w:cstheme="minorHAnsi"/>
          <w:bCs/>
          <w:color w:val="000000"/>
          <w:sz w:val="20"/>
          <w:szCs w:val="20"/>
        </w:rPr>
        <w:t>waniem o udzielenie zamówienia</w:t>
      </w:r>
      <w:r w:rsidR="006125C0">
        <w:rPr>
          <w:rFonts w:cstheme="minorHAnsi"/>
          <w:b/>
          <w:bCs/>
          <w:color w:val="000000"/>
          <w:sz w:val="20"/>
          <w:szCs w:val="20"/>
        </w:rPr>
        <w:t xml:space="preserve"> </w:t>
      </w:r>
      <w:r w:rsidR="006125C0" w:rsidRPr="006125C0">
        <w:rPr>
          <w:rFonts w:ascii="Calibri" w:eastAsia="Times New Roman" w:hAnsi="Calibri" w:cs="Calibri"/>
          <w:bCs/>
          <w:color w:val="000000"/>
          <w:sz w:val="20"/>
          <w:szCs w:val="20"/>
          <w:lang w:eastAsia="pl-PL"/>
        </w:rPr>
        <w:t>- Specyfikacja Warunków Zamówienia „SWZ” wraz z załącznikami oraz zmiany i wyjaśnienia treści SWZ oraz inne dokumenty zamówienia bezpośrednio związane z postępowaniem o udzielenie zamówienia</w:t>
      </w:r>
      <w:r w:rsidR="00B37547">
        <w:rPr>
          <w:rFonts w:ascii="Calibri" w:eastAsia="Times New Roman" w:hAnsi="Calibri" w:cs="Calibri"/>
          <w:bCs/>
          <w:color w:val="000000"/>
          <w:sz w:val="20"/>
          <w:szCs w:val="20"/>
          <w:lang w:eastAsia="pl-PL"/>
        </w:rPr>
        <w:t>, bezpośrednio</w:t>
      </w:r>
      <w:r w:rsidR="006125C0" w:rsidRPr="006125C0">
        <w:rPr>
          <w:rFonts w:ascii="Calibri" w:eastAsia="Times New Roman" w:hAnsi="Calibri" w:cs="Calibri"/>
          <w:bCs/>
          <w:color w:val="000000"/>
          <w:sz w:val="20"/>
          <w:szCs w:val="20"/>
          <w:lang w:eastAsia="pl-PL"/>
        </w:rPr>
        <w:t>:</w:t>
      </w:r>
      <w:r w:rsidR="006125C0" w:rsidRPr="006125C0">
        <w:rPr>
          <w:rFonts w:ascii="Calibri" w:eastAsia="Times New Roman" w:hAnsi="Calibri" w:cs="Calibri"/>
          <w:b/>
          <w:bCs/>
          <w:color w:val="000000"/>
          <w:sz w:val="20"/>
          <w:szCs w:val="20"/>
          <w:lang w:eastAsia="pl-PL"/>
        </w:rPr>
        <w:t xml:space="preserve"> </w:t>
      </w:r>
      <w:hyperlink r:id="rId12" w:history="1">
        <w:r w:rsidR="006125C0" w:rsidRPr="006125C0">
          <w:rPr>
            <w:rFonts w:ascii="Calibri" w:eastAsia="Times New Roman" w:hAnsi="Calibri" w:cs="Calibri"/>
            <w:b/>
            <w:bCs/>
            <w:color w:val="0000FF"/>
            <w:sz w:val="20"/>
            <w:szCs w:val="20"/>
            <w:u w:val="single"/>
            <w:lang w:eastAsia="pl-PL"/>
          </w:rPr>
          <w:t>https://platformazakupowa.pl/pn/lwowek</w:t>
        </w:r>
      </w:hyperlink>
      <w:r w:rsidR="006125C0" w:rsidRPr="006125C0">
        <w:rPr>
          <w:rFonts w:ascii="Calibri" w:eastAsia="Times New Roman" w:hAnsi="Calibri" w:cs="Calibri"/>
          <w:b/>
          <w:bCs/>
          <w:color w:val="000000"/>
          <w:sz w:val="20"/>
          <w:szCs w:val="20"/>
          <w:lang w:eastAsia="pl-PL"/>
        </w:rPr>
        <w:t xml:space="preserve">; </w:t>
      </w:r>
      <w:r w:rsidR="006125C0" w:rsidRPr="006125C0">
        <w:rPr>
          <w:rFonts w:ascii="Calibri" w:eastAsia="Times New Roman" w:hAnsi="Calibri" w:cs="Calibri"/>
          <w:bCs/>
          <w:color w:val="000000"/>
          <w:sz w:val="20"/>
          <w:szCs w:val="20"/>
          <w:lang w:eastAsia="pl-PL"/>
        </w:rPr>
        <w:t xml:space="preserve">oraz </w:t>
      </w:r>
      <w:r w:rsidR="00657EC0">
        <w:rPr>
          <w:rFonts w:ascii="Calibri" w:eastAsia="Times New Roman" w:hAnsi="Calibri" w:cs="Calibri"/>
          <w:bCs/>
          <w:color w:val="000000"/>
          <w:sz w:val="20"/>
          <w:szCs w:val="20"/>
          <w:lang w:eastAsia="pl-PL"/>
        </w:rPr>
        <w:t xml:space="preserve">poprzez </w:t>
      </w:r>
      <w:r w:rsidR="006125C0" w:rsidRPr="006125C0">
        <w:rPr>
          <w:rFonts w:ascii="Calibri" w:eastAsia="Times New Roman" w:hAnsi="Calibri" w:cs="Calibri"/>
          <w:bCs/>
          <w:color w:val="000000"/>
          <w:sz w:val="20"/>
          <w:szCs w:val="20"/>
          <w:lang w:eastAsia="pl-PL"/>
        </w:rPr>
        <w:t>stroni</w:t>
      </w:r>
      <w:r w:rsidR="00657EC0">
        <w:rPr>
          <w:rFonts w:ascii="Calibri" w:eastAsia="Times New Roman" w:hAnsi="Calibri" w:cs="Calibri"/>
          <w:bCs/>
          <w:color w:val="000000"/>
          <w:sz w:val="20"/>
          <w:szCs w:val="20"/>
          <w:lang w:eastAsia="pl-PL"/>
        </w:rPr>
        <w:t>ę</w:t>
      </w:r>
      <w:r w:rsidR="006125C0" w:rsidRPr="006125C0">
        <w:rPr>
          <w:rFonts w:ascii="Calibri" w:eastAsia="Times New Roman" w:hAnsi="Calibri" w:cs="Calibri"/>
          <w:bCs/>
          <w:color w:val="000000"/>
          <w:sz w:val="20"/>
          <w:szCs w:val="20"/>
          <w:lang w:eastAsia="pl-PL"/>
        </w:rPr>
        <w:t xml:space="preserve"> internetow</w:t>
      </w:r>
      <w:r w:rsidR="00657EC0">
        <w:rPr>
          <w:rFonts w:ascii="Calibri" w:eastAsia="Times New Roman" w:hAnsi="Calibri" w:cs="Calibri"/>
          <w:bCs/>
          <w:color w:val="000000"/>
          <w:sz w:val="20"/>
          <w:szCs w:val="20"/>
          <w:lang w:eastAsia="pl-PL"/>
        </w:rPr>
        <w:t>ą</w:t>
      </w:r>
      <w:r w:rsidR="006125C0" w:rsidRPr="006125C0">
        <w:rPr>
          <w:rFonts w:ascii="Calibri" w:eastAsia="Times New Roman" w:hAnsi="Calibri" w:cs="Calibri"/>
          <w:bCs/>
          <w:color w:val="000000"/>
          <w:sz w:val="20"/>
          <w:szCs w:val="20"/>
          <w:lang w:eastAsia="pl-PL"/>
        </w:rPr>
        <w:t xml:space="preserve"> zamawiającego</w:t>
      </w:r>
      <w:r w:rsidR="00657EC0">
        <w:rPr>
          <w:rFonts w:ascii="Calibri" w:eastAsia="Times New Roman" w:hAnsi="Calibri" w:cs="Calibri"/>
          <w:bCs/>
          <w:color w:val="000000"/>
          <w:sz w:val="20"/>
          <w:szCs w:val="20"/>
          <w:lang w:eastAsia="pl-PL"/>
        </w:rPr>
        <w:t>:</w:t>
      </w:r>
      <w:r w:rsidR="006125C0" w:rsidRPr="006125C0">
        <w:rPr>
          <w:rFonts w:ascii="Calibri" w:eastAsia="Times New Roman" w:hAnsi="Calibri" w:cs="Calibri"/>
          <w:bCs/>
          <w:color w:val="000000"/>
          <w:sz w:val="20"/>
          <w:szCs w:val="20"/>
          <w:lang w:eastAsia="pl-PL"/>
        </w:rPr>
        <w:t xml:space="preserve"> </w:t>
      </w:r>
      <w:hyperlink r:id="rId13" w:history="1">
        <w:r w:rsidR="006125C0" w:rsidRPr="006125C0">
          <w:rPr>
            <w:rFonts w:ascii="Calibri" w:eastAsia="Times New Roman" w:hAnsi="Calibri" w:cs="Calibri"/>
            <w:bCs/>
            <w:color w:val="0000FF"/>
            <w:sz w:val="20"/>
            <w:szCs w:val="20"/>
            <w:u w:val="single"/>
            <w:lang w:eastAsia="pl-PL"/>
          </w:rPr>
          <w:t>www.bip.lwowek.com.pl</w:t>
        </w:r>
      </w:hyperlink>
      <w:r w:rsidR="006125C0" w:rsidRPr="006125C0">
        <w:rPr>
          <w:rFonts w:ascii="Calibri" w:eastAsia="Times New Roman" w:hAnsi="Calibri" w:cs="Calibri"/>
          <w:bCs/>
          <w:color w:val="000000"/>
          <w:sz w:val="20"/>
          <w:szCs w:val="20"/>
          <w:u w:val="single"/>
          <w:lang w:eastAsia="pl-PL"/>
        </w:rPr>
        <w:t xml:space="preserve">  </w:t>
      </w:r>
    </w:p>
    <w:p w14:paraId="46DC96AD" w14:textId="77777777" w:rsidR="007B0D6F" w:rsidRDefault="007B0D6F" w:rsidP="00841D74">
      <w:pPr>
        <w:autoSpaceDE w:val="0"/>
        <w:autoSpaceDN w:val="0"/>
        <w:adjustRightInd w:val="0"/>
        <w:spacing w:after="0" w:line="240" w:lineRule="auto"/>
        <w:rPr>
          <w:rFonts w:cstheme="minorHAnsi"/>
          <w:b/>
          <w:bCs/>
          <w:color w:val="000000"/>
          <w:sz w:val="20"/>
          <w:szCs w:val="20"/>
        </w:rPr>
      </w:pPr>
    </w:p>
    <w:p w14:paraId="14259184" w14:textId="6B47EF43" w:rsidR="006A0367" w:rsidRPr="00F55051" w:rsidRDefault="00444754" w:rsidP="00841D74">
      <w:pPr>
        <w:autoSpaceDE w:val="0"/>
        <w:autoSpaceDN w:val="0"/>
        <w:adjustRightInd w:val="0"/>
        <w:spacing w:after="0" w:line="240" w:lineRule="auto"/>
        <w:rPr>
          <w:rFonts w:cstheme="minorHAnsi"/>
          <w:b/>
          <w:bCs/>
          <w:color w:val="000000"/>
          <w:sz w:val="20"/>
          <w:szCs w:val="20"/>
        </w:rPr>
      </w:pPr>
      <w:r w:rsidRPr="00F55051">
        <w:rPr>
          <w:rFonts w:cstheme="minorHAnsi"/>
          <w:b/>
          <w:bCs/>
          <w:color w:val="000000"/>
          <w:sz w:val="20"/>
          <w:szCs w:val="20"/>
        </w:rPr>
        <w:t>I</w:t>
      </w:r>
      <w:r w:rsidR="007D0E27" w:rsidRPr="00F55051">
        <w:rPr>
          <w:rFonts w:cstheme="minorHAnsi"/>
          <w:b/>
          <w:bCs/>
          <w:color w:val="000000"/>
          <w:sz w:val="20"/>
          <w:szCs w:val="20"/>
        </w:rPr>
        <w:t>I</w:t>
      </w:r>
      <w:r w:rsidRPr="00F55051">
        <w:rPr>
          <w:rFonts w:cstheme="minorHAnsi"/>
          <w:b/>
          <w:bCs/>
          <w:color w:val="000000"/>
          <w:sz w:val="20"/>
          <w:szCs w:val="20"/>
        </w:rPr>
        <w:t>I</w:t>
      </w:r>
      <w:r w:rsidR="006A0367" w:rsidRPr="00F55051">
        <w:rPr>
          <w:rFonts w:cstheme="minorHAnsi"/>
          <w:b/>
          <w:bCs/>
          <w:color w:val="000000"/>
          <w:sz w:val="20"/>
          <w:szCs w:val="20"/>
        </w:rPr>
        <w:t>. TRYB POSTĘPOWANIA</w:t>
      </w:r>
    </w:p>
    <w:p w14:paraId="39EA312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1. Niniejsze postępowanie prowadzone jest w trybie podstawowym bez negocjacji, o którym mowa w art. 275 pkt 1,</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zgodnie z ustawą z dnia 11 września 2019 r. Prawo zamówień publicznych (t. j. Dz. U. z 2023 r. poz. 1605), zwaną w dalszej części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lub „ustawą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W sprawach nieuregulowanych zapisami niniejszej SWZ, stosuje się przepisy wspomnianej ustawy wraz z aktami wykonawczymi do tej ustawy.</w:t>
      </w:r>
    </w:p>
    <w:p w14:paraId="686BBA05"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2. Postępowanie prowadzone jest dla wartości zamówienia niższej niż próg unijny.</w:t>
      </w:r>
    </w:p>
    <w:p w14:paraId="07CC3566"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3. Rodzaj zamówienia – usługi.</w:t>
      </w:r>
      <w:r w:rsidRPr="007B0D6F">
        <w:rPr>
          <w:rFonts w:ascii="Calibri" w:eastAsia="Times New Roman" w:hAnsi="Calibri" w:cs="Calibri"/>
          <w:bCs/>
          <w:color w:val="000000"/>
          <w:sz w:val="20"/>
          <w:szCs w:val="20"/>
          <w:lang w:eastAsia="pl-PL"/>
        </w:rPr>
        <w:br/>
        <w:t xml:space="preserve">4. Zamawiający zgodnie z art. 275 pkt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wybiera najkorzystniejszą ofertę bez przeprowadzenia negocjacji.</w:t>
      </w:r>
    </w:p>
    <w:p w14:paraId="40294CE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5. Zamawiający nie przewiduje wyboru najkorzystniejszej oferty z zastosowaniem aukcji elektronicznej, o której mowa w art. 308 ust.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p>
    <w:p w14:paraId="0B77A19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6. Zamawiający nie dopuszcza składania ofert wariantowych.</w:t>
      </w:r>
      <w:r w:rsidRPr="007B0D6F">
        <w:rPr>
          <w:rFonts w:ascii="Calibri" w:eastAsia="Times New Roman" w:hAnsi="Calibri" w:cs="Calibri"/>
          <w:bCs/>
          <w:color w:val="000000"/>
          <w:sz w:val="20"/>
          <w:szCs w:val="20"/>
          <w:lang w:eastAsia="pl-PL"/>
        </w:rPr>
        <w:br/>
        <w:t xml:space="preserve">7. Zamawiający nie przewiduje złożenia ofert w postaci katalogów elektronicznych. </w:t>
      </w:r>
    </w:p>
    <w:p w14:paraId="2CE2CA85" w14:textId="3656F848" w:rsidR="00155A9F" w:rsidRDefault="007B0D6F" w:rsidP="007B0D6F">
      <w:pPr>
        <w:tabs>
          <w:tab w:val="left" w:pos="567"/>
        </w:tabs>
        <w:spacing w:after="0" w:line="240" w:lineRule="auto"/>
        <w:rPr>
          <w:rFonts w:ascii="Calibri" w:eastAsia="Times New Roman" w:hAnsi="Calibri" w:cs="Calibri"/>
          <w:b/>
          <w:bCs/>
          <w:color w:val="000000"/>
          <w:sz w:val="20"/>
          <w:szCs w:val="20"/>
          <w:u w:val="single"/>
          <w:lang w:eastAsia="pl-PL"/>
        </w:rPr>
      </w:pPr>
      <w:r w:rsidRPr="007B0D6F">
        <w:rPr>
          <w:rFonts w:ascii="Calibri" w:eastAsia="Times New Roman" w:hAnsi="Calibri" w:cs="Calibri"/>
          <w:bCs/>
          <w:color w:val="000000"/>
          <w:sz w:val="20"/>
          <w:szCs w:val="20"/>
          <w:lang w:eastAsia="pl-PL"/>
        </w:rPr>
        <w:t xml:space="preserve">8. Zamawiający nie przewiduje zawarcia umowy ramowej, o której mowa w art. 311 – 315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9. Zamawiający nie dokonuje podziału zamówienia na części.</w:t>
      </w:r>
      <w:r w:rsidRPr="007B0D6F">
        <w:rPr>
          <w:rFonts w:ascii="Calibri" w:eastAsia="Times New Roman" w:hAnsi="Calibri" w:cs="Calibri"/>
          <w:bCs/>
          <w:color w:val="000000"/>
          <w:sz w:val="20"/>
          <w:szCs w:val="20"/>
          <w:lang w:eastAsia="pl-PL"/>
        </w:rPr>
        <w:br/>
        <w:t xml:space="preserve">    </w:t>
      </w:r>
      <w:r w:rsidRPr="007B0D6F">
        <w:rPr>
          <w:rFonts w:ascii="Calibri" w:eastAsia="Times New Roman" w:hAnsi="Calibri" w:cs="Calibri"/>
          <w:bCs/>
          <w:color w:val="000000"/>
          <w:sz w:val="20"/>
          <w:szCs w:val="20"/>
          <w:u w:val="single"/>
          <w:lang w:eastAsia="pl-PL"/>
        </w:rPr>
        <w:t>Powody niedokonania podziału zamówienia na części</w:t>
      </w:r>
      <w:r w:rsidRPr="007B0D6F">
        <w:rPr>
          <w:rFonts w:ascii="Calibri" w:eastAsia="Times New Roman" w:hAnsi="Calibri" w:cs="Calibri"/>
          <w:b/>
          <w:bCs/>
          <w:color w:val="000000"/>
          <w:sz w:val="20"/>
          <w:szCs w:val="20"/>
          <w:u w:val="single"/>
          <w:lang w:eastAsia="pl-PL"/>
        </w:rPr>
        <w:t>:</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 xml:space="preserve">na podstawie art. 91 ust. 2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Zamawiający </w:t>
      </w:r>
      <w:r w:rsidRPr="007B0D6F">
        <w:rPr>
          <w:rFonts w:ascii="Calibri" w:eastAsia="Times New Roman" w:hAnsi="Calibri" w:cs="Calibri"/>
          <w:bCs/>
          <w:color w:val="000000"/>
          <w:sz w:val="20"/>
          <w:szCs w:val="20"/>
          <w:lang w:eastAsia="pl-PL"/>
        </w:rPr>
        <w:br/>
        <w:t xml:space="preserve">    wskazuje, że ze względów technologicznych i organizacyjnych konieczne jest wykonanie zamówienia przez   </w:t>
      </w:r>
      <w:r w:rsidRPr="007B0D6F">
        <w:rPr>
          <w:rFonts w:ascii="Calibri" w:eastAsia="Times New Roman" w:hAnsi="Calibri" w:cs="Calibri"/>
          <w:bCs/>
          <w:color w:val="000000"/>
          <w:sz w:val="20"/>
          <w:szCs w:val="20"/>
          <w:lang w:eastAsia="pl-PL"/>
        </w:rPr>
        <w:br/>
        <w:t xml:space="preserve">    jednego Wykonawcę, p</w:t>
      </w:r>
      <w:r w:rsidRPr="007B0D6F">
        <w:rPr>
          <w:rFonts w:ascii="Calibri" w:eastAsia="Times New Roman" w:hAnsi="Calibri" w:cs="Calibri"/>
          <w:bCs/>
          <w:color w:val="000000"/>
          <w:sz w:val="20"/>
          <w:szCs w:val="20"/>
          <w:u w:val="single"/>
          <w:lang w:eastAsia="pl-PL"/>
        </w:rPr>
        <w:t xml:space="preserve">rzedmiot zamówienia polegający na wykonywaniu usług </w:t>
      </w:r>
      <w:r w:rsidR="00155A9F" w:rsidRPr="00155A9F">
        <w:rPr>
          <w:rFonts w:ascii="Calibri" w:eastAsia="Times New Roman" w:hAnsi="Calibri" w:cs="Calibri"/>
          <w:b/>
          <w:bCs/>
          <w:color w:val="000000"/>
          <w:sz w:val="20"/>
          <w:szCs w:val="20"/>
          <w:u w:val="single"/>
          <w:lang w:eastAsia="pl-PL"/>
        </w:rPr>
        <w:t xml:space="preserve">polegająca na równaniu </w:t>
      </w:r>
      <w:r w:rsidR="00155A9F">
        <w:rPr>
          <w:rFonts w:ascii="Calibri" w:eastAsia="Times New Roman" w:hAnsi="Calibri" w:cs="Calibri"/>
          <w:b/>
          <w:bCs/>
          <w:color w:val="000000"/>
          <w:sz w:val="20"/>
          <w:szCs w:val="20"/>
          <w:u w:val="single"/>
          <w:lang w:eastAsia="pl-PL"/>
        </w:rPr>
        <w:t>–</w:t>
      </w:r>
      <w:r w:rsidR="00155A9F" w:rsidRPr="00155A9F">
        <w:rPr>
          <w:rFonts w:ascii="Calibri" w:eastAsia="Times New Roman" w:hAnsi="Calibri" w:cs="Calibri"/>
          <w:b/>
          <w:bCs/>
          <w:color w:val="000000"/>
          <w:sz w:val="20"/>
          <w:szCs w:val="20"/>
          <w:u w:val="single"/>
          <w:lang w:eastAsia="pl-PL"/>
        </w:rPr>
        <w:t xml:space="preserve"> </w:t>
      </w:r>
    </w:p>
    <w:p w14:paraId="077E103F" w14:textId="7BCDA102" w:rsidR="007B0D6F" w:rsidRPr="005D2DCD" w:rsidRDefault="00155A9F" w:rsidP="007B0D6F">
      <w:pPr>
        <w:tabs>
          <w:tab w:val="left" w:pos="567"/>
        </w:tabs>
        <w:spacing w:after="0" w:line="240" w:lineRule="auto"/>
        <w:rPr>
          <w:rFonts w:ascii="Calibri" w:eastAsia="Times New Roman" w:hAnsi="Calibri" w:cs="Calibri"/>
          <w:b/>
          <w:color w:val="000000"/>
          <w:sz w:val="20"/>
          <w:szCs w:val="20"/>
          <w:lang w:eastAsia="pl-PL"/>
        </w:rPr>
      </w:pPr>
      <w:r w:rsidRPr="00155A9F">
        <w:rPr>
          <w:rFonts w:ascii="Calibri" w:eastAsia="Times New Roman" w:hAnsi="Calibri" w:cs="Calibri"/>
          <w:b/>
          <w:bCs/>
          <w:color w:val="000000"/>
          <w:sz w:val="20"/>
          <w:szCs w:val="20"/>
          <w:lang w:eastAsia="pl-PL"/>
        </w:rPr>
        <w:t xml:space="preserve">    </w:t>
      </w:r>
      <w:r w:rsidRPr="00155A9F">
        <w:rPr>
          <w:rFonts w:ascii="Calibri" w:eastAsia="Times New Roman" w:hAnsi="Calibri" w:cs="Calibri"/>
          <w:b/>
          <w:bCs/>
          <w:color w:val="000000"/>
          <w:sz w:val="20"/>
          <w:szCs w:val="20"/>
          <w:u w:val="single"/>
          <w:lang w:eastAsia="pl-PL"/>
        </w:rPr>
        <w:t xml:space="preserve">profilowaniu mechanicznym wraz z zagęszczaniem przez wałowanie </w:t>
      </w:r>
      <w:r w:rsidRPr="005D2DCD">
        <w:rPr>
          <w:rFonts w:ascii="Calibri" w:eastAsia="Times New Roman" w:hAnsi="Calibri" w:cs="Calibri"/>
          <w:b/>
          <w:bCs/>
          <w:color w:val="000000"/>
          <w:sz w:val="20"/>
          <w:szCs w:val="20"/>
          <w:u w:val="single"/>
          <w:lang w:eastAsia="pl-PL"/>
        </w:rPr>
        <w:t xml:space="preserve">walcem </w:t>
      </w:r>
      <w:r w:rsidR="007B0D6F" w:rsidRPr="005D2DCD">
        <w:rPr>
          <w:rFonts w:ascii="Calibri" w:eastAsia="Times New Roman" w:hAnsi="Calibri" w:cs="Calibri"/>
          <w:b/>
          <w:color w:val="000000"/>
          <w:sz w:val="20"/>
          <w:szCs w:val="20"/>
          <w:u w:val="single"/>
          <w:lang w:eastAsia="pl-PL"/>
        </w:rPr>
        <w:t>dróg gminnych</w:t>
      </w:r>
      <w:r w:rsidR="00510021">
        <w:rPr>
          <w:rFonts w:ascii="Calibri" w:eastAsia="Times New Roman" w:hAnsi="Calibri" w:cs="Calibri"/>
          <w:b/>
          <w:color w:val="000000"/>
          <w:sz w:val="20"/>
          <w:szCs w:val="20"/>
          <w:u w:val="single"/>
          <w:lang w:eastAsia="pl-PL"/>
        </w:rPr>
        <w:t>,</w:t>
      </w:r>
      <w:r w:rsidR="007B0D6F" w:rsidRPr="005D2DCD">
        <w:rPr>
          <w:rFonts w:ascii="Calibri" w:eastAsia="Times New Roman" w:hAnsi="Calibri" w:cs="Calibri"/>
          <w:b/>
          <w:color w:val="000000"/>
          <w:sz w:val="20"/>
          <w:szCs w:val="20"/>
          <w:u w:val="single"/>
          <w:lang w:eastAsia="pl-PL"/>
        </w:rPr>
        <w:t xml:space="preserve"> </w:t>
      </w:r>
      <w:r w:rsidRPr="005D2DCD">
        <w:rPr>
          <w:rFonts w:ascii="Calibri" w:eastAsia="Times New Roman" w:hAnsi="Calibri" w:cs="Calibri"/>
          <w:b/>
          <w:color w:val="000000"/>
          <w:sz w:val="20"/>
          <w:szCs w:val="20"/>
          <w:u w:val="single"/>
          <w:lang w:eastAsia="pl-PL"/>
        </w:rPr>
        <w:t>gr</w:t>
      </w:r>
      <w:r w:rsidR="005D2DCD" w:rsidRPr="005D2DCD">
        <w:rPr>
          <w:rFonts w:ascii="Calibri" w:eastAsia="Times New Roman" w:hAnsi="Calibri" w:cs="Calibri"/>
          <w:b/>
          <w:color w:val="000000"/>
          <w:sz w:val="20"/>
          <w:szCs w:val="20"/>
          <w:u w:val="single"/>
          <w:lang w:eastAsia="pl-PL"/>
        </w:rPr>
        <w:t>untowych</w:t>
      </w:r>
      <w:r w:rsidR="007B0D6F" w:rsidRPr="005D2DCD">
        <w:rPr>
          <w:rFonts w:ascii="Calibri" w:eastAsia="Times New Roman" w:hAnsi="Calibri" w:cs="Calibri"/>
          <w:b/>
          <w:color w:val="000000"/>
          <w:sz w:val="20"/>
          <w:szCs w:val="20"/>
          <w:u w:val="single"/>
          <w:lang w:eastAsia="pl-PL"/>
        </w:rPr>
        <w:t xml:space="preserve"> </w:t>
      </w:r>
      <w:r w:rsidR="005D2DCD" w:rsidRPr="005D2DCD">
        <w:rPr>
          <w:rFonts w:ascii="Calibri" w:eastAsia="Times New Roman" w:hAnsi="Calibri" w:cs="Calibri"/>
          <w:b/>
          <w:color w:val="000000"/>
          <w:sz w:val="20"/>
          <w:szCs w:val="20"/>
          <w:u w:val="single"/>
          <w:lang w:eastAsia="pl-PL"/>
        </w:rPr>
        <w:t xml:space="preserve">    </w:t>
      </w:r>
      <w:r w:rsidR="005D2DCD" w:rsidRPr="005D2DCD">
        <w:rPr>
          <w:rFonts w:ascii="Calibri" w:eastAsia="Times New Roman" w:hAnsi="Calibri" w:cs="Calibri"/>
          <w:b/>
          <w:color w:val="000000"/>
          <w:sz w:val="20"/>
          <w:szCs w:val="20"/>
          <w:u w:val="single"/>
          <w:lang w:eastAsia="pl-PL"/>
        </w:rPr>
        <w:br/>
      </w:r>
      <w:r w:rsidR="005D2DCD" w:rsidRPr="008D4821">
        <w:rPr>
          <w:rFonts w:ascii="Calibri" w:eastAsia="Times New Roman" w:hAnsi="Calibri" w:cs="Calibri"/>
          <w:b/>
          <w:color w:val="000000"/>
          <w:sz w:val="20"/>
          <w:szCs w:val="20"/>
          <w:lang w:eastAsia="pl-PL"/>
        </w:rPr>
        <w:t xml:space="preserve">    </w:t>
      </w:r>
      <w:r w:rsidR="008D4821" w:rsidRPr="008D4821">
        <w:rPr>
          <w:rFonts w:ascii="Calibri" w:eastAsia="Times New Roman" w:hAnsi="Calibri" w:cs="Calibri"/>
          <w:b/>
          <w:color w:val="000000"/>
          <w:sz w:val="20"/>
          <w:szCs w:val="20"/>
          <w:u w:val="single"/>
          <w:lang w:eastAsia="pl-PL"/>
        </w:rPr>
        <w:t xml:space="preserve">z terenu Gminy Lwówek </w:t>
      </w:r>
      <w:r w:rsidR="007B0D6F" w:rsidRPr="008D4821">
        <w:rPr>
          <w:rFonts w:ascii="Calibri" w:eastAsia="Times New Roman" w:hAnsi="Calibri" w:cs="Calibri"/>
          <w:b/>
          <w:color w:val="000000"/>
          <w:sz w:val="20"/>
          <w:szCs w:val="20"/>
          <w:u w:val="single"/>
          <w:lang w:eastAsia="pl-PL"/>
        </w:rPr>
        <w:t>stanowi jedną funkcjonalną całość.</w:t>
      </w:r>
      <w:r w:rsidR="007B0D6F" w:rsidRPr="005D2DCD">
        <w:rPr>
          <w:rFonts w:ascii="Calibri" w:eastAsia="Times New Roman" w:hAnsi="Calibri" w:cs="Calibri"/>
          <w:b/>
          <w:color w:val="000000"/>
          <w:sz w:val="20"/>
          <w:szCs w:val="20"/>
          <w:lang w:eastAsia="pl-PL"/>
        </w:rPr>
        <w:t xml:space="preserve">  </w:t>
      </w:r>
    </w:p>
    <w:p w14:paraId="0A41E8D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10. Zamawiający nie zastrzega możliwości ubiegania się o udzielenie zamówienia wyłącznie przez wykonawców, o których mowa w art. 94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tj. mających status zakładu pracy chronionej, spółdzielni socjalnych oraz innych wykonawców, których głównym celem działalności ich wyodrębnionych organizacyjnie jednostek, które będą realizowały zamówienie, jest społeczna i zawodowa integracja osób społecznie marginalizowanych.</w:t>
      </w:r>
      <w:r w:rsidRPr="007B0D6F">
        <w:rPr>
          <w:rFonts w:ascii="Calibri" w:eastAsia="Times New Roman" w:hAnsi="Calibri" w:cs="Calibri"/>
          <w:bCs/>
          <w:color w:val="000000"/>
          <w:sz w:val="20"/>
          <w:szCs w:val="20"/>
          <w:lang w:eastAsia="pl-PL"/>
        </w:rPr>
        <w:br/>
        <w:t xml:space="preserve">11. Zamawiający nie określił w opisie przedmiotu zamówienia wymagań związanych z realizacją zamówienia, o których mowa w art. 95 ust. 1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12.</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Zamawiający nie wymaga zatrudnienia osób, o których mowa w art. 96 ust.2 pkt 2 PZP.</w:t>
      </w:r>
      <w:r w:rsidRPr="007B0D6F">
        <w:rPr>
          <w:rFonts w:ascii="Calibri" w:eastAsia="Times New Roman" w:hAnsi="Calibri" w:cs="Calibri"/>
          <w:bCs/>
          <w:color w:val="000000"/>
          <w:sz w:val="20"/>
          <w:szCs w:val="20"/>
          <w:lang w:eastAsia="pl-PL"/>
        </w:rPr>
        <w:br/>
        <w:t xml:space="preserve">13. Zamawiający informuje, że nie przewiduje możliwości udzielenia zamówienia dotychczasowemu wykonawcy usług, o którym mowa w art. 214 ust. 1 pkt 7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 xml:space="preserve">14. Zamawiający nie przewiduje udzielenia zaliczek na poczet wykonania przedmiotu zamówienia. </w:t>
      </w:r>
    </w:p>
    <w:p w14:paraId="2405ECFC" w14:textId="1D8DB960" w:rsidR="006125C0" w:rsidRPr="006125C0"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15. Zamawiający nie przewiduje rozliczeń w walutach obcych. </w:t>
      </w:r>
      <w:r w:rsidRPr="007B0D6F">
        <w:rPr>
          <w:rFonts w:ascii="Calibri" w:eastAsia="Times New Roman" w:hAnsi="Calibri" w:cs="Calibri"/>
          <w:bCs/>
          <w:color w:val="000000"/>
          <w:sz w:val="20"/>
          <w:szCs w:val="20"/>
          <w:lang w:eastAsia="pl-PL"/>
        </w:rPr>
        <w:br/>
        <w:t>16. Zamawiający nie wymaga złożenia oferty po odbyciu wizji lokalnej przez Wykonawcę lub sprawdzeniu przez niego dokumentów niezbędnych do realizacji zamówienia.</w:t>
      </w:r>
      <w:r w:rsidR="006125C0" w:rsidRPr="006125C0">
        <w:rPr>
          <w:rFonts w:ascii="Calibri" w:eastAsia="Times New Roman" w:hAnsi="Calibri" w:cs="Calibri"/>
          <w:bCs/>
          <w:color w:val="000000"/>
          <w:sz w:val="20"/>
          <w:szCs w:val="20"/>
          <w:lang w:eastAsia="pl-PL"/>
        </w:rPr>
        <w:br/>
        <w:t>17. Zamawiający nie przewiduje zwrotu kosztów udziału w postępowaniu, Wykonawca ponosi wszelkie koszty udziału w postępowaniu, w tym koszty przygotowania oferty.</w:t>
      </w:r>
    </w:p>
    <w:p w14:paraId="1261587D"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18. Zamawiający będzie rozliczał się z Wykonawcą wyłącznie w walucie polskiej (PLN).</w:t>
      </w:r>
    </w:p>
    <w:p w14:paraId="3B8C7E30" w14:textId="77777777" w:rsidR="006125C0" w:rsidRPr="003A1596" w:rsidRDefault="006125C0" w:rsidP="00D43193">
      <w:pPr>
        <w:tabs>
          <w:tab w:val="left" w:pos="567"/>
          <w:tab w:val="left" w:pos="5664"/>
        </w:tabs>
        <w:spacing w:after="0" w:line="240" w:lineRule="auto"/>
        <w:rPr>
          <w:rFonts w:ascii="Calibri" w:eastAsia="Times New Roman" w:hAnsi="Calibri" w:cs="Calibri"/>
          <w:bCs/>
          <w:color w:val="000000"/>
          <w:sz w:val="20"/>
          <w:szCs w:val="20"/>
          <w:lang w:eastAsia="pl-PL"/>
        </w:rPr>
      </w:pPr>
      <w:r w:rsidRPr="003A1596">
        <w:rPr>
          <w:rFonts w:ascii="Calibri" w:eastAsia="Times New Roman" w:hAnsi="Calibri" w:cs="Calibri"/>
          <w:bCs/>
          <w:color w:val="000000"/>
          <w:sz w:val="20"/>
          <w:szCs w:val="20"/>
          <w:lang w:eastAsia="pl-PL"/>
        </w:rPr>
        <w:lastRenderedPageBreak/>
        <w:t>19. Zamawiający</w:t>
      </w:r>
      <w:r w:rsidRPr="003A1596">
        <w:rPr>
          <w:rFonts w:ascii="Calibri" w:eastAsia="Times New Roman" w:hAnsi="Calibri" w:cs="Calibri"/>
          <w:b/>
          <w:bCs/>
          <w:color w:val="000000"/>
          <w:sz w:val="20"/>
          <w:szCs w:val="20"/>
          <w:lang w:eastAsia="pl-PL"/>
        </w:rPr>
        <w:t xml:space="preserve"> </w:t>
      </w:r>
      <w:r w:rsidRPr="003A1596">
        <w:rPr>
          <w:rFonts w:ascii="Calibri" w:eastAsia="Times New Roman" w:hAnsi="Calibri" w:cs="Calibri"/>
          <w:bCs/>
          <w:color w:val="000000"/>
          <w:sz w:val="20"/>
          <w:szCs w:val="20"/>
          <w:lang w:eastAsia="pl-PL"/>
        </w:rPr>
        <w:t>nie przewiduje wniesienia wadium w tym postępowaniu.</w:t>
      </w:r>
      <w:r w:rsidRPr="003A1596">
        <w:rPr>
          <w:rFonts w:ascii="Calibri" w:eastAsia="Times New Roman" w:hAnsi="Calibri" w:cs="Calibri"/>
          <w:bCs/>
          <w:color w:val="000000"/>
          <w:sz w:val="20"/>
          <w:szCs w:val="20"/>
          <w:lang w:eastAsia="pl-PL"/>
        </w:rPr>
        <w:tab/>
      </w:r>
    </w:p>
    <w:p w14:paraId="17D1DBEB" w14:textId="77777777" w:rsidR="006125C0" w:rsidRPr="003A1596"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3A1596">
        <w:rPr>
          <w:rFonts w:ascii="Calibri" w:eastAsia="Times New Roman" w:hAnsi="Calibri" w:cs="Calibri"/>
          <w:bCs/>
          <w:color w:val="000000"/>
          <w:sz w:val="20"/>
          <w:szCs w:val="20"/>
          <w:lang w:eastAsia="pl-PL"/>
        </w:rPr>
        <w:t xml:space="preserve">20. Zamawiający </w:t>
      </w:r>
      <w:r w:rsidR="001E2F3E" w:rsidRPr="003A1596">
        <w:rPr>
          <w:rFonts w:ascii="Calibri" w:eastAsia="Times New Roman" w:hAnsi="Calibri" w:cs="Calibri"/>
          <w:bCs/>
          <w:color w:val="000000"/>
          <w:sz w:val="20"/>
          <w:szCs w:val="20"/>
          <w:lang w:eastAsia="pl-PL"/>
        </w:rPr>
        <w:t xml:space="preserve">nie </w:t>
      </w:r>
      <w:r w:rsidR="004D1357" w:rsidRPr="003A1596">
        <w:rPr>
          <w:rFonts w:ascii="Calibri" w:eastAsia="Times New Roman" w:hAnsi="Calibri" w:cs="Calibri"/>
          <w:bCs/>
          <w:color w:val="000000"/>
          <w:sz w:val="20"/>
          <w:szCs w:val="20"/>
          <w:lang w:eastAsia="pl-PL"/>
        </w:rPr>
        <w:t>przewiduje wniesienia</w:t>
      </w:r>
      <w:r w:rsidRPr="003A1596">
        <w:rPr>
          <w:rFonts w:ascii="Calibri" w:eastAsia="Times New Roman" w:hAnsi="Calibri" w:cs="Calibri"/>
          <w:bCs/>
          <w:color w:val="000000"/>
          <w:sz w:val="20"/>
          <w:szCs w:val="20"/>
          <w:lang w:eastAsia="pl-PL"/>
        </w:rPr>
        <w:t xml:space="preserve"> zabezpieczenia należytego wykonania umowy.</w:t>
      </w:r>
    </w:p>
    <w:p w14:paraId="68EE9019"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 xml:space="preserve">21. Zamawiający informuje, że postępowanie prowadzone jest w języku polskim na Platformie zakupowej Open </w:t>
      </w:r>
      <w:proofErr w:type="spellStart"/>
      <w:r w:rsidRPr="006125C0">
        <w:rPr>
          <w:rFonts w:ascii="Calibri" w:eastAsia="Times New Roman" w:hAnsi="Calibri" w:cs="Calibri"/>
          <w:bCs/>
          <w:color w:val="000000"/>
          <w:sz w:val="20"/>
          <w:szCs w:val="20"/>
          <w:lang w:eastAsia="pl-PL"/>
        </w:rPr>
        <w:t>Nexus</w:t>
      </w:r>
      <w:proofErr w:type="spellEnd"/>
      <w:r w:rsidRPr="006125C0">
        <w:rPr>
          <w:rFonts w:ascii="Calibri" w:eastAsia="Times New Roman" w:hAnsi="Calibri" w:cs="Calibri"/>
          <w:bCs/>
          <w:color w:val="000000"/>
          <w:sz w:val="20"/>
          <w:szCs w:val="20"/>
          <w:lang w:eastAsia="pl-PL"/>
        </w:rPr>
        <w:t xml:space="preserve"> za pomocą </w:t>
      </w:r>
      <w:proofErr w:type="spellStart"/>
      <w:r w:rsidRPr="006125C0">
        <w:rPr>
          <w:rFonts w:ascii="Calibri" w:eastAsia="Times New Roman" w:hAnsi="Calibri" w:cs="Calibri"/>
          <w:bCs/>
          <w:color w:val="000000"/>
          <w:sz w:val="20"/>
          <w:szCs w:val="20"/>
          <w:lang w:eastAsia="pl-PL"/>
        </w:rPr>
        <w:t>portala</w:t>
      </w:r>
      <w:proofErr w:type="spellEnd"/>
      <w:r w:rsidRPr="006125C0">
        <w:rPr>
          <w:rFonts w:ascii="Calibri" w:eastAsia="Times New Roman" w:hAnsi="Calibri" w:cs="Calibri"/>
          <w:bCs/>
          <w:color w:val="000000"/>
          <w:sz w:val="20"/>
          <w:szCs w:val="20"/>
          <w:lang w:eastAsia="pl-PL"/>
        </w:rPr>
        <w:t xml:space="preserve"> </w:t>
      </w:r>
      <w:hyperlink r:id="rId14" w:history="1">
        <w:r w:rsidRPr="006125C0">
          <w:rPr>
            <w:rFonts w:ascii="Calibri" w:eastAsia="Times New Roman" w:hAnsi="Calibri" w:cs="Calibri"/>
            <w:b/>
            <w:bCs/>
            <w:color w:val="0000FF"/>
            <w:sz w:val="20"/>
            <w:szCs w:val="20"/>
            <w:u w:val="single"/>
            <w:lang w:eastAsia="pl-PL"/>
          </w:rPr>
          <w:t>https://platformazakupowa.pl/pn/lwowek</w:t>
        </w:r>
      </w:hyperlink>
      <w:r w:rsidRPr="006125C0">
        <w:rPr>
          <w:rFonts w:ascii="Calibri" w:eastAsia="Times New Roman" w:hAnsi="Calibri" w:cs="Calibri"/>
          <w:bCs/>
          <w:color w:val="000000"/>
          <w:sz w:val="20"/>
          <w:szCs w:val="20"/>
          <w:lang w:eastAsia="pl-PL"/>
        </w:rPr>
        <w:t>, który zapewnia obsługę komunikacji elektronicznej.</w:t>
      </w:r>
    </w:p>
    <w:p w14:paraId="231B0519" w14:textId="4DB7144D" w:rsidR="006A0367" w:rsidRPr="00F55051" w:rsidRDefault="00CF7D9F" w:rsidP="00841D74">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br/>
      </w:r>
      <w:r w:rsidR="00513230" w:rsidRPr="00F55051">
        <w:rPr>
          <w:rFonts w:cstheme="minorHAnsi"/>
          <w:b/>
          <w:bCs/>
          <w:color w:val="000000"/>
          <w:sz w:val="20"/>
          <w:szCs w:val="20"/>
        </w:rPr>
        <w:t>I</w:t>
      </w:r>
      <w:r w:rsidR="00016AF5" w:rsidRPr="00F55051">
        <w:rPr>
          <w:rFonts w:cstheme="minorHAnsi"/>
          <w:b/>
          <w:bCs/>
          <w:color w:val="000000"/>
          <w:sz w:val="20"/>
          <w:szCs w:val="20"/>
        </w:rPr>
        <w:t>V</w:t>
      </w:r>
      <w:r w:rsidR="006A0367" w:rsidRPr="00F55051">
        <w:rPr>
          <w:rFonts w:cstheme="minorHAnsi"/>
          <w:b/>
          <w:bCs/>
          <w:color w:val="000000"/>
          <w:sz w:val="20"/>
          <w:szCs w:val="20"/>
        </w:rPr>
        <w:t>. PRZEDMIOT ZAMÓWIENIA</w:t>
      </w:r>
    </w:p>
    <w:p w14:paraId="2BB7493A" w14:textId="77777777" w:rsidR="00BB7E1C" w:rsidRDefault="00CF7D9F" w:rsidP="00CF7D9F">
      <w:pPr>
        <w:pStyle w:val="Akapitzlist"/>
        <w:ind w:left="-76" w:right="-566"/>
        <w:rPr>
          <w:rFonts w:cstheme="minorHAnsi"/>
          <w:bCs/>
          <w:color w:val="000000"/>
          <w:sz w:val="20"/>
          <w:szCs w:val="20"/>
        </w:rPr>
      </w:pPr>
      <w:r>
        <w:rPr>
          <w:rFonts w:ascii="Calibri" w:eastAsia="Times New Roman" w:hAnsi="Calibri" w:cs="Arial"/>
          <w:b/>
          <w:bCs/>
          <w:sz w:val="20"/>
          <w:szCs w:val="24"/>
          <w:lang w:eastAsia="pl-PL"/>
        </w:rPr>
        <w:t xml:space="preserve">1. </w:t>
      </w:r>
      <w:r w:rsidR="004651FB" w:rsidRPr="002B3916">
        <w:rPr>
          <w:rFonts w:ascii="Calibri" w:eastAsia="Times New Roman" w:hAnsi="Calibri" w:cs="Arial"/>
          <w:b/>
          <w:bCs/>
          <w:sz w:val="20"/>
          <w:szCs w:val="24"/>
          <w:lang w:eastAsia="pl-PL"/>
        </w:rPr>
        <w:t>Przedmiot zamówienia</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 xml:space="preserve">Przedmiotem zamówienia jest wykonywanie usług polegających na równaniu - profilowaniu dróg gminnych </w:t>
      </w:r>
      <w:r w:rsidR="004651FB" w:rsidRPr="002B3916">
        <w:rPr>
          <w:rFonts w:ascii="Calibri" w:eastAsia="Times New Roman" w:hAnsi="Calibri" w:cs="Arial"/>
          <w:bCs/>
          <w:sz w:val="20"/>
          <w:szCs w:val="24"/>
          <w:lang w:eastAsia="pl-PL"/>
        </w:rPr>
        <w:br/>
        <w:t xml:space="preserve">gruntowych wraz z jednoczesnym zagęszczaniem nawierzchni gruntowej przez wałowanie walcem (drogi o kategorii  </w:t>
      </w:r>
      <w:r w:rsidR="004651FB" w:rsidRPr="002B3916">
        <w:rPr>
          <w:rFonts w:ascii="Calibri" w:eastAsia="Times New Roman" w:hAnsi="Calibri" w:cs="Arial"/>
          <w:bCs/>
          <w:sz w:val="20"/>
          <w:szCs w:val="24"/>
          <w:lang w:eastAsia="pl-PL"/>
        </w:rPr>
        <w:br/>
        <w:t xml:space="preserve">ruchu lokalnego), na terenie miasta i gminy Lwówek, wraz z dojazdem na miejsce wykonywania robót i powrotem </w:t>
      </w:r>
      <w:r w:rsidR="004651FB" w:rsidRPr="002B3916">
        <w:rPr>
          <w:rFonts w:ascii="Calibri" w:eastAsia="Times New Roman" w:hAnsi="Calibri" w:cs="Arial"/>
          <w:bCs/>
          <w:sz w:val="20"/>
          <w:szCs w:val="24"/>
          <w:lang w:eastAsia="pl-PL"/>
        </w:rPr>
        <w:br/>
        <w:t>do miejsca garażowania.</w:t>
      </w:r>
      <w:r w:rsidR="004651FB" w:rsidRPr="002B3916">
        <w:rPr>
          <w:rFonts w:ascii="Calibri" w:eastAsia="Times New Roman" w:hAnsi="Calibri" w:cs="Arial"/>
          <w:bCs/>
          <w:sz w:val="20"/>
          <w:szCs w:val="24"/>
          <w:lang w:eastAsia="pl-PL"/>
        </w:rPr>
        <w:br/>
      </w:r>
      <w:r w:rsidR="004651FB" w:rsidRPr="002B3916">
        <w:rPr>
          <w:rFonts w:ascii="Calibri" w:eastAsia="Times New Roman" w:hAnsi="Calibri" w:cs="Arial"/>
          <w:b/>
          <w:bCs/>
          <w:sz w:val="20"/>
          <w:szCs w:val="24"/>
          <w:lang w:eastAsia="pl-PL"/>
        </w:rPr>
        <w:t xml:space="preserve">                                                </w:t>
      </w:r>
      <w:r w:rsidR="004651FB" w:rsidRPr="002B3916">
        <w:rPr>
          <w:rFonts w:ascii="Calibri" w:eastAsia="Times New Roman" w:hAnsi="Calibri" w:cs="Arial"/>
          <w:b/>
          <w:bCs/>
          <w:sz w:val="20"/>
          <w:szCs w:val="24"/>
          <w:lang w:eastAsia="pl-PL"/>
        </w:rPr>
        <w:br/>
        <w:t>2. Klasyfikacja rodzajowa czynności z zakresu bieżącej konserwacji</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Zamawiający w określeniu przedmiotu zamówienia przyjmuje, że poprzez bieżącą konserwację rozumie wykonywanie czynności niezbędnych do utrzymania obiektu budowlanego (którym są gminne drogi gruntowe</w:t>
      </w:r>
      <w:r w:rsidR="001537FC" w:rsidRPr="002B3916">
        <w:rPr>
          <w:rFonts w:ascii="Calibri" w:eastAsia="Times New Roman" w:hAnsi="Calibri" w:cs="Arial"/>
          <w:bCs/>
          <w:sz w:val="20"/>
          <w:szCs w:val="24"/>
          <w:lang w:eastAsia="pl-PL"/>
        </w:rPr>
        <w:t>,</w:t>
      </w:r>
      <w:r w:rsidR="004651FB" w:rsidRPr="002B3916">
        <w:rPr>
          <w:rFonts w:ascii="Calibri" w:eastAsia="Times New Roman" w:hAnsi="Calibri" w:cs="Arial"/>
          <w:bCs/>
          <w:sz w:val="20"/>
          <w:szCs w:val="24"/>
          <w:lang w:eastAsia="pl-PL"/>
        </w:rPr>
        <w:t xml:space="preserve"> lub </w:t>
      </w:r>
      <w:r w:rsidR="001537FC" w:rsidRPr="002B3916">
        <w:rPr>
          <w:rFonts w:ascii="Calibri" w:eastAsia="Times New Roman" w:hAnsi="Calibri" w:cs="Arial"/>
          <w:bCs/>
          <w:sz w:val="20"/>
          <w:szCs w:val="24"/>
          <w:lang w:eastAsia="pl-PL"/>
        </w:rPr>
        <w:t xml:space="preserve">ich </w:t>
      </w:r>
      <w:r w:rsidR="004651FB" w:rsidRPr="002B3916">
        <w:rPr>
          <w:rFonts w:ascii="Calibri" w:eastAsia="Times New Roman" w:hAnsi="Calibri" w:cs="Arial"/>
          <w:bCs/>
          <w:sz w:val="20"/>
          <w:szCs w:val="24"/>
          <w:lang w:eastAsia="pl-PL"/>
        </w:rPr>
        <w:t>części</w:t>
      </w:r>
      <w:r w:rsidR="001537FC" w:rsidRPr="002B3916">
        <w:rPr>
          <w:rFonts w:ascii="Calibri" w:eastAsia="Times New Roman" w:hAnsi="Calibri" w:cs="Arial"/>
          <w:bCs/>
          <w:sz w:val="20"/>
          <w:szCs w:val="24"/>
          <w:lang w:eastAsia="pl-PL"/>
        </w:rPr>
        <w:t>)</w:t>
      </w:r>
      <w:r w:rsidR="004651FB" w:rsidRPr="002B3916">
        <w:rPr>
          <w:rFonts w:ascii="Calibri" w:eastAsia="Times New Roman" w:hAnsi="Calibri" w:cs="Arial"/>
          <w:bCs/>
          <w:sz w:val="20"/>
          <w:szCs w:val="24"/>
          <w:lang w:eastAsia="pl-PL"/>
        </w:rPr>
        <w:t xml:space="preserve"> w odpowiednim stanie technicznym, tak aby </w:t>
      </w:r>
      <w:r w:rsidR="00E06492" w:rsidRPr="002B3916">
        <w:rPr>
          <w:rFonts w:ascii="Calibri" w:eastAsia="Times New Roman" w:hAnsi="Calibri" w:cs="Arial"/>
          <w:bCs/>
          <w:sz w:val="20"/>
          <w:szCs w:val="24"/>
          <w:lang w:eastAsia="pl-PL"/>
        </w:rPr>
        <w:t xml:space="preserve">obiekt budowlany </w:t>
      </w:r>
      <w:r w:rsidR="004651FB" w:rsidRPr="002B3916">
        <w:rPr>
          <w:rFonts w:ascii="Calibri" w:eastAsia="Times New Roman" w:hAnsi="Calibri" w:cs="Arial"/>
          <w:bCs/>
          <w:sz w:val="20"/>
          <w:szCs w:val="24"/>
          <w:lang w:eastAsia="pl-PL"/>
        </w:rPr>
        <w:t>nie ulegał pogorszeniu z powodu codziennej eksploatacji oraz działania czynników atmosferycznych</w:t>
      </w:r>
      <w:r w:rsidR="008D7E71" w:rsidRPr="002B3916">
        <w:rPr>
          <w:rFonts w:ascii="Calibri" w:eastAsia="Times New Roman" w:hAnsi="Calibri" w:cs="Arial"/>
          <w:bCs/>
          <w:sz w:val="20"/>
          <w:szCs w:val="24"/>
          <w:lang w:eastAsia="pl-PL"/>
        </w:rPr>
        <w:t>.</w:t>
      </w:r>
      <w:r w:rsidR="008D7E71" w:rsidRPr="002B3916">
        <w:rPr>
          <w:rFonts w:ascii="Calibri" w:eastAsia="Times New Roman" w:hAnsi="Calibri" w:cs="Arial"/>
          <w:bCs/>
          <w:sz w:val="20"/>
          <w:szCs w:val="24"/>
          <w:lang w:eastAsia="pl-PL"/>
        </w:rPr>
        <w:br/>
        <w:t>Z</w:t>
      </w:r>
      <w:r w:rsidR="004651FB" w:rsidRPr="002B3916">
        <w:rPr>
          <w:rFonts w:ascii="Calibri" w:eastAsia="Times New Roman" w:hAnsi="Calibri" w:cs="Arial"/>
          <w:bCs/>
          <w:sz w:val="20"/>
          <w:szCs w:val="24"/>
          <w:lang w:eastAsia="pl-PL"/>
        </w:rPr>
        <w:t xml:space="preserve"> </w:t>
      </w:r>
      <w:r w:rsidR="008D7E71" w:rsidRPr="002B3916">
        <w:rPr>
          <w:rFonts w:ascii="Calibri" w:eastAsia="Times New Roman" w:hAnsi="Calibri" w:cs="Arial"/>
          <w:bCs/>
          <w:sz w:val="20"/>
          <w:szCs w:val="24"/>
          <w:lang w:eastAsia="pl-PL"/>
        </w:rPr>
        <w:t xml:space="preserve">wyżej wymienionego </w:t>
      </w:r>
      <w:r w:rsidR="004651FB" w:rsidRPr="002B3916">
        <w:rPr>
          <w:rFonts w:ascii="Calibri" w:eastAsia="Times New Roman" w:hAnsi="Calibri" w:cs="Arial"/>
          <w:bCs/>
          <w:sz w:val="20"/>
          <w:szCs w:val="24"/>
          <w:lang w:eastAsia="pl-PL"/>
        </w:rPr>
        <w:t xml:space="preserve">powodu czynności z zakresu bieżącej konserwacji nie stanowią robót budowlanych i nie podlegają przepisom Prawa budowlanego. Prace wykonywane w ramach bieżącej konserwacji </w:t>
      </w:r>
      <w:r w:rsidR="000410E5" w:rsidRPr="002B3916">
        <w:rPr>
          <w:rFonts w:ascii="Calibri" w:eastAsia="Times New Roman" w:hAnsi="Calibri" w:cs="Arial"/>
          <w:bCs/>
          <w:sz w:val="20"/>
          <w:szCs w:val="24"/>
          <w:lang w:eastAsia="pl-PL"/>
        </w:rPr>
        <w:t>gminnych</w:t>
      </w:r>
      <w:r w:rsidR="00553F5B" w:rsidRPr="002B3916">
        <w:rPr>
          <w:rFonts w:ascii="Calibri" w:eastAsia="Times New Roman" w:hAnsi="Calibri" w:cs="Arial"/>
          <w:bCs/>
          <w:sz w:val="20"/>
          <w:szCs w:val="24"/>
          <w:lang w:eastAsia="pl-PL"/>
        </w:rPr>
        <w:t xml:space="preserve"> dróg </w:t>
      </w:r>
      <w:r w:rsidR="000410E5" w:rsidRPr="002B3916">
        <w:rPr>
          <w:rFonts w:ascii="Calibri" w:eastAsia="Times New Roman" w:hAnsi="Calibri" w:cs="Arial"/>
          <w:bCs/>
          <w:sz w:val="20"/>
          <w:szCs w:val="24"/>
          <w:lang w:eastAsia="pl-PL"/>
        </w:rPr>
        <w:t xml:space="preserve"> gruntowych </w:t>
      </w:r>
      <w:r w:rsidR="00164473" w:rsidRPr="002B3916">
        <w:rPr>
          <w:rFonts w:ascii="Calibri" w:eastAsia="Times New Roman" w:hAnsi="Calibri" w:cs="Arial"/>
          <w:bCs/>
          <w:sz w:val="20"/>
          <w:szCs w:val="24"/>
          <w:lang w:eastAsia="pl-PL"/>
        </w:rPr>
        <w:t>Z</w:t>
      </w:r>
      <w:r w:rsidR="004651FB" w:rsidRPr="002B3916">
        <w:rPr>
          <w:rFonts w:ascii="Calibri" w:eastAsia="Times New Roman" w:hAnsi="Calibri" w:cs="Arial"/>
          <w:bCs/>
          <w:sz w:val="20"/>
          <w:szCs w:val="24"/>
          <w:lang w:eastAsia="pl-PL"/>
        </w:rPr>
        <w:t xml:space="preserve">amawiający kwalifikuje do kategorii usług. </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
          <w:bCs/>
          <w:sz w:val="20"/>
          <w:szCs w:val="24"/>
          <w:lang w:eastAsia="pl-PL"/>
        </w:rPr>
        <w:br/>
        <w:t>3. Zakres przedmiotu zamówienia</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Przewidywana przez Zamawiającego powierzchnia nieutwardzonych nawierzchni gruntowych dróg gminnych podlegających równaniu - profilowaniu mechanicznemu równiarką wraz z wałowaniem w okresie obowiązywania przyszłej umowy wynosi ogółem ca 800.000m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Cs/>
          <w:sz w:val="20"/>
          <w:szCs w:val="24"/>
          <w:lang w:eastAsia="pl-PL"/>
        </w:rPr>
        <w:t xml:space="preserve">  (w jednym roku budżetowym), </w:t>
      </w:r>
      <w:r w:rsidR="00553F5B" w:rsidRPr="002B3916">
        <w:rPr>
          <w:rFonts w:ascii="Calibri" w:eastAsia="Times New Roman" w:hAnsi="Calibri" w:cs="Arial"/>
          <w:bCs/>
          <w:sz w:val="20"/>
          <w:szCs w:val="24"/>
          <w:lang w:eastAsia="pl-PL"/>
        </w:rPr>
        <w:br/>
      </w:r>
      <w:r w:rsidR="004651FB" w:rsidRPr="002B3916">
        <w:rPr>
          <w:rFonts w:ascii="Calibri" w:eastAsia="Times New Roman" w:hAnsi="Calibri" w:cs="Arial"/>
          <w:bCs/>
          <w:sz w:val="20"/>
          <w:szCs w:val="24"/>
          <w:lang w:eastAsia="pl-PL"/>
        </w:rPr>
        <w:t xml:space="preserve">a w tym:  </w:t>
      </w:r>
      <w:r w:rsidR="004651FB" w:rsidRPr="002B3916">
        <w:rPr>
          <w:rFonts w:ascii="Calibri" w:eastAsia="Times New Roman" w:hAnsi="Calibri" w:cs="Arial"/>
          <w:bCs/>
          <w:sz w:val="20"/>
          <w:szCs w:val="24"/>
          <w:lang w:eastAsia="pl-PL"/>
        </w:rPr>
        <w:br/>
        <w:t>1) gminne drogi wiejskie – ca 330.000m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Cs/>
          <w:sz w:val="20"/>
          <w:szCs w:val="24"/>
          <w:lang w:eastAsia="pl-PL"/>
        </w:rPr>
        <w:t xml:space="preserve">                                                                                                                        </w:t>
      </w:r>
      <w:r w:rsidR="004651FB" w:rsidRPr="002B3916">
        <w:rPr>
          <w:rFonts w:ascii="Calibri" w:eastAsia="Times New Roman" w:hAnsi="Calibri" w:cs="Arial"/>
          <w:bCs/>
          <w:sz w:val="20"/>
          <w:szCs w:val="24"/>
          <w:lang w:eastAsia="pl-PL"/>
        </w:rPr>
        <w:br/>
        <w:t>2) gminne drogi przejazdowe dla autobusów szkolnych + miasto – ca 470.000m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
          <w:bCs/>
          <w:sz w:val="20"/>
          <w:szCs w:val="24"/>
          <w:vertAlign w:val="superscript"/>
          <w:lang w:eastAsia="pl-PL"/>
        </w:rPr>
        <w:br/>
      </w:r>
      <w:r w:rsidR="004651FB" w:rsidRPr="002B3916">
        <w:rPr>
          <w:rFonts w:ascii="Calibri" w:eastAsia="Times New Roman" w:hAnsi="Calibri" w:cs="Arial"/>
          <w:b/>
          <w:bCs/>
          <w:sz w:val="20"/>
          <w:szCs w:val="24"/>
          <w:vertAlign w:val="superscript"/>
          <w:lang w:eastAsia="pl-PL"/>
        </w:rPr>
        <w:br/>
      </w:r>
      <w:r w:rsidR="004651FB" w:rsidRPr="002B3916">
        <w:rPr>
          <w:rFonts w:cstheme="minorHAnsi"/>
          <w:b/>
          <w:bCs/>
          <w:sz w:val="20"/>
          <w:szCs w:val="20"/>
        </w:rPr>
        <w:t xml:space="preserve">4. Charakterystyka prac do wykonania  </w:t>
      </w:r>
      <w:r w:rsidR="004651FB" w:rsidRPr="002B3916">
        <w:rPr>
          <w:rFonts w:cstheme="minorHAnsi"/>
          <w:b/>
          <w:bCs/>
          <w:sz w:val="20"/>
          <w:szCs w:val="20"/>
        </w:rPr>
        <w:br/>
      </w:r>
      <w:r w:rsidR="004651FB" w:rsidRPr="002B3916">
        <w:rPr>
          <w:rFonts w:cstheme="minorHAnsi"/>
          <w:bCs/>
          <w:sz w:val="20"/>
          <w:szCs w:val="20"/>
        </w:rPr>
        <w:t>Równanie dróg gminnych w danym roku budżetowym podzielono na dwa etapy</w:t>
      </w:r>
      <w:r w:rsidR="00725F93" w:rsidRPr="002B3916">
        <w:rPr>
          <w:rFonts w:cstheme="minorHAnsi"/>
          <w:bCs/>
          <w:sz w:val="20"/>
          <w:szCs w:val="20"/>
        </w:rPr>
        <w:t xml:space="preserve"> realizacji</w:t>
      </w:r>
      <w:r w:rsidR="004651FB" w:rsidRPr="002B3916">
        <w:rPr>
          <w:rFonts w:cstheme="minorHAnsi"/>
          <w:bCs/>
          <w:sz w:val="20"/>
          <w:szCs w:val="20"/>
        </w:rPr>
        <w:t xml:space="preserve">:                                                                                                                           </w:t>
      </w:r>
      <w:r w:rsidR="004651FB" w:rsidRPr="002B3916">
        <w:rPr>
          <w:rFonts w:cstheme="minorHAnsi"/>
          <w:bCs/>
          <w:sz w:val="20"/>
          <w:szCs w:val="20"/>
        </w:rPr>
        <w:br/>
        <w:t xml:space="preserve">1) </w:t>
      </w:r>
      <w:r w:rsidR="00EA2BA9" w:rsidRPr="002B3916">
        <w:rPr>
          <w:rFonts w:cstheme="minorHAnsi"/>
          <w:bCs/>
          <w:sz w:val="20"/>
          <w:szCs w:val="20"/>
        </w:rPr>
        <w:t>R</w:t>
      </w:r>
      <w:r w:rsidR="004651FB" w:rsidRPr="002B3916">
        <w:rPr>
          <w:rFonts w:cstheme="minorHAnsi"/>
          <w:bCs/>
          <w:sz w:val="20"/>
          <w:szCs w:val="20"/>
        </w:rPr>
        <w:t>ównanie wiosenne; drogi przejazdowe na terenach obrębów wiejskich – ca 250.000m</w:t>
      </w:r>
      <w:r w:rsidR="004651FB" w:rsidRPr="002B3916">
        <w:rPr>
          <w:rFonts w:cstheme="minorHAnsi"/>
          <w:bCs/>
          <w:sz w:val="20"/>
          <w:szCs w:val="20"/>
          <w:vertAlign w:val="superscript"/>
        </w:rPr>
        <w:t>2</w:t>
      </w:r>
      <w:r w:rsidR="004651FB" w:rsidRPr="002B3916">
        <w:rPr>
          <w:rFonts w:cstheme="minorHAnsi"/>
          <w:bCs/>
          <w:sz w:val="20"/>
          <w:szCs w:val="20"/>
        </w:rPr>
        <w:t>, oraz drogi przejazdowe dla przejazdu autobusów szkolnych + miasto – ca 350.000m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t xml:space="preserve">2) </w:t>
      </w:r>
      <w:r w:rsidR="00EA2BA9" w:rsidRPr="002B3916">
        <w:rPr>
          <w:rFonts w:cstheme="minorHAnsi"/>
          <w:bCs/>
          <w:sz w:val="20"/>
          <w:szCs w:val="20"/>
        </w:rPr>
        <w:t>R</w:t>
      </w:r>
      <w:r w:rsidR="004651FB" w:rsidRPr="002B3916">
        <w:rPr>
          <w:rFonts w:cstheme="minorHAnsi"/>
          <w:bCs/>
          <w:sz w:val="20"/>
          <w:szCs w:val="20"/>
        </w:rPr>
        <w:t>ównanie jesienne; drogi przejazdowe na terenach obrębów wiejskich – 80.000m</w:t>
      </w:r>
      <w:r w:rsidR="004651FB" w:rsidRPr="002B3916">
        <w:rPr>
          <w:rFonts w:cstheme="minorHAnsi"/>
          <w:bCs/>
          <w:sz w:val="20"/>
          <w:szCs w:val="20"/>
          <w:vertAlign w:val="superscript"/>
        </w:rPr>
        <w:t>2</w:t>
      </w:r>
      <w:r w:rsidR="004651FB" w:rsidRPr="002B3916">
        <w:rPr>
          <w:rFonts w:cstheme="minorHAnsi"/>
          <w:bCs/>
          <w:sz w:val="20"/>
          <w:szCs w:val="20"/>
        </w:rPr>
        <w:t>, oraz drogi przejazdowe dla przejazdu autobusów szkolnych + miasto – ca 120.000m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r>
      <w:r w:rsidR="00EA2BA9" w:rsidRPr="002B3916">
        <w:rPr>
          <w:rFonts w:cstheme="minorHAnsi"/>
          <w:bCs/>
          <w:sz w:val="20"/>
          <w:szCs w:val="20"/>
        </w:rPr>
        <w:t xml:space="preserve">3) </w:t>
      </w:r>
      <w:r w:rsidR="004651FB" w:rsidRPr="002B3916">
        <w:rPr>
          <w:rFonts w:cstheme="minorHAnsi"/>
          <w:bCs/>
          <w:sz w:val="20"/>
          <w:szCs w:val="20"/>
        </w:rPr>
        <w:t xml:space="preserve">Z powyższego wynika, że przewidywana przez Zamawiającego powierzchnia gruntowych dróg gminnych podlegających równaniu - profilowaniu mechanicznemu równiarką </w:t>
      </w:r>
      <w:r w:rsidR="007D38BA" w:rsidRPr="002B3916">
        <w:rPr>
          <w:rFonts w:cstheme="minorHAnsi"/>
          <w:bCs/>
          <w:sz w:val="20"/>
          <w:szCs w:val="20"/>
        </w:rPr>
        <w:t xml:space="preserve">oraz wałowaniu walcem </w:t>
      </w:r>
      <w:r w:rsidR="004651FB" w:rsidRPr="002B3916">
        <w:rPr>
          <w:rFonts w:cstheme="minorHAnsi"/>
          <w:bCs/>
          <w:sz w:val="20"/>
          <w:szCs w:val="20"/>
        </w:rPr>
        <w:t>w okresie trwania umowy (dwóch lat) wynosi ogółem ca  1.600.000m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t>Przewidywana przez Zamawiającego powierzchnia gruntowych dróg gminnych podlegających zagęszczeniu przez wałowanie walcem w okresie obowiązywania umowy wynosi 100% wszystkich dróg gruntowych podlegających równaniu - profilowaniu i równa się powierzchni  – ca 800.000m</w:t>
      </w:r>
      <w:r w:rsidR="004651FB" w:rsidRPr="002B3916">
        <w:rPr>
          <w:rFonts w:cstheme="minorHAnsi"/>
          <w:bCs/>
          <w:sz w:val="20"/>
          <w:szCs w:val="20"/>
          <w:vertAlign w:val="superscript"/>
        </w:rPr>
        <w:t>2</w:t>
      </w:r>
      <w:r w:rsidR="004651FB" w:rsidRPr="002B3916">
        <w:rPr>
          <w:rFonts w:cstheme="minorHAnsi"/>
          <w:bCs/>
          <w:sz w:val="20"/>
          <w:szCs w:val="20"/>
        </w:rPr>
        <w:t xml:space="preserve"> (w jednym roku budżetowym), ogółem w okresie trwania umowy (dwóch lat) wynosi ca 1.600.000m</w:t>
      </w:r>
      <w:r w:rsidR="004651FB" w:rsidRPr="002B3916">
        <w:rPr>
          <w:rFonts w:cstheme="minorHAnsi"/>
          <w:bCs/>
          <w:sz w:val="20"/>
          <w:szCs w:val="20"/>
          <w:vertAlign w:val="superscript"/>
        </w:rPr>
        <w:t>2</w:t>
      </w:r>
      <w:r w:rsidR="004651FB" w:rsidRPr="002B3916">
        <w:rPr>
          <w:rFonts w:cstheme="minorHAnsi"/>
          <w:bCs/>
          <w:sz w:val="20"/>
          <w:szCs w:val="20"/>
        </w:rPr>
        <w:t>.</w:t>
      </w:r>
      <w:r w:rsidR="004651FB" w:rsidRPr="002B3916">
        <w:rPr>
          <w:rFonts w:cstheme="minorHAnsi"/>
          <w:bCs/>
          <w:sz w:val="20"/>
          <w:szCs w:val="20"/>
        </w:rPr>
        <w:br/>
        <w:t>4) Uwaga</w:t>
      </w:r>
      <w:r w:rsidR="000247DD" w:rsidRPr="002B3916">
        <w:rPr>
          <w:rFonts w:cstheme="minorHAnsi"/>
          <w:bCs/>
          <w:sz w:val="20"/>
          <w:szCs w:val="20"/>
        </w:rPr>
        <w:t>:</w:t>
      </w:r>
      <w:r w:rsidR="000247DD" w:rsidRPr="002B3916">
        <w:rPr>
          <w:rFonts w:cstheme="minorHAnsi"/>
          <w:bCs/>
          <w:sz w:val="20"/>
          <w:szCs w:val="20"/>
        </w:rPr>
        <w:br/>
      </w:r>
      <w:r w:rsidR="004651FB" w:rsidRPr="002B3916">
        <w:rPr>
          <w:rFonts w:cstheme="minorHAnsi"/>
          <w:bCs/>
          <w:sz w:val="20"/>
          <w:szCs w:val="20"/>
        </w:rPr>
        <w:t>podane powyżej</w:t>
      </w:r>
      <w:r w:rsidR="004651FB" w:rsidRPr="002B3916">
        <w:rPr>
          <w:rFonts w:cstheme="minorHAnsi"/>
          <w:b/>
          <w:bCs/>
          <w:sz w:val="20"/>
          <w:szCs w:val="20"/>
        </w:rPr>
        <w:t xml:space="preserve"> </w:t>
      </w:r>
      <w:r w:rsidR="004651FB" w:rsidRPr="002B3916">
        <w:rPr>
          <w:rFonts w:cstheme="minorHAnsi"/>
          <w:bCs/>
          <w:sz w:val="20"/>
          <w:szCs w:val="20"/>
        </w:rPr>
        <w:t xml:space="preserve">wielkości (zakres przedmiotu zamówienia) mogą ulec zmianie (zmniejszeniu lub zwiększeniu) w wyniku zmniejszenia lub zwiększenia się bieżącego zapotrzebowania Zamawiającego na równanie - profilowanie z zagęszczaniem przez wałowanie walcem w bieżącym utrzymaniu dróg gminnych w okresie obowiązywania umowy, na co mają wpływ  nieprzewidywalne warunki atmosferyczne panujące w danym okresie roku (w danej porze roku). </w:t>
      </w:r>
      <w:r w:rsidR="004651FB" w:rsidRPr="002B3916">
        <w:rPr>
          <w:rFonts w:cstheme="minorHAnsi"/>
          <w:bCs/>
          <w:sz w:val="20"/>
          <w:szCs w:val="20"/>
        </w:rPr>
        <w:br/>
        <w:t xml:space="preserve">5) Równanie mechaniczne gruntowych dróg gminnych ma polegać na profilowaniu - skorygowaniu przekroju drogi </w:t>
      </w:r>
      <w:r w:rsidR="004651FB" w:rsidRPr="002B3916">
        <w:rPr>
          <w:rFonts w:cstheme="minorHAnsi"/>
          <w:bCs/>
          <w:sz w:val="20"/>
          <w:szCs w:val="20"/>
        </w:rPr>
        <w:br/>
        <w:t>i wyrównaniu jej nierówności w celu poprawy komfortu ruchu kołowego i lepszego odwodnienia nawierzchni drogi.</w:t>
      </w:r>
      <w:r w:rsidR="004651FB" w:rsidRPr="002B3916">
        <w:rPr>
          <w:rFonts w:cstheme="minorHAnsi"/>
          <w:bCs/>
          <w:sz w:val="20"/>
          <w:szCs w:val="20"/>
        </w:rPr>
        <w:br/>
        <w:t xml:space="preserve">6) Profilowanie powinno zapewnić odpowiednie pochylenie poprzeczne drogi gruntowej umożliwiające odpływ </w:t>
      </w:r>
      <w:r w:rsidR="004651FB" w:rsidRPr="002B3916">
        <w:rPr>
          <w:rFonts w:cstheme="minorHAnsi"/>
          <w:bCs/>
          <w:sz w:val="20"/>
          <w:szCs w:val="20"/>
        </w:rPr>
        <w:br/>
        <w:t xml:space="preserve">wody z nawierzchni równanej drogi na pobocze i wynosić nie mniej niż 4%. Kierunek i rodzaj pochylenia (daszkowy lub poprzeczny) uzależnić należy od naturalnych warunków usytuowania dróg w terenie, grunt lub kruszywo zmieszane z gruntem pozyskane w czasie profilowania należy w miarę możliwości wykorzystać do wywołania odpowiedniego </w:t>
      </w:r>
      <w:r w:rsidR="004651FB" w:rsidRPr="002B3916">
        <w:rPr>
          <w:rFonts w:cstheme="minorHAnsi"/>
          <w:bCs/>
          <w:sz w:val="20"/>
          <w:szCs w:val="20"/>
        </w:rPr>
        <w:lastRenderedPageBreak/>
        <w:t xml:space="preserve">pochylenia nawierzchni drogi lub uzupełnienia ubytków drogi w innych miejscach. </w:t>
      </w:r>
      <w:r w:rsidR="004651FB" w:rsidRPr="002B3916">
        <w:rPr>
          <w:rFonts w:cstheme="minorHAnsi"/>
          <w:bCs/>
          <w:sz w:val="20"/>
          <w:szCs w:val="20"/>
        </w:rPr>
        <w:br/>
        <w:t>7) Równanie dróg należy wykonywać sprzętem zapewniającym należyte wykonanie zamówienia np. równiarkami</w:t>
      </w:r>
      <w:r w:rsidR="004651FB" w:rsidRPr="002B3916">
        <w:rPr>
          <w:rFonts w:cstheme="minorHAnsi"/>
          <w:bCs/>
          <w:sz w:val="20"/>
          <w:szCs w:val="20"/>
        </w:rPr>
        <w:br/>
        <w:t xml:space="preserve">samobieżnymi lub innym sprzętem równoważnym zapewniającym w wykonywaniu usług efekt należycie wykonanej pracy z dobrym efektem.  </w:t>
      </w:r>
      <w:r w:rsidR="004651FB" w:rsidRPr="002B3916">
        <w:rPr>
          <w:rFonts w:cstheme="minorHAnsi"/>
          <w:bCs/>
          <w:sz w:val="20"/>
          <w:szCs w:val="20"/>
        </w:rPr>
        <w:br/>
        <w:t xml:space="preserve">8) Równanie dróg zaleca się wykonywać </w:t>
      </w:r>
      <w:r w:rsidR="001774E1" w:rsidRPr="002B3916">
        <w:rPr>
          <w:rFonts w:cstheme="minorHAnsi"/>
          <w:bCs/>
          <w:sz w:val="20"/>
          <w:szCs w:val="20"/>
        </w:rPr>
        <w:t xml:space="preserve">najlepiej </w:t>
      </w:r>
      <w:r w:rsidR="004651FB" w:rsidRPr="002B3916">
        <w:rPr>
          <w:rFonts w:cstheme="minorHAnsi"/>
          <w:bCs/>
          <w:sz w:val="20"/>
          <w:szCs w:val="20"/>
        </w:rPr>
        <w:t xml:space="preserve">po średnim deszczu, gdy grunt jest wilgotny, co ułatwia zarówno ścinanie gruntu na wzniesieniach, jak i jego zagęszczenie w zaniżeniach dróg. </w:t>
      </w:r>
      <w:r w:rsidR="004651FB" w:rsidRPr="002B3916">
        <w:rPr>
          <w:rFonts w:cstheme="minorHAnsi"/>
          <w:bCs/>
          <w:sz w:val="20"/>
          <w:szCs w:val="20"/>
        </w:rPr>
        <w:br/>
        <w:t>9) Liczba przejazdów sprzętem (w tym i walcem) może być (jest) różna i zależna od stopnia „zniszczenia”</w:t>
      </w:r>
      <w:r w:rsidR="00C75BE8" w:rsidRPr="002B3916">
        <w:rPr>
          <w:rFonts w:cstheme="minorHAnsi"/>
          <w:bCs/>
          <w:sz w:val="20"/>
          <w:szCs w:val="20"/>
        </w:rPr>
        <w:t xml:space="preserve"> </w:t>
      </w:r>
      <w:r w:rsidR="004651FB" w:rsidRPr="002B3916">
        <w:rPr>
          <w:rFonts w:cstheme="minorHAnsi"/>
          <w:bCs/>
          <w:sz w:val="20"/>
          <w:szCs w:val="20"/>
        </w:rPr>
        <w:t xml:space="preserve">nawierzchni </w:t>
      </w:r>
      <w:r w:rsidR="00C75BE8" w:rsidRPr="002B3916">
        <w:rPr>
          <w:rFonts w:cstheme="minorHAnsi"/>
          <w:bCs/>
          <w:sz w:val="20"/>
          <w:szCs w:val="20"/>
        </w:rPr>
        <w:br/>
      </w:r>
      <w:r w:rsidR="004651FB" w:rsidRPr="002B3916">
        <w:rPr>
          <w:rFonts w:cstheme="minorHAnsi"/>
          <w:bCs/>
          <w:sz w:val="20"/>
          <w:szCs w:val="20"/>
        </w:rPr>
        <w:t>do uzyskania należytego profilu drogi, rodzaju podłoża i sposobu równania na różnych odcinkach dróg przeznaczonych do bieżącej konserwacji.</w:t>
      </w:r>
      <w:r w:rsidR="004651FB" w:rsidRPr="002B3916">
        <w:rPr>
          <w:rFonts w:cstheme="minorHAnsi"/>
          <w:bCs/>
          <w:sz w:val="20"/>
          <w:szCs w:val="20"/>
        </w:rPr>
        <w:br/>
        <w:t xml:space="preserve">10) Zalecenia do wykonywanych robót: w czasie równania, wykonawca winien prowadzonym sprzętem wyrównywać wyboje materiałem otrzymanym ze ścięcia wzniesień, powstałych z materiału wyniesionego z wybojów przez koła pojazdów, lub będących wynikiem nierównomiernego zagęszczenia gruntowej jezdni, uformować profil drogi przez przesunięcie otrzymanego po ścięciu nawierzchni materiału do środka drogi (osi drogi) z jednoczesnym wyrównaniem kolein, przemieścić wzruszone górne warstwy nawierzchni gruntowej drogi w celu uformowania jej profilu </w:t>
      </w:r>
      <w:r w:rsidR="00C75BE8" w:rsidRPr="002B3916">
        <w:rPr>
          <w:rFonts w:cstheme="minorHAnsi"/>
          <w:bCs/>
          <w:sz w:val="20"/>
          <w:szCs w:val="20"/>
        </w:rPr>
        <w:t xml:space="preserve">z </w:t>
      </w:r>
      <w:r w:rsidR="004651FB" w:rsidRPr="002B3916">
        <w:rPr>
          <w:rFonts w:cstheme="minorHAnsi"/>
          <w:bCs/>
          <w:sz w:val="20"/>
          <w:szCs w:val="20"/>
        </w:rPr>
        <w:t>jednoczesnym wałowaniem walcem przygotowanej nawierzchni.</w:t>
      </w:r>
      <w:r w:rsidR="004651FB" w:rsidRPr="002B3916">
        <w:rPr>
          <w:rFonts w:cstheme="minorHAnsi"/>
          <w:bCs/>
          <w:sz w:val="20"/>
          <w:szCs w:val="20"/>
        </w:rPr>
        <w:br/>
        <w:t xml:space="preserve">11) Zagęszczanie mechaniczne przez wałowanie należy przeprowadzać za pomocą np. walca drogowego statycznego </w:t>
      </w:r>
      <w:r w:rsidR="00E96618" w:rsidRPr="002B3916">
        <w:rPr>
          <w:rFonts w:cstheme="minorHAnsi"/>
          <w:bCs/>
          <w:sz w:val="20"/>
          <w:szCs w:val="20"/>
        </w:rPr>
        <w:br/>
      </w:r>
      <w:r w:rsidR="004651FB" w:rsidRPr="002B3916">
        <w:rPr>
          <w:rFonts w:cstheme="minorHAnsi"/>
          <w:bCs/>
          <w:sz w:val="20"/>
          <w:szCs w:val="20"/>
        </w:rPr>
        <w:t>lub wibracyjnego (w przypadku takiej potrzeby), lub innego sprzętu równoważnego – w wykonywaniu usług wałowania najważniejszy jest efekt dobrze i należycie wykonanej pracy</w:t>
      </w:r>
      <w:r w:rsidR="00E96618" w:rsidRPr="002B3916">
        <w:rPr>
          <w:rFonts w:cstheme="minorHAnsi"/>
          <w:bCs/>
          <w:sz w:val="20"/>
          <w:szCs w:val="20"/>
        </w:rPr>
        <w:t xml:space="preserve">. </w:t>
      </w:r>
      <w:r w:rsidR="004651FB" w:rsidRPr="002B3916">
        <w:rPr>
          <w:rFonts w:cstheme="minorHAnsi"/>
          <w:bCs/>
          <w:sz w:val="20"/>
          <w:szCs w:val="20"/>
        </w:rPr>
        <w:t xml:space="preserve">Zagęszczenie może obejmować kilkakrotny przejazd walcem tych samych odcinków dróg w celu uzyskania właściwego stopnia zagęszczenia nawierzchni i należytego wykonania zamówienia. </w:t>
      </w:r>
      <w:r w:rsidR="004651FB" w:rsidRPr="002B3916">
        <w:rPr>
          <w:rFonts w:cstheme="minorHAnsi"/>
          <w:bCs/>
          <w:sz w:val="20"/>
          <w:szCs w:val="20"/>
        </w:rPr>
        <w:br/>
        <w:t xml:space="preserve">12) Zamawiający zachęca potencjalnych wykonawców do orientacyjnego zapoznania się z terenem bieżącej konserwacji dróg gminnych </w:t>
      </w:r>
      <w:r w:rsidR="00E96618" w:rsidRPr="002B3916">
        <w:rPr>
          <w:rFonts w:cstheme="minorHAnsi"/>
          <w:bCs/>
          <w:sz w:val="20"/>
          <w:szCs w:val="20"/>
        </w:rPr>
        <w:t xml:space="preserve">na terenie gminy Lwówek </w:t>
      </w:r>
      <w:r w:rsidR="004651FB" w:rsidRPr="002B3916">
        <w:rPr>
          <w:rFonts w:cstheme="minorHAnsi"/>
          <w:bCs/>
          <w:sz w:val="20"/>
          <w:szCs w:val="20"/>
        </w:rPr>
        <w:t xml:space="preserve">poprzez przeprowadzenie wizji lokalnej gruntowych dróg gminnych przed złożeniem oferty, celem prawidłowego oszacowania zakresu robót do wykonania. </w:t>
      </w:r>
      <w:r w:rsidR="004651FB" w:rsidRPr="002B3916">
        <w:rPr>
          <w:rFonts w:cstheme="minorHAnsi"/>
          <w:bCs/>
          <w:sz w:val="20"/>
          <w:szCs w:val="20"/>
        </w:rPr>
        <w:br/>
        <w:t>13) Wykonywanie bieżącej konserwacji gruntowych dróg gminnych powinno spełniać wymagania polskiej normy PN-S-02205:1998 drogi samochodowe – roboty ziemne</w:t>
      </w:r>
      <w:r w:rsidR="00E96618" w:rsidRPr="002B3916">
        <w:rPr>
          <w:rFonts w:cstheme="minorHAnsi"/>
          <w:bCs/>
          <w:sz w:val="20"/>
          <w:szCs w:val="20"/>
        </w:rPr>
        <w:t>,</w:t>
      </w:r>
      <w:r w:rsidR="004651FB" w:rsidRPr="002B3916">
        <w:rPr>
          <w:rFonts w:cstheme="minorHAnsi"/>
          <w:bCs/>
          <w:sz w:val="20"/>
          <w:szCs w:val="20"/>
        </w:rPr>
        <w:t xml:space="preserve"> wymagania i badania.</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5. Zakres przedmiotu zamówienia obejmuje                                                                                                                                  </w:t>
      </w:r>
      <w:r w:rsidR="004651FB" w:rsidRPr="002B3916">
        <w:rPr>
          <w:rFonts w:cstheme="minorHAnsi"/>
          <w:b/>
          <w:bCs/>
          <w:sz w:val="20"/>
          <w:szCs w:val="20"/>
        </w:rPr>
        <w:br/>
      </w:r>
      <w:r w:rsidR="004651FB" w:rsidRPr="002B3916">
        <w:rPr>
          <w:rFonts w:cstheme="minorHAnsi"/>
          <w:bCs/>
          <w:sz w:val="20"/>
          <w:szCs w:val="20"/>
        </w:rPr>
        <w:t>1) Dojazd na miejsce wykonywania usługi i powrót do miejsca garażowania (koszt dojazdów i powrotów do miejsca garażowania musi być wliczony w cenę jednostkową za wykonanie usługi),                                                                                                     2) Mechaniczne równanie - profilowanie dróg gruntowych oraz usuwanie warkoczy ziemnych</w:t>
      </w:r>
      <w:r>
        <w:rPr>
          <w:rFonts w:cstheme="minorHAnsi"/>
          <w:bCs/>
          <w:sz w:val="20"/>
          <w:szCs w:val="20"/>
        </w:rPr>
        <w:t xml:space="preserve"> </w:t>
      </w:r>
      <w:r w:rsidR="0042779E">
        <w:rPr>
          <w:rFonts w:cstheme="minorHAnsi"/>
          <w:bCs/>
          <w:sz w:val="20"/>
          <w:szCs w:val="20"/>
        </w:rPr>
        <w:t xml:space="preserve">równiarką </w:t>
      </w:r>
      <w:proofErr w:type="spellStart"/>
      <w:r w:rsidR="00193E7D" w:rsidRPr="002B3916">
        <w:rPr>
          <w:rFonts w:cstheme="minorHAnsi"/>
          <w:bCs/>
          <w:sz w:val="20"/>
          <w:szCs w:val="20"/>
        </w:rPr>
        <w:t>równiarką</w:t>
      </w:r>
      <w:proofErr w:type="spellEnd"/>
      <w:r w:rsidR="004651FB" w:rsidRPr="002B3916">
        <w:rPr>
          <w:rFonts w:cstheme="minorHAnsi"/>
          <w:bCs/>
          <w:sz w:val="20"/>
          <w:szCs w:val="20"/>
        </w:rPr>
        <w:t xml:space="preserve">,                                                                                                                                                          </w:t>
      </w:r>
      <w:r w:rsidR="00E921FC" w:rsidRPr="002B3916">
        <w:rPr>
          <w:rFonts w:cstheme="minorHAnsi"/>
          <w:bCs/>
          <w:sz w:val="20"/>
          <w:szCs w:val="20"/>
        </w:rPr>
        <w:br/>
      </w:r>
      <w:r w:rsidR="004651FB" w:rsidRPr="002B3916">
        <w:rPr>
          <w:rFonts w:cstheme="minorHAnsi"/>
          <w:bCs/>
          <w:sz w:val="20"/>
          <w:szCs w:val="20"/>
        </w:rPr>
        <w:t xml:space="preserve">3) Usuwanie z drogi wystających korzeni i odpadów budowlanych, a w tym: kamieni, elementów ceramicznych np.: cegieł, dachówek, szkła w każdej postaci, elementów metalowych np.: drutów, płaskowników i innych, kamieni sztucznych, a w tym części okładzin ściennych i posadzkowych np.: płytek, a także wszelkich innych zanieczyszczeń, które nie powinny  się znajdować na pasach jezdnych dróg z ich wywozem na miejsce składowania odpadów stałych (w przypadku takiej potrzeby), Zamawiający nie zapewnia miejsca składowania usuniętych z profilowania dróg odpadów.                                                                                                                                                            </w:t>
      </w:r>
      <w:r w:rsidR="004651FB" w:rsidRPr="002B3916">
        <w:rPr>
          <w:rFonts w:cstheme="minorHAnsi"/>
          <w:bCs/>
          <w:sz w:val="20"/>
          <w:szCs w:val="20"/>
        </w:rPr>
        <w:br/>
      </w:r>
      <w:r w:rsidR="007B0D6F" w:rsidRPr="002B3916">
        <w:rPr>
          <w:rFonts w:ascii="Calibri" w:eastAsia="Times New Roman" w:hAnsi="Calibri" w:cs="Arial"/>
          <w:b/>
          <w:sz w:val="20"/>
          <w:szCs w:val="24"/>
          <w:lang w:eastAsia="pl-PL"/>
        </w:rPr>
        <w:br/>
      </w:r>
      <w:r w:rsidR="004651FB" w:rsidRPr="002B3916">
        <w:rPr>
          <w:rFonts w:cstheme="minorHAnsi"/>
          <w:b/>
          <w:bCs/>
          <w:sz w:val="20"/>
          <w:szCs w:val="20"/>
        </w:rPr>
        <w:t xml:space="preserve">6. Tryb zlecania wykonania usługi i rozliczania wykonanych prac                                                           </w:t>
      </w:r>
      <w:r w:rsidR="004651FB" w:rsidRPr="002B3916">
        <w:rPr>
          <w:rFonts w:cstheme="minorHAnsi"/>
          <w:b/>
          <w:bCs/>
          <w:sz w:val="20"/>
          <w:szCs w:val="20"/>
        </w:rPr>
        <w:br/>
      </w:r>
      <w:r w:rsidR="004651FB" w:rsidRPr="002B3916">
        <w:rPr>
          <w:rFonts w:cstheme="minorHAnsi"/>
          <w:bCs/>
          <w:sz w:val="20"/>
          <w:szCs w:val="20"/>
        </w:rPr>
        <w:t xml:space="preserve">1) Każdorazowe zlecenie wykonania równania drogi nastąpi telefonicznie i niezwłocznie zostanie potwierdzone pisemnie przez Zamawiającego (za pomocą poczty elektronicznej – powstaje dowód udzielenia zamówienia i przekazania odcinka drogi (lub dróg) Wykonawcy wykonującego usługi bieżącej konserwacji,                                                                                                                           2) W przypadku takiej potrzeby Zamawiający i Wykonawca przed przystąpieniem do robót drogowych dokonają odwrotnej wizji lokalnej w terenie (z udziałem lokalnego przedstawiciela np. sołtysa wsi), przed udzieleniem zlecenia na wykonanie konkretnego odcinka drogi,                                                                                                                                                                   </w:t>
      </w:r>
      <w:r w:rsidR="004651FB" w:rsidRPr="002B3916">
        <w:rPr>
          <w:rFonts w:cstheme="minorHAnsi"/>
          <w:bCs/>
          <w:sz w:val="20"/>
          <w:szCs w:val="20"/>
        </w:rPr>
        <w:br/>
        <w:t xml:space="preserve">3) Rozliczenia za wykonane roboty drogowe będą dokonywane w oparciu o cenę jednostkową za </w:t>
      </w:r>
      <w:smartTag w:uri="urn:schemas-microsoft-com:office:smarttags" w:element="metricconverter">
        <w:smartTagPr>
          <w:attr w:name="ProductID" w:val="1 mﾲ"/>
        </w:smartTagPr>
        <w:r w:rsidR="004651FB" w:rsidRPr="002B3916">
          <w:rPr>
            <w:rFonts w:cstheme="minorHAnsi"/>
            <w:bCs/>
            <w:sz w:val="20"/>
            <w:szCs w:val="20"/>
          </w:rPr>
          <w:t>1 m²</w:t>
        </w:r>
      </w:smartTag>
      <w:r w:rsidR="004651FB" w:rsidRPr="002B3916">
        <w:rPr>
          <w:rFonts w:cstheme="minorHAnsi"/>
          <w:bCs/>
          <w:sz w:val="20"/>
          <w:szCs w:val="20"/>
        </w:rPr>
        <w:t xml:space="preserve"> wyrównanej – wyprofilowanej i zagęszczonej walcem drogi,                        </w:t>
      </w:r>
      <w:r w:rsidR="004651FB" w:rsidRPr="002B3916">
        <w:rPr>
          <w:rFonts w:cstheme="minorHAnsi"/>
          <w:bCs/>
          <w:sz w:val="20"/>
          <w:szCs w:val="20"/>
        </w:rPr>
        <w:br/>
        <w:t xml:space="preserve">4) Z każdego równania drogi winien zostać sporządzony protokół odbioru, który będzie zawierał obmiar szczegółowy wykonanych robót (z określeniem miejsca wykonania prac, ze wskazaniem </w:t>
      </w:r>
      <w:proofErr w:type="spellStart"/>
      <w:r w:rsidR="004651FB" w:rsidRPr="002B3916">
        <w:rPr>
          <w:rFonts w:cstheme="minorHAnsi"/>
          <w:bCs/>
          <w:sz w:val="20"/>
          <w:szCs w:val="20"/>
        </w:rPr>
        <w:t>pikietażu</w:t>
      </w:r>
      <w:proofErr w:type="spellEnd"/>
      <w:r w:rsidR="004651FB" w:rsidRPr="002B3916">
        <w:rPr>
          <w:rFonts w:cstheme="minorHAnsi"/>
          <w:bCs/>
          <w:sz w:val="20"/>
          <w:szCs w:val="20"/>
        </w:rPr>
        <w:t>, lub charakterystycznych punktów dróg z wyszczególnieniem obmiaru długość i szerokość oraz wyliczeniem ilości wykonanej pracy w m</w:t>
      </w:r>
      <w:r w:rsidR="004651FB" w:rsidRPr="002B3916">
        <w:rPr>
          <w:rFonts w:cstheme="minorHAnsi"/>
          <w:bCs/>
          <w:sz w:val="20"/>
          <w:szCs w:val="20"/>
          <w:vertAlign w:val="superscript"/>
        </w:rPr>
        <w:t>2</w:t>
      </w:r>
      <w:r w:rsidR="004651FB" w:rsidRPr="002B3916">
        <w:rPr>
          <w:rFonts w:cstheme="minorHAnsi"/>
          <w:bCs/>
          <w:sz w:val="20"/>
          <w:szCs w:val="20"/>
        </w:rPr>
        <w:t xml:space="preserve">, która będzie podstawą do wystawienia faktury, protokoły odbioru wykonanych robót winny być podpisane przez upoważnionych przedstawicieli Wykonawcy i Zamawiającego (oraz przy udziale przedstawiciela - sołtysa z administracyjnego obrębu wsi, na którego terenie została wykonana usługa), odbiór wykonanych robót jak i protokoły odbioru robót winny zostać spisane nie wcześniej niż 7 dni po faktycznym wykonaniu robót celem oceny i sprawdzenia należytego i prawidłowego wykonania równania drogi z wałowaniem. </w:t>
      </w:r>
      <w:r w:rsidR="004651FB" w:rsidRPr="002B3916">
        <w:rPr>
          <w:rFonts w:cstheme="minorHAnsi"/>
          <w:bCs/>
          <w:sz w:val="20"/>
          <w:szCs w:val="20"/>
        </w:rPr>
        <w:br/>
        <w:t xml:space="preserve">5) Wykonawca będzie wystawiał fakturę częściową VAT za miesiąc, w oparciu o protokoły odbioru robót nie zwlekając w </w:t>
      </w:r>
      <w:r w:rsidR="004651FB" w:rsidRPr="002B3916">
        <w:rPr>
          <w:rFonts w:cstheme="minorHAnsi"/>
          <w:bCs/>
          <w:sz w:val="20"/>
          <w:szCs w:val="20"/>
        </w:rPr>
        <w:lastRenderedPageBreak/>
        <w:t>terminie 7 dni po zakończeniu miesiąca, w którym roboty drogowe zostały wykonane.</w:t>
      </w:r>
      <w:r w:rsidR="007B0D6F" w:rsidRPr="002B3916">
        <w:rPr>
          <w:rFonts w:ascii="Calibri" w:eastAsia="Times New Roman" w:hAnsi="Calibri" w:cs="Arial"/>
          <w:sz w:val="20"/>
          <w:szCs w:val="24"/>
          <w:lang w:eastAsia="pl-PL"/>
        </w:rPr>
        <w:br/>
      </w:r>
      <w:r w:rsidR="004651FB" w:rsidRPr="002B3916">
        <w:rPr>
          <w:rFonts w:cstheme="minorHAnsi"/>
          <w:bCs/>
          <w:color w:val="000000"/>
          <w:sz w:val="20"/>
          <w:szCs w:val="20"/>
        </w:rPr>
        <w:br/>
      </w:r>
      <w:r w:rsidR="004651FB" w:rsidRPr="002B3916">
        <w:rPr>
          <w:rFonts w:cstheme="minorHAnsi"/>
          <w:b/>
          <w:bCs/>
          <w:sz w:val="20"/>
          <w:szCs w:val="20"/>
        </w:rPr>
        <w:t xml:space="preserve">7. Odpowiedzialność Wykonawcy w trakcie prowadzenia robót                                                   </w:t>
      </w:r>
      <w:r w:rsidR="004651FB" w:rsidRPr="002B3916">
        <w:rPr>
          <w:rFonts w:cstheme="minorHAnsi"/>
          <w:b/>
          <w:bCs/>
          <w:sz w:val="20"/>
          <w:szCs w:val="20"/>
        </w:rPr>
        <w:br/>
      </w:r>
      <w:r w:rsidR="004651FB" w:rsidRPr="002B3916">
        <w:rPr>
          <w:rFonts w:cstheme="minorHAnsi"/>
          <w:bCs/>
          <w:sz w:val="20"/>
          <w:szCs w:val="20"/>
        </w:rPr>
        <w:t>1) Wykonawca ponosi ryzyko wynikające z prowadzenia robót bez zamykania i ograniczania ruchu drogowego na gminnych gruntowych drogach lokalnych</w:t>
      </w:r>
      <w:r w:rsidR="00523FA8">
        <w:rPr>
          <w:rFonts w:cstheme="minorHAnsi"/>
          <w:bCs/>
          <w:sz w:val="20"/>
          <w:szCs w:val="20"/>
        </w:rPr>
        <w:t xml:space="preserve">, </w:t>
      </w:r>
      <w:r w:rsidR="00EF3193">
        <w:rPr>
          <w:rFonts w:cstheme="minorHAnsi"/>
          <w:bCs/>
          <w:sz w:val="20"/>
          <w:szCs w:val="20"/>
        </w:rPr>
        <w:t>które zostały zlecone do wykonania.</w:t>
      </w:r>
      <w:r w:rsidR="004651FB" w:rsidRPr="002B3916">
        <w:rPr>
          <w:rFonts w:cstheme="minorHAnsi"/>
          <w:bCs/>
          <w:sz w:val="20"/>
          <w:szCs w:val="20"/>
        </w:rPr>
        <w:br/>
        <w:t>2) Wykonawca ponosi odpowiedzialność za ewentualne zniszczenia infrastruktury technicznej w trakcie prowadzenia robót związanych z równaniem – profilowaniem i wałowaniem dróg, jeżeli z winy Wykonawcy nastąpią uszkodzenia jakiegokolwiek elementu infrastruktury podziemnej, Wykonawca będzie zobowiązany do ich naprawy na własny koszt.</w:t>
      </w:r>
      <w:r w:rsidR="004651FB" w:rsidRPr="002B3916">
        <w:rPr>
          <w:rFonts w:cstheme="minorHAnsi"/>
          <w:bCs/>
          <w:sz w:val="20"/>
          <w:szCs w:val="20"/>
        </w:rPr>
        <w:br/>
        <w:t xml:space="preserve">3) Ewentualne roszczenia użytkowników dróg, co do jakości wykonanych robót jakie wpłyną do Zamawiającego, a związane z wykonywanymi lub wykonanymi robotami będą kierowane do Wykonawcy w celu ich bezzwłocznego pozytywnego załatwienia.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8. Klasyfikacja wg Wspólnego Słownika Zamówień (CPV): </w:t>
      </w:r>
      <w:r w:rsidR="004651FB" w:rsidRPr="002B3916">
        <w:rPr>
          <w:rFonts w:cstheme="minorHAnsi"/>
          <w:b/>
          <w:bCs/>
          <w:sz w:val="20"/>
          <w:szCs w:val="20"/>
        </w:rPr>
        <w:br/>
      </w:r>
      <w:r w:rsidR="004651FB" w:rsidRPr="002B3916">
        <w:rPr>
          <w:rFonts w:cstheme="minorHAnsi"/>
          <w:bCs/>
          <w:color w:val="000000" w:themeColor="text1"/>
          <w:sz w:val="20"/>
          <w:szCs w:val="20"/>
        </w:rPr>
        <w:t xml:space="preserve">- 45233141-9  </w:t>
      </w:r>
      <w:hyperlink r:id="rId15" w:history="1">
        <w:r w:rsidR="004651FB" w:rsidRPr="00523FA8">
          <w:rPr>
            <w:rStyle w:val="Hipercze"/>
            <w:rFonts w:cstheme="minorHAnsi"/>
            <w:bCs/>
            <w:color w:val="000000" w:themeColor="text1"/>
            <w:sz w:val="20"/>
            <w:szCs w:val="20"/>
            <w:u w:val="none"/>
          </w:rPr>
          <w:t>roboty w zakresie konserwacji dróg</w:t>
        </w:r>
      </w:hyperlink>
      <w:r w:rsidR="004651FB" w:rsidRPr="00523FA8">
        <w:rPr>
          <w:rFonts w:cstheme="minorHAnsi"/>
          <w:bCs/>
          <w:color w:val="000000" w:themeColor="text1"/>
          <w:sz w:val="20"/>
          <w:szCs w:val="20"/>
        </w:rPr>
        <w:t xml:space="preserve">,                                                                                   </w:t>
      </w:r>
      <w:r w:rsidR="004651FB" w:rsidRPr="002B3916">
        <w:rPr>
          <w:rFonts w:cstheme="minorHAnsi"/>
          <w:bCs/>
          <w:color w:val="000000" w:themeColor="text1"/>
          <w:sz w:val="20"/>
          <w:szCs w:val="20"/>
        </w:rPr>
        <w:br/>
      </w:r>
      <w:r w:rsidR="004651FB" w:rsidRPr="002B3916">
        <w:rPr>
          <w:rFonts w:cstheme="minorHAnsi"/>
          <w:bCs/>
          <w:sz w:val="20"/>
          <w:szCs w:val="20"/>
        </w:rPr>
        <w:t>- 45233142-6  roboty w zakresie naprawy dróg.</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9. Wymagania stawiane Wykonawcy                                                                                                                         </w:t>
      </w:r>
      <w:r w:rsidR="004651FB" w:rsidRPr="002B3916">
        <w:rPr>
          <w:rFonts w:cstheme="minorHAnsi"/>
          <w:b/>
          <w:bCs/>
          <w:sz w:val="20"/>
          <w:szCs w:val="20"/>
        </w:rPr>
        <w:br/>
      </w:r>
      <w:r w:rsidR="004651FB" w:rsidRPr="002B3916">
        <w:rPr>
          <w:rFonts w:cstheme="minorHAnsi"/>
          <w:bCs/>
          <w:sz w:val="20"/>
          <w:szCs w:val="20"/>
        </w:rPr>
        <w:t xml:space="preserve">1) Wykonawca jest odpowiedzialny za jakość, zgodność z warunkami technicznymi i jakościowymi opisanymi dla przedmiotu zamówienia,                                                                                                                          </w:t>
      </w:r>
      <w:r w:rsidR="004651FB" w:rsidRPr="002B3916">
        <w:rPr>
          <w:rFonts w:cstheme="minorHAnsi"/>
          <w:bCs/>
          <w:sz w:val="20"/>
          <w:szCs w:val="20"/>
        </w:rPr>
        <w:br/>
        <w:t xml:space="preserve">2) Wykonawca jest odpowiedzialny za wykonanie wszelkich robót przygotowawczych w tym oznakowania miejsc prowadzenia prac znakami ostrzegawczymi i informacyjnymi z utrzymywaniem tego oznakowania w należytym stanie przez cały czas trwania robót, zapewniając właściwe zabezpieczenie terenu wykonywanych prac jeżeli zachodzi taka potrzeba, zapewniająca bezpieczne poruszanie się po równanych odcinkach dróg. Wykonawca bierze na siebie ryzyko prowadzenia prac związanych z równaniem dróg w otwartym terenie.                               </w:t>
      </w:r>
      <w:r w:rsidR="004651FB" w:rsidRPr="002B3916">
        <w:rPr>
          <w:rFonts w:cstheme="minorHAnsi"/>
          <w:bCs/>
          <w:sz w:val="20"/>
          <w:szCs w:val="20"/>
        </w:rPr>
        <w:br/>
        <w:t>3) W czasie prowadzonych robót zostanie utrzymany ruch pojazdów i pieszych na przedmiotowych odcinkach dróg</w:t>
      </w:r>
      <w:r w:rsidR="00704580">
        <w:rPr>
          <w:rFonts w:cstheme="minorHAnsi"/>
          <w:bCs/>
          <w:sz w:val="20"/>
          <w:szCs w:val="20"/>
        </w:rPr>
        <w:t>.</w:t>
      </w:r>
      <w:r w:rsidR="004651FB" w:rsidRPr="002B3916">
        <w:rPr>
          <w:rFonts w:cstheme="minorHAnsi"/>
          <w:sz w:val="20"/>
          <w:szCs w:val="20"/>
        </w:rPr>
        <w:br/>
      </w:r>
      <w:r w:rsidR="004651FB" w:rsidRPr="002B3916">
        <w:rPr>
          <w:rFonts w:cstheme="minorHAnsi"/>
          <w:bCs/>
          <w:sz w:val="20"/>
          <w:szCs w:val="20"/>
        </w:rPr>
        <w:t xml:space="preserve">4) </w:t>
      </w:r>
      <w:r w:rsidR="00704580">
        <w:rPr>
          <w:rFonts w:cstheme="minorHAnsi"/>
          <w:bCs/>
          <w:sz w:val="20"/>
          <w:szCs w:val="20"/>
        </w:rPr>
        <w:t>W</w:t>
      </w:r>
      <w:r w:rsidR="004651FB" w:rsidRPr="002B3916">
        <w:rPr>
          <w:rFonts w:cstheme="minorHAnsi"/>
          <w:bCs/>
          <w:sz w:val="20"/>
          <w:szCs w:val="20"/>
        </w:rPr>
        <w:t>ymagana jest należyta staranność przy realizacji zobowiązań umowy</w:t>
      </w:r>
      <w:r w:rsidR="00704580">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 xml:space="preserve">5) </w:t>
      </w:r>
      <w:r w:rsidR="00704580">
        <w:rPr>
          <w:rFonts w:cstheme="minorHAnsi"/>
          <w:bCs/>
          <w:sz w:val="20"/>
          <w:szCs w:val="20"/>
        </w:rPr>
        <w:t>U</w:t>
      </w:r>
      <w:r w:rsidR="004651FB" w:rsidRPr="002B3916">
        <w:rPr>
          <w:rFonts w:cstheme="minorHAnsi"/>
          <w:bCs/>
          <w:sz w:val="20"/>
          <w:szCs w:val="20"/>
        </w:rPr>
        <w:t xml:space="preserve">stalenia i decyzje dotyczące wykonywania zamówienia uzgadniane będą przez </w:t>
      </w:r>
      <w:r w:rsidR="00704580">
        <w:rPr>
          <w:rFonts w:cstheme="minorHAnsi"/>
          <w:bCs/>
          <w:sz w:val="20"/>
          <w:szCs w:val="20"/>
        </w:rPr>
        <w:t>Z</w:t>
      </w:r>
      <w:r w:rsidR="004651FB" w:rsidRPr="002B3916">
        <w:rPr>
          <w:rFonts w:cstheme="minorHAnsi"/>
          <w:bCs/>
          <w:sz w:val="20"/>
          <w:szCs w:val="20"/>
        </w:rPr>
        <w:t>amawiającego z ustanowionym przedstawicielem Wykonawcy</w:t>
      </w:r>
      <w:r w:rsidR="00704580">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6) Wykonawc</w:t>
      </w:r>
      <w:r w:rsidR="00CD393A">
        <w:rPr>
          <w:rFonts w:cstheme="minorHAnsi"/>
          <w:bCs/>
          <w:sz w:val="20"/>
          <w:szCs w:val="20"/>
        </w:rPr>
        <w:t>a określi przekaże Zamawiaj</w:t>
      </w:r>
      <w:r w:rsidR="00753BC6">
        <w:rPr>
          <w:rFonts w:cstheme="minorHAnsi"/>
          <w:bCs/>
          <w:sz w:val="20"/>
          <w:szCs w:val="20"/>
        </w:rPr>
        <w:t>ą</w:t>
      </w:r>
      <w:r w:rsidR="00CD393A">
        <w:rPr>
          <w:rFonts w:cstheme="minorHAnsi"/>
          <w:bCs/>
          <w:sz w:val="20"/>
          <w:szCs w:val="20"/>
        </w:rPr>
        <w:t>cemu</w:t>
      </w:r>
      <w:r w:rsidR="004651FB" w:rsidRPr="002B3916">
        <w:rPr>
          <w:rFonts w:cstheme="minorHAnsi"/>
          <w:bCs/>
          <w:sz w:val="20"/>
          <w:szCs w:val="20"/>
        </w:rPr>
        <w:t xml:space="preserve"> telefon</w:t>
      </w:r>
      <w:r w:rsidR="00753BC6">
        <w:rPr>
          <w:rFonts w:cstheme="minorHAnsi"/>
          <w:bCs/>
          <w:sz w:val="20"/>
          <w:szCs w:val="20"/>
        </w:rPr>
        <w:t xml:space="preserve">y </w:t>
      </w:r>
      <w:r w:rsidR="004651FB" w:rsidRPr="002B3916">
        <w:rPr>
          <w:rFonts w:cstheme="minorHAnsi"/>
          <w:bCs/>
          <w:sz w:val="20"/>
          <w:szCs w:val="20"/>
        </w:rPr>
        <w:t>kontaktow</w:t>
      </w:r>
      <w:r w:rsidR="00753BC6">
        <w:rPr>
          <w:rFonts w:cstheme="minorHAnsi"/>
          <w:bCs/>
          <w:sz w:val="20"/>
          <w:szCs w:val="20"/>
        </w:rPr>
        <w:t>e</w:t>
      </w:r>
      <w:r w:rsidR="004651FB" w:rsidRPr="002B3916">
        <w:rPr>
          <w:rFonts w:cstheme="minorHAnsi"/>
          <w:bCs/>
          <w:sz w:val="20"/>
          <w:szCs w:val="20"/>
        </w:rPr>
        <w:t>, adres</w:t>
      </w:r>
      <w:r w:rsidR="00753BC6">
        <w:rPr>
          <w:rFonts w:cstheme="minorHAnsi"/>
          <w:bCs/>
          <w:sz w:val="20"/>
          <w:szCs w:val="20"/>
        </w:rPr>
        <w:t>y</w:t>
      </w:r>
      <w:r w:rsidR="004651FB" w:rsidRPr="002B3916">
        <w:rPr>
          <w:rFonts w:cstheme="minorHAnsi"/>
          <w:bCs/>
          <w:sz w:val="20"/>
          <w:szCs w:val="20"/>
        </w:rPr>
        <w:t xml:space="preserve"> elektroniczn</w:t>
      </w:r>
      <w:r w:rsidR="00753BC6">
        <w:rPr>
          <w:rFonts w:cstheme="minorHAnsi"/>
          <w:bCs/>
          <w:sz w:val="20"/>
          <w:szCs w:val="20"/>
        </w:rPr>
        <w:t>e</w:t>
      </w:r>
      <w:r w:rsidR="004651FB" w:rsidRPr="002B3916">
        <w:rPr>
          <w:rFonts w:cstheme="minorHAnsi"/>
          <w:bCs/>
          <w:sz w:val="20"/>
          <w:szCs w:val="20"/>
        </w:rPr>
        <w:t xml:space="preserve"> za pomocą których Zamawiający będzie przekazywał zlecenia </w:t>
      </w:r>
      <w:r w:rsidR="008656E7">
        <w:rPr>
          <w:rFonts w:cstheme="minorHAnsi"/>
          <w:bCs/>
          <w:sz w:val="20"/>
          <w:szCs w:val="20"/>
        </w:rPr>
        <w:t xml:space="preserve">i ewentualne uwagi dotyczące </w:t>
      </w:r>
      <w:r w:rsidR="004651FB" w:rsidRPr="002B3916">
        <w:rPr>
          <w:rFonts w:cstheme="minorHAnsi"/>
          <w:bCs/>
          <w:sz w:val="20"/>
          <w:szCs w:val="20"/>
        </w:rPr>
        <w:t>wykon</w:t>
      </w:r>
      <w:r w:rsidR="008656E7">
        <w:rPr>
          <w:rFonts w:cstheme="minorHAnsi"/>
          <w:bCs/>
          <w:sz w:val="20"/>
          <w:szCs w:val="20"/>
        </w:rPr>
        <w:t xml:space="preserve">ywania </w:t>
      </w:r>
      <w:r w:rsidR="004651FB" w:rsidRPr="002B3916">
        <w:rPr>
          <w:rFonts w:cstheme="minorHAnsi"/>
          <w:bCs/>
          <w:sz w:val="20"/>
          <w:szCs w:val="20"/>
        </w:rPr>
        <w:t>równania drogi, numer</w:t>
      </w:r>
      <w:r w:rsidR="008656E7">
        <w:rPr>
          <w:rFonts w:cstheme="minorHAnsi"/>
          <w:bCs/>
          <w:sz w:val="20"/>
          <w:szCs w:val="20"/>
        </w:rPr>
        <w:t>y</w:t>
      </w:r>
      <w:r w:rsidR="004651FB" w:rsidRPr="002B3916">
        <w:rPr>
          <w:rFonts w:cstheme="minorHAnsi"/>
          <w:bCs/>
          <w:sz w:val="20"/>
          <w:szCs w:val="20"/>
        </w:rPr>
        <w:t xml:space="preserve"> fax-u, oraz innych ustaleń niezbędnych dla sprawnego i terminowego wykonania zamówienia</w:t>
      </w:r>
      <w:r w:rsidR="00122E4E">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 xml:space="preserve">7) </w:t>
      </w:r>
      <w:r w:rsidR="00122E4E">
        <w:rPr>
          <w:rFonts w:cstheme="minorHAnsi"/>
          <w:bCs/>
          <w:sz w:val="20"/>
          <w:szCs w:val="20"/>
        </w:rPr>
        <w:t>Z</w:t>
      </w:r>
      <w:r w:rsidR="004651FB" w:rsidRPr="002B3916">
        <w:rPr>
          <w:rFonts w:cstheme="minorHAnsi"/>
          <w:bCs/>
          <w:sz w:val="20"/>
          <w:szCs w:val="20"/>
        </w:rPr>
        <w:t>amawiający nie ponosi odpowiedzialności za szkody wyrządzone przez Wykonawcę podczas wykonywania przedmiotu zamówienia</w:t>
      </w:r>
      <w:r w:rsidR="00122E4E">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8) Wykonawca, którego oferta zostanie uznana za najkorzystniejszą winien wykazać, że posiada na terenie gminy Lwówek, bądź w najbliższej okolicy bazę sprzętową, lub złoży oświadczenie, że założy taką bazę na okres trwania umowy na terenie gminy Lwówek, bądź w najbliższej okolicy</w:t>
      </w:r>
      <w:r w:rsidR="00861289">
        <w:rPr>
          <w:rFonts w:cstheme="minorHAnsi"/>
          <w:bCs/>
          <w:sz w:val="20"/>
          <w:szCs w:val="20"/>
        </w:rPr>
        <w:t xml:space="preserve">, nieutrudniającą wykonywanie zamówienia. </w:t>
      </w:r>
      <w:r w:rsidR="004651FB" w:rsidRPr="002B3916">
        <w:rPr>
          <w:rFonts w:cstheme="minorHAnsi"/>
          <w:bCs/>
          <w:sz w:val="20"/>
          <w:szCs w:val="20"/>
        </w:rPr>
        <w:t xml:space="preserve"> </w:t>
      </w:r>
      <w:r w:rsidR="004651FB" w:rsidRPr="002B3916">
        <w:rPr>
          <w:rFonts w:cstheme="minorHAnsi"/>
          <w:bCs/>
          <w:sz w:val="20"/>
          <w:szCs w:val="20"/>
        </w:rPr>
        <w:br/>
        <w:t>9) Wykonawca jest zobowiązany do określenia terminu czasu reakcji oznaczającego czas w jakim przystąpi do wykonywania usługi liczon</w:t>
      </w:r>
      <w:r w:rsidR="00162958">
        <w:rPr>
          <w:rFonts w:cstheme="minorHAnsi"/>
          <w:bCs/>
          <w:sz w:val="20"/>
          <w:szCs w:val="20"/>
        </w:rPr>
        <w:t>ego</w:t>
      </w:r>
      <w:r w:rsidR="004651FB" w:rsidRPr="002B3916">
        <w:rPr>
          <w:rFonts w:cstheme="minorHAnsi"/>
          <w:bCs/>
          <w:sz w:val="20"/>
          <w:szCs w:val="20"/>
        </w:rPr>
        <w:t xml:space="preserve"> od momentu zgłoszenia </w:t>
      </w:r>
      <w:r w:rsidR="00162958">
        <w:rPr>
          <w:rFonts w:cstheme="minorHAnsi"/>
          <w:bCs/>
          <w:sz w:val="20"/>
          <w:szCs w:val="20"/>
        </w:rPr>
        <w:t xml:space="preserve">przez </w:t>
      </w:r>
      <w:r w:rsidR="004651FB" w:rsidRPr="002B3916">
        <w:rPr>
          <w:rFonts w:cstheme="minorHAnsi"/>
          <w:bCs/>
          <w:sz w:val="20"/>
          <w:szCs w:val="20"/>
        </w:rPr>
        <w:t xml:space="preserve">Zamawiającego </w:t>
      </w:r>
      <w:r w:rsidR="004651FB" w:rsidRPr="002B3916">
        <w:rPr>
          <w:rFonts w:cstheme="minorHAnsi"/>
          <w:b/>
          <w:bCs/>
          <w:sz w:val="20"/>
          <w:szCs w:val="20"/>
        </w:rPr>
        <w:t xml:space="preserve">(czas reakcji stanowi jedno z kryterium oceny oferty). </w:t>
      </w:r>
      <w:r w:rsidR="00845213">
        <w:rPr>
          <w:rFonts w:cstheme="minorHAnsi"/>
          <w:b/>
          <w:bCs/>
          <w:sz w:val="20"/>
          <w:szCs w:val="20"/>
        </w:rPr>
        <w:br/>
      </w:r>
      <w:r w:rsidR="004651FB" w:rsidRPr="002B3916">
        <w:rPr>
          <w:rFonts w:cstheme="minorHAnsi"/>
          <w:b/>
          <w:bCs/>
          <w:sz w:val="20"/>
          <w:szCs w:val="20"/>
        </w:rPr>
        <w:t>Wykonawca jest zobowiązany zadeklarować czas reakcji w pełnych godzinach w przedziale od 24 godzin do 120 godzin, w przypadku nie zadeklarowania żadnego czasu reakcji, Wykonawcy zostanie przypisany najmniej korzystny czas reakcji tj. 120 godzin.</w:t>
      </w:r>
      <w:r w:rsidR="004651FB" w:rsidRPr="002B3916">
        <w:rPr>
          <w:rFonts w:cstheme="minorHAnsi"/>
          <w:b/>
          <w:bCs/>
          <w:sz w:val="20"/>
          <w:szCs w:val="20"/>
          <w:u w:val="single"/>
        </w:rPr>
        <w:t xml:space="preserve">   </w:t>
      </w:r>
      <w:r w:rsidR="004651FB" w:rsidRPr="002B3916">
        <w:rPr>
          <w:rFonts w:cstheme="minorHAnsi"/>
          <w:b/>
          <w:bCs/>
          <w:sz w:val="20"/>
          <w:szCs w:val="20"/>
          <w:u w:val="single"/>
        </w:rPr>
        <w:br/>
      </w:r>
      <w:r w:rsidR="004651FB" w:rsidRPr="002B3916">
        <w:rPr>
          <w:rFonts w:cstheme="minorHAnsi"/>
          <w:bCs/>
          <w:sz w:val="20"/>
          <w:szCs w:val="20"/>
        </w:rPr>
        <w:t>10) Wykonawca w trakcie wykonywania robót ponosi odpowiedzialność za bezpieczeństwo swoich pracowników, własne oraz innych osób znajdujących się w obrębie przekazanego terenu z tytułu prowadzonych robót, jak i poruszającego się sprzętu, na swój koszt zabezpiecza urządzenia, sprzęt i materiały pozostawione na terenie prowadzonych prac</w:t>
      </w:r>
      <w:r w:rsidR="00845213">
        <w:rPr>
          <w:rFonts w:cstheme="minorHAnsi"/>
          <w:bCs/>
          <w:sz w:val="20"/>
          <w:szCs w:val="20"/>
        </w:rPr>
        <w:t xml:space="preserve">. </w:t>
      </w:r>
      <w:r w:rsidR="004651FB" w:rsidRPr="002B3916">
        <w:rPr>
          <w:rFonts w:cstheme="minorHAnsi"/>
          <w:bCs/>
          <w:sz w:val="20"/>
          <w:szCs w:val="20"/>
        </w:rPr>
        <w:t xml:space="preserve">                                                                                                                                                 </w:t>
      </w:r>
      <w:r w:rsidR="004651FB" w:rsidRPr="002B3916">
        <w:rPr>
          <w:rFonts w:cstheme="minorHAnsi"/>
          <w:bCs/>
          <w:sz w:val="20"/>
          <w:szCs w:val="20"/>
        </w:rPr>
        <w:br/>
        <w:t xml:space="preserve">11) Wykonawca zapewnia we własnym zakresie oraz ponosi koszty wywozu i utylizacji odpadów wytworzonych podczas wykonywania usług (w przypadku wystąpienia takiej konieczności), na potwierdzenie utylizacji odpadów w przypadku takiej potrzeby przekaże zamawiającemu kartę przyjęcia odpadu przez Zakład Utylizacji Odpadów.        </w:t>
      </w:r>
      <w:r w:rsidR="004651FB" w:rsidRPr="002B3916">
        <w:rPr>
          <w:rFonts w:cstheme="minorHAnsi"/>
          <w:bCs/>
          <w:sz w:val="20"/>
          <w:szCs w:val="20"/>
        </w:rPr>
        <w:br/>
      </w:r>
      <w:r w:rsidR="004651FB" w:rsidRPr="002B3916">
        <w:rPr>
          <w:rFonts w:cstheme="minorHAnsi"/>
          <w:bCs/>
          <w:sz w:val="20"/>
          <w:szCs w:val="20"/>
        </w:rPr>
        <w:br/>
        <w:t xml:space="preserve"> </w:t>
      </w:r>
      <w:r w:rsidR="004651FB" w:rsidRPr="002B3916">
        <w:rPr>
          <w:rFonts w:cstheme="minorHAnsi"/>
          <w:b/>
          <w:bCs/>
          <w:sz w:val="20"/>
          <w:szCs w:val="20"/>
        </w:rPr>
        <w:t xml:space="preserve">10. Wymagania dotyczące gwarancji:                                                                                                                     </w:t>
      </w:r>
      <w:r w:rsidR="004651FB" w:rsidRPr="002B3916">
        <w:rPr>
          <w:rFonts w:cstheme="minorHAnsi"/>
          <w:b/>
          <w:bCs/>
          <w:sz w:val="20"/>
          <w:szCs w:val="20"/>
        </w:rPr>
        <w:br/>
      </w:r>
      <w:r w:rsidR="004651FB" w:rsidRPr="002B3916">
        <w:rPr>
          <w:rFonts w:cstheme="minorHAnsi"/>
          <w:bCs/>
          <w:sz w:val="20"/>
          <w:szCs w:val="20"/>
        </w:rPr>
        <w:t>1) Wykonawca udziela</w:t>
      </w:r>
      <w:r w:rsidR="007B4CBD">
        <w:rPr>
          <w:rFonts w:cstheme="minorHAnsi"/>
          <w:bCs/>
          <w:sz w:val="20"/>
          <w:szCs w:val="20"/>
        </w:rPr>
        <w:t xml:space="preserve"> Zamawiającemu </w:t>
      </w:r>
      <w:r w:rsidR="004651FB" w:rsidRPr="002B3916">
        <w:rPr>
          <w:rFonts w:cstheme="minorHAnsi"/>
          <w:bCs/>
          <w:sz w:val="20"/>
          <w:szCs w:val="20"/>
        </w:rPr>
        <w:t xml:space="preserve">gwarancji na wykonane przez siebie roboty </w:t>
      </w:r>
      <w:r w:rsidR="004651FB" w:rsidRPr="002B3916">
        <w:rPr>
          <w:rFonts w:cstheme="minorHAnsi"/>
          <w:b/>
          <w:bCs/>
          <w:sz w:val="20"/>
          <w:szCs w:val="20"/>
        </w:rPr>
        <w:t xml:space="preserve">(okres gwarancji na wykonaną usługę równania – profilowania z wałowaniem uzależniony od warunków atmosferycznych, w tym opadów i intensywności deszczu, ale nie mniej niż jeden miesiąc przy niesprzyjającej aurze pogodowej i </w:t>
      </w:r>
      <w:r w:rsidR="007B4CBD">
        <w:rPr>
          <w:rFonts w:cstheme="minorHAnsi"/>
          <w:b/>
          <w:bCs/>
          <w:sz w:val="20"/>
          <w:szCs w:val="20"/>
        </w:rPr>
        <w:t xml:space="preserve">nie mniej niż </w:t>
      </w:r>
      <w:r w:rsidR="004651FB" w:rsidRPr="002B3916">
        <w:rPr>
          <w:rFonts w:cstheme="minorHAnsi"/>
          <w:b/>
          <w:bCs/>
          <w:sz w:val="20"/>
          <w:szCs w:val="20"/>
        </w:rPr>
        <w:t>trzy miesiące przy sprzyjającej aurze pogodowej</w:t>
      </w:r>
      <w:r w:rsidR="004651FB" w:rsidRPr="002B3916">
        <w:rPr>
          <w:rFonts w:cstheme="minorHAnsi"/>
          <w:bCs/>
          <w:sz w:val="20"/>
          <w:szCs w:val="20"/>
        </w:rPr>
        <w:t>).</w:t>
      </w:r>
      <w:r w:rsidR="004651FB" w:rsidRPr="002B3916">
        <w:rPr>
          <w:rFonts w:cstheme="minorHAnsi"/>
          <w:bCs/>
          <w:sz w:val="20"/>
          <w:szCs w:val="20"/>
        </w:rPr>
        <w:br/>
      </w:r>
      <w:r w:rsidR="004651FB" w:rsidRPr="002B3916">
        <w:rPr>
          <w:rFonts w:cstheme="minorHAnsi"/>
          <w:bCs/>
          <w:sz w:val="20"/>
          <w:szCs w:val="20"/>
        </w:rPr>
        <w:lastRenderedPageBreak/>
        <w:t>Termin gwarancji rozpoczyna swój bieg od dnia przekazania przedmiotu zamówienia (wykonanej roboty) po dokonaniu odbioru wykonanego równania - profilowania odcinka drogi z zagęszczeniem i podpisania pozytywnego protokołu odbioru robót</w:t>
      </w:r>
      <w:r w:rsidR="004C4315">
        <w:rPr>
          <w:rFonts w:cstheme="minorHAnsi"/>
          <w:bCs/>
          <w:sz w:val="20"/>
          <w:szCs w:val="20"/>
        </w:rPr>
        <w:t xml:space="preserve"> przez strony</w:t>
      </w:r>
      <w:r w:rsidR="004651FB" w:rsidRPr="002B3916">
        <w:rPr>
          <w:rFonts w:cstheme="minorHAnsi"/>
          <w:bCs/>
          <w:sz w:val="20"/>
          <w:szCs w:val="20"/>
        </w:rPr>
        <w:t xml:space="preserve">. </w:t>
      </w:r>
      <w:r w:rsidR="004651FB" w:rsidRPr="002B3916">
        <w:rPr>
          <w:rFonts w:cstheme="minorHAnsi"/>
          <w:bCs/>
          <w:sz w:val="20"/>
          <w:szCs w:val="20"/>
        </w:rPr>
        <w:br/>
        <w:t xml:space="preserve">2) Typ aury pogodowej określa Zamawiający z Wykonawcą biorąc pod uwagę obiektywne przesłanki panującej pogody (podpierając się synoptyczną prognozą pogody dla danego obszaru).                                                                                                                                  </w:t>
      </w:r>
      <w:r w:rsidR="004651FB" w:rsidRPr="002B3916">
        <w:rPr>
          <w:rFonts w:cstheme="minorHAnsi"/>
          <w:bCs/>
          <w:sz w:val="20"/>
          <w:szCs w:val="20"/>
        </w:rPr>
        <w:br/>
        <w:t xml:space="preserve">3) Udzielona gwarancja nie wyklucza możliwości dochodzenia swoich praw przez Zamawiającego w tytułu rękojmi za wady, początkiem biegu terminu rękojmi jest wydanie przedmiotu zamówienia Zamawiającemu po pozytywnym podpisaniu protokołu odbioru robot.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11. Parametry przedmiotu zamówienia – postanowienia dotyczące rozwiązań równoważnych</w:t>
      </w:r>
      <w:r w:rsidR="005457AD">
        <w:rPr>
          <w:rFonts w:cstheme="minorHAnsi"/>
          <w:b/>
          <w:bCs/>
          <w:sz w:val="20"/>
          <w:szCs w:val="20"/>
        </w:rPr>
        <w:t>.</w:t>
      </w:r>
      <w:r w:rsidR="004651FB" w:rsidRPr="002B3916">
        <w:rPr>
          <w:rFonts w:cstheme="minorHAnsi"/>
          <w:b/>
          <w:bCs/>
          <w:sz w:val="20"/>
          <w:szCs w:val="20"/>
        </w:rPr>
        <w:br/>
      </w:r>
      <w:r w:rsidR="004651FB" w:rsidRPr="002B3916">
        <w:rPr>
          <w:rFonts w:cstheme="minorHAnsi"/>
          <w:bCs/>
          <w:sz w:val="20"/>
          <w:szCs w:val="20"/>
        </w:rPr>
        <w:t xml:space="preserve">1) Jeżeli w przedmiotowej dokumentacji postępowania o zamówienie publiczne (SWZ) zostały przedstawione wskazania techniczne, sprzętowe lub materiały z podaniem nazw lub producenta, należy traktować je </w:t>
      </w:r>
      <w:r w:rsidR="005457AD">
        <w:rPr>
          <w:rFonts w:cstheme="minorHAnsi"/>
          <w:bCs/>
          <w:sz w:val="20"/>
          <w:szCs w:val="20"/>
        </w:rPr>
        <w:t xml:space="preserve">jako </w:t>
      </w:r>
      <w:r w:rsidR="004651FB" w:rsidRPr="002B3916">
        <w:rPr>
          <w:rFonts w:cstheme="minorHAnsi"/>
          <w:bCs/>
          <w:sz w:val="20"/>
          <w:szCs w:val="20"/>
        </w:rPr>
        <w:t>przykładow</w:t>
      </w:r>
      <w:r w:rsidR="005457AD">
        <w:rPr>
          <w:rFonts w:cstheme="minorHAnsi"/>
          <w:bCs/>
          <w:sz w:val="20"/>
          <w:szCs w:val="20"/>
        </w:rPr>
        <w:t>e</w:t>
      </w:r>
      <w:r w:rsidR="004651FB" w:rsidRPr="002B3916">
        <w:rPr>
          <w:rFonts w:cstheme="minorHAnsi"/>
          <w:bCs/>
          <w:sz w:val="20"/>
          <w:szCs w:val="20"/>
        </w:rPr>
        <w:t xml:space="preserve">. </w:t>
      </w:r>
      <w:r w:rsidR="004651FB" w:rsidRPr="002B3916">
        <w:rPr>
          <w:rFonts w:cstheme="minorHAnsi"/>
          <w:bCs/>
          <w:sz w:val="20"/>
          <w:szCs w:val="20"/>
        </w:rPr>
        <w:br/>
        <w:t xml:space="preserve">2) Oznacza to, że Wykonawcy mogą zaproponować inne rozwiązania (w tym sprzęt, materiały i produkty - wyroby), </w:t>
      </w:r>
      <w:r w:rsidR="004651FB" w:rsidRPr="002B3916">
        <w:rPr>
          <w:rFonts w:cstheme="minorHAnsi"/>
          <w:bCs/>
          <w:sz w:val="20"/>
          <w:szCs w:val="20"/>
        </w:rPr>
        <w:br/>
        <w:t>z zachowaniem odpowiednich, tj. równoważnych parametrów technicznych występujących w przedmiocie zamów.</w:t>
      </w:r>
      <w:r w:rsidR="004651FB" w:rsidRPr="002B3916">
        <w:rPr>
          <w:rFonts w:cstheme="minorHAnsi"/>
          <w:bCs/>
          <w:sz w:val="20"/>
          <w:szCs w:val="20"/>
        </w:rPr>
        <w:br/>
        <w:t xml:space="preserve">3) Wykonawca, który powoła się na rozwiązania równoważne, jest obowiązany wykazać, że oferowany przez niego sprzęt, materiały i produkty – wyroby spełniają wymagania określone przez Zamawiającego.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12. Wymóg zatrudnienia na umowę o pracę. </w:t>
      </w:r>
      <w:r w:rsidR="004651FB" w:rsidRPr="002B3916">
        <w:rPr>
          <w:rFonts w:cstheme="minorHAnsi"/>
          <w:bCs/>
          <w:sz w:val="20"/>
          <w:szCs w:val="20"/>
        </w:rPr>
        <w:t xml:space="preserve">                                                                                                                 </w:t>
      </w:r>
      <w:r w:rsidR="005E2CB2" w:rsidRPr="002B3916">
        <w:rPr>
          <w:rFonts w:cstheme="minorHAnsi"/>
          <w:bCs/>
          <w:color w:val="000000"/>
          <w:sz w:val="20"/>
          <w:szCs w:val="20"/>
        </w:rPr>
        <w:br/>
      </w:r>
      <w:r w:rsidR="009813E0" w:rsidRPr="002B3916">
        <w:rPr>
          <w:rFonts w:cstheme="minorHAnsi"/>
          <w:bCs/>
          <w:color w:val="000000"/>
          <w:sz w:val="20"/>
          <w:szCs w:val="20"/>
        </w:rPr>
        <w:t>1) Stosownie do treści art. 95 ust. 1 ustawy Zamawiający wymaga zatrudnienia przez Wykonawcę lub Podwykonawcę na podstawie stosunku pracy, osób wykonujących prace objęte przedmiotem zamówienia, jeśli wykonanie tych czynności polega na wykonaniu pracy w sposób określony w</w:t>
      </w:r>
      <w:r w:rsidR="00CB4AB8" w:rsidRPr="002B3916">
        <w:rPr>
          <w:rFonts w:ascii="Calibri" w:eastAsia="Times New Roman" w:hAnsi="Calibri" w:cs="Arial"/>
          <w:bCs/>
          <w:sz w:val="20"/>
          <w:szCs w:val="24"/>
          <w:lang w:eastAsia="pl-PL"/>
        </w:rPr>
        <w:t>art. 22 § 1 ustawy z dnia 31 lipca 2023r. Kodeks Pracy (</w:t>
      </w:r>
      <w:proofErr w:type="spellStart"/>
      <w:r w:rsidR="00CB4AB8" w:rsidRPr="002B3916">
        <w:rPr>
          <w:rFonts w:ascii="Calibri" w:eastAsia="Times New Roman" w:hAnsi="Calibri" w:cs="Arial"/>
          <w:bCs/>
          <w:sz w:val="20"/>
          <w:szCs w:val="24"/>
          <w:lang w:eastAsia="pl-PL"/>
        </w:rPr>
        <w:t>t.j</w:t>
      </w:r>
      <w:proofErr w:type="spellEnd"/>
      <w:r w:rsidR="00CB4AB8" w:rsidRPr="002B3916">
        <w:rPr>
          <w:rFonts w:ascii="Calibri" w:eastAsia="Times New Roman" w:hAnsi="Calibri" w:cs="Arial"/>
          <w:bCs/>
          <w:sz w:val="20"/>
          <w:szCs w:val="24"/>
          <w:lang w:eastAsia="pl-PL"/>
        </w:rPr>
        <w:t xml:space="preserve">. Dz. U. z 2023 r. poz. 1465). </w:t>
      </w:r>
      <w:r w:rsidR="00CB4AB8" w:rsidRPr="002B3916">
        <w:rPr>
          <w:rFonts w:ascii="Calibri" w:eastAsia="Times New Roman" w:hAnsi="Calibri" w:cs="Arial"/>
          <w:bCs/>
          <w:sz w:val="20"/>
          <w:szCs w:val="24"/>
          <w:lang w:eastAsia="pl-PL"/>
        </w:rPr>
        <w:br/>
      </w:r>
      <w:r w:rsidR="009813E0" w:rsidRPr="002B3916">
        <w:rPr>
          <w:rFonts w:cstheme="minorHAnsi"/>
          <w:bCs/>
          <w:color w:val="000000"/>
          <w:sz w:val="20"/>
          <w:szCs w:val="20"/>
        </w:rPr>
        <w:t xml:space="preserve">Wymóg ten dotyczy osób, które wykonują czynności bezpośrednio związane z wykonywaniem robót, czyli kierowców obsługujących pojazdy, sprzęt </w:t>
      </w:r>
      <w:r w:rsidR="000B50AD">
        <w:rPr>
          <w:rFonts w:cstheme="minorHAnsi"/>
          <w:bCs/>
          <w:color w:val="000000"/>
          <w:sz w:val="20"/>
          <w:szCs w:val="20"/>
        </w:rPr>
        <w:t xml:space="preserve">przeznaczony </w:t>
      </w:r>
      <w:r w:rsidR="009813E0" w:rsidRPr="002B3916">
        <w:rPr>
          <w:rFonts w:cstheme="minorHAnsi"/>
          <w:bCs/>
          <w:color w:val="000000"/>
          <w:sz w:val="20"/>
          <w:szCs w:val="20"/>
        </w:rPr>
        <w:t xml:space="preserve">do </w:t>
      </w:r>
      <w:r w:rsidR="004C4315">
        <w:rPr>
          <w:rFonts w:cstheme="minorHAnsi"/>
          <w:bCs/>
          <w:color w:val="000000"/>
          <w:sz w:val="20"/>
          <w:szCs w:val="20"/>
        </w:rPr>
        <w:t>konserwacji dróg gminnych gruntowych</w:t>
      </w:r>
      <w:r w:rsidR="000B50AD">
        <w:rPr>
          <w:rFonts w:cstheme="minorHAnsi"/>
          <w:bCs/>
          <w:color w:val="000000"/>
          <w:sz w:val="20"/>
          <w:szCs w:val="20"/>
        </w:rPr>
        <w:t>.</w:t>
      </w:r>
      <w:r w:rsidR="004C4315">
        <w:rPr>
          <w:rFonts w:cstheme="minorHAnsi"/>
          <w:bCs/>
          <w:color w:val="000000"/>
          <w:sz w:val="20"/>
          <w:szCs w:val="20"/>
        </w:rPr>
        <w:t xml:space="preserve"> </w:t>
      </w:r>
      <w:r w:rsidR="009813E0" w:rsidRPr="002B3916">
        <w:rPr>
          <w:rFonts w:cstheme="minorHAnsi"/>
          <w:bCs/>
          <w:color w:val="000000"/>
          <w:sz w:val="20"/>
          <w:szCs w:val="20"/>
        </w:rPr>
        <w:br/>
        <w:t xml:space="preserve">Obowiązek zatrudnienia o pracę nie dotyczy sytuacji w której, </w:t>
      </w:r>
      <w:r w:rsidR="000B50AD">
        <w:rPr>
          <w:rFonts w:cstheme="minorHAnsi"/>
          <w:bCs/>
          <w:color w:val="000000"/>
          <w:sz w:val="20"/>
          <w:szCs w:val="20"/>
        </w:rPr>
        <w:t>W</w:t>
      </w:r>
      <w:r w:rsidR="009813E0" w:rsidRPr="002B3916">
        <w:rPr>
          <w:rFonts w:cstheme="minorHAnsi"/>
          <w:bCs/>
          <w:color w:val="000000"/>
          <w:sz w:val="20"/>
          <w:szCs w:val="20"/>
        </w:rPr>
        <w:t xml:space="preserve">ykonawca, podwykonawca lub dalszy podwykonawca osobiście wykonują powyższe czynności (np. osoba fizyczna prowadząca działalność gospodarczą i jej najbliższa rodzina, wspólnicy spółki cywilnej, osoby posiadające stosowne uprawnienia). </w:t>
      </w:r>
      <w:r w:rsidR="009813E0" w:rsidRPr="002B3916">
        <w:rPr>
          <w:rFonts w:cstheme="minorHAnsi"/>
          <w:bCs/>
          <w:color w:val="000000"/>
          <w:sz w:val="20"/>
          <w:szCs w:val="20"/>
        </w:rPr>
        <w:br/>
        <w:t xml:space="preserve">W przypadku rozwiązania stosunku pracy przed zakończeniem zamówienia, zobowiązuje się </w:t>
      </w:r>
      <w:r w:rsidR="0020642D">
        <w:rPr>
          <w:rFonts w:cstheme="minorHAnsi"/>
          <w:bCs/>
          <w:color w:val="000000"/>
          <w:sz w:val="20"/>
          <w:szCs w:val="20"/>
        </w:rPr>
        <w:t xml:space="preserve">Wykonawcę </w:t>
      </w:r>
      <w:r w:rsidR="009813E0" w:rsidRPr="002B3916">
        <w:rPr>
          <w:rFonts w:cstheme="minorHAnsi"/>
          <w:bCs/>
          <w:color w:val="000000"/>
          <w:sz w:val="20"/>
          <w:szCs w:val="20"/>
        </w:rPr>
        <w:t xml:space="preserve">do niezwłocznego zatrudnienia na to miejsce innej osoby, jeżeli jest to konieczne, aby zachować ciągłość </w:t>
      </w:r>
      <w:r w:rsidR="003B7E07">
        <w:rPr>
          <w:rFonts w:cstheme="minorHAnsi"/>
          <w:bCs/>
          <w:color w:val="000000"/>
          <w:sz w:val="20"/>
          <w:szCs w:val="20"/>
        </w:rPr>
        <w:t>prac</w:t>
      </w:r>
      <w:r w:rsidR="009813E0" w:rsidRPr="002B3916">
        <w:rPr>
          <w:rFonts w:cstheme="minorHAnsi"/>
          <w:bCs/>
          <w:color w:val="000000"/>
          <w:sz w:val="20"/>
          <w:szCs w:val="20"/>
        </w:rPr>
        <w:t>.</w:t>
      </w:r>
      <w:r w:rsidR="009813E0" w:rsidRPr="002B3916">
        <w:rPr>
          <w:rFonts w:cstheme="minorHAnsi"/>
          <w:bCs/>
          <w:color w:val="000000"/>
          <w:sz w:val="20"/>
          <w:szCs w:val="20"/>
        </w:rPr>
        <w:br/>
        <w:t xml:space="preserve">2) </w:t>
      </w:r>
      <w:r w:rsidR="009813E0" w:rsidRPr="002B3916">
        <w:rPr>
          <w:rFonts w:cstheme="minorHAnsi"/>
          <w:bCs/>
          <w:iCs/>
          <w:color w:val="000000"/>
          <w:sz w:val="20"/>
          <w:szCs w:val="20"/>
        </w:rPr>
        <w:t xml:space="preserve">Sposób dokumentowania zatrudnienia. </w:t>
      </w:r>
      <w:r w:rsidR="009813E0" w:rsidRPr="002B3916">
        <w:rPr>
          <w:rFonts w:cstheme="minorHAnsi"/>
          <w:bCs/>
          <w:color w:val="000000"/>
          <w:sz w:val="20"/>
          <w:szCs w:val="20"/>
        </w:rPr>
        <w:br/>
        <w:t xml:space="preserve">W terminie 7 dni od dnia zawarcia umowy, na każde wezwanie Zamawiającego, w wyznaczonym w tym wezwaniu terminie, lub w trakcie realizacji zamówienia, Wykonawca zobowiązany będzie przedłożyć Zamawiającemu: </w:t>
      </w:r>
      <w:r w:rsidR="009813E0" w:rsidRPr="002B3916">
        <w:rPr>
          <w:rFonts w:cstheme="minorHAnsi"/>
          <w:bCs/>
          <w:color w:val="000000"/>
          <w:sz w:val="20"/>
          <w:szCs w:val="20"/>
        </w:rPr>
        <w:br/>
        <w:t xml:space="preserve">- oświadczenie zatrudnionego pracownika, lub </w:t>
      </w:r>
    </w:p>
    <w:p w14:paraId="1F63153F" w14:textId="77777777" w:rsidR="007435FA" w:rsidRDefault="009813E0" w:rsidP="00CF7D9F">
      <w:pPr>
        <w:pStyle w:val="Akapitzlist"/>
        <w:ind w:left="-76" w:right="-566"/>
        <w:rPr>
          <w:rFonts w:cstheme="minorHAnsi"/>
          <w:bCs/>
          <w:color w:val="000000"/>
          <w:sz w:val="20"/>
          <w:szCs w:val="20"/>
        </w:rPr>
      </w:pPr>
      <w:r w:rsidRPr="002B3916">
        <w:rPr>
          <w:rFonts w:cstheme="minorHAnsi"/>
          <w:bCs/>
          <w:color w:val="000000"/>
          <w:sz w:val="20"/>
          <w:szCs w:val="20"/>
        </w:rPr>
        <w:t xml:space="preserve">- oświadczenie Wykonawcy lub Podwykonawcy o zatrudnieniu na podstawie stosunku pracy osób wykonujących wyżej </w:t>
      </w:r>
      <w:r w:rsidR="00BB7E1C">
        <w:rPr>
          <w:rFonts w:cstheme="minorHAnsi"/>
          <w:bCs/>
          <w:color w:val="000000"/>
          <w:sz w:val="20"/>
          <w:szCs w:val="20"/>
        </w:rPr>
        <w:br/>
        <w:t xml:space="preserve">  </w:t>
      </w:r>
      <w:r w:rsidRPr="002B3916">
        <w:rPr>
          <w:rFonts w:cstheme="minorHAnsi"/>
          <w:bCs/>
          <w:color w:val="000000"/>
          <w:sz w:val="20"/>
          <w:szCs w:val="20"/>
        </w:rPr>
        <w:t xml:space="preserve">wymienione czynności, lub </w:t>
      </w:r>
      <w:r w:rsidRPr="002B3916">
        <w:rPr>
          <w:rFonts w:cstheme="minorHAnsi"/>
          <w:bCs/>
          <w:color w:val="000000"/>
          <w:sz w:val="20"/>
          <w:szCs w:val="20"/>
        </w:rPr>
        <w:br/>
        <w:t xml:space="preserve">- poświadczonej za zgodność z oryginałem kopii umowy o pracę zatrudnionego pracownika, lub </w:t>
      </w:r>
      <w:r w:rsidRPr="002B3916">
        <w:rPr>
          <w:rFonts w:cstheme="minorHAnsi"/>
          <w:bCs/>
          <w:color w:val="000000"/>
          <w:sz w:val="20"/>
          <w:szCs w:val="20"/>
        </w:rPr>
        <w:br/>
        <w:t xml:space="preserve">- innych dokumentów zawierających informacje, w tym imię i nazwisko zatrudnionego pracownika, datę zawarcia  </w:t>
      </w:r>
      <w:r w:rsidRPr="002B3916">
        <w:rPr>
          <w:rFonts w:cstheme="minorHAnsi"/>
          <w:bCs/>
          <w:color w:val="000000"/>
          <w:sz w:val="20"/>
          <w:szCs w:val="20"/>
        </w:rPr>
        <w:br/>
      </w:r>
      <w:r w:rsidR="00BB7E1C">
        <w:rPr>
          <w:rFonts w:cstheme="minorHAnsi"/>
          <w:bCs/>
          <w:color w:val="000000"/>
          <w:sz w:val="20"/>
          <w:szCs w:val="20"/>
        </w:rPr>
        <w:t xml:space="preserve">  </w:t>
      </w:r>
      <w:r w:rsidRPr="002B3916">
        <w:rPr>
          <w:rFonts w:cstheme="minorHAnsi"/>
          <w:bCs/>
          <w:color w:val="000000"/>
          <w:sz w:val="20"/>
          <w:szCs w:val="20"/>
        </w:rPr>
        <w:t xml:space="preserve">umowy o pracę, rodzaj umowy o pracę, zakres obowiązków pracownika. </w:t>
      </w:r>
      <w:r w:rsidRPr="002B3916">
        <w:rPr>
          <w:rFonts w:cstheme="minorHAnsi"/>
          <w:bCs/>
          <w:color w:val="000000"/>
          <w:sz w:val="20"/>
          <w:szCs w:val="20"/>
        </w:rPr>
        <w:br/>
      </w:r>
      <w:r w:rsidRPr="002B3916">
        <w:rPr>
          <w:rFonts w:cstheme="minorHAnsi"/>
          <w:bCs/>
          <w:iCs/>
          <w:color w:val="000000"/>
          <w:sz w:val="20"/>
          <w:szCs w:val="20"/>
        </w:rPr>
        <w:t xml:space="preserve">3) Sposób weryfikacji i uprawnienia w zakresie kontroli. </w:t>
      </w:r>
      <w:r w:rsidRPr="002B3916">
        <w:rPr>
          <w:rFonts w:cstheme="minorHAnsi"/>
          <w:bCs/>
          <w:color w:val="000000"/>
          <w:sz w:val="20"/>
          <w:szCs w:val="20"/>
        </w:rPr>
        <w:br/>
        <w:t>W trakcie realizacji zamówienia Zamawiający uprawniony jest do wykonywania czynności kontrolnych wobec Wykonawcy odnośnie spełniania przez Wykonawcę lub Podwykonawcę wymogu zatrudnienia na podstawie stosunku pracy osób wykonujących wskazane wyżej czynności.</w:t>
      </w:r>
      <w:r w:rsidRPr="002B3916">
        <w:rPr>
          <w:rFonts w:cstheme="minorHAnsi"/>
          <w:bCs/>
          <w:color w:val="000000"/>
          <w:sz w:val="20"/>
          <w:szCs w:val="20"/>
        </w:rPr>
        <w:br/>
        <w:t xml:space="preserve">4) Zamawiający uprawniony jest w szczególności do: </w:t>
      </w:r>
      <w:r w:rsidRPr="002B3916">
        <w:rPr>
          <w:rFonts w:cstheme="minorHAnsi"/>
          <w:b/>
          <w:bCs/>
          <w:color w:val="000000"/>
          <w:sz w:val="20"/>
          <w:szCs w:val="20"/>
        </w:rPr>
        <w:br/>
      </w:r>
      <w:r w:rsidRPr="002B3916">
        <w:rPr>
          <w:rFonts w:cstheme="minorHAnsi"/>
          <w:bCs/>
          <w:color w:val="000000"/>
          <w:sz w:val="20"/>
          <w:szCs w:val="20"/>
        </w:rPr>
        <w:t xml:space="preserve">a) żądania oświadczeń i dokumentów w zakresie potwierdzenia spełniania ww. wymogów i dokonywania ich oceny, </w:t>
      </w:r>
      <w:r w:rsidRPr="002B3916">
        <w:rPr>
          <w:rFonts w:cstheme="minorHAnsi"/>
          <w:b/>
          <w:bCs/>
          <w:color w:val="000000"/>
          <w:sz w:val="20"/>
          <w:szCs w:val="20"/>
        </w:rPr>
        <w:br/>
      </w:r>
      <w:r w:rsidRPr="002B3916">
        <w:rPr>
          <w:rFonts w:cstheme="minorHAnsi"/>
          <w:bCs/>
          <w:color w:val="000000"/>
          <w:sz w:val="20"/>
          <w:szCs w:val="20"/>
        </w:rPr>
        <w:t xml:space="preserve">b) żądania wyjaśnień w przypadku wątpliwości w zakresie potwierdzenia spełniania ww. wymogów, </w:t>
      </w:r>
      <w:r w:rsidRPr="002B3916">
        <w:rPr>
          <w:rFonts w:cstheme="minorHAnsi"/>
          <w:b/>
          <w:bCs/>
          <w:color w:val="000000"/>
          <w:sz w:val="20"/>
          <w:szCs w:val="20"/>
        </w:rPr>
        <w:br/>
      </w:r>
      <w:r w:rsidRPr="002B3916">
        <w:rPr>
          <w:rFonts w:cstheme="minorHAnsi"/>
          <w:bCs/>
          <w:color w:val="000000"/>
          <w:sz w:val="20"/>
          <w:szCs w:val="20"/>
        </w:rPr>
        <w:t>c) przeprowadzania kontroli na miejscu wykonywania czynności w ramach realizacji umowy</w:t>
      </w:r>
      <w:r w:rsidR="00BB7E1C">
        <w:rPr>
          <w:rFonts w:cstheme="minorHAnsi"/>
          <w:bCs/>
          <w:color w:val="000000"/>
          <w:sz w:val="20"/>
          <w:szCs w:val="20"/>
        </w:rPr>
        <w:t>,</w:t>
      </w:r>
      <w:r w:rsidRPr="002B3916">
        <w:rPr>
          <w:rFonts w:cstheme="minorHAnsi"/>
          <w:b/>
          <w:bCs/>
          <w:color w:val="000000"/>
          <w:sz w:val="20"/>
          <w:szCs w:val="20"/>
        </w:rPr>
        <w:br/>
      </w:r>
      <w:r w:rsidRPr="002B3916">
        <w:rPr>
          <w:rFonts w:cstheme="minorHAnsi"/>
          <w:bCs/>
          <w:color w:val="000000"/>
          <w:sz w:val="20"/>
          <w:szCs w:val="20"/>
        </w:rPr>
        <w:t xml:space="preserve">d) w przypadku uzasadnionych wątpliwości, co do przestrzegania przepisów Prawa Pracy przez Wykonawcę lub Podwykonawcę, Zamawiający może zwrócić się o przeprowadzenie kontroli przez Państwową Inspekcję Pracy. </w:t>
      </w:r>
      <w:r w:rsidRPr="002B3916">
        <w:rPr>
          <w:rFonts w:cstheme="minorHAnsi"/>
          <w:bCs/>
          <w:color w:val="000000"/>
          <w:sz w:val="20"/>
          <w:szCs w:val="20"/>
        </w:rPr>
        <w:br/>
      </w:r>
      <w:r w:rsidRPr="002B3916">
        <w:rPr>
          <w:rFonts w:cstheme="minorHAnsi"/>
          <w:bCs/>
          <w:color w:val="000000"/>
          <w:sz w:val="20"/>
          <w:szCs w:val="20"/>
        </w:rPr>
        <w:br/>
      </w:r>
      <w:r w:rsidRPr="002B3916">
        <w:rPr>
          <w:rFonts w:cstheme="minorHAnsi"/>
          <w:b/>
          <w:bCs/>
          <w:color w:val="000000"/>
          <w:sz w:val="20"/>
          <w:szCs w:val="20"/>
        </w:rPr>
        <w:t>1</w:t>
      </w:r>
      <w:r w:rsidR="004D7291" w:rsidRPr="002B3916">
        <w:rPr>
          <w:rFonts w:cstheme="minorHAnsi"/>
          <w:b/>
          <w:bCs/>
          <w:color w:val="000000"/>
          <w:sz w:val="20"/>
          <w:szCs w:val="20"/>
        </w:rPr>
        <w:t>3</w:t>
      </w:r>
      <w:r w:rsidRPr="002B3916">
        <w:rPr>
          <w:rFonts w:cstheme="minorHAnsi"/>
          <w:b/>
          <w:bCs/>
          <w:color w:val="000000"/>
          <w:sz w:val="20"/>
          <w:szCs w:val="20"/>
        </w:rPr>
        <w:t>. Podwykonawstwo.</w:t>
      </w:r>
      <w:r w:rsidRPr="002B3916">
        <w:rPr>
          <w:rFonts w:cstheme="minorHAnsi"/>
          <w:bCs/>
          <w:color w:val="000000"/>
          <w:sz w:val="20"/>
          <w:szCs w:val="20"/>
        </w:rPr>
        <w:br/>
        <w:t xml:space="preserve">1) </w:t>
      </w:r>
      <w:r w:rsidRPr="002B3916">
        <w:rPr>
          <w:rFonts w:cstheme="minorHAnsi"/>
          <w:color w:val="000000"/>
          <w:sz w:val="20"/>
          <w:szCs w:val="20"/>
        </w:rPr>
        <w:t>Wykonawca może powierzyć wykonanie części zamówienia podwykonawcy.</w:t>
      </w:r>
      <w:r w:rsidRPr="002B3916">
        <w:rPr>
          <w:rFonts w:cstheme="minorHAnsi"/>
          <w:bCs/>
          <w:color w:val="000000"/>
          <w:sz w:val="20"/>
          <w:szCs w:val="20"/>
        </w:rPr>
        <w:br/>
        <w:t xml:space="preserve">2) Zamawiający nie zastrzega obowiązku osobistego wykonania przez Wykonawcę kluczowych zadań, w trybie określonym w art. 121 </w:t>
      </w:r>
      <w:r w:rsidR="00355FA6">
        <w:rPr>
          <w:rFonts w:cstheme="minorHAnsi"/>
          <w:bCs/>
          <w:color w:val="000000"/>
          <w:sz w:val="20"/>
          <w:szCs w:val="20"/>
        </w:rPr>
        <w:t xml:space="preserve">ust. 1 </w:t>
      </w:r>
      <w:r w:rsidRPr="002B3916">
        <w:rPr>
          <w:rFonts w:cstheme="minorHAnsi"/>
          <w:bCs/>
          <w:color w:val="000000"/>
          <w:sz w:val="20"/>
          <w:szCs w:val="20"/>
        </w:rPr>
        <w:t xml:space="preserve">ustawy </w:t>
      </w:r>
      <w:proofErr w:type="spellStart"/>
      <w:r w:rsidRPr="002B3916">
        <w:rPr>
          <w:rFonts w:cstheme="minorHAnsi"/>
          <w:bCs/>
          <w:color w:val="000000"/>
          <w:sz w:val="20"/>
          <w:szCs w:val="20"/>
        </w:rPr>
        <w:t>Pzp</w:t>
      </w:r>
      <w:proofErr w:type="spellEnd"/>
      <w:r w:rsidRPr="002B3916">
        <w:rPr>
          <w:rFonts w:cstheme="minorHAnsi"/>
          <w:bCs/>
          <w:color w:val="000000"/>
          <w:sz w:val="20"/>
          <w:szCs w:val="20"/>
        </w:rPr>
        <w:t>.</w:t>
      </w:r>
      <w:r w:rsidRPr="002B3916">
        <w:rPr>
          <w:rFonts w:cstheme="minorHAnsi"/>
          <w:bCs/>
          <w:color w:val="000000"/>
          <w:sz w:val="20"/>
          <w:szCs w:val="20"/>
        </w:rPr>
        <w:br/>
        <w:t xml:space="preserve">3) </w:t>
      </w:r>
      <w:r w:rsidRPr="002B3916">
        <w:rPr>
          <w:rFonts w:cstheme="minorHAnsi"/>
          <w:color w:val="000000"/>
          <w:sz w:val="20"/>
          <w:szCs w:val="20"/>
        </w:rPr>
        <w:t xml:space="preserve">Wykonawca, który zamierza wykonywać zamówienie przy udziale Podwykonawcy/ów, musi wyraźnie w ofercie </w:t>
      </w:r>
      <w:r w:rsidRPr="002B3916">
        <w:rPr>
          <w:rFonts w:cstheme="minorHAnsi"/>
          <w:color w:val="000000"/>
          <w:sz w:val="20"/>
          <w:szCs w:val="20"/>
        </w:rPr>
        <w:lastRenderedPageBreak/>
        <w:t xml:space="preserve">wskazać, jaką część (jaki zakres zamówienia) zamierzają powierzyć Podwykonawcy/om oraz podać nazwę/y ewentualnych Podwykonawców, </w:t>
      </w:r>
      <w:r w:rsidRPr="002B3916">
        <w:rPr>
          <w:rFonts w:cstheme="minorHAnsi"/>
          <w:bCs/>
          <w:color w:val="000000"/>
          <w:sz w:val="20"/>
          <w:szCs w:val="20"/>
        </w:rPr>
        <w:t>jeżeli są już mu znani</w:t>
      </w:r>
      <w:r w:rsidRPr="002B3916">
        <w:rPr>
          <w:rFonts w:cstheme="minorHAnsi"/>
          <w:color w:val="000000"/>
          <w:sz w:val="20"/>
          <w:szCs w:val="20"/>
        </w:rPr>
        <w:t xml:space="preserve">. </w:t>
      </w:r>
      <w:r w:rsidRPr="002B3916">
        <w:rPr>
          <w:rFonts w:cstheme="minorHAnsi"/>
          <w:color w:val="000000"/>
          <w:sz w:val="20"/>
          <w:szCs w:val="20"/>
        </w:rPr>
        <w:br/>
        <w:t>Należy w tym celu wypełnić odpowiedni punkt formularza oferty, wg wzoru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r w:rsidRPr="002B3916">
        <w:rPr>
          <w:rFonts w:cstheme="minorHAnsi"/>
          <w:bCs/>
          <w:color w:val="000000"/>
          <w:sz w:val="20"/>
          <w:szCs w:val="20"/>
        </w:rPr>
        <w:br/>
        <w:t xml:space="preserve">4) </w:t>
      </w:r>
      <w:r w:rsidRPr="002B3916">
        <w:rPr>
          <w:rFonts w:cstheme="minorHAnsi"/>
          <w:color w:val="000000"/>
          <w:sz w:val="20"/>
          <w:szCs w:val="20"/>
        </w:rPr>
        <w:t xml:space="preserve">Zamawiający żąda, aby przed przystąpieniem do wykonania zamówienia Wykonawca podał nazwy, dane kontaktowe oraz przedstawicieli, podwykonawców zaangażowanych w wykonanie zamówienia. </w:t>
      </w:r>
      <w:r w:rsidRPr="002B3916">
        <w:rPr>
          <w:rFonts w:cstheme="minorHAnsi"/>
          <w:color w:val="000000"/>
          <w:sz w:val="20"/>
          <w:szCs w:val="20"/>
        </w:rPr>
        <w:br/>
        <w:t>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w:t>
      </w:r>
      <w:r w:rsidRPr="002B3916">
        <w:rPr>
          <w:rFonts w:cstheme="minorHAnsi"/>
          <w:bCs/>
          <w:color w:val="000000"/>
          <w:sz w:val="20"/>
          <w:szCs w:val="20"/>
        </w:rPr>
        <w:br/>
        <w:t xml:space="preserve">5) </w:t>
      </w:r>
      <w:r w:rsidRPr="002B3916">
        <w:rPr>
          <w:rFonts w:cstheme="minorHAnsi"/>
          <w:color w:val="000000"/>
          <w:sz w:val="20"/>
          <w:szCs w:val="20"/>
        </w:rPr>
        <w:t xml:space="preserve">Jeżeli zmiana albo rezygnacja z Podwykonawcy dotyczy podmiotu, na którego zasoby Wykonawca powoływał się, na zasadach określonych w art. 118 ust. 1 ustawy </w:t>
      </w:r>
      <w:proofErr w:type="spellStart"/>
      <w:r w:rsidRPr="002B3916">
        <w:rPr>
          <w:rFonts w:cstheme="minorHAnsi"/>
          <w:color w:val="000000"/>
          <w:sz w:val="20"/>
          <w:szCs w:val="20"/>
        </w:rPr>
        <w:t>Pzp</w:t>
      </w:r>
      <w:proofErr w:type="spellEnd"/>
      <w:r w:rsidRPr="002B3916">
        <w:rPr>
          <w:rFonts w:cstheme="minorHAnsi"/>
          <w:color w:val="00000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2B3916">
        <w:rPr>
          <w:rFonts w:cstheme="minorHAnsi"/>
          <w:bCs/>
          <w:color w:val="000000"/>
          <w:sz w:val="20"/>
          <w:szCs w:val="20"/>
        </w:rPr>
        <w:br/>
        <w:t xml:space="preserve">6) </w:t>
      </w:r>
      <w:r w:rsidRPr="002B3916">
        <w:rPr>
          <w:rFonts w:cstheme="minorHAnsi"/>
          <w:color w:val="000000"/>
          <w:sz w:val="20"/>
          <w:szCs w:val="20"/>
        </w:rPr>
        <w:t>Powierzenie wykonania części zamówienia Podwykonawcom nie zwalnia Wykonawcy z odpowiedzialności za należyte wykonanie tego zamówienia.</w:t>
      </w:r>
      <w:r w:rsidRPr="002B3916">
        <w:rPr>
          <w:rFonts w:cstheme="minorHAnsi"/>
          <w:color w:val="000000"/>
          <w:sz w:val="20"/>
          <w:szCs w:val="20"/>
        </w:rPr>
        <w:br/>
      </w:r>
      <w:r w:rsidRPr="002B3916">
        <w:rPr>
          <w:rFonts w:cstheme="minorHAnsi"/>
          <w:b/>
          <w:bCs/>
          <w:color w:val="000000"/>
          <w:sz w:val="20"/>
          <w:szCs w:val="20"/>
        </w:rPr>
        <w:br/>
      </w:r>
      <w:r w:rsidR="00A50B30" w:rsidRPr="002B3916">
        <w:rPr>
          <w:rFonts w:cstheme="minorHAnsi"/>
          <w:b/>
          <w:bCs/>
          <w:color w:val="000000"/>
          <w:sz w:val="20"/>
          <w:szCs w:val="20"/>
        </w:rPr>
        <w:t xml:space="preserve">V. TERMIN WYKONANIA ZAMÓWIENIA           </w:t>
      </w:r>
      <w:r w:rsidR="00A50B30" w:rsidRPr="002B3916">
        <w:rPr>
          <w:rFonts w:cstheme="minorHAnsi"/>
          <w:b/>
          <w:bCs/>
          <w:color w:val="000000"/>
          <w:sz w:val="20"/>
          <w:szCs w:val="20"/>
        </w:rPr>
        <w:br/>
      </w:r>
      <w:r w:rsidR="004D7291" w:rsidRPr="002B3916">
        <w:rPr>
          <w:rFonts w:cstheme="minorHAnsi"/>
          <w:b/>
          <w:bCs/>
          <w:sz w:val="20"/>
          <w:szCs w:val="20"/>
        </w:rPr>
        <w:t>Wymagany termin wykonania (realizacji) zamówienia obowiązuje od dnia podpisania umowy na okres dwóch lat,</w:t>
      </w:r>
      <w:r w:rsidR="00355FA6">
        <w:rPr>
          <w:rFonts w:cstheme="minorHAnsi"/>
          <w:b/>
          <w:bCs/>
          <w:sz w:val="20"/>
          <w:szCs w:val="20"/>
        </w:rPr>
        <w:br/>
      </w:r>
      <w:r w:rsidR="00355FA6" w:rsidRPr="002B3916">
        <w:rPr>
          <w:rFonts w:cstheme="minorHAnsi"/>
          <w:b/>
          <w:bCs/>
          <w:sz w:val="20"/>
          <w:szCs w:val="20"/>
        </w:rPr>
        <w:t>tj.</w:t>
      </w:r>
      <w:r w:rsidR="004D7291" w:rsidRPr="002B3916">
        <w:rPr>
          <w:rFonts w:cstheme="minorHAnsi"/>
          <w:b/>
          <w:bCs/>
          <w:sz w:val="20"/>
          <w:szCs w:val="20"/>
        </w:rPr>
        <w:t xml:space="preserve"> do końca roku budżetowego 2026.</w:t>
      </w:r>
      <w:r w:rsidR="004D7291" w:rsidRPr="002B3916">
        <w:rPr>
          <w:rFonts w:cstheme="minorHAnsi"/>
          <w:bCs/>
          <w:sz w:val="20"/>
          <w:szCs w:val="20"/>
        </w:rPr>
        <w:br/>
      </w:r>
      <w:r w:rsidR="004D7291" w:rsidRPr="002B3916">
        <w:rPr>
          <w:rFonts w:cstheme="minorHAnsi"/>
          <w:bCs/>
          <w:sz w:val="20"/>
          <w:szCs w:val="20"/>
        </w:rPr>
        <w:br/>
      </w:r>
      <w:r w:rsidR="00A50B30" w:rsidRPr="002B3916">
        <w:rPr>
          <w:rFonts w:cstheme="minorHAnsi"/>
          <w:b/>
          <w:bCs/>
          <w:color w:val="000000"/>
          <w:sz w:val="20"/>
          <w:szCs w:val="20"/>
        </w:rPr>
        <w:t>VI. PROJEKTOWANE POSTANOWIENIA UMOWY W SPRAWIE ZAMÓWIENIA PUBLICZNEGO, KTÓRE ZOSTANĄ WPROWADZONE DO TREŚCI TEJ UMOWY</w:t>
      </w:r>
      <w:r w:rsidR="00A50B30" w:rsidRPr="002B3916">
        <w:rPr>
          <w:rFonts w:cstheme="minorHAnsi"/>
          <w:b/>
          <w:bCs/>
          <w:color w:val="000000"/>
          <w:sz w:val="20"/>
          <w:szCs w:val="20"/>
        </w:rPr>
        <w:br/>
      </w:r>
      <w:r w:rsidR="00A50B30" w:rsidRPr="002B3916">
        <w:rPr>
          <w:rFonts w:cstheme="minorHAnsi"/>
          <w:bCs/>
          <w:color w:val="000000"/>
          <w:sz w:val="20"/>
          <w:szCs w:val="20"/>
        </w:rPr>
        <w:t xml:space="preserve">1. </w:t>
      </w:r>
      <w:r w:rsidRPr="002B3916">
        <w:rPr>
          <w:rFonts w:cstheme="minorHAnsi"/>
          <w:bCs/>
          <w:color w:val="000000"/>
          <w:sz w:val="20"/>
          <w:szCs w:val="20"/>
        </w:rPr>
        <w:t xml:space="preserve">Projektowane postanowienia przyszłej umowy w sprawie realizacji zamówienia publicznego, które zostaną wprowadzone do treści tej umowy, określone zostały we wzorze umowy </w:t>
      </w:r>
      <w:r w:rsidRPr="00D65CC0">
        <w:rPr>
          <w:rFonts w:cstheme="minorHAnsi"/>
          <w:bCs/>
          <w:color w:val="000000"/>
          <w:sz w:val="20"/>
          <w:szCs w:val="20"/>
        </w:rPr>
        <w:t xml:space="preserve">- załącznik nr </w:t>
      </w:r>
      <w:r w:rsidR="00D65CC0" w:rsidRPr="00D65CC0">
        <w:rPr>
          <w:rFonts w:cstheme="minorHAnsi"/>
          <w:bCs/>
          <w:color w:val="000000"/>
          <w:sz w:val="20"/>
          <w:szCs w:val="20"/>
        </w:rPr>
        <w:t>7</w:t>
      </w:r>
      <w:r w:rsidRPr="00D65CC0">
        <w:rPr>
          <w:rFonts w:cstheme="minorHAnsi"/>
          <w:bCs/>
          <w:color w:val="000000"/>
          <w:sz w:val="20"/>
          <w:szCs w:val="20"/>
        </w:rPr>
        <w:t xml:space="preserve"> do SWZ.</w:t>
      </w:r>
      <w:r w:rsidR="00AE5421" w:rsidRPr="002B3916">
        <w:rPr>
          <w:rFonts w:cstheme="minorHAnsi"/>
          <w:bCs/>
          <w:color w:val="000000"/>
          <w:sz w:val="20"/>
          <w:szCs w:val="20"/>
          <w:u w:val="single"/>
        </w:rPr>
        <w:br/>
      </w:r>
      <w:r w:rsidR="009A71DD" w:rsidRPr="002B3916">
        <w:rPr>
          <w:rFonts w:cstheme="minorHAnsi"/>
          <w:bCs/>
          <w:color w:val="000000"/>
          <w:sz w:val="20"/>
          <w:szCs w:val="20"/>
        </w:rPr>
        <w:t>2. Zamawiający przewiduje możliwość zmian postanowień zawartej umowy</w:t>
      </w:r>
      <w:r w:rsidR="00DC3BBB" w:rsidRPr="002B3916">
        <w:rPr>
          <w:rFonts w:eastAsia="Times New Roman" w:cstheme="minorHAnsi"/>
          <w:color w:val="000000" w:themeColor="text1"/>
          <w:sz w:val="20"/>
          <w:szCs w:val="20"/>
          <w:lang w:eastAsia="pl-PL"/>
        </w:rPr>
        <w:t xml:space="preserve"> </w:t>
      </w:r>
      <w:r w:rsidR="00DC3BBB" w:rsidRPr="002B3916">
        <w:rPr>
          <w:rFonts w:cstheme="minorHAnsi"/>
          <w:bCs/>
          <w:color w:val="000000"/>
          <w:sz w:val="20"/>
          <w:szCs w:val="20"/>
        </w:rPr>
        <w:t xml:space="preserve">na warunkach zawartych </w:t>
      </w:r>
      <w:r w:rsidR="00D65CC0">
        <w:rPr>
          <w:rFonts w:cstheme="minorHAnsi"/>
          <w:bCs/>
          <w:color w:val="000000"/>
          <w:sz w:val="20"/>
          <w:szCs w:val="20"/>
        </w:rPr>
        <w:t xml:space="preserve">w § 11 wzoru </w:t>
      </w:r>
      <w:r w:rsidR="00D65CC0" w:rsidRPr="00D65CC0">
        <w:rPr>
          <w:rFonts w:cstheme="minorHAnsi"/>
          <w:bCs/>
          <w:color w:val="000000"/>
          <w:sz w:val="20"/>
          <w:szCs w:val="20"/>
        </w:rPr>
        <w:t>umowy -</w:t>
      </w:r>
      <w:r w:rsidR="00DC3BBB" w:rsidRPr="00D65CC0">
        <w:rPr>
          <w:rFonts w:cstheme="minorHAnsi"/>
          <w:bCs/>
          <w:color w:val="000000"/>
          <w:sz w:val="20"/>
          <w:szCs w:val="20"/>
        </w:rPr>
        <w:t xml:space="preserve"> zał</w:t>
      </w:r>
      <w:r w:rsidR="00D65CC0" w:rsidRPr="00D65CC0">
        <w:rPr>
          <w:rFonts w:cstheme="minorHAnsi"/>
          <w:bCs/>
          <w:color w:val="000000"/>
          <w:sz w:val="20"/>
          <w:szCs w:val="20"/>
        </w:rPr>
        <w:t xml:space="preserve">ącznik </w:t>
      </w:r>
      <w:r w:rsidR="00DC3BBB" w:rsidRPr="00D65CC0">
        <w:rPr>
          <w:rFonts w:cstheme="minorHAnsi"/>
          <w:bCs/>
          <w:color w:val="000000"/>
          <w:sz w:val="20"/>
          <w:szCs w:val="20"/>
        </w:rPr>
        <w:t xml:space="preserve">nr </w:t>
      </w:r>
      <w:r w:rsidR="00D65CC0" w:rsidRPr="00D65CC0">
        <w:rPr>
          <w:rFonts w:cstheme="minorHAnsi"/>
          <w:bCs/>
          <w:color w:val="000000"/>
          <w:sz w:val="20"/>
          <w:szCs w:val="20"/>
        </w:rPr>
        <w:t>7</w:t>
      </w:r>
      <w:r w:rsidR="00DC3BBB" w:rsidRPr="00D65CC0">
        <w:rPr>
          <w:rFonts w:cstheme="minorHAnsi"/>
          <w:bCs/>
          <w:color w:val="000000"/>
          <w:sz w:val="20"/>
          <w:szCs w:val="20"/>
        </w:rPr>
        <w:t xml:space="preserve"> do SWZ</w:t>
      </w:r>
      <w:r w:rsidR="00D65CC0">
        <w:rPr>
          <w:rFonts w:cstheme="minorHAnsi"/>
          <w:bCs/>
          <w:color w:val="000000"/>
          <w:sz w:val="20"/>
          <w:szCs w:val="20"/>
        </w:rPr>
        <w:t xml:space="preserve">. </w:t>
      </w:r>
      <w:r w:rsidR="00D65CC0">
        <w:rPr>
          <w:rFonts w:cstheme="minorHAnsi"/>
          <w:bCs/>
          <w:color w:val="000000"/>
          <w:sz w:val="20"/>
          <w:szCs w:val="20"/>
        </w:rPr>
        <w:br/>
      </w:r>
      <w:r w:rsidR="00474885" w:rsidRPr="002B3916">
        <w:rPr>
          <w:rFonts w:cstheme="minorHAnsi"/>
          <w:bCs/>
          <w:color w:val="000000"/>
          <w:sz w:val="20"/>
          <w:szCs w:val="20"/>
        </w:rPr>
        <w:br/>
      </w:r>
      <w:r w:rsidR="00A50B30" w:rsidRPr="002B3916">
        <w:rPr>
          <w:rFonts w:cstheme="minorHAnsi"/>
          <w:b/>
          <w:bCs/>
          <w:color w:val="000000"/>
          <w:sz w:val="20"/>
          <w:szCs w:val="20"/>
        </w:rPr>
        <w:t>VII. SPOSÓB OBLICZENIA CENY</w:t>
      </w:r>
      <w:r w:rsidR="00A50B30" w:rsidRPr="002B3916">
        <w:rPr>
          <w:rFonts w:cstheme="minorHAnsi"/>
          <w:b/>
          <w:bCs/>
          <w:color w:val="000000"/>
          <w:sz w:val="20"/>
          <w:szCs w:val="20"/>
        </w:rPr>
        <w:br/>
      </w:r>
      <w:r w:rsidR="00CB4AB8" w:rsidRPr="002B3916">
        <w:rPr>
          <w:rFonts w:cstheme="minorHAnsi"/>
          <w:bCs/>
          <w:sz w:val="20"/>
          <w:szCs w:val="20"/>
        </w:rPr>
        <w:t xml:space="preserve">1. Wykonawca podaje cenę ryczałtową netto i brutto, cena musi być podana w PLN cyfrowo i słownie, z </w:t>
      </w:r>
      <w:r w:rsidR="00D65CC0">
        <w:rPr>
          <w:rFonts w:cstheme="minorHAnsi"/>
          <w:bCs/>
          <w:sz w:val="20"/>
          <w:szCs w:val="20"/>
        </w:rPr>
        <w:br/>
      </w:r>
      <w:r w:rsidR="00CB4AB8" w:rsidRPr="002B3916">
        <w:rPr>
          <w:rFonts w:cstheme="minorHAnsi"/>
          <w:bCs/>
          <w:sz w:val="20"/>
          <w:szCs w:val="20"/>
        </w:rPr>
        <w:t xml:space="preserve">wyodrębnieniem należnego podatku VAT.                                                                                               </w:t>
      </w:r>
      <w:r w:rsidR="00CB4AB8" w:rsidRPr="002B3916">
        <w:rPr>
          <w:rFonts w:cstheme="minorHAnsi"/>
          <w:b/>
          <w:bCs/>
          <w:sz w:val="20"/>
          <w:szCs w:val="20"/>
        </w:rPr>
        <w:br/>
      </w:r>
      <w:r w:rsidR="00CB4AB8" w:rsidRPr="002B3916">
        <w:rPr>
          <w:rFonts w:cstheme="minorHAnsi"/>
          <w:bCs/>
          <w:sz w:val="20"/>
          <w:szCs w:val="20"/>
        </w:rPr>
        <w:t xml:space="preserve">2. Cena podana w ofercie musi uwzględniać wszystkie zobowiązania i obejmować wszystkie koszty i składniki związane </w:t>
      </w:r>
      <w:r w:rsidR="00D65CC0">
        <w:rPr>
          <w:rFonts w:cstheme="minorHAnsi"/>
          <w:bCs/>
          <w:sz w:val="20"/>
          <w:szCs w:val="20"/>
        </w:rPr>
        <w:br/>
      </w:r>
      <w:r w:rsidR="00CB4AB8" w:rsidRPr="002B3916">
        <w:rPr>
          <w:rFonts w:cstheme="minorHAnsi"/>
          <w:bCs/>
          <w:sz w:val="20"/>
          <w:szCs w:val="20"/>
        </w:rPr>
        <w:t>z wykonaniem zamówienia.</w:t>
      </w:r>
      <w:r w:rsidR="00CB4AB8" w:rsidRPr="002B3916">
        <w:rPr>
          <w:rFonts w:cstheme="minorHAnsi"/>
          <w:bCs/>
          <w:sz w:val="20"/>
          <w:szCs w:val="20"/>
        </w:rPr>
        <w:br/>
        <w:t xml:space="preserve">3. Cena może być tylko jedna za oferowane wykonanie przedmiotu zamówienia, nie dopuszcza się wariantowości cen.                                                                                                                                                                                               </w:t>
      </w:r>
      <w:r w:rsidR="00CB4AB8" w:rsidRPr="002B3916">
        <w:rPr>
          <w:rFonts w:cstheme="minorHAnsi"/>
          <w:b/>
          <w:bCs/>
          <w:sz w:val="20"/>
          <w:szCs w:val="20"/>
        </w:rPr>
        <w:br/>
      </w:r>
      <w:r w:rsidR="00CB4AB8" w:rsidRPr="002B3916">
        <w:rPr>
          <w:rFonts w:cstheme="minorHAnsi"/>
          <w:bCs/>
          <w:sz w:val="20"/>
          <w:szCs w:val="20"/>
        </w:rPr>
        <w:t>4. Cena nie ulega zmianie przez okres ważności oferty - związania ofertą</w:t>
      </w:r>
      <w:r w:rsidR="00CB4AB8" w:rsidRPr="002B3916">
        <w:rPr>
          <w:rFonts w:cstheme="minorHAnsi"/>
          <w:b/>
          <w:bCs/>
          <w:sz w:val="20"/>
          <w:szCs w:val="20"/>
        </w:rPr>
        <w:t xml:space="preserve">.                                               </w:t>
      </w:r>
      <w:r w:rsidR="00CB4AB8" w:rsidRPr="002B3916">
        <w:rPr>
          <w:rFonts w:cstheme="minorHAnsi"/>
          <w:b/>
          <w:bCs/>
          <w:sz w:val="20"/>
          <w:szCs w:val="20"/>
        </w:rPr>
        <w:br/>
      </w:r>
      <w:r w:rsidR="00CB4AB8" w:rsidRPr="002B3916">
        <w:rPr>
          <w:rFonts w:cstheme="minorHAnsi"/>
          <w:bCs/>
          <w:sz w:val="20"/>
          <w:szCs w:val="20"/>
        </w:rPr>
        <w:t xml:space="preserve">5. Wykonawca uwzględni w ryczałtowej cenie jednostkowej brutto inne nakłady wynikające z przedmiotu zamówienia wpływające na wartość robót, a w szczególności:                                                                            </w:t>
      </w:r>
      <w:r w:rsidR="00CB4AB8" w:rsidRPr="002B3916">
        <w:rPr>
          <w:rFonts w:cstheme="minorHAnsi"/>
          <w:b/>
          <w:bCs/>
          <w:sz w:val="20"/>
          <w:szCs w:val="20"/>
        </w:rPr>
        <w:br/>
      </w:r>
      <w:r w:rsidR="00CB4AB8" w:rsidRPr="002B3916">
        <w:rPr>
          <w:rFonts w:cstheme="minorHAnsi"/>
          <w:bCs/>
          <w:sz w:val="20"/>
          <w:szCs w:val="20"/>
        </w:rPr>
        <w:t xml:space="preserve">1) urządzenia zaplecza socjalnego dla swoich pracowników, </w:t>
      </w:r>
      <w:r w:rsidR="00CB4AB8" w:rsidRPr="002B3916">
        <w:rPr>
          <w:rFonts w:cstheme="minorHAnsi"/>
          <w:bCs/>
          <w:sz w:val="20"/>
          <w:szCs w:val="20"/>
        </w:rPr>
        <w:br/>
        <w:t>2) miejscowe uporządkowanie terenu po wykonaniu usługi (jeżeli z wykonaniem usługi wiązało się naruszenie terenu przyległego) i doprowadzenie go do należytego stanu i porządku,</w:t>
      </w:r>
      <w:r w:rsidR="00CB4AB8" w:rsidRPr="002B3916">
        <w:rPr>
          <w:rFonts w:cstheme="minorHAnsi"/>
          <w:bCs/>
          <w:sz w:val="20"/>
          <w:szCs w:val="20"/>
        </w:rPr>
        <w:br/>
        <w:t xml:space="preserve">3) dowóz - transport sprzętu niezbędnego do wykonania przedmiotowego zamówienia na miejsce wykonywania usługi, </w:t>
      </w:r>
      <w:r w:rsidR="00D65CC0">
        <w:rPr>
          <w:rFonts w:cstheme="minorHAnsi"/>
          <w:bCs/>
          <w:sz w:val="20"/>
          <w:szCs w:val="20"/>
        </w:rPr>
        <w:br/>
        <w:t>na terenie gminy Lwówek,</w:t>
      </w:r>
      <w:r w:rsidR="00CB4AB8" w:rsidRPr="002B3916">
        <w:rPr>
          <w:rFonts w:cstheme="minorHAnsi"/>
          <w:bCs/>
          <w:sz w:val="20"/>
          <w:szCs w:val="20"/>
        </w:rPr>
        <w:t xml:space="preserve"> </w:t>
      </w:r>
      <w:r w:rsidR="00CB4AB8" w:rsidRPr="002B3916">
        <w:rPr>
          <w:rFonts w:cstheme="minorHAnsi"/>
          <w:bCs/>
          <w:sz w:val="20"/>
          <w:szCs w:val="20"/>
        </w:rPr>
        <w:br/>
        <w:t xml:space="preserve">4) wywóz odpadów wytworzonych przy realizacji zamówienia na miejsce ich utylizacji (jeżeli zajdzie taka potrzeba),                                                                                                                             </w:t>
      </w:r>
      <w:r w:rsidR="00CB4AB8" w:rsidRPr="002B3916">
        <w:rPr>
          <w:rFonts w:cstheme="minorHAnsi"/>
          <w:bCs/>
          <w:sz w:val="20"/>
          <w:szCs w:val="20"/>
        </w:rPr>
        <w:br/>
        <w:t xml:space="preserve">5) wykonanie wszelkich prób, badań i sprawdzeń potwierdzających należyte wykonanie przedmiotu zamówienia </w:t>
      </w:r>
      <w:r w:rsidR="00CB4AB8" w:rsidRPr="002B3916">
        <w:rPr>
          <w:rFonts w:cstheme="minorHAnsi"/>
          <w:bCs/>
          <w:sz w:val="20"/>
          <w:szCs w:val="20"/>
        </w:rPr>
        <w:br/>
        <w:t>(np.: badania zagęszczenia podłoża wykonane przez uprawnione laboratorium w przypadku takiej potrzeby),</w:t>
      </w:r>
      <w:r w:rsidR="00CB4AB8" w:rsidRPr="002B3916">
        <w:rPr>
          <w:rFonts w:cstheme="minorHAnsi"/>
          <w:bCs/>
          <w:sz w:val="20"/>
          <w:szCs w:val="20"/>
        </w:rPr>
        <w:br/>
        <w:t xml:space="preserve">6) ubezpieczenie </w:t>
      </w:r>
      <w:r w:rsidR="00D65CC0">
        <w:rPr>
          <w:rFonts w:cstheme="minorHAnsi"/>
          <w:bCs/>
          <w:sz w:val="20"/>
          <w:szCs w:val="20"/>
        </w:rPr>
        <w:t xml:space="preserve">od odpowiedzialności cywilnej </w:t>
      </w:r>
      <w:r w:rsidR="00CB4AB8" w:rsidRPr="002B3916">
        <w:rPr>
          <w:rFonts w:cstheme="minorHAnsi"/>
          <w:bCs/>
          <w:sz w:val="20"/>
          <w:szCs w:val="20"/>
        </w:rPr>
        <w:t xml:space="preserve">w ramach prowadzonej działalności gospodarczej.      </w:t>
      </w:r>
      <w:r w:rsidR="00CB4AB8" w:rsidRPr="002B3916">
        <w:rPr>
          <w:rFonts w:cstheme="minorHAnsi"/>
          <w:bCs/>
          <w:sz w:val="20"/>
          <w:szCs w:val="20"/>
        </w:rPr>
        <w:br/>
        <w:t xml:space="preserve">6. Do obliczenia ceny przedmiotu zamówienia służą:                                                                                              </w:t>
      </w:r>
      <w:r w:rsidR="00CB4AB8" w:rsidRPr="002B3916">
        <w:rPr>
          <w:rFonts w:cstheme="minorHAnsi"/>
          <w:bCs/>
          <w:sz w:val="20"/>
          <w:szCs w:val="20"/>
        </w:rPr>
        <w:br/>
        <w:t xml:space="preserve">1) ogólne specyfikacje techniczne wykonania i odbioru robót w odniesieniu do przedmiotu zamówienia – bieżącej konserwacji gruntowych dróg gminnych (polegającej na równaniu – profilowaniu mechanicznym wraz z zagęszczaniem przez wałowanie walcem), </w:t>
      </w:r>
      <w:r w:rsidR="00CB4AB8" w:rsidRPr="002B3916">
        <w:rPr>
          <w:rFonts w:cstheme="minorHAnsi"/>
          <w:bCs/>
          <w:sz w:val="20"/>
          <w:szCs w:val="20"/>
        </w:rPr>
        <w:br/>
        <w:t xml:space="preserve">2) </w:t>
      </w:r>
      <w:r w:rsidR="00CB4AB8" w:rsidRPr="00F8258B">
        <w:rPr>
          <w:rFonts w:cstheme="minorHAnsi"/>
          <w:bCs/>
          <w:sz w:val="20"/>
          <w:szCs w:val="20"/>
          <w:u w:val="single"/>
        </w:rPr>
        <w:t>Zamawiający zaleca dokonanie wizji lokalnej w terenie na miejscu przyszłego wykonywania usług bieżącej konserwacji gruntowych dróg gminnych na terenie gminy Lwówek,</w:t>
      </w:r>
      <w:r w:rsidR="00CB4AB8" w:rsidRPr="002B3916">
        <w:rPr>
          <w:rFonts w:cstheme="minorHAnsi"/>
          <w:bCs/>
          <w:sz w:val="20"/>
          <w:szCs w:val="20"/>
        </w:rPr>
        <w:br/>
      </w:r>
      <w:r w:rsidR="00CB4AB8" w:rsidRPr="002B3916">
        <w:rPr>
          <w:rFonts w:cstheme="minorHAnsi"/>
          <w:bCs/>
          <w:sz w:val="20"/>
          <w:szCs w:val="20"/>
        </w:rPr>
        <w:lastRenderedPageBreak/>
        <w:t>3) wyjaśnienia udzielane przez Zamawiającego na podstawie złożonych zapytań (jeżeli</w:t>
      </w:r>
      <w:r w:rsidR="000F0663">
        <w:rPr>
          <w:rFonts w:cstheme="minorHAnsi"/>
          <w:bCs/>
          <w:sz w:val="20"/>
          <w:szCs w:val="20"/>
        </w:rPr>
        <w:t xml:space="preserve"> w</w:t>
      </w:r>
      <w:r w:rsidR="00F8258B" w:rsidRPr="002B3916">
        <w:rPr>
          <w:rFonts w:cstheme="minorHAnsi"/>
          <w:bCs/>
          <w:sz w:val="20"/>
          <w:szCs w:val="20"/>
        </w:rPr>
        <w:t>ystąpią</w:t>
      </w:r>
      <w:r w:rsidR="000F0663">
        <w:rPr>
          <w:rFonts w:cstheme="minorHAnsi"/>
          <w:bCs/>
          <w:sz w:val="20"/>
          <w:szCs w:val="20"/>
        </w:rPr>
        <w:t>).</w:t>
      </w:r>
      <w:r w:rsidR="00CB4AB8" w:rsidRPr="002B3916">
        <w:rPr>
          <w:rFonts w:cstheme="minorHAnsi"/>
          <w:bCs/>
          <w:sz w:val="20"/>
          <w:szCs w:val="20"/>
        </w:rPr>
        <w:br/>
        <w:t>7. Cenę za wykonanie przedmiotu zamówienia należy przedstawić w formularzu ofertowym wg wzoru zał. nr1 do</w:t>
      </w:r>
      <w:r w:rsidR="000F0663">
        <w:rPr>
          <w:rFonts w:cstheme="minorHAnsi"/>
          <w:bCs/>
          <w:sz w:val="20"/>
          <w:szCs w:val="20"/>
        </w:rPr>
        <w:t xml:space="preserve"> </w:t>
      </w:r>
      <w:r w:rsidR="00CB4AB8" w:rsidRPr="002B3916">
        <w:rPr>
          <w:rFonts w:cstheme="minorHAnsi"/>
          <w:bCs/>
          <w:sz w:val="20"/>
          <w:szCs w:val="20"/>
        </w:rPr>
        <w:t>SWZ.                                                                                                                                                                                                                                                                                                                                                                                      8</w:t>
      </w:r>
      <w:r w:rsidR="00CB4AB8" w:rsidRPr="002B3916">
        <w:rPr>
          <w:rFonts w:cstheme="minorHAnsi"/>
          <w:sz w:val="20"/>
          <w:szCs w:val="20"/>
        </w:rPr>
        <w:t xml:space="preserve">. Rozliczenia między Zamawiającym a Wykonawcą będą prowadzone w złotych polskich. </w:t>
      </w:r>
      <w:r w:rsidR="00CB4AB8" w:rsidRPr="002B3916">
        <w:rPr>
          <w:rFonts w:cstheme="minorHAnsi"/>
          <w:sz w:val="20"/>
          <w:szCs w:val="20"/>
        </w:rPr>
        <w:br/>
      </w:r>
      <w:r w:rsidR="00C4016E" w:rsidRPr="002B3916">
        <w:rPr>
          <w:rFonts w:cstheme="minorHAnsi"/>
          <w:sz w:val="20"/>
          <w:szCs w:val="20"/>
        </w:rPr>
        <w:t>9</w:t>
      </w:r>
      <w:r w:rsidR="00CB4AB8" w:rsidRPr="002B3916">
        <w:rPr>
          <w:rFonts w:cstheme="minorHAnsi"/>
          <w:sz w:val="20"/>
          <w:szCs w:val="20"/>
        </w:rPr>
        <w:t>. Jeżeli̇ zostanie złożona oferta, której wybór prowadziłby do powstania u Zamawiającego obowiązku podatkowego, zgodnie z przepisami ustawy o podatku od towarów i usług, dla celów zastosowania kryterium ceny Zamawiający dolicz</w:t>
      </w:r>
      <w:r w:rsidR="000F0663">
        <w:rPr>
          <w:rFonts w:cstheme="minorHAnsi"/>
          <w:sz w:val="20"/>
          <w:szCs w:val="20"/>
        </w:rPr>
        <w:t>y</w:t>
      </w:r>
      <w:r w:rsidR="00CB4AB8" w:rsidRPr="002B3916">
        <w:rPr>
          <w:rFonts w:cstheme="minorHAnsi"/>
          <w:sz w:val="20"/>
          <w:szCs w:val="20"/>
        </w:rPr>
        <w:t xml:space="preserve"> do przedstawionej w tej ofercie ceny kwotę podatku od towarów i usług, którą miałby obowiązek rozliczyć. W tym przypadku Wykonawca w formularzu ofertowym wykonawcy – wzór stanowi </w:t>
      </w:r>
      <w:r w:rsidR="00CB4AB8" w:rsidRPr="002B3916">
        <w:rPr>
          <w:rFonts w:cstheme="minorHAnsi"/>
          <w:bCs/>
          <w:sz w:val="20"/>
          <w:szCs w:val="20"/>
        </w:rPr>
        <w:t>załącznik nr 1</w:t>
      </w:r>
      <w:r w:rsidR="00CB4AB8" w:rsidRPr="002B3916">
        <w:rPr>
          <w:rFonts w:cstheme="minorHAnsi"/>
          <w:b/>
          <w:bCs/>
          <w:sz w:val="20"/>
          <w:szCs w:val="20"/>
        </w:rPr>
        <w:t xml:space="preserve"> </w:t>
      </w:r>
      <w:r w:rsidR="00CB4AB8" w:rsidRPr="002B3916">
        <w:rPr>
          <w:rFonts w:cstheme="minorHAnsi"/>
          <w:sz w:val="20"/>
          <w:szCs w:val="20"/>
        </w:rPr>
        <w:t>do SWZ, składa wykaz towarów lub usług, wskazując nazwę (rodzaj) towaru lub usługi, których dostawa lub świadczenie będzie prowadzić do jego powstania, oraz wskazuje ich wartość bez kwoty podatku</w:t>
      </w:r>
      <w:r w:rsidR="000F0663">
        <w:rPr>
          <w:rFonts w:cstheme="minorHAnsi"/>
          <w:sz w:val="20"/>
          <w:szCs w:val="20"/>
        </w:rPr>
        <w:t>.</w:t>
      </w:r>
      <w:r w:rsidR="00CB4AB8" w:rsidRPr="002B3916">
        <w:rPr>
          <w:rFonts w:cstheme="minorHAnsi"/>
          <w:sz w:val="20"/>
          <w:szCs w:val="20"/>
        </w:rPr>
        <w:br/>
      </w:r>
      <w:r w:rsidR="00902A47" w:rsidRPr="002B3916">
        <w:rPr>
          <w:rFonts w:cstheme="minorHAnsi"/>
          <w:bCs/>
          <w:color w:val="000000"/>
          <w:sz w:val="20"/>
          <w:szCs w:val="20"/>
        </w:rPr>
        <w:br/>
      </w:r>
      <w:r w:rsidR="00A50B30" w:rsidRPr="002B3916">
        <w:rPr>
          <w:rFonts w:cstheme="minorHAnsi"/>
          <w:b/>
          <w:bCs/>
          <w:color w:val="000000"/>
          <w:sz w:val="20"/>
          <w:szCs w:val="20"/>
        </w:rPr>
        <w:t xml:space="preserve">VIII. WSKAZANIE OSÓB UPRAWNIONYCH DO KOMUNIKOWANIA SIĘ Z WYKONAWCAMI. </w:t>
      </w:r>
      <w:r w:rsidR="00A50B30" w:rsidRPr="002B3916">
        <w:rPr>
          <w:rFonts w:cstheme="minorHAnsi"/>
          <w:b/>
          <w:bCs/>
          <w:color w:val="000000"/>
          <w:sz w:val="20"/>
          <w:szCs w:val="20"/>
        </w:rPr>
        <w:br/>
      </w:r>
      <w:r w:rsidR="00A50B30" w:rsidRPr="002B3916">
        <w:rPr>
          <w:sz w:val="20"/>
          <w:szCs w:val="20"/>
        </w:rPr>
        <w:t>Osobami uprawnionymi do komunikowania się z Wykonawcami ze strony Zamawiającego upoważniona do kontaktowania się z Wykonawcami są;</w:t>
      </w:r>
      <w:r w:rsidR="00A50B30" w:rsidRPr="002B3916">
        <w:rPr>
          <w:b/>
          <w:sz w:val="20"/>
          <w:szCs w:val="20"/>
        </w:rPr>
        <w:t xml:space="preserve">                    </w:t>
      </w:r>
      <w:r w:rsidR="00A50B30" w:rsidRPr="002B3916">
        <w:rPr>
          <w:b/>
          <w:sz w:val="20"/>
          <w:szCs w:val="20"/>
        </w:rPr>
        <w:br/>
      </w:r>
      <w:r w:rsidR="00A50B30" w:rsidRPr="002B3916">
        <w:rPr>
          <w:sz w:val="20"/>
          <w:szCs w:val="20"/>
        </w:rPr>
        <w:t xml:space="preserve">1) w sprawach merytorycznych (procedury) zam. publicznego </w:t>
      </w:r>
      <w:r w:rsidR="00A50B30" w:rsidRPr="002B3916">
        <w:rPr>
          <w:bCs/>
          <w:sz w:val="20"/>
          <w:szCs w:val="20"/>
        </w:rPr>
        <w:t xml:space="preserve">pan Zbigniew Jaworowicz,  tel. 61 44 14024 w. </w:t>
      </w:r>
      <w:r w:rsidR="00A50B30" w:rsidRPr="002B3916">
        <w:rPr>
          <w:sz w:val="20"/>
          <w:szCs w:val="20"/>
        </w:rPr>
        <w:t>26</w:t>
      </w:r>
      <w:r w:rsidR="00A50B30" w:rsidRPr="002B3916">
        <w:rPr>
          <w:bCs/>
          <w:sz w:val="20"/>
          <w:szCs w:val="20"/>
        </w:rPr>
        <w:t xml:space="preserve">, </w:t>
      </w:r>
      <w:r w:rsidR="00A50B30" w:rsidRPr="002B3916">
        <w:rPr>
          <w:bCs/>
          <w:sz w:val="20"/>
          <w:szCs w:val="20"/>
        </w:rPr>
        <w:br/>
        <w:t>(tel.</w:t>
      </w:r>
      <w:r w:rsidR="000F0663">
        <w:rPr>
          <w:bCs/>
          <w:sz w:val="20"/>
          <w:szCs w:val="20"/>
        </w:rPr>
        <w:t xml:space="preserve"> połączenie</w:t>
      </w:r>
      <w:r w:rsidR="00A50B30" w:rsidRPr="002B3916">
        <w:rPr>
          <w:bCs/>
          <w:sz w:val="20"/>
          <w:szCs w:val="20"/>
        </w:rPr>
        <w:t xml:space="preserve"> bezpośredni</w:t>
      </w:r>
      <w:r w:rsidR="000F0663">
        <w:rPr>
          <w:bCs/>
          <w:sz w:val="20"/>
          <w:szCs w:val="20"/>
        </w:rPr>
        <w:t>e:</w:t>
      </w:r>
      <w:r w:rsidR="00A50B30" w:rsidRPr="002B3916">
        <w:rPr>
          <w:bCs/>
          <w:sz w:val="20"/>
          <w:szCs w:val="20"/>
        </w:rPr>
        <w:t xml:space="preserve"> 61 44 17</w:t>
      </w:r>
      <w:r w:rsidR="00A50B30" w:rsidRPr="002B3916">
        <w:rPr>
          <w:sz w:val="20"/>
          <w:szCs w:val="20"/>
        </w:rPr>
        <w:t>606</w:t>
      </w:r>
      <w:r w:rsidR="00A50B30" w:rsidRPr="002B3916">
        <w:rPr>
          <w:bCs/>
          <w:sz w:val="20"/>
          <w:szCs w:val="20"/>
        </w:rPr>
        <w:t>) w godz.: pon. – pt. 9.00-15.00,</w:t>
      </w:r>
      <w:r w:rsidR="00A50B30" w:rsidRPr="002B3916">
        <w:rPr>
          <w:sz w:val="20"/>
          <w:szCs w:val="20"/>
        </w:rPr>
        <w:t xml:space="preserve">                                   </w:t>
      </w:r>
      <w:r w:rsidR="00A50B30" w:rsidRPr="002B3916">
        <w:rPr>
          <w:sz w:val="20"/>
          <w:szCs w:val="20"/>
        </w:rPr>
        <w:br/>
      </w:r>
      <w:r w:rsidR="00A50B30" w:rsidRPr="002B3916">
        <w:rPr>
          <w:bCs/>
          <w:sz w:val="20"/>
          <w:szCs w:val="20"/>
        </w:rPr>
        <w:t xml:space="preserve">2)  wszelkie sprawy techniczne wykonania przedmiotu zamówienia pan Jan </w:t>
      </w:r>
      <w:proofErr w:type="spellStart"/>
      <w:r w:rsidR="00A50B30" w:rsidRPr="002B3916">
        <w:rPr>
          <w:bCs/>
          <w:sz w:val="20"/>
          <w:szCs w:val="20"/>
        </w:rPr>
        <w:t>Kulus</w:t>
      </w:r>
      <w:proofErr w:type="spellEnd"/>
      <w:r w:rsidR="00A50B30" w:rsidRPr="002B3916">
        <w:rPr>
          <w:bCs/>
          <w:sz w:val="20"/>
          <w:szCs w:val="20"/>
        </w:rPr>
        <w:t xml:space="preserve">, tel. 61 44 14024 w. </w:t>
      </w:r>
      <w:r w:rsidR="000F0663">
        <w:rPr>
          <w:bCs/>
          <w:sz w:val="20"/>
          <w:szCs w:val="20"/>
        </w:rPr>
        <w:t>30</w:t>
      </w:r>
      <w:r w:rsidR="00A50B30" w:rsidRPr="002B3916">
        <w:rPr>
          <w:bCs/>
          <w:sz w:val="20"/>
          <w:szCs w:val="20"/>
        </w:rPr>
        <w:t xml:space="preserve">, </w:t>
      </w:r>
      <w:r w:rsidR="00A50B30" w:rsidRPr="002B3916">
        <w:rPr>
          <w:bCs/>
          <w:sz w:val="20"/>
          <w:szCs w:val="20"/>
        </w:rPr>
        <w:br/>
        <w:t xml:space="preserve">(tel. </w:t>
      </w:r>
      <w:r w:rsidR="000F0663">
        <w:rPr>
          <w:bCs/>
          <w:sz w:val="20"/>
          <w:szCs w:val="20"/>
        </w:rPr>
        <w:t xml:space="preserve">Połączenie </w:t>
      </w:r>
      <w:r w:rsidR="00A50B30" w:rsidRPr="002B3916">
        <w:rPr>
          <w:bCs/>
          <w:sz w:val="20"/>
          <w:szCs w:val="20"/>
        </w:rPr>
        <w:t>bezpośredni</w:t>
      </w:r>
      <w:r w:rsidR="000F0663">
        <w:rPr>
          <w:bCs/>
          <w:sz w:val="20"/>
          <w:szCs w:val="20"/>
        </w:rPr>
        <w:t xml:space="preserve">e: </w:t>
      </w:r>
      <w:r w:rsidR="00A50B30" w:rsidRPr="002B3916">
        <w:rPr>
          <w:bCs/>
          <w:sz w:val="20"/>
          <w:szCs w:val="20"/>
        </w:rPr>
        <w:t xml:space="preserve">61 44 17617) w godz.: pon. – pt. 9.00-15.00,                                   </w:t>
      </w:r>
      <w:r w:rsidR="00A50B30" w:rsidRPr="002B3916">
        <w:rPr>
          <w:bCs/>
          <w:sz w:val="20"/>
          <w:szCs w:val="20"/>
        </w:rPr>
        <w:br/>
        <w:t>3) W celu dokonania zalecanej wizji lokalnej -</w:t>
      </w:r>
      <w:r w:rsidR="00A50B30" w:rsidRPr="002B3916">
        <w:rPr>
          <w:sz w:val="20"/>
          <w:szCs w:val="20"/>
        </w:rPr>
        <w:t xml:space="preserve"> zapoznania się ze stanem technicznym poszczególnych dróg , do czego zaprasza </w:t>
      </w:r>
      <w:r w:rsidR="003D1E2B">
        <w:rPr>
          <w:sz w:val="20"/>
          <w:szCs w:val="20"/>
        </w:rPr>
        <w:t xml:space="preserve">i zachęca </w:t>
      </w:r>
      <w:r w:rsidR="00A50B30" w:rsidRPr="002B3916">
        <w:rPr>
          <w:sz w:val="20"/>
          <w:szCs w:val="20"/>
        </w:rPr>
        <w:t xml:space="preserve">Zamawiający należy się kontaktować z panem Janem </w:t>
      </w:r>
      <w:proofErr w:type="spellStart"/>
      <w:r w:rsidR="003D1E2B" w:rsidRPr="002B3916">
        <w:rPr>
          <w:sz w:val="20"/>
          <w:szCs w:val="20"/>
        </w:rPr>
        <w:t>K</w:t>
      </w:r>
      <w:r w:rsidR="003D1E2B">
        <w:rPr>
          <w:sz w:val="20"/>
          <w:szCs w:val="20"/>
        </w:rPr>
        <w:t>u</w:t>
      </w:r>
      <w:r w:rsidR="003D1E2B" w:rsidRPr="002B3916">
        <w:rPr>
          <w:sz w:val="20"/>
          <w:szCs w:val="20"/>
        </w:rPr>
        <w:t>lusem</w:t>
      </w:r>
      <w:proofErr w:type="spellEnd"/>
      <w:r w:rsidR="00A50B30" w:rsidRPr="002B3916">
        <w:rPr>
          <w:sz w:val="20"/>
          <w:szCs w:val="20"/>
        </w:rPr>
        <w:t xml:space="preserve">.  </w:t>
      </w:r>
      <w:r w:rsidR="00CB4AB8" w:rsidRPr="002B3916">
        <w:rPr>
          <w:sz w:val="20"/>
          <w:szCs w:val="20"/>
        </w:rPr>
        <w:br/>
      </w:r>
      <w:r w:rsidR="00902A47" w:rsidRPr="002B3916">
        <w:rPr>
          <w:rFonts w:cstheme="minorHAnsi"/>
          <w:bCs/>
          <w:color w:val="000000"/>
          <w:sz w:val="20"/>
          <w:szCs w:val="20"/>
        </w:rPr>
        <w:br/>
      </w:r>
      <w:r w:rsidR="00A50B30" w:rsidRPr="002B3916">
        <w:rPr>
          <w:rFonts w:cstheme="minorHAnsi"/>
          <w:b/>
          <w:bCs/>
          <w:color w:val="000000"/>
          <w:sz w:val="20"/>
          <w:szCs w:val="20"/>
        </w:rPr>
        <w:t xml:space="preserve">IX. </w:t>
      </w:r>
      <w:r w:rsidR="00A50B30" w:rsidRPr="002B3916">
        <w:rPr>
          <w:rFonts w:ascii="Calibri" w:eastAsia="Times New Roman" w:hAnsi="Calibri" w:cs="Calibri"/>
          <w:b/>
          <w:color w:val="000000"/>
          <w:sz w:val="20"/>
          <w:szCs w:val="20"/>
          <w:lang w:eastAsia="pl-PL"/>
        </w:rPr>
        <w:t>OPIS SPOSOBU PRZYGOTOWANIA OFERTY</w:t>
      </w:r>
      <w:r w:rsidR="00A50B30" w:rsidRPr="002B3916">
        <w:rPr>
          <w:rFonts w:ascii="Calibri" w:eastAsia="Times New Roman" w:hAnsi="Calibri" w:cs="Calibri"/>
          <w:b/>
          <w:color w:val="000000"/>
          <w:sz w:val="20"/>
          <w:szCs w:val="20"/>
          <w:lang w:eastAsia="pl-PL"/>
        </w:rPr>
        <w:br/>
      </w:r>
      <w:r w:rsidR="00C4016E" w:rsidRPr="002B3916">
        <w:rPr>
          <w:rFonts w:cstheme="minorHAnsi"/>
          <w:sz w:val="20"/>
          <w:szCs w:val="20"/>
        </w:rPr>
        <w:t>1. Oferta musi być złożona w języku polskim.</w:t>
      </w:r>
      <w:r w:rsidR="00C4016E" w:rsidRPr="002B3916">
        <w:rPr>
          <w:rFonts w:cstheme="minorHAnsi"/>
          <w:sz w:val="20"/>
          <w:szCs w:val="20"/>
        </w:rPr>
        <w:br/>
        <w:t xml:space="preserve">2. Do przygotowania oferty zaleca się wykorzystanie Formularza Oferty, którego wzór stanowi zał. nr 1 do SWZ. </w:t>
      </w:r>
      <w:r w:rsidR="00C4016E" w:rsidRPr="002B3916">
        <w:rPr>
          <w:rFonts w:cstheme="minorHAnsi"/>
          <w:sz w:val="20"/>
          <w:szCs w:val="20"/>
        </w:rPr>
        <w:br/>
        <w:t xml:space="preserve">W przypadku, gdy Wykonawca nie korzysta z przygotowanego przez Zamawiającego wzoru, w treści oferty należy zamieścić wszystkie informacje wymagane w Formularzu Ofertowym. </w:t>
      </w:r>
      <w:r w:rsidR="00C4016E" w:rsidRPr="002B3916">
        <w:rPr>
          <w:rFonts w:cstheme="minorHAnsi"/>
          <w:sz w:val="20"/>
          <w:szCs w:val="20"/>
        </w:rPr>
        <w:br/>
        <w:t>3. Do oferty należy dołączyć:</w:t>
      </w:r>
      <w:r w:rsidR="00C4016E" w:rsidRPr="002B3916">
        <w:rPr>
          <w:rFonts w:cstheme="minorHAnsi"/>
          <w:sz w:val="20"/>
          <w:szCs w:val="20"/>
        </w:rPr>
        <w:br/>
        <w:t xml:space="preserve">1) </w:t>
      </w:r>
      <w:r w:rsidR="009D0355">
        <w:rPr>
          <w:rFonts w:cstheme="minorHAnsi"/>
          <w:sz w:val="20"/>
          <w:szCs w:val="20"/>
        </w:rPr>
        <w:t>P</w:t>
      </w:r>
      <w:r w:rsidR="00C4016E" w:rsidRPr="002B3916">
        <w:rPr>
          <w:rFonts w:cstheme="minorHAnsi"/>
          <w:sz w:val="20"/>
          <w:szCs w:val="20"/>
        </w:rPr>
        <w:t xml:space="preserve">ełnomocnictwo upoważniające do złożenia oferty, o ile ofertę składa pełnomocnik, </w:t>
      </w:r>
      <w:r w:rsidR="00C4016E" w:rsidRPr="002B3916">
        <w:rPr>
          <w:rFonts w:cstheme="minorHAnsi"/>
          <w:sz w:val="20"/>
          <w:szCs w:val="20"/>
        </w:rPr>
        <w:br/>
        <w:t xml:space="preserve">2) </w:t>
      </w:r>
      <w:r w:rsidR="009D0355">
        <w:rPr>
          <w:rFonts w:cstheme="minorHAnsi"/>
          <w:sz w:val="20"/>
          <w:szCs w:val="20"/>
        </w:rPr>
        <w:t>P</w:t>
      </w:r>
      <w:r w:rsidR="00C4016E" w:rsidRPr="002B3916">
        <w:rPr>
          <w:rFonts w:cstheme="minorHAnsi"/>
          <w:sz w:val="20"/>
          <w:szCs w:val="20"/>
        </w:rPr>
        <w:t>ełnomocnictwo dla pełnomocnika do reprezentowania w postępowaniu Wykonawców wspólnie ubiegających się o udzielenie zamówienia - dotyczy ofert składanych przez Wykonawców wspólnie ubiegających się o udzielenie zamów</w:t>
      </w:r>
      <w:r w:rsidR="009D0355">
        <w:rPr>
          <w:rFonts w:cstheme="minorHAnsi"/>
          <w:sz w:val="20"/>
          <w:szCs w:val="20"/>
        </w:rPr>
        <w:t>.</w:t>
      </w:r>
      <w:r w:rsidR="00C4016E" w:rsidRPr="002B3916">
        <w:rPr>
          <w:rFonts w:cstheme="minorHAnsi"/>
          <w:sz w:val="20"/>
          <w:szCs w:val="20"/>
        </w:rPr>
        <w:t xml:space="preserve">, </w:t>
      </w:r>
      <w:r w:rsidR="00C4016E" w:rsidRPr="002B3916">
        <w:rPr>
          <w:rFonts w:cstheme="minorHAnsi"/>
          <w:sz w:val="20"/>
          <w:szCs w:val="20"/>
        </w:rPr>
        <w:br/>
        <w:t xml:space="preserve">3) </w:t>
      </w:r>
      <w:r w:rsidR="009D0355">
        <w:rPr>
          <w:rFonts w:cstheme="minorHAnsi"/>
          <w:sz w:val="20"/>
          <w:szCs w:val="20"/>
        </w:rPr>
        <w:t>O</w:t>
      </w:r>
      <w:r w:rsidR="00C4016E" w:rsidRPr="002B3916">
        <w:rPr>
          <w:rFonts w:cstheme="minorHAnsi"/>
          <w:sz w:val="20"/>
          <w:szCs w:val="20"/>
        </w:rPr>
        <w:t xml:space="preserve">świadczenie Wykonawcy o niepodleganiu wykluczeniu oraz spełnianiu warunków udziału w postępowaniu. </w:t>
      </w:r>
      <w:r w:rsidR="00C4016E" w:rsidRPr="002B3916">
        <w:rPr>
          <w:rFonts w:cstheme="minorHAnsi"/>
          <w:sz w:val="20"/>
          <w:szCs w:val="20"/>
        </w:rPr>
        <w:br/>
      </w:r>
      <w:r w:rsidR="00C4016E" w:rsidRPr="009D0355">
        <w:rPr>
          <w:rFonts w:cstheme="minorHAnsi"/>
          <w:sz w:val="20"/>
          <w:szCs w:val="20"/>
          <w:u w:val="single"/>
        </w:rPr>
        <w:t xml:space="preserve">W przypadku wspólnego ubiegania się o zamówienie </w:t>
      </w:r>
      <w:r w:rsidR="00C4016E" w:rsidRPr="002B3916">
        <w:rPr>
          <w:rFonts w:cstheme="minorHAnsi"/>
          <w:sz w:val="20"/>
          <w:szCs w:val="20"/>
        </w:rPr>
        <w:t xml:space="preserve">przez Wykonawców, oświadczenie o niepoleganiu wykluczeniu składa każdy z Wykonawców – według wzoru </w:t>
      </w:r>
      <w:r w:rsidR="00C4016E" w:rsidRPr="002B3916">
        <w:rPr>
          <w:rFonts w:cstheme="minorHAnsi"/>
          <w:bCs/>
          <w:sz w:val="20"/>
          <w:szCs w:val="20"/>
        </w:rPr>
        <w:t>załącznik nr 2</w:t>
      </w:r>
      <w:r w:rsidR="00C4016E" w:rsidRPr="002B3916">
        <w:rPr>
          <w:rFonts w:cstheme="minorHAnsi"/>
          <w:b/>
          <w:bCs/>
          <w:sz w:val="20"/>
          <w:szCs w:val="20"/>
        </w:rPr>
        <w:t xml:space="preserve"> </w:t>
      </w:r>
      <w:r w:rsidR="00C4016E" w:rsidRPr="002B3916">
        <w:rPr>
          <w:rFonts w:cstheme="minorHAnsi"/>
          <w:sz w:val="20"/>
          <w:szCs w:val="20"/>
        </w:rPr>
        <w:t xml:space="preserve">do SWZ, </w:t>
      </w:r>
      <w:r w:rsidR="00C4016E" w:rsidRPr="002B3916">
        <w:rPr>
          <w:rFonts w:cstheme="minorHAnsi"/>
          <w:sz w:val="20"/>
          <w:szCs w:val="20"/>
        </w:rPr>
        <w:br/>
        <w:t xml:space="preserve">4) </w:t>
      </w:r>
      <w:r w:rsidR="009D0355" w:rsidRPr="009D0355">
        <w:rPr>
          <w:rFonts w:cstheme="minorHAnsi"/>
          <w:sz w:val="20"/>
          <w:szCs w:val="20"/>
          <w:u w:val="single"/>
        </w:rPr>
        <w:t>O</w:t>
      </w:r>
      <w:r w:rsidR="00C4016E" w:rsidRPr="009D0355">
        <w:rPr>
          <w:rFonts w:cstheme="minorHAnsi"/>
          <w:sz w:val="20"/>
          <w:szCs w:val="20"/>
          <w:u w:val="single"/>
        </w:rPr>
        <w:t xml:space="preserve">świadczenie o niepodleganiu wykluczeniu podmiotu udostepniającego </w:t>
      </w:r>
      <w:proofErr w:type="spellStart"/>
      <w:r w:rsidR="00C4016E" w:rsidRPr="009D0355">
        <w:rPr>
          <w:rFonts w:cstheme="minorHAnsi"/>
          <w:sz w:val="20"/>
          <w:szCs w:val="20"/>
          <w:u w:val="single"/>
        </w:rPr>
        <w:t>zasób</w:t>
      </w:r>
      <w:r w:rsidR="009D0355" w:rsidRPr="009D0355">
        <w:rPr>
          <w:rFonts w:cstheme="minorHAnsi"/>
          <w:sz w:val="20"/>
          <w:szCs w:val="20"/>
          <w:u w:val="single"/>
        </w:rPr>
        <w:t>y</w:t>
      </w:r>
      <w:proofErr w:type="spellEnd"/>
      <w:r w:rsidR="00C4016E" w:rsidRPr="009D0355">
        <w:rPr>
          <w:rFonts w:cstheme="minorHAnsi"/>
          <w:sz w:val="20"/>
          <w:szCs w:val="20"/>
          <w:u w:val="single"/>
        </w:rPr>
        <w:t xml:space="preserve"> </w:t>
      </w:r>
      <w:r w:rsidR="00C4016E" w:rsidRPr="002B3916">
        <w:rPr>
          <w:rFonts w:cstheme="minorHAnsi"/>
          <w:sz w:val="20"/>
          <w:szCs w:val="20"/>
        </w:rPr>
        <w:t xml:space="preserve">oraz odpowiednio spełnianie warunków udziału w postępowaniu, w zakresie w jakim Wykonawca powołuje się na jego zasoby wraz z zobowiązaniem podmiotu udostępniającego zasób, według wzoru </w:t>
      </w:r>
      <w:r w:rsidR="00C4016E" w:rsidRPr="002B3916">
        <w:rPr>
          <w:rFonts w:cstheme="minorHAnsi"/>
          <w:bCs/>
          <w:sz w:val="20"/>
          <w:szCs w:val="20"/>
        </w:rPr>
        <w:t>załącznik nr 4</w:t>
      </w:r>
      <w:r w:rsidR="00C4016E" w:rsidRPr="002B3916">
        <w:rPr>
          <w:rFonts w:cstheme="minorHAnsi"/>
          <w:b/>
          <w:bCs/>
          <w:sz w:val="20"/>
          <w:szCs w:val="20"/>
        </w:rPr>
        <w:t xml:space="preserve"> </w:t>
      </w:r>
      <w:r w:rsidR="00C4016E" w:rsidRPr="002B3916">
        <w:rPr>
          <w:rFonts w:cstheme="minorHAnsi"/>
          <w:sz w:val="20"/>
          <w:szCs w:val="20"/>
        </w:rPr>
        <w:t>do SWZ - dotyczy Wykonawców polegających na zdolnościach podmiotów udostępniających zasoby.</w:t>
      </w:r>
      <w:r w:rsidR="00C4016E" w:rsidRPr="002B3916">
        <w:rPr>
          <w:rFonts w:cstheme="minorHAnsi"/>
          <w:sz w:val="20"/>
          <w:szCs w:val="20"/>
        </w:rPr>
        <w:br/>
        <w:t xml:space="preserve">4.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r w:rsidR="00C4016E" w:rsidRPr="002B3916">
        <w:rPr>
          <w:rFonts w:cstheme="minorHAnsi"/>
          <w:sz w:val="20"/>
          <w:szCs w:val="20"/>
        </w:rPr>
        <w:br/>
      </w:r>
      <w:r w:rsidR="00C4016E" w:rsidRPr="002B3916">
        <w:rPr>
          <w:rFonts w:ascii="Calibri" w:eastAsia="Times New Roman" w:hAnsi="Calibri" w:cs="Calibri"/>
          <w:color w:val="000000"/>
          <w:sz w:val="20"/>
          <w:szCs w:val="20"/>
          <w:lang w:eastAsia="pl-PL"/>
        </w:rPr>
        <w:t>5</w:t>
      </w:r>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Ofertę należy sporządzić na formularzu oferty lub według takiego samego schematu, wzór stanowi </w:t>
      </w:r>
      <w:r w:rsidR="00902A47" w:rsidRPr="002B3916">
        <w:rPr>
          <w:rFonts w:ascii="Calibri" w:eastAsia="Times New Roman" w:hAnsi="Calibri" w:cs="Calibri"/>
          <w:bCs/>
          <w:color w:val="000000"/>
          <w:sz w:val="20"/>
          <w:szCs w:val="20"/>
          <w:lang w:eastAsia="pl-PL"/>
        </w:rPr>
        <w:t>załącznik nr 1</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do SWZ.</w:t>
      </w:r>
      <w:r w:rsidR="00902A47" w:rsidRPr="002B3916">
        <w:rPr>
          <w:rFonts w:ascii="Calibri" w:eastAsia="Times New Roman" w:hAnsi="Calibri" w:cs="Calibri"/>
          <w:color w:val="000000"/>
          <w:sz w:val="20"/>
          <w:szCs w:val="20"/>
          <w:lang w:eastAsia="pl-PL"/>
        </w:rPr>
        <w:t xml:space="preserve"> Ofertę należy złożyć pod rygorem nieważności </w:t>
      </w:r>
      <w:r w:rsidR="00902A47" w:rsidRPr="002B3916">
        <w:rPr>
          <w:rFonts w:ascii="Calibri" w:eastAsia="Times New Roman" w:hAnsi="Calibri" w:cs="Calibri"/>
          <w:bCs/>
          <w:color w:val="000000"/>
          <w:sz w:val="20"/>
          <w:szCs w:val="20"/>
          <w:lang w:eastAsia="pl-PL"/>
        </w:rPr>
        <w:t xml:space="preserve">w formie elektronicznej, </w:t>
      </w:r>
      <w:r w:rsidR="00902A47" w:rsidRPr="002B3916">
        <w:rPr>
          <w:rFonts w:ascii="Calibri" w:eastAsia="Times New Roman" w:hAnsi="Calibri" w:cs="Calibri"/>
          <w:color w:val="000000"/>
          <w:sz w:val="20"/>
          <w:szCs w:val="20"/>
          <w:lang w:eastAsia="pl-PL"/>
        </w:rPr>
        <w:t>czyli w postaci elektronicznej opatrzonej kwalifikowanym podpisem elektronicznym.</w:t>
      </w:r>
      <w:r w:rsidR="00902A47" w:rsidRPr="002B3916">
        <w:rPr>
          <w:rFonts w:ascii="Calibri" w:eastAsia="Times New Roman" w:hAnsi="Calibri" w:cs="Calibri"/>
          <w:color w:val="000000"/>
          <w:sz w:val="20"/>
          <w:szCs w:val="20"/>
          <w:lang w:eastAsia="pl-PL"/>
        </w:rPr>
        <w:br/>
      </w:r>
      <w:r w:rsidR="00C4016E" w:rsidRPr="002B3916">
        <w:rPr>
          <w:rFonts w:ascii="Calibri" w:eastAsia="Times New Roman" w:hAnsi="Calibri" w:cs="Calibri"/>
          <w:color w:val="000000"/>
          <w:sz w:val="20"/>
          <w:szCs w:val="20"/>
          <w:lang w:eastAsia="pl-PL"/>
        </w:rPr>
        <w:t>6</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Oferta wraz z załącznikami musi być złożona za pośrednictwem Platformy Zakupowej. </w:t>
      </w:r>
      <w:r w:rsidR="00902A47" w:rsidRPr="002B3916">
        <w:rPr>
          <w:rFonts w:ascii="Calibri" w:eastAsia="Times New Roman" w:hAnsi="Calibri" w:cs="Calibri"/>
          <w:color w:val="000000"/>
          <w:sz w:val="20"/>
          <w:szCs w:val="20"/>
          <w:lang w:eastAsia="pl-PL"/>
        </w:rPr>
        <w:t xml:space="preserve">Zamawiający zaleca, aby oferta została utworzona w formacie „pdf” oraz podpisana wewnętrznym kwalifikowanym podpisem elektronicznym. </w:t>
      </w:r>
      <w:r w:rsidR="00902A47" w:rsidRPr="002B3916">
        <w:rPr>
          <w:rFonts w:ascii="Calibri" w:eastAsia="Times New Roman" w:hAnsi="Calibri" w:cs="Calibri"/>
          <w:color w:val="000000"/>
          <w:sz w:val="20"/>
          <w:szCs w:val="20"/>
          <w:lang w:eastAsia="pl-PL"/>
        </w:rPr>
        <w:br/>
        <w:t>W przypadku zastosowania podpisu zewnętrznego należy pamiętać o obowiązku dołączenia do pliku, stanowiącego ofertę, także pliku podpisującego, który generuje się automatycznie podczas złożenia podpisu.</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
          <w:color w:val="000000"/>
          <w:sz w:val="20"/>
          <w:szCs w:val="20"/>
          <w:lang w:eastAsia="pl-PL"/>
        </w:rPr>
        <w:t>Dodatkowe wskazówki techniczne:</w:t>
      </w:r>
      <w:r w:rsidR="00725716" w:rsidRPr="002B3916">
        <w:rPr>
          <w:rFonts w:ascii="Calibri" w:eastAsia="Times New Roman" w:hAnsi="Calibri" w:cs="Calibri"/>
          <w:b/>
          <w:color w:val="000000"/>
          <w:sz w:val="20"/>
          <w:szCs w:val="20"/>
          <w:lang w:eastAsia="pl-PL"/>
        </w:rPr>
        <w:t xml:space="preserve"> </w:t>
      </w:r>
      <w:r w:rsidR="00725716" w:rsidRPr="002B3916">
        <w:rPr>
          <w:rFonts w:ascii="Calibri" w:eastAsia="Times New Roman" w:hAnsi="Calibri" w:cs="Calibri"/>
          <w:color w:val="000000"/>
          <w:sz w:val="20"/>
          <w:szCs w:val="20"/>
          <w:lang w:eastAsia="pl-PL"/>
        </w:rPr>
        <w:t>k</w:t>
      </w:r>
      <w:r w:rsidR="00902A47" w:rsidRPr="002B3916">
        <w:rPr>
          <w:rFonts w:ascii="Calibri" w:eastAsia="Times New Roman" w:hAnsi="Calibri" w:cs="Calibri"/>
          <w:color w:val="000000"/>
          <w:sz w:val="20"/>
          <w:szCs w:val="20"/>
          <w:lang w:eastAsia="pl-PL"/>
        </w:rPr>
        <w:t xml:space="preserve">orzystając z kwalifikowanego podpisu elektronicznego w pierwszej kolejności </w:t>
      </w:r>
      <w:r w:rsidR="00902A47" w:rsidRPr="002B3916">
        <w:rPr>
          <w:rFonts w:ascii="Calibri" w:eastAsia="Times New Roman" w:hAnsi="Calibri" w:cs="Calibri"/>
          <w:color w:val="000000"/>
          <w:sz w:val="20"/>
          <w:szCs w:val="20"/>
          <w:lang w:eastAsia="pl-PL"/>
        </w:rPr>
        <w:lastRenderedPageBreak/>
        <w:t xml:space="preserve">sporządza się ofertę w postaci elektronicznej zaleca się format „pdf”, a następnie podpisuje się ją kwalifikowanym podpisem elektronicznym, w dalszych krokach zaszyfrowuje na Platformie zakupowej, a ostatecznie wysyła do Zamawiającego za pomocą </w:t>
      </w:r>
      <w:r w:rsidR="00902A47" w:rsidRPr="002B3916">
        <w:rPr>
          <w:rFonts w:ascii="Calibri" w:eastAsia="Times New Roman" w:hAnsi="Calibri" w:cs="Calibri"/>
          <w:i/>
          <w:color w:val="000000"/>
          <w:sz w:val="20"/>
          <w:szCs w:val="20"/>
          <w:lang w:eastAsia="pl-PL"/>
        </w:rPr>
        <w:t>„Formularza do złożenia oferty</w:t>
      </w:r>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color w:val="000000"/>
          <w:sz w:val="20"/>
          <w:szCs w:val="20"/>
          <w:lang w:eastAsia="pl-PL"/>
        </w:rPr>
        <w:br/>
        <w:t xml:space="preserve">Na ostatnim etapie Wykonawca może, ale nie musi podpisać elektronicznie </w:t>
      </w:r>
      <w:r w:rsidR="00902A47" w:rsidRPr="002B3916">
        <w:rPr>
          <w:rFonts w:ascii="Calibri" w:eastAsia="Times New Roman" w:hAnsi="Calibri" w:cs="Calibri"/>
          <w:i/>
          <w:color w:val="000000"/>
          <w:sz w:val="20"/>
          <w:szCs w:val="20"/>
          <w:lang w:eastAsia="pl-PL"/>
        </w:rPr>
        <w:t>„Formularz do złożenia oferty</w:t>
      </w:r>
      <w:r w:rsidR="00902A47" w:rsidRPr="002B3916">
        <w:rPr>
          <w:rFonts w:ascii="Calibri" w:eastAsia="Times New Roman" w:hAnsi="Calibri" w:cs="Calibri"/>
          <w:color w:val="000000"/>
          <w:sz w:val="20"/>
          <w:szCs w:val="20"/>
          <w:lang w:eastAsia="pl-PL"/>
        </w:rPr>
        <w:t xml:space="preserve">”, bowiem czym innym jest podpisanie i zaszyfrowanie oferty, a czym innym złożenie jej za pośrednictwem </w:t>
      </w:r>
      <w:r w:rsidR="00902A47" w:rsidRPr="002B3916">
        <w:rPr>
          <w:rFonts w:ascii="Calibri" w:eastAsia="Times New Roman" w:hAnsi="Calibri" w:cs="Calibri"/>
          <w:i/>
          <w:color w:val="000000"/>
          <w:sz w:val="20"/>
          <w:szCs w:val="20"/>
          <w:lang w:eastAsia="pl-PL"/>
        </w:rPr>
        <w:t xml:space="preserve">„Formularza do </w:t>
      </w:r>
      <w:r w:rsidR="00725716" w:rsidRPr="002B3916">
        <w:rPr>
          <w:rFonts w:ascii="Calibri" w:eastAsia="Times New Roman" w:hAnsi="Calibri" w:cs="Calibri"/>
          <w:i/>
          <w:color w:val="000000"/>
          <w:sz w:val="20"/>
          <w:szCs w:val="20"/>
          <w:lang w:eastAsia="pl-PL"/>
        </w:rPr>
        <w:br/>
      </w:r>
      <w:r w:rsidR="00902A47" w:rsidRPr="002B3916">
        <w:rPr>
          <w:rFonts w:ascii="Calibri" w:eastAsia="Times New Roman" w:hAnsi="Calibri" w:cs="Calibri"/>
          <w:i/>
          <w:color w:val="000000"/>
          <w:sz w:val="20"/>
          <w:szCs w:val="20"/>
          <w:lang w:eastAsia="pl-PL"/>
        </w:rPr>
        <w:t>złożenia oferty</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
          <w:bCs/>
          <w:color w:val="000000"/>
          <w:sz w:val="20"/>
          <w:szCs w:val="20"/>
          <w:u w:val="single"/>
          <w:lang w:eastAsia="pl-PL"/>
        </w:rPr>
        <w:t xml:space="preserve">Dla Zamawiającego kluczowym jest opatrzenie podpisem dokumentu oferty. Nie można przyjąć, że podpisanie wyłącznie </w:t>
      </w:r>
      <w:r w:rsidR="00902A47" w:rsidRPr="002B3916">
        <w:rPr>
          <w:rFonts w:ascii="Calibri" w:eastAsia="Times New Roman" w:hAnsi="Calibri" w:cs="Calibri"/>
          <w:b/>
          <w:bCs/>
          <w:i/>
          <w:color w:val="000000"/>
          <w:sz w:val="20"/>
          <w:szCs w:val="20"/>
          <w:u w:val="single"/>
          <w:lang w:eastAsia="pl-PL"/>
        </w:rPr>
        <w:t>„Formularza złożenia oferty”</w:t>
      </w:r>
      <w:r w:rsidR="00902A47" w:rsidRPr="002B3916">
        <w:rPr>
          <w:rFonts w:ascii="Calibri" w:eastAsia="Times New Roman" w:hAnsi="Calibri" w:cs="Calibri"/>
          <w:b/>
          <w:bCs/>
          <w:color w:val="000000"/>
          <w:sz w:val="20"/>
          <w:szCs w:val="20"/>
          <w:u w:val="single"/>
          <w:lang w:eastAsia="pl-PL"/>
        </w:rPr>
        <w:t xml:space="preserve"> obejmuje już swoim zakresem ofertę.</w:t>
      </w:r>
      <w:r w:rsidR="00902A47" w:rsidRPr="002B3916">
        <w:rPr>
          <w:rFonts w:ascii="Calibri" w:eastAsia="Times New Roman" w:hAnsi="Calibri" w:cs="Calibri"/>
          <w:b/>
          <w:bCs/>
          <w:color w:val="000000"/>
          <w:sz w:val="20"/>
          <w:szCs w:val="20"/>
          <w:lang w:eastAsia="pl-PL"/>
        </w:rPr>
        <w:br/>
      </w:r>
      <w:r w:rsidR="00902A47" w:rsidRPr="002B3916">
        <w:rPr>
          <w:rFonts w:ascii="Calibri" w:eastAsia="Times New Roman" w:hAnsi="Calibri" w:cs="Calibri"/>
          <w:b/>
          <w:bCs/>
          <w:color w:val="000000"/>
          <w:sz w:val="20"/>
          <w:szCs w:val="20"/>
          <w:highlight w:val="yellow"/>
          <w:lang w:eastAsia="pl-PL"/>
        </w:rPr>
        <w:br/>
      </w:r>
      <w:r w:rsidR="00DC76D1" w:rsidRPr="002B3916">
        <w:rPr>
          <w:rFonts w:ascii="Calibri" w:eastAsia="Times New Roman" w:hAnsi="Calibri" w:cs="Calibri"/>
          <w:bCs/>
          <w:color w:val="000000"/>
          <w:sz w:val="20"/>
          <w:szCs w:val="20"/>
          <w:lang w:eastAsia="pl-PL"/>
        </w:rPr>
        <w:t>7</w:t>
      </w:r>
      <w:r w:rsidR="00902A47" w:rsidRPr="002B3916">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Wraz z ofertą należy złożyć: </w:t>
      </w:r>
      <w:r w:rsidR="00902A47" w:rsidRPr="002B3916">
        <w:rPr>
          <w:rFonts w:ascii="Calibri" w:eastAsia="Times New Roman" w:hAnsi="Calibri" w:cs="Calibri"/>
          <w:color w:val="000000"/>
          <w:sz w:val="20"/>
          <w:szCs w:val="20"/>
          <w:lang w:eastAsia="x-none"/>
        </w:rPr>
        <w:br/>
      </w:r>
      <w:r w:rsidR="00902A47" w:rsidRPr="002B3916">
        <w:rPr>
          <w:rFonts w:ascii="Calibri" w:eastAsia="Times New Roman" w:hAnsi="Calibri" w:cs="Calibri"/>
          <w:color w:val="000000"/>
          <w:sz w:val="20"/>
          <w:szCs w:val="20"/>
          <w:u w:val="single"/>
          <w:lang w:eastAsia="x-none"/>
        </w:rPr>
        <w:t xml:space="preserve">1) </w:t>
      </w:r>
      <w:r w:rsidR="009D0355">
        <w:rPr>
          <w:rFonts w:ascii="Calibri" w:eastAsia="Times New Roman" w:hAnsi="Calibri" w:cs="Calibri"/>
          <w:color w:val="000000"/>
          <w:sz w:val="20"/>
          <w:szCs w:val="20"/>
          <w:u w:val="single"/>
          <w:lang w:eastAsia="x-none"/>
        </w:rPr>
        <w:t>O</w:t>
      </w:r>
      <w:r w:rsidR="00902A47" w:rsidRPr="002B3916">
        <w:rPr>
          <w:rFonts w:ascii="Calibri" w:eastAsia="Times New Roman" w:hAnsi="Calibri" w:cs="Calibri"/>
          <w:color w:val="000000"/>
          <w:sz w:val="20"/>
          <w:szCs w:val="20"/>
          <w:u w:val="single"/>
          <w:lang w:val="x-none" w:eastAsia="x-none"/>
        </w:rPr>
        <w:t xml:space="preserve">świadczenie, o którym mowa w art. 125 ust. 1 ustawy </w:t>
      </w:r>
      <w:proofErr w:type="spellStart"/>
      <w:r w:rsidR="00902A47" w:rsidRPr="002B3916">
        <w:rPr>
          <w:rFonts w:ascii="Calibri" w:eastAsia="Times New Roman" w:hAnsi="Calibri" w:cs="Calibri"/>
          <w:color w:val="000000"/>
          <w:sz w:val="20"/>
          <w:szCs w:val="20"/>
          <w:u w:val="single"/>
          <w:lang w:val="x-none" w:eastAsia="x-none"/>
        </w:rPr>
        <w:t>Pzp</w:t>
      </w:r>
      <w:proofErr w:type="spellEnd"/>
      <w:r w:rsidR="00902A47" w:rsidRPr="002B3916">
        <w:rPr>
          <w:rFonts w:ascii="Calibri" w:eastAsia="Times New Roman" w:hAnsi="Calibri" w:cs="Calibri"/>
          <w:color w:val="000000"/>
          <w:sz w:val="20"/>
          <w:szCs w:val="20"/>
          <w:u w:val="single"/>
          <w:lang w:val="x-none" w:eastAsia="x-none"/>
        </w:rPr>
        <w:t>,</w:t>
      </w:r>
      <w:r w:rsidR="00902A47" w:rsidRPr="002B3916">
        <w:rPr>
          <w:rFonts w:ascii="Calibri" w:eastAsia="Times New Roman" w:hAnsi="Calibri" w:cs="Calibri"/>
          <w:color w:val="000000"/>
          <w:sz w:val="20"/>
          <w:szCs w:val="20"/>
          <w:lang w:val="x-none" w:eastAsia="x-none"/>
        </w:rPr>
        <w:t xml:space="preserve"> o niepodleganiu wykluczeniu z</w:t>
      </w:r>
      <w:r w:rsidR="00902A47" w:rsidRPr="002B3916">
        <w:rPr>
          <w:rFonts w:ascii="Calibri" w:eastAsia="Times New Roman" w:hAnsi="Calibri" w:cs="Calibri"/>
          <w:color w:val="000000"/>
          <w:sz w:val="20"/>
          <w:szCs w:val="20"/>
          <w:lang w:eastAsia="x-none"/>
        </w:rPr>
        <w:t> </w:t>
      </w:r>
      <w:r w:rsidR="00902A47" w:rsidRPr="002B3916">
        <w:rPr>
          <w:rFonts w:ascii="Calibri" w:eastAsia="Times New Roman" w:hAnsi="Calibri" w:cs="Calibri"/>
          <w:color w:val="000000"/>
          <w:sz w:val="20"/>
          <w:szCs w:val="20"/>
          <w:lang w:val="x-none" w:eastAsia="x-none"/>
        </w:rPr>
        <w:t>postępowania i spełnianiu warunków udziału w postępowaniu, w zakresie wskazanym w</w:t>
      </w:r>
      <w:r w:rsidR="00902A47" w:rsidRPr="002B3916">
        <w:rPr>
          <w:rFonts w:ascii="Calibri" w:eastAsia="Times New Roman" w:hAnsi="Calibri" w:cs="Calibri"/>
          <w:color w:val="000000"/>
          <w:sz w:val="20"/>
          <w:szCs w:val="20"/>
          <w:lang w:eastAsia="x-none"/>
        </w:rPr>
        <w:t> </w:t>
      </w:r>
      <w:r w:rsidR="00902A47" w:rsidRPr="002B3916">
        <w:rPr>
          <w:rFonts w:ascii="Calibri" w:eastAsia="Times New Roman" w:hAnsi="Calibri" w:cs="Calibri"/>
          <w:color w:val="000000"/>
          <w:sz w:val="20"/>
          <w:szCs w:val="20"/>
          <w:lang w:val="x-none" w:eastAsia="x-none"/>
        </w:rPr>
        <w:t>SWZ – zgodnie z</w:t>
      </w:r>
      <w:r w:rsidR="00902A47" w:rsidRPr="002B3916">
        <w:rPr>
          <w:rFonts w:ascii="Calibri" w:eastAsia="Times New Roman" w:hAnsi="Calibri" w:cs="Calibri"/>
          <w:color w:val="000000"/>
          <w:sz w:val="20"/>
          <w:szCs w:val="20"/>
          <w:lang w:eastAsia="x-none"/>
        </w:rPr>
        <w:t xml:space="preserve">e wzorem </w:t>
      </w:r>
      <w:r w:rsidR="00902A47" w:rsidRPr="002B3916">
        <w:rPr>
          <w:rFonts w:ascii="Calibri" w:eastAsia="Times New Roman" w:hAnsi="Calibri" w:cs="Calibri"/>
          <w:bCs/>
          <w:color w:val="000000"/>
          <w:sz w:val="20"/>
          <w:szCs w:val="20"/>
          <w:lang w:val="x-none" w:eastAsia="x-none"/>
        </w:rPr>
        <w:t>zał</w:t>
      </w:r>
      <w:r w:rsidR="00902A47" w:rsidRPr="002B3916">
        <w:rPr>
          <w:rFonts w:ascii="Calibri" w:eastAsia="Times New Roman" w:hAnsi="Calibri" w:cs="Calibri"/>
          <w:bCs/>
          <w:color w:val="000000"/>
          <w:sz w:val="20"/>
          <w:szCs w:val="20"/>
          <w:lang w:eastAsia="x-none"/>
        </w:rPr>
        <w:t xml:space="preserve">. </w:t>
      </w:r>
      <w:r w:rsidR="00902A47" w:rsidRPr="002B3916">
        <w:rPr>
          <w:rFonts w:ascii="Calibri" w:eastAsia="Times New Roman" w:hAnsi="Calibri" w:cs="Calibri"/>
          <w:bCs/>
          <w:color w:val="000000"/>
          <w:sz w:val="20"/>
          <w:szCs w:val="20"/>
          <w:lang w:val="x-none" w:eastAsia="x-none"/>
        </w:rPr>
        <w:t xml:space="preserve">nr </w:t>
      </w:r>
      <w:r w:rsidR="00902A47" w:rsidRPr="002B3916">
        <w:rPr>
          <w:rFonts w:ascii="Calibri" w:eastAsia="Times New Roman" w:hAnsi="Calibri" w:cs="Calibri"/>
          <w:bCs/>
          <w:color w:val="000000"/>
          <w:sz w:val="20"/>
          <w:szCs w:val="20"/>
          <w:lang w:eastAsia="x-none"/>
        </w:rPr>
        <w:t>2</w:t>
      </w:r>
      <w:r w:rsidR="00902A47" w:rsidRPr="002B3916">
        <w:rPr>
          <w:rFonts w:ascii="Calibri" w:eastAsia="Times New Roman" w:hAnsi="Calibri" w:cs="Calibri"/>
          <w:bCs/>
          <w:color w:val="000000"/>
          <w:sz w:val="20"/>
          <w:szCs w:val="20"/>
          <w:lang w:val="x-none" w:eastAsia="x-none"/>
        </w:rPr>
        <w:t xml:space="preserve"> do SWZ.</w:t>
      </w:r>
      <w:r w:rsidR="00902A47" w:rsidRPr="002B3916">
        <w:rPr>
          <w:rFonts w:ascii="Calibri" w:eastAsia="Times New Roman" w:hAnsi="Calibri" w:cs="Calibri"/>
          <w:color w:val="000000"/>
          <w:sz w:val="20"/>
          <w:szCs w:val="20"/>
          <w:lang w:val="x-none" w:eastAsia="x-none"/>
        </w:rPr>
        <w:t xml:space="preserve"> </w:t>
      </w:r>
      <w:r w:rsidR="00725716"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val="x-none" w:eastAsia="x-none"/>
        </w:rPr>
        <w:t xml:space="preserve">Oświadczenie stanowi dowód potwierdzający brak podstaw wykluczenia oraz spełniania warunków udziału w postępowaniu na dzień składania ofert, tymczasowo zastępujący wymagane przez Zamawiającego podmiotowe środki dowodowe, wskazane w SWZ, </w:t>
      </w:r>
      <w:r w:rsidR="00902A47" w:rsidRPr="002B3916">
        <w:rPr>
          <w:rFonts w:ascii="Calibri" w:eastAsia="Times New Roman" w:hAnsi="Calibri" w:cs="Calibri"/>
          <w:bCs/>
          <w:color w:val="000000"/>
          <w:sz w:val="20"/>
          <w:szCs w:val="20"/>
          <w:lang w:val="x-none" w:eastAsia="x-none"/>
        </w:rPr>
        <w:t>w formie elektronicznej</w:t>
      </w:r>
      <w:r w:rsidR="00902A47" w:rsidRPr="002B3916">
        <w:rPr>
          <w:rFonts w:ascii="Calibri" w:eastAsia="Times New Roman" w:hAnsi="Calibri" w:cs="Calibri"/>
          <w:color w:val="000000"/>
          <w:sz w:val="20"/>
          <w:szCs w:val="20"/>
          <w:lang w:val="x-none" w:eastAsia="x-none"/>
        </w:rPr>
        <w:t xml:space="preserve"> (w postaci elektronicznej opatrzonej kwalifikowanym podpisem elektronicznym);</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u w:val="single"/>
          <w:lang w:eastAsia="x-none"/>
        </w:rPr>
        <w:t xml:space="preserve">2) </w:t>
      </w:r>
      <w:r w:rsidR="00902A47" w:rsidRPr="002B3916">
        <w:rPr>
          <w:rFonts w:ascii="Calibri" w:eastAsia="Times New Roman" w:hAnsi="Calibri" w:cs="Calibri"/>
          <w:color w:val="000000"/>
          <w:sz w:val="20"/>
          <w:szCs w:val="20"/>
          <w:u w:val="single"/>
          <w:lang w:val="x-none" w:eastAsia="x-none"/>
        </w:rPr>
        <w:t xml:space="preserve">W przypadku </w:t>
      </w:r>
      <w:r w:rsidR="00902A47" w:rsidRPr="002B3916">
        <w:rPr>
          <w:rFonts w:ascii="Calibri" w:eastAsia="Times New Roman" w:hAnsi="Calibri" w:cs="Calibri"/>
          <w:bCs/>
          <w:color w:val="000000"/>
          <w:sz w:val="20"/>
          <w:szCs w:val="20"/>
          <w:u w:val="single"/>
          <w:lang w:val="x-none" w:eastAsia="x-none"/>
        </w:rPr>
        <w:t>wspólnego ubiegania się o zamówienie</w:t>
      </w:r>
      <w:r w:rsidR="00902A47" w:rsidRPr="002B3916">
        <w:rPr>
          <w:rFonts w:ascii="Calibri" w:eastAsia="Times New Roman" w:hAnsi="Calibri" w:cs="Calibri"/>
          <w:color w:val="000000"/>
          <w:sz w:val="20"/>
          <w:szCs w:val="20"/>
          <w:u w:val="single"/>
          <w:lang w:val="x-none" w:eastAsia="x-none"/>
        </w:rPr>
        <w:t xml:space="preserve"> przez Wykonawców</w:t>
      </w:r>
      <w:r w:rsidR="00902A47" w:rsidRPr="002B3916">
        <w:rPr>
          <w:rFonts w:ascii="Calibri" w:eastAsia="Times New Roman" w:hAnsi="Calibri" w:cs="Calibri"/>
          <w:color w:val="000000"/>
          <w:sz w:val="20"/>
          <w:szCs w:val="20"/>
          <w:u w:val="single"/>
          <w:lang w:eastAsia="x-none"/>
        </w:rPr>
        <w:t xml:space="preserve"> wspólnie występujących</w:t>
      </w:r>
      <w:r w:rsidR="00902A47" w:rsidRPr="002B3916">
        <w:rPr>
          <w:rFonts w:ascii="Calibri" w:eastAsia="Times New Roman" w:hAnsi="Calibri" w:cs="Calibri"/>
          <w:color w:val="000000"/>
          <w:sz w:val="20"/>
          <w:szCs w:val="20"/>
          <w:u w:val="single"/>
          <w:lang w:val="x-none" w:eastAsia="x-none"/>
        </w:rPr>
        <w:t>, oświadczenie, o</w:t>
      </w:r>
      <w:r w:rsidR="00902A47" w:rsidRPr="002B3916">
        <w:rPr>
          <w:rFonts w:ascii="Calibri" w:eastAsia="Times New Roman" w:hAnsi="Calibri" w:cs="Calibri"/>
          <w:color w:val="000000"/>
          <w:sz w:val="20"/>
          <w:szCs w:val="20"/>
          <w:u w:val="single"/>
          <w:lang w:eastAsia="x-none"/>
        </w:rPr>
        <w:t> </w:t>
      </w:r>
      <w:r w:rsidR="00902A47" w:rsidRPr="002B3916">
        <w:rPr>
          <w:rFonts w:ascii="Calibri" w:eastAsia="Times New Roman" w:hAnsi="Calibri" w:cs="Calibri"/>
          <w:color w:val="000000"/>
          <w:sz w:val="20"/>
          <w:szCs w:val="20"/>
          <w:u w:val="single"/>
          <w:lang w:val="x-none" w:eastAsia="x-none"/>
        </w:rPr>
        <w:t>którym mowa w pkt. 1</w:t>
      </w:r>
      <w:r w:rsidR="00902A47" w:rsidRPr="002B3916">
        <w:rPr>
          <w:rFonts w:ascii="Calibri" w:eastAsia="Times New Roman" w:hAnsi="Calibri" w:cs="Calibri"/>
          <w:color w:val="000000"/>
          <w:sz w:val="20"/>
          <w:szCs w:val="20"/>
          <w:u w:val="single"/>
          <w:lang w:eastAsia="x-none"/>
        </w:rPr>
        <w:t>) powyżej</w:t>
      </w:r>
      <w:r w:rsidR="00902A47" w:rsidRPr="002B3916">
        <w:rPr>
          <w:rFonts w:ascii="Calibri" w:eastAsia="Times New Roman" w:hAnsi="Calibri" w:cs="Calibri"/>
          <w:color w:val="000000"/>
          <w:sz w:val="20"/>
          <w:szCs w:val="20"/>
          <w:u w:val="single"/>
          <w:lang w:val="x-none" w:eastAsia="x-none"/>
        </w:rPr>
        <w:t>, składa każdy z Wykonawców.</w:t>
      </w:r>
      <w:r w:rsidR="00902A47" w:rsidRPr="002B3916">
        <w:rPr>
          <w:rFonts w:ascii="Calibri" w:eastAsia="Times New Roman" w:hAnsi="Calibri" w:cs="Calibri"/>
          <w:color w:val="000000"/>
          <w:sz w:val="20"/>
          <w:szCs w:val="20"/>
          <w:lang w:val="x-none" w:eastAsia="x-none"/>
        </w:rPr>
        <w:t xml:space="preserve"> </w:t>
      </w:r>
      <w:r w:rsidR="00725716"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val="x-none" w:eastAsia="x-none"/>
        </w:rPr>
        <w:t>Oświadczenia te potwierdzają brak podstaw wykluczenia oraz spełnianie warunków udziału w postępowaniu w zakresie, w jakim każdy z Wykonawców wykazuje spełnianie warunków udziału w postępowaniu.</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eastAsia="x-none"/>
        </w:rPr>
        <w:t xml:space="preserve">3) </w:t>
      </w:r>
      <w:r w:rsidR="00902A47" w:rsidRPr="002B3916">
        <w:rPr>
          <w:rFonts w:ascii="Calibri" w:eastAsia="Times New Roman" w:hAnsi="Calibri" w:cs="Calibri"/>
          <w:color w:val="000000"/>
          <w:sz w:val="20"/>
          <w:szCs w:val="20"/>
          <w:u w:val="single"/>
          <w:lang w:val="x-none" w:eastAsia="x-none"/>
        </w:rPr>
        <w:t>Wykonawca, który powołuje się na zasoby innych podmiotów</w:t>
      </w:r>
      <w:r w:rsidR="00902A47" w:rsidRPr="002B3916">
        <w:rPr>
          <w:rFonts w:ascii="Calibri" w:eastAsia="Times New Roman" w:hAnsi="Calibri" w:cs="Calibri"/>
          <w:color w:val="000000"/>
          <w:sz w:val="20"/>
          <w:szCs w:val="20"/>
          <w:lang w:val="x-none" w:eastAsia="x-none"/>
        </w:rPr>
        <w:t xml:space="preserve"> w celu wykazania braku istnienia wobec nich podstaw wykluczenia oraz spełniania </w:t>
      </w:r>
      <w:r w:rsidR="00902A47" w:rsidRPr="002B3916">
        <w:rPr>
          <w:rFonts w:ascii="Calibri" w:eastAsia="Times New Roman" w:hAnsi="Calibri" w:cs="Calibri"/>
          <w:color w:val="000000"/>
          <w:sz w:val="20"/>
          <w:szCs w:val="20"/>
          <w:lang w:eastAsia="x-none"/>
        </w:rPr>
        <w:t xml:space="preserve">warunków udziału w postępowaniu </w:t>
      </w:r>
      <w:r w:rsidR="00902A47" w:rsidRPr="002B3916">
        <w:rPr>
          <w:rFonts w:ascii="Calibri" w:eastAsia="Times New Roman" w:hAnsi="Calibri" w:cs="Calibri"/>
          <w:color w:val="000000"/>
          <w:sz w:val="20"/>
          <w:szCs w:val="20"/>
          <w:lang w:val="x-none" w:eastAsia="x-none"/>
        </w:rPr>
        <w:t>– w zakresie, w jakim powołuje się na ich zasoby – warunków udziału w postępowaniu, przedstawia wraz z oświadczeniem, o którym mowa w pkt. 3.</w:t>
      </w:r>
      <w:r w:rsidR="009D0355">
        <w:rPr>
          <w:rFonts w:ascii="Calibri" w:eastAsia="Times New Roman" w:hAnsi="Calibri" w:cs="Calibri"/>
          <w:color w:val="000000"/>
          <w:sz w:val="20"/>
          <w:szCs w:val="20"/>
          <w:lang w:val="x-none" w:eastAsia="x-none"/>
        </w:rPr>
        <w:t xml:space="preserve"> </w:t>
      </w:r>
      <w:r w:rsidR="00902A47" w:rsidRPr="002B3916">
        <w:rPr>
          <w:rFonts w:ascii="Calibri" w:eastAsia="Times New Roman" w:hAnsi="Calibri" w:cs="Calibri"/>
          <w:color w:val="000000"/>
          <w:sz w:val="20"/>
          <w:szCs w:val="20"/>
          <w:lang w:eastAsia="x-none"/>
        </w:rPr>
        <w:t>powyżej,</w:t>
      </w:r>
      <w:r w:rsidR="00902A47" w:rsidRPr="002B3916">
        <w:rPr>
          <w:rFonts w:ascii="Calibri" w:eastAsia="Times New Roman" w:hAnsi="Calibri" w:cs="Calibri"/>
          <w:color w:val="000000"/>
          <w:sz w:val="20"/>
          <w:szCs w:val="20"/>
          <w:lang w:val="x-none" w:eastAsia="x-none"/>
        </w:rPr>
        <w:t xml:space="preserve"> </w:t>
      </w:r>
      <w:r w:rsidR="002D0B98" w:rsidRPr="002B3916">
        <w:rPr>
          <w:rFonts w:ascii="Calibri" w:eastAsia="Times New Roman" w:hAnsi="Calibri" w:cs="Calibri"/>
          <w:color w:val="000000"/>
          <w:sz w:val="20"/>
          <w:szCs w:val="20"/>
          <w:lang w:val="x-none" w:eastAsia="x-none"/>
        </w:rPr>
        <w:br/>
      </w:r>
      <w:r w:rsidR="00902A47" w:rsidRPr="009D0355">
        <w:rPr>
          <w:rFonts w:ascii="Calibri" w:eastAsia="Times New Roman" w:hAnsi="Calibri" w:cs="Calibri"/>
          <w:color w:val="000000"/>
          <w:sz w:val="20"/>
          <w:szCs w:val="20"/>
          <w:u w:val="single"/>
          <w:lang w:val="x-none" w:eastAsia="x-none"/>
        </w:rPr>
        <w:t>także oświadczenie podmiotu udostępniającego zasoby</w:t>
      </w:r>
      <w:r w:rsidR="00902A47" w:rsidRPr="009D0355">
        <w:rPr>
          <w:rFonts w:ascii="Calibri" w:eastAsia="Times New Roman" w:hAnsi="Calibri" w:cs="Calibri"/>
          <w:color w:val="000000"/>
          <w:sz w:val="20"/>
          <w:szCs w:val="20"/>
          <w:u w:val="single"/>
          <w:lang w:eastAsia="x-none"/>
        </w:rPr>
        <w:t xml:space="preserve"> wg wzoru zał. nr 3 do SWZ</w:t>
      </w:r>
      <w:r w:rsidR="00902A47" w:rsidRPr="009D0355">
        <w:rPr>
          <w:rFonts w:ascii="Calibri" w:eastAsia="Times New Roman" w:hAnsi="Calibri" w:cs="Calibri"/>
          <w:color w:val="000000"/>
          <w:sz w:val="20"/>
          <w:szCs w:val="20"/>
          <w:lang w:val="x-none" w:eastAsia="x-none"/>
        </w:rPr>
        <w:t>, potwierdzające brak podstaw</w:t>
      </w:r>
      <w:r w:rsidR="00902A47" w:rsidRPr="002B3916">
        <w:rPr>
          <w:rFonts w:ascii="Calibri" w:eastAsia="Times New Roman" w:hAnsi="Calibri" w:cs="Calibri"/>
          <w:color w:val="000000"/>
          <w:sz w:val="20"/>
          <w:szCs w:val="20"/>
          <w:lang w:val="x-none" w:eastAsia="x-none"/>
        </w:rPr>
        <w:t xml:space="preserve"> wykluczenia tego podmiotu oraz odpowiednio spełnianie warunków udziału w postępowaniu w zakresie, w jakim Wykonawca powołuje się na jego zasoby</w:t>
      </w:r>
      <w:r w:rsidR="00902A47" w:rsidRPr="002B3916">
        <w:rPr>
          <w:rFonts w:ascii="Calibri" w:eastAsia="Times New Roman" w:hAnsi="Calibri" w:cs="Calibri"/>
          <w:color w:val="000000"/>
          <w:sz w:val="20"/>
          <w:szCs w:val="20"/>
          <w:lang w:eastAsia="x-none"/>
        </w:rPr>
        <w:t>.</w:t>
      </w:r>
      <w:r w:rsidR="00902A47" w:rsidRPr="002B3916">
        <w:rPr>
          <w:rFonts w:ascii="Calibri" w:eastAsia="Times New Roman" w:hAnsi="Calibri" w:cs="Calibri"/>
          <w:color w:val="000000"/>
          <w:sz w:val="20"/>
          <w:szCs w:val="20"/>
          <w:lang w:eastAsia="x-none"/>
        </w:rPr>
        <w:br/>
      </w:r>
      <w:r w:rsidR="00902A47" w:rsidRPr="002B3916">
        <w:rPr>
          <w:rFonts w:ascii="Calibri" w:eastAsia="Times New Roman" w:hAnsi="Calibri" w:cs="Calibri"/>
          <w:color w:val="000000"/>
          <w:sz w:val="20"/>
          <w:szCs w:val="20"/>
          <w:u w:val="single"/>
          <w:lang w:eastAsia="x-none"/>
        </w:rPr>
        <w:t>4) Pe</w:t>
      </w:r>
      <w:proofErr w:type="spellStart"/>
      <w:r w:rsidR="00902A47" w:rsidRPr="002B3916">
        <w:rPr>
          <w:rFonts w:ascii="Calibri" w:eastAsia="Times New Roman" w:hAnsi="Calibri" w:cs="Calibri"/>
          <w:color w:val="000000"/>
          <w:sz w:val="20"/>
          <w:szCs w:val="20"/>
          <w:u w:val="single"/>
          <w:lang w:val="x-none" w:eastAsia="x-none"/>
        </w:rPr>
        <w:t>łnomocnictwo</w:t>
      </w:r>
      <w:proofErr w:type="spellEnd"/>
      <w:r w:rsidR="00902A47" w:rsidRPr="002B3916">
        <w:rPr>
          <w:rFonts w:ascii="Calibri" w:eastAsia="Times New Roman" w:hAnsi="Calibri" w:cs="Calibri"/>
          <w:color w:val="000000"/>
          <w:sz w:val="20"/>
          <w:szCs w:val="20"/>
          <w:u w:val="single"/>
          <w:lang w:val="x-none" w:eastAsia="x-none"/>
        </w:rPr>
        <w:t xml:space="preserve"> ustanowione do reprezentowania Wykonawcy/ów ubiegającego/</w:t>
      </w:r>
      <w:proofErr w:type="spellStart"/>
      <w:r w:rsidR="00902A47" w:rsidRPr="002B3916">
        <w:rPr>
          <w:rFonts w:ascii="Calibri" w:eastAsia="Times New Roman" w:hAnsi="Calibri" w:cs="Calibri"/>
          <w:color w:val="000000"/>
          <w:sz w:val="20"/>
          <w:szCs w:val="20"/>
          <w:u w:val="single"/>
          <w:lang w:val="x-none" w:eastAsia="x-none"/>
        </w:rPr>
        <w:t>cych</w:t>
      </w:r>
      <w:proofErr w:type="spellEnd"/>
      <w:r w:rsidR="00902A47" w:rsidRPr="002B3916">
        <w:rPr>
          <w:rFonts w:ascii="Calibri" w:eastAsia="Times New Roman" w:hAnsi="Calibri" w:cs="Calibri"/>
          <w:color w:val="000000"/>
          <w:sz w:val="20"/>
          <w:szCs w:val="20"/>
          <w:u w:val="single"/>
          <w:lang w:val="x-none" w:eastAsia="x-none"/>
        </w:rPr>
        <w:t xml:space="preserve"> się o</w:t>
      </w:r>
      <w:r w:rsidR="00902A47" w:rsidRPr="002B3916">
        <w:rPr>
          <w:rFonts w:ascii="Calibri" w:eastAsia="Times New Roman" w:hAnsi="Calibri" w:cs="Calibri"/>
          <w:color w:val="000000"/>
          <w:sz w:val="20"/>
          <w:szCs w:val="20"/>
          <w:u w:val="single"/>
          <w:lang w:eastAsia="x-none"/>
        </w:rPr>
        <w:t> </w:t>
      </w:r>
      <w:r w:rsidR="00902A47" w:rsidRPr="002B3916">
        <w:rPr>
          <w:rFonts w:ascii="Calibri" w:eastAsia="Times New Roman" w:hAnsi="Calibri" w:cs="Calibri"/>
          <w:color w:val="000000"/>
          <w:sz w:val="20"/>
          <w:szCs w:val="20"/>
          <w:u w:val="single"/>
          <w:lang w:val="x-none" w:eastAsia="x-none"/>
        </w:rPr>
        <w:t>udzielenie zamówienia</w:t>
      </w:r>
      <w:r w:rsidR="00DB53BE">
        <w:rPr>
          <w:rFonts w:ascii="Calibri" w:eastAsia="Times New Roman" w:hAnsi="Calibri" w:cs="Calibri"/>
          <w:color w:val="000000"/>
          <w:sz w:val="20"/>
          <w:szCs w:val="20"/>
          <w:u w:val="single"/>
          <w:lang w:val="x-none" w:eastAsia="x-none"/>
        </w:rPr>
        <w:t>.</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bCs/>
          <w:color w:val="000000"/>
          <w:kern w:val="1"/>
          <w:sz w:val="20"/>
          <w:szCs w:val="20"/>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bCs/>
          <w:color w:val="000000"/>
          <w:kern w:val="1"/>
          <w:sz w:val="20"/>
          <w:szCs w:val="20"/>
          <w:lang w:eastAsia="zh-CN"/>
        </w:rPr>
        <w:t>Poświadczenia zgodności cyfrowego odwzorowania z pełnomocnictwem w postaci papierowej może dokonać mocodawca (osoba/osoby wystawiające pełnomocnictwo) lub notariusz.</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eastAsia="x-none"/>
        </w:rPr>
        <w:t>5</w:t>
      </w:r>
      <w:r w:rsidR="00902A47" w:rsidRPr="002B3916">
        <w:rPr>
          <w:rFonts w:ascii="Calibri" w:eastAsia="Times New Roman" w:hAnsi="Calibri" w:cs="Calibri"/>
          <w:color w:val="000000"/>
          <w:sz w:val="20"/>
          <w:szCs w:val="20"/>
          <w:u w:val="single"/>
          <w:lang w:eastAsia="x-none"/>
        </w:rPr>
        <w:t>)</w:t>
      </w:r>
      <w:r w:rsidR="00902A47" w:rsidRPr="002B3916">
        <w:rPr>
          <w:rFonts w:ascii="Calibri" w:eastAsia="Times New Roman" w:hAnsi="Calibri" w:cs="Calibri"/>
          <w:color w:val="000000"/>
          <w:sz w:val="20"/>
          <w:szCs w:val="20"/>
          <w:u w:val="single"/>
          <w:lang w:eastAsia="pl-PL"/>
        </w:rPr>
        <w:t> </w:t>
      </w:r>
      <w:r w:rsidR="00DB53BE">
        <w:rPr>
          <w:rFonts w:ascii="Calibri" w:eastAsia="Times New Roman" w:hAnsi="Calibri" w:cs="Calibri"/>
          <w:color w:val="000000"/>
          <w:sz w:val="20"/>
          <w:szCs w:val="20"/>
          <w:u w:val="single"/>
          <w:lang w:eastAsia="pl-PL"/>
        </w:rPr>
        <w:t>Z</w:t>
      </w:r>
      <w:r w:rsidR="00902A47" w:rsidRPr="002B3916">
        <w:rPr>
          <w:rFonts w:ascii="Calibri" w:eastAsia="Times New Roman" w:hAnsi="Calibri" w:cs="Calibri"/>
          <w:color w:val="000000"/>
          <w:sz w:val="20"/>
          <w:szCs w:val="20"/>
          <w:u w:val="single"/>
          <w:lang w:eastAsia="pl-PL"/>
        </w:rPr>
        <w:t>obowiązanie podmiotu udostępniającego Wykonawcy zasoby</w:t>
      </w:r>
      <w:r w:rsidR="00902A47" w:rsidRPr="002B3916">
        <w:rPr>
          <w:rFonts w:ascii="Calibri" w:eastAsia="Times New Roman" w:hAnsi="Calibri" w:cs="Calibri"/>
          <w:color w:val="000000"/>
          <w:sz w:val="20"/>
          <w:szCs w:val="20"/>
          <w:lang w:eastAsia="pl-PL"/>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DB53BE">
        <w:rPr>
          <w:rFonts w:ascii="Calibri" w:eastAsia="Times New Roman" w:hAnsi="Calibri" w:cs="Calibri"/>
          <w:color w:val="000000"/>
          <w:sz w:val="20"/>
          <w:szCs w:val="20"/>
          <w:lang w:eastAsia="pl-PL"/>
        </w:rPr>
        <w:t xml:space="preserve">) – </w:t>
      </w:r>
      <w:r w:rsidR="00902A47" w:rsidRPr="00DB53BE">
        <w:rPr>
          <w:rFonts w:ascii="Calibri" w:eastAsia="Times New Roman" w:hAnsi="Calibri" w:cs="Calibri"/>
          <w:color w:val="000000"/>
          <w:sz w:val="20"/>
          <w:szCs w:val="20"/>
          <w:u w:val="single"/>
          <w:lang w:eastAsia="pl-PL"/>
        </w:rPr>
        <w:t>wg wzoru załącznik nr 4 do SWZ.</w:t>
      </w:r>
      <w:r w:rsidR="00902A47" w:rsidRPr="002B3916">
        <w:rPr>
          <w:rFonts w:ascii="Calibri" w:eastAsia="Times New Roman" w:hAnsi="Calibri" w:cs="Calibri"/>
          <w:color w:val="000000"/>
          <w:sz w:val="20"/>
          <w:szCs w:val="20"/>
          <w:lang w:eastAsia="pl-PL"/>
        </w:rPr>
        <w:br/>
        <w:t xml:space="preserve">Zobowiązanie lub inny podmiotowy środek dowodowy w opisywanym zakresie, przekazuje się w postaci elektronicznej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Cs/>
          <w:color w:val="000000"/>
          <w:sz w:val="20"/>
          <w:szCs w:val="20"/>
          <w:lang w:eastAsia="pl-PL"/>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może dokonać odpowiednio Wykonawca lub Wykonawca wspólnie ubiegający się o udzielenie zamówienia.</w:t>
      </w:r>
      <w:r w:rsidR="007435FA">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color w:val="000000"/>
          <w:sz w:val="20"/>
          <w:szCs w:val="20"/>
          <w:u w:val="single"/>
          <w:lang w:eastAsia="x-none"/>
        </w:rPr>
        <w:t xml:space="preserve">6) </w:t>
      </w:r>
      <w:r w:rsidR="00DB53BE">
        <w:rPr>
          <w:rFonts w:ascii="Calibri" w:eastAsia="Times New Roman" w:hAnsi="Calibri" w:cs="Calibri"/>
          <w:color w:val="000000"/>
          <w:sz w:val="20"/>
          <w:szCs w:val="20"/>
          <w:u w:val="single"/>
          <w:lang w:eastAsia="pl-PL"/>
        </w:rPr>
        <w:t>O</w:t>
      </w:r>
      <w:r w:rsidR="00902A47" w:rsidRPr="002B3916">
        <w:rPr>
          <w:rFonts w:ascii="Calibri" w:eastAsia="Times New Roman" w:hAnsi="Calibri" w:cs="Calibri"/>
          <w:color w:val="000000"/>
          <w:sz w:val="20"/>
          <w:szCs w:val="20"/>
          <w:u w:val="single"/>
          <w:lang w:eastAsia="pl-PL"/>
        </w:rPr>
        <w:t xml:space="preserve">świadczenie, </w:t>
      </w:r>
      <w:r w:rsidR="00902A47" w:rsidRPr="002B3916">
        <w:rPr>
          <w:rFonts w:ascii="Calibri" w:eastAsia="Times New Roman" w:hAnsi="Calibri" w:cs="Calibri"/>
          <w:bCs/>
          <w:color w:val="000000"/>
          <w:sz w:val="20"/>
          <w:szCs w:val="20"/>
          <w:u w:val="single"/>
          <w:lang w:eastAsia="pl-PL"/>
        </w:rPr>
        <w:t xml:space="preserve">składane na podstawie art. 117 ust. 4 </w:t>
      </w:r>
      <w:proofErr w:type="spellStart"/>
      <w:r w:rsidR="00902A47" w:rsidRPr="002B3916">
        <w:rPr>
          <w:rFonts w:ascii="Calibri" w:eastAsia="Times New Roman" w:hAnsi="Calibri" w:cs="Calibri"/>
          <w:bCs/>
          <w:color w:val="000000"/>
          <w:sz w:val="20"/>
          <w:szCs w:val="20"/>
          <w:u w:val="single"/>
          <w:lang w:eastAsia="pl-PL"/>
        </w:rPr>
        <w:t>Pzp</w:t>
      </w:r>
      <w:proofErr w:type="spellEnd"/>
      <w:r w:rsidR="00902A47" w:rsidRPr="002B3916">
        <w:rPr>
          <w:rFonts w:ascii="Calibri" w:eastAsia="Times New Roman" w:hAnsi="Calibri" w:cs="Calibri"/>
          <w:bCs/>
          <w:color w:val="000000"/>
          <w:sz w:val="20"/>
          <w:szCs w:val="20"/>
          <w:u w:val="single"/>
          <w:lang w:eastAsia="pl-PL"/>
        </w:rPr>
        <w:t xml:space="preserve"> przez Wykonawców ubiegających się wspólnie o udzielenie zamówienia</w:t>
      </w:r>
      <w:r w:rsidR="00902A47" w:rsidRPr="002B3916">
        <w:rPr>
          <w:rFonts w:ascii="Calibri" w:eastAsia="Times New Roman" w:hAnsi="Calibri" w:cs="Calibri"/>
          <w:bCs/>
          <w:color w:val="000000"/>
          <w:sz w:val="20"/>
          <w:szCs w:val="20"/>
          <w:lang w:eastAsia="pl-PL"/>
        </w:rPr>
        <w:t xml:space="preserve"> publicznego, z którego wynika, które roboty budowlane, dostawy lub usługi wykonają poszczególni Wykonawcy występujący wspólnie (dotyczy również spółki cywilnej) – </w:t>
      </w:r>
      <w:r w:rsidR="00902A47" w:rsidRPr="007435FA">
        <w:rPr>
          <w:rFonts w:ascii="Calibri" w:eastAsia="Times New Roman" w:hAnsi="Calibri" w:cs="Calibri"/>
          <w:bCs/>
          <w:color w:val="000000"/>
          <w:sz w:val="20"/>
          <w:szCs w:val="20"/>
          <w:u w:val="single"/>
          <w:lang w:eastAsia="pl-PL"/>
        </w:rPr>
        <w:t xml:space="preserve">wg wzoru załącznik nr </w:t>
      </w:r>
      <w:r w:rsidR="007435FA" w:rsidRPr="007435FA">
        <w:rPr>
          <w:rFonts w:ascii="Calibri" w:eastAsia="Times New Roman" w:hAnsi="Calibri" w:cs="Calibri"/>
          <w:bCs/>
          <w:color w:val="000000"/>
          <w:sz w:val="20"/>
          <w:szCs w:val="20"/>
          <w:u w:val="single"/>
          <w:lang w:eastAsia="pl-PL"/>
        </w:rPr>
        <w:t>8</w:t>
      </w:r>
      <w:r w:rsidR="00902A47" w:rsidRPr="007435FA">
        <w:rPr>
          <w:rFonts w:ascii="Calibri" w:eastAsia="Times New Roman" w:hAnsi="Calibri" w:cs="Calibri"/>
          <w:bCs/>
          <w:color w:val="000000"/>
          <w:sz w:val="20"/>
          <w:szCs w:val="20"/>
          <w:u w:val="single"/>
          <w:lang w:eastAsia="pl-PL"/>
        </w:rPr>
        <w:t xml:space="preserve"> do SWZ.</w:t>
      </w:r>
      <w:r w:rsidR="00902A47" w:rsidRPr="002B3916">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bCs/>
          <w:color w:val="000000"/>
          <w:sz w:val="20"/>
          <w:szCs w:val="20"/>
          <w:lang w:eastAsia="pl-PL"/>
        </w:rPr>
        <w:br/>
      </w:r>
      <w:r w:rsidR="00AE271E" w:rsidRPr="002B3916">
        <w:rPr>
          <w:rFonts w:ascii="Calibri" w:eastAsia="Times New Roman" w:hAnsi="Calibri" w:cs="Calibri"/>
          <w:color w:val="000000"/>
          <w:sz w:val="20"/>
          <w:szCs w:val="20"/>
          <w:u w:val="single"/>
          <w:lang w:eastAsia="x-none"/>
        </w:rPr>
        <w:t>7</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Złożenie oferty</w:t>
      </w:r>
      <w:r w:rsidR="00C4016E" w:rsidRPr="002B3916">
        <w:rPr>
          <w:rFonts w:ascii="Calibri" w:eastAsia="Times New Roman" w:hAnsi="Calibri" w:cs="Calibri"/>
          <w:color w:val="000000"/>
          <w:sz w:val="20"/>
          <w:szCs w:val="20"/>
          <w:lang w:eastAsia="x-none"/>
        </w:rPr>
        <w:t xml:space="preserve"> - k</w:t>
      </w:r>
      <w:r w:rsidR="00902A47" w:rsidRPr="002B3916">
        <w:rPr>
          <w:rFonts w:ascii="Calibri" w:eastAsia="Times New Roman" w:hAnsi="Calibri" w:cs="Calibri"/>
          <w:color w:val="000000"/>
          <w:sz w:val="20"/>
          <w:szCs w:val="20"/>
          <w:lang w:eastAsia="pl-PL"/>
        </w:rPr>
        <w:t xml:space="preserve">ażdy Wykonawca może złożyć tylko jedną ofertę na realizację zamówienia, ofertę należy sporządzić zgodnie z wymaganiami SWZ. </w:t>
      </w:r>
      <w:r w:rsidR="00902A47" w:rsidRPr="002B3916">
        <w:rPr>
          <w:rFonts w:ascii="Calibri" w:eastAsia="Times New Roman" w:hAnsi="Calibri" w:cs="Calibri"/>
          <w:bCs/>
          <w:color w:val="000000"/>
          <w:sz w:val="20"/>
          <w:szCs w:val="20"/>
          <w:lang w:eastAsia="pl-PL"/>
        </w:rPr>
        <w:t>Oferta musi być sporządzona pod rygorem nieważności w formie elektronicznej</w:t>
      </w:r>
      <w:r w:rsidR="00902A47" w:rsidRPr="002B3916">
        <w:rPr>
          <w:rFonts w:ascii="Calibri" w:eastAsia="Times New Roman" w:hAnsi="Calibri" w:cs="Calibri"/>
          <w:color w:val="000000"/>
          <w:sz w:val="20"/>
          <w:szCs w:val="20"/>
          <w:lang w:eastAsia="pl-PL"/>
        </w:rPr>
        <w:t xml:space="preserve"> w postaci elektronicznej opatrzonej kwalifikowanym podpisem elektronicznym, w języku polskim.</w:t>
      </w:r>
      <w:r w:rsidR="00902A47"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x-none"/>
        </w:rPr>
        <w:t>8</w:t>
      </w:r>
      <w:r w:rsidR="00902A47" w:rsidRPr="002B3916">
        <w:rPr>
          <w:rFonts w:ascii="Calibri" w:eastAsia="Times New Roman" w:hAnsi="Calibri" w:cs="Calibri"/>
          <w:color w:val="000000"/>
          <w:sz w:val="20"/>
          <w:szCs w:val="20"/>
          <w:u w:val="single"/>
          <w:lang w:eastAsia="x-none"/>
        </w:rPr>
        <w:t xml:space="preserve">) </w:t>
      </w:r>
      <w:r w:rsidR="00902A47" w:rsidRPr="002B3916">
        <w:rPr>
          <w:rFonts w:ascii="Calibri" w:eastAsia="Times New Roman" w:hAnsi="Calibri" w:cs="Calibri"/>
          <w:color w:val="000000"/>
          <w:sz w:val="20"/>
          <w:szCs w:val="20"/>
          <w:u w:val="single"/>
          <w:lang w:eastAsia="pl-PL"/>
        </w:rPr>
        <w:t>Podmiotowe środki dowodowe</w:t>
      </w:r>
      <w:r w:rsidR="00902A47" w:rsidRPr="002B3916">
        <w:rPr>
          <w:rFonts w:ascii="Calibri" w:eastAsia="Times New Roman" w:hAnsi="Calibri" w:cs="Calibri"/>
          <w:color w:val="000000"/>
          <w:sz w:val="20"/>
          <w:szCs w:val="20"/>
          <w:lang w:eastAsia="pl-PL"/>
        </w:rPr>
        <w:t>, przedmiotowe środki dowodowe oraz inne dokumenty lub oświadczenia, sporządzone w języku obcym przekazuje się wraz z tłumaczeniem na język polski.</w:t>
      </w:r>
      <w:r w:rsidR="00902A47"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x-none"/>
        </w:rPr>
        <w:t>9</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Podpisanie oferty.</w:t>
      </w:r>
      <w:r w:rsidR="00C4016E" w:rsidRPr="002B3916">
        <w:rPr>
          <w:rFonts w:ascii="Calibri" w:eastAsia="Times New Roman" w:hAnsi="Calibri" w:cs="Calibri"/>
          <w:color w:val="000000"/>
          <w:sz w:val="20"/>
          <w:szCs w:val="20"/>
          <w:lang w:eastAsia="x-none"/>
        </w:rPr>
        <w:t xml:space="preserve"> </w:t>
      </w:r>
      <w:r w:rsidR="00902A47" w:rsidRPr="002B3916">
        <w:rPr>
          <w:rFonts w:ascii="Calibri" w:eastAsia="Times New Roman" w:hAnsi="Calibri" w:cs="Calibri"/>
          <w:color w:val="000000"/>
          <w:sz w:val="20"/>
          <w:szCs w:val="20"/>
          <w:lang w:eastAsia="pl-PL"/>
        </w:rPr>
        <w:t xml:space="preserve">Oferta musi być podpisana przez osobę/y upoważnioną/e do reprezentowania Wykonawcy. Upoważnienie (lub pełnomocnictwo) do podpisania oferty, do poświadczania dokumentów za zgodność z oryginałem </w:t>
      </w:r>
      <w:r w:rsidR="00902A47" w:rsidRPr="002B3916">
        <w:rPr>
          <w:rFonts w:ascii="Calibri" w:eastAsia="Times New Roman" w:hAnsi="Calibri" w:cs="Calibri"/>
          <w:color w:val="000000"/>
          <w:sz w:val="20"/>
          <w:szCs w:val="20"/>
          <w:lang w:eastAsia="pl-PL"/>
        </w:rPr>
        <w:lastRenderedPageBreak/>
        <w:t>należy dołączyć do oferty.</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pl-PL"/>
        </w:rPr>
        <w:t>1</w:t>
      </w:r>
      <w:r w:rsidR="00AE271E" w:rsidRPr="002B3916">
        <w:rPr>
          <w:rFonts w:ascii="Calibri" w:eastAsia="Times New Roman" w:hAnsi="Calibri" w:cs="Calibri"/>
          <w:color w:val="000000"/>
          <w:sz w:val="20"/>
          <w:szCs w:val="20"/>
          <w:u w:val="single"/>
          <w:lang w:eastAsia="pl-PL"/>
        </w:rPr>
        <w:t>0</w:t>
      </w:r>
      <w:r w:rsidR="00902A47" w:rsidRPr="002B3916">
        <w:rPr>
          <w:rFonts w:ascii="Calibri" w:eastAsia="Times New Roman" w:hAnsi="Calibri" w:cs="Calibri"/>
          <w:color w:val="000000"/>
          <w:sz w:val="20"/>
          <w:szCs w:val="20"/>
          <w:u w:val="single"/>
          <w:lang w:eastAsia="pl-PL"/>
        </w:rPr>
        <w:t xml:space="preserve">) </w:t>
      </w:r>
      <w:r w:rsidR="00C4016E" w:rsidRPr="002B3916">
        <w:rPr>
          <w:rFonts w:ascii="Calibri" w:eastAsia="Times New Roman" w:hAnsi="Calibri" w:cs="Calibri"/>
          <w:color w:val="000000"/>
          <w:sz w:val="20"/>
          <w:szCs w:val="20"/>
          <w:u w:val="single"/>
          <w:lang w:eastAsia="pl-PL"/>
        </w:rPr>
        <w:t>Zmiany w ofercie.</w:t>
      </w:r>
      <w:r w:rsidR="00C4016E"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x-none"/>
        </w:rPr>
        <w:t>1</w:t>
      </w:r>
      <w:r w:rsidR="00AE271E" w:rsidRPr="002B3916">
        <w:rPr>
          <w:rFonts w:ascii="Calibri" w:eastAsia="Times New Roman" w:hAnsi="Calibri" w:cs="Calibri"/>
          <w:color w:val="000000"/>
          <w:sz w:val="20"/>
          <w:szCs w:val="20"/>
          <w:u w:val="single"/>
          <w:lang w:eastAsia="x-none"/>
        </w:rPr>
        <w:t>1</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Wycofanie oferty.</w:t>
      </w:r>
      <w:r w:rsidR="00C4016E" w:rsidRPr="002B3916">
        <w:rPr>
          <w:rFonts w:ascii="Calibri" w:eastAsia="Times New Roman" w:hAnsi="Calibri" w:cs="Calibri"/>
          <w:color w:val="000000"/>
          <w:sz w:val="20"/>
          <w:szCs w:val="20"/>
          <w:lang w:eastAsia="x-none"/>
        </w:rPr>
        <w:t xml:space="preserve"> </w:t>
      </w:r>
      <w:r w:rsidR="00902A47" w:rsidRPr="002B3916">
        <w:rPr>
          <w:rFonts w:ascii="Calibri" w:eastAsia="Times New Roman" w:hAnsi="Calibri" w:cs="Calibri"/>
          <w:color w:val="000000"/>
          <w:sz w:val="20"/>
          <w:szCs w:val="20"/>
          <w:lang w:eastAsia="pl-PL"/>
        </w:rPr>
        <w:t>Wykonawca może wycofać złożoną przez siebie ofertę i złożyć nową. Sposób wycofania i złożenia nowej oferty został opisany w instrukcjach użytkownika, o których mowa w SWZ – Informacje o wymaganiach technicznych i organizacyjnych sporządzania, wysyłania i odbierania korespondencji elektronicznej.</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pl-PL"/>
        </w:rPr>
        <w:t>1</w:t>
      </w:r>
      <w:r w:rsidR="00AE271E" w:rsidRPr="002B3916">
        <w:rPr>
          <w:rFonts w:ascii="Calibri" w:eastAsia="Times New Roman" w:hAnsi="Calibri" w:cs="Calibri"/>
          <w:color w:val="000000"/>
          <w:sz w:val="20"/>
          <w:szCs w:val="20"/>
          <w:u w:val="single"/>
          <w:lang w:eastAsia="pl-PL"/>
        </w:rPr>
        <w:t>2</w:t>
      </w:r>
      <w:r w:rsidR="00902A47" w:rsidRPr="002B3916">
        <w:rPr>
          <w:rFonts w:ascii="Calibri" w:eastAsia="Times New Roman" w:hAnsi="Calibri" w:cs="Calibri"/>
          <w:color w:val="000000"/>
          <w:sz w:val="20"/>
          <w:szCs w:val="20"/>
          <w:u w:val="single"/>
          <w:lang w:eastAsia="pl-PL"/>
        </w:rPr>
        <w:t xml:space="preserve">) </w:t>
      </w:r>
      <w:r w:rsidR="00C4016E" w:rsidRPr="002B3916">
        <w:rPr>
          <w:rFonts w:ascii="Calibri" w:eastAsia="Times New Roman" w:hAnsi="Calibri" w:cs="Calibri"/>
          <w:color w:val="000000"/>
          <w:sz w:val="20"/>
          <w:szCs w:val="20"/>
          <w:u w:val="single"/>
          <w:lang w:eastAsia="pl-PL"/>
        </w:rPr>
        <w:t>Podwykonawcy.</w:t>
      </w:r>
      <w:r w:rsidR="00C4016E"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Wykonawca, który zamierza powierzyć wykonanie części zamówienia Podwykonawcom, zamieszcza informacje o Podwykonawcach w formularzu ofertowym – wg wzoru załącznik nr 1 do SWZ</w:t>
      </w:r>
      <w:r w:rsidR="00AE271E" w:rsidRPr="002B3916">
        <w:rPr>
          <w:rFonts w:ascii="Calibri" w:eastAsia="Times New Roman" w:hAnsi="Calibri" w:cs="Calibri"/>
          <w:color w:val="000000"/>
          <w:sz w:val="20"/>
          <w:szCs w:val="20"/>
          <w:lang w:eastAsia="pl-PL"/>
        </w:rPr>
        <w:t>.</w:t>
      </w:r>
      <w:r w:rsidR="00AE271E"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pl-PL"/>
        </w:rPr>
        <w:t>13</w:t>
      </w:r>
      <w:r w:rsidR="00902A47" w:rsidRPr="002B3916">
        <w:rPr>
          <w:rFonts w:ascii="Calibri" w:eastAsia="Times New Roman" w:hAnsi="Calibri" w:cs="Calibri"/>
          <w:color w:val="000000"/>
          <w:sz w:val="20"/>
          <w:szCs w:val="20"/>
          <w:u w:val="single"/>
          <w:lang w:eastAsia="pl-PL"/>
        </w:rPr>
        <w:t>) Protokół postępowania</w:t>
      </w:r>
      <w:r w:rsidR="00C4016E" w:rsidRPr="002B3916">
        <w:rPr>
          <w:rFonts w:ascii="Calibri" w:eastAsia="Times New Roman" w:hAnsi="Calibri" w:cs="Calibri"/>
          <w:color w:val="000000"/>
          <w:sz w:val="20"/>
          <w:szCs w:val="20"/>
          <w:lang w:eastAsia="pl-PL"/>
        </w:rPr>
        <w:t>. Protokół postępowania wraz z załącznikami, w tym oferty wraz z załącznikami, udostępnia się na wniosek.</w:t>
      </w:r>
      <w:r w:rsidR="00902A47" w:rsidRPr="002B3916">
        <w:rPr>
          <w:rFonts w:ascii="Calibri" w:eastAsia="Times New Roman" w:hAnsi="Calibri" w:cs="Calibri"/>
          <w:color w:val="000000"/>
          <w:sz w:val="20"/>
          <w:szCs w:val="20"/>
          <w:lang w:eastAsia="pl-PL"/>
        </w:rPr>
        <w:t xml:space="preserve"> </w:t>
      </w:r>
      <w:r w:rsidR="00C4016E" w:rsidRPr="002B3916">
        <w:rPr>
          <w:rFonts w:ascii="Calibri" w:eastAsia="Times New Roman" w:hAnsi="Calibri" w:cs="Calibri"/>
          <w:color w:val="000000"/>
          <w:sz w:val="20"/>
          <w:szCs w:val="20"/>
          <w:lang w:eastAsia="pl-PL"/>
        </w:rPr>
        <w:t xml:space="preserve">Protokół postępowania </w:t>
      </w:r>
      <w:r w:rsidR="00902A47" w:rsidRPr="002B3916">
        <w:rPr>
          <w:rFonts w:ascii="Calibri" w:eastAsia="Times New Roman" w:hAnsi="Calibri" w:cs="Calibri"/>
          <w:color w:val="000000"/>
          <w:sz w:val="20"/>
          <w:szCs w:val="20"/>
          <w:lang w:eastAsia="pl-PL"/>
        </w:rPr>
        <w:t xml:space="preserve">o udzielenie zamówienia wraz z załącznikami, w tym oferta Wykonawcy wraz z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 xml:space="preserve">Wykonawca nie może zastrzec informacji, o których mowa w art. 222 ust. 5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color w:val="000000"/>
          <w:sz w:val="20"/>
          <w:szCs w:val="20"/>
          <w:lang w:eastAsia="pl-PL"/>
        </w:rPr>
        <w:br/>
        <w:t xml:space="preserve">W przypadku, gdy Wykonawca nie wykaże, że zastrzeżone informacje stanowią tajemnicę przedsiębiorstwa w rozumieniu art. 11 ust. 2 ustawy z dnia 16 kwietnia 1993 r. </w:t>
      </w:r>
      <w:r w:rsidR="00902A47" w:rsidRPr="002B3916">
        <w:rPr>
          <w:rFonts w:ascii="Calibri" w:eastAsia="Times New Roman" w:hAnsi="Calibri" w:cs="Calibri"/>
          <w:i/>
          <w:color w:val="000000"/>
          <w:sz w:val="20"/>
          <w:szCs w:val="20"/>
          <w:lang w:eastAsia="pl-PL"/>
        </w:rPr>
        <w:t>o zwalczaniu nieuczciwej konkurencji</w:t>
      </w:r>
      <w:r w:rsidR="00902A47" w:rsidRPr="002B3916">
        <w:rPr>
          <w:rFonts w:ascii="Calibri" w:eastAsia="Times New Roman" w:hAnsi="Calibri" w:cs="Calibri"/>
          <w:color w:val="000000"/>
          <w:sz w:val="20"/>
          <w:szCs w:val="20"/>
          <w:lang w:eastAsia="pl-PL"/>
        </w:rPr>
        <w:t xml:space="preserve"> (tj. Dz. U. z 2020 r. poz. 1913), Zamawiający uzna zastrzeżenie tajemnicy za bezskuteczne, o czym poinformuje Wykonawcę.</w:t>
      </w:r>
      <w:r w:rsidR="00AE271E"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Informacje stanowiące tajemnicę przedsiębiorstwa powinny być zgrupowane i stanowić oddzielną część oferty - odrębny plik lub pliki elektroniczne. Plik lub pliki należy opatrzyć dopiskiem „tajemnica przedsiębiorstwa” lub innym (nazwa pliku powinna jednoznacznie wskazywać, iż dane w nim zawarte stanowią tajemnicę przedsiębiorstwa).</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br/>
      </w:r>
      <w:r w:rsidR="00F521AA" w:rsidRPr="002B3916">
        <w:rPr>
          <w:rFonts w:ascii="Calibri" w:eastAsia="Times New Roman" w:hAnsi="Calibri" w:cs="Calibri"/>
          <w:b/>
          <w:color w:val="000000"/>
          <w:sz w:val="20"/>
          <w:szCs w:val="20"/>
          <w:lang w:eastAsia="pl-PL"/>
        </w:rPr>
        <w:t>X. INFORMACJA NA TEMAT WSPÓLNEGO UBIEGANIA SIĘ WYKONAWCÓW O UDZIELENIE ZAMÓWIENIA</w:t>
      </w:r>
      <w:r w:rsidR="00F521AA"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1. Wykonawcy mogą wspólnie ubiegać się o udzielenie zamówienia.</w:t>
      </w:r>
      <w:r w:rsidR="00902A47" w:rsidRPr="002B3916">
        <w:rPr>
          <w:rFonts w:ascii="Calibri" w:eastAsia="Times New Roman" w:hAnsi="Calibri" w:cs="Calibri"/>
          <w:color w:val="000000"/>
          <w:sz w:val="20"/>
          <w:szCs w:val="20"/>
          <w:lang w:eastAsia="pl-PL"/>
        </w:rPr>
        <w:br/>
        <w:t>2.</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Wykonawcy wspólnie ubiegający się o udzielenie zamówienia ustanawiają pełnomocnika do reprezentowania ich w postępowaniu o udzielenie zamówienia albo reprezentowania w postępowaniu i zawarcia umowy w sprawie zamówienia publicznego (nie dotyczy spółki cywilnej, o ile upoważnienie/pełnomocnictwo do występowania w imieniu tej spółki wynika z dołączonej do oferty umowy spółki, bądź wszyscy wspólnicy podpiszą ofertę).</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3.</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Wykonawcy wspólnie ubiegający się o udzielenie zamówienia zobowiązani są złożyć wraz z ofertą stosowne pełnomocnictwo (nie dotyczy spółki cywilnej), o ile upoważnienie/pełnomocnictwo do występowania w imieniu tej spółki wynika z dołączonej do oferty umowy spółki bądź wszyscy wspólnicy podpiszą ofertę.</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Pełnomocnictwo, o którym mowa powyżej może wynikać albo z dokumentu pod taką samą nazwą, albo z umowy Wykonawców wspólnie ubiegających się o udzielenie zamówienia.</w:t>
      </w:r>
      <w:r w:rsidR="00902A47" w:rsidRPr="002B3916">
        <w:rPr>
          <w:rFonts w:ascii="Calibri" w:eastAsia="Times New Roman" w:hAnsi="Calibri" w:cs="Calibri"/>
          <w:color w:val="000000"/>
          <w:sz w:val="20"/>
          <w:szCs w:val="20"/>
          <w:lang w:eastAsia="pl-PL"/>
        </w:rPr>
        <w:br/>
        <w:t>4.</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Oferta musi być podpisana w taki sposób, by prawnie zobowiązywała wszystkich Wykonawców występujących wspólnie (przez każdego z Wykonawców lub upoważnionego pełnomocnika).</w:t>
      </w:r>
      <w:r w:rsidR="00902A47" w:rsidRPr="002B3916">
        <w:rPr>
          <w:rFonts w:ascii="Calibri" w:eastAsia="Times New Roman" w:hAnsi="Calibri" w:cs="Calibri"/>
          <w:color w:val="000000"/>
          <w:sz w:val="20"/>
          <w:szCs w:val="20"/>
          <w:lang w:eastAsia="pl-PL"/>
        </w:rPr>
        <w:br/>
        <w:t>5.</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W przypadku wspólnego ubiegania się o udzielenie zamówienia przez Wykonawców oświadczenie, o którym mowa w art. 125 ust. 1 ustawy </w:t>
      </w:r>
      <w:proofErr w:type="spellStart"/>
      <w:r w:rsidR="00902A47" w:rsidRPr="002B3916">
        <w:rPr>
          <w:rFonts w:ascii="Calibri" w:eastAsia="Times New Roman" w:hAnsi="Calibri" w:cs="Calibri"/>
          <w:bCs/>
          <w:color w:val="000000"/>
          <w:sz w:val="20"/>
          <w:szCs w:val="20"/>
          <w:lang w:eastAsia="pl-PL"/>
        </w:rPr>
        <w:t>Pzp</w:t>
      </w:r>
      <w:proofErr w:type="spellEnd"/>
      <w:r w:rsidR="00902A47" w:rsidRPr="002B3916">
        <w:rPr>
          <w:rFonts w:ascii="Calibri" w:eastAsia="Times New Roman" w:hAnsi="Calibri" w:cs="Calibri"/>
          <w:bCs/>
          <w:color w:val="000000"/>
          <w:sz w:val="20"/>
          <w:szCs w:val="20"/>
          <w:lang w:eastAsia="pl-PL"/>
        </w:rPr>
        <w:t xml:space="preserve"> składa każdy z Wykonawców wspólnie ubiegających się o zamówienie.</w:t>
      </w:r>
      <w:r w:rsidR="00902A47" w:rsidRPr="002B3916">
        <w:rPr>
          <w:rFonts w:ascii="Calibri" w:eastAsia="Times New Roman" w:hAnsi="Calibri" w:cs="Calibri"/>
          <w:bCs/>
          <w:color w:val="000000"/>
          <w:sz w:val="20"/>
          <w:szCs w:val="20"/>
          <w:u w:val="single"/>
          <w:lang w:eastAsia="pl-PL"/>
        </w:rPr>
        <w:t xml:space="preserve"> </w:t>
      </w:r>
      <w:bookmarkStart w:id="0" w:name="_Hlk62211323"/>
      <w:r w:rsidR="00AE271E" w:rsidRPr="002B3916">
        <w:rPr>
          <w:rFonts w:ascii="Calibri" w:eastAsia="Times New Roman" w:hAnsi="Calibri" w:cs="Calibri"/>
          <w:bCs/>
          <w:color w:val="000000"/>
          <w:sz w:val="20"/>
          <w:szCs w:val="20"/>
          <w:u w:val="single"/>
          <w:lang w:eastAsia="pl-PL"/>
        </w:rPr>
        <w:br/>
      </w:r>
      <w:r w:rsidR="00902A47" w:rsidRPr="002B3916">
        <w:rPr>
          <w:rFonts w:ascii="Calibri" w:eastAsia="Times New Roman" w:hAnsi="Calibri" w:cs="Calibri"/>
          <w:bCs/>
          <w:color w:val="000000"/>
          <w:sz w:val="20"/>
          <w:szCs w:val="20"/>
          <w:lang w:eastAsia="pl-PL"/>
        </w:rPr>
        <w:t xml:space="preserve">Oświadczenia te potwierdzają spełnianie warunków udziału w postępowaniu w zakresie, w którym </w:t>
      </w:r>
      <w:bookmarkStart w:id="1" w:name="_Hlk60825101"/>
      <w:r w:rsidR="00902A47" w:rsidRPr="002B3916">
        <w:rPr>
          <w:rFonts w:ascii="Calibri" w:eastAsia="Times New Roman" w:hAnsi="Calibri" w:cs="Calibri"/>
          <w:bCs/>
          <w:color w:val="000000"/>
          <w:sz w:val="20"/>
          <w:szCs w:val="20"/>
          <w:lang w:eastAsia="pl-PL"/>
        </w:rPr>
        <w:t>Wykonawca wspólnie ubiegający się o udzielenie zamówienia</w:t>
      </w:r>
      <w:bookmarkEnd w:id="1"/>
      <w:r w:rsidR="00902A47" w:rsidRPr="002B3916">
        <w:rPr>
          <w:rFonts w:ascii="Calibri" w:eastAsia="Times New Roman" w:hAnsi="Calibri" w:cs="Calibri"/>
          <w:bCs/>
          <w:color w:val="000000"/>
          <w:sz w:val="20"/>
          <w:szCs w:val="20"/>
          <w:lang w:eastAsia="pl-PL"/>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w:t>
      </w:r>
      <w:r w:rsidR="00902A47" w:rsidRPr="002B3916">
        <w:rPr>
          <w:rFonts w:ascii="Calibri" w:eastAsia="Times New Roman" w:hAnsi="Calibri" w:cs="Calibri"/>
          <w:bCs/>
          <w:color w:val="000000"/>
          <w:sz w:val="20"/>
          <w:szCs w:val="20"/>
          <w:lang w:eastAsia="pl-PL"/>
        </w:rPr>
        <w:br/>
        <w:t>6. Powyższe oznacza, iż:</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1)</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Oświadczenie w zakresie braku podstaw wykluczenia musi złożyć każdy z Wykonawców wspólnie ubiegających się </w:t>
      </w:r>
      <w:r w:rsidR="00D507B2"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o udzielenie zamówienia;</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2)</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Oświadczenie o spełnianiu warunków udziału składa podmiot, który w odniesieniu do danego warunku udziału w postępowaniu potwierdza jego spełnianie; </w:t>
      </w:r>
      <w:r w:rsidR="00AE271E"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 xml:space="preserve">dopuszcza się oświadczenie złożone łącznie, tj. podpisane przez wszystkie podmioty wspólnie składające ofertę lub </w:t>
      </w:r>
      <w:r w:rsidR="00D507B2"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 xml:space="preserve">przez pełnomocnika występującego w imieniu wszystkich podmiotów. </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3)</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Wykonawcy wspólnie ubiegający się o udzielenie zamówienia dołączają do oferty oświadczenie, o którym mowa w art. 117 ust. 4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2B3916">
        <w:rPr>
          <w:rFonts w:ascii="Calibri" w:eastAsia="Times New Roman" w:hAnsi="Calibri" w:cs="Calibri"/>
          <w:color w:val="000000"/>
          <w:sz w:val="20"/>
          <w:szCs w:val="20"/>
          <w:lang w:eastAsia="pl-PL"/>
        </w:rPr>
        <w:t>, z którego wynika które roboty budowlane, dostawy lub usługi wykonają poszczególni Wykonawcy.</w:t>
      </w:r>
      <w:r w:rsidR="00902A47" w:rsidRPr="002B3916">
        <w:rPr>
          <w:rFonts w:ascii="Calibri" w:eastAsia="Times New Roman" w:hAnsi="Calibri" w:cs="Calibri"/>
          <w:b/>
          <w:color w:val="000000"/>
          <w:sz w:val="20"/>
          <w:szCs w:val="20"/>
          <w:lang w:eastAsia="pl-PL"/>
        </w:rPr>
        <w:br/>
      </w:r>
      <w:bookmarkEnd w:id="0"/>
      <w:r w:rsidR="00902A47" w:rsidRPr="002B3916">
        <w:rPr>
          <w:rFonts w:ascii="Calibri" w:eastAsia="Times New Roman" w:hAnsi="Calibri" w:cs="Calibri"/>
          <w:color w:val="000000"/>
          <w:sz w:val="20"/>
          <w:szCs w:val="20"/>
          <w:lang w:eastAsia="pl-PL"/>
        </w:rPr>
        <w:t>7. Wszelka korespondencja prowadzona będzie wyłącznie z podmiotem występującym jako pełnomocnik Wykonawców wspólnie ubiegających się o udzielenie zamówienia.</w:t>
      </w:r>
      <w:r w:rsidR="00902A47" w:rsidRPr="002B3916">
        <w:rPr>
          <w:rFonts w:cstheme="minorHAnsi"/>
          <w:bCs/>
          <w:color w:val="000000"/>
          <w:sz w:val="20"/>
          <w:szCs w:val="20"/>
        </w:rPr>
        <w:br/>
      </w:r>
    </w:p>
    <w:p w14:paraId="16A775AA" w14:textId="6C6FF89A" w:rsidR="004A5B7F" w:rsidRPr="004A5B7F" w:rsidRDefault="00D507B2" w:rsidP="00CF7D9F">
      <w:pPr>
        <w:pStyle w:val="Akapitzlist"/>
        <w:ind w:left="-76" w:right="-566"/>
        <w:rPr>
          <w:rFonts w:cstheme="minorHAnsi"/>
          <w:bCs/>
          <w:sz w:val="20"/>
          <w:szCs w:val="20"/>
        </w:rPr>
      </w:pPr>
      <w:r w:rsidRPr="002B3916">
        <w:rPr>
          <w:rFonts w:cstheme="minorHAnsi"/>
          <w:b/>
          <w:sz w:val="20"/>
          <w:szCs w:val="20"/>
        </w:rPr>
        <w:lastRenderedPageBreak/>
        <w:t>XI. PODSTAWY (PRZESŁANKI) WYKLUCZENIA Z POSTĘPOWANIA, WARUNKI UDZIAŁU W POSTĘPOWANIU, WYKAZ PODMIOTOWYCH ŚRODKÓW DOWODOWYCH</w:t>
      </w:r>
      <w:r w:rsidR="00902A47" w:rsidRPr="002B3916">
        <w:rPr>
          <w:rFonts w:cstheme="minorHAnsi"/>
          <w:b/>
          <w:sz w:val="20"/>
          <w:szCs w:val="20"/>
        </w:rPr>
        <w:br/>
      </w:r>
      <w:r w:rsidR="00902A47" w:rsidRPr="002B3916">
        <w:rPr>
          <w:rFonts w:cstheme="minorHAnsi"/>
          <w:b/>
          <w:bCs/>
          <w:sz w:val="20"/>
          <w:szCs w:val="20"/>
        </w:rPr>
        <w:t>1. O udzielenie zamówienia mogą się ubiegać Wykonawcy, którzy:</w:t>
      </w:r>
      <w:r w:rsidR="00902A47" w:rsidRPr="002B3916">
        <w:rPr>
          <w:rFonts w:cstheme="minorHAnsi"/>
          <w:b/>
          <w:sz w:val="20"/>
          <w:szCs w:val="20"/>
        </w:rPr>
        <w:br/>
      </w:r>
      <w:r w:rsidR="00902A47" w:rsidRPr="002B3916">
        <w:rPr>
          <w:rFonts w:cstheme="minorHAnsi"/>
          <w:sz w:val="20"/>
          <w:szCs w:val="20"/>
        </w:rPr>
        <w:t>1) nie podlegają wykluczeniu w okolicznościach, o których mowa w art. 108 ust. 1;</w:t>
      </w:r>
      <w:r w:rsidR="00902A47" w:rsidRPr="002B3916">
        <w:rPr>
          <w:rFonts w:cstheme="minorHAnsi"/>
          <w:sz w:val="20"/>
          <w:szCs w:val="20"/>
        </w:rPr>
        <w:br/>
      </w:r>
      <w:r w:rsidR="00902A47" w:rsidRPr="00D80F53">
        <w:rPr>
          <w:rFonts w:cstheme="minorHAnsi"/>
          <w:sz w:val="20"/>
          <w:szCs w:val="20"/>
        </w:rPr>
        <w:t xml:space="preserve">2) </w:t>
      </w:r>
      <w:r w:rsidR="00902A47" w:rsidRPr="00D80F53">
        <w:rPr>
          <w:rFonts w:cstheme="minorHAnsi"/>
          <w:bCs/>
          <w:sz w:val="20"/>
          <w:szCs w:val="20"/>
        </w:rPr>
        <w:t>spełniają warunki udziału w postępowaniu</w:t>
      </w:r>
      <w:r w:rsidR="00902A47" w:rsidRPr="00D80F53">
        <w:rPr>
          <w:rFonts w:cstheme="minorHAnsi"/>
          <w:sz w:val="20"/>
          <w:szCs w:val="20"/>
        </w:rPr>
        <w:t xml:space="preserve">, określone przez  Zamawiającego w ust. </w:t>
      </w:r>
      <w:r w:rsidR="006E5D43" w:rsidRPr="00D80F53">
        <w:rPr>
          <w:rFonts w:cstheme="minorHAnsi"/>
          <w:sz w:val="20"/>
          <w:szCs w:val="20"/>
        </w:rPr>
        <w:t>8</w:t>
      </w:r>
      <w:r w:rsidR="00902A47" w:rsidRPr="00D80F53">
        <w:rPr>
          <w:rFonts w:cstheme="minorHAnsi"/>
          <w:sz w:val="20"/>
          <w:szCs w:val="20"/>
        </w:rPr>
        <w:t xml:space="preserve"> niniejszego rozdziału SWZ.</w:t>
      </w:r>
      <w:r w:rsidR="00B76A91" w:rsidRPr="002B3916">
        <w:rPr>
          <w:rFonts w:ascii="Calibri" w:eastAsia="Times New Roman" w:hAnsi="Calibri" w:cs="Arial"/>
          <w:bCs/>
          <w:sz w:val="20"/>
          <w:szCs w:val="24"/>
          <w:lang w:eastAsia="pl-PL"/>
        </w:rPr>
        <w:br/>
      </w:r>
      <w:r w:rsidR="00B76A91" w:rsidRPr="002B3916">
        <w:rPr>
          <w:rFonts w:ascii="Calibri" w:eastAsia="Times New Roman" w:hAnsi="Calibri" w:cs="Arial"/>
          <w:bCs/>
          <w:sz w:val="20"/>
          <w:szCs w:val="24"/>
          <w:lang w:eastAsia="pl-PL"/>
        </w:rPr>
        <w:br/>
      </w:r>
      <w:r w:rsidR="006E5D43" w:rsidRPr="002B3916">
        <w:rPr>
          <w:rFonts w:ascii="Calibri" w:eastAsia="Times New Roman" w:hAnsi="Calibri" w:cs="Calibri"/>
          <w:b/>
          <w:color w:val="000000"/>
          <w:sz w:val="20"/>
          <w:szCs w:val="20"/>
          <w:lang w:eastAsia="pl-PL"/>
        </w:rPr>
        <w:t xml:space="preserve">2. </w:t>
      </w:r>
      <w:r w:rsidR="006E5D43" w:rsidRPr="002B3916">
        <w:rPr>
          <w:rFonts w:ascii="Calibri" w:eastAsia="Times New Roman" w:hAnsi="Calibri" w:cs="Calibri"/>
          <w:b/>
          <w:bCs/>
          <w:color w:val="000000"/>
          <w:sz w:val="20"/>
          <w:szCs w:val="20"/>
          <w:lang w:eastAsia="pl-PL"/>
        </w:rPr>
        <w:t>Podstawy wykluczenia, o których mowa w art 108 ust. 1</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Z postępowania o udzielenie zamówienia wyklucza się w przypadkach o których mowa w art. 108 ust. 1 pkt 1-6 </w:t>
      </w:r>
      <w:proofErr w:type="spellStart"/>
      <w:r w:rsidR="006E5D43" w:rsidRPr="002B3916">
        <w:rPr>
          <w:rFonts w:ascii="Calibri" w:eastAsia="Times New Roman" w:hAnsi="Calibri" w:cs="Calibri"/>
          <w:bCs/>
          <w:color w:val="000000"/>
          <w:sz w:val="20"/>
          <w:szCs w:val="20"/>
          <w:lang w:eastAsia="pl-PL"/>
        </w:rPr>
        <w:t>Pzp</w:t>
      </w:r>
      <w:proofErr w:type="spellEnd"/>
      <w:r w:rsidR="006E5D43" w:rsidRPr="002B3916">
        <w:rPr>
          <w:rFonts w:ascii="Calibri" w:eastAsia="Times New Roman" w:hAnsi="Calibri" w:cs="Calibri"/>
          <w:bCs/>
          <w:color w:val="000000"/>
          <w:sz w:val="20"/>
          <w:szCs w:val="20"/>
          <w:lang w:eastAsia="pl-PL"/>
        </w:rPr>
        <w:t xml:space="preserve"> (obligatoryjne przesłanki wykluczenia), z zastrzeżeniem art. 110 ust. 2 </w:t>
      </w:r>
      <w:proofErr w:type="spellStart"/>
      <w:r w:rsidR="006E5D43" w:rsidRPr="002B3916">
        <w:rPr>
          <w:rFonts w:ascii="Calibri" w:eastAsia="Times New Roman" w:hAnsi="Calibri" w:cs="Calibri"/>
          <w:bCs/>
          <w:color w:val="000000"/>
          <w:sz w:val="20"/>
          <w:szCs w:val="20"/>
          <w:lang w:eastAsia="pl-PL"/>
        </w:rPr>
        <w:t>Pzp</w:t>
      </w:r>
      <w:proofErr w:type="spellEnd"/>
      <w:r w:rsidR="006E5D43" w:rsidRPr="002B3916">
        <w:rPr>
          <w:rFonts w:ascii="Calibri" w:eastAsia="Times New Roman" w:hAnsi="Calibri" w:cs="Calibri"/>
          <w:bCs/>
          <w:color w:val="000000"/>
          <w:sz w:val="20"/>
          <w:szCs w:val="20"/>
          <w:lang w:eastAsia="pl-PL"/>
        </w:rPr>
        <w:t>, Wykonawcę:</w:t>
      </w:r>
      <w:r w:rsidR="006E5D43" w:rsidRPr="002B3916">
        <w:rPr>
          <w:rFonts w:ascii="Calibri" w:eastAsia="Times New Roman" w:hAnsi="Calibri" w:cs="Calibri"/>
          <w:bCs/>
          <w:color w:val="000000"/>
          <w:sz w:val="20"/>
          <w:szCs w:val="20"/>
          <w:lang w:eastAsia="pl-PL"/>
        </w:rPr>
        <w:br/>
        <w:t>1) będącego osobą fizyczną, którego prawomocnie skazano za przestępstwo: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a) udziału w zorganizowanej grupie przestępczej albo związku mającym na celu popełnienie przestępstwa lub przestępstwa skarbowego, o którym mowa w art. 258 Kodeksu karnego,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b) handlu ludźmi, o którym mowa w art. 189a Kodeksu karnego,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6E5D43" w:rsidRPr="002B3916">
        <w:rPr>
          <w:rFonts w:ascii="Calibri" w:eastAsia="Times New Roman" w:hAnsi="Calibri" w:cs="Calibri"/>
          <w:bCs/>
          <w:color w:val="000000"/>
          <w:sz w:val="20"/>
          <w:szCs w:val="20"/>
          <w:lang w:eastAsia="pl-PL"/>
        </w:rPr>
        <w:br/>
        <w:t>(Dz. U. z 2021 r. poz. 523, 1292, 1559 i 2054),</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6E5D43" w:rsidRPr="002B3916">
        <w:rPr>
          <w:rFonts w:ascii="Calibri" w:eastAsia="Times New Roman" w:hAnsi="Calibri" w:cs="Calibri"/>
          <w:bCs/>
          <w:color w:val="000000"/>
          <w:sz w:val="20"/>
          <w:szCs w:val="20"/>
          <w:lang w:eastAsia="pl-PL"/>
        </w:rPr>
        <w:br/>
        <w:t>e) o charakterze terrorystycznym, o którym mowa w art. 115 § 20 Kodeksu karnego, lub mające na celu popełnienie tego przestępstwa,</w:t>
      </w:r>
      <w:r w:rsidR="006E5D43" w:rsidRPr="002B3916">
        <w:rPr>
          <w:rFonts w:ascii="Calibri" w:eastAsia="Times New Roman" w:hAnsi="Calibri" w:cs="Calibri"/>
          <w:bCs/>
          <w:color w:val="000000"/>
          <w:sz w:val="20"/>
          <w:szCs w:val="20"/>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w:t>
      </w:r>
      <w:r w:rsidR="006E5D43" w:rsidRPr="002B3916">
        <w:rPr>
          <w:rFonts w:ascii="Calibri" w:eastAsia="Times New Roman" w:hAnsi="Calibri" w:cs="Calibri"/>
          <w:bCs/>
          <w:color w:val="000000"/>
          <w:sz w:val="20"/>
          <w:szCs w:val="20"/>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6E5D43" w:rsidRPr="002B3916">
        <w:rPr>
          <w:rFonts w:ascii="Calibri" w:eastAsia="Times New Roman" w:hAnsi="Calibri" w:cs="Calibri"/>
          <w:bCs/>
          <w:color w:val="000000"/>
          <w:sz w:val="20"/>
          <w:szCs w:val="20"/>
          <w:lang w:eastAsia="pl-PL"/>
        </w:rPr>
        <w:br/>
        <w:t>h) o którym mowa w art. 9 ust. 1 i 3 lub art. 10 ustawy z dnia 15 czerwca 2012 r. o skutkach powierzania wykonywania pracy cudzoziemcom przebywającym wbrew przepisom na terytorium Rzeczypospolitej Polskiej</w:t>
      </w:r>
      <w:r w:rsidR="006E5D43" w:rsidRPr="002B3916">
        <w:rPr>
          <w:rFonts w:ascii="Calibri" w:eastAsia="Times New Roman" w:hAnsi="Calibri" w:cs="Calibri"/>
          <w:bCs/>
          <w:color w:val="000000"/>
          <w:sz w:val="20"/>
          <w:szCs w:val="20"/>
          <w:lang w:eastAsia="pl-PL"/>
        </w:rPr>
        <w:br/>
        <w:t>- lub za odpowiedni czyn zabroniony określony w przepisach prawa obcego;</w:t>
      </w:r>
      <w:r w:rsidR="006E5D43" w:rsidRPr="002B3916">
        <w:rPr>
          <w:rFonts w:ascii="Calibri" w:eastAsia="Times New Roman" w:hAnsi="Calibri" w:cs="Calibri"/>
          <w:bCs/>
          <w:color w:val="000000"/>
          <w:sz w:val="20"/>
          <w:szCs w:val="20"/>
          <w:lang w:eastAsia="pl-PL"/>
        </w:rPr>
        <w:b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6E5D43" w:rsidRPr="002B3916">
        <w:rPr>
          <w:rFonts w:ascii="Calibri" w:eastAsia="Times New Roman" w:hAnsi="Calibri" w:cs="Calibri"/>
          <w:bCs/>
          <w:color w:val="000000"/>
          <w:sz w:val="20"/>
          <w:szCs w:val="20"/>
          <w:lang w:eastAsia="pl-PL"/>
        </w:rPr>
        <w:b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6E5D43" w:rsidRPr="002B3916">
        <w:rPr>
          <w:rFonts w:ascii="Calibri" w:eastAsia="Times New Roman" w:hAnsi="Calibri" w:cs="Calibri"/>
          <w:bCs/>
          <w:color w:val="000000"/>
          <w:sz w:val="20"/>
          <w:szCs w:val="20"/>
          <w:lang w:eastAsia="pl-PL"/>
        </w:rPr>
        <w:br/>
        <w:t>4) wobec którego prawomocnie orzeczono zakaz ubiegania się o zamówienia publiczne;</w:t>
      </w:r>
      <w:r w:rsidR="006E5D43" w:rsidRPr="002B3916">
        <w:rPr>
          <w:rFonts w:ascii="Calibri" w:eastAsia="Times New Roman" w:hAnsi="Calibri" w:cs="Calibri"/>
          <w:bCs/>
          <w:color w:val="000000"/>
          <w:sz w:val="20"/>
          <w:szCs w:val="20"/>
          <w:lang w:eastAsia="pl-PL"/>
        </w:rPr>
        <w:b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6E5D43" w:rsidRPr="002B3916">
        <w:rPr>
          <w:rFonts w:ascii="Calibri" w:eastAsia="Times New Roman" w:hAnsi="Calibri" w:cs="Calibri"/>
          <w:bCs/>
          <w:color w:val="000000"/>
          <w:sz w:val="20"/>
          <w:szCs w:val="20"/>
          <w:lang w:eastAsia="pl-PL"/>
        </w:rPr>
        <w:b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z udziału w postępowaniu o udzielenie zamówienia.</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 xml:space="preserve">3. Z postępowania o udzielenie zamówienia wyklucza się w przypadkach o których mowa w art. 7 ust. 1 ustawy z </w:t>
      </w:r>
      <w:r w:rsidR="00AE271E"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
          <w:bCs/>
          <w:color w:val="000000"/>
          <w:sz w:val="20"/>
          <w:szCs w:val="20"/>
          <w:lang w:eastAsia="pl-PL"/>
        </w:rPr>
        <w:t>dnia 13 kwietnia 2022 r., o szczególnych rozwiązaniach w zakresie przeciwdziałania wspieraniu agresji na Ukrainę oraz służących ochronie bezpieczeństwa narodowego, Wykonawcę:</w:t>
      </w:r>
      <w:r w:rsidR="006E5D43" w:rsidRPr="002B3916">
        <w:rPr>
          <w:rFonts w:ascii="Calibri" w:eastAsia="Times New Roman" w:hAnsi="Calibri" w:cs="Calibri"/>
          <w:bCs/>
          <w:color w:val="000000"/>
          <w:sz w:val="20"/>
          <w:szCs w:val="20"/>
          <w:lang w:eastAsia="pl-PL"/>
        </w:rPr>
        <w:t xml:space="preserve"> </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lastRenderedPageBreak/>
        <w:t xml:space="preserve">1) wymienionego w wykazach określonych w rozporządzeniu 765/2006 i rozporządzeniu 269/2014 albo wpisanego na listę na podstawie decyzji w sprawie wpisu na listę rozstrzygającej o zastosowaniu środka, o którym mowa w art. 1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pkt 3 ustawy; </w:t>
      </w:r>
      <w:r w:rsidR="006E5D43" w:rsidRPr="002B3916">
        <w:rPr>
          <w:rFonts w:ascii="Calibri" w:eastAsia="Times New Roman" w:hAnsi="Calibri" w:cs="Calibri"/>
          <w:bCs/>
          <w:color w:val="000000"/>
          <w:sz w:val="20"/>
          <w:szCs w:val="20"/>
          <w:lang w:eastAsia="pl-PL"/>
        </w:rPr>
        <w:br/>
        <w:t xml:space="preserve">2) którego beneficjentem rzeczywistym w rozumieniu ustawy z dnia 1 marca 2018 r. o przeciwdziałaniu praniu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6E5D43" w:rsidRPr="002B3916">
        <w:rPr>
          <w:rFonts w:ascii="Calibri" w:eastAsia="Times New Roman" w:hAnsi="Calibri" w:cs="Calibri"/>
          <w:bCs/>
          <w:color w:val="000000"/>
          <w:sz w:val="20"/>
          <w:szCs w:val="20"/>
          <w:lang w:eastAsia="pl-PL"/>
        </w:rPr>
        <w:br/>
        <w:t>3) którego jednostką dominującą w rozumieniu art. 3 ust. 1 pkt 37 ustawy z dnia 29 września 1994 r. o rachunkowości (Dz. U. z 2021 r. poz. 217, 2105 i 2106), jest podmiot wymieniony w wykazach określonych w rozporządzeniu 765/2006</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4. Wykonawca może zostać wykluczony przez zamawiającego na każdym etapie postępowania o udzielenie zamówienia.</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5. Wykonawca nie podlega wykluczeniu w okolicznościach określonych w art. 108 ust. 1 pkt 1 - 6 ustawy, jeżeli udowodni zamawiającemu, że spełnił łącznie następujące przesłanki:</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1) naprawił lub zobowiązał się do naprawienia szkody wyrządzonej przestępstwem, wykroczeniem lub swoim nieprawidłowym postępowaniem, w tym poprzez zadośćuczynienie pieniężne;</w:t>
      </w:r>
      <w:r w:rsidR="006E5D43" w:rsidRPr="002B3916">
        <w:rPr>
          <w:rFonts w:ascii="Calibri" w:eastAsia="Times New Roman" w:hAnsi="Calibri" w:cs="Calibri"/>
          <w:bCs/>
          <w:color w:val="000000"/>
          <w:sz w:val="20"/>
          <w:szCs w:val="20"/>
          <w:lang w:eastAsia="pl-PL"/>
        </w:rPr>
        <w:b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6E5D43" w:rsidRPr="002B3916">
        <w:rPr>
          <w:rFonts w:ascii="Calibri" w:eastAsia="Times New Roman" w:hAnsi="Calibri" w:cs="Calibri"/>
          <w:bCs/>
          <w:color w:val="000000"/>
          <w:sz w:val="20"/>
          <w:szCs w:val="20"/>
          <w:lang w:eastAsia="pl-PL"/>
        </w:rPr>
        <w:br/>
        <w:t>3) podjął konkretne środki techniczne, organizacyjne i kadrowe, odpowiednie dla zapobiegania dalszym przestępstwom, wykroczeniom lub nieprawidłowemu postępowaniu, w szczególności:</w:t>
      </w:r>
      <w:r w:rsidR="006E5D43" w:rsidRPr="002B3916">
        <w:rPr>
          <w:rFonts w:ascii="Calibri" w:eastAsia="Times New Roman" w:hAnsi="Calibri" w:cs="Calibri"/>
          <w:bCs/>
          <w:color w:val="000000"/>
          <w:sz w:val="20"/>
          <w:szCs w:val="20"/>
          <w:lang w:eastAsia="pl-PL"/>
        </w:rPr>
        <w:br/>
        <w:t>a) zerwał wszelkie powiązania z osobami lub podmiotami odpowiedzialnymi za nieprawidłowe postępowanie wykonawcy,</w:t>
      </w:r>
      <w:r w:rsidR="006E5D43" w:rsidRPr="002B3916">
        <w:rPr>
          <w:rFonts w:ascii="Calibri" w:eastAsia="Times New Roman" w:hAnsi="Calibri" w:cs="Calibri"/>
          <w:bCs/>
          <w:color w:val="000000"/>
          <w:sz w:val="20"/>
          <w:szCs w:val="20"/>
          <w:lang w:eastAsia="pl-PL"/>
        </w:rPr>
        <w:br/>
        <w:t>b) zreorganizował personel,</w:t>
      </w:r>
      <w:r w:rsidR="006E5D43" w:rsidRPr="002B3916">
        <w:rPr>
          <w:rFonts w:ascii="Calibri" w:eastAsia="Times New Roman" w:hAnsi="Calibri" w:cs="Calibri"/>
          <w:bCs/>
          <w:color w:val="000000"/>
          <w:sz w:val="20"/>
          <w:szCs w:val="20"/>
          <w:lang w:eastAsia="pl-PL"/>
        </w:rPr>
        <w:br/>
        <w:t>c) wdrożył system sprawozdawczości i kontroli,</w:t>
      </w:r>
      <w:r w:rsidR="006E5D43" w:rsidRPr="002B3916">
        <w:rPr>
          <w:rFonts w:ascii="Calibri" w:eastAsia="Times New Roman" w:hAnsi="Calibri" w:cs="Calibri"/>
          <w:bCs/>
          <w:color w:val="000000"/>
          <w:sz w:val="20"/>
          <w:szCs w:val="20"/>
          <w:lang w:eastAsia="pl-PL"/>
        </w:rPr>
        <w:br/>
        <w:t>d) utworzył struktury audytu wewnętrznego do monitorowania przestrzegania przepisów, wewnętrznych regulacji lub standardów,</w:t>
      </w:r>
      <w:r w:rsidR="006E5D43" w:rsidRPr="002B3916">
        <w:rPr>
          <w:rFonts w:ascii="Calibri" w:eastAsia="Times New Roman" w:hAnsi="Calibri" w:cs="Calibri"/>
          <w:bCs/>
          <w:color w:val="000000"/>
          <w:sz w:val="20"/>
          <w:szCs w:val="20"/>
          <w:lang w:eastAsia="pl-PL"/>
        </w:rPr>
        <w:br/>
        <w:t>e) wprowadził wewnętrzne regulacje dotyczące odpowiedzialności i odszkodowań za nieprzestrzeganie przepisów, wewnętrznych regulacji lub standardów.</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4A5B7F">
        <w:rPr>
          <w:rFonts w:ascii="Calibri" w:eastAsia="Times New Roman" w:hAnsi="Calibri" w:cs="Calibri"/>
          <w:b/>
          <w:color w:val="000000"/>
          <w:sz w:val="20"/>
          <w:szCs w:val="20"/>
          <w:lang w:eastAsia="pl-PL"/>
        </w:rPr>
        <w:t>6. Zamawiający ocenia</w:t>
      </w:r>
      <w:r w:rsidR="004A5B7F">
        <w:rPr>
          <w:rFonts w:ascii="Calibri" w:eastAsia="Times New Roman" w:hAnsi="Calibri" w:cs="Calibri"/>
          <w:b/>
          <w:color w:val="000000"/>
          <w:sz w:val="20"/>
          <w:szCs w:val="20"/>
          <w:lang w:eastAsia="pl-PL"/>
        </w:rPr>
        <w:t>.</w:t>
      </w:r>
      <w:r w:rsidR="006E5D43" w:rsidRPr="004A5B7F">
        <w:rPr>
          <w:rFonts w:ascii="Calibri" w:eastAsia="Times New Roman" w:hAnsi="Calibri" w:cs="Calibri"/>
          <w:bCs/>
          <w:color w:val="000000"/>
          <w:sz w:val="20"/>
          <w:szCs w:val="20"/>
          <w:lang w:eastAsia="pl-PL"/>
        </w:rPr>
        <w:t xml:space="preserve"> </w:t>
      </w:r>
      <w:r w:rsidR="004A5B7F" w:rsidRPr="004A5B7F">
        <w:rPr>
          <w:rFonts w:ascii="Calibri" w:eastAsia="Times New Roman" w:hAnsi="Calibri" w:cs="Calibri"/>
          <w:bCs/>
          <w:color w:val="000000"/>
          <w:sz w:val="20"/>
          <w:szCs w:val="20"/>
          <w:lang w:eastAsia="pl-PL"/>
        </w:rPr>
        <w:br/>
      </w:r>
      <w:r w:rsidR="004A5B7F">
        <w:rPr>
          <w:rFonts w:ascii="Calibri" w:eastAsia="Times New Roman" w:hAnsi="Calibri" w:cs="Calibri"/>
          <w:bCs/>
          <w:color w:val="000000"/>
          <w:sz w:val="20"/>
          <w:szCs w:val="20"/>
          <w:lang w:eastAsia="pl-PL"/>
        </w:rPr>
        <w:t xml:space="preserve">Zamawiający </w:t>
      </w:r>
      <w:r w:rsidR="006E5D43" w:rsidRPr="002B3916">
        <w:rPr>
          <w:rFonts w:ascii="Calibri" w:eastAsia="Times New Roman" w:hAnsi="Calibri" w:cs="Calibri"/>
          <w:bCs/>
          <w:color w:val="000000"/>
          <w:sz w:val="20"/>
          <w:szCs w:val="20"/>
          <w:lang w:eastAsia="pl-PL"/>
        </w:rPr>
        <w:t>czy podjęte przez wykonawcę czynności, o których mowa w ust. 5,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6E5D43" w:rsidRPr="002B3916">
        <w:rPr>
          <w:rFonts w:ascii="Calibri" w:eastAsia="Times New Roman" w:hAnsi="Calibri" w:cs="Calibri"/>
          <w:color w:val="000000"/>
          <w:sz w:val="20"/>
          <w:szCs w:val="20"/>
          <w:lang w:eastAsia="pl-PL"/>
        </w:rPr>
        <w:t xml:space="preserve"> Wykluczenie Wykonawcy następuje zgodnie z art. 111 ustawy </w:t>
      </w:r>
      <w:proofErr w:type="spellStart"/>
      <w:r w:rsidR="006E5D43" w:rsidRPr="002B3916">
        <w:rPr>
          <w:rFonts w:ascii="Calibri" w:eastAsia="Times New Roman" w:hAnsi="Calibri" w:cs="Calibri"/>
          <w:color w:val="000000"/>
          <w:sz w:val="20"/>
          <w:szCs w:val="20"/>
          <w:lang w:eastAsia="pl-PL"/>
        </w:rPr>
        <w:t>Pzp</w:t>
      </w:r>
      <w:proofErr w:type="spellEnd"/>
      <w:r w:rsidR="006E5D43" w:rsidRPr="002B3916">
        <w:rPr>
          <w:rFonts w:ascii="Calibri" w:eastAsia="Times New Roman" w:hAnsi="Calibri" w:cs="Calibri"/>
          <w:color w:val="000000"/>
          <w:sz w:val="20"/>
          <w:szCs w:val="20"/>
          <w:lang w:eastAsia="pl-PL"/>
        </w:rPr>
        <w:t xml:space="preserve">. </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color w:val="000000"/>
          <w:sz w:val="20"/>
          <w:szCs w:val="20"/>
          <w:lang w:eastAsia="pl-PL"/>
        </w:rPr>
        <w:br/>
      </w:r>
      <w:r w:rsidR="006E5D43" w:rsidRPr="004A5B7F">
        <w:rPr>
          <w:rFonts w:ascii="Calibri" w:eastAsia="Times New Roman" w:hAnsi="Calibri" w:cs="Calibri"/>
          <w:b/>
          <w:color w:val="000000"/>
          <w:sz w:val="20"/>
          <w:szCs w:val="20"/>
          <w:lang w:eastAsia="pl-PL"/>
        </w:rPr>
        <w:t>7. Podstawy wykluczenia, o których mowa w art. 109 ust. 1, jeżeli Zamawiający je przewiduje</w:t>
      </w:r>
      <w:r w:rsidR="004A5B7F">
        <w:rPr>
          <w:rFonts w:ascii="Calibri" w:eastAsia="Times New Roman" w:hAnsi="Calibri" w:cs="Calibri"/>
          <w:b/>
          <w:color w:val="000000"/>
          <w:sz w:val="20"/>
          <w:szCs w:val="20"/>
          <w:lang w:eastAsia="pl-PL"/>
        </w:rPr>
        <w:t>.</w:t>
      </w:r>
      <w:r w:rsidR="006E5D43" w:rsidRPr="004A5B7F">
        <w:rPr>
          <w:rFonts w:ascii="Calibri" w:eastAsia="Times New Roman" w:hAnsi="Calibri" w:cs="Calibri"/>
          <w:b/>
          <w:color w:val="000000"/>
          <w:sz w:val="20"/>
          <w:szCs w:val="20"/>
          <w:lang w:eastAsia="pl-PL"/>
        </w:rPr>
        <w:br/>
      </w:r>
      <w:r w:rsidR="006E5D43" w:rsidRPr="002B3916">
        <w:rPr>
          <w:rFonts w:ascii="Calibri" w:eastAsia="Times New Roman" w:hAnsi="Calibri" w:cs="Calibri"/>
          <w:bCs/>
          <w:color w:val="000000"/>
          <w:sz w:val="20"/>
          <w:szCs w:val="20"/>
          <w:u w:val="single"/>
          <w:lang w:eastAsia="pl-PL"/>
        </w:rPr>
        <w:t xml:space="preserve">Zamawiający nie przewiduje podstaw wykluczenia z postępowania, o których mowa w art. 109 ust. 1 ustawy </w:t>
      </w:r>
      <w:proofErr w:type="spellStart"/>
      <w:r w:rsidR="006E5D43" w:rsidRPr="002B3916">
        <w:rPr>
          <w:rFonts w:ascii="Calibri" w:eastAsia="Times New Roman" w:hAnsi="Calibri" w:cs="Calibri"/>
          <w:bCs/>
          <w:color w:val="000000"/>
          <w:sz w:val="20"/>
          <w:szCs w:val="20"/>
          <w:u w:val="single"/>
          <w:lang w:eastAsia="pl-PL"/>
        </w:rPr>
        <w:t>Pzp</w:t>
      </w:r>
      <w:proofErr w:type="spellEnd"/>
      <w:r w:rsidR="006E5D43" w:rsidRPr="002B3916">
        <w:rPr>
          <w:rFonts w:cstheme="minorHAnsi"/>
          <w:sz w:val="20"/>
          <w:szCs w:val="20"/>
        </w:rPr>
        <w:br/>
      </w:r>
      <w:r w:rsidR="006E5D43" w:rsidRPr="002B3916">
        <w:rPr>
          <w:rFonts w:cstheme="minorHAnsi"/>
          <w:sz w:val="20"/>
          <w:szCs w:val="20"/>
        </w:rPr>
        <w:br/>
      </w:r>
      <w:r w:rsidR="006E5D43" w:rsidRPr="004A5B7F">
        <w:rPr>
          <w:rFonts w:cstheme="minorHAnsi"/>
          <w:b/>
          <w:sz w:val="20"/>
          <w:szCs w:val="20"/>
        </w:rPr>
        <w:t xml:space="preserve">8. Wykonawca musi spełnić warunki udziału w postępowaniu, o których mowa w art. 112 ust. 2 ustawy </w:t>
      </w:r>
      <w:proofErr w:type="spellStart"/>
      <w:r w:rsidR="006E5D43" w:rsidRPr="004A5B7F">
        <w:rPr>
          <w:rFonts w:cstheme="minorHAnsi"/>
          <w:b/>
          <w:sz w:val="20"/>
          <w:szCs w:val="20"/>
        </w:rPr>
        <w:t>Pzp</w:t>
      </w:r>
      <w:proofErr w:type="spellEnd"/>
      <w:r w:rsidR="006E5D43" w:rsidRPr="004A5B7F">
        <w:rPr>
          <w:rFonts w:cstheme="minorHAnsi"/>
          <w:b/>
          <w:sz w:val="20"/>
          <w:szCs w:val="20"/>
        </w:rPr>
        <w:t>,</w:t>
      </w:r>
      <w:r w:rsidR="006E5D43" w:rsidRPr="002B3916">
        <w:rPr>
          <w:rFonts w:cstheme="minorHAnsi"/>
          <w:b/>
          <w:bCs/>
          <w:sz w:val="20"/>
          <w:szCs w:val="20"/>
        </w:rPr>
        <w:t xml:space="preserve"> dotyczące:</w:t>
      </w:r>
      <w:bookmarkStart w:id="2" w:name="_Hlk62215711"/>
      <w:r w:rsidR="006E5D43" w:rsidRPr="002B3916">
        <w:rPr>
          <w:rFonts w:cstheme="minorHAnsi"/>
          <w:bCs/>
          <w:sz w:val="20"/>
          <w:szCs w:val="20"/>
        </w:rPr>
        <w:br/>
      </w:r>
      <w:r w:rsidR="006E5D43" w:rsidRPr="00D80F53">
        <w:rPr>
          <w:rFonts w:cstheme="minorHAnsi"/>
          <w:bCs/>
          <w:sz w:val="20"/>
          <w:szCs w:val="20"/>
          <w:u w:val="single"/>
        </w:rPr>
        <w:t>1) Zdolność do występowania w obrocie gospodarczym</w:t>
      </w:r>
      <w:bookmarkEnd w:id="2"/>
      <w:r w:rsidR="006E5D43" w:rsidRPr="00D80F53">
        <w:rPr>
          <w:rFonts w:cstheme="minorHAnsi"/>
          <w:bCs/>
          <w:sz w:val="20"/>
          <w:szCs w:val="20"/>
          <w:u w:val="single"/>
        </w:rPr>
        <w:t xml:space="preserve">: </w:t>
      </w:r>
      <w:r w:rsidR="00D80F53" w:rsidRPr="00D80F53">
        <w:rPr>
          <w:rFonts w:cstheme="minorHAnsi"/>
          <w:bCs/>
          <w:sz w:val="20"/>
          <w:szCs w:val="20"/>
          <w:u w:val="single"/>
        </w:rPr>
        <w:br/>
      </w:r>
      <w:r w:rsidR="00D80F53">
        <w:rPr>
          <w:rFonts w:cstheme="minorHAnsi"/>
          <w:bCs/>
          <w:sz w:val="20"/>
          <w:szCs w:val="20"/>
        </w:rPr>
        <w:t xml:space="preserve">    </w:t>
      </w:r>
      <w:r w:rsidR="006E5D43" w:rsidRPr="002B3916">
        <w:rPr>
          <w:rFonts w:cstheme="minorHAnsi"/>
          <w:sz w:val="20"/>
          <w:szCs w:val="20"/>
        </w:rPr>
        <w:t xml:space="preserve">Zamawiający nie określa warunku w tym zakresie. </w:t>
      </w:r>
      <w:r w:rsidR="006E5D43" w:rsidRPr="002B3916">
        <w:rPr>
          <w:rFonts w:cstheme="minorHAnsi"/>
          <w:sz w:val="20"/>
          <w:szCs w:val="20"/>
        </w:rPr>
        <w:br/>
      </w:r>
      <w:r w:rsidR="006E5D43" w:rsidRPr="00D80F53">
        <w:rPr>
          <w:rFonts w:cstheme="minorHAnsi"/>
          <w:bCs/>
          <w:sz w:val="20"/>
          <w:szCs w:val="20"/>
          <w:u w:val="single"/>
        </w:rPr>
        <w:t>2) Uprawnienia do prowadzenia określonej działalnoś</w:t>
      </w:r>
      <w:r w:rsidR="00B76A91" w:rsidRPr="00D80F53">
        <w:rPr>
          <w:rFonts w:cstheme="minorHAnsi"/>
          <w:bCs/>
          <w:sz w:val="20"/>
          <w:szCs w:val="20"/>
          <w:u w:val="single"/>
        </w:rPr>
        <w:t xml:space="preserve">ci gospodarczej lub zawodowej: </w:t>
      </w:r>
      <w:r w:rsidR="00D80F53" w:rsidRPr="00D80F53">
        <w:rPr>
          <w:rFonts w:cstheme="minorHAnsi"/>
          <w:bCs/>
          <w:sz w:val="20"/>
          <w:szCs w:val="20"/>
          <w:u w:val="single"/>
        </w:rPr>
        <w:br/>
      </w:r>
      <w:r w:rsidR="00D80F53">
        <w:rPr>
          <w:rFonts w:cstheme="minorHAnsi"/>
          <w:bCs/>
          <w:sz w:val="20"/>
          <w:szCs w:val="20"/>
        </w:rPr>
        <w:t xml:space="preserve">     </w:t>
      </w:r>
      <w:r w:rsidR="00B76A91" w:rsidRPr="002B3916">
        <w:rPr>
          <w:rFonts w:cstheme="minorHAnsi"/>
          <w:sz w:val="20"/>
          <w:szCs w:val="20"/>
        </w:rPr>
        <w:t>Zamawiający nie określa warunku w tym zakresie.</w:t>
      </w:r>
      <w:r w:rsidR="00B76A91" w:rsidRPr="002B3916">
        <w:rPr>
          <w:rFonts w:cstheme="minorHAnsi"/>
          <w:sz w:val="20"/>
          <w:szCs w:val="20"/>
        </w:rPr>
        <w:br/>
      </w:r>
      <w:r w:rsidR="006E5D43" w:rsidRPr="00D80F53">
        <w:rPr>
          <w:rFonts w:cstheme="minorHAnsi"/>
          <w:bCs/>
          <w:sz w:val="20"/>
          <w:szCs w:val="20"/>
          <w:u w:val="single"/>
        </w:rPr>
        <w:t xml:space="preserve">3) Sytuacja ekonomiczna lub finansowa: </w:t>
      </w:r>
      <w:r w:rsidR="00B76A91" w:rsidRPr="00D80F53">
        <w:rPr>
          <w:rFonts w:cstheme="minorHAnsi"/>
          <w:bCs/>
          <w:sz w:val="20"/>
          <w:szCs w:val="20"/>
          <w:u w:val="single"/>
        </w:rPr>
        <w:t xml:space="preserve"> </w:t>
      </w:r>
      <w:r w:rsidR="00D80F53" w:rsidRPr="00D80F53">
        <w:rPr>
          <w:rFonts w:cstheme="minorHAnsi"/>
          <w:bCs/>
          <w:sz w:val="20"/>
          <w:szCs w:val="20"/>
          <w:u w:val="single"/>
        </w:rPr>
        <w:br/>
      </w:r>
      <w:r w:rsidR="00D80F53" w:rsidRPr="00D80F53">
        <w:rPr>
          <w:rFonts w:cstheme="minorHAnsi"/>
          <w:bCs/>
          <w:sz w:val="20"/>
          <w:szCs w:val="20"/>
        </w:rPr>
        <w:t xml:space="preserve">     </w:t>
      </w:r>
      <w:r w:rsidR="006E5D43" w:rsidRPr="00D80F53">
        <w:rPr>
          <w:rFonts w:cstheme="minorHAnsi"/>
          <w:sz w:val="20"/>
          <w:szCs w:val="20"/>
        </w:rPr>
        <w:t>Zamawiający</w:t>
      </w:r>
      <w:r w:rsidR="006E5D43" w:rsidRPr="002B3916">
        <w:rPr>
          <w:rFonts w:cstheme="minorHAnsi"/>
          <w:sz w:val="20"/>
          <w:szCs w:val="20"/>
        </w:rPr>
        <w:t xml:space="preserve"> nie określa warunku w tym zakresie.</w:t>
      </w:r>
      <w:r w:rsidR="006E5D43" w:rsidRPr="002B3916">
        <w:rPr>
          <w:rFonts w:cstheme="minorHAnsi"/>
          <w:sz w:val="20"/>
          <w:szCs w:val="20"/>
        </w:rPr>
        <w:br/>
      </w:r>
      <w:r w:rsidR="006E5D43" w:rsidRPr="00D80F53">
        <w:rPr>
          <w:rFonts w:cstheme="minorHAnsi"/>
          <w:bCs/>
          <w:sz w:val="20"/>
          <w:szCs w:val="20"/>
          <w:u w:val="single"/>
        </w:rPr>
        <w:t>4) Zdolność techniczna lub zawodowa:</w:t>
      </w:r>
      <w:r w:rsidR="006E5D43" w:rsidRPr="00D80F53">
        <w:rPr>
          <w:rFonts w:cstheme="minorHAnsi"/>
          <w:bCs/>
          <w:sz w:val="20"/>
          <w:szCs w:val="20"/>
          <w:u w:val="single"/>
        </w:rPr>
        <w:br/>
      </w:r>
      <w:r w:rsidR="00B76A91" w:rsidRPr="002B3916">
        <w:rPr>
          <w:rFonts w:cstheme="minorHAnsi"/>
          <w:sz w:val="20"/>
          <w:szCs w:val="20"/>
        </w:rPr>
        <w:t xml:space="preserve">Zamawiający wezwie </w:t>
      </w:r>
      <w:r w:rsidR="004A5B7F">
        <w:rPr>
          <w:rFonts w:cstheme="minorHAnsi"/>
          <w:sz w:val="20"/>
          <w:szCs w:val="20"/>
        </w:rPr>
        <w:t>W</w:t>
      </w:r>
      <w:r w:rsidR="00B76A91" w:rsidRPr="002B3916">
        <w:rPr>
          <w:rFonts w:cstheme="minorHAnsi"/>
          <w:sz w:val="20"/>
          <w:szCs w:val="20"/>
        </w:rPr>
        <w:t xml:space="preserve">ykonawcę, którego oferta została najwyżej oceniona, do złożenia w wyznaczonym terminie, nie </w:t>
      </w:r>
      <w:r w:rsidR="00B76A91" w:rsidRPr="002B3916">
        <w:rPr>
          <w:rFonts w:cstheme="minorHAnsi"/>
          <w:sz w:val="20"/>
          <w:szCs w:val="20"/>
        </w:rPr>
        <w:lastRenderedPageBreak/>
        <w:t>krótszym niż 5 dni od dnia wezwania, aktualnych na dzień składania, następujących podmiotowych środków dowodowych potwierdzających spełnianie warunków udziału w postępowaniu</w:t>
      </w:r>
      <w:r w:rsidR="00B76A91" w:rsidRPr="004A5B7F">
        <w:rPr>
          <w:rFonts w:cstheme="minorHAnsi"/>
          <w:sz w:val="20"/>
          <w:szCs w:val="20"/>
        </w:rPr>
        <w:t xml:space="preserve"> </w:t>
      </w:r>
      <w:r w:rsidR="00B76A91" w:rsidRPr="002B3916">
        <w:rPr>
          <w:rFonts w:cstheme="minorHAnsi"/>
          <w:sz w:val="20"/>
          <w:szCs w:val="20"/>
        </w:rPr>
        <w:t>w zakresie zdolności tech</w:t>
      </w:r>
      <w:r w:rsidR="00E65835">
        <w:rPr>
          <w:rFonts w:cstheme="minorHAnsi"/>
          <w:sz w:val="20"/>
          <w:szCs w:val="20"/>
        </w:rPr>
        <w:t>nicznej</w:t>
      </w:r>
      <w:r w:rsidR="00B76A91" w:rsidRPr="002B3916">
        <w:rPr>
          <w:rFonts w:cstheme="minorHAnsi"/>
          <w:sz w:val="20"/>
          <w:szCs w:val="20"/>
        </w:rPr>
        <w:t xml:space="preserve"> lub zawodowej:</w:t>
      </w:r>
      <w:r w:rsidR="00B76A91" w:rsidRPr="002B3916">
        <w:rPr>
          <w:rFonts w:cstheme="minorHAnsi"/>
          <w:sz w:val="20"/>
          <w:szCs w:val="20"/>
        </w:rPr>
        <w:br/>
      </w:r>
      <w:bookmarkStart w:id="3" w:name="_Hlk161236185"/>
      <w:r w:rsidR="00B76A91" w:rsidRPr="002B3916">
        <w:rPr>
          <w:rFonts w:cstheme="minorHAnsi"/>
          <w:sz w:val="20"/>
          <w:szCs w:val="20"/>
        </w:rPr>
        <w:t>- wykazu potwierdzającego że;</w:t>
      </w:r>
      <w:r w:rsidR="00B76A91" w:rsidRPr="002B3916">
        <w:rPr>
          <w:rFonts w:cstheme="minorHAnsi"/>
          <w:b/>
          <w:sz w:val="20"/>
          <w:szCs w:val="20"/>
        </w:rPr>
        <w:t xml:space="preserve"> </w:t>
      </w:r>
      <w:r w:rsidR="00B76A91" w:rsidRPr="002B3916">
        <w:rPr>
          <w:rFonts w:cstheme="minorHAnsi"/>
          <w:sz w:val="20"/>
          <w:szCs w:val="20"/>
        </w:rPr>
        <w:t xml:space="preserve">w okresie ostatnich trzech lat przed wszczęciem postępowania, przed upływem terminu składania ofert, a jeżeli okres działalności jest krótszy to w tym okresie, wykonawca wykonał lub wykonuje </w:t>
      </w:r>
      <w:r w:rsidR="00B76A91" w:rsidRPr="002B3916">
        <w:rPr>
          <w:rFonts w:cstheme="minorHAnsi"/>
          <w:sz w:val="20"/>
          <w:szCs w:val="20"/>
          <w:u w:val="single"/>
        </w:rPr>
        <w:t>minimum jedno zamówienie z kategorii usług z zakresu bieżącej konserwacji dróg gruntowych polegającej na równaniu – profilowaniu mechanicznym wraz z zagęszczaniem przez wałowanie walcem w zakresie niezbędnym do wykazania spełnienia warunku zdolności technicznej lub zawodowej</w:t>
      </w:r>
      <w:r w:rsidR="00B76A91" w:rsidRPr="002B3916">
        <w:rPr>
          <w:rFonts w:cstheme="minorHAnsi"/>
          <w:sz w:val="20"/>
          <w:szCs w:val="20"/>
        </w:rPr>
        <w:t xml:space="preserve"> (wzór wykazu wykonanych usług stanowi </w:t>
      </w:r>
      <w:r w:rsidR="00B76A91" w:rsidRPr="002B3916">
        <w:rPr>
          <w:rFonts w:cstheme="minorHAnsi"/>
          <w:bCs/>
          <w:sz w:val="20"/>
          <w:szCs w:val="20"/>
        </w:rPr>
        <w:t xml:space="preserve">zał. nr </w:t>
      </w:r>
      <w:r w:rsidR="004A5B7F">
        <w:rPr>
          <w:rFonts w:cstheme="minorHAnsi"/>
          <w:bCs/>
          <w:sz w:val="20"/>
          <w:szCs w:val="20"/>
        </w:rPr>
        <w:t>6</w:t>
      </w:r>
      <w:r w:rsidR="00B76A91" w:rsidRPr="002B3916">
        <w:rPr>
          <w:rFonts w:cstheme="minorHAnsi"/>
          <w:bCs/>
          <w:sz w:val="20"/>
          <w:szCs w:val="20"/>
        </w:rPr>
        <w:t xml:space="preserve"> do SWZ),</w:t>
      </w:r>
      <w:r w:rsidR="00B76A91" w:rsidRPr="002B3916">
        <w:rPr>
          <w:rFonts w:cstheme="minorHAnsi"/>
          <w:sz w:val="20"/>
          <w:szCs w:val="20"/>
        </w:rPr>
        <w:br/>
        <w:t>z podaniem ich wartości, przedmiotu zamówienia, dat wykonania i nazw oraz adresów odbiorców – zamawiających,</w:t>
      </w:r>
      <w:r w:rsidR="00B76A91" w:rsidRPr="002B3916">
        <w:rPr>
          <w:rFonts w:cstheme="minorHAnsi"/>
          <w:sz w:val="20"/>
          <w:szCs w:val="20"/>
        </w:rPr>
        <w:br/>
        <w:t>z załączeniem dokumentów potwierdzających, że usługi te zostały wykonane lub są wykonywane należycie</w:t>
      </w:r>
      <w:r w:rsidR="004A5B7F">
        <w:rPr>
          <w:rFonts w:cstheme="minorHAnsi"/>
          <w:sz w:val="20"/>
          <w:szCs w:val="20"/>
        </w:rPr>
        <w:t>.</w:t>
      </w:r>
      <w:r w:rsidR="00B76A91" w:rsidRPr="002B3916">
        <w:rPr>
          <w:rFonts w:cstheme="minorHAnsi"/>
          <w:sz w:val="20"/>
          <w:szCs w:val="20"/>
        </w:rPr>
        <w:br/>
      </w:r>
      <w:r w:rsidR="00E65835">
        <w:rPr>
          <w:rFonts w:cstheme="minorHAnsi"/>
          <w:b/>
          <w:sz w:val="20"/>
          <w:szCs w:val="20"/>
        </w:rPr>
        <w:br/>
      </w:r>
      <w:r w:rsidR="004A5B7F">
        <w:rPr>
          <w:rFonts w:cstheme="minorHAnsi"/>
          <w:b/>
          <w:sz w:val="20"/>
          <w:szCs w:val="20"/>
        </w:rPr>
        <w:t>U</w:t>
      </w:r>
      <w:r w:rsidR="00B76A91" w:rsidRPr="002B3916">
        <w:rPr>
          <w:rFonts w:cstheme="minorHAnsi"/>
          <w:b/>
          <w:sz w:val="20"/>
          <w:szCs w:val="20"/>
        </w:rPr>
        <w:t>waga:</w:t>
      </w:r>
      <w:r w:rsidR="00B76A91" w:rsidRPr="002B3916">
        <w:rPr>
          <w:rFonts w:cstheme="minorHAnsi"/>
          <w:sz w:val="20"/>
          <w:szCs w:val="20"/>
        </w:rPr>
        <w:t xml:space="preserve"> </w:t>
      </w:r>
      <w:r w:rsidR="00B76A91" w:rsidRPr="002B3916">
        <w:rPr>
          <w:rFonts w:cstheme="minorHAnsi"/>
          <w:b/>
          <w:sz w:val="20"/>
          <w:szCs w:val="20"/>
        </w:rPr>
        <w:t>w wykazie wykonanych lub wykonywanych usług należy zwrócić uwagę na wykazywany zakres rzeczowy, porównywalny do wynikającego z przedmiotowego postępowania</w:t>
      </w:r>
      <w:r w:rsidR="00B76A91" w:rsidRPr="002B3916">
        <w:rPr>
          <w:rFonts w:cstheme="minorHAnsi"/>
          <w:sz w:val="20"/>
          <w:szCs w:val="20"/>
        </w:rPr>
        <w:t>.</w:t>
      </w:r>
      <w:bookmarkEnd w:id="3"/>
      <w:r w:rsidR="00B76A91" w:rsidRPr="002B3916">
        <w:rPr>
          <w:rFonts w:cstheme="minorHAnsi"/>
          <w:sz w:val="20"/>
          <w:szCs w:val="20"/>
        </w:rPr>
        <w:br/>
      </w:r>
      <w:r w:rsidR="00B76A91" w:rsidRPr="002B3916">
        <w:rPr>
          <w:rFonts w:cstheme="minorHAnsi"/>
          <w:sz w:val="20"/>
          <w:szCs w:val="20"/>
        </w:rPr>
        <w:br/>
      </w:r>
      <w:r w:rsidR="00CA4257" w:rsidRPr="004A5B7F">
        <w:rPr>
          <w:rFonts w:ascii="Calibri" w:eastAsia="Times New Roman" w:hAnsi="Calibri" w:cs="Calibri"/>
          <w:b/>
          <w:color w:val="000000"/>
          <w:sz w:val="20"/>
          <w:szCs w:val="20"/>
          <w:lang w:eastAsia="pl-PL"/>
        </w:rPr>
        <w:t>9. Podmiotowe środki dowodowe.</w:t>
      </w:r>
      <w:r w:rsidR="00CA4257" w:rsidRPr="004A5B7F">
        <w:rPr>
          <w:rFonts w:ascii="Calibri" w:eastAsia="Times New Roman" w:hAnsi="Calibri" w:cs="Calibri"/>
          <w:b/>
          <w:color w:val="000000"/>
          <w:sz w:val="20"/>
          <w:szCs w:val="20"/>
          <w:lang w:eastAsia="pl-PL"/>
        </w:rPr>
        <w:br/>
      </w:r>
      <w:r w:rsidR="00CA4257" w:rsidRPr="00E65835">
        <w:rPr>
          <w:rFonts w:ascii="Calibri" w:eastAsia="Times New Roman" w:hAnsi="Calibri" w:cs="Calibri"/>
          <w:b/>
          <w:color w:val="000000"/>
          <w:sz w:val="20"/>
          <w:szCs w:val="20"/>
          <w:lang w:eastAsia="pl-PL"/>
        </w:rPr>
        <w:t>Zamawiający zażąda przedstawienia podmiotowych środków dowodowych od Wykonawcy, którego oferta zostanie najwyżej oceniona.</w:t>
      </w:r>
      <w:r w:rsidR="00CA4257" w:rsidRPr="002B3916">
        <w:rPr>
          <w:rFonts w:ascii="Calibri" w:eastAsia="Times New Roman" w:hAnsi="Calibri" w:cs="Calibri"/>
          <w:b/>
          <w:bCs/>
          <w:color w:val="000000"/>
          <w:sz w:val="20"/>
          <w:szCs w:val="20"/>
          <w:lang w:eastAsia="pl-PL"/>
        </w:rPr>
        <w:br/>
      </w:r>
      <w:r w:rsidR="00CA4257" w:rsidRPr="002B3916">
        <w:rPr>
          <w:rFonts w:cstheme="minorHAnsi"/>
          <w:sz w:val="20"/>
          <w:szCs w:val="20"/>
        </w:rPr>
        <w:br/>
      </w:r>
      <w:r w:rsidR="00CA4257" w:rsidRPr="004A5B7F">
        <w:rPr>
          <w:rFonts w:ascii="Calibri" w:eastAsia="Calibri" w:hAnsi="Calibri" w:cs="Calibri"/>
          <w:b/>
          <w:color w:val="000000"/>
          <w:sz w:val="20"/>
          <w:szCs w:val="20"/>
        </w:rPr>
        <w:t>10. Na potwierdzenie spełniania warunków udziału w postępowaniu oraz w celu wykazania braku podstaw do wykluczenia z postępowania, wraz z ofertą należy złożyć następujące dokumenty</w:t>
      </w:r>
      <w:r w:rsidR="00CA4257" w:rsidRPr="004A5B7F">
        <w:rPr>
          <w:rFonts w:ascii="Calibri" w:eastAsia="Calibri" w:hAnsi="Calibri" w:cs="Calibri"/>
          <w:b/>
          <w:color w:val="000000"/>
          <w:sz w:val="20"/>
          <w:szCs w:val="20"/>
        </w:rPr>
        <w:br/>
      </w:r>
      <w:r w:rsidR="00E65835">
        <w:rPr>
          <w:rFonts w:cstheme="minorHAnsi"/>
          <w:sz w:val="20"/>
          <w:szCs w:val="20"/>
        </w:rPr>
        <w:br/>
      </w:r>
      <w:r w:rsidR="00CA4257" w:rsidRPr="002B3916">
        <w:rPr>
          <w:rFonts w:cstheme="minorHAnsi"/>
          <w:sz w:val="20"/>
          <w:szCs w:val="20"/>
        </w:rPr>
        <w:t>1</w:t>
      </w:r>
      <w:r w:rsidR="0037219F" w:rsidRPr="002B3916">
        <w:rPr>
          <w:rFonts w:cstheme="minorHAnsi"/>
          <w:sz w:val="20"/>
          <w:szCs w:val="20"/>
        </w:rPr>
        <w:t xml:space="preserve">. </w:t>
      </w:r>
      <w:r w:rsidR="007D0E27" w:rsidRPr="002B3916">
        <w:rPr>
          <w:rFonts w:cstheme="minorHAnsi"/>
          <w:sz w:val="20"/>
          <w:szCs w:val="20"/>
        </w:rPr>
        <w:t xml:space="preserve">Na potwierdzenie spełniania warunków udziału w postępowaniu oraz w celu wykazania braku podstaw do wykluczenia z postępowania, wraz z ofertą należy złożyć </w:t>
      </w:r>
      <w:r w:rsidR="00016AF5" w:rsidRPr="002B3916">
        <w:rPr>
          <w:rFonts w:cstheme="minorHAnsi"/>
          <w:sz w:val="20"/>
          <w:szCs w:val="20"/>
        </w:rPr>
        <w:t>o</w:t>
      </w:r>
      <w:r w:rsidR="007D0E27" w:rsidRPr="002B3916">
        <w:rPr>
          <w:rFonts w:cstheme="minorHAnsi"/>
          <w:sz w:val="20"/>
          <w:szCs w:val="20"/>
        </w:rPr>
        <w:t>świadczenie Wykonawcy o niepodleganiu wykluczeniu oraz spełnianiu warunków udziału w post</w:t>
      </w:r>
      <w:r w:rsidR="0037219F" w:rsidRPr="002B3916">
        <w:rPr>
          <w:rFonts w:cstheme="minorHAnsi"/>
          <w:sz w:val="20"/>
          <w:szCs w:val="20"/>
        </w:rPr>
        <w:t>ępowaniu, według</w:t>
      </w:r>
      <w:r w:rsidR="004A5B7F">
        <w:rPr>
          <w:rFonts w:cstheme="minorHAnsi"/>
          <w:sz w:val="20"/>
          <w:szCs w:val="20"/>
        </w:rPr>
        <w:t xml:space="preserve"> z</w:t>
      </w:r>
      <w:r w:rsidR="0037219F" w:rsidRPr="002B3916">
        <w:rPr>
          <w:rFonts w:cstheme="minorHAnsi"/>
          <w:sz w:val="20"/>
          <w:szCs w:val="20"/>
        </w:rPr>
        <w:t>ałącznika nr 2</w:t>
      </w:r>
      <w:r w:rsidR="007D0E27" w:rsidRPr="002B3916">
        <w:rPr>
          <w:rFonts w:cstheme="minorHAnsi"/>
          <w:sz w:val="20"/>
          <w:szCs w:val="20"/>
        </w:rPr>
        <w:t xml:space="preserve"> do SWZ.</w:t>
      </w:r>
      <w:r w:rsidR="00CA4257" w:rsidRPr="002B3916">
        <w:rPr>
          <w:rFonts w:cstheme="minorHAnsi"/>
          <w:sz w:val="20"/>
          <w:szCs w:val="20"/>
        </w:rPr>
        <w:br/>
      </w:r>
      <w:r w:rsidR="000F27F9" w:rsidRPr="002B3916">
        <w:rPr>
          <w:rFonts w:cstheme="minorHAnsi"/>
          <w:sz w:val="20"/>
          <w:szCs w:val="20"/>
        </w:rPr>
        <w:br/>
      </w:r>
      <w:r w:rsidR="0037219F" w:rsidRPr="00E65835">
        <w:rPr>
          <w:rFonts w:cstheme="minorHAnsi"/>
          <w:sz w:val="20"/>
          <w:szCs w:val="20"/>
        </w:rPr>
        <w:t xml:space="preserve">2. </w:t>
      </w:r>
      <w:r w:rsidR="007D0E27" w:rsidRPr="00E65835">
        <w:rPr>
          <w:rFonts w:cstheme="minorHAnsi"/>
          <w:sz w:val="20"/>
          <w:szCs w:val="20"/>
        </w:rPr>
        <w:t xml:space="preserve">Zamawiający wezwie wykonawcę, którego oferta została najwyżej oceniona, do złożenia w wyznaczonym terminie, </w:t>
      </w:r>
      <w:r w:rsidR="00E65835">
        <w:rPr>
          <w:rFonts w:cstheme="minorHAnsi"/>
          <w:sz w:val="20"/>
          <w:szCs w:val="20"/>
        </w:rPr>
        <w:br/>
      </w:r>
      <w:r w:rsidR="007D0E27" w:rsidRPr="00E65835">
        <w:rPr>
          <w:rFonts w:cstheme="minorHAnsi"/>
          <w:sz w:val="20"/>
          <w:szCs w:val="20"/>
        </w:rPr>
        <w:t>nie krótszym niż 5 dni od dnia wezwania, aktualnych na dzień składania, następujących podmiotowych środków dowodowych potwierdzających:</w:t>
      </w:r>
      <w:r w:rsidR="007D0E27" w:rsidRPr="002B3916">
        <w:rPr>
          <w:rFonts w:cstheme="minorHAnsi"/>
          <w:sz w:val="20"/>
          <w:szCs w:val="20"/>
        </w:rPr>
        <w:br/>
      </w:r>
      <w:r w:rsidR="00016AF5" w:rsidRPr="00E65835">
        <w:rPr>
          <w:rFonts w:cstheme="minorHAnsi"/>
          <w:sz w:val="20"/>
          <w:szCs w:val="20"/>
          <w:u w:val="single"/>
        </w:rPr>
        <w:t xml:space="preserve">1) </w:t>
      </w:r>
      <w:r w:rsidR="007D0E27" w:rsidRPr="00E65835">
        <w:rPr>
          <w:rFonts w:cstheme="minorHAnsi"/>
          <w:sz w:val="20"/>
          <w:szCs w:val="20"/>
          <w:u w:val="single"/>
        </w:rPr>
        <w:t>spełnianie warunków udziału w postępowaniu:</w:t>
      </w:r>
      <w:r w:rsidR="007D0E27" w:rsidRPr="00E65835">
        <w:rPr>
          <w:rFonts w:cstheme="minorHAnsi"/>
          <w:sz w:val="20"/>
          <w:szCs w:val="20"/>
          <w:u w:val="single"/>
        </w:rPr>
        <w:br/>
      </w:r>
      <w:r w:rsidR="004A5B7F" w:rsidRPr="00E65835">
        <w:rPr>
          <w:rFonts w:cstheme="minorHAnsi"/>
          <w:bCs/>
          <w:sz w:val="20"/>
          <w:szCs w:val="20"/>
        </w:rPr>
        <w:t xml:space="preserve">- </w:t>
      </w:r>
      <w:r w:rsidR="00CC28A2" w:rsidRPr="00CC28A2">
        <w:rPr>
          <w:rFonts w:cstheme="minorHAnsi"/>
          <w:b/>
          <w:bCs/>
          <w:sz w:val="20"/>
          <w:szCs w:val="20"/>
        </w:rPr>
        <w:t>wykaz</w:t>
      </w:r>
      <w:r w:rsidR="00CC28A2">
        <w:rPr>
          <w:rFonts w:cstheme="minorHAnsi"/>
          <w:b/>
          <w:bCs/>
          <w:sz w:val="20"/>
          <w:szCs w:val="20"/>
        </w:rPr>
        <w:t>u</w:t>
      </w:r>
      <w:r w:rsidR="00CC28A2" w:rsidRPr="00CC28A2">
        <w:rPr>
          <w:rFonts w:cstheme="minorHAnsi"/>
          <w:b/>
          <w:bCs/>
          <w:sz w:val="20"/>
          <w:szCs w:val="20"/>
        </w:rPr>
        <w:t xml:space="preserve"> wykonanych usług</w:t>
      </w:r>
      <w:r w:rsidR="00CC28A2" w:rsidRPr="00CC28A2">
        <w:rPr>
          <w:rFonts w:cstheme="minorHAnsi"/>
          <w:bCs/>
          <w:sz w:val="20"/>
          <w:szCs w:val="20"/>
        </w:rPr>
        <w:t xml:space="preserve"> </w:t>
      </w:r>
      <w:r w:rsidR="004A5B7F" w:rsidRPr="00E65835">
        <w:rPr>
          <w:rFonts w:cstheme="minorHAnsi"/>
          <w:bCs/>
          <w:sz w:val="20"/>
          <w:szCs w:val="20"/>
        </w:rPr>
        <w:t xml:space="preserve">potwierdzającego że; w okresie ostatnich trzech lat przed wszczęciem postępowania, przed upływem terminu składania ofert, a jeżeli okres działalności jest krótszy to w tym okresie, wykonawca wykonał lub wykonuje </w:t>
      </w:r>
      <w:r w:rsidR="004A5B7F" w:rsidRPr="00CC28A2">
        <w:rPr>
          <w:rFonts w:cstheme="minorHAnsi"/>
          <w:b/>
          <w:sz w:val="20"/>
          <w:szCs w:val="20"/>
        </w:rPr>
        <w:t>minimum jedno zamówienie z kategorii usług z zakresu bieżącej konserwacji dróg gruntowych polegającej na równaniu – profilowaniu mechanicznym</w:t>
      </w:r>
      <w:r w:rsidR="004A5B7F" w:rsidRPr="00E65835">
        <w:rPr>
          <w:rFonts w:cstheme="minorHAnsi"/>
          <w:bCs/>
          <w:sz w:val="20"/>
          <w:szCs w:val="20"/>
        </w:rPr>
        <w:t xml:space="preserve"> wraz z zagęszczaniem przez wałowanie walcem w zakresie niezbędnym do wykazania spełnienia warunku zdolności technicznej lub zawodowej (wzór wykazu stanowi zał. nr 6 do SWZ),</w:t>
      </w:r>
      <w:r w:rsidR="00CC28A2">
        <w:rPr>
          <w:rFonts w:cstheme="minorHAnsi"/>
          <w:bCs/>
          <w:sz w:val="20"/>
          <w:szCs w:val="20"/>
        </w:rPr>
        <w:t xml:space="preserve"> </w:t>
      </w:r>
      <w:r w:rsidR="004A5B7F" w:rsidRPr="00E65835">
        <w:rPr>
          <w:rFonts w:cstheme="minorHAnsi"/>
          <w:bCs/>
          <w:sz w:val="20"/>
          <w:szCs w:val="20"/>
        </w:rPr>
        <w:t>z podaniem ich wartości, przedmiotu zamówienia, dat wykonania i nazw oraz adresów odbiorców – zamawiających,</w:t>
      </w:r>
      <w:r w:rsidR="00CC28A2">
        <w:rPr>
          <w:rFonts w:cstheme="minorHAnsi"/>
          <w:bCs/>
          <w:sz w:val="20"/>
          <w:szCs w:val="20"/>
        </w:rPr>
        <w:t xml:space="preserve"> </w:t>
      </w:r>
      <w:r w:rsidR="004A5B7F" w:rsidRPr="00E65835">
        <w:rPr>
          <w:rFonts w:cstheme="minorHAnsi"/>
          <w:bCs/>
          <w:sz w:val="20"/>
          <w:szCs w:val="20"/>
        </w:rPr>
        <w:t>z załączeniem dokumentów potwierdzających, że usługi te zostały wykonane lub są wykonywane należycie.</w:t>
      </w:r>
      <w:r w:rsidR="004A5B7F" w:rsidRPr="00E65835">
        <w:rPr>
          <w:rFonts w:cstheme="minorHAnsi"/>
          <w:bCs/>
          <w:sz w:val="20"/>
          <w:szCs w:val="20"/>
        </w:rPr>
        <w:br/>
      </w:r>
      <w:r w:rsidR="004A5B7F" w:rsidRPr="00CC28A2">
        <w:rPr>
          <w:rFonts w:cstheme="minorHAnsi"/>
          <w:b/>
          <w:sz w:val="20"/>
          <w:szCs w:val="20"/>
        </w:rPr>
        <w:t>Uwaga: w wykazie wykonanych lub wykonywanych usług należy zwrócić uwagę na wykazywany zakres rzeczowy, porównywalny do wynikającego z przedmiotowego postępowania.</w:t>
      </w:r>
    </w:p>
    <w:p w14:paraId="6DE259E9" w14:textId="77777777" w:rsidR="00CC28A2" w:rsidRDefault="009329F2" w:rsidP="00CF7D9F">
      <w:pPr>
        <w:pStyle w:val="Akapitzlist"/>
        <w:ind w:left="-76" w:right="-566"/>
        <w:rPr>
          <w:rFonts w:cstheme="minorHAnsi"/>
          <w:sz w:val="20"/>
          <w:szCs w:val="20"/>
        </w:rPr>
      </w:pPr>
      <w:r w:rsidRPr="002B3916">
        <w:rPr>
          <w:rFonts w:cstheme="minorHAnsi"/>
          <w:b/>
          <w:sz w:val="20"/>
          <w:szCs w:val="20"/>
        </w:rPr>
        <w:t xml:space="preserve">- </w:t>
      </w:r>
      <w:r w:rsidR="004E3ED4" w:rsidRPr="002B3916">
        <w:rPr>
          <w:rFonts w:cstheme="minorHAnsi"/>
          <w:b/>
          <w:sz w:val="20"/>
          <w:szCs w:val="20"/>
        </w:rPr>
        <w:t xml:space="preserve"> </w:t>
      </w:r>
      <w:r w:rsidR="00E6629B" w:rsidRPr="002B3916">
        <w:rPr>
          <w:rFonts w:cstheme="minorHAnsi"/>
          <w:b/>
          <w:sz w:val="20"/>
          <w:szCs w:val="20"/>
        </w:rPr>
        <w:t xml:space="preserve">oświadczenie </w:t>
      </w:r>
      <w:r w:rsidR="004E3ED4" w:rsidRPr="002B3916">
        <w:rPr>
          <w:rFonts w:cstheme="minorHAnsi"/>
          <w:b/>
          <w:sz w:val="20"/>
          <w:szCs w:val="20"/>
        </w:rPr>
        <w:t>dotyczące podmiotu trzeciego</w:t>
      </w:r>
      <w:r w:rsidR="004E3ED4" w:rsidRPr="002B3916">
        <w:rPr>
          <w:rFonts w:cstheme="minorHAnsi"/>
          <w:sz w:val="20"/>
          <w:szCs w:val="20"/>
        </w:rPr>
        <w:t>, w celu wykazania braku istnienia wobec niego podstaw wykluczenia oraz spełnienia warunków udziału w postępowaniu, w zakresie w jakim Wykonawca powołuje się na jego zasoby, jeżeli Wykonawca polega na zasobach podmiotu trzeciego</w:t>
      </w:r>
      <w:r w:rsidR="00E6629B" w:rsidRPr="002B3916">
        <w:rPr>
          <w:rFonts w:cstheme="minorHAnsi"/>
          <w:sz w:val="20"/>
          <w:szCs w:val="20"/>
        </w:rPr>
        <w:t>, wg wzoru – załącznik nr 3 do SWZ</w:t>
      </w:r>
      <w:r w:rsidR="004E3ED4" w:rsidRPr="002B3916">
        <w:rPr>
          <w:rFonts w:cstheme="minorHAnsi"/>
          <w:sz w:val="20"/>
          <w:szCs w:val="20"/>
        </w:rPr>
        <w:t>.</w:t>
      </w:r>
    </w:p>
    <w:p w14:paraId="051EE17B" w14:textId="77777777" w:rsidR="00CC28A2" w:rsidRDefault="00DC53F3" w:rsidP="00CF7D9F">
      <w:pPr>
        <w:pStyle w:val="Akapitzlist"/>
        <w:ind w:left="-76" w:right="-566"/>
        <w:rPr>
          <w:rFonts w:cstheme="minorHAnsi"/>
          <w:sz w:val="20"/>
          <w:szCs w:val="20"/>
        </w:rPr>
      </w:pPr>
      <w:r w:rsidRPr="002B3916">
        <w:rPr>
          <w:rFonts w:cstheme="minorHAnsi"/>
          <w:sz w:val="20"/>
          <w:szCs w:val="20"/>
        </w:rPr>
        <w:br/>
      </w:r>
      <w:r w:rsidR="00016AF5" w:rsidRPr="002B3916">
        <w:rPr>
          <w:rFonts w:cstheme="minorHAnsi"/>
          <w:sz w:val="20"/>
          <w:szCs w:val="20"/>
          <w:u w:val="single"/>
        </w:rPr>
        <w:t>2</w:t>
      </w:r>
      <w:r w:rsidR="007D0E27" w:rsidRPr="002B3916">
        <w:rPr>
          <w:rFonts w:cstheme="minorHAnsi"/>
          <w:sz w:val="20"/>
          <w:szCs w:val="20"/>
          <w:u w:val="single"/>
        </w:rPr>
        <w:t xml:space="preserve">) </w:t>
      </w:r>
      <w:r w:rsidR="006A0B0F" w:rsidRPr="002B3916">
        <w:rPr>
          <w:rFonts w:cstheme="minorHAnsi"/>
          <w:sz w:val="20"/>
          <w:szCs w:val="20"/>
          <w:u w:val="single"/>
        </w:rPr>
        <w:t>n</w:t>
      </w:r>
      <w:r w:rsidR="006A0B0F" w:rsidRPr="002B3916">
        <w:rPr>
          <w:rFonts w:ascii="Calibri" w:eastAsia="Times New Roman" w:hAnsi="Calibri" w:cs="Calibri"/>
          <w:color w:val="000000"/>
          <w:sz w:val="20"/>
          <w:szCs w:val="20"/>
          <w:u w:val="single"/>
          <w:lang w:eastAsia="pl-PL"/>
        </w:rPr>
        <w:t>a potwierdzenie braku podstaw wykluczenia z postępowania;</w:t>
      </w:r>
      <w:r w:rsidR="006A0B0F" w:rsidRPr="002B3916">
        <w:rPr>
          <w:rFonts w:ascii="Calibri" w:eastAsia="Times New Roman" w:hAnsi="Calibri" w:cs="Calibri"/>
          <w:color w:val="000000"/>
          <w:sz w:val="20"/>
          <w:szCs w:val="20"/>
          <w:lang w:eastAsia="pl-PL"/>
        </w:rPr>
        <w:br/>
      </w:r>
      <w:r w:rsidR="006A0B0F" w:rsidRPr="002B3916">
        <w:rPr>
          <w:rFonts w:ascii="Calibri" w:eastAsia="Times New Roman" w:hAnsi="Calibri" w:cs="Calibri"/>
          <w:b/>
          <w:color w:val="000000"/>
          <w:sz w:val="20"/>
          <w:szCs w:val="20"/>
          <w:lang w:eastAsia="pl-PL"/>
        </w:rPr>
        <w:t>- oświadczenie Wykonawcy</w:t>
      </w:r>
      <w:r w:rsidR="006A0B0F" w:rsidRPr="002B3916">
        <w:rPr>
          <w:rFonts w:ascii="Calibri" w:eastAsia="Times New Roman" w:hAnsi="Calibri" w:cs="Calibri"/>
          <w:color w:val="000000"/>
          <w:sz w:val="20"/>
          <w:szCs w:val="20"/>
          <w:lang w:eastAsia="pl-PL"/>
        </w:rPr>
        <w:t xml:space="preserve"> o niepodleganiu wykluczeniu oraz spełnianiu warunków udziału w postępowaniu na podstawie art. 125 ust. 1 ustawy </w:t>
      </w:r>
      <w:proofErr w:type="spellStart"/>
      <w:r w:rsidR="006A0B0F" w:rsidRPr="002B3916">
        <w:rPr>
          <w:rFonts w:ascii="Calibri" w:eastAsia="Times New Roman" w:hAnsi="Calibri" w:cs="Calibri"/>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 według załącznika nr 2 do SWZ.</w:t>
      </w:r>
      <w:r w:rsidR="006A0B0F" w:rsidRPr="002B3916">
        <w:rPr>
          <w:rFonts w:ascii="Calibri" w:eastAsia="Times New Roman" w:hAnsi="Calibri" w:cs="Calibri"/>
          <w:b/>
          <w:color w:val="000000"/>
          <w:sz w:val="20"/>
          <w:szCs w:val="20"/>
          <w:lang w:eastAsia="pl-PL"/>
        </w:rPr>
        <w:t xml:space="preserve"> </w:t>
      </w:r>
      <w:r w:rsidR="006A0B0F" w:rsidRPr="002B3916">
        <w:rPr>
          <w:rFonts w:ascii="Calibri" w:eastAsia="Times New Roman" w:hAnsi="Calibri" w:cs="Calibri"/>
          <w:b/>
          <w:color w:val="000000"/>
          <w:sz w:val="20"/>
          <w:szCs w:val="20"/>
          <w:lang w:eastAsia="pl-PL"/>
        </w:rPr>
        <w:br/>
      </w:r>
      <w:r w:rsidR="006A0B0F" w:rsidRPr="002B3916">
        <w:rPr>
          <w:rFonts w:ascii="Calibri" w:eastAsia="Times New Roman" w:hAnsi="Calibri" w:cs="Calibri"/>
          <w:b/>
          <w:bCs/>
          <w:color w:val="000000"/>
          <w:sz w:val="20"/>
          <w:szCs w:val="20"/>
          <w:lang w:eastAsia="pl-PL"/>
        </w:rPr>
        <w:t>- oświadczenia Wykonawcy</w:t>
      </w:r>
      <w:r w:rsidR="006A0B0F" w:rsidRPr="002B3916">
        <w:rPr>
          <w:rFonts w:ascii="Calibri" w:eastAsia="Times New Roman" w:hAnsi="Calibri" w:cs="Calibri"/>
          <w:b/>
          <w:color w:val="000000"/>
          <w:sz w:val="20"/>
          <w:szCs w:val="20"/>
          <w:lang w:eastAsia="pl-PL"/>
        </w:rPr>
        <w:t xml:space="preserve"> </w:t>
      </w:r>
      <w:r w:rsidR="00CC28A2" w:rsidRPr="00CC28A2">
        <w:rPr>
          <w:rFonts w:ascii="Calibri" w:eastAsia="Times New Roman" w:hAnsi="Calibri" w:cs="Calibri"/>
          <w:b/>
          <w:bCs/>
          <w:color w:val="000000"/>
          <w:sz w:val="20"/>
          <w:szCs w:val="20"/>
          <w:lang w:eastAsia="pl-PL"/>
        </w:rPr>
        <w:t>o przynależności lub braku przynależności do tej samej grupy kapitałowej</w:t>
      </w:r>
      <w:r w:rsidR="00CC28A2">
        <w:rPr>
          <w:rFonts w:ascii="Calibri" w:eastAsia="Times New Roman" w:hAnsi="Calibri" w:cs="Calibri"/>
          <w:b/>
          <w:color w:val="000000"/>
          <w:sz w:val="20"/>
          <w:szCs w:val="20"/>
          <w:lang w:eastAsia="pl-PL"/>
        </w:rPr>
        <w:t xml:space="preserve"> </w:t>
      </w:r>
      <w:r w:rsidR="006A0B0F" w:rsidRPr="002B3916">
        <w:rPr>
          <w:rFonts w:ascii="Calibri" w:eastAsia="Times New Roman" w:hAnsi="Calibri" w:cs="Calibri"/>
          <w:b/>
          <w:color w:val="000000"/>
          <w:sz w:val="20"/>
          <w:szCs w:val="20"/>
          <w:lang w:eastAsia="pl-PL"/>
        </w:rPr>
        <w:t xml:space="preserve">w zakresie art. 108 ust. 1 pkt 5 </w:t>
      </w:r>
      <w:proofErr w:type="spellStart"/>
      <w:r w:rsidR="006A0B0F" w:rsidRPr="002B3916">
        <w:rPr>
          <w:rFonts w:ascii="Calibri" w:eastAsia="Times New Roman" w:hAnsi="Calibri" w:cs="Calibri"/>
          <w:b/>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 xml:space="preserve">, w rozumieniu ustawy z dnia 16 lutego 2007 r. </w:t>
      </w:r>
      <w:r w:rsidR="006A0B0F" w:rsidRPr="002B3916">
        <w:rPr>
          <w:rFonts w:ascii="Calibri" w:eastAsia="Times New Roman" w:hAnsi="Calibri" w:cs="Calibri"/>
          <w:i/>
          <w:color w:val="000000"/>
          <w:sz w:val="20"/>
          <w:szCs w:val="20"/>
          <w:lang w:eastAsia="pl-PL"/>
        </w:rPr>
        <w:t>o ochronie konkurencji i konsumentów</w:t>
      </w:r>
      <w:r w:rsidR="006A0B0F" w:rsidRPr="002B3916">
        <w:rPr>
          <w:rFonts w:ascii="Calibri" w:eastAsia="Times New Roman" w:hAnsi="Calibri" w:cs="Calibri"/>
          <w:color w:val="000000"/>
          <w:sz w:val="20"/>
          <w:szCs w:val="20"/>
          <w:lang w:eastAsia="pl-PL"/>
        </w:rPr>
        <w:t xml:space="preserve"> (</w:t>
      </w:r>
      <w:proofErr w:type="spellStart"/>
      <w:r w:rsidR="006A0B0F" w:rsidRPr="002B3916">
        <w:rPr>
          <w:rFonts w:ascii="Calibri" w:eastAsia="Times New Roman" w:hAnsi="Calibri" w:cs="Calibri"/>
          <w:color w:val="000000"/>
          <w:sz w:val="20"/>
          <w:szCs w:val="20"/>
          <w:lang w:eastAsia="pl-PL"/>
        </w:rPr>
        <w:t>t.j</w:t>
      </w:r>
      <w:proofErr w:type="spellEnd"/>
      <w:r w:rsidR="006A0B0F" w:rsidRPr="002B3916">
        <w:rPr>
          <w:rFonts w:ascii="Calibri" w:eastAsia="Times New Roman" w:hAnsi="Calibri" w:cs="Calibri"/>
          <w:color w:val="000000"/>
          <w:sz w:val="20"/>
          <w:szCs w:val="20"/>
          <w:lang w:eastAsia="pl-P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6A0B0F" w:rsidRPr="002B3916">
        <w:rPr>
          <w:rFonts w:ascii="Calibri" w:eastAsia="Times New Roman" w:hAnsi="Calibri" w:cs="Calibri"/>
          <w:color w:val="000000"/>
          <w:sz w:val="20"/>
          <w:szCs w:val="20"/>
          <w:u w:val="single"/>
          <w:lang w:eastAsia="pl-PL"/>
        </w:rPr>
        <w:t xml:space="preserve">zgodnie ze wzorem stanowiącym </w:t>
      </w:r>
      <w:r w:rsidR="006A0B0F" w:rsidRPr="002B3916">
        <w:rPr>
          <w:rFonts w:ascii="Calibri" w:eastAsia="Times New Roman" w:hAnsi="Calibri" w:cs="Calibri"/>
          <w:bCs/>
          <w:color w:val="000000"/>
          <w:sz w:val="20"/>
          <w:szCs w:val="20"/>
          <w:u w:val="single"/>
          <w:lang w:eastAsia="pl-PL"/>
        </w:rPr>
        <w:t>załącznik nr 5 do SWZ</w:t>
      </w:r>
      <w:r w:rsidR="006A0B0F" w:rsidRPr="002B3916">
        <w:rPr>
          <w:rFonts w:ascii="Calibri" w:eastAsia="Times New Roman" w:hAnsi="Calibri" w:cs="Calibri"/>
          <w:bCs/>
          <w:color w:val="000000"/>
          <w:sz w:val="20"/>
          <w:szCs w:val="20"/>
          <w:lang w:eastAsia="pl-PL"/>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6A0B0F" w:rsidRPr="002B3916">
        <w:rPr>
          <w:rFonts w:ascii="Calibri" w:eastAsia="Times New Roman" w:hAnsi="Calibri" w:cs="Calibri"/>
          <w:color w:val="000000"/>
          <w:sz w:val="20"/>
          <w:szCs w:val="20"/>
          <w:lang w:eastAsia="pl-PL"/>
        </w:rPr>
        <w:br/>
      </w:r>
      <w:r w:rsidR="006A0B0F" w:rsidRPr="002B3916">
        <w:rPr>
          <w:rFonts w:ascii="Calibri" w:eastAsia="Times New Roman" w:hAnsi="Calibri" w:cs="Calibri"/>
          <w:b/>
          <w:color w:val="000000"/>
          <w:sz w:val="20"/>
          <w:szCs w:val="20"/>
          <w:lang w:eastAsia="pl-PL"/>
        </w:rPr>
        <w:lastRenderedPageBreak/>
        <w:t xml:space="preserve">- oświadczenia Wykonawcy/ów o aktualności informacji zawartych w oświadczeniu, o którym mowa w art. 125 </w:t>
      </w:r>
      <w:r w:rsidR="006A0B0F" w:rsidRPr="002B3916">
        <w:rPr>
          <w:rFonts w:ascii="Calibri" w:eastAsia="Times New Roman" w:hAnsi="Calibri" w:cs="Calibri"/>
          <w:b/>
          <w:color w:val="000000"/>
          <w:sz w:val="20"/>
          <w:szCs w:val="20"/>
          <w:lang w:eastAsia="pl-PL"/>
        </w:rPr>
        <w:br/>
      </w:r>
      <w:r w:rsidR="006A0B0F" w:rsidRPr="00CC28A2">
        <w:rPr>
          <w:rFonts w:ascii="Calibri" w:eastAsia="Times New Roman" w:hAnsi="Calibri" w:cs="Calibri"/>
          <w:b/>
          <w:bCs/>
          <w:color w:val="000000"/>
          <w:sz w:val="20"/>
          <w:szCs w:val="20"/>
          <w:lang w:eastAsia="pl-PL"/>
        </w:rPr>
        <w:t xml:space="preserve">ust. 1 </w:t>
      </w:r>
      <w:proofErr w:type="spellStart"/>
      <w:r w:rsidR="006A0B0F" w:rsidRPr="00CC28A2">
        <w:rPr>
          <w:rFonts w:ascii="Calibri" w:eastAsia="Times New Roman" w:hAnsi="Calibri" w:cs="Calibri"/>
          <w:b/>
          <w:bCs/>
          <w:color w:val="000000"/>
          <w:sz w:val="20"/>
          <w:szCs w:val="20"/>
          <w:lang w:eastAsia="pl-PL"/>
        </w:rPr>
        <w:t>Pzp</w:t>
      </w:r>
      <w:proofErr w:type="spellEnd"/>
      <w:r w:rsidR="006A0B0F" w:rsidRPr="00CC28A2">
        <w:rPr>
          <w:rFonts w:ascii="Calibri" w:eastAsia="Times New Roman" w:hAnsi="Calibri" w:cs="Calibri"/>
          <w:b/>
          <w:bCs/>
          <w:color w:val="000000"/>
          <w:sz w:val="20"/>
          <w:szCs w:val="20"/>
          <w:lang w:eastAsia="pl-PL"/>
        </w:rPr>
        <w:t>,</w:t>
      </w:r>
      <w:r w:rsidR="006A0B0F" w:rsidRPr="002B3916">
        <w:rPr>
          <w:rFonts w:ascii="Calibri" w:eastAsia="Times New Roman" w:hAnsi="Calibri" w:cs="Calibri"/>
          <w:color w:val="000000"/>
          <w:sz w:val="20"/>
          <w:szCs w:val="20"/>
          <w:lang w:eastAsia="pl-PL"/>
        </w:rPr>
        <w:t xml:space="preserve"> w zakresie odnoszącym się do podstaw wykluczenia wskazanych w art. 108 ust. 1 pkt 3-6  </w:t>
      </w:r>
      <w:proofErr w:type="spellStart"/>
      <w:r w:rsidR="006A0B0F" w:rsidRPr="002B3916">
        <w:rPr>
          <w:rFonts w:ascii="Calibri" w:eastAsia="Times New Roman" w:hAnsi="Calibri" w:cs="Calibri"/>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w:t>
      </w:r>
      <w:r w:rsidR="006A0B0F" w:rsidRPr="002B3916">
        <w:rPr>
          <w:rFonts w:ascii="Calibri" w:eastAsia="Times New Roman" w:hAnsi="Calibri" w:cs="Calibri"/>
          <w:color w:val="000000"/>
          <w:sz w:val="20"/>
          <w:szCs w:val="20"/>
          <w:lang w:eastAsia="pl-PL"/>
        </w:rPr>
        <w:br/>
        <w:t xml:space="preserve"> oraz na podstawie  </w:t>
      </w:r>
      <w:r w:rsidR="006A0B0F" w:rsidRPr="002B3916">
        <w:rPr>
          <w:rFonts w:ascii="Calibri" w:eastAsia="Times New Roman" w:hAnsi="Calibri" w:cs="Calibri"/>
          <w:bCs/>
          <w:color w:val="000000"/>
          <w:sz w:val="20"/>
          <w:szCs w:val="20"/>
          <w:lang w:eastAsia="pl-PL"/>
        </w:rPr>
        <w:t xml:space="preserve">art. 7 ust. 1 pkt. 1-3 ustawy z dnia 13 kwietnia 2022 r., o szczególnych rozwiązaniach w zakresie przeciwdziałania wspieraniu agresji na Ukrainę oraz służących ochronie bezpieczeństwa narodowego, </w:t>
      </w:r>
      <w:r w:rsidR="006A0B0F" w:rsidRPr="002B3916">
        <w:rPr>
          <w:rFonts w:ascii="Calibri" w:eastAsia="Times New Roman" w:hAnsi="Calibri" w:cs="Calibri"/>
          <w:color w:val="000000"/>
          <w:sz w:val="20"/>
          <w:szCs w:val="20"/>
          <w:lang w:eastAsia="pl-PL"/>
        </w:rPr>
        <w:t xml:space="preserve">zgodnie ze wzorem stanowiącym załącznik nr </w:t>
      </w:r>
      <w:r w:rsidR="00CC28A2">
        <w:rPr>
          <w:rFonts w:ascii="Calibri" w:eastAsia="Times New Roman" w:hAnsi="Calibri" w:cs="Calibri"/>
          <w:color w:val="000000"/>
          <w:sz w:val="20"/>
          <w:szCs w:val="20"/>
          <w:lang w:eastAsia="pl-PL"/>
        </w:rPr>
        <w:t xml:space="preserve">9 </w:t>
      </w:r>
      <w:r w:rsidR="006A0B0F" w:rsidRPr="002B3916">
        <w:rPr>
          <w:rFonts w:ascii="Calibri" w:eastAsia="Times New Roman" w:hAnsi="Calibri" w:cs="Calibri"/>
          <w:color w:val="000000"/>
          <w:sz w:val="20"/>
          <w:szCs w:val="20"/>
          <w:lang w:eastAsia="pl-PL"/>
        </w:rPr>
        <w:t>do SWZ.</w:t>
      </w:r>
      <w:r w:rsidR="00016AF5" w:rsidRPr="002B3916">
        <w:rPr>
          <w:rFonts w:cstheme="minorHAnsi"/>
          <w:sz w:val="20"/>
          <w:szCs w:val="20"/>
        </w:rPr>
        <w:br/>
      </w:r>
      <w:r w:rsidR="00016AF5" w:rsidRPr="002B3916">
        <w:rPr>
          <w:rFonts w:cstheme="minorHAnsi"/>
          <w:sz w:val="20"/>
          <w:szCs w:val="20"/>
        </w:rPr>
        <w:br/>
      </w:r>
      <w:r w:rsidR="00AD1045" w:rsidRPr="002B3916">
        <w:rPr>
          <w:rFonts w:cstheme="minorHAnsi"/>
          <w:b/>
          <w:sz w:val="20"/>
          <w:szCs w:val="20"/>
        </w:rPr>
        <w:t xml:space="preserve">3. </w:t>
      </w:r>
      <w:r w:rsidR="00016AF5" w:rsidRPr="002B3916">
        <w:rPr>
          <w:rFonts w:cstheme="minorHAnsi"/>
          <w:b/>
          <w:sz w:val="20"/>
          <w:szCs w:val="20"/>
        </w:rPr>
        <w:t>Udostępniania zasobów</w:t>
      </w:r>
      <w:r w:rsidR="00016AF5" w:rsidRPr="002B3916">
        <w:rPr>
          <w:rFonts w:cstheme="minorHAnsi"/>
          <w:b/>
          <w:sz w:val="20"/>
          <w:szCs w:val="20"/>
        </w:rPr>
        <w:br/>
      </w:r>
      <w:r w:rsidR="00016AF5" w:rsidRPr="002B3916">
        <w:rPr>
          <w:rFonts w:cstheme="minorHAnsi"/>
          <w:sz w:val="20"/>
          <w:szCs w:val="20"/>
        </w:rPr>
        <w:t>Wykonawca może w celu potwierdzenia spełniania warunków udziału w postępowaniu, w odniesieniu do przedmiotu zamówienia, lub jego części, polegać na zdolnościach technicznych lub zawodowych podmiotów udostępniających zasoby.</w:t>
      </w:r>
      <w:r w:rsidR="00CC28A2">
        <w:rPr>
          <w:rFonts w:cstheme="minorHAnsi"/>
          <w:sz w:val="20"/>
          <w:szCs w:val="20"/>
        </w:rPr>
        <w:br/>
      </w:r>
      <w:r w:rsidR="00016AF5" w:rsidRPr="002B3916">
        <w:rPr>
          <w:rFonts w:cstheme="minorHAnsi"/>
          <w:sz w:val="20"/>
          <w:szCs w:val="20"/>
        </w:rPr>
        <w:br/>
        <w:t>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w:t>
      </w:r>
      <w:r w:rsidR="00B31428" w:rsidRPr="002B3916">
        <w:rPr>
          <w:rFonts w:cstheme="minorHAnsi"/>
          <w:sz w:val="20"/>
          <w:szCs w:val="20"/>
        </w:rPr>
        <w:t>będnymi zasobami tych podmiotów, według załącznika nr 4 do SWZ.</w:t>
      </w:r>
      <w:r w:rsidR="002D4B34" w:rsidRPr="002B3916">
        <w:rPr>
          <w:rFonts w:cstheme="minorHAnsi"/>
          <w:sz w:val="20"/>
          <w:szCs w:val="20"/>
        </w:rPr>
        <w:br/>
      </w:r>
      <w:r w:rsidR="002D4B34" w:rsidRPr="002B3916">
        <w:rPr>
          <w:rFonts w:cstheme="minorHAnsi"/>
          <w:sz w:val="20"/>
          <w:szCs w:val="20"/>
        </w:rPr>
        <w:br/>
      </w:r>
      <w:r w:rsidR="00016AF5" w:rsidRPr="002B3916">
        <w:rPr>
          <w:rFonts w:cstheme="minorHAnsi"/>
          <w:sz w:val="20"/>
          <w:szCs w:val="20"/>
        </w:rPr>
        <w:t>Zobowiązanie podmiotu udostępniającego zasoby powinno potwierdzać, że stosunek łączący wykonawcę w podmiotami udostępniającymi zasoby gwarantuje rzeczywisty dostęp do tych zasobów oraz określać w szczególności:</w:t>
      </w:r>
      <w:r w:rsidR="00016AF5" w:rsidRPr="002B3916">
        <w:rPr>
          <w:rFonts w:cstheme="minorHAnsi"/>
          <w:b/>
          <w:sz w:val="20"/>
          <w:szCs w:val="20"/>
        </w:rPr>
        <w:br/>
      </w:r>
      <w:r w:rsidR="00016AF5" w:rsidRPr="002B3916">
        <w:rPr>
          <w:rFonts w:cstheme="minorHAnsi"/>
          <w:sz w:val="20"/>
          <w:szCs w:val="20"/>
        </w:rPr>
        <w:t>- zakres dostępnych wykonawcy zasobów podmiotu udostępniającego zasoby,</w:t>
      </w:r>
      <w:r w:rsidR="00016AF5" w:rsidRPr="002B3916">
        <w:rPr>
          <w:rFonts w:cstheme="minorHAnsi"/>
          <w:b/>
          <w:sz w:val="20"/>
          <w:szCs w:val="20"/>
        </w:rPr>
        <w:br/>
      </w:r>
      <w:r w:rsidR="00016AF5" w:rsidRPr="002B3916">
        <w:rPr>
          <w:rFonts w:cstheme="minorHAnsi"/>
          <w:sz w:val="20"/>
          <w:szCs w:val="20"/>
        </w:rPr>
        <w:t xml:space="preserve">- sposób i okres udostępnienia wykonawcy i wykorzystania przez niego zasobów podmiotu udostępniającego te zasoby </w:t>
      </w:r>
      <w:r w:rsidR="00CC28A2">
        <w:rPr>
          <w:rFonts w:cstheme="minorHAnsi"/>
          <w:sz w:val="20"/>
          <w:szCs w:val="20"/>
        </w:rPr>
        <w:br/>
        <w:t xml:space="preserve">  </w:t>
      </w:r>
      <w:r w:rsidR="00016AF5" w:rsidRPr="002B3916">
        <w:rPr>
          <w:rFonts w:cstheme="minorHAnsi"/>
          <w:sz w:val="20"/>
          <w:szCs w:val="20"/>
        </w:rPr>
        <w:t>przy wykonywaniu zamówienia,</w:t>
      </w:r>
      <w:r w:rsidR="00016AF5" w:rsidRPr="002B3916">
        <w:rPr>
          <w:rFonts w:cstheme="minorHAnsi"/>
          <w:b/>
          <w:sz w:val="20"/>
          <w:szCs w:val="20"/>
        </w:rPr>
        <w:br/>
      </w:r>
      <w:r w:rsidR="00016AF5" w:rsidRPr="002B3916">
        <w:rPr>
          <w:rFonts w:cstheme="minorHAnsi"/>
          <w:sz w:val="20"/>
          <w:szCs w:val="20"/>
        </w:rP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C1C9926" w14:textId="259ABD87" w:rsidR="00AD1045" w:rsidRPr="002B3916" w:rsidRDefault="00016AF5" w:rsidP="00CF7D9F">
      <w:pPr>
        <w:pStyle w:val="Akapitzlist"/>
        <w:ind w:left="-76" w:right="-566"/>
        <w:rPr>
          <w:rFonts w:cstheme="minorHAnsi"/>
          <w:bCs/>
          <w:sz w:val="20"/>
          <w:szCs w:val="20"/>
        </w:rPr>
      </w:pPr>
      <w:r w:rsidRPr="002B3916">
        <w:rPr>
          <w:rFonts w:cstheme="minorHAnsi"/>
          <w:b/>
          <w:sz w:val="20"/>
          <w:szCs w:val="20"/>
        </w:rPr>
        <w:br/>
      </w:r>
      <w:r w:rsidRPr="002B3916">
        <w:rPr>
          <w:rFonts w:cstheme="minorHAnsi"/>
          <w:sz w:val="20"/>
          <w:szCs w:val="20"/>
        </w:rPr>
        <w:t xml:space="preserve">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t>
      </w:r>
      <w:r w:rsidR="00B31428" w:rsidRPr="002B3916">
        <w:rPr>
          <w:rFonts w:cstheme="minorHAnsi"/>
          <w:sz w:val="20"/>
          <w:szCs w:val="20"/>
        </w:rPr>
        <w:t>według Załącznika nr 3</w:t>
      </w:r>
      <w:r w:rsidRPr="002B3916">
        <w:rPr>
          <w:rFonts w:cstheme="minorHAnsi"/>
          <w:sz w:val="20"/>
          <w:szCs w:val="20"/>
        </w:rPr>
        <w:t xml:space="preserve"> do SWZ.</w:t>
      </w:r>
      <w:r w:rsidR="007D0E27" w:rsidRPr="002B3916">
        <w:rPr>
          <w:rFonts w:cstheme="minorHAnsi"/>
          <w:sz w:val="20"/>
          <w:szCs w:val="20"/>
        </w:rPr>
        <w:br/>
      </w:r>
      <w:r w:rsidRPr="002B3916">
        <w:rPr>
          <w:rFonts w:cstheme="minorHAnsi"/>
          <w:b/>
          <w:sz w:val="20"/>
          <w:szCs w:val="20"/>
        </w:rPr>
        <w:br/>
      </w:r>
      <w:r w:rsidR="00AD1045" w:rsidRPr="002B3916">
        <w:rPr>
          <w:b/>
          <w:sz w:val="20"/>
          <w:szCs w:val="20"/>
        </w:rPr>
        <w:t xml:space="preserve">4. </w:t>
      </w:r>
      <w:r w:rsidR="00612ACD" w:rsidRPr="002B3916">
        <w:rPr>
          <w:b/>
          <w:sz w:val="20"/>
          <w:szCs w:val="20"/>
        </w:rPr>
        <w:t>Wykonawcy wspólnie ubiegający się o udzielenie zamówienia</w:t>
      </w:r>
      <w:r w:rsidR="00612ACD" w:rsidRPr="002B3916">
        <w:rPr>
          <w:b/>
          <w:sz w:val="20"/>
          <w:szCs w:val="20"/>
        </w:rPr>
        <w:br/>
      </w:r>
      <w:r w:rsidR="00612ACD" w:rsidRPr="002B3916">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sidR="00CC28A2">
        <w:rPr>
          <w:sz w:val="20"/>
          <w:szCs w:val="20"/>
        </w:rPr>
        <w:br/>
      </w:r>
      <w:r w:rsidR="00612ACD" w:rsidRPr="002B3916">
        <w:rPr>
          <w:b/>
          <w:sz w:val="20"/>
          <w:szCs w:val="20"/>
        </w:rPr>
        <w:br/>
      </w:r>
      <w:r w:rsidR="00612ACD" w:rsidRPr="002B3916">
        <w:rPr>
          <w:sz w:val="20"/>
          <w:szCs w:val="20"/>
        </w:rPr>
        <w:t xml:space="preserve">W odniesieniu do warunków dotyczących wykształcenia, kwalifikacji zawodowych lub doświadczenia wykonawcy wspólnie ubiegający się o udzielenie zamówienia mogą polegać na zdolnościach tych z wykonawców, którzy </w:t>
      </w:r>
      <w:r w:rsidR="002D4B34" w:rsidRPr="002B3916">
        <w:rPr>
          <w:sz w:val="20"/>
          <w:szCs w:val="20"/>
        </w:rPr>
        <w:br/>
      </w:r>
      <w:r w:rsidR="00612ACD" w:rsidRPr="002B3916">
        <w:rPr>
          <w:sz w:val="20"/>
          <w:szCs w:val="20"/>
        </w:rPr>
        <w:t>wykonają roboty budowlane lub usługi, do realizacji których te zdolności są wymagane.</w:t>
      </w:r>
      <w:r w:rsidR="00314173">
        <w:rPr>
          <w:b/>
          <w:sz w:val="20"/>
          <w:szCs w:val="20"/>
        </w:rPr>
        <w:t xml:space="preserve"> </w:t>
      </w:r>
      <w:r w:rsidR="00612ACD" w:rsidRPr="002B3916">
        <w:rPr>
          <w:sz w:val="20"/>
          <w:szCs w:val="20"/>
        </w:rPr>
        <w:t xml:space="preserve">Wykonawcy wspólnie </w:t>
      </w:r>
      <w:r w:rsidR="00314173">
        <w:rPr>
          <w:sz w:val="20"/>
          <w:szCs w:val="20"/>
        </w:rPr>
        <w:br/>
      </w:r>
      <w:r w:rsidR="00612ACD" w:rsidRPr="002B3916">
        <w:rPr>
          <w:sz w:val="20"/>
          <w:szCs w:val="20"/>
        </w:rPr>
        <w:t xml:space="preserve">ubiegający się o udzielenie zamówienia dołączają do oferty oświadczenie </w:t>
      </w:r>
      <w:r w:rsidR="00E6629B" w:rsidRPr="002B3916">
        <w:rPr>
          <w:sz w:val="20"/>
          <w:szCs w:val="20"/>
        </w:rPr>
        <w:t xml:space="preserve">podmiotów wspólnie ubiegających się o zamówienie (zgodnie z art. 117 ustawy </w:t>
      </w:r>
      <w:proofErr w:type="spellStart"/>
      <w:r w:rsidR="00E6629B" w:rsidRPr="002B3916">
        <w:rPr>
          <w:sz w:val="20"/>
          <w:szCs w:val="20"/>
        </w:rPr>
        <w:t>Pzp</w:t>
      </w:r>
      <w:proofErr w:type="spellEnd"/>
      <w:r w:rsidR="00E6629B" w:rsidRPr="002B3916">
        <w:rPr>
          <w:sz w:val="20"/>
          <w:szCs w:val="20"/>
        </w:rPr>
        <w:t>) według z</w:t>
      </w:r>
      <w:r w:rsidR="00612ACD" w:rsidRPr="002B3916">
        <w:rPr>
          <w:sz w:val="20"/>
          <w:szCs w:val="20"/>
        </w:rPr>
        <w:t xml:space="preserve">ałącznika nr </w:t>
      </w:r>
      <w:r w:rsidR="00314173">
        <w:rPr>
          <w:sz w:val="20"/>
          <w:szCs w:val="20"/>
        </w:rPr>
        <w:t xml:space="preserve">8 </w:t>
      </w:r>
      <w:r w:rsidR="00612ACD" w:rsidRPr="002B3916">
        <w:rPr>
          <w:sz w:val="20"/>
          <w:szCs w:val="20"/>
        </w:rPr>
        <w:t>do SWZ, z którego powinno wynikać, które usługi wykonają poszcz</w:t>
      </w:r>
      <w:r w:rsidR="00E6629B" w:rsidRPr="002B3916">
        <w:rPr>
          <w:sz w:val="20"/>
          <w:szCs w:val="20"/>
        </w:rPr>
        <w:t>e</w:t>
      </w:r>
      <w:r w:rsidR="00612ACD" w:rsidRPr="002B3916">
        <w:rPr>
          <w:sz w:val="20"/>
          <w:szCs w:val="20"/>
        </w:rPr>
        <w:t>gólni wykonawcy.</w:t>
      </w:r>
      <w:r w:rsidR="00612ACD" w:rsidRPr="002B3916">
        <w:rPr>
          <w:b/>
          <w:sz w:val="20"/>
          <w:szCs w:val="20"/>
        </w:rPr>
        <w:br/>
      </w:r>
      <w:r w:rsidR="00612ACD" w:rsidRPr="002B3916">
        <w:rPr>
          <w:b/>
          <w:sz w:val="20"/>
          <w:szCs w:val="20"/>
        </w:rPr>
        <w:br/>
      </w:r>
      <w:r w:rsidR="00612ACD" w:rsidRPr="002B3916">
        <w:rPr>
          <w:sz w:val="20"/>
          <w:szCs w:val="20"/>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612ACD" w:rsidRPr="002B3916">
        <w:rPr>
          <w:b/>
          <w:sz w:val="20"/>
          <w:szCs w:val="20"/>
        </w:rPr>
        <w:br/>
      </w:r>
      <w:r w:rsidR="00612ACD" w:rsidRPr="002B3916">
        <w:rPr>
          <w:b/>
          <w:sz w:val="20"/>
          <w:szCs w:val="20"/>
        </w:rPr>
        <w:br/>
      </w:r>
      <w:r w:rsidR="00AD1045" w:rsidRPr="002B3916">
        <w:rPr>
          <w:b/>
          <w:sz w:val="20"/>
          <w:szCs w:val="20"/>
        </w:rPr>
        <w:t xml:space="preserve">5. </w:t>
      </w:r>
      <w:r w:rsidR="00612ACD" w:rsidRPr="002B3916">
        <w:rPr>
          <w:b/>
          <w:sz w:val="20"/>
          <w:szCs w:val="20"/>
        </w:rPr>
        <w:t>Podwykonawcy</w:t>
      </w:r>
      <w:r w:rsidR="00612ACD" w:rsidRPr="002B3916">
        <w:rPr>
          <w:b/>
          <w:sz w:val="20"/>
          <w:szCs w:val="20"/>
        </w:rPr>
        <w:br/>
      </w:r>
      <w:r w:rsidR="00612ACD" w:rsidRPr="002B3916">
        <w:rPr>
          <w:sz w:val="20"/>
          <w:szCs w:val="20"/>
        </w:rPr>
        <w:t>Wykonawca może powierzyć wykonanie części zamówienia podwykonawcy/podwykonawcom. Zamawiający nie wprowadza zastrzeżenia wskazującego na obowiązek osobistego wykonania przez Wykonawcę kluczowych części zamówienia.</w:t>
      </w:r>
      <w:r w:rsidR="00612ACD" w:rsidRPr="002B3916">
        <w:rPr>
          <w:b/>
          <w:sz w:val="20"/>
          <w:szCs w:val="20"/>
        </w:rPr>
        <w:br/>
      </w:r>
      <w:r w:rsidR="00612ACD" w:rsidRPr="002B3916">
        <w:rPr>
          <w:sz w:val="20"/>
          <w:szCs w:val="20"/>
        </w:rPr>
        <w:t>Zamawiający wymaga, aby w przypadku powierzenia części zamówienia podwykonawcom, Wykonawca wskazał w formularzu oferty</w:t>
      </w:r>
      <w:r w:rsidR="00314173">
        <w:rPr>
          <w:sz w:val="20"/>
          <w:szCs w:val="20"/>
        </w:rPr>
        <w:t xml:space="preserve"> (</w:t>
      </w:r>
      <w:r w:rsidR="00612ACD" w:rsidRPr="002B3916">
        <w:rPr>
          <w:sz w:val="20"/>
          <w:szCs w:val="20"/>
        </w:rPr>
        <w:t>Załącznik nr 1 do SWZ</w:t>
      </w:r>
      <w:r w:rsidR="00314173">
        <w:rPr>
          <w:sz w:val="20"/>
          <w:szCs w:val="20"/>
        </w:rPr>
        <w:t>)</w:t>
      </w:r>
      <w:r w:rsidR="00612ACD" w:rsidRPr="002B3916">
        <w:rPr>
          <w:sz w:val="20"/>
          <w:szCs w:val="20"/>
        </w:rPr>
        <w:t>, części zamówienia,</w:t>
      </w:r>
      <w:r w:rsidR="00612ACD" w:rsidRPr="002B3916">
        <w:rPr>
          <w:b/>
          <w:sz w:val="20"/>
          <w:szCs w:val="20"/>
        </w:rPr>
        <w:t xml:space="preserve"> </w:t>
      </w:r>
      <w:r w:rsidR="00612ACD" w:rsidRPr="002B3916">
        <w:rPr>
          <w:sz w:val="20"/>
          <w:szCs w:val="20"/>
        </w:rPr>
        <w:t>których wykonanie zamierza powierzyć podwykonawcom</w:t>
      </w:r>
      <w:r w:rsidR="00314173">
        <w:rPr>
          <w:sz w:val="20"/>
          <w:szCs w:val="20"/>
        </w:rPr>
        <w:br/>
      </w:r>
      <w:r w:rsidR="00612ACD" w:rsidRPr="002B3916">
        <w:rPr>
          <w:sz w:val="20"/>
          <w:szCs w:val="20"/>
        </w:rPr>
        <w:t>i podania przez Wykonawcę nazw firm podwykonawców, o ile są już znane</w:t>
      </w:r>
      <w:r w:rsidR="00314173">
        <w:rPr>
          <w:sz w:val="20"/>
          <w:szCs w:val="20"/>
        </w:rPr>
        <w:t xml:space="preserve"> Wykonawcy</w:t>
      </w:r>
      <w:r w:rsidR="00612ACD" w:rsidRPr="002B3916">
        <w:rPr>
          <w:sz w:val="20"/>
          <w:szCs w:val="20"/>
        </w:rPr>
        <w:t>.</w:t>
      </w:r>
      <w:r w:rsidR="00F55051" w:rsidRPr="002B3916">
        <w:rPr>
          <w:sz w:val="20"/>
          <w:szCs w:val="20"/>
        </w:rPr>
        <w:br/>
      </w:r>
      <w:r w:rsidR="00AD1045" w:rsidRPr="002B3916">
        <w:rPr>
          <w:rFonts w:ascii="Calibri" w:eastAsia="Times New Roman" w:hAnsi="Calibri" w:cs="Calibri"/>
          <w:b/>
          <w:color w:val="000000"/>
          <w:sz w:val="20"/>
          <w:szCs w:val="20"/>
          <w:lang w:eastAsia="pl-PL"/>
        </w:rPr>
        <w:lastRenderedPageBreak/>
        <w:br/>
      </w:r>
      <w:r w:rsidR="002D4B34" w:rsidRPr="002B3916">
        <w:rPr>
          <w:rFonts w:ascii="Calibri" w:eastAsia="Times New Roman" w:hAnsi="Calibri" w:cs="Calibri"/>
          <w:b/>
          <w:color w:val="000000"/>
          <w:sz w:val="20"/>
          <w:szCs w:val="20"/>
          <w:lang w:eastAsia="pl-PL"/>
        </w:rPr>
        <w:t xml:space="preserve">XII. INFORMACJE O ŚRODKACH KOMUNIKACJI ELEKTRONICZNEJ, PRZY UŻYCIU KTÓRYCH ZAMAWIAJĄCY BĘDZIE KOMUNIKOWAŁ SIĘ Z WYKONAWCAMI, ORAZ INFORMACJE O WYMAGANIACH TECHNICZNYCH I ORGANIZACYJNYCH SPORZĄDZANIA, WYSYŁANIA I ODBIERANIA KORESPONDENCJI ELEKTRONICZNEJ </w:t>
      </w:r>
      <w:r w:rsidR="00314173">
        <w:rPr>
          <w:rFonts w:ascii="Calibri" w:eastAsia="Times New Roman" w:hAnsi="Calibri" w:cs="Calibri"/>
          <w:b/>
          <w:color w:val="000000"/>
          <w:sz w:val="20"/>
          <w:szCs w:val="20"/>
          <w:lang w:eastAsia="pl-PL"/>
        </w:rPr>
        <w:br/>
      </w:r>
      <w:r w:rsidR="00AD1045" w:rsidRPr="002B3916">
        <w:rPr>
          <w:rFonts w:ascii="Calibri" w:eastAsia="Times New Roman" w:hAnsi="Calibri" w:cs="Calibri"/>
          <w:b/>
          <w:color w:val="000000"/>
          <w:sz w:val="20"/>
          <w:szCs w:val="20"/>
          <w:lang w:eastAsia="pl-PL"/>
        </w:rPr>
        <w:br/>
      </w:r>
      <w:r w:rsidR="00AD1045" w:rsidRPr="00314173">
        <w:rPr>
          <w:rFonts w:ascii="Calibri" w:eastAsia="Times New Roman" w:hAnsi="Calibri" w:cs="Calibri"/>
          <w:b/>
          <w:bCs/>
          <w:color w:val="000000"/>
          <w:sz w:val="20"/>
          <w:szCs w:val="20"/>
          <w:lang w:eastAsia="pl-PL"/>
        </w:rPr>
        <w:t>1.  Informacje ogólne:</w:t>
      </w:r>
      <w:r w:rsidR="00AD1045" w:rsidRPr="00314173">
        <w:rPr>
          <w:rFonts w:ascii="Calibri" w:eastAsia="Times New Roman" w:hAnsi="Calibri" w:cs="Calibri"/>
          <w:color w:val="000000"/>
          <w:sz w:val="20"/>
          <w:szCs w:val="20"/>
          <w:lang w:eastAsia="pl-PL"/>
        </w:rPr>
        <w:br/>
      </w:r>
      <w:r w:rsidR="00AD1045" w:rsidRPr="002B3916">
        <w:rPr>
          <w:rFonts w:ascii="Calibri" w:eastAsia="Times New Roman" w:hAnsi="Calibri" w:cs="Calibri"/>
          <w:color w:val="000000"/>
          <w:sz w:val="20"/>
          <w:szCs w:val="20"/>
          <w:lang w:eastAsia="pl-PL"/>
        </w:rPr>
        <w:t xml:space="preserve">1) Komunikacja między Zamawiającym a Wykonawcami odbywa się przy użyciu Platformy Zakupowej oraz poczty elektronicznej, e-mail: </w:t>
      </w:r>
      <w:hyperlink r:id="rId16" w:history="1">
        <w:r w:rsidR="00AD1045" w:rsidRPr="002B3916">
          <w:rPr>
            <w:rFonts w:ascii="Calibri" w:eastAsia="Times New Roman" w:hAnsi="Calibri" w:cs="Calibri"/>
            <w:color w:val="0000FF"/>
            <w:sz w:val="20"/>
            <w:szCs w:val="20"/>
            <w:u w:val="single"/>
            <w:lang w:eastAsia="pl-PL"/>
          </w:rPr>
          <w:t>przetargi@lwowek.com.pl</w:t>
        </w:r>
      </w:hyperlink>
      <w:r w:rsidR="00AD1045" w:rsidRPr="002B3916">
        <w:rPr>
          <w:rFonts w:ascii="Calibri" w:eastAsia="Times New Roman" w:hAnsi="Calibri" w:cs="Calibri"/>
          <w:color w:val="000000"/>
          <w:sz w:val="20"/>
          <w:szCs w:val="20"/>
          <w:lang w:eastAsia="pl-PL"/>
        </w:rPr>
        <w:t xml:space="preserve">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2) Wymagania techniczne i organizacyjne sporządzania, wysyłania i odbierania korespondencji elektronicznej opisane zostały w: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 „Regulaminie Internetowej Platformy Zakupowej platformazakupowa.pl Open </w:t>
      </w:r>
      <w:proofErr w:type="spellStart"/>
      <w:r w:rsidR="00AD1045" w:rsidRPr="002B3916">
        <w:rPr>
          <w:rFonts w:ascii="Calibri" w:eastAsia="Times New Roman" w:hAnsi="Calibri" w:cs="Calibri"/>
          <w:color w:val="000000"/>
          <w:sz w:val="20"/>
          <w:szCs w:val="20"/>
          <w:lang w:eastAsia="pl-PL"/>
        </w:rPr>
        <w:t>Nexus</w:t>
      </w:r>
      <w:proofErr w:type="spellEnd"/>
      <w:r w:rsidR="00AD1045" w:rsidRPr="002B3916">
        <w:rPr>
          <w:rFonts w:ascii="Calibri" w:eastAsia="Times New Roman" w:hAnsi="Calibri" w:cs="Calibri"/>
          <w:color w:val="000000"/>
          <w:sz w:val="20"/>
          <w:szCs w:val="20"/>
          <w:lang w:eastAsia="pl-PL"/>
        </w:rPr>
        <w:t xml:space="preserve"> Sp. z o. o.” dostępnym pod adresem https://platformazakupowa.pl/strona/1-regulamin oraz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 „Instrukcji dla wykonawców” dostępnej pod adresem https://platformazakupowa.pl/strona/45-instrukcje.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3) W postępowaniu o udzielenie zamówienia komunikacja między Zamawiającym a Wykonawcami, w tym złożenie ofert oraz oświadczeń, o których mowa w art. 125 PZP, odbywa się wyłącznie za pośrednictwem Platformy Zakupowej. </w:t>
      </w:r>
      <w:r w:rsidR="00AD1045" w:rsidRPr="002B3916">
        <w:rPr>
          <w:rFonts w:ascii="Calibri" w:eastAsia="Times New Roman" w:hAnsi="Calibri" w:cs="Calibri"/>
          <w:color w:val="000000"/>
          <w:sz w:val="20"/>
          <w:szCs w:val="20"/>
          <w:lang w:eastAsia="pl-PL"/>
        </w:rPr>
        <w:br/>
        <w:t>Zamawiający dopuszcza również możliwość składania dokumentów elektronicznych, oświadczeń lub elektronicznych kopii dokumentów lub oświadczeń (</w:t>
      </w:r>
      <w:r w:rsidR="00AD1045" w:rsidRPr="002B3916">
        <w:rPr>
          <w:rFonts w:ascii="Calibri" w:eastAsia="Times New Roman" w:hAnsi="Calibri" w:cs="Calibri"/>
          <w:bCs/>
          <w:i/>
          <w:iCs/>
          <w:color w:val="000000"/>
          <w:sz w:val="20"/>
          <w:szCs w:val="20"/>
          <w:u w:val="single"/>
          <w:lang w:eastAsia="pl-PL"/>
        </w:rPr>
        <w:t xml:space="preserve">innych niż oferta i oświadczenie, o którym mowa w art. 125 </w:t>
      </w:r>
      <w:proofErr w:type="spellStart"/>
      <w:r w:rsidR="00AD1045" w:rsidRPr="002B3916">
        <w:rPr>
          <w:rFonts w:ascii="Calibri" w:eastAsia="Times New Roman" w:hAnsi="Calibri" w:cs="Calibri"/>
          <w:bCs/>
          <w:i/>
          <w:iCs/>
          <w:color w:val="000000"/>
          <w:sz w:val="20"/>
          <w:szCs w:val="20"/>
          <w:u w:val="single"/>
          <w:lang w:eastAsia="pl-PL"/>
        </w:rPr>
        <w:t>p.z.p</w:t>
      </w:r>
      <w:proofErr w:type="spellEnd"/>
      <w:r w:rsidR="00AD1045" w:rsidRPr="002B3916">
        <w:rPr>
          <w:rFonts w:ascii="Calibri" w:eastAsia="Times New Roman" w:hAnsi="Calibri" w:cs="Calibri"/>
          <w:bCs/>
          <w:i/>
          <w:iCs/>
          <w:color w:val="000000"/>
          <w:sz w:val="20"/>
          <w:szCs w:val="20"/>
          <w:u w:val="single"/>
          <w:lang w:eastAsia="pl-PL"/>
        </w:rPr>
        <w:t>.</w:t>
      </w:r>
      <w:r w:rsidR="00AD1045" w:rsidRPr="002B3916">
        <w:rPr>
          <w:rFonts w:ascii="Calibri" w:eastAsia="Times New Roman" w:hAnsi="Calibri" w:cs="Calibri"/>
          <w:color w:val="000000"/>
          <w:sz w:val="20"/>
          <w:szCs w:val="20"/>
          <w:u w:val="single"/>
          <w:lang w:eastAsia="pl-PL"/>
        </w:rPr>
        <w:t>)</w:t>
      </w:r>
      <w:r w:rsidR="00AD1045" w:rsidRPr="002B3916">
        <w:rPr>
          <w:rFonts w:ascii="Calibri" w:eastAsia="Times New Roman" w:hAnsi="Calibri" w:cs="Calibri"/>
          <w:color w:val="000000"/>
          <w:sz w:val="20"/>
          <w:szCs w:val="20"/>
          <w:lang w:eastAsia="pl-PL"/>
        </w:rPr>
        <w:t xml:space="preserve"> za pomocą poczty elektronicznej, na wskazany w pkt 1) adres email.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AD1045" w:rsidRPr="002B3916">
        <w:rPr>
          <w:rFonts w:ascii="Calibri" w:eastAsia="Times New Roman" w:hAnsi="Calibri" w:cs="Calibri"/>
          <w:color w:val="000000"/>
          <w:sz w:val="20"/>
          <w:szCs w:val="20"/>
          <w:u w:val="single"/>
          <w:lang w:eastAsia="pl-PL"/>
        </w:rPr>
        <w:t>platformazakupowa.pl</w:t>
      </w:r>
      <w:r w:rsidR="00AD1045" w:rsidRPr="002B3916">
        <w:rPr>
          <w:rFonts w:ascii="Calibri" w:eastAsia="Times New Roman" w:hAnsi="Calibri" w:cs="Calibri"/>
          <w:color w:val="000000"/>
          <w:sz w:val="20"/>
          <w:szCs w:val="20"/>
          <w:lang w:eastAsia="pl-PL"/>
        </w:rPr>
        <w:t xml:space="preserve"> do konkretnego wykonawcy.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6) Pytania dotyczące korzystania z Platformy Zakupowej, procesu składania ofert na Platformie, rejestracji na Platformie czy innych aspektów technicznych związanych z korzystaniem z Platformy należy kierować do Centrum Wsparcia Klienta dostępnym od poniedziałku do piątku w godzinach od 08:00 do 17:00 pod numerem tel. </w:t>
      </w:r>
      <w:r w:rsidR="00AD1045" w:rsidRPr="002B3916">
        <w:rPr>
          <w:rFonts w:ascii="Calibri" w:eastAsia="Times New Roman" w:hAnsi="Calibri" w:cs="Calibri"/>
          <w:color w:val="000000"/>
          <w:sz w:val="20"/>
          <w:szCs w:val="20"/>
          <w:lang w:eastAsia="pl-PL"/>
        </w:rPr>
        <w:br/>
        <w:t xml:space="preserve">22 101 02 02, e-mail: cwk@platformazakupowa.pl.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 Publicznych.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8) Zamawiający nie przewiduje sposobu komunikowania się z Wykonawcami w inny sposób niż przy użyciu środków komunikacji elektronicznej, wskazanej w SWZ. </w:t>
      </w:r>
      <w:r w:rsidR="00DC76D1" w:rsidRPr="002B3916">
        <w:rPr>
          <w:sz w:val="20"/>
          <w:szCs w:val="20"/>
        </w:rPr>
        <w:br/>
      </w:r>
      <w:r w:rsidR="00AD1045" w:rsidRPr="002B3916">
        <w:rPr>
          <w:rFonts w:ascii="Calibri" w:eastAsia="Times New Roman" w:hAnsi="Calibri" w:cs="Calibri"/>
          <w:color w:val="000000"/>
          <w:sz w:val="20"/>
          <w:szCs w:val="20"/>
          <w:lang w:eastAsia="pl-PL"/>
        </w:rPr>
        <w:t>9)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oraz rozporządzenia Ministra Rozwoju z dnia 23 grudnia 2020 roku w sprawie rodzajów podmiotowych środków dowodowych oraz innych dokumentów lub oświadczeń, jakich może żądać zamawiający od wykonawcy (Dz. U. z 2020 poz. 2415).</w:t>
      </w:r>
      <w:r w:rsidR="00AD1045" w:rsidRPr="002B3916">
        <w:rPr>
          <w:rFonts w:ascii="Calibri" w:eastAsia="Times New Roman" w:hAnsi="Calibri" w:cs="Calibri"/>
          <w:color w:val="000000"/>
          <w:sz w:val="20"/>
          <w:szCs w:val="20"/>
          <w:lang w:eastAsia="pl-PL"/>
        </w:rPr>
        <w:b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102C0F7D" w14:textId="7A3801FC"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314173">
        <w:rPr>
          <w:rFonts w:ascii="Calibri" w:eastAsia="Times New Roman" w:hAnsi="Calibri" w:cs="Calibri"/>
          <w:b/>
          <w:bCs/>
          <w:color w:val="000000"/>
          <w:sz w:val="20"/>
          <w:szCs w:val="20"/>
          <w:lang w:eastAsia="pl-PL"/>
        </w:rPr>
        <w:lastRenderedPageBreak/>
        <w:t>2. Złożenie oferty w postępowaniu:</w:t>
      </w:r>
      <w:r w:rsidRPr="00314173">
        <w:rPr>
          <w:rFonts w:ascii="Calibri" w:eastAsia="Times New Roman" w:hAnsi="Calibri" w:cs="Calibri"/>
          <w:color w:val="000000"/>
          <w:sz w:val="20"/>
          <w:szCs w:val="20"/>
          <w:lang w:eastAsia="pl-PL"/>
        </w:rPr>
        <w:br/>
      </w:r>
      <w:r w:rsidRPr="00AD1045">
        <w:rPr>
          <w:rFonts w:ascii="Calibri" w:eastAsia="Times New Roman" w:hAnsi="Calibri" w:cs="Calibri"/>
          <w:color w:val="000000"/>
          <w:sz w:val="20"/>
          <w:szCs w:val="20"/>
          <w:lang w:eastAsia="pl-PL"/>
        </w:rPr>
        <w:t xml:space="preserve">1) Wykonawca składa ofertę w oryginale wraz z wymaganymi dokumentami za pośrednictwem „Formularza składania oferty” Platformy Zakupowej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dostępnej pod adresem: </w:t>
      </w:r>
      <w:hyperlink r:id="rId17" w:history="1">
        <w:r w:rsidRPr="00AD1045">
          <w:rPr>
            <w:rFonts w:ascii="Calibri" w:eastAsia="Times New Roman" w:hAnsi="Calibri" w:cs="Calibri"/>
            <w:b/>
            <w:color w:val="0000FF"/>
            <w:sz w:val="20"/>
            <w:szCs w:val="20"/>
            <w:u w:val="single"/>
            <w:lang w:eastAsia="pl-PL"/>
          </w:rPr>
          <w:t>https://platformazakupowa.pl/pn/lwowek</w:t>
        </w:r>
      </w:hyperlink>
      <w:r w:rsidRPr="00AD1045">
        <w:rPr>
          <w:rFonts w:ascii="Calibri" w:eastAsia="Times New Roman" w:hAnsi="Calibri" w:cs="Calibri"/>
          <w:b/>
          <w:color w:val="000000"/>
          <w:sz w:val="20"/>
          <w:szCs w:val="20"/>
          <w:lang w:eastAsia="pl-PL"/>
        </w:rPr>
        <w:t xml:space="preserve"> </w:t>
      </w:r>
      <w:r w:rsidRPr="00AD1045">
        <w:rPr>
          <w:rFonts w:ascii="Calibri" w:eastAsia="Times New Roman" w:hAnsi="Calibri" w:cs="Calibri"/>
          <w:color w:val="000000"/>
          <w:sz w:val="20"/>
          <w:szCs w:val="20"/>
          <w:lang w:eastAsia="pl-PL"/>
        </w:rPr>
        <w:t xml:space="preserve">w miejscu publikacji dokumentacji zamówienia publicznego. </w:t>
      </w:r>
    </w:p>
    <w:p w14:paraId="055AE93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2)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AD1045">
        <w:rPr>
          <w:rFonts w:ascii="Calibri" w:eastAsia="Times New Roman" w:hAnsi="Calibri" w:cs="Calibri"/>
          <w:color w:val="000000"/>
          <w:sz w:val="20"/>
          <w:szCs w:val="20"/>
          <w:lang w:eastAsia="pl-PL"/>
        </w:rPr>
        <w:t>doc</w:t>
      </w:r>
      <w:proofErr w:type="spellEnd"/>
      <w:r w:rsidRPr="00AD1045">
        <w:rPr>
          <w:rFonts w:ascii="Calibri" w:eastAsia="Times New Roman" w:hAnsi="Calibri" w:cs="Calibri"/>
          <w:color w:val="000000"/>
          <w:sz w:val="20"/>
          <w:szCs w:val="20"/>
          <w:lang w:eastAsia="pl-PL"/>
        </w:rPr>
        <w:t>, .</w:t>
      </w:r>
      <w:proofErr w:type="spellStart"/>
      <w:r w:rsidRPr="00AD1045">
        <w:rPr>
          <w:rFonts w:ascii="Calibri" w:eastAsia="Times New Roman" w:hAnsi="Calibri" w:cs="Calibri"/>
          <w:color w:val="000000"/>
          <w:sz w:val="20"/>
          <w:szCs w:val="20"/>
          <w:lang w:eastAsia="pl-PL"/>
        </w:rPr>
        <w:t>docx</w:t>
      </w:r>
      <w:proofErr w:type="spellEnd"/>
      <w:r w:rsidRPr="00AD1045">
        <w:rPr>
          <w:rFonts w:ascii="Calibri" w:eastAsia="Times New Roman" w:hAnsi="Calibri" w:cs="Calibri"/>
          <w:color w:val="000000"/>
          <w:sz w:val="20"/>
          <w:szCs w:val="20"/>
          <w:lang w:eastAsia="pl-PL"/>
        </w:rPr>
        <w:t>, .xls, .</w:t>
      </w:r>
      <w:proofErr w:type="spellStart"/>
      <w:r w:rsidRPr="00AD1045">
        <w:rPr>
          <w:rFonts w:ascii="Calibri" w:eastAsia="Times New Roman" w:hAnsi="Calibri" w:cs="Calibri"/>
          <w:color w:val="000000"/>
          <w:sz w:val="20"/>
          <w:szCs w:val="20"/>
          <w:lang w:eastAsia="pl-PL"/>
        </w:rPr>
        <w:t>xlsx</w:t>
      </w:r>
      <w:proofErr w:type="spellEnd"/>
      <w:r w:rsidRPr="00AD1045">
        <w:rPr>
          <w:rFonts w:ascii="Calibri" w:eastAsia="Times New Roman" w:hAnsi="Calibri" w:cs="Calibri"/>
          <w:color w:val="000000"/>
          <w:sz w:val="20"/>
          <w:szCs w:val="20"/>
          <w:lang w:eastAsia="pl-PL"/>
        </w:rPr>
        <w:t>, .jpg (.</w:t>
      </w:r>
      <w:proofErr w:type="spellStart"/>
      <w:r w:rsidRPr="00AD1045">
        <w:rPr>
          <w:rFonts w:ascii="Calibri" w:eastAsia="Times New Roman" w:hAnsi="Calibri" w:cs="Calibri"/>
          <w:color w:val="000000"/>
          <w:sz w:val="20"/>
          <w:szCs w:val="20"/>
          <w:lang w:eastAsia="pl-PL"/>
        </w:rPr>
        <w:t>jpeg</w:t>
      </w:r>
      <w:proofErr w:type="spellEnd"/>
      <w:r w:rsidRPr="00AD1045">
        <w:rPr>
          <w:rFonts w:ascii="Calibri" w:eastAsia="Times New Roman" w:hAnsi="Calibri" w:cs="Calibri"/>
          <w:color w:val="000000"/>
          <w:sz w:val="20"/>
          <w:szCs w:val="20"/>
          <w:lang w:eastAsia="pl-PL"/>
        </w:rPr>
        <w:t xml:space="preserve">) ze szczególnym wskazaniem na .pdf. W celu ewentualnej kompresji danych Zamawiający rekomenduje wykorzystanie jednego z rozszerzeń: .zip, .7Z </w:t>
      </w:r>
    </w:p>
    <w:p w14:paraId="0BB2467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460863" w14:textId="77777777" w:rsidR="00AD1045" w:rsidRPr="00AD1045" w:rsidRDefault="00AD1045" w:rsidP="00AD1045">
      <w:pPr>
        <w:tabs>
          <w:tab w:val="left" w:pos="284"/>
        </w:tabs>
        <w:spacing w:after="0" w:line="276" w:lineRule="auto"/>
        <w:ind w:right="-141"/>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4)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06BCB0E9"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5) Zasady korzystania z Platformy Zakupowej, jak również sposób składania oferty, zmiany oferty i wycofania oferty, w tym także podpisywanie dokumentów opisane zostały w: </w:t>
      </w:r>
    </w:p>
    <w:p w14:paraId="0FDB803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„Regulaminie Internetowej Platformy zakupowej platformazakupowa.pl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Sp. z o. o.” dostępnym pod adresem https://platformazakupowa.pl/strona/1-regulamin oraz </w:t>
      </w:r>
    </w:p>
    <w:p w14:paraId="72D164F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„Instrukcji dla wykonawców” dostępnej pod adresem https://platformazakupowa.pl/strona/45-instrukcje. </w:t>
      </w:r>
    </w:p>
    <w:p w14:paraId="661C168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6)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E99F49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7) Wykonawca zobowiązany jest do zapoznania się z dokumentacją postępowania oraz dokumentami, o których mowa w </w:t>
      </w:r>
      <w:proofErr w:type="spellStart"/>
      <w:r w:rsidRPr="00AD1045">
        <w:rPr>
          <w:rFonts w:ascii="Calibri" w:eastAsia="Times New Roman" w:hAnsi="Calibri" w:cs="Calibri"/>
          <w:color w:val="000000"/>
          <w:sz w:val="20"/>
          <w:szCs w:val="20"/>
          <w:lang w:eastAsia="pl-PL"/>
        </w:rPr>
        <w:t>ppkt</w:t>
      </w:r>
      <w:proofErr w:type="spellEnd"/>
      <w:r w:rsidRPr="00AD1045">
        <w:rPr>
          <w:rFonts w:ascii="Calibri" w:eastAsia="Times New Roman" w:hAnsi="Calibri" w:cs="Calibri"/>
          <w:color w:val="000000"/>
          <w:sz w:val="20"/>
          <w:szCs w:val="20"/>
          <w:lang w:eastAsia="pl-PL"/>
        </w:rPr>
        <w:t xml:space="preserve"> 5-6 powyżej w celu prawidłowego przygotowania i złożenia oferty. </w:t>
      </w:r>
    </w:p>
    <w:p w14:paraId="5348343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8) Wykonawca ponosi wszelkie koszty związane z przygotowaniem i złożeniem oferty. </w:t>
      </w:r>
    </w:p>
    <w:p w14:paraId="1409190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9)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3C10CCBF"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stały dostęp do sieci Internet o gwarantowanej przepustowości nie mniejszej niż 512 </w:t>
      </w:r>
      <w:proofErr w:type="spellStart"/>
      <w:r w:rsidRPr="00AD1045">
        <w:rPr>
          <w:rFonts w:ascii="Calibri" w:eastAsia="Times New Roman" w:hAnsi="Calibri" w:cs="Calibri"/>
          <w:color w:val="000000"/>
          <w:sz w:val="20"/>
          <w:szCs w:val="20"/>
          <w:lang w:eastAsia="pl-PL"/>
        </w:rPr>
        <w:t>kb</w:t>
      </w:r>
      <w:proofErr w:type="spellEnd"/>
      <w:r w:rsidRPr="00AD1045">
        <w:rPr>
          <w:rFonts w:ascii="Calibri" w:eastAsia="Times New Roman" w:hAnsi="Calibri" w:cs="Calibri"/>
          <w:color w:val="000000"/>
          <w:sz w:val="20"/>
          <w:szCs w:val="20"/>
          <w:lang w:eastAsia="pl-PL"/>
        </w:rPr>
        <w:t xml:space="preserve">/s, </w:t>
      </w:r>
    </w:p>
    <w:p w14:paraId="6B8B9A9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komputer klasy PC lub MAC o następującej konfiguracji: pamięć min. 2 GB Ram, procesor Intel IV 2 GHZ lub jego nowsza wersja, jeden z systemów operacyjnych - MS Windows 7, Mac Os x 10 4, Linux, lub ich nowsze wersje, </w:t>
      </w:r>
    </w:p>
    <w:p w14:paraId="65B79A6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zainstalowana dowolna przeglądarka internetowa, w przypadku Internet Explorer minimalnie wersja 10.0, </w:t>
      </w:r>
    </w:p>
    <w:p w14:paraId="4FAC51B1"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włączona obsługa JavaScript, </w:t>
      </w:r>
    </w:p>
    <w:p w14:paraId="20C6C413"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zainstalowany program Adobe </w:t>
      </w:r>
      <w:proofErr w:type="spellStart"/>
      <w:r w:rsidRPr="00AD1045">
        <w:rPr>
          <w:rFonts w:ascii="Calibri" w:eastAsia="Times New Roman" w:hAnsi="Calibri" w:cs="Calibri"/>
          <w:color w:val="000000"/>
          <w:sz w:val="20"/>
          <w:szCs w:val="20"/>
          <w:lang w:eastAsia="pl-PL"/>
        </w:rPr>
        <w:t>Acrobat</w:t>
      </w:r>
      <w:proofErr w:type="spellEnd"/>
      <w:r w:rsidRPr="00AD1045">
        <w:rPr>
          <w:rFonts w:ascii="Calibri" w:eastAsia="Times New Roman" w:hAnsi="Calibri" w:cs="Calibri"/>
          <w:color w:val="000000"/>
          <w:sz w:val="20"/>
          <w:szCs w:val="20"/>
          <w:lang w:eastAsia="pl-PL"/>
        </w:rPr>
        <w:t xml:space="preserve"> Reader lub inny obsługujący format plików .pdf, </w:t>
      </w:r>
    </w:p>
    <w:p w14:paraId="045CDF6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Szyfrowanie na platformazakupowa.pl odbywa się za pomocą protokołu TLS 1.3. </w:t>
      </w:r>
    </w:p>
    <w:p w14:paraId="79F3255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Oznaczenie czasu odbioru danych przez platformę zakupową stanowi datę oraz dokładny czas (</w:t>
      </w:r>
      <w:proofErr w:type="spellStart"/>
      <w:r w:rsidRPr="00AD1045">
        <w:rPr>
          <w:rFonts w:ascii="Calibri" w:eastAsia="Times New Roman" w:hAnsi="Calibri" w:cs="Calibri"/>
          <w:color w:val="000000"/>
          <w:sz w:val="20"/>
          <w:szCs w:val="20"/>
          <w:lang w:eastAsia="pl-PL"/>
        </w:rPr>
        <w:t>hh:mm:ss</w:t>
      </w:r>
      <w:proofErr w:type="spellEnd"/>
      <w:r w:rsidRPr="00AD1045">
        <w:rPr>
          <w:rFonts w:ascii="Calibri" w:eastAsia="Times New Roman" w:hAnsi="Calibri" w:cs="Calibri"/>
          <w:color w:val="000000"/>
          <w:sz w:val="20"/>
          <w:szCs w:val="20"/>
          <w:lang w:eastAsia="pl-PL"/>
        </w:rPr>
        <w:t xml:space="preserve">) generowany wg czasu lokalnego serwera synchronizowanego z zegarem Głównego Urzędu Miar. </w:t>
      </w:r>
    </w:p>
    <w:p w14:paraId="7FED74C4" w14:textId="77777777" w:rsidR="00AD1045" w:rsidRPr="00AD1045" w:rsidRDefault="00AD1045" w:rsidP="00314173">
      <w:pPr>
        <w:tabs>
          <w:tab w:val="left" w:pos="284"/>
        </w:tabs>
        <w:spacing w:after="0" w:line="276" w:lineRule="auto"/>
        <w:ind w:right="-141"/>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10) Informacje stanowiące tajemnicę przedsiębiorstwa w rozumieniu przepisów ustawy z dnia 16 kwietnia 1993 r. o zwalczaniu nieuczciwej konkurencji: </w:t>
      </w:r>
    </w:p>
    <w:p w14:paraId="53A57984"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a) przez tajemnicę przedsiębiorstwa rozumie się informacje techniczne, technologiczne, organizacyjne przedsiębiorstwa lub inne informacje posiadające wartość gospodarczą, które jako całość lub w szczególnym </w:t>
      </w:r>
      <w:r w:rsidRPr="00AD1045">
        <w:rPr>
          <w:rFonts w:ascii="Calibri" w:eastAsia="Times New Roman" w:hAnsi="Calibri" w:cs="Calibri"/>
          <w:color w:val="000000"/>
          <w:sz w:val="20"/>
          <w:szCs w:val="20"/>
          <w:lang w:eastAsia="pl-PL"/>
        </w:rPr>
        <w:lastRenderedPageBreak/>
        <w:t xml:space="preserve">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E338F9A"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b)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B18C7D5" w14:textId="25FFD58F"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c) wszelkie informacje stanowiące tajemnicę przedsiębiorstwa w rozumieniu ustawy z dnia 16 kwietnia 1993 r. </w:t>
      </w:r>
      <w:r w:rsidR="00314173">
        <w:rPr>
          <w:rFonts w:ascii="Calibri" w:eastAsia="Times New Roman" w:hAnsi="Calibri" w:cs="Calibri"/>
          <w:color w:val="000000"/>
          <w:sz w:val="20"/>
          <w:szCs w:val="20"/>
          <w:lang w:eastAsia="pl-PL"/>
        </w:rPr>
        <w:br/>
      </w:r>
      <w:r w:rsidRPr="00AD1045">
        <w:rPr>
          <w:rFonts w:ascii="Calibri" w:eastAsia="Times New Roman" w:hAnsi="Calibri" w:cs="Calibri"/>
          <w:color w:val="000000"/>
          <w:sz w:val="20"/>
          <w:szCs w:val="20"/>
          <w:lang w:eastAsia="pl-PL"/>
        </w:rPr>
        <w:t xml:space="preserve">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w:t>
      </w:r>
      <w:r w:rsidRPr="00314173">
        <w:rPr>
          <w:rFonts w:ascii="Calibri" w:eastAsia="Times New Roman" w:hAnsi="Calibri" w:cs="Calibri"/>
          <w:b/>
          <w:bCs/>
          <w:color w:val="000000"/>
          <w:sz w:val="20"/>
          <w:szCs w:val="20"/>
          <w:lang w:eastAsia="pl-PL"/>
        </w:rPr>
        <w:t>„Tajemnica przedsiębiorstwa – nie udostępniać”</w:t>
      </w:r>
      <w:r w:rsidR="00314173">
        <w:rPr>
          <w:rFonts w:ascii="Calibri" w:eastAsia="Times New Roman" w:hAnsi="Calibri" w:cs="Calibri"/>
          <w:b/>
          <w:bCs/>
          <w:color w:val="000000"/>
          <w:sz w:val="20"/>
          <w:szCs w:val="20"/>
          <w:lang w:eastAsia="pl-PL"/>
        </w:rPr>
        <w:t xml:space="preserve">. </w:t>
      </w:r>
      <w:r w:rsidRPr="00AD1045">
        <w:rPr>
          <w:rFonts w:ascii="Calibri" w:eastAsia="Times New Roman" w:hAnsi="Calibri" w:cs="Calibri"/>
          <w:color w:val="000000"/>
          <w:sz w:val="20"/>
          <w:szCs w:val="20"/>
          <w:lang w:eastAsia="pl-PL"/>
        </w:rPr>
        <w:t xml:space="preserve">Zamawiający nie ponosi odpowiedzialności za niezgodne z SWZ oznaczenie tajemnicy przedsiębiorstwa. </w:t>
      </w:r>
    </w:p>
    <w:p w14:paraId="30B71BC2"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7BB0B22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12) Podmiotowe środki dowodowe lub inne dokumenty, w tym dokumenty potwierdzające umocowanie do reprezentowania, sporządzone w języku obcym przekazuje się wraz z tłumaczeniem na język polski. </w:t>
      </w:r>
    </w:p>
    <w:p w14:paraId="44B033E0" w14:textId="777AA88B" w:rsidR="00AD1045" w:rsidRPr="003520EE" w:rsidRDefault="00AD1045" w:rsidP="00AD1045">
      <w:pPr>
        <w:tabs>
          <w:tab w:val="left" w:pos="284"/>
        </w:tabs>
        <w:spacing w:line="276" w:lineRule="auto"/>
        <w:ind w:right="-141"/>
        <w:contextualSpacing/>
        <w:rPr>
          <w:rFonts w:ascii="Calibri" w:eastAsia="Calibri" w:hAnsi="Calibri" w:cs="Calibri"/>
          <w:color w:val="000000"/>
          <w:sz w:val="20"/>
          <w:szCs w:val="20"/>
        </w:rPr>
      </w:pPr>
      <w:r>
        <w:rPr>
          <w:rFonts w:ascii="Calibri" w:eastAsia="Times New Roman" w:hAnsi="Calibri" w:cs="Calibri"/>
          <w:b/>
          <w:color w:val="000000"/>
          <w:sz w:val="20"/>
          <w:szCs w:val="20"/>
          <w:lang w:eastAsia="pl-PL"/>
        </w:rPr>
        <w:br/>
      </w:r>
      <w:r w:rsidR="002D4B34" w:rsidRPr="00AD1045">
        <w:rPr>
          <w:rFonts w:ascii="Calibri" w:eastAsia="Times New Roman" w:hAnsi="Calibri" w:cs="Calibri"/>
          <w:b/>
          <w:color w:val="000000"/>
          <w:sz w:val="20"/>
          <w:szCs w:val="20"/>
          <w:lang w:eastAsia="pl-PL"/>
        </w:rPr>
        <w:t>XI</w:t>
      </w:r>
      <w:r w:rsidR="002D4B34">
        <w:rPr>
          <w:rFonts w:ascii="Calibri" w:eastAsia="Times New Roman" w:hAnsi="Calibri" w:cs="Calibri"/>
          <w:b/>
          <w:color w:val="000000"/>
          <w:sz w:val="20"/>
          <w:szCs w:val="20"/>
          <w:lang w:eastAsia="pl-PL"/>
        </w:rPr>
        <w:t>II</w:t>
      </w:r>
      <w:r w:rsidR="002D4B34" w:rsidRPr="00AD1045">
        <w:rPr>
          <w:rFonts w:ascii="Calibri" w:eastAsia="Times New Roman" w:hAnsi="Calibri" w:cs="Calibri"/>
          <w:b/>
          <w:color w:val="000000"/>
          <w:sz w:val="20"/>
          <w:szCs w:val="20"/>
          <w:lang w:eastAsia="pl-PL"/>
        </w:rPr>
        <w:t xml:space="preserve">. WYMAGANIA DOTYCZĄCE WADIUM </w:t>
      </w:r>
      <w:r w:rsidR="002D4B34" w:rsidRPr="00AD1045">
        <w:rPr>
          <w:rFonts w:ascii="Calibri" w:eastAsia="Times New Roman" w:hAnsi="Calibri" w:cs="Calibri"/>
          <w:b/>
          <w:color w:val="000000"/>
          <w:sz w:val="20"/>
          <w:szCs w:val="20"/>
          <w:lang w:eastAsia="pl-PL"/>
        </w:rPr>
        <w:br/>
      </w:r>
      <w:r w:rsidRPr="00314173">
        <w:rPr>
          <w:rFonts w:ascii="Calibri" w:eastAsia="Times New Roman" w:hAnsi="Calibri" w:cs="Calibri"/>
          <w:b/>
          <w:bCs/>
          <w:color w:val="000000"/>
          <w:sz w:val="20"/>
          <w:szCs w:val="20"/>
          <w:lang w:eastAsia="pl-PL"/>
        </w:rPr>
        <w:t>Zamawiający w tym postępowaniu nie wymaga od Wykonawcy złożenia wadium.</w:t>
      </w:r>
      <w:r w:rsidRPr="00314173">
        <w:rPr>
          <w:rFonts w:ascii="Calibri" w:eastAsia="Times New Roman" w:hAnsi="Calibri" w:cs="Calibri"/>
          <w:b/>
          <w:bCs/>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I</w:t>
      </w:r>
      <w:r w:rsidR="002D4B34" w:rsidRPr="00AD1045">
        <w:rPr>
          <w:rFonts w:ascii="Calibri" w:eastAsia="Times New Roman" w:hAnsi="Calibri" w:cs="Calibri"/>
          <w:b/>
          <w:color w:val="000000"/>
          <w:sz w:val="20"/>
          <w:szCs w:val="20"/>
          <w:lang w:eastAsia="pl-PL"/>
        </w:rPr>
        <w:t>V. TERMIN ZWIĄZANIA OFERTĄ</w:t>
      </w:r>
      <w:r w:rsidR="002D4B34"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1. Termin związania ofertą: 30 dni.</w:t>
      </w:r>
      <w:r w:rsidRPr="00AD1045">
        <w:rPr>
          <w:rFonts w:ascii="Calibri" w:eastAsia="Times New Roman" w:hAnsi="Calibri" w:cs="Calibri"/>
          <w:color w:val="000000"/>
          <w:sz w:val="20"/>
          <w:szCs w:val="20"/>
          <w:lang w:eastAsia="pl-PL"/>
        </w:rPr>
        <w:br/>
        <w:t>2. Bieg terminu związania ofertą rozpoczyna się wraz z upływem terminu składania o</w:t>
      </w:r>
      <w:r w:rsidR="00417B75">
        <w:rPr>
          <w:rFonts w:ascii="Calibri" w:eastAsia="Times New Roman" w:hAnsi="Calibri" w:cs="Calibri"/>
          <w:color w:val="000000"/>
          <w:sz w:val="20"/>
          <w:szCs w:val="20"/>
          <w:lang w:eastAsia="pl-PL"/>
        </w:rPr>
        <w:t>fert, określonym w rozdziale XV</w:t>
      </w:r>
      <w:r w:rsidRPr="00AD1045">
        <w:rPr>
          <w:rFonts w:ascii="Calibri" w:eastAsia="Times New Roman" w:hAnsi="Calibri" w:cs="Calibri"/>
          <w:color w:val="000000"/>
          <w:sz w:val="20"/>
          <w:szCs w:val="20"/>
          <w:lang w:eastAsia="pl-PL"/>
        </w:rPr>
        <w:t xml:space="preserve"> SWZ, dzień ten jest pierwszym dniem terminu związania ofertą. </w:t>
      </w:r>
      <w:r w:rsidRPr="00AD1045">
        <w:rPr>
          <w:rFonts w:ascii="Calibri" w:eastAsia="Times New Roman" w:hAnsi="Calibri" w:cs="Calibri"/>
          <w:color w:val="000000"/>
          <w:sz w:val="20"/>
          <w:szCs w:val="20"/>
          <w:lang w:eastAsia="pl-PL"/>
        </w:rPr>
        <w:br/>
        <w:t xml:space="preserve">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o kolejne 30 dni. </w:t>
      </w:r>
      <w:r w:rsidRPr="00AD1045">
        <w:rPr>
          <w:rFonts w:ascii="Calibri" w:eastAsia="Times New Roman" w:hAnsi="Calibri" w:cs="Calibri"/>
          <w:color w:val="000000"/>
          <w:sz w:val="20"/>
          <w:szCs w:val="20"/>
          <w:lang w:eastAsia="pl-PL"/>
        </w:rPr>
        <w:br/>
        <w:t xml:space="preserve">4. Przedłużenie terminu związania ofertą, o którym mowa w ust. 2, wymaga złożenia przez Wykonawcę pisemnego oświadczenia o wyrażeniu zgody na przedłużenie terminu związania ofertą. </w:t>
      </w:r>
      <w:r w:rsidRPr="00AD1045">
        <w:rPr>
          <w:rFonts w:ascii="Calibri" w:eastAsia="Times New Roman" w:hAnsi="Calibri" w:cs="Calibri"/>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 xml:space="preserve">XV. </w:t>
      </w:r>
      <w:r w:rsidR="002D4B34" w:rsidRPr="00AD1045">
        <w:rPr>
          <w:rFonts w:ascii="Calibri" w:eastAsia="Calibri" w:hAnsi="Calibri" w:cs="Calibri"/>
          <w:b/>
          <w:bCs/>
          <w:color w:val="000000"/>
          <w:sz w:val="20"/>
          <w:szCs w:val="20"/>
        </w:rPr>
        <w:t>SPOSÓB ORAZ TERMIN SKŁADANIA OFERT, TERMIN OTWARCIA OFERT, CZYNNOŚCI ZWIĄZANE Z OTWARCIEM OFERT</w:t>
      </w:r>
      <w:r w:rsidR="002D4B34" w:rsidRPr="00AD1045">
        <w:rPr>
          <w:rFonts w:ascii="Calibri" w:eastAsia="Calibri" w:hAnsi="Calibri" w:cs="Calibri"/>
          <w:color w:val="000000"/>
          <w:sz w:val="20"/>
          <w:szCs w:val="20"/>
        </w:rPr>
        <w:br/>
      </w:r>
      <w:r w:rsidRPr="003520EE">
        <w:rPr>
          <w:rFonts w:ascii="Calibri" w:eastAsia="Calibri" w:hAnsi="Calibri" w:cs="Calibri"/>
          <w:color w:val="000000"/>
          <w:sz w:val="20"/>
          <w:szCs w:val="20"/>
        </w:rPr>
        <w:t xml:space="preserve">1. </w:t>
      </w:r>
      <w:r w:rsidRPr="003520EE">
        <w:rPr>
          <w:rFonts w:ascii="Calibri" w:eastAsia="Calibri" w:hAnsi="Calibri" w:cs="Calibri"/>
          <w:bCs/>
          <w:color w:val="000000"/>
          <w:sz w:val="20"/>
          <w:szCs w:val="20"/>
        </w:rPr>
        <w:t xml:space="preserve">Ofertę należy złożyć za pośrednictwem Platformy Zakupowej w nieprzekraczalnym terminie do dnia </w:t>
      </w:r>
      <w:r w:rsidRPr="003520EE">
        <w:rPr>
          <w:rFonts w:ascii="Calibri" w:eastAsia="Calibri" w:hAnsi="Calibri" w:cs="Calibri"/>
          <w:bCs/>
          <w:color w:val="000000"/>
          <w:sz w:val="20"/>
          <w:szCs w:val="20"/>
        </w:rPr>
        <w:br/>
      </w:r>
      <w:r w:rsidR="00314173">
        <w:rPr>
          <w:rFonts w:ascii="Calibri" w:eastAsia="Calibri" w:hAnsi="Calibri" w:cs="Calibri"/>
          <w:b/>
          <w:bCs/>
          <w:color w:val="000000"/>
          <w:sz w:val="20"/>
          <w:szCs w:val="20"/>
        </w:rPr>
        <w:t xml:space="preserve">     2</w:t>
      </w:r>
      <w:r w:rsidR="00DC76D1">
        <w:rPr>
          <w:rFonts w:ascii="Calibri" w:eastAsia="Calibri" w:hAnsi="Calibri" w:cs="Calibri"/>
          <w:b/>
          <w:bCs/>
          <w:color w:val="000000"/>
          <w:sz w:val="20"/>
          <w:szCs w:val="20"/>
        </w:rPr>
        <w:t>5 marca</w:t>
      </w:r>
      <w:r w:rsidR="002D4B34">
        <w:rPr>
          <w:rFonts w:ascii="Calibri" w:eastAsia="Calibri" w:hAnsi="Calibri" w:cs="Calibri"/>
          <w:b/>
          <w:bCs/>
          <w:color w:val="000000"/>
          <w:sz w:val="20"/>
          <w:szCs w:val="20"/>
        </w:rPr>
        <w:t xml:space="preserve"> </w:t>
      </w:r>
      <w:r w:rsidRPr="00AD1045">
        <w:rPr>
          <w:rFonts w:ascii="Calibri" w:eastAsia="Calibri" w:hAnsi="Calibri" w:cs="Calibri"/>
          <w:b/>
          <w:bCs/>
          <w:color w:val="000000"/>
          <w:sz w:val="20"/>
          <w:szCs w:val="20"/>
        </w:rPr>
        <w:t>202</w:t>
      </w:r>
      <w:r w:rsidR="00DC76D1">
        <w:rPr>
          <w:rFonts w:ascii="Calibri" w:eastAsia="Calibri" w:hAnsi="Calibri" w:cs="Calibri"/>
          <w:b/>
          <w:bCs/>
          <w:color w:val="000000"/>
          <w:sz w:val="20"/>
          <w:szCs w:val="20"/>
        </w:rPr>
        <w:t>4</w:t>
      </w:r>
      <w:r w:rsidRPr="00AD1045">
        <w:rPr>
          <w:rFonts w:ascii="Calibri" w:eastAsia="Calibri" w:hAnsi="Calibri" w:cs="Calibri"/>
          <w:b/>
          <w:bCs/>
          <w:color w:val="000000"/>
          <w:sz w:val="20"/>
          <w:szCs w:val="20"/>
        </w:rPr>
        <w:t xml:space="preserve"> roku do godz. 10:00. </w:t>
      </w:r>
      <w:r w:rsidRPr="003520EE">
        <w:rPr>
          <w:rFonts w:ascii="Calibri" w:eastAsia="Calibri" w:hAnsi="Calibri" w:cs="Calibri"/>
          <w:bCs/>
          <w:color w:val="000000"/>
          <w:sz w:val="20"/>
          <w:szCs w:val="20"/>
        </w:rPr>
        <w:t xml:space="preserve">Oferta złożona po terminie zostanie odrzucona. </w:t>
      </w:r>
    </w:p>
    <w:p w14:paraId="36C2F5D0" w14:textId="61259DD0"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3520EE">
        <w:rPr>
          <w:rFonts w:ascii="Calibri" w:eastAsia="Calibri" w:hAnsi="Calibri" w:cs="Calibri"/>
          <w:color w:val="000000"/>
          <w:sz w:val="20"/>
          <w:szCs w:val="20"/>
        </w:rPr>
        <w:t xml:space="preserve">2. </w:t>
      </w:r>
      <w:r w:rsidRPr="003520EE">
        <w:rPr>
          <w:rFonts w:ascii="Calibri" w:eastAsia="Calibri" w:hAnsi="Calibri" w:cs="Calibri"/>
          <w:bCs/>
          <w:color w:val="000000"/>
          <w:sz w:val="20"/>
          <w:szCs w:val="20"/>
        </w:rPr>
        <w:t>Otwarcie ofert nastąpi w dniu:</w:t>
      </w:r>
      <w:r w:rsidRPr="00AD1045">
        <w:rPr>
          <w:rFonts w:ascii="Calibri" w:eastAsia="Calibri" w:hAnsi="Calibri" w:cs="Calibri"/>
          <w:b/>
          <w:bCs/>
          <w:color w:val="000000"/>
          <w:sz w:val="20"/>
          <w:szCs w:val="20"/>
        </w:rPr>
        <w:t xml:space="preserve"> </w:t>
      </w:r>
      <w:r w:rsidR="00314173">
        <w:rPr>
          <w:rFonts w:ascii="Calibri" w:eastAsia="Calibri" w:hAnsi="Calibri" w:cs="Calibri"/>
          <w:b/>
          <w:bCs/>
          <w:color w:val="000000"/>
          <w:sz w:val="20"/>
          <w:szCs w:val="20"/>
        </w:rPr>
        <w:t>2</w:t>
      </w:r>
      <w:r w:rsidR="002D4B34">
        <w:rPr>
          <w:rFonts w:ascii="Calibri" w:eastAsia="Calibri" w:hAnsi="Calibri" w:cs="Calibri"/>
          <w:b/>
          <w:bCs/>
          <w:color w:val="000000"/>
          <w:sz w:val="20"/>
          <w:szCs w:val="20"/>
        </w:rPr>
        <w:t>5</w:t>
      </w:r>
      <w:r w:rsidRPr="00AD1045">
        <w:rPr>
          <w:rFonts w:ascii="Calibri" w:eastAsia="Calibri" w:hAnsi="Calibri" w:cs="Calibri"/>
          <w:b/>
          <w:bCs/>
          <w:color w:val="000000"/>
          <w:sz w:val="20"/>
          <w:szCs w:val="20"/>
        </w:rPr>
        <w:t xml:space="preserve"> </w:t>
      </w:r>
      <w:r w:rsidR="00DC76D1">
        <w:rPr>
          <w:rFonts w:ascii="Calibri" w:eastAsia="Calibri" w:hAnsi="Calibri" w:cs="Calibri"/>
          <w:b/>
          <w:bCs/>
          <w:color w:val="000000"/>
          <w:sz w:val="20"/>
          <w:szCs w:val="20"/>
        </w:rPr>
        <w:t>marca</w:t>
      </w:r>
      <w:r w:rsidR="002D4B34">
        <w:rPr>
          <w:rFonts w:ascii="Calibri" w:eastAsia="Calibri" w:hAnsi="Calibri" w:cs="Calibri"/>
          <w:b/>
          <w:bCs/>
          <w:color w:val="000000"/>
          <w:sz w:val="20"/>
          <w:szCs w:val="20"/>
        </w:rPr>
        <w:t xml:space="preserve"> </w:t>
      </w:r>
      <w:r w:rsidRPr="00AD1045">
        <w:rPr>
          <w:rFonts w:ascii="Calibri" w:eastAsia="Calibri" w:hAnsi="Calibri" w:cs="Calibri"/>
          <w:b/>
          <w:bCs/>
          <w:color w:val="000000"/>
          <w:sz w:val="20"/>
          <w:szCs w:val="20"/>
        </w:rPr>
        <w:t>202</w:t>
      </w:r>
      <w:r w:rsidR="00DC76D1">
        <w:rPr>
          <w:rFonts w:ascii="Calibri" w:eastAsia="Calibri" w:hAnsi="Calibri" w:cs="Calibri"/>
          <w:b/>
          <w:bCs/>
          <w:color w:val="000000"/>
          <w:sz w:val="20"/>
          <w:szCs w:val="20"/>
        </w:rPr>
        <w:t>4</w:t>
      </w:r>
      <w:r w:rsidRPr="00AD1045">
        <w:rPr>
          <w:rFonts w:ascii="Calibri" w:eastAsia="Calibri" w:hAnsi="Calibri" w:cs="Calibri"/>
          <w:b/>
          <w:bCs/>
          <w:color w:val="000000"/>
          <w:sz w:val="20"/>
          <w:szCs w:val="20"/>
        </w:rPr>
        <w:t xml:space="preserve"> r. o godz. 10:15 </w:t>
      </w:r>
    </w:p>
    <w:p w14:paraId="705CF371"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bCs/>
          <w:color w:val="000000"/>
          <w:sz w:val="20"/>
          <w:szCs w:val="20"/>
        </w:rPr>
        <w:t xml:space="preserve">3. Najpóźniej przed otwarciem ofert Zamawiający udostępni na Platformie Zakupowej informację o kwocie, jaką zamierza przeznaczyć na sfinansowanie każdej części niniejszego zamówienia.  </w:t>
      </w:r>
    </w:p>
    <w:p w14:paraId="38F42FCF"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4. Otwarcie ofert następuje poprzez odszyfrowanie ofert złożonych za pośrednictwem Platformy. </w:t>
      </w:r>
    </w:p>
    <w:p w14:paraId="0ADAF87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5. Niezwłocznie po otwarciu ofert Zamawiający zamieści na stronie internetowej informację z otwarcia ofert. </w:t>
      </w:r>
    </w:p>
    <w:p w14:paraId="0D7B7030"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6. Zamawiający, niezwłocznie po otwarciu ofert, udostępnia na stronie internetowej prowadzonego postępowania informacje o: </w:t>
      </w:r>
    </w:p>
    <w:p w14:paraId="538B8B52"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1) nazwach albo imionach i nazwiskach oraz siedzibach lub miejscach prowadzonej działalności gospodarczej albo miejscach zamieszkania wykonawców, których oferty zostały otwarte; </w:t>
      </w:r>
    </w:p>
    <w:p w14:paraId="2B6CB73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2) cenach zawartych w ofertach. </w:t>
      </w:r>
    </w:p>
    <w:p w14:paraId="04BE4899" w14:textId="42B20371"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7. Wykonawca może złożyć tylko jedną ofertę</w:t>
      </w:r>
      <w:r w:rsidR="00DC76D1">
        <w:rPr>
          <w:rFonts w:ascii="Calibri" w:eastAsia="Calibri" w:hAnsi="Calibri" w:cs="Calibri"/>
          <w:color w:val="000000"/>
          <w:sz w:val="20"/>
          <w:szCs w:val="20"/>
        </w:rPr>
        <w:t>.</w:t>
      </w:r>
      <w:r w:rsidRPr="00AD1045">
        <w:rPr>
          <w:rFonts w:ascii="Calibri" w:eastAsia="Calibri" w:hAnsi="Calibri" w:cs="Calibri"/>
          <w:color w:val="000000"/>
          <w:sz w:val="20"/>
          <w:szCs w:val="20"/>
        </w:rPr>
        <w:t xml:space="preserve"> </w:t>
      </w:r>
    </w:p>
    <w:p w14:paraId="779CF1D5" w14:textId="16D4BB32" w:rsidR="00B669D0" w:rsidRPr="00B669D0" w:rsidRDefault="00AD1045" w:rsidP="00B669D0">
      <w:pPr>
        <w:ind w:right="-283"/>
        <w:rPr>
          <w:rFonts w:ascii="Calibri" w:eastAsia="Calibri" w:hAnsi="Calibri" w:cs="Calibri"/>
          <w:color w:val="000000"/>
          <w:sz w:val="18"/>
          <w:szCs w:val="18"/>
        </w:rPr>
      </w:pPr>
      <w:r w:rsidRPr="00AD1045">
        <w:rPr>
          <w:rFonts w:ascii="Calibri" w:eastAsia="Calibri" w:hAnsi="Calibri" w:cs="Calibri"/>
          <w:color w:val="000000"/>
          <w:sz w:val="20"/>
          <w:szCs w:val="20"/>
        </w:rPr>
        <w:t xml:space="preserve">8. W przypadku wystąpienia awarii systemu teleinformatycznego, która spowoduje brak możliwości otwarcia ofert w terminie określonym przez Zamawiającego otwarcie ofert nastąpi niezwłocznie po usunięciu awarii. </w:t>
      </w:r>
      <w:r w:rsidRPr="00AD1045">
        <w:rPr>
          <w:rFonts w:ascii="Calibri" w:eastAsia="Calibri" w:hAnsi="Calibri" w:cs="Calibri"/>
          <w:color w:val="000000"/>
          <w:sz w:val="20"/>
          <w:szCs w:val="20"/>
        </w:rPr>
        <w:br/>
      </w:r>
      <w:r w:rsidR="003520EE" w:rsidRPr="00310CE3">
        <w:rPr>
          <w:rFonts w:ascii="Calibri" w:eastAsia="Calibri" w:hAnsi="Calibri" w:cs="Calibri"/>
          <w:color w:val="000000"/>
          <w:sz w:val="20"/>
          <w:szCs w:val="20"/>
        </w:rPr>
        <w:lastRenderedPageBreak/>
        <w:t>9</w:t>
      </w:r>
      <w:r w:rsidRPr="00310CE3">
        <w:rPr>
          <w:rFonts w:ascii="Calibri" w:eastAsia="Calibri" w:hAnsi="Calibri" w:cs="Calibri"/>
          <w:color w:val="000000"/>
          <w:sz w:val="20"/>
          <w:szCs w:val="20"/>
        </w:rPr>
        <w:t xml:space="preserve">. Zamawiający poinformuje o zmianie terminu otwarcia ofert na stronie </w:t>
      </w:r>
      <w:proofErr w:type="spellStart"/>
      <w:r w:rsidRPr="00310CE3">
        <w:rPr>
          <w:rFonts w:ascii="Calibri" w:eastAsia="Calibri" w:hAnsi="Calibri" w:cs="Calibri"/>
          <w:color w:val="000000"/>
          <w:sz w:val="20"/>
          <w:szCs w:val="20"/>
        </w:rPr>
        <w:t>internet</w:t>
      </w:r>
      <w:proofErr w:type="spellEnd"/>
      <w:r w:rsidRPr="00310CE3">
        <w:rPr>
          <w:rFonts w:ascii="Calibri" w:eastAsia="Calibri" w:hAnsi="Calibri" w:cs="Calibri"/>
          <w:color w:val="000000"/>
          <w:sz w:val="20"/>
          <w:szCs w:val="20"/>
        </w:rPr>
        <w:t>.  prowadzonego postepowania.</w:t>
      </w:r>
      <w:r w:rsidR="00115C4C">
        <w:rPr>
          <w:sz w:val="20"/>
          <w:szCs w:val="20"/>
        </w:rPr>
        <w:br/>
      </w:r>
      <w:r w:rsidR="00115C4C">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VI</w:t>
      </w:r>
      <w:r w:rsidR="002D4B34" w:rsidRPr="00AD1045">
        <w:rPr>
          <w:rFonts w:ascii="Calibri" w:eastAsia="Times New Roman" w:hAnsi="Calibri" w:cs="Calibri"/>
          <w:b/>
          <w:color w:val="000000"/>
          <w:sz w:val="20"/>
          <w:szCs w:val="20"/>
          <w:lang w:eastAsia="pl-PL"/>
        </w:rPr>
        <w:t>. INFORMACJE O TRYBIE OCENY OFERT</w:t>
      </w:r>
      <w:r w:rsidR="002D4B34"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1. Zgodnie z art. 223 ust. 1 ustawy, w toku dokonywania oceny złożonych ofert Zamawiający może żądać od Wykonawców wyjaśnień dotyczących treści złożonych ofert lub innych składanych dokumentów lub oświadczeń.</w:t>
      </w:r>
      <w:r w:rsidRPr="00AD1045">
        <w:rPr>
          <w:rFonts w:ascii="Calibri" w:eastAsia="Times New Roman" w:hAnsi="Calibri" w:cs="Calibri"/>
          <w:color w:val="000000"/>
          <w:sz w:val="20"/>
          <w:szCs w:val="20"/>
          <w:lang w:eastAsia="pl-PL"/>
        </w:rPr>
        <w:br/>
        <w:t xml:space="preserve">2. Zamawiający poprawi w ofercie omyłki wskazane w art. 223 ust. 2 ustawy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 niezwłocznie zawiadamiając o tym Wykonawcę, którego oferta zostanie poprawiona.</w:t>
      </w:r>
      <w:r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 xml:space="preserve">3. Zamawiający odrzuci złożoną ofertę, w przypadku wystąpienia przynajmniej jednej z okoliczności, o których mowa w art. 226 ust. 1 ustawy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w:t>
      </w:r>
      <w:r w:rsidRPr="00AD1045">
        <w:rPr>
          <w:rFonts w:ascii="Calibri" w:eastAsia="Times New Roman" w:hAnsi="Calibri" w:cs="Calibri"/>
          <w:b/>
          <w:color w:val="000000"/>
          <w:sz w:val="20"/>
          <w:szCs w:val="20"/>
          <w:highlight w:val="yellow"/>
          <w:lang w:eastAsia="pl-PL"/>
        </w:rPr>
        <w:br/>
      </w:r>
      <w:r w:rsidRPr="00AD1045">
        <w:rPr>
          <w:rFonts w:ascii="Calibri" w:eastAsia="Times New Roman" w:hAnsi="Calibri" w:cs="Calibri"/>
          <w:color w:val="000000"/>
          <w:sz w:val="20"/>
          <w:szCs w:val="20"/>
          <w:lang w:eastAsia="pl-PL"/>
        </w:rPr>
        <w:t xml:space="preserve">4. W przypadku, gdy nie zostanie złożona żadna oferta niepodlegająca odrzuceniu, postępowanie zostanie unieważnione. Zamawiający unieważni postępowanie także w innych przypadkach, określonych w ustawie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w:t>
      </w:r>
      <w:r w:rsidRPr="00AD1045">
        <w:rPr>
          <w:rFonts w:ascii="Calibri" w:eastAsia="Times New Roman" w:hAnsi="Calibri" w:cs="Calibri"/>
          <w:strike/>
          <w:color w:val="000000"/>
          <w:sz w:val="20"/>
          <w:szCs w:val="20"/>
          <w:lang w:eastAsia="pl-PL"/>
        </w:rPr>
        <w:br/>
      </w:r>
      <w:r w:rsidRPr="00AD1045">
        <w:rPr>
          <w:rFonts w:ascii="Calibri" w:eastAsia="Times New Roman" w:hAnsi="Calibri" w:cs="Calibri"/>
          <w:color w:val="000000"/>
          <w:sz w:val="20"/>
          <w:szCs w:val="20"/>
          <w:lang w:eastAsia="pl-PL"/>
        </w:rPr>
        <w:t>5. 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r w:rsidRPr="00AD1045">
        <w:rPr>
          <w:rFonts w:ascii="Calibri" w:eastAsia="Times New Roman" w:hAnsi="Calibri" w:cs="Calibri"/>
          <w:strike/>
          <w:color w:val="000000"/>
          <w:sz w:val="20"/>
          <w:szCs w:val="20"/>
          <w:lang w:eastAsia="pl-PL"/>
        </w:rPr>
        <w:br/>
      </w:r>
      <w:r w:rsidRPr="00AD1045">
        <w:rPr>
          <w:rFonts w:ascii="Calibri" w:eastAsia="Times New Roman" w:hAnsi="Calibri" w:cs="Calibri"/>
          <w:color w:val="000000"/>
          <w:sz w:val="20"/>
          <w:szCs w:val="20"/>
          <w:lang w:eastAsia="pl-PL"/>
        </w:rPr>
        <w:t xml:space="preserve">6. 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w:t>
      </w:r>
      <w:proofErr w:type="spellStart"/>
      <w:r w:rsidRPr="00AD1045">
        <w:rPr>
          <w:rFonts w:ascii="Calibri" w:eastAsia="Times New Roman" w:hAnsi="Calibri" w:cs="Calibri"/>
          <w:color w:val="000000"/>
          <w:sz w:val="20"/>
          <w:szCs w:val="20"/>
          <w:lang w:eastAsia="pl-PL"/>
        </w:rPr>
        <w:t>uPzp</w:t>
      </w:r>
      <w:proofErr w:type="spellEnd"/>
      <w:r w:rsidRPr="00AD1045">
        <w:rPr>
          <w:rFonts w:ascii="Calibri" w:eastAsia="Times New Roman" w:hAnsi="Calibri" w:cs="Calibri"/>
          <w:color w:val="000000"/>
          <w:sz w:val="20"/>
          <w:szCs w:val="20"/>
          <w:lang w:eastAsia="pl-PL"/>
        </w:rPr>
        <w:t>.</w:t>
      </w:r>
      <w:r>
        <w:rPr>
          <w:sz w:val="20"/>
          <w:szCs w:val="20"/>
        </w:rPr>
        <w:br/>
      </w:r>
      <w:r>
        <w:rPr>
          <w:sz w:val="20"/>
          <w:szCs w:val="20"/>
        </w:rPr>
        <w:br/>
      </w:r>
      <w:r w:rsidR="002D4B34" w:rsidRPr="00AD1045">
        <w:rPr>
          <w:b/>
          <w:sz w:val="20"/>
          <w:szCs w:val="20"/>
        </w:rPr>
        <w:t>XV</w:t>
      </w:r>
      <w:r w:rsidR="002D4B34">
        <w:rPr>
          <w:b/>
          <w:sz w:val="20"/>
          <w:szCs w:val="20"/>
        </w:rPr>
        <w:t>I</w:t>
      </w:r>
      <w:r w:rsidR="002D4B34" w:rsidRPr="00AD1045">
        <w:rPr>
          <w:b/>
          <w:sz w:val="20"/>
          <w:szCs w:val="20"/>
        </w:rPr>
        <w:t>I. OPIS KRYTERIÓW OCENY OFERT, WRAZ Z PODANIEM WAG TYCH KRYTERIÓW I SPOSOBU OCENY OFERT</w:t>
      </w:r>
      <w:r w:rsidR="002D4B34" w:rsidRPr="00AD1045">
        <w:rPr>
          <w:b/>
          <w:sz w:val="20"/>
          <w:szCs w:val="20"/>
        </w:rPr>
        <w:br/>
      </w:r>
      <w:r w:rsidR="00310CE3" w:rsidRPr="00310CE3">
        <w:rPr>
          <w:color w:val="000000" w:themeColor="text1"/>
          <w:sz w:val="20"/>
          <w:szCs w:val="20"/>
        </w:rPr>
        <w:t>1. Kryteria oceny ofert - zamawiający uzna oferty za spełniające wymagania i przyjmie do szczegółowego rozpatrywania, jeżeli:</w:t>
      </w:r>
      <w:r w:rsidR="00310CE3" w:rsidRPr="00310CE3">
        <w:rPr>
          <w:color w:val="000000" w:themeColor="text1"/>
          <w:sz w:val="20"/>
          <w:szCs w:val="20"/>
        </w:rPr>
        <w:cr/>
        <w:t>1) oferta, spełnia wymagania określone niniejszą SWZ,</w:t>
      </w:r>
      <w:r w:rsidR="00310CE3" w:rsidRPr="00310CE3">
        <w:rPr>
          <w:color w:val="000000" w:themeColor="text1"/>
          <w:sz w:val="20"/>
          <w:szCs w:val="20"/>
        </w:rPr>
        <w:cr/>
        <w:t>2) oferta została złożona, w określonym przez zamawiającego terminie,</w:t>
      </w:r>
      <w:r w:rsidR="00310CE3" w:rsidRPr="00310CE3">
        <w:rPr>
          <w:color w:val="000000" w:themeColor="text1"/>
          <w:sz w:val="20"/>
          <w:szCs w:val="20"/>
        </w:rPr>
        <w:cr/>
        <w:t>3) Wykonawca przedstawił ofertę zgodną co do treści z wymaganiami zamawiającego</w:t>
      </w:r>
      <w:r w:rsidR="00310CE3" w:rsidRPr="00310CE3">
        <w:rPr>
          <w:rFonts w:ascii="Calibri" w:eastAsia="Calibri" w:hAnsi="Calibri" w:cs="Times New Roman"/>
          <w:color w:val="000000"/>
          <w:sz w:val="20"/>
          <w:szCs w:val="20"/>
        </w:rPr>
        <w:t xml:space="preserve"> przedstawionymi w SWZ i jej załącznikach,</w:t>
      </w:r>
      <w:r w:rsidR="00310CE3" w:rsidRPr="00310CE3">
        <w:rPr>
          <w:rFonts w:ascii="Calibri" w:eastAsia="Calibri" w:hAnsi="Calibri" w:cs="Times New Roman"/>
          <w:color w:val="000000"/>
          <w:sz w:val="20"/>
          <w:szCs w:val="20"/>
        </w:rPr>
        <w:cr/>
      </w:r>
      <w:r w:rsidR="00310CE3" w:rsidRPr="00310CE3">
        <w:rPr>
          <w:color w:val="000000" w:themeColor="text1"/>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r w:rsidR="00310CE3" w:rsidRPr="00310CE3">
        <w:rPr>
          <w:color w:val="000000" w:themeColor="text1"/>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310CE3" w:rsidRPr="00310CE3">
        <w:rPr>
          <w:color w:val="000000" w:themeColor="text1"/>
          <w:sz w:val="20"/>
          <w:szCs w:val="20"/>
        </w:rPr>
        <w:cr/>
        <w:t>4. Wybór oferty zostanie dokonany w oparciu o przyjęte w niniejszym postępowaniu kryteria ocen</w:t>
      </w:r>
      <w:r w:rsidR="00310CE3">
        <w:rPr>
          <w:color w:val="000000" w:themeColor="text1"/>
          <w:sz w:val="20"/>
          <w:szCs w:val="20"/>
        </w:rPr>
        <w:t xml:space="preserve">y ofert przedstawione poniżej. </w:t>
      </w:r>
      <w:r w:rsidR="00310CE3" w:rsidRPr="00310CE3">
        <w:rPr>
          <w:color w:val="000000" w:themeColor="text1"/>
          <w:sz w:val="20"/>
          <w:szCs w:val="20"/>
        </w:rPr>
        <w:br/>
      </w:r>
      <w:r w:rsidR="00310CE3" w:rsidRPr="00415B01">
        <w:rPr>
          <w:color w:val="000000" w:themeColor="text1"/>
          <w:sz w:val="20"/>
          <w:szCs w:val="20"/>
        </w:rPr>
        <w:t>5</w:t>
      </w:r>
      <w:r w:rsidR="00310CE3" w:rsidRPr="00415B01">
        <w:rPr>
          <w:rFonts w:ascii="Calibri" w:eastAsia="Calibri" w:hAnsi="Calibri" w:cs="Times New Roman"/>
          <w:color w:val="000000"/>
          <w:sz w:val="20"/>
          <w:szCs w:val="20"/>
        </w:rPr>
        <w:t xml:space="preserve">. </w:t>
      </w:r>
      <w:r w:rsidR="00310CE3" w:rsidRPr="00415B01">
        <w:rPr>
          <w:rFonts w:ascii="Calibri" w:eastAsia="Calibri" w:hAnsi="Calibri" w:cs="Times New Roman"/>
          <w:b/>
          <w:bCs/>
          <w:color w:val="000000"/>
          <w:sz w:val="20"/>
          <w:szCs w:val="20"/>
        </w:rPr>
        <w:t>Wybór oferty zostanie dokonany w oparciu o przyjęte w niniejszym postępowaniu kryteria oceny ofert przedstawione poniżej:</w:t>
      </w:r>
      <w:r w:rsidR="00310CE3" w:rsidRPr="00310CE3">
        <w:rPr>
          <w:rFonts w:ascii="Calibri" w:eastAsia="Calibri" w:hAnsi="Calibri" w:cs="Times New Roman"/>
          <w:color w:val="000000"/>
          <w:sz w:val="20"/>
          <w:szCs w:val="20"/>
          <w:u w:val="single"/>
        </w:rPr>
        <w:t xml:space="preserve"> </w:t>
      </w:r>
      <w:r w:rsidR="00310CE3" w:rsidRPr="00310CE3">
        <w:rPr>
          <w:rFonts w:ascii="Calibri" w:eastAsia="Calibri" w:hAnsi="Calibri" w:cs="Times New Roman"/>
          <w:color w:val="000000"/>
          <w:sz w:val="20"/>
          <w:szCs w:val="20"/>
          <w:u w:val="single"/>
        </w:rPr>
        <w:cr/>
      </w:r>
      <w:r w:rsidR="00310CE3" w:rsidRPr="00310CE3">
        <w:rPr>
          <w:rFonts w:ascii="Calibri" w:eastAsia="Calibri" w:hAnsi="Calibri" w:cs="Arial"/>
          <w:color w:val="000000"/>
          <w:sz w:val="20"/>
          <w:szCs w:val="20"/>
        </w:rPr>
        <w:t xml:space="preserve">1) cena ryczałtowa brutto </w:t>
      </w:r>
      <w:r w:rsidR="00310CE3" w:rsidRPr="00310CE3">
        <w:rPr>
          <w:rFonts w:cs="Arial"/>
          <w:color w:val="0D0D0D"/>
          <w:sz w:val="20"/>
          <w:szCs w:val="20"/>
        </w:rPr>
        <w:t>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w:t>
      </w:r>
      <w:r w:rsidR="00310CE3" w:rsidRPr="00310CE3">
        <w:rPr>
          <w:rFonts w:ascii="Calibri" w:eastAsia="Calibri" w:hAnsi="Calibri" w:cs="Arial"/>
          <w:color w:val="000000"/>
          <w:sz w:val="20"/>
          <w:szCs w:val="20"/>
        </w:rPr>
        <w:t xml:space="preserve"> - waga 60% znaczenia,</w:t>
      </w:r>
      <w:r w:rsidR="00310CE3" w:rsidRPr="00310CE3">
        <w:rPr>
          <w:rFonts w:ascii="Calibri" w:eastAsia="Calibri" w:hAnsi="Calibri" w:cs="Arial"/>
          <w:color w:val="000000"/>
          <w:sz w:val="20"/>
          <w:szCs w:val="20"/>
        </w:rPr>
        <w:br/>
        <w:t xml:space="preserve">2) najkrótszy czas reakcji - </w:t>
      </w:r>
      <w:r w:rsidR="00310CE3" w:rsidRPr="00310CE3">
        <w:rPr>
          <w:rFonts w:cs="Arial"/>
          <w:sz w:val="20"/>
          <w:szCs w:val="20"/>
        </w:rPr>
        <w:t>oznacza czas w jakim Wykonawca przystąpi do wykonywania usługi liczony od momentu zgłoszenia Zamawiającego</w:t>
      </w:r>
      <w:r w:rsidR="00310CE3" w:rsidRPr="00310CE3">
        <w:rPr>
          <w:rFonts w:ascii="Calibri" w:eastAsia="Calibri" w:hAnsi="Calibri" w:cs="Arial"/>
          <w:color w:val="000000"/>
          <w:sz w:val="20"/>
          <w:szCs w:val="20"/>
        </w:rPr>
        <w:t xml:space="preserve"> – waga 40% znaczenia.</w:t>
      </w:r>
      <w:r w:rsidR="00415B01">
        <w:rPr>
          <w:rFonts w:ascii="Calibri" w:eastAsia="Calibri" w:hAnsi="Calibri" w:cs="Arial"/>
          <w:color w:val="000000"/>
          <w:sz w:val="20"/>
          <w:szCs w:val="20"/>
        </w:rPr>
        <w:br/>
      </w:r>
      <w:r w:rsidR="00310CE3" w:rsidRPr="00310CE3">
        <w:rPr>
          <w:rFonts w:ascii="Calibri" w:eastAsia="Calibri" w:hAnsi="Calibri" w:cs="Arial"/>
          <w:b/>
          <w:color w:val="000000"/>
          <w:sz w:val="20"/>
          <w:szCs w:val="20"/>
        </w:rPr>
        <w:br/>
        <w:t>Zastosowany wzór do obliczenia punktowego</w:t>
      </w:r>
      <w:r w:rsidR="00310CE3" w:rsidRPr="00310CE3">
        <w:rPr>
          <w:rFonts w:ascii="Calibri" w:eastAsia="Calibri" w:hAnsi="Calibri" w:cs="Times New Roman"/>
          <w:b/>
          <w:color w:val="000000"/>
          <w:sz w:val="20"/>
          <w:szCs w:val="20"/>
        </w:rPr>
        <w:t xml:space="preserve">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 xml:space="preserve">                     con : </w:t>
      </w:r>
      <w:proofErr w:type="spellStart"/>
      <w:r w:rsidR="00310CE3" w:rsidRPr="00310CE3">
        <w:rPr>
          <w:rFonts w:ascii="Calibri" w:eastAsia="Calibri" w:hAnsi="Calibri" w:cs="Arial"/>
          <w:b/>
          <w:color w:val="000000"/>
          <w:sz w:val="20"/>
          <w:szCs w:val="20"/>
        </w:rPr>
        <w:t>cob</w:t>
      </w:r>
      <w:proofErr w:type="spellEnd"/>
      <w:r w:rsidR="00310CE3" w:rsidRPr="00310CE3">
        <w:rPr>
          <w:rFonts w:ascii="Calibri" w:eastAsia="Calibri" w:hAnsi="Calibri" w:cs="Arial"/>
          <w:b/>
          <w:color w:val="000000"/>
          <w:sz w:val="20"/>
          <w:szCs w:val="20"/>
        </w:rPr>
        <w:t xml:space="preserve"> x 100pkt. x 60% + </w:t>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 </w:t>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x 100pkt. x 40%  = wartość punktowa oferty     </w:t>
      </w:r>
      <w:r w:rsidR="00415B01">
        <w:rPr>
          <w:rFonts w:ascii="Calibri" w:eastAsia="Calibri" w:hAnsi="Calibri" w:cs="Arial"/>
          <w:b/>
          <w:color w:val="000000"/>
          <w:sz w:val="20"/>
          <w:szCs w:val="20"/>
        </w:rPr>
        <w:br/>
      </w:r>
      <w:r w:rsidR="00310CE3" w:rsidRPr="00310CE3">
        <w:rPr>
          <w:rFonts w:ascii="Calibri" w:eastAsia="Calibri" w:hAnsi="Calibri" w:cs="Times New Roman"/>
          <w:color w:val="000000"/>
          <w:sz w:val="20"/>
          <w:szCs w:val="20"/>
        </w:rPr>
        <w:t xml:space="preserve">gdzie; </w:t>
      </w:r>
      <w:r w:rsidR="00310CE3" w:rsidRPr="00310CE3">
        <w:rPr>
          <w:rFonts w:ascii="Calibri" w:eastAsia="Calibri" w:hAnsi="Calibri" w:cs="Times New Roman"/>
          <w:color w:val="000000"/>
          <w:sz w:val="20"/>
          <w:szCs w:val="20"/>
        </w:rPr>
        <w:br/>
      </w:r>
      <w:r w:rsidR="00310CE3" w:rsidRPr="00310CE3">
        <w:rPr>
          <w:rFonts w:ascii="Calibri" w:eastAsia="Calibri" w:hAnsi="Calibri" w:cs="Times New Roman"/>
          <w:b/>
          <w:color w:val="000000"/>
          <w:sz w:val="20"/>
          <w:szCs w:val="20"/>
        </w:rPr>
        <w:t>ad 1)</w:t>
      </w:r>
      <w:r w:rsidR="00310CE3" w:rsidRPr="00310CE3">
        <w:rPr>
          <w:rFonts w:ascii="Calibri" w:eastAsia="Calibri" w:hAnsi="Calibri" w:cs="Arial"/>
          <w:b/>
          <w:color w:val="000000"/>
          <w:sz w:val="20"/>
          <w:szCs w:val="20"/>
        </w:rPr>
        <w:t xml:space="preserve"> ceny ryczałtowej brutto kompletnego wykonania zamówienia</w:t>
      </w:r>
      <w:r w:rsidR="00310CE3" w:rsidRPr="00310CE3">
        <w:rPr>
          <w:rFonts w:ascii="Calibri" w:eastAsia="Calibri" w:hAnsi="Calibri" w:cs="Arial"/>
          <w:b/>
          <w:bCs/>
          <w:color w:val="000000"/>
          <w:sz w:val="20"/>
          <w:szCs w:val="20"/>
        </w:rPr>
        <w:t xml:space="preserve"> </w:t>
      </w:r>
      <w:r w:rsidR="00310CE3" w:rsidRPr="00310CE3">
        <w:rPr>
          <w:rFonts w:ascii="Calibri" w:eastAsia="Calibri" w:hAnsi="Calibri" w:cs="Arial"/>
          <w:b/>
          <w:color w:val="000000"/>
          <w:sz w:val="20"/>
          <w:szCs w:val="20"/>
        </w:rPr>
        <w:t xml:space="preserve"> - waga 60% znaczenia</w:t>
      </w:r>
      <w:r w:rsidR="00310CE3" w:rsidRPr="00310CE3">
        <w:rPr>
          <w:rFonts w:ascii="Calibri" w:eastAsia="Calibri" w:hAnsi="Calibri" w:cs="Times New Roman"/>
          <w:b/>
          <w:color w:val="000000"/>
          <w:sz w:val="20"/>
          <w:szCs w:val="20"/>
        </w:rPr>
        <w:br/>
      </w:r>
      <w:r w:rsidR="00310CE3" w:rsidRPr="00310CE3">
        <w:rPr>
          <w:rFonts w:ascii="Calibri" w:eastAsia="Calibri" w:hAnsi="Calibri" w:cs="Arial"/>
          <w:color w:val="000000"/>
          <w:sz w:val="20"/>
          <w:szCs w:val="20"/>
        </w:rPr>
        <w:t xml:space="preserve">kryterium cena będzie rozpatrywane na podstawie ceny brutto za wykonanie przedmiotu zamówienia, maksymalną ilość 60pkt. otrzyma Wykonawca oferujący najniższą cenę, pozostali Wykonawcy proporcjonalnie mniej, wg poniższego wzoru: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zastosowany wzór do obliczenia punktowego, kryterium cena;</w:t>
      </w:r>
      <w:r w:rsidR="00310CE3" w:rsidRPr="00310CE3">
        <w:rPr>
          <w:rFonts w:ascii="Calibri" w:eastAsia="Calibri" w:hAnsi="Calibri" w:cs="Arial"/>
          <w:color w:val="000000"/>
          <w:sz w:val="20"/>
          <w:szCs w:val="20"/>
        </w:rPr>
        <w:t xml:space="preserve">  </w:t>
      </w:r>
      <w:r w:rsidR="00310CE3" w:rsidRPr="00310CE3">
        <w:rPr>
          <w:rFonts w:ascii="Calibri" w:eastAsia="Calibri" w:hAnsi="Calibri" w:cs="Arial"/>
          <w:b/>
          <w:color w:val="000000"/>
          <w:sz w:val="20"/>
          <w:szCs w:val="20"/>
        </w:rPr>
        <w:t xml:space="preserve">wzór  con : </w:t>
      </w:r>
      <w:proofErr w:type="spellStart"/>
      <w:r w:rsidR="00310CE3" w:rsidRPr="00310CE3">
        <w:rPr>
          <w:rFonts w:ascii="Calibri" w:eastAsia="Calibri" w:hAnsi="Calibri" w:cs="Arial"/>
          <w:b/>
          <w:color w:val="000000"/>
          <w:sz w:val="20"/>
          <w:szCs w:val="20"/>
        </w:rPr>
        <w:t>cob</w:t>
      </w:r>
      <w:proofErr w:type="spellEnd"/>
      <w:r w:rsidR="00310CE3" w:rsidRPr="00310CE3">
        <w:rPr>
          <w:rFonts w:ascii="Calibri" w:eastAsia="Calibri" w:hAnsi="Calibri" w:cs="Arial"/>
          <w:b/>
          <w:color w:val="000000"/>
          <w:sz w:val="20"/>
          <w:szCs w:val="20"/>
        </w:rPr>
        <w:t xml:space="preserve"> x 100pkt. x 60%  </w:t>
      </w:r>
      <w:r w:rsidR="00310CE3" w:rsidRPr="00310CE3">
        <w:rPr>
          <w:rFonts w:ascii="Calibri" w:eastAsia="Calibri" w:hAnsi="Calibri" w:cs="Arial"/>
          <w:color w:val="000000"/>
          <w:sz w:val="20"/>
          <w:szCs w:val="20"/>
        </w:rPr>
        <w:br/>
        <w:t xml:space="preserve">gdzie;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r w:rsidR="00310CE3" w:rsidRPr="00310CE3">
        <w:rPr>
          <w:rFonts w:cs="Arial"/>
          <w:b/>
          <w:color w:val="0D0D0D"/>
          <w:sz w:val="20"/>
          <w:szCs w:val="20"/>
        </w:rPr>
        <w:t>con</w:t>
      </w:r>
      <w:r w:rsidR="00310CE3" w:rsidRPr="00310CE3">
        <w:rPr>
          <w:rFonts w:cs="Arial"/>
          <w:b/>
          <w:color w:val="0D0D0D"/>
          <w:sz w:val="20"/>
          <w:szCs w:val="20"/>
          <w:vertAlign w:val="subscript"/>
        </w:rPr>
        <w:t xml:space="preserve"> </w:t>
      </w:r>
      <w:r w:rsidR="00310CE3" w:rsidRPr="00310CE3">
        <w:rPr>
          <w:rFonts w:cs="Arial"/>
          <w:b/>
          <w:color w:val="0D0D0D"/>
          <w:sz w:val="20"/>
          <w:szCs w:val="20"/>
        </w:rPr>
        <w:t xml:space="preserve"> - </w:t>
      </w:r>
      <w:r w:rsidR="00310CE3" w:rsidRPr="00310CE3">
        <w:rPr>
          <w:rFonts w:cs="Arial"/>
          <w:color w:val="0D0D0D"/>
          <w:sz w:val="20"/>
          <w:szCs w:val="20"/>
        </w:rPr>
        <w:t>najniższa jednostkowa cena ryczałtowa brutto 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 ze wszystkich złożonych, ważnych ofert,                                                                                                                             </w:t>
      </w:r>
      <w:r w:rsidR="00310CE3" w:rsidRPr="00310CE3">
        <w:rPr>
          <w:rFonts w:cs="Arial"/>
          <w:color w:val="0D0D0D"/>
          <w:sz w:val="20"/>
          <w:szCs w:val="20"/>
        </w:rPr>
        <w:br/>
      </w:r>
      <w:proofErr w:type="spellStart"/>
      <w:r w:rsidR="00310CE3" w:rsidRPr="00310CE3">
        <w:rPr>
          <w:rFonts w:cs="Arial"/>
          <w:b/>
          <w:color w:val="0D0D0D"/>
          <w:sz w:val="20"/>
          <w:szCs w:val="20"/>
        </w:rPr>
        <w:t>cob</w:t>
      </w:r>
      <w:proofErr w:type="spellEnd"/>
      <w:r w:rsidR="00310CE3" w:rsidRPr="00310CE3">
        <w:rPr>
          <w:rFonts w:cs="Arial"/>
          <w:b/>
          <w:color w:val="0D0D0D"/>
          <w:sz w:val="20"/>
          <w:szCs w:val="20"/>
          <w:vertAlign w:val="subscript"/>
        </w:rPr>
        <w:t xml:space="preserve"> </w:t>
      </w:r>
      <w:r w:rsidR="00310CE3" w:rsidRPr="00310CE3">
        <w:rPr>
          <w:rFonts w:cs="Arial"/>
          <w:b/>
          <w:color w:val="0D0D0D"/>
          <w:sz w:val="20"/>
          <w:szCs w:val="20"/>
        </w:rPr>
        <w:t xml:space="preserve"> -</w:t>
      </w:r>
      <w:r w:rsidR="00310CE3" w:rsidRPr="00310CE3">
        <w:rPr>
          <w:rFonts w:cs="Arial"/>
          <w:color w:val="0D0D0D"/>
          <w:sz w:val="20"/>
          <w:szCs w:val="20"/>
        </w:rPr>
        <w:t xml:space="preserve"> jednostkowa cena ryczałtowa brutto 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 z ważnej oferty badanej,</w:t>
      </w:r>
      <w:r w:rsidR="00310CE3" w:rsidRPr="00310CE3">
        <w:rPr>
          <w:rFonts w:cs="Arial"/>
          <w:b/>
          <w:color w:val="0D0D0D"/>
          <w:sz w:val="20"/>
          <w:szCs w:val="20"/>
        </w:rPr>
        <w:t xml:space="preserve">                                                                                                                      </w:t>
      </w:r>
      <w:r w:rsidR="00310CE3" w:rsidRPr="00310CE3">
        <w:rPr>
          <w:rFonts w:ascii="Calibri" w:eastAsia="Calibri" w:hAnsi="Calibri" w:cs="Times New Roman"/>
          <w:color w:val="000000"/>
          <w:sz w:val="20"/>
          <w:szCs w:val="20"/>
        </w:rPr>
        <w:br/>
      </w:r>
      <w:r w:rsidR="00415B01">
        <w:rPr>
          <w:rFonts w:ascii="Calibri" w:eastAsia="Calibri" w:hAnsi="Calibri" w:cs="Times New Roman"/>
          <w:b/>
          <w:color w:val="000000"/>
          <w:sz w:val="20"/>
          <w:szCs w:val="20"/>
        </w:rPr>
        <w:lastRenderedPageBreak/>
        <w:br/>
      </w:r>
      <w:r w:rsidR="00310CE3" w:rsidRPr="00310CE3">
        <w:rPr>
          <w:rFonts w:ascii="Calibri" w:eastAsia="Calibri" w:hAnsi="Calibri" w:cs="Times New Roman"/>
          <w:b/>
          <w:color w:val="000000"/>
          <w:sz w:val="20"/>
          <w:szCs w:val="20"/>
        </w:rPr>
        <w:t xml:space="preserve">ad 2) najkrótszy czas reakcji </w:t>
      </w:r>
      <w:r w:rsidR="00310CE3" w:rsidRPr="00310CE3">
        <w:rPr>
          <w:rFonts w:ascii="Calibri" w:eastAsia="Calibri" w:hAnsi="Calibri" w:cs="Arial"/>
          <w:b/>
          <w:color w:val="000000"/>
          <w:sz w:val="20"/>
          <w:szCs w:val="20"/>
        </w:rPr>
        <w:t xml:space="preserve">- </w:t>
      </w:r>
      <w:r w:rsidR="00310CE3" w:rsidRPr="00310CE3">
        <w:rPr>
          <w:rFonts w:cs="Arial"/>
          <w:b/>
          <w:sz w:val="20"/>
          <w:szCs w:val="20"/>
        </w:rPr>
        <w:t>oznacza czas w jakim Wykonawca przystąpi do wykonywania usługi liczony od momentu zgłoszenia Zamawiającego</w:t>
      </w:r>
      <w:r w:rsidR="00310CE3" w:rsidRPr="00310CE3">
        <w:rPr>
          <w:rFonts w:ascii="Calibri" w:eastAsia="Calibri" w:hAnsi="Calibri" w:cs="Arial"/>
          <w:b/>
          <w:color w:val="000000"/>
          <w:sz w:val="20"/>
          <w:szCs w:val="20"/>
        </w:rPr>
        <w:t xml:space="preserve"> – waga 40% znaczenia,</w:t>
      </w:r>
      <w:r w:rsidR="00310CE3" w:rsidRPr="00310CE3">
        <w:rPr>
          <w:rFonts w:ascii="Calibri" w:eastAsia="Calibri" w:hAnsi="Calibri" w:cs="Times New Roman"/>
          <w:b/>
          <w:color w:val="000000"/>
          <w:sz w:val="20"/>
          <w:szCs w:val="20"/>
        </w:rPr>
        <w:br/>
      </w:r>
      <w:r w:rsidR="00310CE3" w:rsidRPr="00310CE3">
        <w:rPr>
          <w:rFonts w:ascii="Calibri" w:eastAsia="Calibri" w:hAnsi="Calibri" w:cs="Arial"/>
          <w:color w:val="000000"/>
          <w:sz w:val="20"/>
          <w:szCs w:val="20"/>
        </w:rPr>
        <w:t xml:space="preserve">w ramach kryterium najkrótszego czasu reakcji Wykonawca może zadeklarować czas reakcji na podjęcie działań związanych z rozpoczęciem prac równania – profilowania liczony od momentu zgłoszenia przez Zamawiającego, </w:t>
      </w:r>
      <w:r w:rsidR="00310CE3" w:rsidRPr="00310CE3">
        <w:rPr>
          <w:rFonts w:ascii="Calibri" w:eastAsia="Calibri" w:hAnsi="Calibri" w:cs="Arial"/>
          <w:color w:val="000000"/>
          <w:sz w:val="20"/>
          <w:szCs w:val="20"/>
        </w:rPr>
        <w:br/>
        <w:t xml:space="preserve">– rozpatrywany będzie czas reakcji zadeklarowany przez Wykonawcę podany w Formularzu Oferty, pod uwagę będzie brany najkrótszy czas reakcji wynoszący 24 godziny, ale nie dłuższy niż 120 godzin,  </w:t>
      </w:r>
      <w:r w:rsidR="00310CE3" w:rsidRPr="00310CE3">
        <w:rPr>
          <w:rFonts w:ascii="Calibri" w:eastAsia="Calibri" w:hAnsi="Calibri" w:cs="Arial"/>
          <w:color w:val="000000"/>
          <w:sz w:val="20"/>
          <w:szCs w:val="20"/>
        </w:rPr>
        <w:br/>
        <w:t xml:space="preserve">maksymalną ilość 40pkt. otrzyma Wykonawca oferujący najkrótszy możliwy w kryterium czas reakcji – tj. 24 godziny, pozostali Wykonawcy otrzymają proporcjonalnie mniejszą ilość punktów, wg poniższego wzoru: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zastosowany wzór do obliczenia punktowego, kryterium czas reakcji;</w:t>
      </w:r>
      <w:r w:rsidR="00310CE3" w:rsidRPr="00310CE3">
        <w:rPr>
          <w:rFonts w:ascii="Calibri" w:eastAsia="Calibri" w:hAnsi="Calibri" w:cs="Arial"/>
          <w:color w:val="000000"/>
          <w:sz w:val="20"/>
          <w:szCs w:val="20"/>
        </w:rPr>
        <w:t xml:space="preserve"> </w:t>
      </w:r>
      <w:r w:rsidR="003961AA">
        <w:rPr>
          <w:rFonts w:ascii="Calibri" w:eastAsia="Calibri" w:hAnsi="Calibri" w:cs="Arial"/>
          <w:color w:val="000000"/>
          <w:sz w:val="20"/>
          <w:szCs w:val="20"/>
        </w:rPr>
        <w:br/>
        <w:t xml:space="preserve"> </w:t>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10CE3" w:rsidRPr="00310CE3">
        <w:rPr>
          <w:rFonts w:ascii="Calibri" w:eastAsia="Calibri" w:hAnsi="Calibri" w:cs="Arial"/>
          <w:b/>
          <w:color w:val="000000"/>
          <w:sz w:val="20"/>
          <w:szCs w:val="20"/>
        </w:rPr>
        <w:t xml:space="preserve">wzór  </w:t>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 </w:t>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x 100pkt. x 40%  </w:t>
      </w:r>
      <w:r w:rsidR="00310CE3" w:rsidRPr="00310CE3">
        <w:rPr>
          <w:rFonts w:ascii="Calibri" w:eastAsia="Calibri" w:hAnsi="Calibri" w:cs="Arial"/>
          <w:color w:val="000000"/>
          <w:sz w:val="20"/>
          <w:szCs w:val="20"/>
        </w:rPr>
        <w:br/>
        <w:t xml:space="preserve">gdzie,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xml:space="preserve">– najkrótszy możliwy czas reakcji przewidziany w </w:t>
      </w:r>
      <w:proofErr w:type="spellStart"/>
      <w:r w:rsidR="00310CE3" w:rsidRPr="00310CE3">
        <w:rPr>
          <w:rFonts w:ascii="Calibri" w:eastAsia="Calibri" w:hAnsi="Calibri" w:cs="Arial"/>
          <w:color w:val="000000"/>
          <w:sz w:val="20"/>
          <w:szCs w:val="20"/>
        </w:rPr>
        <w:t>siwz</w:t>
      </w:r>
      <w:proofErr w:type="spellEnd"/>
      <w:r w:rsidR="00310CE3" w:rsidRPr="00310CE3">
        <w:rPr>
          <w:rFonts w:ascii="Calibri" w:eastAsia="Calibri" w:hAnsi="Calibri" w:cs="Arial"/>
          <w:color w:val="000000"/>
          <w:sz w:val="20"/>
          <w:szCs w:val="20"/>
        </w:rPr>
        <w:t xml:space="preserve"> (ilość zaoferowana przez Wykonawcę w swojej ofercie</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xml:space="preserve">powyżej 24 godzin, a nie przekraczająca 120 godzin)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czas reakcji z oferty badanej (czas reakcji zaoferowany przez Wykonawcę w swojej ofercie</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powyżej 24 godz</w:t>
      </w:r>
      <w:r w:rsidR="003961AA">
        <w:rPr>
          <w:rFonts w:ascii="Calibri" w:eastAsia="Calibri" w:hAnsi="Calibri" w:cs="Arial"/>
          <w:color w:val="000000"/>
          <w:sz w:val="20"/>
          <w:szCs w:val="20"/>
        </w:rPr>
        <w:t>.</w:t>
      </w:r>
      <w:r w:rsidR="00310CE3" w:rsidRPr="00310CE3">
        <w:rPr>
          <w:rFonts w:ascii="Calibri" w:eastAsia="Calibri" w:hAnsi="Calibri" w:cs="Arial"/>
          <w:color w:val="000000"/>
          <w:sz w:val="20"/>
          <w:szCs w:val="20"/>
        </w:rPr>
        <w:t xml:space="preserve">, a nie przekraczający 120 godzin)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br/>
      </w:r>
      <w:r w:rsidR="003961AA">
        <w:rPr>
          <w:rFonts w:ascii="Calibri" w:eastAsia="Calibri" w:hAnsi="Calibri" w:cs="Arial"/>
          <w:color w:val="000000"/>
          <w:sz w:val="20"/>
          <w:szCs w:val="20"/>
        </w:rPr>
        <w:br/>
      </w:r>
      <w:r w:rsidR="00310CE3" w:rsidRPr="00310CE3">
        <w:rPr>
          <w:rFonts w:ascii="Calibri" w:eastAsia="Calibri" w:hAnsi="Calibri" w:cs="Arial"/>
          <w:color w:val="000000"/>
          <w:sz w:val="20"/>
          <w:szCs w:val="20"/>
        </w:rPr>
        <w:t>Najkrótszy – najbardziej korzystny czas reakcji punktowany przez Zamawiającego to 24 godziny od momentu zgłoszenia Zamawiającego.</w:t>
      </w:r>
      <w:r w:rsidR="00310CE3" w:rsidRPr="00310CE3">
        <w:rPr>
          <w:rFonts w:ascii="Calibri" w:eastAsia="Calibri" w:hAnsi="Calibri" w:cs="Arial"/>
          <w:color w:val="000000"/>
          <w:sz w:val="20"/>
          <w:szCs w:val="20"/>
        </w:rPr>
        <w:br/>
        <w:t xml:space="preserve">Najdłuższy punktowany przez Zamawiającego czas reakcji to 120 godzin od momentu zgłoszenia Zamawiającego. </w:t>
      </w:r>
      <w:r w:rsidR="00310CE3" w:rsidRPr="00310CE3">
        <w:rPr>
          <w:rFonts w:ascii="Calibri" w:eastAsia="Calibri" w:hAnsi="Calibri" w:cs="Arial"/>
          <w:color w:val="000000"/>
          <w:sz w:val="20"/>
          <w:szCs w:val="20"/>
        </w:rPr>
        <w:br/>
        <w:t>Wynik punktowy liczony będzie do drugiego miejsca po przecinku.</w:t>
      </w:r>
      <w:r w:rsidR="00310CE3">
        <w:rPr>
          <w:rFonts w:ascii="Calibri" w:eastAsia="Calibri" w:hAnsi="Calibri" w:cs="Arial"/>
          <w:color w:val="000000"/>
          <w:sz w:val="20"/>
          <w:szCs w:val="20"/>
        </w:rPr>
        <w:br/>
      </w:r>
      <w:r w:rsidR="003961AA">
        <w:rPr>
          <w:rFonts w:ascii="Calibri" w:eastAsia="Calibri" w:hAnsi="Calibri" w:cs="Tahoma,Bold"/>
          <w:bCs/>
          <w:color w:val="000000"/>
          <w:sz w:val="20"/>
          <w:szCs w:val="20"/>
        </w:rPr>
        <w:br/>
      </w:r>
      <w:r w:rsidR="00310CE3">
        <w:rPr>
          <w:rFonts w:ascii="Calibri" w:eastAsia="Calibri" w:hAnsi="Calibri" w:cs="Tahoma,Bold"/>
          <w:bCs/>
          <w:color w:val="000000"/>
          <w:sz w:val="20"/>
          <w:szCs w:val="20"/>
        </w:rPr>
        <w:t>Uwagi</w:t>
      </w:r>
      <w:r w:rsidR="00310CE3" w:rsidRPr="00310CE3">
        <w:rPr>
          <w:rFonts w:ascii="Calibri" w:eastAsia="Calibri" w:hAnsi="Calibri" w:cs="Tahoma,Bold"/>
          <w:bCs/>
          <w:color w:val="000000"/>
          <w:sz w:val="20"/>
          <w:szCs w:val="20"/>
        </w:rPr>
        <w:t>:</w:t>
      </w:r>
      <w:r w:rsidR="00310CE3">
        <w:rPr>
          <w:rFonts w:ascii="Calibri" w:eastAsia="Calibri" w:hAnsi="Calibri" w:cs="Arial"/>
          <w:bCs/>
          <w:color w:val="000000"/>
          <w:sz w:val="20"/>
          <w:szCs w:val="20"/>
        </w:rPr>
        <w:t xml:space="preserve"> </w:t>
      </w:r>
      <w:r w:rsid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1) Zamawiający odrzuci ofertę Wykonawcy w sytuacji, gdy Wykonawca w ofercie wyznaczy czas reakcji krótszy</w:t>
      </w:r>
      <w:r w:rsidR="003961AA">
        <w:rPr>
          <w:rFonts w:ascii="Calibri" w:eastAsia="Calibri" w:hAnsi="Calibri" w:cs="Tahoma"/>
          <w:color w:val="000000"/>
          <w:sz w:val="20"/>
          <w:szCs w:val="20"/>
        </w:rPr>
        <w:br/>
      </w:r>
      <w:r w:rsidR="00310CE3" w:rsidRPr="00310CE3">
        <w:rPr>
          <w:rFonts w:ascii="Calibri" w:eastAsia="Calibri" w:hAnsi="Calibri" w:cs="Tahoma"/>
          <w:color w:val="000000"/>
          <w:sz w:val="20"/>
          <w:szCs w:val="20"/>
        </w:rPr>
        <w:t>niż 24 godziny.</w:t>
      </w:r>
      <w:r w:rsidR="00310CE3" w:rsidRP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2) W przypadku gdy Wykonawca nie określi w swojej ofercie czasu reakcji, Zamawiający przyjmie, iż Wykonawca zaoferował najdłuższy okres reakcji tj. 120 godzin.</w:t>
      </w:r>
      <w:r w:rsidR="00310CE3" w:rsidRP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3) W przypadku podania przez Wykonawcę czasu reakcji dłuższego niż 120 godzin, do oceny i porównania ofert zostanie przyjęty czas reakcji 120 godzin.</w:t>
      </w:r>
      <w:r w:rsidR="003961AA">
        <w:rPr>
          <w:rFonts w:ascii="Calibri" w:eastAsia="Calibri" w:hAnsi="Calibri" w:cs="Tahoma"/>
          <w:color w:val="000000"/>
          <w:sz w:val="20"/>
          <w:szCs w:val="20"/>
        </w:rPr>
        <w:br/>
      </w:r>
      <w:r w:rsidR="00310CE3">
        <w:rPr>
          <w:rFonts w:ascii="Calibri" w:eastAsia="Calibri" w:hAnsi="Calibri" w:cs="Times New Roman"/>
          <w:b/>
          <w:color w:val="000000"/>
          <w:sz w:val="20"/>
          <w:szCs w:val="20"/>
        </w:rPr>
        <w:br/>
      </w:r>
      <w:r w:rsidR="00310CE3">
        <w:rPr>
          <w:rFonts w:ascii="Calibri" w:eastAsia="Calibri" w:hAnsi="Calibri" w:cs="Times New Roman"/>
          <w:color w:val="000000"/>
          <w:sz w:val="20"/>
          <w:szCs w:val="20"/>
        </w:rPr>
        <w:t>6</w:t>
      </w:r>
      <w:r w:rsidR="00310CE3" w:rsidRPr="00310CE3">
        <w:rPr>
          <w:rFonts w:ascii="Calibri" w:eastAsia="Calibri" w:hAnsi="Calibri" w:cs="Times New Roman"/>
          <w:color w:val="000000"/>
          <w:sz w:val="20"/>
          <w:szCs w:val="20"/>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w:t>
      </w:r>
      <w:r w:rsidR="00310CE3">
        <w:rPr>
          <w:rFonts w:ascii="Calibri" w:eastAsia="Calibri" w:hAnsi="Calibri" w:cs="Times New Roman"/>
          <w:color w:val="000000"/>
          <w:sz w:val="20"/>
          <w:szCs w:val="20"/>
        </w:rPr>
        <w:t xml:space="preserve">oferty. </w:t>
      </w:r>
      <w:r w:rsidR="00310CE3">
        <w:rPr>
          <w:rFonts w:ascii="Calibri" w:eastAsia="Calibri" w:hAnsi="Calibri" w:cs="Times New Roman"/>
          <w:color w:val="000000"/>
          <w:sz w:val="20"/>
          <w:szCs w:val="20"/>
        </w:rPr>
        <w:cr/>
        <w:t>7</w:t>
      </w:r>
      <w:r w:rsidR="00310CE3" w:rsidRPr="00310CE3">
        <w:rPr>
          <w:rFonts w:ascii="Calibri" w:eastAsia="Calibri" w:hAnsi="Calibri" w:cs="Times New Roman"/>
          <w:color w:val="000000"/>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310CE3" w:rsidRPr="00310CE3">
        <w:rPr>
          <w:rFonts w:ascii="Calibri" w:eastAsia="Calibri" w:hAnsi="Calibri" w:cs="Times New Roman"/>
          <w:color w:val="000000"/>
          <w:sz w:val="20"/>
          <w:szCs w:val="20"/>
        </w:rPr>
        <w:cr/>
      </w:r>
      <w:r w:rsidR="00310CE3">
        <w:rPr>
          <w:rFonts w:ascii="Calibri" w:eastAsia="Calibri" w:hAnsi="Calibri" w:cs="Times New Roman"/>
          <w:color w:val="000000"/>
          <w:sz w:val="20"/>
          <w:szCs w:val="20"/>
        </w:rPr>
        <w:t>8</w:t>
      </w:r>
      <w:r w:rsidR="00310CE3" w:rsidRPr="00310CE3">
        <w:rPr>
          <w:rFonts w:ascii="Calibri" w:eastAsia="Calibri" w:hAnsi="Calibri" w:cs="Times New Roman"/>
          <w:color w:val="000000"/>
          <w:sz w:val="20"/>
          <w:szCs w:val="20"/>
        </w:rPr>
        <w:t xml:space="preserve">. Realizacja zamówienia zostanie powierzona wykonawcy, którego oferta </w:t>
      </w:r>
      <w:r w:rsidR="00310CE3">
        <w:rPr>
          <w:rFonts w:ascii="Calibri" w:eastAsia="Calibri" w:hAnsi="Calibri" w:cs="Times New Roman"/>
          <w:color w:val="000000"/>
          <w:sz w:val="20"/>
          <w:szCs w:val="20"/>
        </w:rPr>
        <w:t>uzyska najwyższą ilość punktów</w:t>
      </w:r>
      <w:r w:rsidR="00310CE3">
        <w:rPr>
          <w:rFonts w:ascii="Calibri" w:eastAsia="Calibri" w:hAnsi="Calibri" w:cs="Times New Roman"/>
          <w:color w:val="000000"/>
          <w:sz w:val="20"/>
          <w:szCs w:val="20"/>
        </w:rPr>
        <w:cr/>
        <w:t>9</w:t>
      </w:r>
      <w:r w:rsidR="00310CE3" w:rsidRPr="00310CE3">
        <w:rPr>
          <w:rFonts w:ascii="Calibri" w:eastAsia="Calibri" w:hAnsi="Calibri" w:cs="Times New Roman"/>
          <w:color w:val="000000"/>
          <w:sz w:val="20"/>
          <w:szCs w:val="20"/>
        </w:rPr>
        <w:t>. Wykonawca, którego oferta zostanie oceniona jako najkorzystniejszą podlegać będzie badaniu czy nie podlega wykluczeniu oraz spełnia warunki udziału w postępowaniu.</w:t>
      </w:r>
      <w:r w:rsidR="00310CE3" w:rsidRPr="00310CE3">
        <w:rPr>
          <w:rFonts w:ascii="Calibri" w:eastAsia="Calibri" w:hAnsi="Calibri" w:cs="Times New Roman"/>
          <w:color w:val="000000"/>
          <w:sz w:val="20"/>
          <w:szCs w:val="20"/>
        </w:rPr>
        <w:br/>
        <w:t>1</w:t>
      </w:r>
      <w:r w:rsidR="00310CE3">
        <w:rPr>
          <w:rFonts w:ascii="Calibri" w:eastAsia="Calibri" w:hAnsi="Calibri" w:cs="Times New Roman"/>
          <w:color w:val="000000"/>
          <w:sz w:val="20"/>
          <w:szCs w:val="20"/>
        </w:rPr>
        <w:t>0</w:t>
      </w:r>
      <w:r w:rsidR="00310CE3" w:rsidRPr="00310CE3">
        <w:rPr>
          <w:rFonts w:ascii="Calibri" w:eastAsia="Calibri" w:hAnsi="Calibri" w:cs="Times New Roman"/>
          <w:color w:val="000000"/>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w:t>
      </w:r>
      <w:r w:rsidR="00310CE3">
        <w:rPr>
          <w:rFonts w:ascii="Calibri" w:eastAsia="Calibri" w:hAnsi="Calibri" w:cs="Times New Roman"/>
          <w:color w:val="000000"/>
          <w:sz w:val="20"/>
          <w:szCs w:val="20"/>
        </w:rPr>
        <w:t>mi przepisami.</w:t>
      </w:r>
      <w:r w:rsidR="00310CE3">
        <w:rPr>
          <w:rFonts w:ascii="Calibri" w:eastAsia="Calibri" w:hAnsi="Calibri" w:cs="Times New Roman"/>
          <w:color w:val="000000"/>
          <w:sz w:val="20"/>
          <w:szCs w:val="20"/>
        </w:rPr>
        <w:cr/>
        <w:t>11</w:t>
      </w:r>
      <w:r w:rsidR="00310CE3" w:rsidRPr="00310CE3">
        <w:rPr>
          <w:rFonts w:ascii="Calibri" w:eastAsia="Calibri" w:hAnsi="Calibri" w:cs="Times New Roman"/>
          <w:color w:val="000000"/>
          <w:sz w:val="20"/>
          <w:szCs w:val="20"/>
        </w:rPr>
        <w:t xml:space="preserve">. Zamawiający nie przewiduje przeprowadzenia aukcji elektronicznej w celu wyboru najkorzystniejszej spośród ofert. </w:t>
      </w:r>
      <w:r w:rsidR="00310CE3" w:rsidRPr="00310CE3">
        <w:rPr>
          <w:rFonts w:ascii="Calibri" w:eastAsia="Calibri" w:hAnsi="Calibri" w:cs="Times New Roman"/>
          <w:color w:val="000000"/>
          <w:sz w:val="20"/>
          <w:szCs w:val="20"/>
        </w:rPr>
        <w:br/>
      </w:r>
      <w:r w:rsidR="00683E7F">
        <w:rPr>
          <w:b/>
          <w:sz w:val="20"/>
          <w:szCs w:val="20"/>
        </w:rPr>
        <w:br/>
      </w:r>
      <w:r w:rsidR="002D4B34">
        <w:rPr>
          <w:b/>
          <w:sz w:val="20"/>
          <w:szCs w:val="20"/>
        </w:rPr>
        <w:t>XVIII</w:t>
      </w:r>
      <w:r w:rsidR="002D4B34" w:rsidRPr="00AD1045">
        <w:rPr>
          <w:b/>
          <w:sz w:val="20"/>
          <w:szCs w:val="20"/>
        </w:rPr>
        <w:t>. INFORMACJE O FORMALNOŚCIACH, JAKIE MUSZĄ ZOSTAĆ DOPEŁNIONE PO WYBORZE OFERTY W CELU ZAWARCIA UMOWY W SPRAWIE ZAMÓWIENIA PUBLICZNEGO</w:t>
      </w:r>
      <w:r w:rsidRPr="00AD1045">
        <w:rPr>
          <w:b/>
          <w:sz w:val="20"/>
          <w:szCs w:val="20"/>
        </w:rPr>
        <w:br/>
      </w:r>
      <w:r w:rsidRPr="00AD1045">
        <w:rPr>
          <w:sz w:val="20"/>
          <w:szCs w:val="20"/>
        </w:rPr>
        <w:t xml:space="preserve">1. Zamawiający zawiera umowę̨ w sprawie zamówienia publicznego, z uwzględnieniem art. 577 ustawy </w:t>
      </w:r>
      <w:proofErr w:type="spellStart"/>
      <w:r w:rsidRPr="00AD1045">
        <w:rPr>
          <w:sz w:val="20"/>
          <w:szCs w:val="20"/>
        </w:rPr>
        <w:t>Pzp</w:t>
      </w:r>
      <w:proofErr w:type="spellEnd"/>
      <w:r w:rsidRPr="00AD1045">
        <w:rPr>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Pr="00AD1045">
        <w:rPr>
          <w:b/>
          <w:sz w:val="20"/>
          <w:szCs w:val="20"/>
        </w:rPr>
        <w:br/>
      </w:r>
      <w:r w:rsidRPr="00AD1045">
        <w:rPr>
          <w:sz w:val="20"/>
          <w:szCs w:val="20"/>
        </w:rPr>
        <w:t>2. Zamawiający̨ może zawrzeć umowę w sprawie zamówienia publicznego przed upływem terminu, o którym mowa w pkt. 1, jeżeli̇ w postępowaniu o udzielenie zamówienia złożono tylko jedną̨ ofertę.</w:t>
      </w:r>
      <w:r w:rsidRPr="00AD1045">
        <w:rPr>
          <w:b/>
          <w:sz w:val="20"/>
          <w:szCs w:val="20"/>
        </w:rPr>
        <w:br/>
      </w:r>
      <w:r w:rsidRPr="00AD1045">
        <w:rPr>
          <w:sz w:val="20"/>
          <w:szCs w:val="20"/>
        </w:rPr>
        <w:t xml:space="preserve">3. Wykonawca, którego oferta została wybrana jako najkorzystniejsza, zostanie poinformowany przez </w:t>
      </w:r>
      <w:r w:rsidRPr="00AD1045">
        <w:rPr>
          <w:sz w:val="20"/>
          <w:szCs w:val="20"/>
        </w:rPr>
        <w:lastRenderedPageBreak/>
        <w:t>Zamawiającego o miejscu i terminie podpisania umowy.</w:t>
      </w:r>
      <w:r w:rsidRPr="00AD1045">
        <w:rPr>
          <w:b/>
          <w:sz w:val="20"/>
          <w:szCs w:val="20"/>
        </w:rPr>
        <w:br/>
      </w:r>
      <w:r w:rsidRPr="00AD1045">
        <w:rPr>
          <w:sz w:val="20"/>
          <w:szCs w:val="20"/>
        </w:rPr>
        <w:t>4. Wykonawca, o którym mowa w pkt 1, ma obowiązek zawrzeć umowę w sprawie zamówienia na warunkach określonych w projektowanych postanowieniach umowy, które stanowią Załącznik Nr 9 do SWZ. Umowa zostanie uzupełniona o zapisy wynikające ze złożonej oferty.</w:t>
      </w:r>
      <w:r w:rsidRPr="00AD1045">
        <w:rPr>
          <w:sz w:val="20"/>
          <w:szCs w:val="20"/>
        </w:rPr>
        <w:br/>
      </w:r>
      <w:r w:rsidR="003961AA">
        <w:rPr>
          <w:b/>
          <w:sz w:val="20"/>
          <w:szCs w:val="20"/>
        </w:rPr>
        <w:br/>
      </w:r>
      <w:r w:rsidR="00E32BC0" w:rsidRPr="00AD1045">
        <w:rPr>
          <w:b/>
          <w:sz w:val="20"/>
          <w:szCs w:val="20"/>
        </w:rPr>
        <w:t>X</w:t>
      </w:r>
      <w:r w:rsidR="00E32BC0">
        <w:rPr>
          <w:b/>
          <w:sz w:val="20"/>
          <w:szCs w:val="20"/>
        </w:rPr>
        <w:t>I</w:t>
      </w:r>
      <w:r w:rsidR="00E32BC0" w:rsidRPr="00AD1045">
        <w:rPr>
          <w:b/>
          <w:sz w:val="20"/>
          <w:szCs w:val="20"/>
        </w:rPr>
        <w:t>X. WYMAGANIA DOTYCZĄCE ZABEZPIECZENIA NALEŻYTEGO WYKONANIA UMOWY.</w:t>
      </w:r>
      <w:r w:rsidR="00E32BC0" w:rsidRPr="00AD1045">
        <w:rPr>
          <w:b/>
          <w:sz w:val="20"/>
          <w:szCs w:val="20"/>
        </w:rPr>
        <w:br/>
      </w:r>
      <w:r w:rsidRPr="00AD1045">
        <w:rPr>
          <w:sz w:val="20"/>
          <w:szCs w:val="20"/>
        </w:rPr>
        <w:t>Zamawiający nie wymaga wniesienia zabezpieczenia należytego wykonania umowy.</w:t>
      </w:r>
      <w:r w:rsidRPr="00AD1045">
        <w:rPr>
          <w:b/>
          <w:sz w:val="20"/>
          <w:szCs w:val="20"/>
        </w:rPr>
        <w:br/>
      </w:r>
      <w:r w:rsidR="00AA53BA">
        <w:rPr>
          <w:b/>
          <w:sz w:val="20"/>
          <w:szCs w:val="20"/>
        </w:rPr>
        <w:br/>
      </w:r>
      <w:r w:rsidR="00E32BC0" w:rsidRPr="00F55051">
        <w:rPr>
          <w:b/>
          <w:sz w:val="20"/>
          <w:szCs w:val="20"/>
        </w:rPr>
        <w:t>XX. POUCZENIE O ŚRODKACH OCHRONY PRAWNEJ PRZYSŁUGUJĄCYCH WYKONAWCY</w:t>
      </w:r>
      <w:r w:rsidR="00E32BC0" w:rsidRPr="00F55051">
        <w:rPr>
          <w:b/>
          <w:sz w:val="20"/>
          <w:szCs w:val="20"/>
        </w:rPr>
        <w:br/>
      </w:r>
      <w:r w:rsidR="00F55051" w:rsidRPr="00F55051">
        <w:rPr>
          <w:sz w:val="20"/>
          <w:szCs w:val="20"/>
        </w:rPr>
        <w:t xml:space="preserve">1. Środki ochrony prawnej przysługują Wykonawcy, jeżeli̇ ma lub miał interes w uzyskaniu zamówienia oraz poniósł́ lub może ponieść szkodę w wyniku naruszenia przez Zamawiającego przepisów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sz w:val="20"/>
          <w:szCs w:val="20"/>
        </w:rPr>
        <w:t>2. Odwołanie przysługuje na:</w:t>
      </w:r>
      <w:r w:rsidR="00F55051" w:rsidRPr="00F55051">
        <w:rPr>
          <w:b/>
          <w:sz w:val="20"/>
          <w:szCs w:val="20"/>
        </w:rPr>
        <w:br/>
      </w:r>
      <w:r w:rsidR="00F55051" w:rsidRPr="00F55051">
        <w:rPr>
          <w:sz w:val="20"/>
          <w:szCs w:val="20"/>
        </w:rPr>
        <w:t>a) niezgodną z przepisami ustawy czynność Zamawiającego podjętą w postępowaniu o udzielenie zamówienia w tym na projektowane postanowienie umowy,</w:t>
      </w:r>
      <w:r w:rsidR="00F55051" w:rsidRPr="00F55051">
        <w:rPr>
          <w:b/>
          <w:sz w:val="20"/>
          <w:szCs w:val="20"/>
        </w:rPr>
        <w:br/>
      </w:r>
      <w:r w:rsidR="00F55051" w:rsidRPr="00F55051">
        <w:rPr>
          <w:sz w:val="20"/>
          <w:szCs w:val="20"/>
        </w:rPr>
        <w:t>b) zaniechanie czynnoścí w postepowanių o udzielenie zamówienia do której Zamawiający był obowiązany̨ na podstawie ustawy.</w:t>
      </w:r>
      <w:r w:rsidR="00F55051" w:rsidRPr="00F55051">
        <w:rPr>
          <w:b/>
          <w:sz w:val="20"/>
          <w:szCs w:val="20"/>
        </w:rPr>
        <w:br/>
      </w:r>
      <w:r w:rsidR="00F55051" w:rsidRPr="00F55051">
        <w:rPr>
          <w:sz w:val="20"/>
          <w:szCs w:val="20"/>
        </w:rPr>
        <w:t>3. Odwołanie wnosi się̨ do Prezesa Krajowej Izby Odwoławczej w formie pisemnej albo w formie elektronicznej albo w postaci elektronicznej opatrzone podpisem zaufanym.</w:t>
      </w:r>
      <w:r w:rsidR="00F55051" w:rsidRPr="00F55051">
        <w:rPr>
          <w:b/>
          <w:sz w:val="20"/>
          <w:szCs w:val="20"/>
        </w:rPr>
        <w:br/>
      </w:r>
      <w:r w:rsidR="00F55051" w:rsidRPr="00F55051">
        <w:rPr>
          <w:sz w:val="20"/>
          <w:szCs w:val="20"/>
        </w:rPr>
        <w:t xml:space="preserve">4. Na orzeczenie Krajowej Izby Odwoławczej oraz postanowienie Prezesa Krajowej Izby Odwoławczej, o którym mowa w art. 519 ust. 1 ustawy </w:t>
      </w:r>
      <w:proofErr w:type="spellStart"/>
      <w:r w:rsidR="00F55051" w:rsidRPr="00F55051">
        <w:rPr>
          <w:sz w:val="20"/>
          <w:szCs w:val="20"/>
        </w:rPr>
        <w:t>Pzp</w:t>
      </w:r>
      <w:proofErr w:type="spellEnd"/>
      <w:r w:rsidR="00105B16">
        <w:rPr>
          <w:sz w:val="20"/>
          <w:szCs w:val="20"/>
        </w:rPr>
        <w:t>, stronom oraz uczestnikom postępowania</w:t>
      </w:r>
      <w:r w:rsidR="00F55051" w:rsidRPr="00F55051">
        <w:rPr>
          <w:sz w:val="20"/>
          <w:szCs w:val="20"/>
        </w:rPr>
        <w:t xml:space="preserve"> odwoławczego przysługuje skarga do sadu Skargę wnosi się do Sadu Okręgowego w Warszawie za pośrednictwem Prezesa Krajowej Izby Odwoławczej.</w:t>
      </w:r>
      <w:r w:rsidR="00F55051" w:rsidRPr="00F55051">
        <w:rPr>
          <w:b/>
          <w:sz w:val="20"/>
          <w:szCs w:val="20"/>
        </w:rPr>
        <w:br/>
      </w:r>
      <w:r w:rsidR="00F55051" w:rsidRPr="00F55051">
        <w:rPr>
          <w:sz w:val="20"/>
          <w:szCs w:val="20"/>
        </w:rPr>
        <w:t xml:space="preserve">5. Szczegółowe informacje dotyczące środków ochrony prawnej określone są w Dziale IX „Środki ochrony prawnej”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b/>
          <w:sz w:val="20"/>
          <w:szCs w:val="20"/>
        </w:rPr>
        <w:br/>
      </w:r>
      <w:r w:rsidR="00310CE3" w:rsidRPr="00F55051">
        <w:rPr>
          <w:b/>
          <w:sz w:val="20"/>
          <w:szCs w:val="20"/>
        </w:rPr>
        <w:t>XXI. OCHRONA DANYCH OSOBOWYCH</w:t>
      </w:r>
      <w:r w:rsidR="00310CE3" w:rsidRPr="00F55051">
        <w:rPr>
          <w:b/>
          <w:sz w:val="20"/>
          <w:szCs w:val="20"/>
        </w:rPr>
        <w:br/>
      </w:r>
      <w:r w:rsidR="0090240C" w:rsidRPr="0090240C">
        <w:rPr>
          <w:rFonts w:ascii="Calibri" w:eastAsia="Calibri" w:hAnsi="Calibri" w:cs="Calibri"/>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90240C" w:rsidRPr="0090240C">
        <w:rPr>
          <w:rFonts w:ascii="Calibri" w:eastAsia="Calibri" w:hAnsi="Calibri" w:cs="Calibri"/>
          <w:color w:val="000000"/>
          <w:sz w:val="20"/>
          <w:szCs w:val="20"/>
        </w:rPr>
        <w:br/>
      </w:r>
      <w:r w:rsidR="0090240C" w:rsidRPr="0090240C">
        <w:rPr>
          <w:rFonts w:ascii="Calibri" w:eastAsia="Calibri" w:hAnsi="Calibri" w:cs="Calibri"/>
          <w:bCs/>
          <w:color w:val="000000"/>
          <w:sz w:val="20"/>
          <w:szCs w:val="20"/>
        </w:rPr>
        <w:t xml:space="preserve">1. </w:t>
      </w:r>
      <w:r w:rsidR="0090240C" w:rsidRPr="0090240C">
        <w:rPr>
          <w:rFonts w:ascii="Calibri" w:eastAsia="Calibri" w:hAnsi="Calibri" w:cs="Calibri"/>
          <w:color w:val="000000"/>
          <w:sz w:val="20"/>
          <w:szCs w:val="20"/>
        </w:rPr>
        <w:t xml:space="preserve">Administratorem Pani/Pana danych osobowych jest </w:t>
      </w:r>
      <w:r w:rsidR="0090240C" w:rsidRPr="0090240C">
        <w:rPr>
          <w:rFonts w:ascii="Calibri" w:eastAsia="Calibri" w:hAnsi="Calibri" w:cs="Calibri"/>
          <w:iCs/>
          <w:color w:val="000000"/>
          <w:sz w:val="20"/>
          <w:szCs w:val="20"/>
        </w:rPr>
        <w:t>Gmina Lwówek, reprezentowana przez Burmistrza Miasta i Gminy Lwówek Piotra Długosza z siedzibą w Urzędzie Miasta i Gminy w Lwówku, ul. Ratuszowa 2, 64-310 Lwówek.</w:t>
      </w:r>
      <w:r w:rsidR="0090240C" w:rsidRPr="0090240C">
        <w:rPr>
          <w:rFonts w:ascii="Calibri" w:eastAsia="Calibri" w:hAnsi="Calibri" w:cs="Calibri"/>
          <w:iCs/>
          <w:color w:val="000000"/>
          <w:sz w:val="20"/>
          <w:szCs w:val="20"/>
        </w:rPr>
        <w:br/>
      </w:r>
      <w:r w:rsidR="0090240C" w:rsidRPr="0090240C">
        <w:rPr>
          <w:rFonts w:ascii="Calibri" w:eastAsia="Calibri" w:hAnsi="Calibri" w:cs="Calibri"/>
          <w:bCs/>
          <w:color w:val="000000"/>
          <w:sz w:val="20"/>
          <w:szCs w:val="20"/>
        </w:rPr>
        <w:t>2.</w:t>
      </w:r>
      <w:r w:rsidR="0090240C" w:rsidRPr="0090240C">
        <w:rPr>
          <w:rFonts w:ascii="Calibri" w:eastAsia="Calibri" w:hAnsi="Calibri" w:cs="Calibri"/>
          <w:b/>
          <w:bCs/>
          <w:color w:val="000000"/>
          <w:sz w:val="20"/>
          <w:szCs w:val="20"/>
        </w:rPr>
        <w:t xml:space="preserve"> </w:t>
      </w:r>
      <w:r w:rsidR="0090240C" w:rsidRPr="0090240C">
        <w:rPr>
          <w:rFonts w:ascii="Calibri" w:eastAsia="Calibri" w:hAnsi="Calibri" w:cs="Calibri"/>
          <w:color w:val="000000"/>
          <w:sz w:val="20"/>
          <w:szCs w:val="20"/>
        </w:rPr>
        <w:t xml:space="preserve">Inspektorem ochrony danych osobowych w Gminie Lwówek jest Sekretarz Gminy pan Maciej Piechowiak, </w:t>
      </w:r>
      <w:r w:rsidR="00F52D6A">
        <w:rPr>
          <w:rFonts w:ascii="Calibri" w:eastAsia="Calibri" w:hAnsi="Calibri" w:cs="Calibri"/>
          <w:color w:val="000000"/>
          <w:sz w:val="20"/>
          <w:szCs w:val="20"/>
        </w:rPr>
        <w:br/>
      </w:r>
      <w:r w:rsidR="0090240C" w:rsidRPr="0090240C">
        <w:rPr>
          <w:rFonts w:ascii="Calibri" w:eastAsia="Calibri" w:hAnsi="Calibri" w:cs="Calibri"/>
          <w:color w:val="000000"/>
          <w:sz w:val="20"/>
          <w:szCs w:val="20"/>
        </w:rPr>
        <w:t xml:space="preserve">nr tel. 61 44 14 024 - centrala, adres email: </w:t>
      </w:r>
      <w:hyperlink r:id="rId18" w:history="1">
        <w:r w:rsidR="00F52D6A" w:rsidRPr="00990F50">
          <w:rPr>
            <w:rStyle w:val="Hipercze"/>
            <w:rFonts w:ascii="Calibri" w:eastAsia="Calibri" w:hAnsi="Calibri" w:cs="Calibri"/>
            <w:sz w:val="20"/>
            <w:szCs w:val="20"/>
          </w:rPr>
          <w:t>iod@lwowek.com.pl</w:t>
        </w:r>
      </w:hyperlink>
      <w:r w:rsidR="00F52D6A">
        <w:rPr>
          <w:rFonts w:ascii="Calibri" w:eastAsia="Calibri" w:hAnsi="Calibri" w:cs="Calibri"/>
          <w:color w:val="000000"/>
          <w:sz w:val="20"/>
          <w:szCs w:val="20"/>
          <w:u w:val="single"/>
        </w:rPr>
        <w:t xml:space="preserve">   </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3. Pani/Pana dane osobowe przetwarzane będą na podstawie art. 6 ust. 1 lit. c RODO w celu związanym z postępowaniem o udzielenie niniejszego zamówienia publicznego. </w:t>
      </w:r>
      <w:r w:rsidR="0090240C" w:rsidRPr="0090240C">
        <w:rPr>
          <w:rFonts w:ascii="Calibri" w:eastAsia="Calibri" w:hAnsi="Calibri" w:cs="Calibri"/>
          <w:color w:val="000000"/>
          <w:sz w:val="20"/>
          <w:szCs w:val="20"/>
        </w:rPr>
        <w:br/>
        <w:t xml:space="preserve">4. Odbiorcami Pani/Pana danych osobowych będą osoby lub podmioty, którym udostępniona zostanie dokumentacja postępowania w oparciu o art. 18 oraz art. 74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5. Pani/Pana dane osobowe będą przechowywane, zgodnie z art. 78 ust. 1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przez okres 4 lat od dnia zakończenia postępowania o udzielenie zamówienia, a jeżeli czas trwania umowy przekracza 4 lata, okres przechowywania obejmuje cały czas trwania umowy; </w:t>
      </w:r>
      <w:r w:rsidR="0090240C" w:rsidRPr="0090240C">
        <w:rPr>
          <w:rFonts w:ascii="Calibri" w:eastAsia="Calibri" w:hAnsi="Calibri" w:cs="Calibri"/>
          <w:color w:val="000000"/>
          <w:sz w:val="20"/>
          <w:szCs w:val="20"/>
        </w:rPr>
        <w:br/>
        <w:t xml:space="preserve">6. Obowiązek podania przez Panią/Pana danych osobowych bezpośrednio Pani/Pana dotyczących jest wymogiem ustawowym określonym w przepisach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związanym z udziałem w postępowaniu o udzielenie zamówienia publicznego; konsekwencje niepodania określonych danych wynikają z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7. W odniesieniu do Pani/Pana danych osobowych decyzje nie będą podejmowane w sposób zautomatyzowany, stosowanie do art. 22 RODO; </w:t>
      </w:r>
      <w:r w:rsidR="0090240C" w:rsidRPr="0090240C">
        <w:rPr>
          <w:rFonts w:ascii="Calibri" w:eastAsia="Calibri" w:hAnsi="Calibri" w:cs="Calibri"/>
          <w:color w:val="000000"/>
          <w:sz w:val="20"/>
          <w:szCs w:val="20"/>
        </w:rPr>
        <w:br/>
        <w:t xml:space="preserve">8. Posiada Pani/Pan: </w:t>
      </w:r>
      <w:r w:rsidR="0090240C" w:rsidRPr="0090240C">
        <w:rPr>
          <w:rFonts w:ascii="Calibri" w:eastAsia="Calibri" w:hAnsi="Calibri" w:cs="Calibri"/>
          <w:color w:val="000000"/>
          <w:sz w:val="20"/>
          <w:szCs w:val="20"/>
        </w:rPr>
        <w:br/>
        <w:t xml:space="preserve">− na podstawie art. 15 RODO prawo dostępu do danych osobowych Pani/Pana dotyczących; </w:t>
      </w:r>
      <w:r w:rsidR="0090240C" w:rsidRPr="0090240C">
        <w:rPr>
          <w:rFonts w:ascii="Calibri" w:eastAsia="Calibri" w:hAnsi="Calibri" w:cs="Calibri"/>
          <w:color w:val="000000"/>
          <w:sz w:val="20"/>
          <w:szCs w:val="20"/>
        </w:rPr>
        <w:br/>
        <w:t xml:space="preserve">− na podstawie art. 16 RODO prawo do sprostowania Pani/Pana danych osobowych </w:t>
      </w:r>
      <w:r w:rsidR="0090240C" w:rsidRPr="0090240C">
        <w:rPr>
          <w:rFonts w:ascii="Calibri" w:eastAsia="Calibri" w:hAnsi="Calibri" w:cs="Calibri"/>
          <w:i/>
          <w:iCs/>
          <w:color w:val="000000"/>
          <w:sz w:val="20"/>
          <w:szCs w:val="20"/>
        </w:rPr>
        <w:t xml:space="preserve">skorzystanie z prawa do sprostowania nie może skutkować zmianą wyniku postępowania o udzielenie zamówienia publicznego ani zmianą postanowień umowy w zakresie niezgodnym z ustawą </w:t>
      </w:r>
      <w:proofErr w:type="spellStart"/>
      <w:r w:rsidR="0090240C" w:rsidRPr="0090240C">
        <w:rPr>
          <w:rFonts w:ascii="Calibri" w:eastAsia="Calibri" w:hAnsi="Calibri" w:cs="Calibri"/>
          <w:i/>
          <w:iCs/>
          <w:color w:val="000000"/>
          <w:sz w:val="20"/>
          <w:szCs w:val="20"/>
        </w:rPr>
        <w:t>Pzp</w:t>
      </w:r>
      <w:proofErr w:type="spellEnd"/>
      <w:r w:rsidR="0090240C" w:rsidRPr="0090240C">
        <w:rPr>
          <w:rFonts w:ascii="Calibri" w:eastAsia="Calibri" w:hAnsi="Calibri" w:cs="Calibri"/>
          <w:i/>
          <w:iCs/>
          <w:color w:val="000000"/>
          <w:sz w:val="20"/>
          <w:szCs w:val="20"/>
        </w:rPr>
        <w:t xml:space="preserve"> oraz nie może naruszać integralności protokołu oraz jego załączników); </w:t>
      </w:r>
      <w:r w:rsidR="0090240C" w:rsidRPr="0090240C">
        <w:rPr>
          <w:rFonts w:ascii="Calibri" w:eastAsia="Calibri" w:hAnsi="Calibri" w:cs="Calibri"/>
          <w:color w:val="000000"/>
          <w:sz w:val="20"/>
          <w:szCs w:val="20"/>
        </w:rPr>
        <w:br/>
        <w:t>− na podstawie art. 18 RODO prawo żądania od administratora ograniczenia przetwarzania danych osobowych z zastrzeżeniem przypadków, o których mowa w art. 18 ust. 2 RODO</w:t>
      </w:r>
      <w:r w:rsidR="0090240C" w:rsidRPr="0090240C">
        <w:rPr>
          <w:rFonts w:ascii="Calibri" w:eastAsia="Calibri" w:hAnsi="Calibri" w:cs="Calibri"/>
          <w:color w:val="000000"/>
          <w:sz w:val="20"/>
          <w:szCs w:val="20"/>
        </w:rPr>
        <w:br/>
      </w:r>
      <w:r w:rsidR="0090240C" w:rsidRPr="0090240C">
        <w:rPr>
          <w:rFonts w:ascii="Calibri" w:eastAsia="Calibri" w:hAnsi="Calibri" w:cs="Calibri"/>
          <w:i/>
          <w:iCs/>
          <w:color w:val="000000"/>
          <w:sz w:val="20"/>
          <w:szCs w:val="20"/>
        </w:rPr>
        <w:t xml:space="preserve">(prawo do ograniczenia przetwarzania nie ma zastosowania w odniesieniu do przechowywania, w celu zapewnienia </w:t>
      </w:r>
      <w:r w:rsidR="0090240C" w:rsidRPr="0090240C">
        <w:rPr>
          <w:rFonts w:ascii="Calibri" w:eastAsia="Calibri" w:hAnsi="Calibri" w:cs="Calibri"/>
          <w:i/>
          <w:iCs/>
          <w:color w:val="000000"/>
          <w:sz w:val="20"/>
          <w:szCs w:val="20"/>
        </w:rPr>
        <w:lastRenderedPageBreak/>
        <w:t>korzystania ze środków ochrony prawnej lub w celu ochrony praw innej osoby fizycznej lub prawnej, lub z uwagi na ważne względy interesu publicznego Unii Europejskiej lub państwa członkowskiego)</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 prawo do wniesienia skargi do Prezesa Urzędu Ochrony Danych Osobowych, gdy uzna Pani/Pan, że przetwarzanie danych osobowych Pani/Pana dotyczących narusza przepisy RODO; </w:t>
      </w:r>
      <w:r w:rsidR="0090240C" w:rsidRPr="0090240C">
        <w:rPr>
          <w:rFonts w:ascii="Calibri" w:eastAsia="Calibri" w:hAnsi="Calibri" w:cs="Calibri"/>
          <w:color w:val="000000"/>
          <w:sz w:val="20"/>
          <w:szCs w:val="20"/>
        </w:rPr>
        <w:br/>
        <w:t xml:space="preserve">9. Nie przysługuje Pani/Panu: </w:t>
      </w:r>
      <w:r w:rsidR="0090240C" w:rsidRPr="0090240C">
        <w:rPr>
          <w:rFonts w:ascii="Calibri" w:eastAsia="Calibri" w:hAnsi="Calibri" w:cs="Calibri"/>
          <w:color w:val="000000"/>
          <w:sz w:val="20"/>
          <w:szCs w:val="20"/>
        </w:rPr>
        <w:br/>
        <w:t xml:space="preserve">− w związku z art. 17 ust. 3 lit. b, d lub e RODO prawo do usunięcia danych osobowych; </w:t>
      </w:r>
      <w:r w:rsidR="0090240C" w:rsidRPr="0090240C">
        <w:rPr>
          <w:rFonts w:ascii="Calibri" w:eastAsia="Calibri" w:hAnsi="Calibri" w:cs="Calibri"/>
          <w:color w:val="000000"/>
          <w:sz w:val="20"/>
          <w:szCs w:val="20"/>
        </w:rPr>
        <w:br/>
        <w:t xml:space="preserve">− prawo do przenoszenia danych osobowych, o którym mowa w art. 20 RODO; </w:t>
      </w:r>
      <w:r w:rsidR="0090240C" w:rsidRPr="0090240C">
        <w:rPr>
          <w:rFonts w:ascii="Calibri" w:eastAsia="Calibri" w:hAnsi="Calibri" w:cs="Calibri"/>
          <w:color w:val="000000"/>
          <w:sz w:val="20"/>
          <w:szCs w:val="20"/>
        </w:rPr>
        <w:br/>
        <w:t>− na podstawie art. 21 RODO prawo sprzeciwu, wobec przetwarzania danych osobowych, gdyż podstawą prawną przetwarzania Pani/Pana danych osobowych jest art. 6 ust. 1 lit. c RODO.</w:t>
      </w:r>
      <w:r w:rsidR="00105B16">
        <w:rPr>
          <w:rFonts w:cstheme="minorHAnsi"/>
          <w:sz w:val="20"/>
          <w:szCs w:val="20"/>
        </w:rPr>
        <w:br/>
      </w:r>
      <w:r w:rsidR="00F55051" w:rsidRPr="00F55051">
        <w:rPr>
          <w:b/>
          <w:sz w:val="20"/>
          <w:szCs w:val="20"/>
        </w:rPr>
        <w:br/>
      </w:r>
      <w:r w:rsidR="00E32BC0" w:rsidRPr="00F55051">
        <w:rPr>
          <w:b/>
          <w:sz w:val="20"/>
          <w:szCs w:val="20"/>
        </w:rPr>
        <w:t>XXI</w:t>
      </w:r>
      <w:r w:rsidR="00E32BC0">
        <w:rPr>
          <w:b/>
          <w:sz w:val="20"/>
          <w:szCs w:val="20"/>
        </w:rPr>
        <w:t>I</w:t>
      </w:r>
      <w:r w:rsidR="00E32BC0" w:rsidRPr="00F55051">
        <w:rPr>
          <w:b/>
          <w:sz w:val="20"/>
          <w:szCs w:val="20"/>
        </w:rPr>
        <w:t xml:space="preserve">I. </w:t>
      </w:r>
      <w:r w:rsidR="00E32BC0">
        <w:rPr>
          <w:b/>
          <w:sz w:val="20"/>
          <w:szCs w:val="20"/>
        </w:rPr>
        <w:t xml:space="preserve">ZAŁĄCZNIKI DO SWZ </w:t>
      </w:r>
      <w:r w:rsidR="00E32BC0">
        <w:rPr>
          <w:b/>
          <w:sz w:val="20"/>
          <w:szCs w:val="20"/>
        </w:rPr>
        <w:br/>
      </w:r>
      <w:r w:rsidR="00F55051" w:rsidRPr="003961AA">
        <w:rPr>
          <w:sz w:val="20"/>
          <w:szCs w:val="20"/>
        </w:rPr>
        <w:t>Integralną częścią niniejszej SWZ stanowią następujące załączniki:</w:t>
      </w:r>
      <w:r w:rsidR="00F55051" w:rsidRPr="003961AA">
        <w:rPr>
          <w:b/>
          <w:sz w:val="20"/>
          <w:szCs w:val="20"/>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1</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1 – Formularz Ofertowy Wykonawcy</w:t>
      </w:r>
      <w:r w:rsidR="003961AA" w:rsidRPr="003961AA">
        <w:rPr>
          <w:rFonts w:ascii="Calibri" w:eastAsia="Calibri" w:hAnsi="Calibri" w:cs="Calibri"/>
          <w:color w:val="000000"/>
          <w:sz w:val="18"/>
          <w:szCs w:val="18"/>
        </w:rPr>
        <w:t xml:space="preserve"> (2str.)</w:t>
      </w:r>
      <w:r w:rsidR="003961AA">
        <w:rPr>
          <w:rFonts w:ascii="Calibri" w:eastAsia="Calibri" w:hAnsi="Calibri" w:cs="Calibri"/>
          <w:color w:val="000000"/>
          <w:sz w:val="18"/>
          <w:szCs w:val="18"/>
        </w:rPr>
        <w:t>,</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2D0B98" w:rsidRPr="003961AA">
        <w:rPr>
          <w:rFonts w:ascii="Calibri" w:eastAsia="Calibri" w:hAnsi="Calibri" w:cs="Calibri"/>
          <w:color w:val="000000"/>
          <w:sz w:val="18"/>
          <w:szCs w:val="18"/>
        </w:rPr>
        <w:t>2)</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2 – Oświadczenie Wykonawcy o spełnianiu warunków udziału w postępowaniu oraz niepodleganiu wykluczeniu,</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3</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3 – Oświadczenie podmiotu udostępniającego zasoby</w:t>
      </w:r>
      <w:r w:rsidR="00E32BC0" w:rsidRPr="003961AA">
        <w:rPr>
          <w:rFonts w:ascii="Calibri" w:eastAsia="Calibri" w:hAnsi="Calibri" w:cs="Calibri"/>
          <w:color w:val="000000"/>
          <w:sz w:val="18"/>
          <w:szCs w:val="18"/>
        </w:rPr>
        <w:t>,</w:t>
      </w:r>
      <w:r w:rsidR="002D0B98"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w:t>
      </w:r>
      <w:r w:rsidR="002D0B98" w:rsidRPr="003961AA">
        <w:rPr>
          <w:rFonts w:ascii="Calibri" w:eastAsia="Calibri" w:hAnsi="Calibri" w:cs="Calibri"/>
          <w:color w:val="000000"/>
          <w:sz w:val="18"/>
          <w:szCs w:val="18"/>
        </w:rPr>
        <w:t>4)</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 xml:space="preserve">nr 4 – </w:t>
      </w:r>
      <w:r w:rsidR="00A150B9" w:rsidRPr="003961AA">
        <w:rPr>
          <w:rFonts w:ascii="Calibri" w:eastAsia="Calibri" w:hAnsi="Calibri" w:cs="Calibri"/>
          <w:color w:val="000000"/>
          <w:sz w:val="18"/>
          <w:szCs w:val="18"/>
        </w:rPr>
        <w:t>Zobowiązanie</w:t>
      </w:r>
      <w:r w:rsidR="00105B16" w:rsidRPr="003961AA">
        <w:rPr>
          <w:rFonts w:ascii="Calibri" w:eastAsia="Calibri" w:hAnsi="Calibri" w:cs="Calibri"/>
          <w:color w:val="000000"/>
          <w:sz w:val="18"/>
          <w:szCs w:val="18"/>
        </w:rPr>
        <w:t xml:space="preserve"> do oddania Wykonawcy do dyspozycji niezbędnych zasobów na potrzeby</w:t>
      </w:r>
      <w:r w:rsidR="003961AA"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wykonania zamówienia,</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5</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5 – Oświadczenie Wykonawcy o przynależności lub braku przynależności do tej samej grupy</w:t>
      </w:r>
      <w:r w:rsidR="003961AA"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kapitałowej,</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35A45" w:rsidRPr="003961AA">
        <w:rPr>
          <w:rFonts w:ascii="Calibri" w:eastAsia="Calibri" w:hAnsi="Calibri" w:cs="Calibri"/>
          <w:color w:val="000000"/>
          <w:sz w:val="18"/>
          <w:szCs w:val="18"/>
        </w:rPr>
        <w:t>6</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w:t>
      </w:r>
      <w:r w:rsidR="00135A45" w:rsidRPr="003961AA">
        <w:rPr>
          <w:rFonts w:ascii="Calibri" w:eastAsia="Calibri" w:hAnsi="Calibri" w:cs="Calibri"/>
          <w:color w:val="000000"/>
          <w:sz w:val="18"/>
          <w:szCs w:val="18"/>
        </w:rPr>
        <w:t>6</w:t>
      </w:r>
      <w:r w:rsidR="00105B16" w:rsidRPr="003961AA">
        <w:rPr>
          <w:rFonts w:ascii="Calibri" w:eastAsia="Calibri" w:hAnsi="Calibri" w:cs="Calibri"/>
          <w:color w:val="000000"/>
          <w:sz w:val="18"/>
          <w:szCs w:val="18"/>
        </w:rPr>
        <w:t xml:space="preserve"> – Wykaz </w:t>
      </w:r>
      <w:r w:rsidR="002D0B98" w:rsidRPr="003961AA">
        <w:rPr>
          <w:rFonts w:ascii="Calibri" w:eastAsia="Calibri" w:hAnsi="Calibri" w:cs="Calibri"/>
          <w:color w:val="000000"/>
          <w:sz w:val="18"/>
          <w:szCs w:val="18"/>
        </w:rPr>
        <w:t>wykonanych usług,</w:t>
      </w:r>
      <w:r w:rsidR="000A140F"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w:t>
      </w:r>
      <w:r w:rsidR="003961AA">
        <w:rPr>
          <w:rFonts w:ascii="Calibri" w:eastAsia="Calibri" w:hAnsi="Calibri" w:cs="Calibri"/>
          <w:color w:val="000000"/>
          <w:sz w:val="18"/>
          <w:szCs w:val="18"/>
        </w:rPr>
        <w:t>7</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A61705" w:rsidRPr="003961AA">
        <w:rPr>
          <w:rFonts w:ascii="Calibri" w:eastAsia="Calibri" w:hAnsi="Calibri" w:cs="Calibri"/>
          <w:color w:val="000000"/>
          <w:sz w:val="18"/>
          <w:szCs w:val="18"/>
        </w:rPr>
        <w:t xml:space="preserve">nr </w:t>
      </w:r>
      <w:r w:rsidR="003961AA">
        <w:rPr>
          <w:rFonts w:ascii="Calibri" w:eastAsia="Calibri" w:hAnsi="Calibri" w:cs="Calibri"/>
          <w:color w:val="000000"/>
          <w:sz w:val="18"/>
          <w:szCs w:val="18"/>
        </w:rPr>
        <w:t>7</w:t>
      </w:r>
      <w:r w:rsidR="00105B16" w:rsidRPr="003961AA">
        <w:rPr>
          <w:rFonts w:ascii="Calibri" w:eastAsia="Calibri" w:hAnsi="Calibri" w:cs="Calibri"/>
          <w:color w:val="000000"/>
          <w:sz w:val="18"/>
          <w:szCs w:val="18"/>
        </w:rPr>
        <w:t xml:space="preserve"> – </w:t>
      </w:r>
      <w:r w:rsidR="00A61705" w:rsidRPr="003961AA">
        <w:rPr>
          <w:rFonts w:ascii="Calibri" w:eastAsia="Calibri" w:hAnsi="Calibri" w:cs="Calibri"/>
          <w:color w:val="000000"/>
          <w:sz w:val="18"/>
          <w:szCs w:val="18"/>
        </w:rPr>
        <w:t>projektowane postanowienia umowy - w</w:t>
      </w:r>
      <w:r w:rsidR="000A140F" w:rsidRPr="003961AA">
        <w:rPr>
          <w:rFonts w:ascii="Calibri" w:eastAsia="Calibri" w:hAnsi="Calibri" w:cs="Calibri"/>
          <w:color w:val="000000"/>
          <w:sz w:val="18"/>
          <w:szCs w:val="18"/>
        </w:rPr>
        <w:t xml:space="preserve">zór </w:t>
      </w:r>
      <w:r w:rsidR="00105B16" w:rsidRPr="003961AA">
        <w:rPr>
          <w:rFonts w:ascii="Calibri" w:eastAsia="Calibri" w:hAnsi="Calibri" w:cs="Calibri"/>
          <w:color w:val="000000"/>
          <w:sz w:val="18"/>
          <w:szCs w:val="18"/>
        </w:rPr>
        <w:t>umowy,</w:t>
      </w:r>
      <w:r w:rsidR="00105B16"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8</w:t>
      </w:r>
      <w:r w:rsidR="002D0B98" w:rsidRPr="003961AA">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0A140F" w:rsidRPr="003961AA">
        <w:rPr>
          <w:rFonts w:ascii="Calibri" w:eastAsia="Calibri" w:hAnsi="Calibri" w:cs="Calibri"/>
          <w:color w:val="000000"/>
          <w:sz w:val="18"/>
          <w:szCs w:val="18"/>
        </w:rPr>
        <w:t>Zał</w:t>
      </w:r>
      <w:r w:rsidR="00B669D0">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 xml:space="preserve">nr </w:t>
      </w:r>
      <w:r w:rsidR="00B669D0">
        <w:rPr>
          <w:rFonts w:ascii="Calibri" w:eastAsia="Calibri" w:hAnsi="Calibri" w:cs="Calibri"/>
          <w:color w:val="000000"/>
          <w:sz w:val="18"/>
          <w:szCs w:val="18"/>
        </w:rPr>
        <w:t>8</w:t>
      </w:r>
      <w:r w:rsidR="00105B16" w:rsidRPr="003961AA">
        <w:rPr>
          <w:rFonts w:ascii="Calibri" w:eastAsia="Calibri" w:hAnsi="Calibri" w:cs="Calibri"/>
          <w:color w:val="000000"/>
          <w:sz w:val="18"/>
          <w:szCs w:val="18"/>
        </w:rPr>
        <w:t xml:space="preserve"> –</w:t>
      </w:r>
      <w:r w:rsidR="00105B16" w:rsidRPr="003961AA">
        <w:rPr>
          <w:rFonts w:cstheme="minorHAnsi"/>
          <w:sz w:val="18"/>
          <w:szCs w:val="18"/>
        </w:rPr>
        <w:t xml:space="preserve"> </w:t>
      </w:r>
      <w:r w:rsidR="00105B16" w:rsidRPr="003961AA">
        <w:rPr>
          <w:rFonts w:ascii="Calibri" w:eastAsia="Calibri" w:hAnsi="Calibri" w:cs="Calibri"/>
          <w:color w:val="000000"/>
          <w:sz w:val="18"/>
          <w:szCs w:val="18"/>
        </w:rPr>
        <w:t>Oświadczenie podmiotów wspólnie ubiegających się o zamówienie,</w:t>
      </w:r>
      <w:r w:rsidR="00A61705"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9</w:t>
      </w:r>
      <w:r w:rsidR="002D0B98" w:rsidRPr="003961AA">
        <w:rPr>
          <w:rFonts w:ascii="Calibri" w:eastAsia="Calibri" w:hAnsi="Calibri" w:cs="Calibri"/>
          <w:color w:val="000000"/>
          <w:sz w:val="18"/>
          <w:szCs w:val="18"/>
        </w:rPr>
        <w:t>)</w:t>
      </w:r>
      <w:r w:rsidR="003576D2"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3576D2" w:rsidRPr="003961AA">
        <w:rPr>
          <w:rFonts w:ascii="Calibri" w:eastAsia="Calibri" w:hAnsi="Calibri" w:cs="Calibri"/>
          <w:color w:val="000000"/>
          <w:sz w:val="18"/>
          <w:szCs w:val="18"/>
        </w:rPr>
        <w:t>Zał</w:t>
      </w:r>
      <w:r w:rsidR="00B669D0">
        <w:rPr>
          <w:rFonts w:ascii="Calibri" w:eastAsia="Calibri" w:hAnsi="Calibri" w:cs="Calibri"/>
          <w:color w:val="000000"/>
          <w:sz w:val="18"/>
          <w:szCs w:val="18"/>
        </w:rPr>
        <w:t>.</w:t>
      </w:r>
      <w:r w:rsidR="003576D2" w:rsidRPr="003961AA">
        <w:rPr>
          <w:rFonts w:ascii="Calibri" w:eastAsia="Calibri" w:hAnsi="Calibri" w:cs="Calibri"/>
          <w:color w:val="000000"/>
          <w:sz w:val="18"/>
          <w:szCs w:val="18"/>
        </w:rPr>
        <w:t xml:space="preserve"> nr </w:t>
      </w:r>
      <w:r w:rsidR="00B669D0">
        <w:rPr>
          <w:rFonts w:ascii="Calibri" w:eastAsia="Calibri" w:hAnsi="Calibri" w:cs="Calibri"/>
          <w:color w:val="000000"/>
          <w:sz w:val="18"/>
          <w:szCs w:val="18"/>
        </w:rPr>
        <w:t>9</w:t>
      </w:r>
      <w:r w:rsidR="003576D2" w:rsidRPr="003961AA">
        <w:rPr>
          <w:rFonts w:ascii="Calibri" w:eastAsia="Calibri" w:hAnsi="Calibri" w:cs="Calibri"/>
          <w:color w:val="000000"/>
          <w:sz w:val="18"/>
          <w:szCs w:val="18"/>
        </w:rPr>
        <w:t xml:space="preserve"> – Oświadczenie o aktualności informacji w zakresie podstaw wykluczenia z postępowania</w:t>
      </w:r>
      <w:r w:rsidR="00135A45" w:rsidRPr="003961AA">
        <w:rPr>
          <w:rFonts w:ascii="Calibri" w:eastAsia="Calibri" w:hAnsi="Calibri" w:cs="Calibri"/>
          <w:color w:val="000000"/>
          <w:sz w:val="18"/>
          <w:szCs w:val="18"/>
        </w:rPr>
        <w:t>,</w:t>
      </w:r>
      <w:r w:rsidR="00B669D0">
        <w:rPr>
          <w:rFonts w:ascii="Calibri" w:eastAsia="Calibri" w:hAnsi="Calibri" w:cs="Calibri"/>
          <w:color w:val="000000"/>
          <w:sz w:val="18"/>
          <w:szCs w:val="18"/>
        </w:rPr>
        <w:br/>
        <w:t xml:space="preserve">10) Zał. Nr 10 – </w:t>
      </w:r>
      <w:r w:rsidR="00B669D0" w:rsidRPr="00B669D0">
        <w:rPr>
          <w:rFonts w:ascii="Calibri" w:eastAsia="Calibri" w:hAnsi="Calibri" w:cs="Calibri"/>
          <w:iCs/>
          <w:color w:val="000000"/>
          <w:sz w:val="18"/>
          <w:szCs w:val="18"/>
        </w:rPr>
        <w:t xml:space="preserve">Wykaz Dróg Gminnych na obszarze wiejskim Gminy Lwówek drogi w kierunku północnym od drogi krajowej nr 92 </w:t>
      </w:r>
      <w:r w:rsidR="00B669D0">
        <w:rPr>
          <w:rFonts w:ascii="Calibri" w:eastAsia="Calibri" w:hAnsi="Calibri" w:cs="Calibri"/>
          <w:iCs/>
          <w:color w:val="000000"/>
          <w:sz w:val="18"/>
          <w:szCs w:val="18"/>
        </w:rPr>
        <w:t xml:space="preserve">                   </w:t>
      </w:r>
      <w:r w:rsidR="00B669D0">
        <w:rPr>
          <w:rFonts w:ascii="Calibri" w:eastAsia="Calibri" w:hAnsi="Calibri" w:cs="Calibri"/>
          <w:iCs/>
          <w:color w:val="000000"/>
          <w:sz w:val="18"/>
          <w:szCs w:val="18"/>
        </w:rPr>
        <w:br/>
        <w:t xml:space="preserve">                            </w:t>
      </w:r>
      <w:r w:rsidR="00B669D0" w:rsidRPr="00B669D0">
        <w:rPr>
          <w:rFonts w:ascii="Calibri" w:eastAsia="Calibri" w:hAnsi="Calibri" w:cs="Calibri"/>
          <w:iCs/>
          <w:color w:val="000000"/>
          <w:sz w:val="18"/>
          <w:szCs w:val="18"/>
        </w:rPr>
        <w:t>(załącznik poglądowy)</w:t>
      </w:r>
      <w:r w:rsidR="00B669D0">
        <w:rPr>
          <w:rFonts w:ascii="Calibri" w:eastAsia="Calibri" w:hAnsi="Calibri" w:cs="Calibri"/>
          <w:iCs/>
          <w:color w:val="000000"/>
          <w:sz w:val="18"/>
          <w:szCs w:val="18"/>
        </w:rPr>
        <w:t>,</w:t>
      </w:r>
      <w:r w:rsidR="00B669D0">
        <w:rPr>
          <w:rFonts w:ascii="Calibri" w:eastAsia="Calibri" w:hAnsi="Calibri" w:cs="Calibri"/>
          <w:iCs/>
          <w:color w:val="000000"/>
          <w:sz w:val="18"/>
          <w:szCs w:val="18"/>
        </w:rPr>
        <w:br/>
        <w:t xml:space="preserve">11) Zał. Nr 11 – Wykaz </w:t>
      </w:r>
      <w:r w:rsidR="00B669D0" w:rsidRPr="00B669D0">
        <w:rPr>
          <w:rFonts w:ascii="Calibri" w:eastAsia="Calibri" w:hAnsi="Calibri" w:cs="Calibri"/>
          <w:color w:val="000000"/>
          <w:sz w:val="18"/>
          <w:szCs w:val="18"/>
        </w:rPr>
        <w:t xml:space="preserve"> Dróg Gminnych na obszarze wiejskim Gminy Lwówek</w:t>
      </w:r>
      <w:r w:rsidR="00B669D0" w:rsidRPr="00B669D0">
        <w:rPr>
          <w:rFonts w:ascii="Calibri" w:eastAsia="Calibri" w:hAnsi="Calibri" w:cs="Calibri"/>
          <w:color w:val="000000"/>
          <w:sz w:val="18"/>
          <w:szCs w:val="18"/>
        </w:rPr>
        <w:t xml:space="preserve"> </w:t>
      </w:r>
      <w:r w:rsidR="00B669D0" w:rsidRPr="00B669D0">
        <w:rPr>
          <w:rFonts w:ascii="Calibri" w:eastAsia="Calibri" w:hAnsi="Calibri" w:cs="Calibri"/>
          <w:color w:val="000000"/>
          <w:sz w:val="18"/>
          <w:szCs w:val="18"/>
        </w:rPr>
        <w:t xml:space="preserve">drogi gminne w kierunku południowym od drogi </w:t>
      </w:r>
      <w:r w:rsidR="00B669D0">
        <w:rPr>
          <w:rFonts w:ascii="Calibri" w:eastAsia="Calibri" w:hAnsi="Calibri" w:cs="Calibri"/>
          <w:color w:val="000000"/>
          <w:sz w:val="18"/>
          <w:szCs w:val="18"/>
        </w:rPr>
        <w:br/>
        <w:t xml:space="preserve">                             </w:t>
      </w:r>
      <w:r w:rsidR="00B669D0" w:rsidRPr="00B669D0">
        <w:rPr>
          <w:rFonts w:ascii="Calibri" w:eastAsia="Calibri" w:hAnsi="Calibri" w:cs="Calibri"/>
          <w:color w:val="000000"/>
          <w:sz w:val="18"/>
          <w:szCs w:val="18"/>
        </w:rPr>
        <w:t>krajowej nr 92 (załącznik poglądowy)</w:t>
      </w:r>
      <w:r w:rsidR="00B669D0">
        <w:rPr>
          <w:rFonts w:ascii="Calibri" w:eastAsia="Calibri" w:hAnsi="Calibri" w:cs="Calibri"/>
          <w:color w:val="000000"/>
          <w:sz w:val="18"/>
          <w:szCs w:val="18"/>
        </w:rPr>
        <w:t>,</w:t>
      </w:r>
      <w:r w:rsidR="00B669D0">
        <w:rPr>
          <w:rFonts w:ascii="Calibri" w:eastAsia="Calibri" w:hAnsi="Calibri" w:cs="Calibri"/>
          <w:color w:val="000000"/>
          <w:sz w:val="18"/>
          <w:szCs w:val="18"/>
        </w:rPr>
        <w:br/>
        <w:t xml:space="preserve">12) Zał. Nr 12 – Mapa sieci dróg gminnych, Gmina Lwówek, załącznik poglądowy. </w:t>
      </w:r>
    </w:p>
    <w:p w14:paraId="34CF4DCB" w14:textId="5AF67DD3" w:rsidR="00B669D0" w:rsidRPr="00B669D0" w:rsidRDefault="00B669D0" w:rsidP="00B669D0">
      <w:pPr>
        <w:ind w:right="-283"/>
        <w:rPr>
          <w:rFonts w:ascii="Calibri" w:eastAsia="Calibri" w:hAnsi="Calibri" w:cs="Calibri"/>
          <w:iCs/>
          <w:color w:val="000000"/>
          <w:sz w:val="18"/>
          <w:szCs w:val="18"/>
        </w:rPr>
      </w:pPr>
    </w:p>
    <w:p w14:paraId="12F3DA38" w14:textId="0FE8469B" w:rsidR="007D0E27" w:rsidRPr="003961AA" w:rsidRDefault="00135A45" w:rsidP="003961AA">
      <w:pPr>
        <w:ind w:right="-283"/>
        <w:rPr>
          <w:rFonts w:ascii="Calibri" w:eastAsia="Calibri" w:hAnsi="Calibri" w:cs="Calibri"/>
          <w:color w:val="000000"/>
          <w:sz w:val="20"/>
          <w:szCs w:val="20"/>
        </w:rPr>
      </w:pPr>
      <w:r w:rsidRPr="003961AA">
        <w:rPr>
          <w:rFonts w:ascii="Calibri" w:eastAsia="Calibri" w:hAnsi="Calibri" w:cs="Calibri"/>
          <w:color w:val="000000"/>
          <w:sz w:val="18"/>
          <w:szCs w:val="18"/>
        </w:rPr>
        <w:br/>
      </w:r>
    </w:p>
    <w:sectPr w:rsidR="007D0E27" w:rsidRPr="003961AA" w:rsidSect="001A666D">
      <w:footerReference w:type="default" r:id="rId19"/>
      <w:pgSz w:w="11906" w:h="16838"/>
      <w:pgMar w:top="1276"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32BF" w14:textId="77777777" w:rsidR="001A666D" w:rsidRDefault="001A666D" w:rsidP="00781C33">
      <w:pPr>
        <w:spacing w:after="0" w:line="240" w:lineRule="auto"/>
      </w:pPr>
      <w:r>
        <w:separator/>
      </w:r>
    </w:p>
  </w:endnote>
  <w:endnote w:type="continuationSeparator" w:id="0">
    <w:p w14:paraId="3329267D" w14:textId="77777777" w:rsidR="001A666D" w:rsidRDefault="001A666D" w:rsidP="007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99574"/>
      <w:docPartObj>
        <w:docPartGallery w:val="Page Numbers (Bottom of Page)"/>
        <w:docPartUnique/>
      </w:docPartObj>
    </w:sdtPr>
    <w:sdtEndPr/>
    <w:sdtContent>
      <w:p w14:paraId="70B30D2C" w14:textId="77777777" w:rsidR="003520EE" w:rsidRDefault="003520EE">
        <w:pPr>
          <w:pStyle w:val="Stopka"/>
          <w:jc w:val="right"/>
        </w:pPr>
        <w:r>
          <w:fldChar w:fldCharType="begin"/>
        </w:r>
        <w:r>
          <w:instrText>PAGE   \* MERGEFORMAT</w:instrText>
        </w:r>
        <w:r>
          <w:fldChar w:fldCharType="separate"/>
        </w:r>
        <w:r w:rsidR="002D0B98">
          <w:rPr>
            <w:noProof/>
          </w:rPr>
          <w:t>21</w:t>
        </w:r>
        <w:r>
          <w:fldChar w:fldCharType="end"/>
        </w:r>
      </w:p>
    </w:sdtContent>
  </w:sdt>
  <w:p w14:paraId="200D36E4" w14:textId="77777777" w:rsidR="003520EE" w:rsidRDefault="00352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E744" w14:textId="77777777" w:rsidR="001A666D" w:rsidRDefault="001A666D" w:rsidP="00781C33">
      <w:pPr>
        <w:spacing w:after="0" w:line="240" w:lineRule="auto"/>
      </w:pPr>
      <w:r>
        <w:separator/>
      </w:r>
    </w:p>
  </w:footnote>
  <w:footnote w:type="continuationSeparator" w:id="0">
    <w:p w14:paraId="15686F30" w14:textId="77777777" w:rsidR="001A666D" w:rsidRDefault="001A666D" w:rsidP="00781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26C4A"/>
    <w:multiLevelType w:val="hybridMultilevel"/>
    <w:tmpl w:val="7EC607F2"/>
    <w:lvl w:ilvl="0" w:tplc="1F3E132A">
      <w:start w:val="1"/>
      <w:numFmt w:val="decimal"/>
      <w:lvlText w:val="%1."/>
      <w:lvlJc w:val="left"/>
      <w:pPr>
        <w:ind w:left="720" w:hanging="360"/>
      </w:pPr>
      <w:rPr>
        <w:rFonts w:ascii="Calibri" w:eastAsia="Times New Roman" w:hAnsi="Calibr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43C86"/>
    <w:multiLevelType w:val="hybridMultilevel"/>
    <w:tmpl w:val="76F40D34"/>
    <w:lvl w:ilvl="0" w:tplc="CE0E6836">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6865236">
    <w:abstractNumId w:val="1"/>
  </w:num>
  <w:num w:numId="2" w16cid:durableId="8345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62"/>
    <w:rsid w:val="00000678"/>
    <w:rsid w:val="00006421"/>
    <w:rsid w:val="00007EB4"/>
    <w:rsid w:val="00013215"/>
    <w:rsid w:val="00016AF5"/>
    <w:rsid w:val="000247DD"/>
    <w:rsid w:val="000258F8"/>
    <w:rsid w:val="00027EEB"/>
    <w:rsid w:val="000410E5"/>
    <w:rsid w:val="00043EC6"/>
    <w:rsid w:val="000515B0"/>
    <w:rsid w:val="00054701"/>
    <w:rsid w:val="000608DD"/>
    <w:rsid w:val="00073639"/>
    <w:rsid w:val="0009482F"/>
    <w:rsid w:val="00097AA6"/>
    <w:rsid w:val="000A140F"/>
    <w:rsid w:val="000B019C"/>
    <w:rsid w:val="000B50AD"/>
    <w:rsid w:val="000C0401"/>
    <w:rsid w:val="000F0663"/>
    <w:rsid w:val="000F0DEB"/>
    <w:rsid w:val="000F27F9"/>
    <w:rsid w:val="000F3E73"/>
    <w:rsid w:val="00100C9C"/>
    <w:rsid w:val="00105B16"/>
    <w:rsid w:val="001153CD"/>
    <w:rsid w:val="00115C4C"/>
    <w:rsid w:val="00122E4E"/>
    <w:rsid w:val="00135A45"/>
    <w:rsid w:val="00147345"/>
    <w:rsid w:val="00150A2C"/>
    <w:rsid w:val="001537FC"/>
    <w:rsid w:val="00154111"/>
    <w:rsid w:val="00155428"/>
    <w:rsid w:val="00155A9F"/>
    <w:rsid w:val="00162958"/>
    <w:rsid w:val="0016343E"/>
    <w:rsid w:val="00164473"/>
    <w:rsid w:val="00165EBE"/>
    <w:rsid w:val="001774E1"/>
    <w:rsid w:val="00193E7D"/>
    <w:rsid w:val="001A666D"/>
    <w:rsid w:val="001B5236"/>
    <w:rsid w:val="001D4B50"/>
    <w:rsid w:val="001D753F"/>
    <w:rsid w:val="001E2F3E"/>
    <w:rsid w:val="001E7678"/>
    <w:rsid w:val="001F5EDA"/>
    <w:rsid w:val="0020119A"/>
    <w:rsid w:val="0020642D"/>
    <w:rsid w:val="002327BC"/>
    <w:rsid w:val="00236ED5"/>
    <w:rsid w:val="0024143E"/>
    <w:rsid w:val="00256F26"/>
    <w:rsid w:val="002746A4"/>
    <w:rsid w:val="0027540C"/>
    <w:rsid w:val="00284AAB"/>
    <w:rsid w:val="0029303B"/>
    <w:rsid w:val="00296D14"/>
    <w:rsid w:val="002A7519"/>
    <w:rsid w:val="002B3916"/>
    <w:rsid w:val="002B5334"/>
    <w:rsid w:val="002C44A4"/>
    <w:rsid w:val="002C50AB"/>
    <w:rsid w:val="002C6B87"/>
    <w:rsid w:val="002D0B98"/>
    <w:rsid w:val="002D4B34"/>
    <w:rsid w:val="002E4A6E"/>
    <w:rsid w:val="002F09EE"/>
    <w:rsid w:val="002F374C"/>
    <w:rsid w:val="00310CE3"/>
    <w:rsid w:val="00312F09"/>
    <w:rsid w:val="00314173"/>
    <w:rsid w:val="003176BE"/>
    <w:rsid w:val="00320978"/>
    <w:rsid w:val="00325CEF"/>
    <w:rsid w:val="00326623"/>
    <w:rsid w:val="00330431"/>
    <w:rsid w:val="003361BC"/>
    <w:rsid w:val="003520EE"/>
    <w:rsid w:val="00354BB5"/>
    <w:rsid w:val="00355FA6"/>
    <w:rsid w:val="00357658"/>
    <w:rsid w:val="003576D2"/>
    <w:rsid w:val="0036388D"/>
    <w:rsid w:val="0037219F"/>
    <w:rsid w:val="0037581E"/>
    <w:rsid w:val="00380962"/>
    <w:rsid w:val="00394327"/>
    <w:rsid w:val="003961AA"/>
    <w:rsid w:val="00396FBD"/>
    <w:rsid w:val="003A0C73"/>
    <w:rsid w:val="003A1596"/>
    <w:rsid w:val="003B1FEA"/>
    <w:rsid w:val="003B6509"/>
    <w:rsid w:val="003B7E07"/>
    <w:rsid w:val="003D1E2B"/>
    <w:rsid w:val="003F0132"/>
    <w:rsid w:val="00401BAC"/>
    <w:rsid w:val="00402E66"/>
    <w:rsid w:val="004060F0"/>
    <w:rsid w:val="00406408"/>
    <w:rsid w:val="00412DC7"/>
    <w:rsid w:val="00415B01"/>
    <w:rsid w:val="00417B75"/>
    <w:rsid w:val="0042779E"/>
    <w:rsid w:val="00444754"/>
    <w:rsid w:val="004651FB"/>
    <w:rsid w:val="00474885"/>
    <w:rsid w:val="00490FC1"/>
    <w:rsid w:val="00491BE8"/>
    <w:rsid w:val="004A5B7F"/>
    <w:rsid w:val="004C4315"/>
    <w:rsid w:val="004D1357"/>
    <w:rsid w:val="004D3C57"/>
    <w:rsid w:val="004D7291"/>
    <w:rsid w:val="004E3711"/>
    <w:rsid w:val="004E3ED4"/>
    <w:rsid w:val="004E4251"/>
    <w:rsid w:val="004E7A25"/>
    <w:rsid w:val="004F5013"/>
    <w:rsid w:val="00504FAA"/>
    <w:rsid w:val="00505F5F"/>
    <w:rsid w:val="00510021"/>
    <w:rsid w:val="00513230"/>
    <w:rsid w:val="00523FA8"/>
    <w:rsid w:val="00531D5C"/>
    <w:rsid w:val="005457AD"/>
    <w:rsid w:val="00553DD4"/>
    <w:rsid w:val="00553F5B"/>
    <w:rsid w:val="00563DC3"/>
    <w:rsid w:val="00564EDA"/>
    <w:rsid w:val="005838D2"/>
    <w:rsid w:val="005B1FDF"/>
    <w:rsid w:val="005C3BB3"/>
    <w:rsid w:val="005D2DCD"/>
    <w:rsid w:val="005D406E"/>
    <w:rsid w:val="005E2CB2"/>
    <w:rsid w:val="0060232F"/>
    <w:rsid w:val="006125C0"/>
    <w:rsid w:val="00612ACD"/>
    <w:rsid w:val="006210E1"/>
    <w:rsid w:val="00636179"/>
    <w:rsid w:val="00643641"/>
    <w:rsid w:val="006564DA"/>
    <w:rsid w:val="00657EC0"/>
    <w:rsid w:val="0067520B"/>
    <w:rsid w:val="00677B16"/>
    <w:rsid w:val="00681434"/>
    <w:rsid w:val="00683E7F"/>
    <w:rsid w:val="006930E2"/>
    <w:rsid w:val="006A0367"/>
    <w:rsid w:val="006A03B1"/>
    <w:rsid w:val="006A0B0F"/>
    <w:rsid w:val="006B5306"/>
    <w:rsid w:val="006D3D0E"/>
    <w:rsid w:val="006E5D43"/>
    <w:rsid w:val="006E6AD6"/>
    <w:rsid w:val="0070219B"/>
    <w:rsid w:val="00704580"/>
    <w:rsid w:val="007071BB"/>
    <w:rsid w:val="00711FD0"/>
    <w:rsid w:val="00713D73"/>
    <w:rsid w:val="00725716"/>
    <w:rsid w:val="00725F93"/>
    <w:rsid w:val="00733E85"/>
    <w:rsid w:val="0073621E"/>
    <w:rsid w:val="007435FA"/>
    <w:rsid w:val="00743F2B"/>
    <w:rsid w:val="00753BC6"/>
    <w:rsid w:val="00762042"/>
    <w:rsid w:val="00775A93"/>
    <w:rsid w:val="007815AF"/>
    <w:rsid w:val="00781A86"/>
    <w:rsid w:val="00781C33"/>
    <w:rsid w:val="007862FE"/>
    <w:rsid w:val="007929E4"/>
    <w:rsid w:val="007964D7"/>
    <w:rsid w:val="00796FB3"/>
    <w:rsid w:val="007A49B8"/>
    <w:rsid w:val="007A69F1"/>
    <w:rsid w:val="007B0D6F"/>
    <w:rsid w:val="007B4CBD"/>
    <w:rsid w:val="007C28EC"/>
    <w:rsid w:val="007D0E27"/>
    <w:rsid w:val="007D21BF"/>
    <w:rsid w:val="007D38BA"/>
    <w:rsid w:val="007F2913"/>
    <w:rsid w:val="007F6D57"/>
    <w:rsid w:val="007F7334"/>
    <w:rsid w:val="00801344"/>
    <w:rsid w:val="00820220"/>
    <w:rsid w:val="00833BAB"/>
    <w:rsid w:val="00841D74"/>
    <w:rsid w:val="008447E9"/>
    <w:rsid w:val="00845213"/>
    <w:rsid w:val="00861289"/>
    <w:rsid w:val="008656E7"/>
    <w:rsid w:val="00881B83"/>
    <w:rsid w:val="0088448D"/>
    <w:rsid w:val="00890B34"/>
    <w:rsid w:val="008A292C"/>
    <w:rsid w:val="008B4C6D"/>
    <w:rsid w:val="008D4821"/>
    <w:rsid w:val="008D49F9"/>
    <w:rsid w:val="008D542E"/>
    <w:rsid w:val="008D70C3"/>
    <w:rsid w:val="008D7E71"/>
    <w:rsid w:val="008E05C8"/>
    <w:rsid w:val="008E267C"/>
    <w:rsid w:val="008F0B3E"/>
    <w:rsid w:val="008F1B80"/>
    <w:rsid w:val="0090240C"/>
    <w:rsid w:val="00902A47"/>
    <w:rsid w:val="00910582"/>
    <w:rsid w:val="00916CDA"/>
    <w:rsid w:val="009329F2"/>
    <w:rsid w:val="00940EC2"/>
    <w:rsid w:val="00946D3D"/>
    <w:rsid w:val="00967BA0"/>
    <w:rsid w:val="009813E0"/>
    <w:rsid w:val="0099058E"/>
    <w:rsid w:val="00996A1B"/>
    <w:rsid w:val="009A58CD"/>
    <w:rsid w:val="009A6369"/>
    <w:rsid w:val="009A71DD"/>
    <w:rsid w:val="009B4909"/>
    <w:rsid w:val="009C3268"/>
    <w:rsid w:val="009D0355"/>
    <w:rsid w:val="009D6BB3"/>
    <w:rsid w:val="009E313F"/>
    <w:rsid w:val="00A00415"/>
    <w:rsid w:val="00A04B28"/>
    <w:rsid w:val="00A150B9"/>
    <w:rsid w:val="00A32A1E"/>
    <w:rsid w:val="00A465FC"/>
    <w:rsid w:val="00A50B30"/>
    <w:rsid w:val="00A5663E"/>
    <w:rsid w:val="00A61705"/>
    <w:rsid w:val="00A657A5"/>
    <w:rsid w:val="00A74F5A"/>
    <w:rsid w:val="00A77D80"/>
    <w:rsid w:val="00A856BA"/>
    <w:rsid w:val="00A8721A"/>
    <w:rsid w:val="00AA0C19"/>
    <w:rsid w:val="00AA3E7C"/>
    <w:rsid w:val="00AA53BA"/>
    <w:rsid w:val="00AB24E8"/>
    <w:rsid w:val="00AC1C6B"/>
    <w:rsid w:val="00AD1045"/>
    <w:rsid w:val="00AD3677"/>
    <w:rsid w:val="00AE271E"/>
    <w:rsid w:val="00AE5421"/>
    <w:rsid w:val="00AF2E43"/>
    <w:rsid w:val="00AF309F"/>
    <w:rsid w:val="00AF72F7"/>
    <w:rsid w:val="00B06112"/>
    <w:rsid w:val="00B10E8D"/>
    <w:rsid w:val="00B31428"/>
    <w:rsid w:val="00B342A2"/>
    <w:rsid w:val="00B37547"/>
    <w:rsid w:val="00B46B25"/>
    <w:rsid w:val="00B56C97"/>
    <w:rsid w:val="00B669D0"/>
    <w:rsid w:val="00B7688E"/>
    <w:rsid w:val="00B76892"/>
    <w:rsid w:val="00B76A91"/>
    <w:rsid w:val="00B76E9A"/>
    <w:rsid w:val="00B77A13"/>
    <w:rsid w:val="00B77A39"/>
    <w:rsid w:val="00B91349"/>
    <w:rsid w:val="00BB1F02"/>
    <w:rsid w:val="00BB7E1C"/>
    <w:rsid w:val="00BC68C3"/>
    <w:rsid w:val="00BD6C30"/>
    <w:rsid w:val="00BE1B68"/>
    <w:rsid w:val="00BF0355"/>
    <w:rsid w:val="00BF12D9"/>
    <w:rsid w:val="00C0234C"/>
    <w:rsid w:val="00C13DA6"/>
    <w:rsid w:val="00C22040"/>
    <w:rsid w:val="00C4016E"/>
    <w:rsid w:val="00C43E8A"/>
    <w:rsid w:val="00C443DE"/>
    <w:rsid w:val="00C44F8F"/>
    <w:rsid w:val="00C52E1A"/>
    <w:rsid w:val="00C538B7"/>
    <w:rsid w:val="00C656FD"/>
    <w:rsid w:val="00C72AC9"/>
    <w:rsid w:val="00C74D1C"/>
    <w:rsid w:val="00C75BE8"/>
    <w:rsid w:val="00C80054"/>
    <w:rsid w:val="00CA2664"/>
    <w:rsid w:val="00CA34BA"/>
    <w:rsid w:val="00CA3551"/>
    <w:rsid w:val="00CA3D69"/>
    <w:rsid w:val="00CA4257"/>
    <w:rsid w:val="00CA6CE9"/>
    <w:rsid w:val="00CB4AB8"/>
    <w:rsid w:val="00CB6248"/>
    <w:rsid w:val="00CB783D"/>
    <w:rsid w:val="00CC28A2"/>
    <w:rsid w:val="00CC445F"/>
    <w:rsid w:val="00CD393A"/>
    <w:rsid w:val="00CE55F2"/>
    <w:rsid w:val="00CF7670"/>
    <w:rsid w:val="00CF7D9F"/>
    <w:rsid w:val="00D1217D"/>
    <w:rsid w:val="00D138FC"/>
    <w:rsid w:val="00D364A0"/>
    <w:rsid w:val="00D43193"/>
    <w:rsid w:val="00D507B2"/>
    <w:rsid w:val="00D56BBC"/>
    <w:rsid w:val="00D61A36"/>
    <w:rsid w:val="00D65CC0"/>
    <w:rsid w:val="00D80F53"/>
    <w:rsid w:val="00D92B57"/>
    <w:rsid w:val="00D94123"/>
    <w:rsid w:val="00DA0036"/>
    <w:rsid w:val="00DA2388"/>
    <w:rsid w:val="00DB53BE"/>
    <w:rsid w:val="00DC0A94"/>
    <w:rsid w:val="00DC3BBB"/>
    <w:rsid w:val="00DC53F3"/>
    <w:rsid w:val="00DC72E1"/>
    <w:rsid w:val="00DC76D1"/>
    <w:rsid w:val="00DE3F66"/>
    <w:rsid w:val="00E02E5B"/>
    <w:rsid w:val="00E04C22"/>
    <w:rsid w:val="00E06492"/>
    <w:rsid w:val="00E07879"/>
    <w:rsid w:val="00E13D73"/>
    <w:rsid w:val="00E23883"/>
    <w:rsid w:val="00E24011"/>
    <w:rsid w:val="00E30981"/>
    <w:rsid w:val="00E325E2"/>
    <w:rsid w:val="00E32BC0"/>
    <w:rsid w:val="00E33808"/>
    <w:rsid w:val="00E33BC5"/>
    <w:rsid w:val="00E36744"/>
    <w:rsid w:val="00E4402E"/>
    <w:rsid w:val="00E50798"/>
    <w:rsid w:val="00E50EA2"/>
    <w:rsid w:val="00E574ED"/>
    <w:rsid w:val="00E63F82"/>
    <w:rsid w:val="00E65835"/>
    <w:rsid w:val="00E6629B"/>
    <w:rsid w:val="00E83E42"/>
    <w:rsid w:val="00E904CD"/>
    <w:rsid w:val="00E921FC"/>
    <w:rsid w:val="00E93F0E"/>
    <w:rsid w:val="00E96618"/>
    <w:rsid w:val="00EA039A"/>
    <w:rsid w:val="00EA2BA9"/>
    <w:rsid w:val="00EA5696"/>
    <w:rsid w:val="00ED124B"/>
    <w:rsid w:val="00EE0BCC"/>
    <w:rsid w:val="00EE2CBC"/>
    <w:rsid w:val="00EF3193"/>
    <w:rsid w:val="00EF36F5"/>
    <w:rsid w:val="00F01300"/>
    <w:rsid w:val="00F261BB"/>
    <w:rsid w:val="00F32C08"/>
    <w:rsid w:val="00F33555"/>
    <w:rsid w:val="00F344DB"/>
    <w:rsid w:val="00F521AA"/>
    <w:rsid w:val="00F52D6A"/>
    <w:rsid w:val="00F55051"/>
    <w:rsid w:val="00F57D9F"/>
    <w:rsid w:val="00F75E87"/>
    <w:rsid w:val="00F76240"/>
    <w:rsid w:val="00F77820"/>
    <w:rsid w:val="00F8258B"/>
    <w:rsid w:val="00FA5ABF"/>
    <w:rsid w:val="00FA7C5D"/>
    <w:rsid w:val="00FB1915"/>
    <w:rsid w:val="00FB5618"/>
    <w:rsid w:val="00FB5D93"/>
    <w:rsid w:val="00FB7514"/>
    <w:rsid w:val="00FD1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569C5E"/>
  <w15:docId w15:val="{AAB26B55-2313-4761-A91E-4073C530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1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C33"/>
  </w:style>
  <w:style w:type="paragraph" w:styleId="Stopka">
    <w:name w:val="footer"/>
    <w:basedOn w:val="Normalny"/>
    <w:link w:val="StopkaZnak"/>
    <w:uiPriority w:val="99"/>
    <w:unhideWhenUsed/>
    <w:rsid w:val="00781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C33"/>
  </w:style>
  <w:style w:type="character" w:styleId="Hipercze">
    <w:name w:val="Hyperlink"/>
    <w:basedOn w:val="Domylnaczcionkaakapitu"/>
    <w:uiPriority w:val="99"/>
    <w:unhideWhenUsed/>
    <w:rsid w:val="00330431"/>
    <w:rPr>
      <w:color w:val="0563C1" w:themeColor="hyperlink"/>
      <w:u w:val="single"/>
    </w:rPr>
  </w:style>
  <w:style w:type="character" w:customStyle="1" w:styleId="apple-converted-space">
    <w:name w:val="apple-converted-space"/>
    <w:basedOn w:val="Domylnaczcionkaakapitu"/>
    <w:rsid w:val="00B76E9A"/>
  </w:style>
  <w:style w:type="paragraph" w:styleId="Tekstdymka">
    <w:name w:val="Balloon Text"/>
    <w:basedOn w:val="Normalny"/>
    <w:link w:val="TekstdymkaZnak"/>
    <w:uiPriority w:val="99"/>
    <w:semiHidden/>
    <w:unhideWhenUsed/>
    <w:rsid w:val="00EF36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6F5"/>
    <w:rPr>
      <w:rFonts w:ascii="Segoe UI" w:hAnsi="Segoe UI" w:cs="Segoe UI"/>
      <w:sz w:val="18"/>
      <w:szCs w:val="18"/>
    </w:rPr>
  </w:style>
  <w:style w:type="paragraph" w:styleId="Akapitzlist">
    <w:name w:val="List Paragraph"/>
    <w:basedOn w:val="Normalny"/>
    <w:uiPriority w:val="34"/>
    <w:qFormat/>
    <w:rsid w:val="00100C9C"/>
    <w:pPr>
      <w:ind w:left="720"/>
      <w:contextualSpacing/>
    </w:pPr>
  </w:style>
  <w:style w:type="paragraph" w:customStyle="1" w:styleId="Default">
    <w:name w:val="Default"/>
    <w:rsid w:val="00762042"/>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7B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konserwacji-drog" TargetMode="External"/><Relationship Id="rId13" Type="http://schemas.openxmlformats.org/officeDocument/2006/relationships/hyperlink" Target="http://www.bip.lwowek.com.pl" TargetMode="External"/><Relationship Id="rId18" Type="http://schemas.openxmlformats.org/officeDocument/2006/relationships/hyperlink" Target="mailto:iod@lwowek.com.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pn/lwowek" TargetMode="External"/><Relationship Id="rId17" Type="http://schemas.openxmlformats.org/officeDocument/2006/relationships/hyperlink" Target="https://platformazakupowa.pl/pn/lwowek" TargetMode="External"/><Relationship Id="rId2" Type="http://schemas.openxmlformats.org/officeDocument/2006/relationships/styles" Target="styles.xml"/><Relationship Id="rId16" Type="http://schemas.openxmlformats.org/officeDocument/2006/relationships/hyperlink" Target="mailto:przetargi@lwowek.com.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lwowek.com.pl" TargetMode="External"/><Relationship Id="rId5" Type="http://schemas.openxmlformats.org/officeDocument/2006/relationships/footnotes" Target="footnotes.xml"/><Relationship Id="rId15" Type="http://schemas.openxmlformats.org/officeDocument/2006/relationships/hyperlink" Target="http://www.przetargi.egospodarka.pl/Roboty-w-zakresie-konserwacji-drog" TargetMode="External"/><Relationship Id="rId10" Type="http://schemas.openxmlformats.org/officeDocument/2006/relationships/hyperlink" Target="http://www.bip.lwowek.com.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lwowek.com.pl" TargetMode="External"/><Relationship Id="rId14" Type="http://schemas.openxmlformats.org/officeDocument/2006/relationships/hyperlink" Target="https://platformazakupowa.pl/pn/lwow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21</Pages>
  <Words>13292</Words>
  <Characters>79753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Jaworowicz</dc:creator>
  <cp:keywords/>
  <dc:description/>
  <cp:lastModifiedBy>Zbigniew Jaworowicz</cp:lastModifiedBy>
  <cp:revision>80</cp:revision>
  <cp:lastPrinted>2021-05-31T07:21:00Z</cp:lastPrinted>
  <dcterms:created xsi:type="dcterms:W3CDTF">2023-12-05T16:41:00Z</dcterms:created>
  <dcterms:modified xsi:type="dcterms:W3CDTF">2024-03-14T12:36:00Z</dcterms:modified>
</cp:coreProperties>
</file>