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B22" w:rsidRDefault="00C10B22" w:rsidP="00202094">
      <w:pPr>
        <w:jc w:val="both"/>
        <w:rPr>
          <w:rFonts w:ascii="Arial" w:hAnsi="Arial" w:cs="Arial"/>
          <w:b/>
          <w:sz w:val="32"/>
          <w:szCs w:val="32"/>
        </w:rPr>
      </w:pPr>
      <w:bookmarkStart w:id="0" w:name="_GoBack"/>
      <w:bookmarkEnd w:id="0"/>
    </w:p>
    <w:p w:rsidR="00C10B22" w:rsidRDefault="00C10B22" w:rsidP="00202094">
      <w:pPr>
        <w:jc w:val="both"/>
        <w:rPr>
          <w:rFonts w:ascii="Arial" w:hAnsi="Arial" w:cs="Arial"/>
          <w:b/>
          <w:sz w:val="32"/>
          <w:szCs w:val="32"/>
        </w:rPr>
      </w:pPr>
    </w:p>
    <w:p w:rsidR="00C10B22" w:rsidRDefault="00C10B22" w:rsidP="00202094">
      <w:pPr>
        <w:jc w:val="both"/>
        <w:rPr>
          <w:rFonts w:ascii="Arial" w:hAnsi="Arial" w:cs="Arial"/>
          <w:b/>
          <w:sz w:val="32"/>
          <w:szCs w:val="32"/>
        </w:rPr>
      </w:pPr>
      <w:r w:rsidRPr="00C10B22">
        <w:rPr>
          <w:rFonts w:ascii="Arial" w:hAnsi="Arial" w:cs="Arial"/>
          <w:b/>
          <w:sz w:val="32"/>
          <w:szCs w:val="32"/>
        </w:rPr>
        <w:t>PROGRAM FUNKCJONALNO-UŻYTKOWY</w:t>
      </w:r>
    </w:p>
    <w:p w:rsidR="00C10B22" w:rsidRPr="00C10B22" w:rsidRDefault="00C10B22" w:rsidP="00202094">
      <w:pPr>
        <w:jc w:val="both"/>
        <w:rPr>
          <w:rFonts w:ascii="Arial" w:hAnsi="Arial" w:cs="Arial"/>
          <w:sz w:val="32"/>
          <w:szCs w:val="32"/>
        </w:rPr>
      </w:pPr>
    </w:p>
    <w:p w:rsidR="00C10B22" w:rsidRDefault="00C10B22" w:rsidP="00202094">
      <w:pPr>
        <w:jc w:val="both"/>
        <w:rPr>
          <w:rFonts w:ascii="Arial" w:hAnsi="Arial" w:cs="Arial"/>
          <w:b/>
          <w:sz w:val="32"/>
          <w:szCs w:val="32"/>
        </w:rPr>
      </w:pPr>
      <w:r w:rsidRPr="00C10B22">
        <w:rPr>
          <w:rFonts w:ascii="Arial" w:hAnsi="Arial" w:cs="Arial"/>
          <w:b/>
          <w:sz w:val="32"/>
          <w:szCs w:val="32"/>
        </w:rPr>
        <w:t>Dla zadania</w:t>
      </w:r>
    </w:p>
    <w:p w:rsidR="00C10B22" w:rsidRDefault="00C10B22" w:rsidP="00202094">
      <w:pPr>
        <w:jc w:val="both"/>
        <w:rPr>
          <w:rStyle w:val="Wyrnieniedelikatne"/>
          <w:rFonts w:ascii="Arial" w:hAnsi="Arial" w:cs="Arial"/>
          <w:b/>
          <w:sz w:val="32"/>
          <w:szCs w:val="32"/>
        </w:rPr>
      </w:pPr>
      <w:r w:rsidRPr="00C10B22">
        <w:rPr>
          <w:rStyle w:val="Wyrnieniedelikatne"/>
          <w:rFonts w:ascii="Arial" w:hAnsi="Arial" w:cs="Arial"/>
          <w:b/>
          <w:sz w:val="32"/>
          <w:szCs w:val="32"/>
        </w:rPr>
        <w:t>„</w:t>
      </w:r>
      <w:r w:rsidR="00B05967" w:rsidRPr="00B05967">
        <w:rPr>
          <w:rFonts w:eastAsia="Times New Roman" w:cs="Segoe UI Light"/>
          <w:color w:val="000000"/>
          <w:kern w:val="0"/>
          <w:sz w:val="36"/>
          <w:szCs w:val="36"/>
          <w:lang w:eastAsia="pl-PL"/>
          <w14:ligatures w14:val="none"/>
        </w:rPr>
        <w:t>Wykonanie remontu pomieszczeń w budynku JRG nr 3 Komendy Miejskiej PSP w Toruniu przy ul. Olsztyńskiej</w:t>
      </w:r>
      <w:r w:rsidR="00941A53">
        <w:rPr>
          <w:rFonts w:eastAsia="Times New Roman" w:cs="Segoe UI Light"/>
          <w:color w:val="000000"/>
          <w:kern w:val="0"/>
          <w:sz w:val="36"/>
          <w:szCs w:val="36"/>
          <w:lang w:eastAsia="pl-PL"/>
          <w14:ligatures w14:val="none"/>
        </w:rPr>
        <w:t xml:space="preserve"> 6</w:t>
      </w:r>
      <w:r>
        <w:rPr>
          <w:rStyle w:val="Wyrnieniedelikatne"/>
          <w:rFonts w:ascii="Arial" w:hAnsi="Arial" w:cs="Arial"/>
          <w:b/>
          <w:sz w:val="32"/>
          <w:szCs w:val="32"/>
        </w:rPr>
        <w:t>”</w:t>
      </w:r>
    </w:p>
    <w:p w:rsidR="00C10B22" w:rsidRDefault="00C10B22" w:rsidP="00202094">
      <w:pPr>
        <w:jc w:val="both"/>
        <w:rPr>
          <w:rStyle w:val="Wyrnieniedelikatne"/>
          <w:rFonts w:ascii="Arial" w:hAnsi="Arial" w:cs="Arial"/>
          <w:b/>
          <w:sz w:val="32"/>
          <w:szCs w:val="32"/>
        </w:rPr>
      </w:pPr>
      <w:r>
        <w:rPr>
          <w:rStyle w:val="Wyrnieniedelikatne"/>
          <w:rFonts w:ascii="Arial" w:hAnsi="Arial" w:cs="Arial"/>
          <w:b/>
          <w:sz w:val="32"/>
          <w:szCs w:val="32"/>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485"/>
      </w:tblGrid>
      <w:tr w:rsidR="00C10B22" w:rsidTr="00C10B22">
        <w:tc>
          <w:tcPr>
            <w:tcW w:w="4868" w:type="dxa"/>
          </w:tcPr>
          <w:p w:rsidR="00C10B22" w:rsidRDefault="00C10B22" w:rsidP="00202094">
            <w:pPr>
              <w:pStyle w:val="Nagwek"/>
              <w:jc w:val="both"/>
            </w:pPr>
            <w:r w:rsidRPr="00262C4D">
              <w:lastRenderedPageBreak/>
              <w:t>Zatwierdzam:</w:t>
            </w:r>
          </w:p>
        </w:tc>
        <w:tc>
          <w:tcPr>
            <w:tcW w:w="4868" w:type="dxa"/>
          </w:tcPr>
          <w:p w:rsidR="00C10B22" w:rsidRDefault="00C10B22" w:rsidP="00202094">
            <w:pPr>
              <w:pStyle w:val="Nagwek"/>
              <w:jc w:val="both"/>
            </w:pPr>
          </w:p>
        </w:tc>
      </w:tr>
    </w:tbl>
    <w:p w:rsidR="00C10B22" w:rsidRDefault="00C10B22" w:rsidP="00202094">
      <w:pPr>
        <w:jc w:val="both"/>
      </w:pPr>
    </w:p>
    <w:p w:rsidR="00C10B22" w:rsidRDefault="00C10B22" w:rsidP="00202094">
      <w:pPr>
        <w:jc w:val="both"/>
      </w:pPr>
    </w:p>
    <w:p w:rsidR="00C10B22" w:rsidRDefault="00C10B22" w:rsidP="00202094">
      <w:pPr>
        <w:jc w:val="both"/>
      </w:pPr>
      <w:r>
        <w:t>________________________</w:t>
      </w:r>
    </w:p>
    <w:p w:rsidR="00C10B22" w:rsidRDefault="00C10B22" w:rsidP="00202094">
      <w:pPr>
        <w:jc w:val="both"/>
      </w:pPr>
    </w:p>
    <w:p w:rsidR="00C10B22" w:rsidRDefault="00C10B22" w:rsidP="00202094">
      <w:pPr>
        <w:jc w:val="both"/>
      </w:pPr>
      <w:r w:rsidRPr="00FF364A">
        <w:rPr>
          <w:b/>
        </w:rPr>
        <w:t>PROGRAM FUNKCJONALNO-UŻYTKOWY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1"/>
        <w:gridCol w:w="6711"/>
      </w:tblGrid>
      <w:tr w:rsidR="00C10B22" w:rsidRPr="007C6006" w:rsidTr="00C10B22">
        <w:trPr>
          <w:jc w:val="center"/>
        </w:trPr>
        <w:tc>
          <w:tcPr>
            <w:tcW w:w="2376" w:type="dxa"/>
            <w:vAlign w:val="center"/>
          </w:tcPr>
          <w:p w:rsidR="00C10B22" w:rsidRPr="007C6006" w:rsidRDefault="00C10B22" w:rsidP="00202094">
            <w:pPr>
              <w:spacing w:after="0" w:line="264" w:lineRule="auto"/>
              <w:jc w:val="both"/>
              <w:rPr>
                <w:rStyle w:val="Wyrnieniedelikatne"/>
                <w:sz w:val="20"/>
              </w:rPr>
            </w:pPr>
            <w:r w:rsidRPr="007C6006">
              <w:rPr>
                <w:rStyle w:val="Wyrnieniedelikatne"/>
                <w:sz w:val="20"/>
              </w:rPr>
              <w:t>Nazwa zamówienia</w:t>
            </w:r>
          </w:p>
        </w:tc>
        <w:tc>
          <w:tcPr>
            <w:tcW w:w="6836" w:type="dxa"/>
            <w:vAlign w:val="center"/>
          </w:tcPr>
          <w:p w:rsidR="00C10B22" w:rsidRPr="003402AA" w:rsidRDefault="00C10B22" w:rsidP="00CC219B">
            <w:pPr>
              <w:spacing w:after="0" w:line="264" w:lineRule="auto"/>
              <w:rPr>
                <w:rStyle w:val="Wyrnieniedelikatne"/>
                <w:b/>
                <w:color w:val="auto"/>
                <w:sz w:val="20"/>
              </w:rPr>
            </w:pPr>
            <w:r w:rsidRPr="003402AA">
              <w:rPr>
                <w:rStyle w:val="Wyrnieniedelikatne"/>
                <w:b/>
                <w:color w:val="auto"/>
              </w:rPr>
              <w:t xml:space="preserve">Wykonanie </w:t>
            </w:r>
            <w:r w:rsidR="003402AA" w:rsidRPr="003402AA">
              <w:rPr>
                <w:rStyle w:val="Wyrnieniedelikatne"/>
                <w:b/>
                <w:color w:val="auto"/>
              </w:rPr>
              <w:t xml:space="preserve">remontu pomieszczeń w budynku </w:t>
            </w:r>
            <w:r w:rsidR="00B05967">
              <w:rPr>
                <w:rStyle w:val="Wyrnieniedelikatne"/>
                <w:b/>
                <w:color w:val="auto"/>
              </w:rPr>
              <w:t xml:space="preserve">JRG nr 3 </w:t>
            </w:r>
            <w:r w:rsidR="003402AA" w:rsidRPr="003402AA">
              <w:rPr>
                <w:rStyle w:val="Wyrnieniedelikatne"/>
                <w:b/>
                <w:color w:val="auto"/>
              </w:rPr>
              <w:t xml:space="preserve">Komendy Miejskiej PSP </w:t>
            </w:r>
            <w:r w:rsidR="00CC219B">
              <w:rPr>
                <w:rStyle w:val="Wyrnieniedelikatne"/>
                <w:b/>
                <w:color w:val="auto"/>
              </w:rPr>
              <w:br/>
            </w:r>
            <w:r w:rsidR="003402AA" w:rsidRPr="003402AA">
              <w:rPr>
                <w:rStyle w:val="Wyrnieniedelikatne"/>
                <w:b/>
                <w:color w:val="auto"/>
              </w:rPr>
              <w:t>w T</w:t>
            </w:r>
            <w:r w:rsidR="00CC219B">
              <w:rPr>
                <w:rStyle w:val="Wyrnieniedelikatne"/>
                <w:b/>
                <w:color w:val="auto"/>
              </w:rPr>
              <w:t xml:space="preserve">oruniu przy ul. Olsztyńskiej </w:t>
            </w:r>
            <w:r w:rsidR="00B05967">
              <w:rPr>
                <w:rStyle w:val="Wyrnieniedelikatne"/>
                <w:b/>
                <w:color w:val="auto"/>
              </w:rPr>
              <w:t xml:space="preserve">6 </w:t>
            </w:r>
            <w:r w:rsidRPr="003402AA">
              <w:rPr>
                <w:rStyle w:val="Wyrnieniedelikatne"/>
                <w:b/>
                <w:color w:val="auto"/>
              </w:rPr>
              <w:br/>
            </w:r>
          </w:p>
        </w:tc>
      </w:tr>
      <w:tr w:rsidR="00C10B22" w:rsidRPr="007C6006" w:rsidTr="00C10B22">
        <w:trPr>
          <w:jc w:val="center"/>
        </w:trPr>
        <w:tc>
          <w:tcPr>
            <w:tcW w:w="2376" w:type="dxa"/>
            <w:vAlign w:val="center"/>
          </w:tcPr>
          <w:p w:rsidR="00C10B22" w:rsidRPr="007C6006" w:rsidRDefault="00C10B22" w:rsidP="00202094">
            <w:pPr>
              <w:spacing w:after="0" w:line="264" w:lineRule="auto"/>
              <w:jc w:val="both"/>
              <w:rPr>
                <w:rStyle w:val="Wyrnieniedelikatne"/>
                <w:sz w:val="20"/>
              </w:rPr>
            </w:pPr>
            <w:r w:rsidRPr="007C6006">
              <w:rPr>
                <w:rStyle w:val="Wyrnieniedelikatne"/>
                <w:sz w:val="20"/>
              </w:rPr>
              <w:t>Adres inwestycji</w:t>
            </w:r>
          </w:p>
        </w:tc>
        <w:tc>
          <w:tcPr>
            <w:tcW w:w="6836" w:type="dxa"/>
            <w:vAlign w:val="center"/>
          </w:tcPr>
          <w:p w:rsidR="00331E87" w:rsidRPr="00C9605B" w:rsidRDefault="002F3773" w:rsidP="00202094">
            <w:pPr>
              <w:spacing w:after="0" w:line="264" w:lineRule="auto"/>
              <w:jc w:val="both"/>
              <w:rPr>
                <w:rStyle w:val="Wyrnieniedelikatne"/>
                <w:b/>
                <w:sz w:val="20"/>
              </w:rPr>
            </w:pPr>
            <w:r w:rsidRPr="00C9605B">
              <w:rPr>
                <w:rStyle w:val="Wyrnieniedelikatne"/>
                <w:b/>
                <w:sz w:val="20"/>
              </w:rPr>
              <w:t>u</w:t>
            </w:r>
            <w:r w:rsidR="00331E87" w:rsidRPr="00C9605B">
              <w:rPr>
                <w:rStyle w:val="Wyrnieniedelikatne"/>
                <w:b/>
                <w:sz w:val="20"/>
              </w:rPr>
              <w:t>l. Olsztyńska 6, 87-100 Toruń</w:t>
            </w:r>
          </w:p>
          <w:p w:rsidR="00C9605B" w:rsidRPr="00C9605B" w:rsidRDefault="00C9605B" w:rsidP="00C9605B">
            <w:pPr>
              <w:spacing w:after="0" w:line="264" w:lineRule="auto"/>
              <w:jc w:val="both"/>
              <w:rPr>
                <w:rStyle w:val="Wyrnieniedelikatne"/>
                <w:sz w:val="20"/>
              </w:rPr>
            </w:pPr>
            <w:r w:rsidRPr="00C9605B">
              <w:rPr>
                <w:rStyle w:val="Wyrnieniedelikatne"/>
                <w:sz w:val="20"/>
              </w:rPr>
              <w:t>ul. Prosta 32, 87-100 Toruń</w:t>
            </w:r>
          </w:p>
          <w:p w:rsidR="00C9605B" w:rsidRPr="007C6006" w:rsidRDefault="00C9605B" w:rsidP="00C9605B">
            <w:pPr>
              <w:spacing w:after="0" w:line="264" w:lineRule="auto"/>
              <w:jc w:val="both"/>
              <w:rPr>
                <w:rStyle w:val="Wyrnieniedelikatne"/>
                <w:sz w:val="20"/>
              </w:rPr>
            </w:pPr>
            <w:r w:rsidRPr="00C9605B">
              <w:rPr>
                <w:rStyle w:val="Wyrnieniedelikatne"/>
                <w:sz w:val="20"/>
              </w:rPr>
              <w:t>ul. Legionów 70/76, 87-100 Toruń</w:t>
            </w:r>
          </w:p>
        </w:tc>
      </w:tr>
      <w:tr w:rsidR="00C10B22" w:rsidRPr="007C6006" w:rsidTr="00C10B22">
        <w:trPr>
          <w:trHeight w:val="723"/>
          <w:jc w:val="center"/>
        </w:trPr>
        <w:tc>
          <w:tcPr>
            <w:tcW w:w="2376" w:type="dxa"/>
            <w:vAlign w:val="center"/>
          </w:tcPr>
          <w:p w:rsidR="00C10B22" w:rsidRPr="007C6006" w:rsidRDefault="00C10B22" w:rsidP="00202094">
            <w:pPr>
              <w:spacing w:after="0" w:line="264" w:lineRule="auto"/>
              <w:jc w:val="both"/>
              <w:rPr>
                <w:rStyle w:val="Wyrnieniedelikatne"/>
                <w:sz w:val="20"/>
              </w:rPr>
            </w:pPr>
            <w:r w:rsidRPr="007C6006">
              <w:rPr>
                <w:rStyle w:val="Wyrnieniedelikatne"/>
                <w:sz w:val="20"/>
              </w:rPr>
              <w:t>Zamawiający</w:t>
            </w:r>
          </w:p>
        </w:tc>
        <w:tc>
          <w:tcPr>
            <w:tcW w:w="6836" w:type="dxa"/>
            <w:vAlign w:val="center"/>
          </w:tcPr>
          <w:p w:rsidR="00C10B22" w:rsidRDefault="00C10B22" w:rsidP="00202094">
            <w:pPr>
              <w:spacing w:after="0" w:line="264" w:lineRule="auto"/>
              <w:jc w:val="both"/>
              <w:rPr>
                <w:rStyle w:val="Wyrnieniedelikatne"/>
                <w:sz w:val="20"/>
              </w:rPr>
            </w:pPr>
            <w:r w:rsidRPr="007C6006">
              <w:rPr>
                <w:rStyle w:val="Wyrnieniedelikatne"/>
                <w:sz w:val="20"/>
              </w:rPr>
              <w:t xml:space="preserve">Komenda </w:t>
            </w:r>
            <w:r w:rsidR="00B05967">
              <w:rPr>
                <w:rStyle w:val="Wyrnieniedelikatne"/>
                <w:sz w:val="20"/>
              </w:rPr>
              <w:t>Miejska Państwowej Straży Pożarnej w Toruniu</w:t>
            </w:r>
          </w:p>
          <w:p w:rsidR="00B05967" w:rsidRPr="007C6006" w:rsidRDefault="00B05967" w:rsidP="00202094">
            <w:pPr>
              <w:spacing w:after="0" w:line="264" w:lineRule="auto"/>
              <w:jc w:val="both"/>
              <w:rPr>
                <w:rStyle w:val="Wyrnieniedelikatne"/>
                <w:sz w:val="20"/>
              </w:rPr>
            </w:pPr>
            <w:r>
              <w:rPr>
                <w:rStyle w:val="Wyrnieniedelikatne"/>
                <w:sz w:val="20"/>
              </w:rPr>
              <w:t xml:space="preserve">ul. Legionów </w:t>
            </w:r>
            <w:r w:rsidRPr="00B05967">
              <w:rPr>
                <w:rStyle w:val="Wyrnieniedelikatne"/>
                <w:sz w:val="20"/>
              </w:rPr>
              <w:t>70/76, 87-100 Toruń</w:t>
            </w:r>
          </w:p>
        </w:tc>
      </w:tr>
      <w:tr w:rsidR="00C10B22" w:rsidRPr="007C6006" w:rsidTr="00C10B22">
        <w:trPr>
          <w:trHeight w:val="1682"/>
          <w:jc w:val="center"/>
        </w:trPr>
        <w:tc>
          <w:tcPr>
            <w:tcW w:w="2376" w:type="dxa"/>
            <w:vAlign w:val="center"/>
          </w:tcPr>
          <w:p w:rsidR="00C10B22" w:rsidRPr="00E51259" w:rsidRDefault="00C10B22" w:rsidP="00202094">
            <w:pPr>
              <w:spacing w:after="0" w:line="264" w:lineRule="auto"/>
              <w:jc w:val="both"/>
              <w:rPr>
                <w:rStyle w:val="Wyrnieniedelikatne"/>
                <w:sz w:val="20"/>
              </w:rPr>
            </w:pPr>
            <w:r w:rsidRPr="00E51259">
              <w:rPr>
                <w:rStyle w:val="Wyrnieniedelikatne"/>
                <w:sz w:val="20"/>
              </w:rPr>
              <w:t>Osoby opracowujące program funkcjonalno-użytkowy</w:t>
            </w:r>
          </w:p>
        </w:tc>
        <w:tc>
          <w:tcPr>
            <w:tcW w:w="6836" w:type="dxa"/>
            <w:vAlign w:val="center"/>
          </w:tcPr>
          <w:p w:rsidR="00C10B22" w:rsidRDefault="00C10B22" w:rsidP="00202094">
            <w:pPr>
              <w:pStyle w:val="Akapitzlist"/>
              <w:numPr>
                <w:ilvl w:val="0"/>
                <w:numId w:val="20"/>
              </w:numPr>
              <w:tabs>
                <w:tab w:val="left" w:pos="1337"/>
              </w:tabs>
              <w:spacing w:after="0" w:line="264" w:lineRule="auto"/>
              <w:ind w:left="344" w:hanging="344"/>
              <w:contextualSpacing w:val="0"/>
              <w:jc w:val="both"/>
              <w:rPr>
                <w:rStyle w:val="Wyrnieniedelikatne"/>
                <w:sz w:val="20"/>
              </w:rPr>
            </w:pPr>
            <w:r>
              <w:rPr>
                <w:rStyle w:val="Wyrnieniedelikatne"/>
                <w:sz w:val="20"/>
              </w:rPr>
              <w:t>Ewelina Sarzyńska</w:t>
            </w:r>
          </w:p>
          <w:p w:rsidR="00C10B22" w:rsidRDefault="00331E87" w:rsidP="00202094">
            <w:pPr>
              <w:pStyle w:val="Akapitzlist"/>
              <w:numPr>
                <w:ilvl w:val="0"/>
                <w:numId w:val="20"/>
              </w:numPr>
              <w:tabs>
                <w:tab w:val="left" w:pos="1337"/>
              </w:tabs>
              <w:spacing w:after="0" w:line="264" w:lineRule="auto"/>
              <w:ind w:left="344" w:hanging="344"/>
              <w:contextualSpacing w:val="0"/>
              <w:jc w:val="both"/>
              <w:rPr>
                <w:rStyle w:val="Wyrnieniedelikatne"/>
                <w:sz w:val="20"/>
              </w:rPr>
            </w:pPr>
            <w:r>
              <w:rPr>
                <w:rStyle w:val="Wyrnieniedelikatne"/>
                <w:sz w:val="20"/>
              </w:rPr>
              <w:t>sekc</w:t>
            </w:r>
            <w:r w:rsidR="00C10B22">
              <w:rPr>
                <w:rStyle w:val="Wyrnieniedelikatne"/>
                <w:sz w:val="20"/>
              </w:rPr>
              <w:t xml:space="preserve">. </w:t>
            </w:r>
            <w:r w:rsidR="00C10B22" w:rsidRPr="00E51259">
              <w:rPr>
                <w:rStyle w:val="Wyrnieniedelikatne"/>
                <w:sz w:val="20"/>
              </w:rPr>
              <w:t xml:space="preserve"> </w:t>
            </w:r>
            <w:r w:rsidR="00C10B22">
              <w:rPr>
                <w:rStyle w:val="Wyrnieniedelikatne"/>
                <w:sz w:val="20"/>
              </w:rPr>
              <w:t>Ewa Siwińska</w:t>
            </w:r>
          </w:p>
          <w:p w:rsidR="00C10B22" w:rsidRPr="00C10B22" w:rsidRDefault="00C10B22" w:rsidP="00202094">
            <w:pPr>
              <w:pStyle w:val="Akapitzlist"/>
              <w:numPr>
                <w:ilvl w:val="0"/>
                <w:numId w:val="20"/>
              </w:numPr>
              <w:tabs>
                <w:tab w:val="left" w:pos="1337"/>
              </w:tabs>
              <w:spacing w:after="0" w:line="264" w:lineRule="auto"/>
              <w:ind w:left="344" w:hanging="344"/>
              <w:contextualSpacing w:val="0"/>
              <w:jc w:val="both"/>
              <w:rPr>
                <w:rStyle w:val="Wyrnieniedelikatne"/>
                <w:sz w:val="20"/>
              </w:rPr>
            </w:pPr>
            <w:r>
              <w:rPr>
                <w:rStyle w:val="Wyrnieniedelikatne"/>
                <w:sz w:val="20"/>
              </w:rPr>
              <w:t xml:space="preserve">mł. bryg. </w:t>
            </w:r>
            <w:r w:rsidRPr="00E51259">
              <w:rPr>
                <w:rStyle w:val="Wyrnieniedelikatne"/>
                <w:sz w:val="20"/>
              </w:rPr>
              <w:t xml:space="preserve">Tomasz </w:t>
            </w:r>
            <w:r>
              <w:rPr>
                <w:rStyle w:val="Wyrnieniedelikatne"/>
                <w:sz w:val="20"/>
              </w:rPr>
              <w:t>Beciński</w:t>
            </w:r>
          </w:p>
        </w:tc>
      </w:tr>
      <w:tr w:rsidR="00C10B22" w:rsidRPr="007C6006" w:rsidTr="00C10B22">
        <w:trPr>
          <w:jc w:val="center"/>
        </w:trPr>
        <w:tc>
          <w:tcPr>
            <w:tcW w:w="2376" w:type="dxa"/>
            <w:vAlign w:val="center"/>
          </w:tcPr>
          <w:p w:rsidR="00C10B22" w:rsidRPr="007C6006" w:rsidRDefault="00C10B22" w:rsidP="00202094">
            <w:pPr>
              <w:spacing w:after="0" w:line="264" w:lineRule="auto"/>
              <w:jc w:val="both"/>
              <w:rPr>
                <w:rStyle w:val="Wyrnieniedelikatne"/>
                <w:sz w:val="20"/>
              </w:rPr>
            </w:pPr>
            <w:r>
              <w:rPr>
                <w:rStyle w:val="Wyrnieniedelikatne"/>
                <w:sz w:val="20"/>
              </w:rPr>
              <w:t xml:space="preserve">Oznaczenie wg </w:t>
            </w:r>
            <w:r w:rsidRPr="007C6006">
              <w:rPr>
                <w:rStyle w:val="Wyrnieniedelikatne"/>
                <w:sz w:val="20"/>
              </w:rPr>
              <w:t>Wspólnego Słownika Zamówień</w:t>
            </w:r>
          </w:p>
        </w:tc>
        <w:tc>
          <w:tcPr>
            <w:tcW w:w="6836" w:type="dxa"/>
            <w:vAlign w:val="center"/>
          </w:tcPr>
          <w:p w:rsidR="009B08F2" w:rsidRPr="004837F4" w:rsidRDefault="009B08F2"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- 45111300-1 Roboty rozbiórkowe</w:t>
            </w:r>
          </w:p>
          <w:p w:rsidR="009B08F2" w:rsidRPr="004837F4" w:rsidRDefault="009B08F2"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- 45410000-4 Tynkowanie</w:t>
            </w:r>
          </w:p>
          <w:p w:rsidR="009B08F2" w:rsidRPr="004837F4" w:rsidRDefault="009B08F2"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- 45442100-8 Roboty malarskie</w:t>
            </w:r>
          </w:p>
          <w:p w:rsidR="009B08F2" w:rsidRPr="004837F4" w:rsidRDefault="009B08F2"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- 45453000-7 Roboty remontowe i renowacyjne</w:t>
            </w:r>
          </w:p>
          <w:p w:rsidR="009B08F2" w:rsidRPr="004837F4" w:rsidRDefault="009B08F2"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- 45450000-6 Roboty budowlane wykończeniowe, pozostałe</w:t>
            </w:r>
          </w:p>
          <w:p w:rsidR="009B08F2" w:rsidRPr="004837F4" w:rsidRDefault="009B08F2"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- 45262321-7 Wyrównywanie podłóg</w:t>
            </w:r>
          </w:p>
          <w:p w:rsidR="009B08F2" w:rsidRPr="004837F4" w:rsidRDefault="009B08F2"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- 45310000-3 Roboty instalacyjne elektryczne</w:t>
            </w:r>
          </w:p>
          <w:p w:rsidR="009B08F2" w:rsidRPr="004837F4" w:rsidRDefault="009B08F2"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- 45324000-4 Roboty w zakresie okładziny tynkowej</w:t>
            </w:r>
          </w:p>
          <w:p w:rsidR="009B08F2" w:rsidRPr="004837F4" w:rsidRDefault="009B08F2"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lastRenderedPageBreak/>
              <w:t>- 45330000-9 Roboty instalacyjne wodno-kanalizacyjne i sanitarne</w:t>
            </w:r>
          </w:p>
          <w:p w:rsidR="009B08F2" w:rsidRPr="004837F4" w:rsidRDefault="009B08F2"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- 45421000-4 Roboty w zakresie stolarki budowlanej</w:t>
            </w:r>
          </w:p>
          <w:p w:rsidR="009B08F2" w:rsidRPr="004837F4" w:rsidRDefault="009B08F2"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- 45421100-5 Instalowanie drzwi i okien, i podobnych elementów</w:t>
            </w:r>
          </w:p>
          <w:p w:rsidR="009B08F2" w:rsidRPr="004837F4" w:rsidRDefault="009B08F2"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- 45421110-8 Instalowanie ram drzwiowych i okiennych</w:t>
            </w:r>
          </w:p>
          <w:p w:rsidR="009B08F2" w:rsidRPr="004837F4" w:rsidRDefault="009B08F2"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- 45421130-4 Instalowanie drzwi i okien</w:t>
            </w:r>
          </w:p>
          <w:p w:rsidR="009B08F2" w:rsidRDefault="009B08F2"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- 45431000-7 Kładzenie płytek</w:t>
            </w:r>
          </w:p>
          <w:p w:rsidR="00B05967" w:rsidRDefault="00B05967" w:rsidP="00202094">
            <w:pPr>
              <w:spacing w:after="0" w:line="240" w:lineRule="auto"/>
              <w:jc w:val="both"/>
              <w:rPr>
                <w:rFonts w:eastAsia="Times New Roman" w:cs="Segoe UI Light"/>
                <w:color w:val="000000"/>
                <w:kern w:val="0"/>
                <w:lang w:eastAsia="pl-PL"/>
                <w14:ligatures w14:val="none"/>
              </w:rPr>
            </w:pPr>
            <w:r>
              <w:rPr>
                <w:rFonts w:eastAsia="Times New Roman" w:cs="Segoe UI Light"/>
                <w:color w:val="000000"/>
                <w:kern w:val="0"/>
                <w:lang w:eastAsia="pl-PL"/>
                <w14:ligatures w14:val="none"/>
              </w:rPr>
              <w:t xml:space="preserve">- </w:t>
            </w:r>
            <w:r w:rsidRPr="00B05967">
              <w:rPr>
                <w:rFonts w:eastAsia="Times New Roman" w:cs="Segoe UI Light"/>
                <w:color w:val="000000"/>
                <w:kern w:val="0"/>
                <w:lang w:eastAsia="pl-PL"/>
                <w14:ligatures w14:val="none"/>
              </w:rPr>
              <w:t>45331220-4</w:t>
            </w:r>
            <w:r>
              <w:rPr>
                <w:rFonts w:eastAsia="Times New Roman" w:cs="Segoe UI Light"/>
                <w:color w:val="000000"/>
                <w:kern w:val="0"/>
                <w:lang w:eastAsia="pl-PL"/>
                <w14:ligatures w14:val="none"/>
              </w:rPr>
              <w:t xml:space="preserve"> </w:t>
            </w:r>
            <w:r w:rsidRPr="00B05967">
              <w:rPr>
                <w:rFonts w:eastAsia="Times New Roman" w:cs="Segoe UI Light"/>
                <w:color w:val="000000"/>
                <w:kern w:val="0"/>
                <w:lang w:eastAsia="pl-PL"/>
                <w14:ligatures w14:val="none"/>
              </w:rPr>
              <w:t>Instalowanie urządzeń klimatyzacyjnych</w:t>
            </w:r>
          </w:p>
          <w:p w:rsidR="009B08F2" w:rsidRPr="00115C21" w:rsidRDefault="00B05967" w:rsidP="00115C21">
            <w:pPr>
              <w:spacing w:after="0" w:line="240" w:lineRule="auto"/>
              <w:jc w:val="both"/>
              <w:rPr>
                <w:rStyle w:val="Wyrnieniedelikatne"/>
                <w:rFonts w:ascii="Segoe UI Light" w:eastAsia="Times New Roman" w:hAnsi="Segoe UI Light" w:cs="Segoe UI Light"/>
                <w:iCs w:val="0"/>
                <w:color w:val="000000"/>
                <w:kern w:val="0"/>
                <w:sz w:val="22"/>
                <w:szCs w:val="22"/>
                <w:lang w:eastAsia="pl-PL"/>
                <w14:ligatures w14:val="none"/>
              </w:rPr>
            </w:pPr>
            <w:r>
              <w:rPr>
                <w:rFonts w:eastAsia="Times New Roman" w:cs="Segoe UI Light"/>
                <w:color w:val="000000"/>
                <w:kern w:val="0"/>
                <w:lang w:eastAsia="pl-PL"/>
                <w14:ligatures w14:val="none"/>
              </w:rPr>
              <w:t xml:space="preserve">- </w:t>
            </w:r>
            <w:r w:rsidRPr="00B05967">
              <w:rPr>
                <w:rFonts w:eastAsia="Times New Roman" w:cs="Segoe UI Light"/>
                <w:color w:val="000000"/>
                <w:kern w:val="0"/>
                <w:lang w:eastAsia="pl-PL"/>
                <w14:ligatures w14:val="none"/>
              </w:rPr>
              <w:t>43322000-6</w:t>
            </w:r>
            <w:r>
              <w:rPr>
                <w:rFonts w:eastAsia="Times New Roman" w:cs="Segoe UI Light"/>
                <w:color w:val="000000"/>
                <w:kern w:val="0"/>
                <w:lang w:eastAsia="pl-PL"/>
                <w14:ligatures w14:val="none"/>
              </w:rPr>
              <w:t xml:space="preserve"> </w:t>
            </w:r>
            <w:r w:rsidRPr="00B05967">
              <w:rPr>
                <w:rFonts w:eastAsia="Times New Roman" w:cs="Segoe UI Light"/>
                <w:color w:val="000000"/>
                <w:kern w:val="0"/>
                <w:lang w:eastAsia="pl-PL"/>
                <w14:ligatures w14:val="none"/>
              </w:rPr>
              <w:t>Urządzenia do demontażu</w:t>
            </w:r>
          </w:p>
        </w:tc>
      </w:tr>
      <w:tr w:rsidR="00C10B22" w:rsidRPr="007C6006" w:rsidTr="00C10B22">
        <w:trPr>
          <w:jc w:val="center"/>
        </w:trPr>
        <w:tc>
          <w:tcPr>
            <w:tcW w:w="2376" w:type="dxa"/>
            <w:vAlign w:val="center"/>
          </w:tcPr>
          <w:p w:rsidR="00C10B22" w:rsidRPr="007C6006" w:rsidRDefault="00C10B22" w:rsidP="00202094">
            <w:pPr>
              <w:spacing w:after="0" w:line="264" w:lineRule="auto"/>
              <w:jc w:val="both"/>
              <w:rPr>
                <w:rStyle w:val="Wyrnieniedelikatne"/>
                <w:sz w:val="20"/>
              </w:rPr>
            </w:pPr>
          </w:p>
          <w:p w:rsidR="00C10B22" w:rsidRPr="007C6006" w:rsidRDefault="00C10B22" w:rsidP="00202094">
            <w:pPr>
              <w:spacing w:after="0" w:line="264" w:lineRule="auto"/>
              <w:jc w:val="both"/>
              <w:rPr>
                <w:rStyle w:val="Wyrnieniedelikatne"/>
                <w:sz w:val="20"/>
              </w:rPr>
            </w:pPr>
            <w:r w:rsidRPr="007C6006">
              <w:rPr>
                <w:rStyle w:val="Wyrnieniedelikatne"/>
                <w:sz w:val="20"/>
              </w:rPr>
              <w:t>Data opracowania</w:t>
            </w:r>
          </w:p>
          <w:p w:rsidR="00C10B22" w:rsidRPr="007C6006" w:rsidRDefault="00C10B22" w:rsidP="00202094">
            <w:pPr>
              <w:spacing w:after="0" w:line="264" w:lineRule="auto"/>
              <w:jc w:val="both"/>
              <w:rPr>
                <w:rStyle w:val="Wyrnieniedelikatne"/>
                <w:sz w:val="20"/>
              </w:rPr>
            </w:pPr>
          </w:p>
        </w:tc>
        <w:tc>
          <w:tcPr>
            <w:tcW w:w="6836" w:type="dxa"/>
            <w:vAlign w:val="center"/>
          </w:tcPr>
          <w:p w:rsidR="00C10B22" w:rsidRPr="007C6006" w:rsidRDefault="00C10B22" w:rsidP="00202094">
            <w:pPr>
              <w:spacing w:after="0" w:line="264" w:lineRule="auto"/>
              <w:jc w:val="both"/>
              <w:rPr>
                <w:rStyle w:val="Wyrnieniedelikatne"/>
                <w:sz w:val="20"/>
              </w:rPr>
            </w:pPr>
          </w:p>
          <w:p w:rsidR="00C10B22" w:rsidRPr="007C6006" w:rsidRDefault="00115C21" w:rsidP="00202094">
            <w:pPr>
              <w:spacing w:after="0" w:line="264" w:lineRule="auto"/>
              <w:jc w:val="both"/>
              <w:rPr>
                <w:rStyle w:val="Wyrnieniedelikatne"/>
                <w:sz w:val="20"/>
              </w:rPr>
            </w:pPr>
            <w:r>
              <w:rPr>
                <w:rStyle w:val="Wyrnieniedelikatne"/>
                <w:sz w:val="20"/>
              </w:rPr>
              <w:t>Maj</w:t>
            </w:r>
            <w:r w:rsidR="00C10B22">
              <w:rPr>
                <w:rStyle w:val="Wyrnieniedelikatne"/>
                <w:sz w:val="20"/>
              </w:rPr>
              <w:t xml:space="preserve"> 2024</w:t>
            </w:r>
            <w:r w:rsidR="00C10B22" w:rsidRPr="007C6006">
              <w:rPr>
                <w:rStyle w:val="Wyrnieniedelikatne"/>
                <w:sz w:val="20"/>
              </w:rPr>
              <w:t xml:space="preserve"> r.</w:t>
            </w:r>
          </w:p>
          <w:p w:rsidR="00C10B22" w:rsidRPr="007C6006" w:rsidRDefault="00C10B22" w:rsidP="00202094">
            <w:pPr>
              <w:spacing w:after="0" w:line="264" w:lineRule="auto"/>
              <w:jc w:val="both"/>
              <w:rPr>
                <w:rStyle w:val="Wyrnieniedelikatne"/>
                <w:sz w:val="20"/>
              </w:rPr>
            </w:pPr>
          </w:p>
        </w:tc>
      </w:tr>
    </w:tbl>
    <w:p w:rsidR="00C10B22" w:rsidRDefault="00C10B22" w:rsidP="00202094">
      <w:pPr>
        <w:jc w:val="both"/>
        <w:rPr>
          <w:rStyle w:val="Wyrnieniedelikatne"/>
          <w:rFonts w:ascii="Arial" w:hAnsi="Arial" w:cs="Arial"/>
          <w:b/>
          <w:sz w:val="32"/>
          <w:szCs w:val="32"/>
        </w:rPr>
      </w:pPr>
      <w:r>
        <w:rPr>
          <w:rStyle w:val="Wyrnieniedelikatne"/>
          <w:rFonts w:ascii="Arial" w:hAnsi="Arial" w:cs="Arial"/>
          <w:b/>
          <w:sz w:val="32"/>
          <w:szCs w:val="32"/>
        </w:rPr>
        <w:br w:type="page"/>
      </w:r>
    </w:p>
    <w:sdt>
      <w:sdtPr>
        <w:rPr>
          <w:rFonts w:eastAsiaTheme="minorHAnsi" w:cs="Segoe UI Light"/>
          <w:color w:val="auto"/>
          <w:kern w:val="2"/>
          <w:sz w:val="22"/>
          <w:szCs w:val="22"/>
          <w:lang w:eastAsia="en-US"/>
          <w14:ligatures w14:val="standardContextual"/>
        </w:rPr>
        <w:id w:val="-328133586"/>
        <w:docPartObj>
          <w:docPartGallery w:val="Table of Contents"/>
          <w:docPartUnique/>
        </w:docPartObj>
      </w:sdtPr>
      <w:sdtEndPr>
        <w:rPr>
          <w:b/>
          <w:bCs/>
        </w:rPr>
      </w:sdtEndPr>
      <w:sdtContent>
        <w:p w:rsidR="001E7046" w:rsidRPr="004837F4" w:rsidRDefault="001E7046" w:rsidP="00202094">
          <w:pPr>
            <w:pStyle w:val="Nagwekspisutreci"/>
            <w:jc w:val="both"/>
            <w:rPr>
              <w:rFonts w:cs="Segoe UI Light"/>
              <w:sz w:val="22"/>
              <w:szCs w:val="22"/>
            </w:rPr>
          </w:pPr>
          <w:r w:rsidRPr="004837F4">
            <w:rPr>
              <w:rFonts w:cs="Segoe UI Light"/>
              <w:sz w:val="22"/>
              <w:szCs w:val="22"/>
            </w:rPr>
            <w:t>Spis treści</w:t>
          </w:r>
        </w:p>
        <w:p w:rsidR="00115C21" w:rsidRDefault="001E7046">
          <w:pPr>
            <w:pStyle w:val="Spistreci1"/>
            <w:tabs>
              <w:tab w:val="right" w:leader="dot" w:pos="9062"/>
            </w:tabs>
            <w:rPr>
              <w:rFonts w:asciiTheme="minorHAnsi" w:eastAsiaTheme="minorEastAsia" w:hAnsiTheme="minorHAnsi"/>
              <w:noProof/>
              <w:kern w:val="0"/>
              <w:lang w:eastAsia="pl-PL"/>
              <w14:ligatures w14:val="none"/>
            </w:rPr>
          </w:pPr>
          <w:r w:rsidRPr="004837F4">
            <w:rPr>
              <w:rFonts w:cs="Segoe UI Light"/>
            </w:rPr>
            <w:fldChar w:fldCharType="begin"/>
          </w:r>
          <w:r w:rsidRPr="004837F4">
            <w:rPr>
              <w:rFonts w:cs="Segoe UI Light"/>
            </w:rPr>
            <w:instrText xml:space="preserve"> TOC \o "1-3" \h \z \u </w:instrText>
          </w:r>
          <w:r w:rsidRPr="004837F4">
            <w:rPr>
              <w:rFonts w:cs="Segoe UI Light"/>
            </w:rPr>
            <w:fldChar w:fldCharType="separate"/>
          </w:r>
          <w:hyperlink w:anchor="_Toc167784916" w:history="1">
            <w:r w:rsidR="00115C21" w:rsidRPr="00682940">
              <w:rPr>
                <w:rStyle w:val="Hipercze"/>
                <w:rFonts w:eastAsia="Times New Roman" w:cs="Segoe UI Light"/>
                <w:noProof/>
                <w:lang w:eastAsia="pl-PL"/>
              </w:rPr>
              <w:t>CZĘŚĆ OPISOWA programu funkcjonalno – użytkowego.</w:t>
            </w:r>
            <w:r w:rsidR="00115C21">
              <w:rPr>
                <w:noProof/>
                <w:webHidden/>
              </w:rPr>
              <w:tab/>
            </w:r>
            <w:r w:rsidR="00115C21">
              <w:rPr>
                <w:noProof/>
                <w:webHidden/>
              </w:rPr>
              <w:fldChar w:fldCharType="begin"/>
            </w:r>
            <w:r w:rsidR="00115C21">
              <w:rPr>
                <w:noProof/>
                <w:webHidden/>
              </w:rPr>
              <w:instrText xml:space="preserve"> PAGEREF _Toc167784916 \h </w:instrText>
            </w:r>
            <w:r w:rsidR="00115C21">
              <w:rPr>
                <w:noProof/>
                <w:webHidden/>
              </w:rPr>
            </w:r>
            <w:r w:rsidR="00115C21">
              <w:rPr>
                <w:noProof/>
                <w:webHidden/>
              </w:rPr>
              <w:fldChar w:fldCharType="separate"/>
            </w:r>
            <w:r w:rsidR="00B5657D">
              <w:rPr>
                <w:noProof/>
                <w:webHidden/>
              </w:rPr>
              <w:t>4</w:t>
            </w:r>
            <w:r w:rsidR="00115C21">
              <w:rPr>
                <w:noProof/>
                <w:webHidden/>
              </w:rPr>
              <w:fldChar w:fldCharType="end"/>
            </w:r>
          </w:hyperlink>
        </w:p>
        <w:p w:rsidR="00115C21" w:rsidRDefault="00184657">
          <w:pPr>
            <w:pStyle w:val="Spistreci2"/>
            <w:tabs>
              <w:tab w:val="left" w:pos="660"/>
              <w:tab w:val="right" w:leader="dot" w:pos="9062"/>
            </w:tabs>
            <w:rPr>
              <w:rFonts w:asciiTheme="minorHAnsi" w:eastAsiaTheme="minorEastAsia" w:hAnsiTheme="minorHAnsi"/>
              <w:noProof/>
              <w:kern w:val="0"/>
              <w:lang w:eastAsia="pl-PL"/>
              <w14:ligatures w14:val="none"/>
            </w:rPr>
          </w:pPr>
          <w:hyperlink w:anchor="_Toc167784917" w:history="1">
            <w:r w:rsidR="00115C21" w:rsidRPr="00682940">
              <w:rPr>
                <w:rStyle w:val="Hipercze"/>
                <w:rFonts w:eastAsia="Times New Roman" w:cs="Segoe UI Light"/>
                <w:noProof/>
                <w:lang w:eastAsia="pl-PL"/>
              </w:rPr>
              <w:t>I.</w:t>
            </w:r>
            <w:r w:rsidR="00115C21">
              <w:rPr>
                <w:rFonts w:asciiTheme="minorHAnsi" w:eastAsiaTheme="minorEastAsia" w:hAnsiTheme="minorHAnsi"/>
                <w:noProof/>
                <w:kern w:val="0"/>
                <w:lang w:eastAsia="pl-PL"/>
                <w14:ligatures w14:val="none"/>
              </w:rPr>
              <w:tab/>
            </w:r>
            <w:r w:rsidR="00115C21" w:rsidRPr="00682940">
              <w:rPr>
                <w:rStyle w:val="Hipercze"/>
                <w:rFonts w:eastAsia="Times New Roman" w:cs="Segoe UI Light"/>
                <w:noProof/>
                <w:lang w:eastAsia="pl-PL"/>
              </w:rPr>
              <w:t>Wykaz skrótów</w:t>
            </w:r>
            <w:r w:rsidR="00115C21">
              <w:rPr>
                <w:noProof/>
                <w:webHidden/>
              </w:rPr>
              <w:tab/>
            </w:r>
            <w:r w:rsidR="00115C21">
              <w:rPr>
                <w:noProof/>
                <w:webHidden/>
              </w:rPr>
              <w:fldChar w:fldCharType="begin"/>
            </w:r>
            <w:r w:rsidR="00115C21">
              <w:rPr>
                <w:noProof/>
                <w:webHidden/>
              </w:rPr>
              <w:instrText xml:space="preserve"> PAGEREF _Toc167784917 \h </w:instrText>
            </w:r>
            <w:r w:rsidR="00115C21">
              <w:rPr>
                <w:noProof/>
                <w:webHidden/>
              </w:rPr>
            </w:r>
            <w:r w:rsidR="00115C21">
              <w:rPr>
                <w:noProof/>
                <w:webHidden/>
              </w:rPr>
              <w:fldChar w:fldCharType="separate"/>
            </w:r>
            <w:r w:rsidR="00B5657D">
              <w:rPr>
                <w:noProof/>
                <w:webHidden/>
              </w:rPr>
              <w:t>4</w:t>
            </w:r>
            <w:r w:rsidR="00115C21">
              <w:rPr>
                <w:noProof/>
                <w:webHidden/>
              </w:rPr>
              <w:fldChar w:fldCharType="end"/>
            </w:r>
          </w:hyperlink>
        </w:p>
        <w:p w:rsidR="00115C21" w:rsidRDefault="00184657">
          <w:pPr>
            <w:pStyle w:val="Spistreci2"/>
            <w:tabs>
              <w:tab w:val="left" w:pos="660"/>
              <w:tab w:val="right" w:leader="dot" w:pos="9062"/>
            </w:tabs>
            <w:rPr>
              <w:rFonts w:asciiTheme="minorHAnsi" w:eastAsiaTheme="minorEastAsia" w:hAnsiTheme="minorHAnsi"/>
              <w:noProof/>
              <w:kern w:val="0"/>
              <w:lang w:eastAsia="pl-PL"/>
              <w14:ligatures w14:val="none"/>
            </w:rPr>
          </w:pPr>
          <w:hyperlink w:anchor="_Toc167784918" w:history="1">
            <w:r w:rsidR="00115C21" w:rsidRPr="00682940">
              <w:rPr>
                <w:rStyle w:val="Hipercze"/>
                <w:rFonts w:eastAsia="Times New Roman" w:cs="Segoe UI Light"/>
                <w:noProof/>
                <w:lang w:eastAsia="pl-PL"/>
              </w:rPr>
              <w:t>II.</w:t>
            </w:r>
            <w:r w:rsidR="00115C21">
              <w:rPr>
                <w:rFonts w:asciiTheme="minorHAnsi" w:eastAsiaTheme="minorEastAsia" w:hAnsiTheme="minorHAnsi"/>
                <w:noProof/>
                <w:kern w:val="0"/>
                <w:lang w:eastAsia="pl-PL"/>
                <w14:ligatures w14:val="none"/>
              </w:rPr>
              <w:tab/>
            </w:r>
            <w:r w:rsidR="00115C21" w:rsidRPr="00682940">
              <w:rPr>
                <w:rStyle w:val="Hipercze"/>
                <w:rFonts w:eastAsia="Times New Roman" w:cs="Segoe UI Light"/>
                <w:noProof/>
                <w:lang w:eastAsia="pl-PL"/>
              </w:rPr>
              <w:t>Opis przedmiotu zamówienia</w:t>
            </w:r>
            <w:r w:rsidR="00115C21">
              <w:rPr>
                <w:noProof/>
                <w:webHidden/>
              </w:rPr>
              <w:tab/>
            </w:r>
            <w:r w:rsidR="00115C21">
              <w:rPr>
                <w:noProof/>
                <w:webHidden/>
              </w:rPr>
              <w:fldChar w:fldCharType="begin"/>
            </w:r>
            <w:r w:rsidR="00115C21">
              <w:rPr>
                <w:noProof/>
                <w:webHidden/>
              </w:rPr>
              <w:instrText xml:space="preserve"> PAGEREF _Toc167784918 \h </w:instrText>
            </w:r>
            <w:r w:rsidR="00115C21">
              <w:rPr>
                <w:noProof/>
                <w:webHidden/>
              </w:rPr>
            </w:r>
            <w:r w:rsidR="00115C21">
              <w:rPr>
                <w:noProof/>
                <w:webHidden/>
              </w:rPr>
              <w:fldChar w:fldCharType="separate"/>
            </w:r>
            <w:r w:rsidR="00B5657D">
              <w:rPr>
                <w:noProof/>
                <w:webHidden/>
              </w:rPr>
              <w:t>4</w:t>
            </w:r>
            <w:r w:rsidR="00115C21">
              <w:rPr>
                <w:noProof/>
                <w:webHidden/>
              </w:rPr>
              <w:fldChar w:fldCharType="end"/>
            </w:r>
          </w:hyperlink>
        </w:p>
        <w:p w:rsidR="00115C21" w:rsidRDefault="00184657">
          <w:pPr>
            <w:pStyle w:val="Spistreci2"/>
            <w:tabs>
              <w:tab w:val="right" w:leader="dot" w:pos="9062"/>
            </w:tabs>
            <w:rPr>
              <w:rFonts w:asciiTheme="minorHAnsi" w:eastAsiaTheme="minorEastAsia" w:hAnsiTheme="minorHAnsi"/>
              <w:noProof/>
              <w:kern w:val="0"/>
              <w:lang w:eastAsia="pl-PL"/>
              <w14:ligatures w14:val="none"/>
            </w:rPr>
          </w:pPr>
          <w:hyperlink w:anchor="_Toc167784919" w:history="1">
            <w:r w:rsidR="00115C21" w:rsidRPr="00682940">
              <w:rPr>
                <w:rStyle w:val="Hipercze"/>
                <w:rFonts w:eastAsia="Times New Roman" w:cs="Segoe UI Light"/>
                <w:noProof/>
                <w:lang w:eastAsia="pl-PL"/>
              </w:rPr>
              <w:t>II. Opis stanu istniejącego</w:t>
            </w:r>
            <w:r w:rsidR="00115C21">
              <w:rPr>
                <w:noProof/>
                <w:webHidden/>
              </w:rPr>
              <w:tab/>
            </w:r>
            <w:r w:rsidR="00115C21">
              <w:rPr>
                <w:noProof/>
                <w:webHidden/>
              </w:rPr>
              <w:fldChar w:fldCharType="begin"/>
            </w:r>
            <w:r w:rsidR="00115C21">
              <w:rPr>
                <w:noProof/>
                <w:webHidden/>
              </w:rPr>
              <w:instrText xml:space="preserve"> PAGEREF _Toc167784919 \h </w:instrText>
            </w:r>
            <w:r w:rsidR="00115C21">
              <w:rPr>
                <w:noProof/>
                <w:webHidden/>
              </w:rPr>
            </w:r>
            <w:r w:rsidR="00115C21">
              <w:rPr>
                <w:noProof/>
                <w:webHidden/>
              </w:rPr>
              <w:fldChar w:fldCharType="separate"/>
            </w:r>
            <w:r w:rsidR="00B5657D">
              <w:rPr>
                <w:noProof/>
                <w:webHidden/>
              </w:rPr>
              <w:t>5</w:t>
            </w:r>
            <w:r w:rsidR="00115C21">
              <w:rPr>
                <w:noProof/>
                <w:webHidden/>
              </w:rPr>
              <w:fldChar w:fldCharType="end"/>
            </w:r>
          </w:hyperlink>
        </w:p>
        <w:p w:rsidR="00115C21" w:rsidRDefault="00184657">
          <w:pPr>
            <w:pStyle w:val="Spistreci2"/>
            <w:tabs>
              <w:tab w:val="right" w:leader="dot" w:pos="9062"/>
            </w:tabs>
            <w:rPr>
              <w:rFonts w:asciiTheme="minorHAnsi" w:eastAsiaTheme="minorEastAsia" w:hAnsiTheme="minorHAnsi"/>
              <w:noProof/>
              <w:kern w:val="0"/>
              <w:lang w:eastAsia="pl-PL"/>
              <w14:ligatures w14:val="none"/>
            </w:rPr>
          </w:pPr>
          <w:hyperlink w:anchor="_Toc167784920" w:history="1">
            <w:r w:rsidR="00115C21" w:rsidRPr="00682940">
              <w:rPr>
                <w:rStyle w:val="Hipercze"/>
                <w:rFonts w:eastAsia="Times New Roman" w:cs="Segoe UI Light"/>
                <w:noProof/>
                <w:lang w:eastAsia="pl-PL"/>
              </w:rPr>
              <w:t>VII. Wytyczne ogólne</w:t>
            </w:r>
            <w:r w:rsidR="00115C21">
              <w:rPr>
                <w:noProof/>
                <w:webHidden/>
              </w:rPr>
              <w:tab/>
            </w:r>
            <w:r w:rsidR="00115C21">
              <w:rPr>
                <w:noProof/>
                <w:webHidden/>
              </w:rPr>
              <w:fldChar w:fldCharType="begin"/>
            </w:r>
            <w:r w:rsidR="00115C21">
              <w:rPr>
                <w:noProof/>
                <w:webHidden/>
              </w:rPr>
              <w:instrText xml:space="preserve"> PAGEREF _Toc167784920 \h </w:instrText>
            </w:r>
            <w:r w:rsidR="00115C21">
              <w:rPr>
                <w:noProof/>
                <w:webHidden/>
              </w:rPr>
            </w:r>
            <w:r w:rsidR="00115C21">
              <w:rPr>
                <w:noProof/>
                <w:webHidden/>
              </w:rPr>
              <w:fldChar w:fldCharType="separate"/>
            </w:r>
            <w:r w:rsidR="00B5657D">
              <w:rPr>
                <w:noProof/>
                <w:webHidden/>
              </w:rPr>
              <w:t>5</w:t>
            </w:r>
            <w:r w:rsidR="00115C21">
              <w:rPr>
                <w:noProof/>
                <w:webHidden/>
              </w:rPr>
              <w:fldChar w:fldCharType="end"/>
            </w:r>
          </w:hyperlink>
        </w:p>
        <w:p w:rsidR="00115C21" w:rsidRDefault="00184657">
          <w:pPr>
            <w:pStyle w:val="Spistreci2"/>
            <w:tabs>
              <w:tab w:val="right" w:leader="dot" w:pos="9062"/>
            </w:tabs>
            <w:rPr>
              <w:rFonts w:asciiTheme="minorHAnsi" w:eastAsiaTheme="minorEastAsia" w:hAnsiTheme="minorHAnsi"/>
              <w:noProof/>
              <w:kern w:val="0"/>
              <w:lang w:eastAsia="pl-PL"/>
              <w14:ligatures w14:val="none"/>
            </w:rPr>
          </w:pPr>
          <w:hyperlink w:anchor="_Toc167784921" w:history="1">
            <w:r w:rsidR="00115C21" w:rsidRPr="00682940">
              <w:rPr>
                <w:rStyle w:val="Hipercze"/>
                <w:rFonts w:eastAsia="Times New Roman" w:cs="Segoe UI Light"/>
                <w:noProof/>
                <w:lang w:eastAsia="pl-PL"/>
              </w:rPr>
              <w:t>VIII. Zakres prac w pomieszczeniach części hotelowej budynku</w:t>
            </w:r>
            <w:r w:rsidR="00115C21">
              <w:rPr>
                <w:noProof/>
                <w:webHidden/>
              </w:rPr>
              <w:tab/>
            </w:r>
            <w:r w:rsidR="00115C21">
              <w:rPr>
                <w:noProof/>
                <w:webHidden/>
              </w:rPr>
              <w:fldChar w:fldCharType="begin"/>
            </w:r>
            <w:r w:rsidR="00115C21">
              <w:rPr>
                <w:noProof/>
                <w:webHidden/>
              </w:rPr>
              <w:instrText xml:space="preserve"> PAGEREF _Toc167784921 \h </w:instrText>
            </w:r>
            <w:r w:rsidR="00115C21">
              <w:rPr>
                <w:noProof/>
                <w:webHidden/>
              </w:rPr>
            </w:r>
            <w:r w:rsidR="00115C21">
              <w:rPr>
                <w:noProof/>
                <w:webHidden/>
              </w:rPr>
              <w:fldChar w:fldCharType="separate"/>
            </w:r>
            <w:r w:rsidR="00B5657D">
              <w:rPr>
                <w:noProof/>
                <w:webHidden/>
              </w:rPr>
              <w:t>7</w:t>
            </w:r>
            <w:r w:rsidR="00115C21">
              <w:rPr>
                <w:noProof/>
                <w:webHidden/>
              </w:rPr>
              <w:fldChar w:fldCharType="end"/>
            </w:r>
          </w:hyperlink>
        </w:p>
        <w:p w:rsidR="00115C21" w:rsidRDefault="00184657">
          <w:pPr>
            <w:pStyle w:val="Spistreci2"/>
            <w:tabs>
              <w:tab w:val="right" w:leader="dot" w:pos="9062"/>
            </w:tabs>
            <w:rPr>
              <w:rFonts w:asciiTheme="minorHAnsi" w:eastAsiaTheme="minorEastAsia" w:hAnsiTheme="minorHAnsi"/>
              <w:noProof/>
              <w:kern w:val="0"/>
              <w:lang w:eastAsia="pl-PL"/>
              <w14:ligatures w14:val="none"/>
            </w:rPr>
          </w:pPr>
          <w:hyperlink w:anchor="_Toc167784922" w:history="1">
            <w:r w:rsidR="00115C21" w:rsidRPr="00682940">
              <w:rPr>
                <w:rStyle w:val="Hipercze"/>
                <w:rFonts w:eastAsia="Times New Roman" w:cs="Segoe UI Light"/>
                <w:noProof/>
                <w:lang w:eastAsia="pl-PL"/>
              </w:rPr>
              <w:t>IX. Zakres prac w części JRG budynku</w:t>
            </w:r>
            <w:r w:rsidR="00115C21">
              <w:rPr>
                <w:noProof/>
                <w:webHidden/>
              </w:rPr>
              <w:tab/>
            </w:r>
            <w:r w:rsidR="00115C21">
              <w:rPr>
                <w:noProof/>
                <w:webHidden/>
              </w:rPr>
              <w:fldChar w:fldCharType="begin"/>
            </w:r>
            <w:r w:rsidR="00115C21">
              <w:rPr>
                <w:noProof/>
                <w:webHidden/>
              </w:rPr>
              <w:instrText xml:space="preserve"> PAGEREF _Toc167784922 \h </w:instrText>
            </w:r>
            <w:r w:rsidR="00115C21">
              <w:rPr>
                <w:noProof/>
                <w:webHidden/>
              </w:rPr>
            </w:r>
            <w:r w:rsidR="00115C21">
              <w:rPr>
                <w:noProof/>
                <w:webHidden/>
              </w:rPr>
              <w:fldChar w:fldCharType="separate"/>
            </w:r>
            <w:r w:rsidR="00B5657D">
              <w:rPr>
                <w:noProof/>
                <w:webHidden/>
              </w:rPr>
              <w:t>8</w:t>
            </w:r>
            <w:r w:rsidR="00115C21">
              <w:rPr>
                <w:noProof/>
                <w:webHidden/>
              </w:rPr>
              <w:fldChar w:fldCharType="end"/>
            </w:r>
          </w:hyperlink>
        </w:p>
        <w:p w:rsidR="00115C21" w:rsidRDefault="00184657">
          <w:pPr>
            <w:pStyle w:val="Spistreci3"/>
            <w:tabs>
              <w:tab w:val="right" w:leader="dot" w:pos="9062"/>
            </w:tabs>
            <w:rPr>
              <w:rFonts w:asciiTheme="minorHAnsi" w:eastAsiaTheme="minorEastAsia" w:hAnsiTheme="minorHAnsi"/>
              <w:noProof/>
              <w:kern w:val="0"/>
              <w:lang w:eastAsia="pl-PL"/>
              <w14:ligatures w14:val="none"/>
            </w:rPr>
          </w:pPr>
          <w:hyperlink w:anchor="_Toc167784923" w:history="1">
            <w:r w:rsidR="00115C21" w:rsidRPr="00682940">
              <w:rPr>
                <w:rStyle w:val="Hipercze"/>
                <w:rFonts w:cs="Segoe UI Light"/>
                <w:noProof/>
              </w:rPr>
              <w:t>Roboty elektryczne</w:t>
            </w:r>
            <w:r w:rsidR="00115C21">
              <w:rPr>
                <w:noProof/>
                <w:webHidden/>
              </w:rPr>
              <w:tab/>
            </w:r>
            <w:r w:rsidR="00115C21">
              <w:rPr>
                <w:noProof/>
                <w:webHidden/>
              </w:rPr>
              <w:fldChar w:fldCharType="begin"/>
            </w:r>
            <w:r w:rsidR="00115C21">
              <w:rPr>
                <w:noProof/>
                <w:webHidden/>
              </w:rPr>
              <w:instrText xml:space="preserve"> PAGEREF _Toc167784923 \h </w:instrText>
            </w:r>
            <w:r w:rsidR="00115C21">
              <w:rPr>
                <w:noProof/>
                <w:webHidden/>
              </w:rPr>
            </w:r>
            <w:r w:rsidR="00115C21">
              <w:rPr>
                <w:noProof/>
                <w:webHidden/>
              </w:rPr>
              <w:fldChar w:fldCharType="separate"/>
            </w:r>
            <w:r w:rsidR="00B5657D">
              <w:rPr>
                <w:noProof/>
                <w:webHidden/>
              </w:rPr>
              <w:t>10</w:t>
            </w:r>
            <w:r w:rsidR="00115C21">
              <w:rPr>
                <w:noProof/>
                <w:webHidden/>
              </w:rPr>
              <w:fldChar w:fldCharType="end"/>
            </w:r>
          </w:hyperlink>
        </w:p>
        <w:p w:rsidR="00115C21" w:rsidRDefault="00184657">
          <w:pPr>
            <w:pStyle w:val="Spistreci3"/>
            <w:tabs>
              <w:tab w:val="right" w:leader="dot" w:pos="9062"/>
            </w:tabs>
            <w:rPr>
              <w:rFonts w:asciiTheme="minorHAnsi" w:eastAsiaTheme="minorEastAsia" w:hAnsiTheme="minorHAnsi"/>
              <w:noProof/>
              <w:kern w:val="0"/>
              <w:lang w:eastAsia="pl-PL"/>
              <w14:ligatures w14:val="none"/>
            </w:rPr>
          </w:pPr>
          <w:hyperlink w:anchor="_Toc167784924" w:history="1">
            <w:r w:rsidR="00115C21" w:rsidRPr="00682940">
              <w:rPr>
                <w:rStyle w:val="Hipercze"/>
                <w:rFonts w:cs="Segoe UI Light"/>
                <w:noProof/>
              </w:rPr>
              <w:t>Teleinformatyka:</w:t>
            </w:r>
            <w:r w:rsidR="00115C21">
              <w:rPr>
                <w:noProof/>
                <w:webHidden/>
              </w:rPr>
              <w:tab/>
            </w:r>
            <w:r w:rsidR="00115C21">
              <w:rPr>
                <w:noProof/>
                <w:webHidden/>
              </w:rPr>
              <w:fldChar w:fldCharType="begin"/>
            </w:r>
            <w:r w:rsidR="00115C21">
              <w:rPr>
                <w:noProof/>
                <w:webHidden/>
              </w:rPr>
              <w:instrText xml:space="preserve"> PAGEREF _Toc167784924 \h </w:instrText>
            </w:r>
            <w:r w:rsidR="00115C21">
              <w:rPr>
                <w:noProof/>
                <w:webHidden/>
              </w:rPr>
            </w:r>
            <w:r w:rsidR="00115C21">
              <w:rPr>
                <w:noProof/>
                <w:webHidden/>
              </w:rPr>
              <w:fldChar w:fldCharType="separate"/>
            </w:r>
            <w:r w:rsidR="00B5657D">
              <w:rPr>
                <w:noProof/>
                <w:webHidden/>
              </w:rPr>
              <w:t>10</w:t>
            </w:r>
            <w:r w:rsidR="00115C21">
              <w:rPr>
                <w:noProof/>
                <w:webHidden/>
              </w:rPr>
              <w:fldChar w:fldCharType="end"/>
            </w:r>
          </w:hyperlink>
        </w:p>
        <w:p w:rsidR="00115C21" w:rsidRDefault="00184657">
          <w:pPr>
            <w:pStyle w:val="Spistreci3"/>
            <w:tabs>
              <w:tab w:val="right" w:leader="dot" w:pos="9062"/>
            </w:tabs>
            <w:rPr>
              <w:rFonts w:asciiTheme="minorHAnsi" w:eastAsiaTheme="minorEastAsia" w:hAnsiTheme="minorHAnsi"/>
              <w:noProof/>
              <w:kern w:val="0"/>
              <w:lang w:eastAsia="pl-PL"/>
              <w14:ligatures w14:val="none"/>
            </w:rPr>
          </w:pPr>
          <w:hyperlink w:anchor="_Toc167784925" w:history="1">
            <w:r w:rsidR="00115C21" w:rsidRPr="00682940">
              <w:rPr>
                <w:rStyle w:val="Hipercze"/>
                <w:rFonts w:cs="Segoe UI Light"/>
                <w:noProof/>
              </w:rPr>
              <w:t>Urządzenia klimatyzacyjne</w:t>
            </w:r>
            <w:r w:rsidR="00115C21">
              <w:rPr>
                <w:noProof/>
                <w:webHidden/>
              </w:rPr>
              <w:tab/>
            </w:r>
            <w:r w:rsidR="00115C21">
              <w:rPr>
                <w:noProof/>
                <w:webHidden/>
              </w:rPr>
              <w:fldChar w:fldCharType="begin"/>
            </w:r>
            <w:r w:rsidR="00115C21">
              <w:rPr>
                <w:noProof/>
                <w:webHidden/>
              </w:rPr>
              <w:instrText xml:space="preserve"> PAGEREF _Toc167784925 \h </w:instrText>
            </w:r>
            <w:r w:rsidR="00115C21">
              <w:rPr>
                <w:noProof/>
                <w:webHidden/>
              </w:rPr>
            </w:r>
            <w:r w:rsidR="00115C21">
              <w:rPr>
                <w:noProof/>
                <w:webHidden/>
              </w:rPr>
              <w:fldChar w:fldCharType="separate"/>
            </w:r>
            <w:r w:rsidR="00B5657D">
              <w:rPr>
                <w:noProof/>
                <w:webHidden/>
              </w:rPr>
              <w:t>11</w:t>
            </w:r>
            <w:r w:rsidR="00115C21">
              <w:rPr>
                <w:noProof/>
                <w:webHidden/>
              </w:rPr>
              <w:fldChar w:fldCharType="end"/>
            </w:r>
          </w:hyperlink>
        </w:p>
        <w:p w:rsidR="00115C21" w:rsidRDefault="00184657">
          <w:pPr>
            <w:pStyle w:val="Spistreci2"/>
            <w:tabs>
              <w:tab w:val="right" w:leader="dot" w:pos="9062"/>
            </w:tabs>
            <w:rPr>
              <w:rFonts w:asciiTheme="minorHAnsi" w:eastAsiaTheme="minorEastAsia" w:hAnsiTheme="minorHAnsi"/>
              <w:noProof/>
              <w:kern w:val="0"/>
              <w:lang w:eastAsia="pl-PL"/>
              <w14:ligatures w14:val="none"/>
            </w:rPr>
          </w:pPr>
          <w:hyperlink w:anchor="_Toc167784926" w:history="1">
            <w:r w:rsidR="00115C21" w:rsidRPr="00682940">
              <w:rPr>
                <w:rStyle w:val="Hipercze"/>
                <w:rFonts w:eastAsia="Times New Roman" w:cs="Segoe UI Light"/>
                <w:noProof/>
                <w:lang w:eastAsia="pl-PL"/>
              </w:rPr>
              <w:t>XI. Wymagania ogólne</w:t>
            </w:r>
            <w:r w:rsidR="00115C21">
              <w:rPr>
                <w:noProof/>
                <w:webHidden/>
              </w:rPr>
              <w:tab/>
            </w:r>
            <w:r w:rsidR="00115C21">
              <w:rPr>
                <w:noProof/>
                <w:webHidden/>
              </w:rPr>
              <w:fldChar w:fldCharType="begin"/>
            </w:r>
            <w:r w:rsidR="00115C21">
              <w:rPr>
                <w:noProof/>
                <w:webHidden/>
              </w:rPr>
              <w:instrText xml:space="preserve"> PAGEREF _Toc167784926 \h </w:instrText>
            </w:r>
            <w:r w:rsidR="00115C21">
              <w:rPr>
                <w:noProof/>
                <w:webHidden/>
              </w:rPr>
            </w:r>
            <w:r w:rsidR="00115C21">
              <w:rPr>
                <w:noProof/>
                <w:webHidden/>
              </w:rPr>
              <w:fldChar w:fldCharType="separate"/>
            </w:r>
            <w:r w:rsidR="00B5657D">
              <w:rPr>
                <w:noProof/>
                <w:webHidden/>
              </w:rPr>
              <w:t>11</w:t>
            </w:r>
            <w:r w:rsidR="00115C21">
              <w:rPr>
                <w:noProof/>
                <w:webHidden/>
              </w:rPr>
              <w:fldChar w:fldCharType="end"/>
            </w:r>
          </w:hyperlink>
        </w:p>
        <w:p w:rsidR="00115C21" w:rsidRDefault="00184657">
          <w:pPr>
            <w:pStyle w:val="Spistreci2"/>
            <w:tabs>
              <w:tab w:val="right" w:leader="dot" w:pos="9062"/>
            </w:tabs>
            <w:rPr>
              <w:rFonts w:asciiTheme="minorHAnsi" w:eastAsiaTheme="minorEastAsia" w:hAnsiTheme="minorHAnsi"/>
              <w:noProof/>
              <w:kern w:val="0"/>
              <w:lang w:eastAsia="pl-PL"/>
              <w14:ligatures w14:val="none"/>
            </w:rPr>
          </w:pPr>
          <w:hyperlink w:anchor="_Toc167784927" w:history="1">
            <w:r w:rsidR="00115C21" w:rsidRPr="00682940">
              <w:rPr>
                <w:rStyle w:val="Hipercze"/>
                <w:rFonts w:eastAsia="Times New Roman" w:cs="Segoe UI Light"/>
                <w:noProof/>
                <w:lang w:eastAsia="pl-PL"/>
              </w:rPr>
              <w:t>XII. Przekazanie Terenu Budowy</w:t>
            </w:r>
            <w:r w:rsidR="00115C21">
              <w:rPr>
                <w:noProof/>
                <w:webHidden/>
              </w:rPr>
              <w:tab/>
            </w:r>
            <w:r w:rsidR="00115C21">
              <w:rPr>
                <w:noProof/>
                <w:webHidden/>
              </w:rPr>
              <w:fldChar w:fldCharType="begin"/>
            </w:r>
            <w:r w:rsidR="00115C21">
              <w:rPr>
                <w:noProof/>
                <w:webHidden/>
              </w:rPr>
              <w:instrText xml:space="preserve"> PAGEREF _Toc167784927 \h </w:instrText>
            </w:r>
            <w:r w:rsidR="00115C21">
              <w:rPr>
                <w:noProof/>
                <w:webHidden/>
              </w:rPr>
            </w:r>
            <w:r w:rsidR="00115C21">
              <w:rPr>
                <w:noProof/>
                <w:webHidden/>
              </w:rPr>
              <w:fldChar w:fldCharType="separate"/>
            </w:r>
            <w:r w:rsidR="00B5657D">
              <w:rPr>
                <w:noProof/>
                <w:webHidden/>
              </w:rPr>
              <w:t>11</w:t>
            </w:r>
            <w:r w:rsidR="00115C21">
              <w:rPr>
                <w:noProof/>
                <w:webHidden/>
              </w:rPr>
              <w:fldChar w:fldCharType="end"/>
            </w:r>
          </w:hyperlink>
        </w:p>
        <w:p w:rsidR="00115C21" w:rsidRDefault="00184657">
          <w:pPr>
            <w:pStyle w:val="Spistreci2"/>
            <w:tabs>
              <w:tab w:val="right" w:leader="dot" w:pos="9062"/>
            </w:tabs>
            <w:rPr>
              <w:rFonts w:asciiTheme="minorHAnsi" w:eastAsiaTheme="minorEastAsia" w:hAnsiTheme="minorHAnsi"/>
              <w:noProof/>
              <w:kern w:val="0"/>
              <w:lang w:eastAsia="pl-PL"/>
              <w14:ligatures w14:val="none"/>
            </w:rPr>
          </w:pPr>
          <w:hyperlink w:anchor="_Toc167784928" w:history="1">
            <w:r w:rsidR="00115C21" w:rsidRPr="00682940">
              <w:rPr>
                <w:rStyle w:val="Hipercze"/>
                <w:rFonts w:eastAsia="Times New Roman" w:cs="Segoe UI Light"/>
                <w:noProof/>
                <w:lang w:eastAsia="pl-PL"/>
              </w:rPr>
              <w:t>XIII. Zgodność robót z kosztorysem i specyfikacjami technicznymi</w:t>
            </w:r>
            <w:r w:rsidR="00115C21">
              <w:rPr>
                <w:noProof/>
                <w:webHidden/>
              </w:rPr>
              <w:tab/>
            </w:r>
            <w:r w:rsidR="00115C21">
              <w:rPr>
                <w:noProof/>
                <w:webHidden/>
              </w:rPr>
              <w:fldChar w:fldCharType="begin"/>
            </w:r>
            <w:r w:rsidR="00115C21">
              <w:rPr>
                <w:noProof/>
                <w:webHidden/>
              </w:rPr>
              <w:instrText xml:space="preserve"> PAGEREF _Toc167784928 \h </w:instrText>
            </w:r>
            <w:r w:rsidR="00115C21">
              <w:rPr>
                <w:noProof/>
                <w:webHidden/>
              </w:rPr>
            </w:r>
            <w:r w:rsidR="00115C21">
              <w:rPr>
                <w:noProof/>
                <w:webHidden/>
              </w:rPr>
              <w:fldChar w:fldCharType="separate"/>
            </w:r>
            <w:r w:rsidR="00B5657D">
              <w:rPr>
                <w:noProof/>
                <w:webHidden/>
              </w:rPr>
              <w:t>11</w:t>
            </w:r>
            <w:r w:rsidR="00115C21">
              <w:rPr>
                <w:noProof/>
                <w:webHidden/>
              </w:rPr>
              <w:fldChar w:fldCharType="end"/>
            </w:r>
          </w:hyperlink>
        </w:p>
        <w:p w:rsidR="00115C21" w:rsidRDefault="00184657">
          <w:pPr>
            <w:pStyle w:val="Spistreci2"/>
            <w:tabs>
              <w:tab w:val="right" w:leader="dot" w:pos="9062"/>
            </w:tabs>
            <w:rPr>
              <w:rFonts w:asciiTheme="minorHAnsi" w:eastAsiaTheme="minorEastAsia" w:hAnsiTheme="minorHAnsi"/>
              <w:noProof/>
              <w:kern w:val="0"/>
              <w:lang w:eastAsia="pl-PL"/>
              <w14:ligatures w14:val="none"/>
            </w:rPr>
          </w:pPr>
          <w:hyperlink w:anchor="_Toc167784929" w:history="1">
            <w:r w:rsidR="00115C21" w:rsidRPr="00682940">
              <w:rPr>
                <w:rStyle w:val="Hipercze"/>
                <w:rFonts w:eastAsia="Times New Roman" w:cs="Segoe UI Light"/>
                <w:noProof/>
                <w:lang w:eastAsia="pl-PL"/>
              </w:rPr>
              <w:t>XIV. Zabezpieczenie terenu budowy</w:t>
            </w:r>
            <w:r w:rsidR="00115C21">
              <w:rPr>
                <w:noProof/>
                <w:webHidden/>
              </w:rPr>
              <w:tab/>
            </w:r>
            <w:r w:rsidR="00115C21">
              <w:rPr>
                <w:noProof/>
                <w:webHidden/>
              </w:rPr>
              <w:fldChar w:fldCharType="begin"/>
            </w:r>
            <w:r w:rsidR="00115C21">
              <w:rPr>
                <w:noProof/>
                <w:webHidden/>
              </w:rPr>
              <w:instrText xml:space="preserve"> PAGEREF _Toc167784929 \h </w:instrText>
            </w:r>
            <w:r w:rsidR="00115C21">
              <w:rPr>
                <w:noProof/>
                <w:webHidden/>
              </w:rPr>
            </w:r>
            <w:r w:rsidR="00115C21">
              <w:rPr>
                <w:noProof/>
                <w:webHidden/>
              </w:rPr>
              <w:fldChar w:fldCharType="separate"/>
            </w:r>
            <w:r w:rsidR="00B5657D">
              <w:rPr>
                <w:noProof/>
                <w:webHidden/>
              </w:rPr>
              <w:t>11</w:t>
            </w:r>
            <w:r w:rsidR="00115C21">
              <w:rPr>
                <w:noProof/>
                <w:webHidden/>
              </w:rPr>
              <w:fldChar w:fldCharType="end"/>
            </w:r>
          </w:hyperlink>
        </w:p>
        <w:p w:rsidR="00115C21" w:rsidRDefault="00184657">
          <w:pPr>
            <w:pStyle w:val="Spistreci2"/>
            <w:tabs>
              <w:tab w:val="right" w:leader="dot" w:pos="9062"/>
            </w:tabs>
            <w:rPr>
              <w:rFonts w:asciiTheme="minorHAnsi" w:eastAsiaTheme="minorEastAsia" w:hAnsiTheme="minorHAnsi"/>
              <w:noProof/>
              <w:kern w:val="0"/>
              <w:lang w:eastAsia="pl-PL"/>
              <w14:ligatures w14:val="none"/>
            </w:rPr>
          </w:pPr>
          <w:hyperlink w:anchor="_Toc167784930" w:history="1">
            <w:r w:rsidR="00115C21" w:rsidRPr="00682940">
              <w:rPr>
                <w:rStyle w:val="Hipercze"/>
                <w:rFonts w:eastAsia="Times New Roman" w:cs="Segoe UI Light"/>
                <w:noProof/>
                <w:lang w:eastAsia="pl-PL"/>
              </w:rPr>
              <w:t>XV. Ochrona środowiska w trakcie wykonywania robót</w:t>
            </w:r>
            <w:r w:rsidR="00115C21">
              <w:rPr>
                <w:noProof/>
                <w:webHidden/>
              </w:rPr>
              <w:tab/>
            </w:r>
            <w:r w:rsidR="00115C21">
              <w:rPr>
                <w:noProof/>
                <w:webHidden/>
              </w:rPr>
              <w:fldChar w:fldCharType="begin"/>
            </w:r>
            <w:r w:rsidR="00115C21">
              <w:rPr>
                <w:noProof/>
                <w:webHidden/>
              </w:rPr>
              <w:instrText xml:space="preserve"> PAGEREF _Toc167784930 \h </w:instrText>
            </w:r>
            <w:r w:rsidR="00115C21">
              <w:rPr>
                <w:noProof/>
                <w:webHidden/>
              </w:rPr>
            </w:r>
            <w:r w:rsidR="00115C21">
              <w:rPr>
                <w:noProof/>
                <w:webHidden/>
              </w:rPr>
              <w:fldChar w:fldCharType="separate"/>
            </w:r>
            <w:r w:rsidR="00B5657D">
              <w:rPr>
                <w:noProof/>
                <w:webHidden/>
              </w:rPr>
              <w:t>12</w:t>
            </w:r>
            <w:r w:rsidR="00115C21">
              <w:rPr>
                <w:noProof/>
                <w:webHidden/>
              </w:rPr>
              <w:fldChar w:fldCharType="end"/>
            </w:r>
          </w:hyperlink>
        </w:p>
        <w:p w:rsidR="00115C21" w:rsidRDefault="00184657">
          <w:pPr>
            <w:pStyle w:val="Spistreci2"/>
            <w:tabs>
              <w:tab w:val="right" w:leader="dot" w:pos="9062"/>
            </w:tabs>
            <w:rPr>
              <w:rFonts w:asciiTheme="minorHAnsi" w:eastAsiaTheme="minorEastAsia" w:hAnsiTheme="minorHAnsi"/>
              <w:noProof/>
              <w:kern w:val="0"/>
              <w:lang w:eastAsia="pl-PL"/>
              <w14:ligatures w14:val="none"/>
            </w:rPr>
          </w:pPr>
          <w:hyperlink w:anchor="_Toc167784931" w:history="1">
            <w:r w:rsidR="00115C21" w:rsidRPr="00682940">
              <w:rPr>
                <w:rStyle w:val="Hipercze"/>
                <w:rFonts w:eastAsia="Times New Roman" w:cs="Segoe UI Light"/>
                <w:noProof/>
                <w:lang w:eastAsia="pl-PL"/>
              </w:rPr>
              <w:t>XVI. Ochrona przeciwpożarowa</w:t>
            </w:r>
            <w:r w:rsidR="00115C21">
              <w:rPr>
                <w:noProof/>
                <w:webHidden/>
              </w:rPr>
              <w:tab/>
            </w:r>
            <w:r w:rsidR="00115C21">
              <w:rPr>
                <w:noProof/>
                <w:webHidden/>
              </w:rPr>
              <w:fldChar w:fldCharType="begin"/>
            </w:r>
            <w:r w:rsidR="00115C21">
              <w:rPr>
                <w:noProof/>
                <w:webHidden/>
              </w:rPr>
              <w:instrText xml:space="preserve"> PAGEREF _Toc167784931 \h </w:instrText>
            </w:r>
            <w:r w:rsidR="00115C21">
              <w:rPr>
                <w:noProof/>
                <w:webHidden/>
              </w:rPr>
            </w:r>
            <w:r w:rsidR="00115C21">
              <w:rPr>
                <w:noProof/>
                <w:webHidden/>
              </w:rPr>
              <w:fldChar w:fldCharType="separate"/>
            </w:r>
            <w:r w:rsidR="00B5657D">
              <w:rPr>
                <w:noProof/>
                <w:webHidden/>
              </w:rPr>
              <w:t>12</w:t>
            </w:r>
            <w:r w:rsidR="00115C21">
              <w:rPr>
                <w:noProof/>
                <w:webHidden/>
              </w:rPr>
              <w:fldChar w:fldCharType="end"/>
            </w:r>
          </w:hyperlink>
        </w:p>
        <w:p w:rsidR="00115C21" w:rsidRDefault="00184657">
          <w:pPr>
            <w:pStyle w:val="Spistreci2"/>
            <w:tabs>
              <w:tab w:val="right" w:leader="dot" w:pos="9062"/>
            </w:tabs>
            <w:rPr>
              <w:rFonts w:asciiTheme="minorHAnsi" w:eastAsiaTheme="minorEastAsia" w:hAnsiTheme="minorHAnsi"/>
              <w:noProof/>
              <w:kern w:val="0"/>
              <w:lang w:eastAsia="pl-PL"/>
              <w14:ligatures w14:val="none"/>
            </w:rPr>
          </w:pPr>
          <w:hyperlink w:anchor="_Toc167784932" w:history="1">
            <w:r w:rsidR="00115C21" w:rsidRPr="00682940">
              <w:rPr>
                <w:rStyle w:val="Hipercze"/>
                <w:rFonts w:eastAsia="Times New Roman" w:cs="Segoe UI Light"/>
                <w:noProof/>
                <w:lang w:eastAsia="pl-PL"/>
              </w:rPr>
              <w:t>XVII. Materiały szkodliwe dla otoczenia</w:t>
            </w:r>
            <w:r w:rsidR="00115C21">
              <w:rPr>
                <w:noProof/>
                <w:webHidden/>
              </w:rPr>
              <w:tab/>
            </w:r>
            <w:r w:rsidR="00115C21">
              <w:rPr>
                <w:noProof/>
                <w:webHidden/>
              </w:rPr>
              <w:fldChar w:fldCharType="begin"/>
            </w:r>
            <w:r w:rsidR="00115C21">
              <w:rPr>
                <w:noProof/>
                <w:webHidden/>
              </w:rPr>
              <w:instrText xml:space="preserve"> PAGEREF _Toc167784932 \h </w:instrText>
            </w:r>
            <w:r w:rsidR="00115C21">
              <w:rPr>
                <w:noProof/>
                <w:webHidden/>
              </w:rPr>
            </w:r>
            <w:r w:rsidR="00115C21">
              <w:rPr>
                <w:noProof/>
                <w:webHidden/>
              </w:rPr>
              <w:fldChar w:fldCharType="separate"/>
            </w:r>
            <w:r w:rsidR="00B5657D">
              <w:rPr>
                <w:noProof/>
                <w:webHidden/>
              </w:rPr>
              <w:t>12</w:t>
            </w:r>
            <w:r w:rsidR="00115C21">
              <w:rPr>
                <w:noProof/>
                <w:webHidden/>
              </w:rPr>
              <w:fldChar w:fldCharType="end"/>
            </w:r>
          </w:hyperlink>
        </w:p>
        <w:p w:rsidR="00115C21" w:rsidRDefault="00184657">
          <w:pPr>
            <w:pStyle w:val="Spistreci2"/>
            <w:tabs>
              <w:tab w:val="right" w:leader="dot" w:pos="9062"/>
            </w:tabs>
            <w:rPr>
              <w:rFonts w:asciiTheme="minorHAnsi" w:eastAsiaTheme="minorEastAsia" w:hAnsiTheme="minorHAnsi"/>
              <w:noProof/>
              <w:kern w:val="0"/>
              <w:lang w:eastAsia="pl-PL"/>
              <w14:ligatures w14:val="none"/>
            </w:rPr>
          </w:pPr>
          <w:hyperlink w:anchor="_Toc167784933" w:history="1">
            <w:r w:rsidR="00115C21" w:rsidRPr="00682940">
              <w:rPr>
                <w:rStyle w:val="Hipercze"/>
                <w:rFonts w:eastAsia="Times New Roman" w:cs="Segoe UI Light"/>
                <w:noProof/>
                <w:lang w:eastAsia="pl-PL"/>
              </w:rPr>
              <w:t>XVIII. Ochrona własności publicznej i prywatnej</w:t>
            </w:r>
            <w:r w:rsidR="00115C21">
              <w:rPr>
                <w:noProof/>
                <w:webHidden/>
              </w:rPr>
              <w:tab/>
            </w:r>
            <w:r w:rsidR="00115C21">
              <w:rPr>
                <w:noProof/>
                <w:webHidden/>
              </w:rPr>
              <w:fldChar w:fldCharType="begin"/>
            </w:r>
            <w:r w:rsidR="00115C21">
              <w:rPr>
                <w:noProof/>
                <w:webHidden/>
              </w:rPr>
              <w:instrText xml:space="preserve"> PAGEREF _Toc167784933 \h </w:instrText>
            </w:r>
            <w:r w:rsidR="00115C21">
              <w:rPr>
                <w:noProof/>
                <w:webHidden/>
              </w:rPr>
            </w:r>
            <w:r w:rsidR="00115C21">
              <w:rPr>
                <w:noProof/>
                <w:webHidden/>
              </w:rPr>
              <w:fldChar w:fldCharType="separate"/>
            </w:r>
            <w:r w:rsidR="00B5657D">
              <w:rPr>
                <w:noProof/>
                <w:webHidden/>
              </w:rPr>
              <w:t>12</w:t>
            </w:r>
            <w:r w:rsidR="00115C21">
              <w:rPr>
                <w:noProof/>
                <w:webHidden/>
              </w:rPr>
              <w:fldChar w:fldCharType="end"/>
            </w:r>
          </w:hyperlink>
        </w:p>
        <w:p w:rsidR="00115C21" w:rsidRDefault="00184657">
          <w:pPr>
            <w:pStyle w:val="Spistreci2"/>
            <w:tabs>
              <w:tab w:val="right" w:leader="dot" w:pos="9062"/>
            </w:tabs>
            <w:rPr>
              <w:rFonts w:asciiTheme="minorHAnsi" w:eastAsiaTheme="minorEastAsia" w:hAnsiTheme="minorHAnsi"/>
              <w:noProof/>
              <w:kern w:val="0"/>
              <w:lang w:eastAsia="pl-PL"/>
              <w14:ligatures w14:val="none"/>
            </w:rPr>
          </w:pPr>
          <w:hyperlink w:anchor="_Toc167784934" w:history="1">
            <w:r w:rsidR="00115C21" w:rsidRPr="00682940">
              <w:rPr>
                <w:rStyle w:val="Hipercze"/>
                <w:rFonts w:eastAsia="Times New Roman" w:cs="Segoe UI Light"/>
                <w:noProof/>
                <w:lang w:eastAsia="pl-PL"/>
              </w:rPr>
              <w:t>XIX. Ograniczenie obciążeń osi pojazdów</w:t>
            </w:r>
            <w:r w:rsidR="00115C21">
              <w:rPr>
                <w:noProof/>
                <w:webHidden/>
              </w:rPr>
              <w:tab/>
            </w:r>
            <w:r w:rsidR="00115C21">
              <w:rPr>
                <w:noProof/>
                <w:webHidden/>
              </w:rPr>
              <w:fldChar w:fldCharType="begin"/>
            </w:r>
            <w:r w:rsidR="00115C21">
              <w:rPr>
                <w:noProof/>
                <w:webHidden/>
              </w:rPr>
              <w:instrText xml:space="preserve"> PAGEREF _Toc167784934 \h </w:instrText>
            </w:r>
            <w:r w:rsidR="00115C21">
              <w:rPr>
                <w:noProof/>
                <w:webHidden/>
              </w:rPr>
            </w:r>
            <w:r w:rsidR="00115C21">
              <w:rPr>
                <w:noProof/>
                <w:webHidden/>
              </w:rPr>
              <w:fldChar w:fldCharType="separate"/>
            </w:r>
            <w:r w:rsidR="00B5657D">
              <w:rPr>
                <w:noProof/>
                <w:webHidden/>
              </w:rPr>
              <w:t>12</w:t>
            </w:r>
            <w:r w:rsidR="00115C21">
              <w:rPr>
                <w:noProof/>
                <w:webHidden/>
              </w:rPr>
              <w:fldChar w:fldCharType="end"/>
            </w:r>
          </w:hyperlink>
        </w:p>
        <w:p w:rsidR="00115C21" w:rsidRDefault="00184657">
          <w:pPr>
            <w:pStyle w:val="Spistreci2"/>
            <w:tabs>
              <w:tab w:val="right" w:leader="dot" w:pos="9062"/>
            </w:tabs>
            <w:rPr>
              <w:rFonts w:asciiTheme="minorHAnsi" w:eastAsiaTheme="minorEastAsia" w:hAnsiTheme="minorHAnsi"/>
              <w:noProof/>
              <w:kern w:val="0"/>
              <w:lang w:eastAsia="pl-PL"/>
              <w14:ligatures w14:val="none"/>
            </w:rPr>
          </w:pPr>
          <w:hyperlink w:anchor="_Toc167784935" w:history="1">
            <w:r w:rsidR="00115C21" w:rsidRPr="00682940">
              <w:rPr>
                <w:rStyle w:val="Hipercze"/>
                <w:rFonts w:eastAsia="Times New Roman" w:cs="Segoe UI Light"/>
                <w:noProof/>
                <w:lang w:eastAsia="pl-PL"/>
              </w:rPr>
              <w:t>XX. Bezpieczeństwo i higiena pracy</w:t>
            </w:r>
            <w:r w:rsidR="00115C21">
              <w:rPr>
                <w:noProof/>
                <w:webHidden/>
              </w:rPr>
              <w:tab/>
            </w:r>
            <w:r w:rsidR="00115C21">
              <w:rPr>
                <w:noProof/>
                <w:webHidden/>
              </w:rPr>
              <w:fldChar w:fldCharType="begin"/>
            </w:r>
            <w:r w:rsidR="00115C21">
              <w:rPr>
                <w:noProof/>
                <w:webHidden/>
              </w:rPr>
              <w:instrText xml:space="preserve"> PAGEREF _Toc167784935 \h </w:instrText>
            </w:r>
            <w:r w:rsidR="00115C21">
              <w:rPr>
                <w:noProof/>
                <w:webHidden/>
              </w:rPr>
            </w:r>
            <w:r w:rsidR="00115C21">
              <w:rPr>
                <w:noProof/>
                <w:webHidden/>
              </w:rPr>
              <w:fldChar w:fldCharType="separate"/>
            </w:r>
            <w:r w:rsidR="00B5657D">
              <w:rPr>
                <w:noProof/>
                <w:webHidden/>
              </w:rPr>
              <w:t>12</w:t>
            </w:r>
            <w:r w:rsidR="00115C21">
              <w:rPr>
                <w:noProof/>
                <w:webHidden/>
              </w:rPr>
              <w:fldChar w:fldCharType="end"/>
            </w:r>
          </w:hyperlink>
        </w:p>
        <w:p w:rsidR="00115C21" w:rsidRDefault="00184657">
          <w:pPr>
            <w:pStyle w:val="Spistreci2"/>
            <w:tabs>
              <w:tab w:val="right" w:leader="dot" w:pos="9062"/>
            </w:tabs>
            <w:rPr>
              <w:rFonts w:asciiTheme="minorHAnsi" w:eastAsiaTheme="minorEastAsia" w:hAnsiTheme="minorHAnsi"/>
              <w:noProof/>
              <w:kern w:val="0"/>
              <w:lang w:eastAsia="pl-PL"/>
              <w14:ligatures w14:val="none"/>
            </w:rPr>
          </w:pPr>
          <w:hyperlink w:anchor="_Toc167784936" w:history="1">
            <w:r w:rsidR="00115C21" w:rsidRPr="00682940">
              <w:rPr>
                <w:rStyle w:val="Hipercze"/>
                <w:rFonts w:eastAsia="Times New Roman" w:cs="Segoe UI Light"/>
                <w:noProof/>
                <w:lang w:eastAsia="pl-PL"/>
              </w:rPr>
              <w:t>XXI. TEREN BUDOWY</w:t>
            </w:r>
            <w:r w:rsidR="00115C21">
              <w:rPr>
                <w:noProof/>
                <w:webHidden/>
              </w:rPr>
              <w:tab/>
            </w:r>
            <w:r w:rsidR="00115C21">
              <w:rPr>
                <w:noProof/>
                <w:webHidden/>
              </w:rPr>
              <w:fldChar w:fldCharType="begin"/>
            </w:r>
            <w:r w:rsidR="00115C21">
              <w:rPr>
                <w:noProof/>
                <w:webHidden/>
              </w:rPr>
              <w:instrText xml:space="preserve"> PAGEREF _Toc167784936 \h </w:instrText>
            </w:r>
            <w:r w:rsidR="00115C21">
              <w:rPr>
                <w:noProof/>
                <w:webHidden/>
              </w:rPr>
            </w:r>
            <w:r w:rsidR="00115C21">
              <w:rPr>
                <w:noProof/>
                <w:webHidden/>
              </w:rPr>
              <w:fldChar w:fldCharType="separate"/>
            </w:r>
            <w:r w:rsidR="00B5657D">
              <w:rPr>
                <w:noProof/>
                <w:webHidden/>
              </w:rPr>
              <w:t>12</w:t>
            </w:r>
            <w:r w:rsidR="00115C21">
              <w:rPr>
                <w:noProof/>
                <w:webHidden/>
              </w:rPr>
              <w:fldChar w:fldCharType="end"/>
            </w:r>
          </w:hyperlink>
        </w:p>
        <w:p w:rsidR="00115C21" w:rsidRDefault="00184657">
          <w:pPr>
            <w:pStyle w:val="Spistreci2"/>
            <w:tabs>
              <w:tab w:val="right" w:leader="dot" w:pos="9062"/>
            </w:tabs>
            <w:rPr>
              <w:rFonts w:asciiTheme="minorHAnsi" w:eastAsiaTheme="minorEastAsia" w:hAnsiTheme="minorHAnsi"/>
              <w:noProof/>
              <w:kern w:val="0"/>
              <w:lang w:eastAsia="pl-PL"/>
              <w14:ligatures w14:val="none"/>
            </w:rPr>
          </w:pPr>
          <w:hyperlink w:anchor="_Toc167784937" w:history="1">
            <w:r w:rsidR="00115C21" w:rsidRPr="00682940">
              <w:rPr>
                <w:rStyle w:val="Hipercze"/>
                <w:rFonts w:eastAsia="Times New Roman" w:cs="Segoe UI Light"/>
                <w:noProof/>
                <w:lang w:eastAsia="pl-PL"/>
              </w:rPr>
              <w:t>XXIII. Farby.</w:t>
            </w:r>
            <w:r w:rsidR="00115C21">
              <w:rPr>
                <w:noProof/>
                <w:webHidden/>
              </w:rPr>
              <w:tab/>
            </w:r>
            <w:r w:rsidR="00115C21">
              <w:rPr>
                <w:noProof/>
                <w:webHidden/>
              </w:rPr>
              <w:fldChar w:fldCharType="begin"/>
            </w:r>
            <w:r w:rsidR="00115C21">
              <w:rPr>
                <w:noProof/>
                <w:webHidden/>
              </w:rPr>
              <w:instrText xml:space="preserve"> PAGEREF _Toc167784937 \h </w:instrText>
            </w:r>
            <w:r w:rsidR="00115C21">
              <w:rPr>
                <w:noProof/>
                <w:webHidden/>
              </w:rPr>
            </w:r>
            <w:r w:rsidR="00115C21">
              <w:rPr>
                <w:noProof/>
                <w:webHidden/>
              </w:rPr>
              <w:fldChar w:fldCharType="separate"/>
            </w:r>
            <w:r w:rsidR="00B5657D">
              <w:rPr>
                <w:noProof/>
                <w:webHidden/>
              </w:rPr>
              <w:t>13</w:t>
            </w:r>
            <w:r w:rsidR="00115C21">
              <w:rPr>
                <w:noProof/>
                <w:webHidden/>
              </w:rPr>
              <w:fldChar w:fldCharType="end"/>
            </w:r>
          </w:hyperlink>
        </w:p>
        <w:p w:rsidR="00115C21" w:rsidRDefault="00184657">
          <w:pPr>
            <w:pStyle w:val="Spistreci2"/>
            <w:tabs>
              <w:tab w:val="right" w:leader="dot" w:pos="9062"/>
            </w:tabs>
            <w:rPr>
              <w:rFonts w:asciiTheme="minorHAnsi" w:eastAsiaTheme="minorEastAsia" w:hAnsiTheme="minorHAnsi"/>
              <w:noProof/>
              <w:kern w:val="0"/>
              <w:lang w:eastAsia="pl-PL"/>
              <w14:ligatures w14:val="none"/>
            </w:rPr>
          </w:pPr>
          <w:hyperlink w:anchor="_Toc167784938" w:history="1">
            <w:r w:rsidR="00115C21" w:rsidRPr="00682940">
              <w:rPr>
                <w:rStyle w:val="Hipercze"/>
                <w:rFonts w:eastAsia="Times New Roman" w:cs="Segoe UI Light"/>
                <w:noProof/>
                <w:lang w:eastAsia="pl-PL"/>
              </w:rPr>
              <w:t>XXV. Stolarka drzwiowa Zalecenia ogólne</w:t>
            </w:r>
            <w:r w:rsidR="00115C21">
              <w:rPr>
                <w:noProof/>
                <w:webHidden/>
              </w:rPr>
              <w:tab/>
            </w:r>
            <w:r w:rsidR="00115C21">
              <w:rPr>
                <w:noProof/>
                <w:webHidden/>
              </w:rPr>
              <w:fldChar w:fldCharType="begin"/>
            </w:r>
            <w:r w:rsidR="00115C21">
              <w:rPr>
                <w:noProof/>
                <w:webHidden/>
              </w:rPr>
              <w:instrText xml:space="preserve"> PAGEREF _Toc167784938 \h </w:instrText>
            </w:r>
            <w:r w:rsidR="00115C21">
              <w:rPr>
                <w:noProof/>
                <w:webHidden/>
              </w:rPr>
            </w:r>
            <w:r w:rsidR="00115C21">
              <w:rPr>
                <w:noProof/>
                <w:webHidden/>
              </w:rPr>
              <w:fldChar w:fldCharType="separate"/>
            </w:r>
            <w:r w:rsidR="00B5657D">
              <w:rPr>
                <w:noProof/>
                <w:webHidden/>
              </w:rPr>
              <w:t>13</w:t>
            </w:r>
            <w:r w:rsidR="00115C21">
              <w:rPr>
                <w:noProof/>
                <w:webHidden/>
              </w:rPr>
              <w:fldChar w:fldCharType="end"/>
            </w:r>
          </w:hyperlink>
        </w:p>
        <w:p w:rsidR="00115C21" w:rsidRDefault="00184657">
          <w:pPr>
            <w:pStyle w:val="Spistreci2"/>
            <w:tabs>
              <w:tab w:val="right" w:leader="dot" w:pos="9062"/>
            </w:tabs>
            <w:rPr>
              <w:rFonts w:asciiTheme="minorHAnsi" w:eastAsiaTheme="minorEastAsia" w:hAnsiTheme="minorHAnsi"/>
              <w:noProof/>
              <w:kern w:val="0"/>
              <w:lang w:eastAsia="pl-PL"/>
              <w14:ligatures w14:val="none"/>
            </w:rPr>
          </w:pPr>
          <w:hyperlink w:anchor="_Toc167784939" w:history="1">
            <w:r w:rsidR="00115C21" w:rsidRPr="00682940">
              <w:rPr>
                <w:rStyle w:val="Hipercze"/>
                <w:rFonts w:eastAsia="Times New Roman" w:cs="Segoe UI Light"/>
                <w:noProof/>
                <w:lang w:eastAsia="pl-PL"/>
              </w:rPr>
              <w:t>XXVIII. Termin realizacji:</w:t>
            </w:r>
            <w:r w:rsidR="00115C21">
              <w:rPr>
                <w:noProof/>
                <w:webHidden/>
              </w:rPr>
              <w:tab/>
            </w:r>
            <w:r w:rsidR="00115C21">
              <w:rPr>
                <w:noProof/>
                <w:webHidden/>
              </w:rPr>
              <w:fldChar w:fldCharType="begin"/>
            </w:r>
            <w:r w:rsidR="00115C21">
              <w:rPr>
                <w:noProof/>
                <w:webHidden/>
              </w:rPr>
              <w:instrText xml:space="preserve"> PAGEREF _Toc167784939 \h </w:instrText>
            </w:r>
            <w:r w:rsidR="00115C21">
              <w:rPr>
                <w:noProof/>
                <w:webHidden/>
              </w:rPr>
            </w:r>
            <w:r w:rsidR="00115C21">
              <w:rPr>
                <w:noProof/>
                <w:webHidden/>
              </w:rPr>
              <w:fldChar w:fldCharType="separate"/>
            </w:r>
            <w:r w:rsidR="00B5657D">
              <w:rPr>
                <w:noProof/>
                <w:webHidden/>
              </w:rPr>
              <w:t>13</w:t>
            </w:r>
            <w:r w:rsidR="00115C21">
              <w:rPr>
                <w:noProof/>
                <w:webHidden/>
              </w:rPr>
              <w:fldChar w:fldCharType="end"/>
            </w:r>
          </w:hyperlink>
        </w:p>
        <w:p w:rsidR="00115C21" w:rsidRDefault="00184657">
          <w:pPr>
            <w:pStyle w:val="Spistreci2"/>
            <w:tabs>
              <w:tab w:val="right" w:leader="dot" w:pos="9062"/>
            </w:tabs>
            <w:rPr>
              <w:rFonts w:asciiTheme="minorHAnsi" w:eastAsiaTheme="minorEastAsia" w:hAnsiTheme="minorHAnsi"/>
              <w:noProof/>
              <w:kern w:val="0"/>
              <w:lang w:eastAsia="pl-PL"/>
              <w14:ligatures w14:val="none"/>
            </w:rPr>
          </w:pPr>
          <w:hyperlink w:anchor="_Toc167784940" w:history="1">
            <w:r w:rsidR="00115C21" w:rsidRPr="00682940">
              <w:rPr>
                <w:rStyle w:val="Hipercze"/>
                <w:rFonts w:eastAsia="Times New Roman" w:cs="Segoe UI Light"/>
                <w:noProof/>
                <w:lang w:eastAsia="pl-PL"/>
              </w:rPr>
              <w:t>XXIX. Uwagi:</w:t>
            </w:r>
            <w:r w:rsidR="00115C21">
              <w:rPr>
                <w:noProof/>
                <w:webHidden/>
              </w:rPr>
              <w:tab/>
            </w:r>
            <w:r w:rsidR="00115C21">
              <w:rPr>
                <w:noProof/>
                <w:webHidden/>
              </w:rPr>
              <w:fldChar w:fldCharType="begin"/>
            </w:r>
            <w:r w:rsidR="00115C21">
              <w:rPr>
                <w:noProof/>
                <w:webHidden/>
              </w:rPr>
              <w:instrText xml:space="preserve"> PAGEREF _Toc167784940 \h </w:instrText>
            </w:r>
            <w:r w:rsidR="00115C21">
              <w:rPr>
                <w:noProof/>
                <w:webHidden/>
              </w:rPr>
            </w:r>
            <w:r w:rsidR="00115C21">
              <w:rPr>
                <w:noProof/>
                <w:webHidden/>
              </w:rPr>
              <w:fldChar w:fldCharType="separate"/>
            </w:r>
            <w:r w:rsidR="00B5657D">
              <w:rPr>
                <w:noProof/>
                <w:webHidden/>
              </w:rPr>
              <w:t>14</w:t>
            </w:r>
            <w:r w:rsidR="00115C21">
              <w:rPr>
                <w:noProof/>
                <w:webHidden/>
              </w:rPr>
              <w:fldChar w:fldCharType="end"/>
            </w:r>
          </w:hyperlink>
        </w:p>
        <w:p w:rsidR="00115C21" w:rsidRDefault="00184657">
          <w:pPr>
            <w:pStyle w:val="Spistreci1"/>
            <w:tabs>
              <w:tab w:val="right" w:leader="dot" w:pos="9062"/>
            </w:tabs>
            <w:rPr>
              <w:rFonts w:asciiTheme="minorHAnsi" w:eastAsiaTheme="minorEastAsia" w:hAnsiTheme="minorHAnsi"/>
              <w:noProof/>
              <w:kern w:val="0"/>
              <w:lang w:eastAsia="pl-PL"/>
              <w14:ligatures w14:val="none"/>
            </w:rPr>
          </w:pPr>
          <w:hyperlink w:anchor="_Toc167784941" w:history="1">
            <w:r w:rsidR="00115C21" w:rsidRPr="00682940">
              <w:rPr>
                <w:rStyle w:val="Hipercze"/>
                <w:rFonts w:eastAsia="Times New Roman" w:cs="Segoe UI Light"/>
                <w:noProof/>
                <w:lang w:eastAsia="pl-PL"/>
              </w:rPr>
              <w:t>CZĘŚĆ ZAŁĄCZNIKOWA</w:t>
            </w:r>
            <w:r w:rsidR="00115C21">
              <w:rPr>
                <w:noProof/>
                <w:webHidden/>
              </w:rPr>
              <w:tab/>
            </w:r>
            <w:r w:rsidR="00115C21">
              <w:rPr>
                <w:noProof/>
                <w:webHidden/>
              </w:rPr>
              <w:fldChar w:fldCharType="begin"/>
            </w:r>
            <w:r w:rsidR="00115C21">
              <w:rPr>
                <w:noProof/>
                <w:webHidden/>
              </w:rPr>
              <w:instrText xml:space="preserve"> PAGEREF _Toc167784941 \h </w:instrText>
            </w:r>
            <w:r w:rsidR="00115C21">
              <w:rPr>
                <w:noProof/>
                <w:webHidden/>
              </w:rPr>
            </w:r>
            <w:r w:rsidR="00115C21">
              <w:rPr>
                <w:noProof/>
                <w:webHidden/>
              </w:rPr>
              <w:fldChar w:fldCharType="separate"/>
            </w:r>
            <w:r w:rsidR="00B5657D">
              <w:rPr>
                <w:noProof/>
                <w:webHidden/>
              </w:rPr>
              <w:t>14</w:t>
            </w:r>
            <w:r w:rsidR="00115C21">
              <w:rPr>
                <w:noProof/>
                <w:webHidden/>
              </w:rPr>
              <w:fldChar w:fldCharType="end"/>
            </w:r>
          </w:hyperlink>
        </w:p>
        <w:p w:rsidR="00115C21" w:rsidRDefault="00184657">
          <w:pPr>
            <w:pStyle w:val="Spistreci2"/>
            <w:tabs>
              <w:tab w:val="right" w:leader="dot" w:pos="9062"/>
            </w:tabs>
            <w:rPr>
              <w:rFonts w:asciiTheme="minorHAnsi" w:eastAsiaTheme="minorEastAsia" w:hAnsiTheme="minorHAnsi"/>
              <w:noProof/>
              <w:kern w:val="0"/>
              <w:lang w:eastAsia="pl-PL"/>
              <w14:ligatures w14:val="none"/>
            </w:rPr>
          </w:pPr>
          <w:hyperlink w:anchor="_Toc167784942" w:history="1">
            <w:r w:rsidR="00115C21" w:rsidRPr="00682940">
              <w:rPr>
                <w:rStyle w:val="Hipercze"/>
                <w:noProof/>
              </w:rPr>
              <w:t>Rzuty pomieszczeń</w:t>
            </w:r>
            <w:r w:rsidR="00115C21">
              <w:rPr>
                <w:noProof/>
                <w:webHidden/>
              </w:rPr>
              <w:tab/>
            </w:r>
            <w:r w:rsidR="00115C21">
              <w:rPr>
                <w:noProof/>
                <w:webHidden/>
              </w:rPr>
              <w:fldChar w:fldCharType="begin"/>
            </w:r>
            <w:r w:rsidR="00115C21">
              <w:rPr>
                <w:noProof/>
                <w:webHidden/>
              </w:rPr>
              <w:instrText xml:space="preserve"> PAGEREF _Toc167784942 \h </w:instrText>
            </w:r>
            <w:r w:rsidR="00115C21">
              <w:rPr>
                <w:noProof/>
                <w:webHidden/>
              </w:rPr>
            </w:r>
            <w:r w:rsidR="00115C21">
              <w:rPr>
                <w:noProof/>
                <w:webHidden/>
              </w:rPr>
              <w:fldChar w:fldCharType="separate"/>
            </w:r>
            <w:r w:rsidR="00B5657D">
              <w:rPr>
                <w:noProof/>
                <w:webHidden/>
              </w:rPr>
              <w:t>14</w:t>
            </w:r>
            <w:r w:rsidR="00115C21">
              <w:rPr>
                <w:noProof/>
                <w:webHidden/>
              </w:rPr>
              <w:fldChar w:fldCharType="end"/>
            </w:r>
          </w:hyperlink>
        </w:p>
        <w:p w:rsidR="00115C21" w:rsidRDefault="00184657">
          <w:pPr>
            <w:pStyle w:val="Spistreci2"/>
            <w:tabs>
              <w:tab w:val="right" w:leader="dot" w:pos="9062"/>
            </w:tabs>
            <w:rPr>
              <w:rFonts w:asciiTheme="minorHAnsi" w:eastAsiaTheme="minorEastAsia" w:hAnsiTheme="minorHAnsi"/>
              <w:noProof/>
              <w:kern w:val="0"/>
              <w:lang w:eastAsia="pl-PL"/>
              <w14:ligatures w14:val="none"/>
            </w:rPr>
          </w:pPr>
          <w:hyperlink w:anchor="_Toc167784943" w:history="1">
            <w:r w:rsidR="00115C21" w:rsidRPr="00682940">
              <w:rPr>
                <w:rStyle w:val="Hipercze"/>
                <w:noProof/>
              </w:rPr>
              <w:t>Dokumentacja fotograficzna stanu istniejącego</w:t>
            </w:r>
            <w:r w:rsidR="00115C21">
              <w:rPr>
                <w:noProof/>
                <w:webHidden/>
              </w:rPr>
              <w:tab/>
            </w:r>
            <w:r w:rsidR="00115C21">
              <w:rPr>
                <w:noProof/>
                <w:webHidden/>
              </w:rPr>
              <w:fldChar w:fldCharType="begin"/>
            </w:r>
            <w:r w:rsidR="00115C21">
              <w:rPr>
                <w:noProof/>
                <w:webHidden/>
              </w:rPr>
              <w:instrText xml:space="preserve"> PAGEREF _Toc167784943 \h </w:instrText>
            </w:r>
            <w:r w:rsidR="00115C21">
              <w:rPr>
                <w:noProof/>
                <w:webHidden/>
              </w:rPr>
            </w:r>
            <w:r w:rsidR="00115C21">
              <w:rPr>
                <w:noProof/>
                <w:webHidden/>
              </w:rPr>
              <w:fldChar w:fldCharType="separate"/>
            </w:r>
            <w:r w:rsidR="00B5657D">
              <w:rPr>
                <w:noProof/>
                <w:webHidden/>
              </w:rPr>
              <w:t>14</w:t>
            </w:r>
            <w:r w:rsidR="00115C21">
              <w:rPr>
                <w:noProof/>
                <w:webHidden/>
              </w:rPr>
              <w:fldChar w:fldCharType="end"/>
            </w:r>
          </w:hyperlink>
        </w:p>
        <w:p w:rsidR="009B08F2" w:rsidRPr="009B08F2" w:rsidRDefault="001E7046" w:rsidP="00202094">
          <w:pPr>
            <w:jc w:val="both"/>
            <w:rPr>
              <w:rFonts w:cs="Segoe UI Light"/>
            </w:rPr>
          </w:pPr>
          <w:r w:rsidRPr="004837F4">
            <w:rPr>
              <w:rFonts w:cs="Segoe UI Light"/>
              <w:b/>
              <w:bCs/>
            </w:rPr>
            <w:fldChar w:fldCharType="end"/>
          </w:r>
        </w:p>
      </w:sdtContent>
    </w:sdt>
    <w:p w:rsidR="009B08F2" w:rsidRDefault="009B08F2" w:rsidP="00202094">
      <w:pPr>
        <w:jc w:val="both"/>
        <w:rPr>
          <w:rFonts w:eastAsia="Times New Roman" w:cs="Segoe UI Light"/>
          <w:color w:val="2F5496" w:themeColor="accent1" w:themeShade="BF"/>
          <w:lang w:eastAsia="pl-PL"/>
        </w:rPr>
      </w:pPr>
      <w:r>
        <w:rPr>
          <w:rFonts w:eastAsia="Times New Roman" w:cs="Segoe UI Light"/>
          <w:lang w:eastAsia="pl-PL"/>
        </w:rPr>
        <w:br w:type="page"/>
      </w:r>
    </w:p>
    <w:p w:rsidR="00AB2765" w:rsidRDefault="00AB2765" w:rsidP="00202094">
      <w:pPr>
        <w:pStyle w:val="Nagwek1"/>
        <w:jc w:val="both"/>
        <w:rPr>
          <w:rFonts w:eastAsia="Times New Roman" w:cs="Segoe UI Light"/>
          <w:sz w:val="22"/>
          <w:szCs w:val="22"/>
          <w:lang w:eastAsia="pl-PL"/>
        </w:rPr>
      </w:pPr>
      <w:bookmarkStart w:id="1" w:name="_Toc167784916"/>
      <w:r w:rsidRPr="004837F4">
        <w:rPr>
          <w:rFonts w:eastAsia="Times New Roman" w:cs="Segoe UI Light"/>
          <w:sz w:val="22"/>
          <w:szCs w:val="22"/>
          <w:lang w:eastAsia="pl-PL"/>
        </w:rPr>
        <w:lastRenderedPageBreak/>
        <w:t>CZĘŚĆ OPISOWA programu funkcjonalno – użytkowego</w:t>
      </w:r>
      <w:r w:rsidR="00070F4C">
        <w:rPr>
          <w:rFonts w:eastAsia="Times New Roman" w:cs="Segoe UI Light"/>
          <w:sz w:val="22"/>
          <w:szCs w:val="22"/>
          <w:lang w:eastAsia="pl-PL"/>
        </w:rPr>
        <w:t>.</w:t>
      </w:r>
      <w:bookmarkEnd w:id="1"/>
    </w:p>
    <w:p w:rsidR="00070F4C" w:rsidRPr="00070F4C" w:rsidRDefault="00070F4C" w:rsidP="00202094">
      <w:pPr>
        <w:jc w:val="both"/>
        <w:rPr>
          <w:lang w:eastAsia="pl-PL"/>
        </w:rPr>
      </w:pPr>
    </w:p>
    <w:p w:rsidR="00070F4C" w:rsidRDefault="00070F4C" w:rsidP="00202094">
      <w:pPr>
        <w:pStyle w:val="Nagwek2"/>
        <w:numPr>
          <w:ilvl w:val="0"/>
          <w:numId w:val="21"/>
        </w:numPr>
        <w:jc w:val="both"/>
        <w:rPr>
          <w:rFonts w:eastAsia="Times New Roman" w:cs="Segoe UI Light"/>
          <w:sz w:val="22"/>
          <w:szCs w:val="22"/>
          <w:lang w:eastAsia="pl-PL"/>
        </w:rPr>
      </w:pPr>
      <w:bookmarkStart w:id="2" w:name="_Toc167784917"/>
      <w:r>
        <w:rPr>
          <w:rFonts w:eastAsia="Times New Roman" w:cs="Segoe UI Light"/>
          <w:sz w:val="22"/>
          <w:szCs w:val="22"/>
          <w:lang w:eastAsia="pl-PL"/>
        </w:rPr>
        <w:t>Wykaz skrótów</w:t>
      </w:r>
      <w:bookmarkEnd w:id="2"/>
    </w:p>
    <w:p w:rsidR="00EB7CD4" w:rsidRPr="00EB7CD4" w:rsidRDefault="00EB7CD4" w:rsidP="00202094">
      <w:pPr>
        <w:jc w:val="both"/>
        <w:rPr>
          <w:lang w:eastAsia="pl-PL"/>
        </w:rPr>
      </w:pPr>
    </w:p>
    <w:p w:rsidR="00070F4C" w:rsidRDefault="00070F4C" w:rsidP="00202094">
      <w:pPr>
        <w:jc w:val="both"/>
        <w:rPr>
          <w:lang w:eastAsia="pl-PL"/>
        </w:rPr>
      </w:pPr>
      <w:r>
        <w:rPr>
          <w:lang w:eastAsia="pl-PL"/>
        </w:rPr>
        <w:t>JRG – Jednostka Ratowniczo-Gaśnicza nr 3 Komendy Miejskiej Państwowej Straży Pożarnej w Toruniu</w:t>
      </w:r>
    </w:p>
    <w:p w:rsidR="00070F4C" w:rsidRPr="00070F4C" w:rsidRDefault="00070F4C" w:rsidP="00202094">
      <w:pPr>
        <w:jc w:val="both"/>
        <w:rPr>
          <w:lang w:eastAsia="pl-PL"/>
        </w:rPr>
      </w:pPr>
      <w:r>
        <w:rPr>
          <w:lang w:eastAsia="pl-PL"/>
        </w:rPr>
        <w:t xml:space="preserve">KW PSP lub komenda – Komenda Wojewódzka Państwowej Straży Pożarnej w Toruniu </w:t>
      </w:r>
    </w:p>
    <w:p w:rsidR="00070F4C" w:rsidRDefault="00070F4C" w:rsidP="00202094">
      <w:pPr>
        <w:pStyle w:val="Nagwek2"/>
        <w:numPr>
          <w:ilvl w:val="0"/>
          <w:numId w:val="21"/>
        </w:numPr>
        <w:jc w:val="both"/>
        <w:rPr>
          <w:rFonts w:eastAsia="Times New Roman" w:cs="Segoe UI Light"/>
          <w:sz w:val="22"/>
          <w:szCs w:val="22"/>
          <w:lang w:eastAsia="pl-PL"/>
        </w:rPr>
      </w:pPr>
      <w:bookmarkStart w:id="3" w:name="_Toc167784918"/>
      <w:r w:rsidRPr="004837F4">
        <w:rPr>
          <w:rFonts w:eastAsia="Times New Roman" w:cs="Segoe UI Light"/>
          <w:sz w:val="22"/>
          <w:szCs w:val="22"/>
          <w:lang w:eastAsia="pl-PL"/>
        </w:rPr>
        <w:t>Opis przedmiotu zamówienia</w:t>
      </w:r>
      <w:bookmarkEnd w:id="3"/>
    </w:p>
    <w:p w:rsidR="00070F4C" w:rsidRPr="00070F4C" w:rsidRDefault="00070F4C" w:rsidP="00202094">
      <w:pPr>
        <w:jc w:val="both"/>
        <w:rPr>
          <w:lang w:eastAsia="pl-PL"/>
        </w:rPr>
      </w:pPr>
    </w:p>
    <w:p w:rsidR="000823A5" w:rsidRDefault="00AB2765" w:rsidP="00202094">
      <w:pPr>
        <w:spacing w:after="0" w:line="240" w:lineRule="auto"/>
        <w:jc w:val="both"/>
        <w:rPr>
          <w:rFonts w:eastAsia="Times New Roman" w:cs="Segoe UI Light"/>
          <w:b/>
          <w:bCs/>
          <w:kern w:val="0"/>
          <w:lang w:eastAsia="pl-PL"/>
          <w14:ligatures w14:val="none"/>
        </w:rPr>
      </w:pPr>
      <w:r w:rsidRPr="004837F4">
        <w:rPr>
          <w:rFonts w:eastAsia="Times New Roman" w:cs="Segoe UI Light"/>
          <w:color w:val="000000"/>
          <w:kern w:val="0"/>
          <w:lang w:eastAsia="pl-PL"/>
          <w14:ligatures w14:val="none"/>
        </w:rPr>
        <w:t xml:space="preserve">Przedmiotem zamówienia jest </w:t>
      </w:r>
      <w:r w:rsidR="000823A5" w:rsidRPr="000823A5">
        <w:rPr>
          <w:rFonts w:eastAsia="Times New Roman" w:cs="Segoe UI Light"/>
          <w:b/>
          <w:bCs/>
          <w:kern w:val="0"/>
          <w:lang w:eastAsia="pl-PL"/>
          <w14:ligatures w14:val="none"/>
        </w:rPr>
        <w:t xml:space="preserve">remontu pomieszczeń w budynku JRG nr 3 Komendy Miejskiej PSP w Toruniu przy ul. Olsztyńskiej 6 </w:t>
      </w:r>
    </w:p>
    <w:p w:rsidR="007169A5" w:rsidRDefault="007169A5" w:rsidP="00202094">
      <w:pPr>
        <w:spacing w:after="0" w:line="240" w:lineRule="auto"/>
        <w:jc w:val="both"/>
        <w:rPr>
          <w:rFonts w:eastAsia="Times New Roman" w:cs="Segoe UI Light"/>
          <w:b/>
          <w:bCs/>
          <w:kern w:val="0"/>
          <w:lang w:eastAsia="pl-PL"/>
          <w14:ligatures w14:val="none"/>
        </w:rPr>
      </w:pPr>
    </w:p>
    <w:p w:rsidR="007169A5" w:rsidRDefault="007169A5" w:rsidP="00202094">
      <w:pPr>
        <w:spacing w:after="0" w:line="240" w:lineRule="auto"/>
        <w:jc w:val="both"/>
        <w:rPr>
          <w:rFonts w:eastAsia="Times New Roman" w:cs="Segoe UI Light"/>
          <w:b/>
          <w:bCs/>
          <w:kern w:val="0"/>
          <w:lang w:eastAsia="pl-PL"/>
          <w14:ligatures w14:val="none"/>
        </w:rPr>
      </w:pPr>
      <w:r>
        <w:rPr>
          <w:rFonts w:eastAsia="Times New Roman" w:cs="Segoe UI Light"/>
          <w:b/>
          <w:bCs/>
          <w:kern w:val="0"/>
          <w:lang w:eastAsia="pl-PL"/>
          <w14:ligatures w14:val="none"/>
        </w:rPr>
        <w:t>Adres realizacji zamówienia:</w:t>
      </w:r>
    </w:p>
    <w:p w:rsidR="007169A5" w:rsidRPr="00D10F1C" w:rsidRDefault="007169A5" w:rsidP="00202094">
      <w:pPr>
        <w:spacing w:after="0" w:line="240" w:lineRule="auto"/>
        <w:jc w:val="both"/>
        <w:rPr>
          <w:rFonts w:eastAsia="Times New Roman" w:cs="Segoe UI Light"/>
          <w:bCs/>
          <w:kern w:val="0"/>
          <w:lang w:eastAsia="pl-PL"/>
          <w14:ligatures w14:val="none"/>
        </w:rPr>
      </w:pPr>
      <w:r w:rsidRPr="00D10F1C">
        <w:rPr>
          <w:rFonts w:eastAsia="Times New Roman" w:cs="Segoe UI Light"/>
          <w:bCs/>
          <w:kern w:val="0"/>
          <w:lang w:eastAsia="pl-PL"/>
          <w14:ligatures w14:val="none"/>
        </w:rPr>
        <w:t>ul. Olsztyńska 6, 87-100 Toruń</w:t>
      </w:r>
    </w:p>
    <w:p w:rsidR="007169A5" w:rsidRPr="00D10F1C" w:rsidRDefault="007169A5" w:rsidP="00202094">
      <w:pPr>
        <w:spacing w:after="0" w:line="240" w:lineRule="auto"/>
        <w:jc w:val="both"/>
        <w:rPr>
          <w:rFonts w:eastAsia="Times New Roman" w:cs="Segoe UI Light"/>
          <w:bCs/>
          <w:kern w:val="0"/>
          <w:lang w:eastAsia="pl-PL"/>
          <w14:ligatures w14:val="none"/>
        </w:rPr>
      </w:pPr>
      <w:r w:rsidRPr="00D10F1C">
        <w:rPr>
          <w:rFonts w:eastAsia="Times New Roman" w:cs="Segoe UI Light"/>
          <w:bCs/>
          <w:kern w:val="0"/>
          <w:lang w:eastAsia="pl-PL"/>
          <w14:ligatures w14:val="none"/>
        </w:rPr>
        <w:t>ul. Prosta 32, 87-100 Toruń</w:t>
      </w:r>
    </w:p>
    <w:p w:rsidR="00176548" w:rsidRDefault="00771D37" w:rsidP="00202094">
      <w:pPr>
        <w:spacing w:after="0" w:line="240" w:lineRule="auto"/>
        <w:jc w:val="both"/>
        <w:rPr>
          <w:rFonts w:eastAsia="Times New Roman" w:cs="Segoe UI Light"/>
          <w:bCs/>
          <w:kern w:val="0"/>
          <w:lang w:eastAsia="pl-PL"/>
          <w14:ligatures w14:val="none"/>
        </w:rPr>
      </w:pPr>
      <w:r w:rsidRPr="00D10F1C">
        <w:rPr>
          <w:rFonts w:eastAsia="Times New Roman" w:cs="Segoe UI Light"/>
          <w:bCs/>
          <w:kern w:val="0"/>
          <w:lang w:eastAsia="pl-PL"/>
          <w14:ligatures w14:val="none"/>
        </w:rPr>
        <w:t>ul. Legionów 70/76, 87-100 Toruń</w:t>
      </w:r>
    </w:p>
    <w:p w:rsidR="00C9605B" w:rsidRDefault="00C9605B" w:rsidP="00202094">
      <w:pPr>
        <w:spacing w:after="0" w:line="240" w:lineRule="auto"/>
        <w:jc w:val="both"/>
        <w:rPr>
          <w:rFonts w:eastAsia="Times New Roman" w:cs="Segoe UI Light"/>
          <w:bCs/>
          <w:kern w:val="0"/>
          <w:lang w:eastAsia="pl-PL"/>
          <w14:ligatures w14:val="none"/>
        </w:rPr>
      </w:pPr>
    </w:p>
    <w:p w:rsidR="00C9605B" w:rsidRPr="00D10F1C" w:rsidRDefault="00C9605B" w:rsidP="00202094">
      <w:pPr>
        <w:spacing w:after="0" w:line="240" w:lineRule="auto"/>
        <w:jc w:val="both"/>
        <w:rPr>
          <w:rFonts w:eastAsia="Times New Roman" w:cs="Segoe UI Light"/>
          <w:bCs/>
          <w:kern w:val="0"/>
          <w:lang w:eastAsia="pl-PL"/>
          <w14:ligatures w14:val="none"/>
        </w:rPr>
      </w:pPr>
      <w:r w:rsidRPr="00C9605B">
        <w:rPr>
          <w:rFonts w:eastAsia="Times New Roman" w:cs="Segoe UI Light"/>
          <w:bCs/>
          <w:kern w:val="0"/>
          <w:lang w:eastAsia="pl-PL"/>
          <w14:ligatures w14:val="none"/>
        </w:rPr>
        <w:t>Prace remontowe</w:t>
      </w:r>
      <w:r>
        <w:rPr>
          <w:rFonts w:eastAsia="Times New Roman" w:cs="Segoe UI Light"/>
          <w:bCs/>
          <w:kern w:val="0"/>
          <w:lang w:eastAsia="pl-PL"/>
          <w14:ligatures w14:val="none"/>
        </w:rPr>
        <w:t>/budowlane</w:t>
      </w:r>
      <w:r w:rsidRPr="00C9605B">
        <w:rPr>
          <w:rFonts w:eastAsia="Times New Roman" w:cs="Segoe UI Light"/>
          <w:bCs/>
          <w:kern w:val="0"/>
          <w:lang w:eastAsia="pl-PL"/>
          <w14:ligatures w14:val="none"/>
        </w:rPr>
        <w:t xml:space="preserve"> przy ul. Olsztyńskiej 6 w Toruniu prowadzone będą w siedzibie jednostki ratowniczo-gaśniczej, która funkcjonuje całodobowo.</w:t>
      </w:r>
    </w:p>
    <w:p w:rsidR="00771D37" w:rsidRDefault="00771D37" w:rsidP="00202094">
      <w:pPr>
        <w:spacing w:after="0" w:line="240" w:lineRule="auto"/>
        <w:jc w:val="both"/>
        <w:rPr>
          <w:rFonts w:eastAsia="Times New Roman" w:cs="Segoe UI Light"/>
          <w:b/>
          <w:bCs/>
          <w:kern w:val="0"/>
          <w:lang w:eastAsia="pl-PL"/>
          <w14:ligatures w14:val="none"/>
        </w:rPr>
      </w:pPr>
    </w:p>
    <w:p w:rsidR="00176548" w:rsidRDefault="00176548" w:rsidP="00202094">
      <w:pPr>
        <w:spacing w:after="0" w:line="240" w:lineRule="auto"/>
        <w:jc w:val="both"/>
        <w:rPr>
          <w:rFonts w:eastAsia="Times New Roman" w:cs="Segoe UI Light"/>
          <w:b/>
          <w:bCs/>
          <w:kern w:val="0"/>
          <w:lang w:eastAsia="pl-PL"/>
          <w14:ligatures w14:val="none"/>
        </w:rPr>
      </w:pPr>
      <w:r>
        <w:rPr>
          <w:rFonts w:eastAsia="Times New Roman" w:cs="Segoe UI Light"/>
          <w:b/>
          <w:bCs/>
          <w:kern w:val="0"/>
          <w:lang w:eastAsia="pl-PL"/>
          <w14:ligatures w14:val="none"/>
        </w:rPr>
        <w:t xml:space="preserve">Termin realizacji: </w:t>
      </w:r>
      <w:r w:rsidRPr="00176548">
        <w:rPr>
          <w:rFonts w:eastAsia="Times New Roman" w:cs="Segoe UI Light"/>
          <w:b/>
          <w:bCs/>
          <w:kern w:val="0"/>
          <w:lang w:eastAsia="pl-PL"/>
          <w14:ligatures w14:val="none"/>
        </w:rPr>
        <w:t xml:space="preserve">zamówienia </w:t>
      </w:r>
    </w:p>
    <w:p w:rsidR="003A308C" w:rsidRPr="00CC219B" w:rsidRDefault="00780B79" w:rsidP="00CC219B">
      <w:pPr>
        <w:pStyle w:val="Akapitzlist"/>
        <w:numPr>
          <w:ilvl w:val="0"/>
          <w:numId w:val="27"/>
        </w:numPr>
        <w:spacing w:after="0" w:line="240" w:lineRule="auto"/>
        <w:jc w:val="both"/>
        <w:rPr>
          <w:rFonts w:eastAsia="Times New Roman" w:cs="Segoe UI Light"/>
          <w:bCs/>
          <w:kern w:val="0"/>
          <w:lang w:eastAsia="pl-PL"/>
          <w14:ligatures w14:val="none"/>
        </w:rPr>
      </w:pPr>
      <w:r w:rsidRPr="00780B79">
        <w:rPr>
          <w:rFonts w:eastAsia="Times New Roman" w:cs="Segoe UI Light"/>
          <w:bCs/>
          <w:kern w:val="0"/>
          <w:lang w:eastAsia="pl-PL"/>
          <w14:ligatures w14:val="none"/>
        </w:rPr>
        <w:t xml:space="preserve">Prace remontowo-budowalne </w:t>
      </w:r>
      <w:r w:rsidR="00176548" w:rsidRPr="00780B79">
        <w:rPr>
          <w:rFonts w:eastAsia="Times New Roman" w:cs="Segoe UI Light"/>
          <w:bCs/>
          <w:kern w:val="0"/>
          <w:lang w:eastAsia="pl-PL"/>
          <w14:ligatures w14:val="none"/>
        </w:rPr>
        <w:t xml:space="preserve"> do 1</w:t>
      </w:r>
      <w:r w:rsidR="00CC219B">
        <w:rPr>
          <w:rFonts w:eastAsia="Times New Roman" w:cs="Segoe UI Light"/>
          <w:bCs/>
          <w:kern w:val="0"/>
          <w:lang w:eastAsia="pl-PL"/>
          <w14:ligatures w14:val="none"/>
        </w:rPr>
        <w:t>6</w:t>
      </w:r>
      <w:r w:rsidR="00176548" w:rsidRPr="00780B79">
        <w:rPr>
          <w:rFonts w:eastAsia="Times New Roman" w:cs="Segoe UI Light"/>
          <w:bCs/>
          <w:kern w:val="0"/>
          <w:lang w:eastAsia="pl-PL"/>
          <w14:ligatures w14:val="none"/>
        </w:rPr>
        <w:t xml:space="preserve">.09.2024 r. </w:t>
      </w:r>
    </w:p>
    <w:p w:rsidR="000823A5" w:rsidRDefault="000823A5" w:rsidP="00202094">
      <w:pPr>
        <w:spacing w:after="0" w:line="240" w:lineRule="auto"/>
        <w:jc w:val="both"/>
        <w:rPr>
          <w:rFonts w:eastAsia="Times New Roman" w:cs="Segoe UI Light"/>
          <w:b/>
          <w:bCs/>
          <w:kern w:val="0"/>
          <w:lang w:eastAsia="pl-PL"/>
          <w14:ligatures w14:val="none"/>
        </w:rPr>
      </w:pPr>
    </w:p>
    <w:p w:rsidR="00AB2765" w:rsidRDefault="00AB2765" w:rsidP="00202094">
      <w:pPr>
        <w:spacing w:after="0" w:line="240" w:lineRule="auto"/>
        <w:jc w:val="both"/>
        <w:rPr>
          <w:rFonts w:eastAsia="Times New Roman" w:cs="Segoe UI Light"/>
          <w:b/>
          <w:bCs/>
          <w:color w:val="000000"/>
          <w:kern w:val="0"/>
          <w:lang w:eastAsia="pl-PL"/>
          <w14:ligatures w14:val="none"/>
        </w:rPr>
      </w:pPr>
      <w:r w:rsidRPr="004837F4">
        <w:rPr>
          <w:rFonts w:eastAsia="Times New Roman" w:cs="Segoe UI Light"/>
          <w:b/>
          <w:bCs/>
          <w:color w:val="000000"/>
          <w:kern w:val="0"/>
          <w:lang w:eastAsia="pl-PL"/>
          <w14:ligatures w14:val="none"/>
        </w:rPr>
        <w:t>Ogólny opis przedmiotu zamówienia:</w:t>
      </w:r>
    </w:p>
    <w:p w:rsidR="009B08F2" w:rsidRPr="004837F4" w:rsidRDefault="009B08F2" w:rsidP="00202094">
      <w:pPr>
        <w:spacing w:after="0" w:line="240" w:lineRule="auto"/>
        <w:jc w:val="both"/>
        <w:rPr>
          <w:rFonts w:eastAsia="Times New Roman" w:cs="Segoe UI Light"/>
          <w:b/>
          <w:bCs/>
          <w:color w:val="000000"/>
          <w:kern w:val="0"/>
          <w:lang w:eastAsia="pl-PL"/>
          <w14:ligatures w14:val="none"/>
        </w:rPr>
      </w:pPr>
    </w:p>
    <w:p w:rsidR="00AB2765" w:rsidRDefault="00AB2765"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lastRenderedPageBreak/>
        <w:t xml:space="preserve">1. opracowanie projektu wykonawczego wielobranżowego </w:t>
      </w:r>
      <w:r w:rsidR="009B070F">
        <w:rPr>
          <w:rFonts w:eastAsia="Times New Roman" w:cs="Segoe UI Light"/>
          <w:color w:val="000000"/>
          <w:kern w:val="0"/>
          <w:lang w:eastAsia="pl-PL"/>
          <w14:ligatures w14:val="none"/>
        </w:rPr>
        <w:t xml:space="preserve">oraz wykonanie robót budowlanych </w:t>
      </w:r>
      <w:r w:rsidRPr="004837F4">
        <w:rPr>
          <w:rFonts w:eastAsia="Times New Roman" w:cs="Segoe UI Light"/>
          <w:color w:val="000000"/>
          <w:kern w:val="0"/>
          <w:lang w:eastAsia="pl-PL"/>
          <w14:ligatures w14:val="none"/>
        </w:rPr>
        <w:t>z uwzględnieniem:</w:t>
      </w:r>
    </w:p>
    <w:p w:rsidR="009B070F" w:rsidRPr="004837F4" w:rsidRDefault="009B070F" w:rsidP="00202094">
      <w:pPr>
        <w:spacing w:after="0" w:line="240" w:lineRule="auto"/>
        <w:jc w:val="both"/>
        <w:rPr>
          <w:rFonts w:eastAsia="Times New Roman" w:cs="Segoe UI Light"/>
          <w:color w:val="000000"/>
          <w:kern w:val="0"/>
          <w:lang w:eastAsia="pl-PL"/>
          <w14:ligatures w14:val="none"/>
        </w:rPr>
      </w:pPr>
    </w:p>
    <w:p w:rsidR="007B740F" w:rsidRDefault="007B740F" w:rsidP="00202094">
      <w:pPr>
        <w:spacing w:after="0" w:line="240" w:lineRule="auto"/>
        <w:jc w:val="both"/>
        <w:rPr>
          <w:rFonts w:eastAsia="Times New Roman" w:cs="Segoe UI Light"/>
          <w:color w:val="000000"/>
          <w:kern w:val="0"/>
          <w:lang w:eastAsia="pl-PL"/>
          <w14:ligatures w14:val="none"/>
        </w:rPr>
      </w:pPr>
      <w:r>
        <w:rPr>
          <w:rFonts w:eastAsia="Times New Roman" w:cs="Segoe UI Light"/>
          <w:color w:val="000000"/>
          <w:kern w:val="0"/>
          <w:lang w:eastAsia="pl-PL"/>
          <w14:ligatures w14:val="none"/>
        </w:rPr>
        <w:t>- robót budowlanych</w:t>
      </w:r>
    </w:p>
    <w:p w:rsidR="009B070F" w:rsidRDefault="009B070F" w:rsidP="00202094">
      <w:pPr>
        <w:pStyle w:val="Akapitzlist"/>
        <w:numPr>
          <w:ilvl w:val="0"/>
          <w:numId w:val="6"/>
        </w:numPr>
        <w:spacing w:after="0" w:line="240" w:lineRule="auto"/>
        <w:jc w:val="both"/>
        <w:rPr>
          <w:rFonts w:eastAsia="Times New Roman" w:cs="Segoe UI Light"/>
          <w:color w:val="000000"/>
          <w:kern w:val="0"/>
          <w:lang w:eastAsia="pl-PL"/>
          <w14:ligatures w14:val="none"/>
        </w:rPr>
      </w:pPr>
      <w:r>
        <w:rPr>
          <w:rFonts w:eastAsia="Times New Roman" w:cs="Segoe UI Light"/>
          <w:color w:val="000000"/>
          <w:kern w:val="0"/>
          <w:lang w:eastAsia="pl-PL"/>
          <w14:ligatures w14:val="none"/>
        </w:rPr>
        <w:t>wykonanie ścian działowych w konstrukcji lekkiej</w:t>
      </w:r>
      <w:r w:rsidR="00E76D81">
        <w:rPr>
          <w:rFonts w:eastAsia="Times New Roman" w:cs="Segoe UI Light"/>
          <w:color w:val="000000"/>
          <w:kern w:val="0"/>
          <w:lang w:eastAsia="pl-PL"/>
          <w14:ligatures w14:val="none"/>
        </w:rPr>
        <w:t>,</w:t>
      </w:r>
      <w:r>
        <w:rPr>
          <w:rFonts w:eastAsia="Times New Roman" w:cs="Segoe UI Light"/>
          <w:color w:val="000000"/>
          <w:kern w:val="0"/>
          <w:lang w:eastAsia="pl-PL"/>
          <w14:ligatures w14:val="none"/>
        </w:rPr>
        <w:t xml:space="preserve"> </w:t>
      </w:r>
    </w:p>
    <w:p w:rsidR="007B740F" w:rsidRPr="007B740F" w:rsidRDefault="007B740F" w:rsidP="00202094">
      <w:pPr>
        <w:pStyle w:val="Akapitzlist"/>
        <w:numPr>
          <w:ilvl w:val="0"/>
          <w:numId w:val="6"/>
        </w:numPr>
        <w:spacing w:after="0" w:line="240" w:lineRule="auto"/>
        <w:jc w:val="both"/>
        <w:rPr>
          <w:rFonts w:eastAsia="Times New Roman" w:cs="Segoe UI Light"/>
          <w:color w:val="000000"/>
          <w:kern w:val="0"/>
          <w:lang w:eastAsia="pl-PL"/>
          <w14:ligatures w14:val="none"/>
        </w:rPr>
      </w:pPr>
      <w:r w:rsidRPr="007B740F">
        <w:rPr>
          <w:rFonts w:eastAsia="Times New Roman" w:cs="Segoe UI Light"/>
          <w:color w:val="000000"/>
          <w:kern w:val="0"/>
          <w:lang w:eastAsia="pl-PL"/>
          <w14:ligatures w14:val="none"/>
        </w:rPr>
        <w:t>montaż nowej stolarki drzwio</w:t>
      </w:r>
      <w:r w:rsidR="00E76D81">
        <w:rPr>
          <w:rFonts w:eastAsia="Times New Roman" w:cs="Segoe UI Light"/>
          <w:color w:val="000000"/>
          <w:kern w:val="0"/>
          <w:lang w:eastAsia="pl-PL"/>
          <w14:ligatures w14:val="none"/>
        </w:rPr>
        <w:t>wej (ościeżnice, drzwi, opaski),</w:t>
      </w:r>
    </w:p>
    <w:p w:rsidR="007B740F" w:rsidRPr="007B740F" w:rsidRDefault="007B740F" w:rsidP="00202094">
      <w:pPr>
        <w:pStyle w:val="Akapitzlist"/>
        <w:numPr>
          <w:ilvl w:val="0"/>
          <w:numId w:val="6"/>
        </w:numPr>
        <w:spacing w:after="0" w:line="240" w:lineRule="auto"/>
        <w:jc w:val="both"/>
        <w:rPr>
          <w:rFonts w:eastAsia="Times New Roman" w:cs="Segoe UI Light"/>
          <w:color w:val="000000"/>
          <w:kern w:val="0"/>
          <w:lang w:eastAsia="pl-PL"/>
          <w14:ligatures w14:val="none"/>
        </w:rPr>
      </w:pPr>
      <w:r w:rsidRPr="007B740F">
        <w:rPr>
          <w:rFonts w:eastAsia="Times New Roman" w:cs="Segoe UI Light"/>
          <w:color w:val="000000"/>
          <w:kern w:val="0"/>
          <w:lang w:eastAsia="pl-PL"/>
          <w14:ligatures w14:val="none"/>
        </w:rPr>
        <w:t>naprawa tynków na sufitach (pęknięć i ubytków)</w:t>
      </w:r>
      <w:r w:rsidR="00E76D81">
        <w:rPr>
          <w:rFonts w:eastAsia="Times New Roman" w:cs="Segoe UI Light"/>
          <w:color w:val="000000"/>
          <w:kern w:val="0"/>
          <w:lang w:eastAsia="pl-PL"/>
          <w14:ligatures w14:val="none"/>
        </w:rPr>
        <w:t>,</w:t>
      </w:r>
    </w:p>
    <w:p w:rsidR="007B740F" w:rsidRPr="007B740F" w:rsidRDefault="00E76D81" w:rsidP="00202094">
      <w:pPr>
        <w:pStyle w:val="Akapitzlist"/>
        <w:numPr>
          <w:ilvl w:val="0"/>
          <w:numId w:val="6"/>
        </w:numPr>
        <w:spacing w:after="0" w:line="240" w:lineRule="auto"/>
        <w:jc w:val="both"/>
        <w:rPr>
          <w:rFonts w:eastAsia="Times New Roman" w:cs="Segoe UI Light"/>
          <w:color w:val="000000"/>
          <w:kern w:val="0"/>
          <w:lang w:eastAsia="pl-PL"/>
          <w14:ligatures w14:val="none"/>
        </w:rPr>
      </w:pPr>
      <w:r>
        <w:rPr>
          <w:rFonts w:eastAsia="Times New Roman" w:cs="Segoe UI Light"/>
          <w:color w:val="000000"/>
          <w:kern w:val="0"/>
          <w:lang w:eastAsia="pl-PL"/>
          <w14:ligatures w14:val="none"/>
        </w:rPr>
        <w:t>gruntowanie i malowanie sufitów,</w:t>
      </w:r>
    </w:p>
    <w:p w:rsidR="007B740F" w:rsidRPr="007B740F" w:rsidRDefault="007B740F" w:rsidP="00202094">
      <w:pPr>
        <w:pStyle w:val="Akapitzlist"/>
        <w:numPr>
          <w:ilvl w:val="0"/>
          <w:numId w:val="6"/>
        </w:numPr>
        <w:spacing w:after="0" w:line="240" w:lineRule="auto"/>
        <w:jc w:val="both"/>
        <w:rPr>
          <w:rFonts w:eastAsia="Times New Roman" w:cs="Segoe UI Light"/>
          <w:color w:val="000000"/>
          <w:kern w:val="0"/>
          <w:lang w:eastAsia="pl-PL"/>
          <w14:ligatures w14:val="none"/>
        </w:rPr>
      </w:pPr>
      <w:r w:rsidRPr="007B740F">
        <w:rPr>
          <w:rFonts w:eastAsia="Times New Roman" w:cs="Segoe UI Light"/>
          <w:color w:val="000000"/>
          <w:kern w:val="0"/>
          <w:lang w:eastAsia="pl-PL"/>
          <w14:ligatures w14:val="none"/>
        </w:rPr>
        <w:t>naprawa tynków na ścianach (pęknięć i ubytków)</w:t>
      </w:r>
      <w:r w:rsidR="00E76D81">
        <w:rPr>
          <w:rFonts w:eastAsia="Times New Roman" w:cs="Segoe UI Light"/>
          <w:color w:val="000000"/>
          <w:kern w:val="0"/>
          <w:lang w:eastAsia="pl-PL"/>
          <w14:ligatures w14:val="none"/>
        </w:rPr>
        <w:t>,</w:t>
      </w:r>
    </w:p>
    <w:p w:rsidR="007B740F" w:rsidRPr="007B740F" w:rsidRDefault="007B740F" w:rsidP="00202094">
      <w:pPr>
        <w:pStyle w:val="Akapitzlist"/>
        <w:numPr>
          <w:ilvl w:val="0"/>
          <w:numId w:val="6"/>
        </w:numPr>
        <w:spacing w:after="0" w:line="240" w:lineRule="auto"/>
        <w:jc w:val="both"/>
        <w:rPr>
          <w:rFonts w:eastAsia="Times New Roman" w:cs="Segoe UI Light"/>
          <w:color w:val="000000"/>
          <w:kern w:val="0"/>
          <w:lang w:eastAsia="pl-PL"/>
          <w14:ligatures w14:val="none"/>
        </w:rPr>
      </w:pPr>
      <w:r w:rsidRPr="007B740F">
        <w:rPr>
          <w:rFonts w:eastAsia="Times New Roman" w:cs="Segoe UI Light"/>
          <w:color w:val="000000"/>
          <w:kern w:val="0"/>
          <w:lang w:eastAsia="pl-PL"/>
          <w14:ligatures w14:val="none"/>
        </w:rPr>
        <w:t>gruntowanie i malowanie ścian</w:t>
      </w:r>
      <w:r w:rsidR="00E76D81">
        <w:rPr>
          <w:rFonts w:eastAsia="Times New Roman" w:cs="Segoe UI Light"/>
          <w:color w:val="000000"/>
          <w:kern w:val="0"/>
          <w:lang w:eastAsia="pl-PL"/>
          <w14:ligatures w14:val="none"/>
        </w:rPr>
        <w:t>,</w:t>
      </w:r>
    </w:p>
    <w:p w:rsidR="007B740F" w:rsidRPr="007B740F" w:rsidRDefault="007B740F" w:rsidP="00202094">
      <w:pPr>
        <w:pStyle w:val="Akapitzlist"/>
        <w:numPr>
          <w:ilvl w:val="0"/>
          <w:numId w:val="6"/>
        </w:numPr>
        <w:spacing w:after="0" w:line="240" w:lineRule="auto"/>
        <w:jc w:val="both"/>
        <w:rPr>
          <w:rFonts w:eastAsia="Times New Roman" w:cs="Segoe UI Light"/>
          <w:color w:val="000000"/>
          <w:kern w:val="0"/>
          <w:lang w:eastAsia="pl-PL"/>
          <w14:ligatures w14:val="none"/>
        </w:rPr>
      </w:pPr>
      <w:r w:rsidRPr="007B740F">
        <w:rPr>
          <w:rFonts w:eastAsia="Times New Roman" w:cs="Segoe UI Light"/>
          <w:color w:val="000000"/>
          <w:kern w:val="0"/>
          <w:lang w:eastAsia="pl-PL"/>
          <w14:ligatures w14:val="none"/>
        </w:rPr>
        <w:t>montaż nowych ok</w:t>
      </w:r>
      <w:r w:rsidR="006656FB">
        <w:rPr>
          <w:rFonts w:eastAsia="Times New Roman" w:cs="Segoe UI Light"/>
          <w:color w:val="000000"/>
          <w:kern w:val="0"/>
          <w:lang w:eastAsia="pl-PL"/>
          <w14:ligatures w14:val="none"/>
        </w:rPr>
        <w:t xml:space="preserve">ładzin ściennych (glazura, </w:t>
      </w:r>
      <w:r w:rsidR="004904E3">
        <w:rPr>
          <w:rFonts w:eastAsia="Times New Roman" w:cs="Segoe UI Light"/>
          <w:color w:val="000000"/>
          <w:kern w:val="0"/>
          <w:lang w:eastAsia="pl-PL"/>
          <w14:ligatures w14:val="none"/>
        </w:rPr>
        <w:t>tynki maszynowe</w:t>
      </w:r>
      <w:r w:rsidR="00D0289F">
        <w:rPr>
          <w:rFonts w:eastAsia="Times New Roman" w:cs="Segoe UI Light"/>
          <w:color w:val="000000"/>
          <w:kern w:val="0"/>
          <w:lang w:eastAsia="pl-PL"/>
          <w14:ligatures w14:val="none"/>
        </w:rPr>
        <w:t>)</w:t>
      </w:r>
      <w:r w:rsidR="00E76D81">
        <w:rPr>
          <w:rFonts w:eastAsia="Times New Roman" w:cs="Segoe UI Light"/>
          <w:color w:val="000000"/>
          <w:kern w:val="0"/>
          <w:lang w:eastAsia="pl-PL"/>
          <w14:ligatures w14:val="none"/>
        </w:rPr>
        <w:t>,</w:t>
      </w:r>
    </w:p>
    <w:p w:rsidR="007B740F" w:rsidRPr="007B740F" w:rsidRDefault="007B740F" w:rsidP="00202094">
      <w:pPr>
        <w:pStyle w:val="Akapitzlist"/>
        <w:numPr>
          <w:ilvl w:val="0"/>
          <w:numId w:val="6"/>
        </w:numPr>
        <w:spacing w:after="0" w:line="240" w:lineRule="auto"/>
        <w:jc w:val="both"/>
        <w:rPr>
          <w:rFonts w:eastAsia="Times New Roman" w:cs="Segoe UI Light"/>
          <w:color w:val="000000"/>
          <w:kern w:val="0"/>
          <w:lang w:eastAsia="pl-PL"/>
          <w14:ligatures w14:val="none"/>
        </w:rPr>
      </w:pPr>
      <w:r w:rsidRPr="007B740F">
        <w:rPr>
          <w:rFonts w:eastAsia="Times New Roman" w:cs="Segoe UI Light"/>
          <w:color w:val="000000"/>
          <w:kern w:val="0"/>
          <w:lang w:eastAsia="pl-PL"/>
          <w14:ligatures w14:val="none"/>
        </w:rPr>
        <w:t>montaż nowych okładzin podłogowych (</w:t>
      </w:r>
      <w:r w:rsidR="00D0289F">
        <w:rPr>
          <w:rFonts w:eastAsia="Times New Roman" w:cs="Segoe UI Light"/>
          <w:color w:val="000000"/>
          <w:kern w:val="0"/>
          <w:lang w:eastAsia="pl-PL"/>
          <w14:ligatures w14:val="none"/>
        </w:rPr>
        <w:t>wykładziny, panele</w:t>
      </w:r>
      <w:r w:rsidRPr="007B740F">
        <w:rPr>
          <w:rFonts w:eastAsia="Times New Roman" w:cs="Segoe UI Light"/>
          <w:color w:val="000000"/>
          <w:kern w:val="0"/>
          <w:lang w:eastAsia="pl-PL"/>
          <w14:ligatures w14:val="none"/>
        </w:rPr>
        <w:t>)</w:t>
      </w:r>
      <w:r w:rsidR="00E76D81">
        <w:rPr>
          <w:rFonts w:eastAsia="Times New Roman" w:cs="Segoe UI Light"/>
          <w:color w:val="000000"/>
          <w:kern w:val="0"/>
          <w:lang w:eastAsia="pl-PL"/>
          <w14:ligatures w14:val="none"/>
        </w:rPr>
        <w:t>,</w:t>
      </w:r>
    </w:p>
    <w:p w:rsidR="007B740F" w:rsidRPr="006656FB" w:rsidRDefault="007B740F" w:rsidP="00202094">
      <w:pPr>
        <w:pStyle w:val="Akapitzlist"/>
        <w:numPr>
          <w:ilvl w:val="0"/>
          <w:numId w:val="6"/>
        </w:numPr>
        <w:spacing w:after="0" w:line="240" w:lineRule="auto"/>
        <w:jc w:val="both"/>
        <w:rPr>
          <w:rFonts w:eastAsia="Times New Roman" w:cs="Segoe UI Light"/>
          <w:color w:val="000000"/>
          <w:kern w:val="0"/>
          <w:lang w:eastAsia="pl-PL"/>
          <w14:ligatures w14:val="none"/>
        </w:rPr>
      </w:pPr>
      <w:r w:rsidRPr="007B740F">
        <w:rPr>
          <w:rFonts w:eastAsia="Times New Roman" w:cs="Segoe UI Light"/>
          <w:color w:val="000000"/>
          <w:kern w:val="0"/>
          <w:lang w:eastAsia="pl-PL"/>
          <w14:ligatures w14:val="none"/>
        </w:rPr>
        <w:t>montaż now</w:t>
      </w:r>
      <w:r w:rsidR="00AF4C79">
        <w:rPr>
          <w:rFonts w:eastAsia="Times New Roman" w:cs="Segoe UI Light"/>
          <w:color w:val="000000"/>
          <w:kern w:val="0"/>
          <w:lang w:eastAsia="pl-PL"/>
          <w14:ligatures w14:val="none"/>
        </w:rPr>
        <w:t xml:space="preserve">ych </w:t>
      </w:r>
      <w:r w:rsidRPr="007B740F">
        <w:rPr>
          <w:rFonts w:eastAsia="Times New Roman" w:cs="Segoe UI Light"/>
          <w:color w:val="000000"/>
          <w:kern w:val="0"/>
          <w:lang w:eastAsia="pl-PL"/>
          <w14:ligatures w14:val="none"/>
        </w:rPr>
        <w:t>szaf</w:t>
      </w:r>
      <w:r w:rsidR="00AF4C79">
        <w:rPr>
          <w:rFonts w:eastAsia="Times New Roman" w:cs="Segoe UI Light"/>
          <w:color w:val="000000"/>
          <w:kern w:val="0"/>
          <w:lang w:eastAsia="pl-PL"/>
          <w14:ligatures w14:val="none"/>
        </w:rPr>
        <w:t>ek</w:t>
      </w:r>
      <w:r w:rsidRPr="007B740F">
        <w:rPr>
          <w:rFonts w:eastAsia="Times New Roman" w:cs="Segoe UI Light"/>
          <w:color w:val="000000"/>
          <w:kern w:val="0"/>
          <w:lang w:eastAsia="pl-PL"/>
          <w14:ligatures w14:val="none"/>
        </w:rPr>
        <w:t xml:space="preserve"> pod umywalką z blatem</w:t>
      </w:r>
      <w:r w:rsidR="00E76D81">
        <w:rPr>
          <w:rFonts w:eastAsia="Times New Roman" w:cs="Segoe UI Light"/>
          <w:color w:val="000000"/>
          <w:kern w:val="0"/>
          <w:lang w:eastAsia="pl-PL"/>
          <w14:ligatures w14:val="none"/>
        </w:rPr>
        <w:t>,</w:t>
      </w:r>
    </w:p>
    <w:p w:rsidR="000E3097" w:rsidRPr="000D043C" w:rsidRDefault="000E3097" w:rsidP="00202094">
      <w:pPr>
        <w:pStyle w:val="Akapitzlist"/>
        <w:numPr>
          <w:ilvl w:val="0"/>
          <w:numId w:val="6"/>
        </w:numPr>
        <w:spacing w:after="0" w:line="240" w:lineRule="auto"/>
        <w:jc w:val="both"/>
        <w:rPr>
          <w:rFonts w:eastAsia="Times New Roman" w:cs="Segoe UI Light"/>
          <w:kern w:val="0"/>
          <w:lang w:eastAsia="pl-PL"/>
          <w14:ligatures w14:val="none"/>
        </w:rPr>
      </w:pPr>
      <w:r w:rsidRPr="000D043C">
        <w:rPr>
          <w:rFonts w:eastAsia="Times New Roman" w:cs="Segoe UI Light"/>
          <w:kern w:val="0"/>
          <w:lang w:eastAsia="pl-PL"/>
          <w14:ligatures w14:val="none"/>
        </w:rPr>
        <w:t>montaż klamek i zamków drzwiowych</w:t>
      </w:r>
    </w:p>
    <w:p w:rsidR="007B740F" w:rsidRPr="00F322EA" w:rsidRDefault="006468CE" w:rsidP="00F322EA">
      <w:pPr>
        <w:pStyle w:val="Akapitzlist"/>
        <w:numPr>
          <w:ilvl w:val="0"/>
          <w:numId w:val="6"/>
        </w:numPr>
        <w:spacing w:after="0" w:line="240" w:lineRule="auto"/>
        <w:jc w:val="both"/>
        <w:rPr>
          <w:rFonts w:eastAsia="Times New Roman" w:cs="Segoe UI Light"/>
          <w:color w:val="000000"/>
          <w:kern w:val="0"/>
          <w:lang w:eastAsia="pl-PL"/>
          <w14:ligatures w14:val="none"/>
        </w:rPr>
      </w:pPr>
      <w:r w:rsidRPr="006468CE">
        <w:rPr>
          <w:rFonts w:eastAsia="Times New Roman" w:cs="Segoe UI Light"/>
          <w:color w:val="000000"/>
          <w:kern w:val="0"/>
          <w:lang w:eastAsia="pl-PL"/>
          <w14:ligatures w14:val="none"/>
        </w:rPr>
        <w:t>montaż rolet okiennych</w:t>
      </w:r>
    </w:p>
    <w:p w:rsidR="007B740F" w:rsidRPr="007B740F" w:rsidRDefault="007B740F" w:rsidP="00202094">
      <w:pPr>
        <w:spacing w:after="0" w:line="240" w:lineRule="auto"/>
        <w:ind w:left="360"/>
        <w:jc w:val="both"/>
        <w:rPr>
          <w:rFonts w:eastAsia="Times New Roman" w:cs="Segoe UI Light"/>
          <w:color w:val="000000"/>
          <w:kern w:val="0"/>
          <w:lang w:eastAsia="pl-PL"/>
          <w14:ligatures w14:val="none"/>
        </w:rPr>
      </w:pPr>
      <w:r w:rsidRPr="007B740F">
        <w:rPr>
          <w:rFonts w:eastAsia="Times New Roman" w:cs="Segoe UI Light"/>
          <w:color w:val="000000"/>
          <w:kern w:val="0"/>
          <w:lang w:eastAsia="pl-PL"/>
          <w14:ligatures w14:val="none"/>
        </w:rPr>
        <w:t>- robót instalacyjnych elektrycznych</w:t>
      </w:r>
    </w:p>
    <w:p w:rsidR="007B740F" w:rsidRPr="006468CE" w:rsidRDefault="007B740F" w:rsidP="00202094">
      <w:pPr>
        <w:pStyle w:val="Akapitzlist"/>
        <w:numPr>
          <w:ilvl w:val="0"/>
          <w:numId w:val="8"/>
        </w:numPr>
        <w:spacing w:after="0" w:line="240" w:lineRule="auto"/>
        <w:jc w:val="both"/>
        <w:rPr>
          <w:rFonts w:eastAsia="Times New Roman" w:cs="Segoe UI Light"/>
          <w:kern w:val="0"/>
          <w:lang w:eastAsia="pl-PL"/>
          <w14:ligatures w14:val="none"/>
        </w:rPr>
      </w:pPr>
      <w:r w:rsidRPr="006468CE">
        <w:rPr>
          <w:rFonts w:eastAsia="Times New Roman" w:cs="Segoe UI Light"/>
          <w:kern w:val="0"/>
          <w:lang w:eastAsia="pl-PL"/>
          <w14:ligatures w14:val="none"/>
        </w:rPr>
        <w:t xml:space="preserve">wymiana </w:t>
      </w:r>
      <w:r w:rsidR="002D3402" w:rsidRPr="006468CE">
        <w:rPr>
          <w:rFonts w:eastAsia="Times New Roman" w:cs="Segoe UI Light"/>
          <w:kern w:val="0"/>
          <w:lang w:eastAsia="pl-PL"/>
          <w14:ligatures w14:val="none"/>
        </w:rPr>
        <w:t>opraw</w:t>
      </w:r>
      <w:r w:rsidRPr="006468CE">
        <w:rPr>
          <w:rFonts w:eastAsia="Times New Roman" w:cs="Segoe UI Light"/>
          <w:kern w:val="0"/>
          <w:lang w:eastAsia="pl-PL"/>
          <w14:ligatures w14:val="none"/>
        </w:rPr>
        <w:t xml:space="preserve"> oświetl</w:t>
      </w:r>
      <w:r w:rsidR="006468CE" w:rsidRPr="006468CE">
        <w:rPr>
          <w:rFonts w:eastAsia="Times New Roman" w:cs="Segoe UI Light"/>
          <w:kern w:val="0"/>
          <w:lang w:eastAsia="pl-PL"/>
          <w14:ligatures w14:val="none"/>
        </w:rPr>
        <w:t>eniowych</w:t>
      </w:r>
    </w:p>
    <w:p w:rsidR="007B740F" w:rsidRPr="000E3097" w:rsidRDefault="007B740F" w:rsidP="00202094">
      <w:pPr>
        <w:pStyle w:val="Akapitzlist"/>
        <w:numPr>
          <w:ilvl w:val="0"/>
          <w:numId w:val="8"/>
        </w:numPr>
        <w:spacing w:after="0" w:line="240" w:lineRule="auto"/>
        <w:jc w:val="both"/>
        <w:rPr>
          <w:rFonts w:eastAsia="Times New Roman" w:cs="Segoe UI Light"/>
          <w:kern w:val="0"/>
          <w:lang w:eastAsia="pl-PL"/>
          <w14:ligatures w14:val="none"/>
        </w:rPr>
      </w:pPr>
      <w:r w:rsidRPr="000E3097">
        <w:rPr>
          <w:rFonts w:eastAsia="Times New Roman" w:cs="Segoe UI Light"/>
          <w:kern w:val="0"/>
          <w:lang w:eastAsia="pl-PL"/>
          <w14:ligatures w14:val="none"/>
        </w:rPr>
        <w:t>wymiana gniazd i łączników</w:t>
      </w:r>
    </w:p>
    <w:p w:rsidR="007B740F" w:rsidRPr="000E3097" w:rsidRDefault="007B740F" w:rsidP="00202094">
      <w:pPr>
        <w:pStyle w:val="Akapitzlist"/>
        <w:numPr>
          <w:ilvl w:val="0"/>
          <w:numId w:val="8"/>
        </w:numPr>
        <w:spacing w:after="0" w:line="240" w:lineRule="auto"/>
        <w:jc w:val="both"/>
        <w:rPr>
          <w:rFonts w:eastAsia="Times New Roman" w:cs="Segoe UI Light"/>
          <w:kern w:val="0"/>
          <w:lang w:eastAsia="pl-PL"/>
          <w14:ligatures w14:val="none"/>
        </w:rPr>
      </w:pPr>
      <w:r w:rsidRPr="000E3097">
        <w:rPr>
          <w:rFonts w:eastAsia="Times New Roman" w:cs="Segoe UI Light"/>
          <w:kern w:val="0"/>
          <w:lang w:eastAsia="pl-PL"/>
          <w14:ligatures w14:val="none"/>
        </w:rPr>
        <w:t xml:space="preserve">wymiana gniazd i łączników z przebudową instalacji </w:t>
      </w:r>
    </w:p>
    <w:p w:rsidR="00D0289F" w:rsidRPr="004C2BCA" w:rsidRDefault="00D0289F" w:rsidP="00202094">
      <w:pPr>
        <w:pStyle w:val="Akapitzlist"/>
        <w:numPr>
          <w:ilvl w:val="0"/>
          <w:numId w:val="8"/>
        </w:numPr>
        <w:spacing w:after="0" w:line="240" w:lineRule="auto"/>
        <w:jc w:val="both"/>
        <w:rPr>
          <w:rFonts w:eastAsia="Times New Roman" w:cs="Segoe UI Light"/>
          <w:kern w:val="0"/>
          <w:lang w:eastAsia="pl-PL"/>
          <w14:ligatures w14:val="none"/>
        </w:rPr>
      </w:pPr>
      <w:r w:rsidRPr="004C2BCA">
        <w:rPr>
          <w:rFonts w:eastAsia="Times New Roman" w:cs="Segoe UI Light"/>
          <w:kern w:val="0"/>
          <w:lang w:eastAsia="pl-PL"/>
          <w14:ligatures w14:val="none"/>
        </w:rPr>
        <w:t>doprowadzenie instalacji</w:t>
      </w:r>
      <w:r w:rsidR="00E76D81" w:rsidRPr="004C2BCA">
        <w:rPr>
          <w:rFonts w:eastAsia="Times New Roman" w:cs="Segoe UI Light"/>
          <w:kern w:val="0"/>
          <w:lang w:eastAsia="pl-PL"/>
          <w14:ligatures w14:val="none"/>
        </w:rPr>
        <w:t xml:space="preserve"> elektrycznych wskazanych </w:t>
      </w:r>
      <w:r w:rsidRPr="004C2BCA">
        <w:rPr>
          <w:rFonts w:eastAsia="Times New Roman" w:cs="Segoe UI Light"/>
          <w:kern w:val="0"/>
          <w:lang w:eastAsia="pl-PL"/>
          <w14:ligatures w14:val="none"/>
        </w:rPr>
        <w:t xml:space="preserve">do pomieszczeń </w:t>
      </w:r>
    </w:p>
    <w:p w:rsidR="007B740F" w:rsidRPr="00F322EA" w:rsidRDefault="009B070F" w:rsidP="00F322EA">
      <w:pPr>
        <w:pStyle w:val="Akapitzlist"/>
        <w:numPr>
          <w:ilvl w:val="0"/>
          <w:numId w:val="8"/>
        </w:numPr>
        <w:spacing w:after="0" w:line="240" w:lineRule="auto"/>
        <w:jc w:val="both"/>
        <w:rPr>
          <w:rFonts w:eastAsia="Times New Roman" w:cs="Segoe UI Light"/>
          <w:kern w:val="0"/>
          <w:lang w:eastAsia="pl-PL"/>
          <w14:ligatures w14:val="none"/>
        </w:rPr>
      </w:pPr>
      <w:r w:rsidRPr="004C2BCA">
        <w:rPr>
          <w:rFonts w:eastAsia="Times New Roman" w:cs="Segoe UI Light"/>
          <w:kern w:val="0"/>
          <w:lang w:eastAsia="pl-PL"/>
          <w14:ligatures w14:val="none"/>
        </w:rPr>
        <w:t>doprowadzenie instalacji internetowej</w:t>
      </w:r>
      <w:r w:rsidR="00E76D81" w:rsidRPr="004C2BCA">
        <w:rPr>
          <w:rFonts w:eastAsia="Times New Roman" w:cs="Segoe UI Light"/>
          <w:kern w:val="0"/>
          <w:lang w:eastAsia="pl-PL"/>
          <w14:ligatures w14:val="none"/>
        </w:rPr>
        <w:t xml:space="preserve"> i okablowania komputerowego</w:t>
      </w:r>
      <w:r w:rsidRPr="004C2BCA">
        <w:rPr>
          <w:rFonts w:eastAsia="Times New Roman" w:cs="Segoe UI Light"/>
          <w:kern w:val="0"/>
          <w:lang w:eastAsia="pl-PL"/>
          <w14:ligatures w14:val="none"/>
        </w:rPr>
        <w:t xml:space="preserve"> do pomieszczeń biurowych</w:t>
      </w:r>
    </w:p>
    <w:p w:rsidR="007B740F" w:rsidRPr="007B740F" w:rsidRDefault="007B740F" w:rsidP="00202094">
      <w:pPr>
        <w:spacing w:after="0" w:line="240" w:lineRule="auto"/>
        <w:ind w:left="360"/>
        <w:jc w:val="both"/>
        <w:rPr>
          <w:rFonts w:eastAsia="Times New Roman" w:cs="Segoe UI Light"/>
          <w:color w:val="000000"/>
          <w:kern w:val="0"/>
          <w:lang w:eastAsia="pl-PL"/>
          <w14:ligatures w14:val="none"/>
        </w:rPr>
      </w:pPr>
      <w:r w:rsidRPr="007B740F">
        <w:rPr>
          <w:rFonts w:eastAsia="Times New Roman" w:cs="Segoe UI Light"/>
          <w:color w:val="000000"/>
          <w:kern w:val="0"/>
          <w:lang w:eastAsia="pl-PL"/>
          <w14:ligatures w14:val="none"/>
        </w:rPr>
        <w:t>- robót instalacyjnych sanitarnych</w:t>
      </w:r>
    </w:p>
    <w:p w:rsidR="007B740F" w:rsidRPr="007B740F" w:rsidRDefault="007B740F" w:rsidP="00202094">
      <w:pPr>
        <w:pStyle w:val="Akapitzlist"/>
        <w:numPr>
          <w:ilvl w:val="0"/>
          <w:numId w:val="8"/>
        </w:numPr>
        <w:spacing w:after="0" w:line="240" w:lineRule="auto"/>
        <w:jc w:val="both"/>
        <w:rPr>
          <w:rFonts w:eastAsia="Times New Roman" w:cs="Segoe UI Light"/>
          <w:color w:val="000000"/>
          <w:kern w:val="0"/>
          <w:lang w:eastAsia="pl-PL"/>
          <w14:ligatures w14:val="none"/>
        </w:rPr>
      </w:pPr>
      <w:r w:rsidRPr="007B740F">
        <w:rPr>
          <w:rFonts w:eastAsia="Times New Roman" w:cs="Segoe UI Light"/>
          <w:color w:val="000000"/>
          <w:kern w:val="0"/>
          <w:lang w:eastAsia="pl-PL"/>
          <w14:ligatures w14:val="none"/>
        </w:rPr>
        <w:t>montaż now</w:t>
      </w:r>
      <w:r w:rsidR="002A7CE7">
        <w:rPr>
          <w:rFonts w:eastAsia="Times New Roman" w:cs="Segoe UI Light"/>
          <w:color w:val="000000"/>
          <w:kern w:val="0"/>
          <w:lang w:eastAsia="pl-PL"/>
          <w14:ligatures w14:val="none"/>
        </w:rPr>
        <w:t>ych WC podwieszanych</w:t>
      </w:r>
      <w:r w:rsidRPr="007B740F">
        <w:rPr>
          <w:rFonts w:eastAsia="Times New Roman" w:cs="Segoe UI Light"/>
          <w:color w:val="000000"/>
          <w:kern w:val="0"/>
          <w:lang w:eastAsia="pl-PL"/>
          <w14:ligatures w14:val="none"/>
        </w:rPr>
        <w:t xml:space="preserve"> (misa sedesowa, deska sedesowa, przycisk spłuczki)</w:t>
      </w:r>
    </w:p>
    <w:p w:rsidR="007B740F" w:rsidRPr="007B740F" w:rsidRDefault="002A7CE7" w:rsidP="00202094">
      <w:pPr>
        <w:pStyle w:val="Akapitzlist"/>
        <w:numPr>
          <w:ilvl w:val="0"/>
          <w:numId w:val="8"/>
        </w:numPr>
        <w:spacing w:after="0" w:line="240" w:lineRule="auto"/>
        <w:jc w:val="both"/>
        <w:rPr>
          <w:rFonts w:eastAsia="Times New Roman" w:cs="Segoe UI Light"/>
          <w:color w:val="000000"/>
          <w:kern w:val="0"/>
          <w:lang w:eastAsia="pl-PL"/>
          <w14:ligatures w14:val="none"/>
        </w:rPr>
      </w:pPr>
      <w:r>
        <w:rPr>
          <w:rFonts w:eastAsia="Times New Roman" w:cs="Segoe UI Light"/>
          <w:color w:val="000000"/>
          <w:kern w:val="0"/>
          <w:lang w:eastAsia="pl-PL"/>
          <w14:ligatures w14:val="none"/>
        </w:rPr>
        <w:t>montaż nowych pisuarów</w:t>
      </w:r>
    </w:p>
    <w:p w:rsidR="007B740F" w:rsidRPr="007B740F" w:rsidRDefault="007B740F" w:rsidP="00202094">
      <w:pPr>
        <w:pStyle w:val="Akapitzlist"/>
        <w:numPr>
          <w:ilvl w:val="0"/>
          <w:numId w:val="8"/>
        </w:numPr>
        <w:spacing w:after="0" w:line="240" w:lineRule="auto"/>
        <w:jc w:val="both"/>
        <w:rPr>
          <w:rFonts w:eastAsia="Times New Roman" w:cs="Segoe UI Light"/>
          <w:color w:val="000000"/>
          <w:kern w:val="0"/>
          <w:lang w:eastAsia="pl-PL"/>
          <w14:ligatures w14:val="none"/>
        </w:rPr>
      </w:pPr>
      <w:r w:rsidRPr="007B740F">
        <w:rPr>
          <w:rFonts w:eastAsia="Times New Roman" w:cs="Segoe UI Light"/>
          <w:color w:val="000000"/>
          <w:kern w:val="0"/>
          <w:lang w:eastAsia="pl-PL"/>
          <w14:ligatures w14:val="none"/>
        </w:rPr>
        <w:t>montaż now</w:t>
      </w:r>
      <w:r w:rsidR="002A7CE7">
        <w:rPr>
          <w:rFonts w:eastAsia="Times New Roman" w:cs="Segoe UI Light"/>
          <w:color w:val="000000"/>
          <w:kern w:val="0"/>
          <w:lang w:eastAsia="pl-PL"/>
          <w14:ligatures w14:val="none"/>
        </w:rPr>
        <w:t>ych</w:t>
      </w:r>
      <w:r w:rsidRPr="007B740F">
        <w:rPr>
          <w:rFonts w:eastAsia="Times New Roman" w:cs="Segoe UI Light"/>
          <w:color w:val="000000"/>
          <w:kern w:val="0"/>
          <w:lang w:eastAsia="pl-PL"/>
          <w14:ligatures w14:val="none"/>
        </w:rPr>
        <w:t xml:space="preserve"> umywal</w:t>
      </w:r>
      <w:r w:rsidR="002A7CE7">
        <w:rPr>
          <w:rFonts w:eastAsia="Times New Roman" w:cs="Segoe UI Light"/>
          <w:color w:val="000000"/>
          <w:kern w:val="0"/>
          <w:lang w:eastAsia="pl-PL"/>
          <w14:ligatures w14:val="none"/>
        </w:rPr>
        <w:t xml:space="preserve">ek </w:t>
      </w:r>
      <w:r w:rsidRPr="007B740F">
        <w:rPr>
          <w:rFonts w:eastAsia="Times New Roman" w:cs="Segoe UI Light"/>
          <w:color w:val="000000"/>
          <w:kern w:val="0"/>
          <w:lang w:eastAsia="pl-PL"/>
          <w14:ligatures w14:val="none"/>
        </w:rPr>
        <w:t>z armaturą</w:t>
      </w:r>
    </w:p>
    <w:p w:rsidR="00394D9A" w:rsidRDefault="00133652" w:rsidP="00202094">
      <w:pPr>
        <w:pStyle w:val="Akapitzlist"/>
        <w:numPr>
          <w:ilvl w:val="0"/>
          <w:numId w:val="7"/>
        </w:numPr>
        <w:spacing w:after="0" w:line="240" w:lineRule="auto"/>
        <w:jc w:val="both"/>
        <w:rPr>
          <w:rFonts w:eastAsia="Times New Roman" w:cs="Segoe UI Light"/>
          <w:color w:val="000000"/>
          <w:kern w:val="0"/>
          <w:lang w:eastAsia="pl-PL"/>
          <w14:ligatures w14:val="none"/>
        </w:rPr>
      </w:pPr>
      <w:r>
        <w:rPr>
          <w:rFonts w:eastAsia="Times New Roman" w:cs="Segoe UI Light"/>
          <w:color w:val="000000"/>
          <w:kern w:val="0"/>
          <w:lang w:eastAsia="pl-PL"/>
          <w14:ligatures w14:val="none"/>
        </w:rPr>
        <w:t>przebudowa instalacji zw i cw</w:t>
      </w:r>
    </w:p>
    <w:p w:rsidR="00133652" w:rsidRDefault="00133652" w:rsidP="00202094">
      <w:pPr>
        <w:pStyle w:val="Akapitzlist"/>
        <w:numPr>
          <w:ilvl w:val="0"/>
          <w:numId w:val="7"/>
        </w:numPr>
        <w:spacing w:after="0" w:line="240" w:lineRule="auto"/>
        <w:jc w:val="both"/>
        <w:rPr>
          <w:rFonts w:eastAsia="Times New Roman" w:cs="Segoe UI Light"/>
          <w:color w:val="000000"/>
          <w:kern w:val="0"/>
          <w:lang w:eastAsia="pl-PL"/>
          <w14:ligatures w14:val="none"/>
        </w:rPr>
      </w:pPr>
      <w:r>
        <w:rPr>
          <w:rFonts w:eastAsia="Times New Roman" w:cs="Segoe UI Light"/>
          <w:color w:val="000000"/>
          <w:kern w:val="0"/>
          <w:lang w:eastAsia="pl-PL"/>
          <w14:ligatures w14:val="none"/>
        </w:rPr>
        <w:t xml:space="preserve">demontaż i utylizacja starych pionów </w:t>
      </w:r>
      <w:r w:rsidR="00202094">
        <w:rPr>
          <w:rFonts w:eastAsia="Times New Roman" w:cs="Segoe UI Light"/>
          <w:color w:val="000000"/>
          <w:kern w:val="0"/>
          <w:lang w:eastAsia="pl-PL"/>
          <w14:ligatures w14:val="none"/>
        </w:rPr>
        <w:t>kanalizacyjnych</w:t>
      </w:r>
    </w:p>
    <w:p w:rsidR="000823A5" w:rsidRPr="003A308C" w:rsidRDefault="00E76D81" w:rsidP="00202094">
      <w:pPr>
        <w:pStyle w:val="Akapitzlist"/>
        <w:numPr>
          <w:ilvl w:val="0"/>
          <w:numId w:val="7"/>
        </w:numPr>
        <w:spacing w:after="0" w:line="240" w:lineRule="auto"/>
        <w:jc w:val="both"/>
        <w:rPr>
          <w:rFonts w:eastAsia="Times New Roman" w:cs="Segoe UI Light"/>
          <w:color w:val="000000"/>
          <w:kern w:val="0"/>
          <w:lang w:eastAsia="pl-PL"/>
          <w14:ligatures w14:val="none"/>
        </w:rPr>
      </w:pPr>
      <w:r>
        <w:rPr>
          <w:rFonts w:eastAsia="Times New Roman" w:cs="Segoe UI Light"/>
          <w:color w:val="000000"/>
          <w:kern w:val="0"/>
          <w:lang w:eastAsia="pl-PL"/>
          <w14:ligatures w14:val="none"/>
        </w:rPr>
        <w:lastRenderedPageBreak/>
        <w:t>przebudowa</w:t>
      </w:r>
      <w:r w:rsidR="004904E3">
        <w:rPr>
          <w:rFonts w:eastAsia="Times New Roman" w:cs="Segoe UI Light"/>
          <w:color w:val="000000"/>
          <w:kern w:val="0"/>
          <w:lang w:eastAsia="pl-PL"/>
          <w14:ligatures w14:val="none"/>
        </w:rPr>
        <w:t xml:space="preserve"> dwóch</w:t>
      </w:r>
      <w:r>
        <w:rPr>
          <w:rFonts w:eastAsia="Times New Roman" w:cs="Segoe UI Light"/>
          <w:color w:val="000000"/>
          <w:kern w:val="0"/>
          <w:lang w:eastAsia="pl-PL"/>
          <w14:ligatures w14:val="none"/>
        </w:rPr>
        <w:t xml:space="preserve"> pion</w:t>
      </w:r>
      <w:r w:rsidR="004904E3">
        <w:rPr>
          <w:rFonts w:eastAsia="Times New Roman" w:cs="Segoe UI Light"/>
          <w:color w:val="000000"/>
          <w:kern w:val="0"/>
          <w:lang w:eastAsia="pl-PL"/>
          <w14:ligatures w14:val="none"/>
        </w:rPr>
        <w:t>ów</w:t>
      </w:r>
      <w:r>
        <w:rPr>
          <w:rFonts w:eastAsia="Times New Roman" w:cs="Segoe UI Light"/>
          <w:color w:val="000000"/>
          <w:kern w:val="0"/>
          <w:lang w:eastAsia="pl-PL"/>
          <w14:ligatures w14:val="none"/>
        </w:rPr>
        <w:t xml:space="preserve"> </w:t>
      </w:r>
      <w:r w:rsidR="004904E3">
        <w:rPr>
          <w:rFonts w:eastAsia="Times New Roman" w:cs="Segoe UI Light"/>
          <w:color w:val="000000"/>
          <w:kern w:val="0"/>
          <w:lang w:eastAsia="pl-PL"/>
          <w14:ligatures w14:val="none"/>
        </w:rPr>
        <w:t>kanalizacyjnych</w:t>
      </w:r>
      <w:r w:rsidR="00133652">
        <w:rPr>
          <w:rFonts w:eastAsia="Times New Roman" w:cs="Segoe UI Light"/>
          <w:color w:val="000000"/>
          <w:kern w:val="0"/>
          <w:lang w:eastAsia="pl-PL"/>
          <w14:ligatures w14:val="none"/>
        </w:rPr>
        <w:t xml:space="preserve"> wraz z ich zabudową</w:t>
      </w:r>
    </w:p>
    <w:p w:rsidR="000823A5" w:rsidRDefault="003A308C" w:rsidP="00202094">
      <w:pPr>
        <w:spacing w:after="0" w:line="240" w:lineRule="auto"/>
        <w:ind w:left="360"/>
        <w:jc w:val="both"/>
        <w:rPr>
          <w:rFonts w:eastAsia="Times New Roman" w:cs="Segoe UI Light"/>
          <w:color w:val="000000"/>
          <w:kern w:val="0"/>
          <w:lang w:eastAsia="pl-PL"/>
          <w14:ligatures w14:val="none"/>
        </w:rPr>
      </w:pPr>
      <w:r>
        <w:rPr>
          <w:rFonts w:eastAsia="Times New Roman" w:cs="Segoe UI Light"/>
          <w:color w:val="000000"/>
          <w:kern w:val="0"/>
          <w:lang w:eastAsia="pl-PL"/>
          <w14:ligatures w14:val="none"/>
        </w:rPr>
        <w:t xml:space="preserve"> - </w:t>
      </w:r>
      <w:r w:rsidR="00202094">
        <w:rPr>
          <w:rFonts w:eastAsia="Times New Roman" w:cs="Segoe UI Light"/>
          <w:color w:val="000000"/>
          <w:kern w:val="0"/>
          <w:lang w:eastAsia="pl-PL"/>
          <w14:ligatures w14:val="none"/>
        </w:rPr>
        <w:t>instalacji</w:t>
      </w:r>
      <w:r w:rsidR="000823A5">
        <w:rPr>
          <w:rFonts w:eastAsia="Times New Roman" w:cs="Segoe UI Light"/>
          <w:color w:val="000000"/>
          <w:kern w:val="0"/>
          <w:lang w:eastAsia="pl-PL"/>
          <w14:ligatures w14:val="none"/>
        </w:rPr>
        <w:t xml:space="preserve"> klimatyzacyjnych</w:t>
      </w:r>
    </w:p>
    <w:p w:rsidR="000823A5" w:rsidRDefault="000823A5" w:rsidP="00202094">
      <w:pPr>
        <w:pStyle w:val="Akapitzlist"/>
        <w:numPr>
          <w:ilvl w:val="0"/>
          <w:numId w:val="26"/>
        </w:numPr>
        <w:spacing w:after="0" w:line="240" w:lineRule="auto"/>
        <w:jc w:val="both"/>
        <w:rPr>
          <w:rFonts w:eastAsia="Times New Roman" w:cs="Segoe UI Light"/>
          <w:color w:val="000000"/>
          <w:kern w:val="0"/>
          <w:lang w:eastAsia="pl-PL"/>
          <w14:ligatures w14:val="none"/>
        </w:rPr>
      </w:pPr>
      <w:r>
        <w:rPr>
          <w:rFonts w:eastAsia="Times New Roman" w:cs="Segoe UI Light"/>
          <w:color w:val="000000"/>
          <w:kern w:val="0"/>
          <w:lang w:eastAsia="pl-PL"/>
          <w14:ligatures w14:val="none"/>
        </w:rPr>
        <w:t>demontaż urządzeń klimatyzacyjnych</w:t>
      </w:r>
    </w:p>
    <w:p w:rsidR="000823A5" w:rsidRPr="000823A5" w:rsidRDefault="000823A5" w:rsidP="00202094">
      <w:pPr>
        <w:pStyle w:val="Akapitzlist"/>
        <w:numPr>
          <w:ilvl w:val="0"/>
          <w:numId w:val="26"/>
        </w:numPr>
        <w:spacing w:after="0" w:line="240" w:lineRule="auto"/>
        <w:jc w:val="both"/>
        <w:rPr>
          <w:rFonts w:eastAsia="Times New Roman" w:cs="Segoe UI Light"/>
          <w:color w:val="000000"/>
          <w:kern w:val="0"/>
          <w:lang w:eastAsia="pl-PL"/>
          <w14:ligatures w14:val="none"/>
        </w:rPr>
      </w:pPr>
      <w:r>
        <w:rPr>
          <w:rFonts w:eastAsia="Times New Roman" w:cs="Segoe UI Light"/>
          <w:color w:val="000000"/>
          <w:kern w:val="0"/>
          <w:lang w:eastAsia="pl-PL"/>
          <w14:ligatures w14:val="none"/>
        </w:rPr>
        <w:t>montaż urządzeń klimatyzacyjnych</w:t>
      </w:r>
    </w:p>
    <w:p w:rsidR="009B070F" w:rsidRPr="009B070F" w:rsidRDefault="009B070F" w:rsidP="00202094">
      <w:pPr>
        <w:pStyle w:val="Akapitzlist"/>
        <w:spacing w:after="0" w:line="240" w:lineRule="auto"/>
        <w:ind w:left="1065"/>
        <w:jc w:val="both"/>
        <w:rPr>
          <w:rFonts w:eastAsia="Times New Roman" w:cs="Segoe UI Light"/>
          <w:color w:val="000000"/>
          <w:kern w:val="0"/>
          <w:lang w:eastAsia="pl-PL"/>
          <w14:ligatures w14:val="none"/>
        </w:rPr>
      </w:pPr>
    </w:p>
    <w:p w:rsidR="00AB2765" w:rsidRPr="004837F4" w:rsidRDefault="00394D9A"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2</w:t>
      </w:r>
      <w:r w:rsidR="002A7CE7">
        <w:rPr>
          <w:rFonts w:eastAsia="Times New Roman" w:cs="Segoe UI Light"/>
          <w:color w:val="000000"/>
          <w:kern w:val="0"/>
          <w:lang w:eastAsia="pl-PL"/>
          <w14:ligatures w14:val="none"/>
        </w:rPr>
        <w:t>. Sporządzenie</w:t>
      </w:r>
      <w:r w:rsidR="00AB2765" w:rsidRPr="004837F4">
        <w:rPr>
          <w:rFonts w:eastAsia="Times New Roman" w:cs="Segoe UI Light"/>
          <w:color w:val="000000"/>
          <w:kern w:val="0"/>
          <w:lang w:eastAsia="pl-PL"/>
          <w14:ligatures w14:val="none"/>
        </w:rPr>
        <w:t xml:space="preserve"> </w:t>
      </w:r>
      <w:r w:rsidR="002A7CE7">
        <w:rPr>
          <w:rFonts w:eastAsia="Times New Roman" w:cs="Segoe UI Light"/>
          <w:color w:val="000000"/>
          <w:kern w:val="0"/>
          <w:lang w:eastAsia="pl-PL"/>
          <w14:ligatures w14:val="none"/>
        </w:rPr>
        <w:t>koncepcji remontu łazienek</w:t>
      </w:r>
      <w:r w:rsidR="004D0E5F">
        <w:rPr>
          <w:rFonts w:eastAsia="Times New Roman" w:cs="Segoe UI Light"/>
          <w:color w:val="000000"/>
          <w:kern w:val="0"/>
          <w:lang w:eastAsia="pl-PL"/>
          <w14:ligatures w14:val="none"/>
        </w:rPr>
        <w:t>, wydzielenia przestrzeni dla Stanowiska Kierowania Komendanta Wojewódzkiego (dalej: SKKW)</w:t>
      </w:r>
      <w:r w:rsidR="002A7CE7">
        <w:rPr>
          <w:rFonts w:eastAsia="Times New Roman" w:cs="Segoe UI Light"/>
          <w:color w:val="000000"/>
          <w:kern w:val="0"/>
          <w:lang w:eastAsia="pl-PL"/>
          <w14:ligatures w14:val="none"/>
        </w:rPr>
        <w:t xml:space="preserve"> i przedstawienie Zamawiającemu przed realizacją</w:t>
      </w:r>
      <w:r w:rsidR="00AB2765" w:rsidRPr="004837F4">
        <w:rPr>
          <w:rFonts w:eastAsia="Times New Roman" w:cs="Segoe UI Light"/>
          <w:color w:val="000000"/>
          <w:kern w:val="0"/>
          <w:lang w:eastAsia="pl-PL"/>
          <w14:ligatures w14:val="none"/>
        </w:rPr>
        <w:t>.</w:t>
      </w:r>
    </w:p>
    <w:p w:rsidR="00E76D81" w:rsidRDefault="002A7CE7" w:rsidP="00202094">
      <w:pPr>
        <w:spacing w:after="0" w:line="240" w:lineRule="auto"/>
        <w:jc w:val="both"/>
        <w:rPr>
          <w:rFonts w:eastAsia="Times New Roman" w:cs="Segoe UI Light"/>
          <w:color w:val="000000"/>
          <w:kern w:val="0"/>
          <w:lang w:eastAsia="pl-PL"/>
          <w14:ligatures w14:val="none"/>
        </w:rPr>
      </w:pPr>
      <w:r>
        <w:rPr>
          <w:rFonts w:eastAsia="Times New Roman" w:cs="Segoe UI Light"/>
          <w:color w:val="000000"/>
          <w:kern w:val="0"/>
          <w:lang w:eastAsia="pl-PL"/>
          <w14:ligatures w14:val="none"/>
        </w:rPr>
        <w:t>3</w:t>
      </w:r>
      <w:r w:rsidR="00AB2765" w:rsidRPr="004837F4">
        <w:rPr>
          <w:rFonts w:eastAsia="Times New Roman" w:cs="Segoe UI Light"/>
          <w:color w:val="000000"/>
          <w:kern w:val="0"/>
          <w:lang w:eastAsia="pl-PL"/>
          <w14:ligatures w14:val="none"/>
        </w:rPr>
        <w:t>. Remontowi podlega</w:t>
      </w:r>
      <w:r w:rsidR="00394D9A" w:rsidRPr="004837F4">
        <w:rPr>
          <w:rFonts w:eastAsia="Times New Roman" w:cs="Segoe UI Light"/>
          <w:color w:val="000000"/>
          <w:kern w:val="0"/>
          <w:lang w:eastAsia="pl-PL"/>
          <w14:ligatures w14:val="none"/>
        </w:rPr>
        <w:t>ją pomieszczenia znajdujące się w</w:t>
      </w:r>
      <w:r w:rsidR="00E76D81">
        <w:rPr>
          <w:rFonts w:eastAsia="Times New Roman" w:cs="Segoe UI Light"/>
          <w:color w:val="000000"/>
          <w:kern w:val="0"/>
          <w:lang w:eastAsia="pl-PL"/>
          <w14:ligatures w14:val="none"/>
        </w:rPr>
        <w:t>:</w:t>
      </w:r>
    </w:p>
    <w:p w:rsidR="00E76D81" w:rsidRDefault="00E76D81" w:rsidP="00202094">
      <w:pPr>
        <w:spacing w:after="0" w:line="240" w:lineRule="auto"/>
        <w:jc w:val="both"/>
        <w:rPr>
          <w:rFonts w:eastAsia="Times New Roman" w:cs="Segoe UI Light"/>
          <w:color w:val="000000"/>
          <w:kern w:val="0"/>
          <w:lang w:eastAsia="pl-PL"/>
          <w14:ligatures w14:val="none"/>
        </w:rPr>
      </w:pPr>
      <w:r>
        <w:rPr>
          <w:rFonts w:eastAsia="Times New Roman" w:cs="Segoe UI Light"/>
          <w:color w:val="000000"/>
          <w:kern w:val="0"/>
          <w:lang w:eastAsia="pl-PL"/>
          <w14:ligatures w14:val="none"/>
        </w:rPr>
        <w:t xml:space="preserve">a) </w:t>
      </w:r>
      <w:r w:rsidR="00394D9A" w:rsidRPr="004837F4">
        <w:rPr>
          <w:rFonts w:eastAsia="Times New Roman" w:cs="Segoe UI Light"/>
          <w:color w:val="000000"/>
          <w:kern w:val="0"/>
          <w:lang w:eastAsia="pl-PL"/>
          <w14:ligatures w14:val="none"/>
        </w:rPr>
        <w:t xml:space="preserve">części </w:t>
      </w:r>
      <w:r w:rsidR="004D0E5F">
        <w:rPr>
          <w:rFonts w:eastAsia="Times New Roman" w:cs="Segoe UI Light"/>
          <w:color w:val="000000"/>
          <w:kern w:val="0"/>
          <w:lang w:eastAsia="pl-PL"/>
          <w14:ligatures w14:val="none"/>
        </w:rPr>
        <w:t>h</w:t>
      </w:r>
      <w:r>
        <w:rPr>
          <w:rFonts w:eastAsia="Times New Roman" w:cs="Segoe UI Light"/>
          <w:color w:val="000000"/>
          <w:kern w:val="0"/>
          <w:lang w:eastAsia="pl-PL"/>
          <w14:ligatures w14:val="none"/>
        </w:rPr>
        <w:t>otelowej</w:t>
      </w:r>
      <w:r w:rsidR="00394D9A" w:rsidRPr="004837F4">
        <w:rPr>
          <w:rFonts w:eastAsia="Times New Roman" w:cs="Segoe UI Light"/>
          <w:color w:val="000000"/>
          <w:kern w:val="0"/>
          <w:lang w:eastAsia="pl-PL"/>
          <w14:ligatures w14:val="none"/>
        </w:rPr>
        <w:t xml:space="preserve"> budynku:</w:t>
      </w:r>
      <w:r w:rsidR="004D0E5F">
        <w:rPr>
          <w:rFonts w:eastAsia="Times New Roman" w:cs="Segoe UI Light"/>
          <w:color w:val="000000"/>
          <w:kern w:val="0"/>
          <w:lang w:eastAsia="pl-PL"/>
          <w14:ligatures w14:val="none"/>
        </w:rPr>
        <w:t xml:space="preserve"> </w:t>
      </w:r>
      <w:r w:rsidR="00394D9A" w:rsidRPr="004837F4">
        <w:rPr>
          <w:rFonts w:eastAsia="Times New Roman" w:cs="Segoe UI Light"/>
          <w:color w:val="000000"/>
          <w:kern w:val="0"/>
          <w:lang w:eastAsia="pl-PL"/>
          <w14:ligatures w14:val="none"/>
        </w:rPr>
        <w:t xml:space="preserve">łazienka parter, </w:t>
      </w:r>
      <w:r>
        <w:rPr>
          <w:rFonts w:eastAsia="Times New Roman" w:cs="Segoe UI Light"/>
          <w:color w:val="000000"/>
          <w:kern w:val="0"/>
          <w:lang w:eastAsia="pl-PL"/>
          <w14:ligatures w14:val="none"/>
        </w:rPr>
        <w:t xml:space="preserve">pomieszczenia nr 1,2,3 na parterze, pomieszczenia nr </w:t>
      </w:r>
      <w:r w:rsidR="001C100C">
        <w:rPr>
          <w:rFonts w:eastAsia="Times New Roman" w:cs="Segoe UI Light"/>
          <w:color w:val="000000"/>
          <w:kern w:val="0"/>
          <w:lang w:eastAsia="pl-PL"/>
          <w14:ligatures w14:val="none"/>
        </w:rPr>
        <w:t>7</w:t>
      </w:r>
      <w:r>
        <w:rPr>
          <w:rFonts w:eastAsia="Times New Roman" w:cs="Segoe UI Light"/>
          <w:color w:val="000000"/>
          <w:kern w:val="0"/>
          <w:lang w:eastAsia="pl-PL"/>
          <w14:ligatures w14:val="none"/>
        </w:rPr>
        <w:t xml:space="preserve"> do 9 na pierw</w:t>
      </w:r>
      <w:r w:rsidR="000D043C">
        <w:rPr>
          <w:rFonts w:eastAsia="Times New Roman" w:cs="Segoe UI Light"/>
          <w:color w:val="000000"/>
          <w:kern w:val="0"/>
          <w:lang w:eastAsia="pl-PL"/>
          <w14:ligatures w14:val="none"/>
        </w:rPr>
        <w:t>szym piętrze, pomieszczenie nr</w:t>
      </w:r>
      <w:r w:rsidR="000D043C">
        <w:rPr>
          <w:rFonts w:eastAsia="Times New Roman" w:cs="Segoe UI Light"/>
          <w:kern w:val="0"/>
          <w:lang w:eastAsia="pl-PL"/>
          <w14:ligatures w14:val="none"/>
        </w:rPr>
        <w:t xml:space="preserve"> </w:t>
      </w:r>
      <w:r w:rsidR="000D043C" w:rsidRPr="000D043C">
        <w:rPr>
          <w:rFonts w:eastAsia="Times New Roman" w:cs="Segoe UI Light"/>
          <w:kern w:val="0"/>
          <w:lang w:eastAsia="pl-PL"/>
          <w14:ligatures w14:val="none"/>
        </w:rPr>
        <w:t xml:space="preserve">11 </w:t>
      </w:r>
      <w:r>
        <w:rPr>
          <w:rFonts w:eastAsia="Times New Roman" w:cs="Segoe UI Light"/>
          <w:color w:val="000000"/>
          <w:kern w:val="0"/>
          <w:lang w:eastAsia="pl-PL"/>
          <w14:ligatures w14:val="none"/>
        </w:rPr>
        <w:t>na drugim piętrze;</w:t>
      </w:r>
    </w:p>
    <w:p w:rsidR="00E76D81" w:rsidRDefault="00E76D81" w:rsidP="00202094">
      <w:pPr>
        <w:spacing w:after="0" w:line="240" w:lineRule="auto"/>
        <w:jc w:val="both"/>
        <w:rPr>
          <w:rFonts w:eastAsia="Times New Roman" w:cs="Segoe UI Light"/>
          <w:color w:val="000000"/>
          <w:kern w:val="0"/>
          <w:lang w:eastAsia="pl-PL"/>
          <w14:ligatures w14:val="none"/>
        </w:rPr>
      </w:pPr>
      <w:r>
        <w:rPr>
          <w:rFonts w:eastAsia="Times New Roman" w:cs="Segoe UI Light"/>
          <w:color w:val="000000"/>
          <w:kern w:val="0"/>
          <w:lang w:eastAsia="pl-PL"/>
          <w14:ligatures w14:val="none"/>
        </w:rPr>
        <w:t xml:space="preserve">b) </w:t>
      </w:r>
      <w:r w:rsidR="000E3097">
        <w:rPr>
          <w:rFonts w:eastAsia="Times New Roman" w:cs="Segoe UI Light"/>
          <w:color w:val="000000"/>
          <w:kern w:val="0"/>
          <w:lang w:eastAsia="pl-PL"/>
          <w14:ligatures w14:val="none"/>
        </w:rPr>
        <w:t>części JRG budynku:</w:t>
      </w:r>
      <w:r w:rsidR="009415C1">
        <w:rPr>
          <w:rFonts w:eastAsia="Times New Roman" w:cs="Segoe UI Light"/>
          <w:color w:val="000000"/>
          <w:kern w:val="0"/>
          <w:lang w:eastAsia="pl-PL"/>
          <w14:ligatures w14:val="none"/>
        </w:rPr>
        <w:t xml:space="preserve"> pomieszczenia</w:t>
      </w:r>
      <w:r w:rsidR="00070F4C">
        <w:rPr>
          <w:rFonts w:eastAsia="Times New Roman" w:cs="Segoe UI Light"/>
          <w:color w:val="000000"/>
          <w:kern w:val="0"/>
          <w:lang w:eastAsia="pl-PL"/>
          <w14:ligatures w14:val="none"/>
        </w:rPr>
        <w:t xml:space="preserve"> biurowe</w:t>
      </w:r>
      <w:r w:rsidR="009415C1">
        <w:rPr>
          <w:rFonts w:eastAsia="Times New Roman" w:cs="Segoe UI Light"/>
          <w:color w:val="000000"/>
          <w:kern w:val="0"/>
          <w:lang w:eastAsia="pl-PL"/>
          <w14:ligatures w14:val="none"/>
        </w:rPr>
        <w:t xml:space="preserve"> </w:t>
      </w:r>
      <w:r w:rsidR="00787402">
        <w:rPr>
          <w:rFonts w:eastAsia="Times New Roman" w:cs="Segoe UI Light"/>
          <w:color w:val="000000"/>
          <w:kern w:val="0"/>
          <w:lang w:eastAsia="pl-PL"/>
          <w14:ligatures w14:val="none"/>
        </w:rPr>
        <w:t>(sekretariat, gabinety komendantów, biuro WK, biuro WPO, kancelaria, pomieszczenie SKKW)</w:t>
      </w:r>
      <w:r w:rsidR="00070F4C">
        <w:rPr>
          <w:rFonts w:eastAsia="Times New Roman" w:cs="Segoe UI Light"/>
          <w:color w:val="000000"/>
          <w:kern w:val="0"/>
          <w:lang w:eastAsia="pl-PL"/>
          <w14:ligatures w14:val="none"/>
        </w:rPr>
        <w:t xml:space="preserve">,  </w:t>
      </w:r>
      <w:r w:rsidR="00787402">
        <w:rPr>
          <w:rFonts w:eastAsia="Times New Roman" w:cs="Segoe UI Light"/>
          <w:color w:val="000000"/>
          <w:kern w:val="0"/>
          <w:lang w:eastAsia="pl-PL"/>
          <w14:ligatures w14:val="none"/>
        </w:rPr>
        <w:t>toalety: damska i męska;</w:t>
      </w:r>
    </w:p>
    <w:p w:rsidR="008604CE" w:rsidRDefault="00070F4C" w:rsidP="00202094">
      <w:pPr>
        <w:spacing w:after="0" w:line="240" w:lineRule="auto"/>
        <w:jc w:val="both"/>
        <w:rPr>
          <w:rFonts w:eastAsia="Times New Roman" w:cs="Segoe UI Light"/>
          <w:color w:val="000000"/>
          <w:kern w:val="0"/>
          <w:lang w:eastAsia="pl-PL"/>
          <w14:ligatures w14:val="none"/>
        </w:rPr>
      </w:pPr>
      <w:r>
        <w:rPr>
          <w:rFonts w:eastAsia="Times New Roman" w:cs="Segoe UI Light"/>
          <w:color w:val="000000"/>
          <w:kern w:val="0"/>
          <w:lang w:eastAsia="pl-PL"/>
          <w14:ligatures w14:val="none"/>
        </w:rPr>
        <w:t>- parter</w:t>
      </w:r>
      <w:r w:rsidR="004904E3">
        <w:rPr>
          <w:rFonts w:eastAsia="Times New Roman" w:cs="Segoe UI Light"/>
          <w:color w:val="000000"/>
          <w:kern w:val="0"/>
          <w:lang w:eastAsia="pl-PL"/>
          <w14:ligatures w14:val="none"/>
        </w:rPr>
        <w:t xml:space="preserve"> </w:t>
      </w:r>
      <w:r>
        <w:rPr>
          <w:rFonts w:eastAsia="Times New Roman" w:cs="Segoe UI Light"/>
          <w:color w:val="000000"/>
          <w:kern w:val="0"/>
          <w:lang w:eastAsia="pl-PL"/>
          <w14:ligatures w14:val="none"/>
        </w:rPr>
        <w:t>części JRG budynku,</w:t>
      </w:r>
      <w:r w:rsidR="004D0E5F">
        <w:rPr>
          <w:rFonts w:eastAsia="Times New Roman" w:cs="Segoe UI Light"/>
          <w:color w:val="000000"/>
          <w:kern w:val="0"/>
          <w:lang w:eastAsia="pl-PL"/>
          <w14:ligatures w14:val="none"/>
        </w:rPr>
        <w:t xml:space="preserve"> nie podlega zakresowi remontu</w:t>
      </w:r>
      <w:r w:rsidR="00FD0426">
        <w:rPr>
          <w:rFonts w:eastAsia="Times New Roman" w:cs="Segoe UI Light"/>
          <w:color w:val="000000"/>
          <w:kern w:val="0"/>
          <w:lang w:eastAsia="pl-PL"/>
          <w14:ligatures w14:val="none"/>
        </w:rPr>
        <w:t xml:space="preserve"> (nie dotyczy prac naprawczych wynikających z innych prac budowlanych)</w:t>
      </w:r>
      <w:r w:rsidR="004D0E5F">
        <w:rPr>
          <w:rFonts w:eastAsia="Times New Roman" w:cs="Segoe UI Light"/>
          <w:color w:val="000000"/>
          <w:kern w:val="0"/>
          <w:lang w:eastAsia="pl-PL"/>
          <w14:ligatures w14:val="none"/>
        </w:rPr>
        <w:t>.</w:t>
      </w:r>
    </w:p>
    <w:p w:rsidR="001E7046" w:rsidRPr="000E3097" w:rsidRDefault="001E7046" w:rsidP="00202094">
      <w:pPr>
        <w:spacing w:after="0" w:line="240" w:lineRule="auto"/>
        <w:jc w:val="both"/>
        <w:rPr>
          <w:rFonts w:eastAsia="Times New Roman" w:cs="Segoe UI Light"/>
          <w:b/>
          <w:kern w:val="0"/>
          <w:lang w:eastAsia="pl-PL"/>
          <w14:ligatures w14:val="none"/>
        </w:rPr>
      </w:pPr>
    </w:p>
    <w:p w:rsidR="00AB2765" w:rsidRPr="004837F4" w:rsidRDefault="00AB2765" w:rsidP="00202094">
      <w:pPr>
        <w:pStyle w:val="Nagwek2"/>
        <w:jc w:val="both"/>
        <w:rPr>
          <w:rFonts w:eastAsia="Times New Roman" w:cs="Segoe UI Light"/>
          <w:sz w:val="22"/>
          <w:szCs w:val="22"/>
          <w:lang w:eastAsia="pl-PL"/>
        </w:rPr>
      </w:pPr>
      <w:bookmarkStart w:id="4" w:name="_Toc167784919"/>
      <w:r w:rsidRPr="004837F4">
        <w:rPr>
          <w:rFonts w:eastAsia="Times New Roman" w:cs="Segoe UI Light"/>
          <w:sz w:val="22"/>
          <w:szCs w:val="22"/>
          <w:lang w:eastAsia="pl-PL"/>
        </w:rPr>
        <w:t>II. Opis stanu istniejącego</w:t>
      </w:r>
      <w:bookmarkEnd w:id="4"/>
    </w:p>
    <w:p w:rsidR="00852150" w:rsidRPr="00C060E2" w:rsidRDefault="005438CC" w:rsidP="00202094">
      <w:pPr>
        <w:spacing w:after="0" w:line="240" w:lineRule="auto"/>
        <w:jc w:val="both"/>
        <w:rPr>
          <w:rFonts w:eastAsia="Times New Roman" w:cs="Segoe UI Light"/>
          <w:kern w:val="0"/>
          <w:lang w:eastAsia="pl-PL"/>
          <w14:ligatures w14:val="none"/>
        </w:rPr>
      </w:pPr>
      <w:r w:rsidRPr="005438CC">
        <w:rPr>
          <w:rFonts w:eastAsia="Times New Roman" w:cs="Segoe UI Light"/>
          <w:kern w:val="0"/>
          <w:lang w:eastAsia="pl-PL"/>
          <w14:ligatures w14:val="none"/>
        </w:rPr>
        <w:t xml:space="preserve">Budynek administracyjny </w:t>
      </w:r>
      <w:r>
        <w:rPr>
          <w:rFonts w:eastAsia="Times New Roman" w:cs="Segoe UI Light"/>
          <w:kern w:val="0"/>
          <w:lang w:eastAsia="pl-PL"/>
          <w14:ligatures w14:val="none"/>
        </w:rPr>
        <w:t>straży pożarnej</w:t>
      </w:r>
      <w:r w:rsidRPr="005438CC">
        <w:rPr>
          <w:rFonts w:eastAsia="Times New Roman" w:cs="Segoe UI Light"/>
          <w:kern w:val="0"/>
          <w:lang w:eastAsia="pl-PL"/>
          <w14:ligatures w14:val="none"/>
        </w:rPr>
        <w:t>, zbudowany na planie litery L, składa się z dwóch części: JRG (garaż i pomieszczenia administracyjne) i hotelowej. Wszystkie części są ze sobą powiązane i wewnątrz bezpośrednio połączone, tworząc pod względem funkcjonalnym jeden obiekt. W częściach administracyjnej JRG i hotelowej znajdują się pomieszczenia biurowe i sanitarne oraz ciągi komunikacyjne.</w:t>
      </w:r>
      <w:r>
        <w:rPr>
          <w:rFonts w:eastAsia="Times New Roman" w:cs="Segoe UI Light"/>
          <w:kern w:val="0"/>
          <w:lang w:eastAsia="pl-PL"/>
          <w14:ligatures w14:val="none"/>
        </w:rPr>
        <w:t xml:space="preserve"> </w:t>
      </w:r>
      <w:r w:rsidR="00070F4C" w:rsidRPr="00C060E2">
        <w:rPr>
          <w:rFonts w:eastAsia="Times New Roman" w:cs="Segoe UI Light"/>
          <w:kern w:val="0"/>
          <w:lang w:eastAsia="pl-PL"/>
          <w14:ligatures w14:val="none"/>
        </w:rPr>
        <w:t>Część „hotelowa” posiada 3 kondygnacj</w:t>
      </w:r>
      <w:r w:rsidR="003007BE" w:rsidRPr="00C060E2">
        <w:rPr>
          <w:rFonts w:eastAsia="Times New Roman" w:cs="Segoe UI Light"/>
          <w:kern w:val="0"/>
          <w:lang w:eastAsia="pl-PL"/>
          <w14:ligatures w14:val="none"/>
        </w:rPr>
        <w:t>e</w:t>
      </w:r>
      <w:r w:rsidR="00070F4C" w:rsidRPr="00C060E2">
        <w:rPr>
          <w:rFonts w:eastAsia="Times New Roman" w:cs="Segoe UI Light"/>
          <w:kern w:val="0"/>
          <w:lang w:eastAsia="pl-PL"/>
          <w14:ligatures w14:val="none"/>
        </w:rPr>
        <w:t xml:space="preserve"> oraz podpiwniczenie.</w:t>
      </w:r>
      <w:r>
        <w:rPr>
          <w:rFonts w:eastAsia="Times New Roman" w:cs="Segoe UI Light"/>
          <w:kern w:val="0"/>
          <w:lang w:eastAsia="pl-PL"/>
          <w14:ligatures w14:val="none"/>
        </w:rPr>
        <w:t xml:space="preserve"> </w:t>
      </w:r>
      <w:r w:rsidR="00070F4C" w:rsidRPr="00C060E2">
        <w:rPr>
          <w:rFonts w:eastAsia="Times New Roman" w:cs="Segoe UI Light"/>
          <w:kern w:val="0"/>
          <w:lang w:eastAsia="pl-PL"/>
          <w14:ligatures w14:val="none"/>
        </w:rPr>
        <w:t>Część</w:t>
      </w:r>
      <w:r w:rsidR="003007BE" w:rsidRPr="00C060E2">
        <w:rPr>
          <w:rFonts w:eastAsia="Times New Roman" w:cs="Segoe UI Light"/>
          <w:kern w:val="0"/>
          <w:lang w:eastAsia="pl-PL"/>
          <w14:ligatures w14:val="none"/>
        </w:rPr>
        <w:t xml:space="preserve"> </w:t>
      </w:r>
      <w:r w:rsidR="00070F4C" w:rsidRPr="00C060E2">
        <w:rPr>
          <w:rFonts w:eastAsia="Times New Roman" w:cs="Segoe UI Light"/>
          <w:kern w:val="0"/>
          <w:lang w:eastAsia="pl-PL"/>
          <w14:ligatures w14:val="none"/>
        </w:rPr>
        <w:t>JRG</w:t>
      </w:r>
      <w:r w:rsidR="003007BE" w:rsidRPr="00C060E2">
        <w:rPr>
          <w:rFonts w:eastAsia="Times New Roman" w:cs="Segoe UI Light"/>
          <w:kern w:val="0"/>
          <w:lang w:eastAsia="pl-PL"/>
          <w14:ligatures w14:val="none"/>
        </w:rPr>
        <w:t xml:space="preserve"> posiada </w:t>
      </w:r>
      <w:r w:rsidR="00852150" w:rsidRPr="00C060E2">
        <w:rPr>
          <w:rFonts w:eastAsia="Times New Roman" w:cs="Segoe UI Light"/>
          <w:kern w:val="0"/>
          <w:lang w:eastAsia="pl-PL"/>
          <w14:ligatures w14:val="none"/>
        </w:rPr>
        <w:t xml:space="preserve">dwa skrzydła połączone ze sobą w </w:t>
      </w:r>
      <w:r w:rsidR="003007BE" w:rsidRPr="00C060E2">
        <w:rPr>
          <w:rFonts w:eastAsia="Times New Roman" w:cs="Segoe UI Light"/>
          <w:kern w:val="0"/>
          <w:lang w:eastAsia="pl-PL"/>
          <w14:ligatures w14:val="none"/>
        </w:rPr>
        <w:t>układ</w:t>
      </w:r>
      <w:r w:rsidR="00852150" w:rsidRPr="00C060E2">
        <w:rPr>
          <w:rFonts w:eastAsia="Times New Roman" w:cs="Segoe UI Light"/>
          <w:kern w:val="0"/>
          <w:lang w:eastAsia="pl-PL"/>
          <w14:ligatures w14:val="none"/>
        </w:rPr>
        <w:t>zie</w:t>
      </w:r>
      <w:r w:rsidR="00C23ADF" w:rsidRPr="00C060E2">
        <w:rPr>
          <w:rFonts w:eastAsia="Times New Roman" w:cs="Segoe UI Light"/>
          <w:kern w:val="0"/>
          <w:lang w:eastAsia="pl-PL"/>
          <w14:ligatures w14:val="none"/>
        </w:rPr>
        <w:t xml:space="preserve"> </w:t>
      </w:r>
      <w:r w:rsidR="003007BE" w:rsidRPr="00C060E2">
        <w:rPr>
          <w:rFonts w:eastAsia="Times New Roman" w:cs="Segoe UI Light"/>
          <w:kern w:val="0"/>
          <w:lang w:eastAsia="pl-PL"/>
          <w14:ligatures w14:val="none"/>
        </w:rPr>
        <w:t>półpodestowy</w:t>
      </w:r>
      <w:r w:rsidR="00852150" w:rsidRPr="00C060E2">
        <w:rPr>
          <w:rFonts w:eastAsia="Times New Roman" w:cs="Segoe UI Light"/>
          <w:kern w:val="0"/>
          <w:lang w:eastAsia="pl-PL"/>
          <w14:ligatures w14:val="none"/>
        </w:rPr>
        <w:t>m</w:t>
      </w:r>
      <w:r w:rsidR="00C060E2">
        <w:rPr>
          <w:rFonts w:eastAsia="Times New Roman" w:cs="Segoe UI Light"/>
          <w:kern w:val="0"/>
          <w:lang w:eastAsia="pl-PL"/>
          <w14:ligatures w14:val="none"/>
        </w:rPr>
        <w:t>.</w:t>
      </w:r>
    </w:p>
    <w:p w:rsidR="00852150" w:rsidRPr="00C060E2" w:rsidRDefault="00852150" w:rsidP="00202094">
      <w:pPr>
        <w:spacing w:after="0" w:line="240" w:lineRule="auto"/>
        <w:jc w:val="both"/>
        <w:rPr>
          <w:rFonts w:eastAsia="Times New Roman" w:cs="Segoe UI Light"/>
          <w:kern w:val="0"/>
          <w:lang w:eastAsia="pl-PL"/>
          <w14:ligatures w14:val="none"/>
        </w:rPr>
      </w:pPr>
      <w:r w:rsidRPr="00C060E2">
        <w:rPr>
          <w:rFonts w:eastAsia="Times New Roman" w:cs="Segoe UI Light"/>
          <w:kern w:val="0"/>
          <w:lang w:eastAsia="pl-PL"/>
          <w14:ligatures w14:val="none"/>
        </w:rPr>
        <w:t xml:space="preserve">Na parterze skrzydła frontowego (większego), znajduje się </w:t>
      </w:r>
      <w:r w:rsidR="003007BE" w:rsidRPr="00C060E2">
        <w:rPr>
          <w:rFonts w:eastAsia="Times New Roman" w:cs="Segoe UI Light"/>
          <w:kern w:val="0"/>
          <w:lang w:eastAsia="pl-PL"/>
          <w14:ligatures w14:val="none"/>
        </w:rPr>
        <w:t xml:space="preserve">garaż na pojazdy ratowniczo-gaśnicze i specjalne. </w:t>
      </w:r>
      <w:r w:rsidRPr="00C060E2">
        <w:rPr>
          <w:rFonts w:eastAsia="Times New Roman" w:cs="Segoe UI Light"/>
          <w:kern w:val="0"/>
          <w:lang w:eastAsia="pl-PL"/>
          <w14:ligatures w14:val="none"/>
        </w:rPr>
        <w:t xml:space="preserve">Pierwsze </w:t>
      </w:r>
      <w:r w:rsidR="003007BE" w:rsidRPr="00C060E2">
        <w:rPr>
          <w:rFonts w:eastAsia="Times New Roman" w:cs="Segoe UI Light"/>
          <w:kern w:val="0"/>
          <w:lang w:eastAsia="pl-PL"/>
          <w14:ligatures w14:val="none"/>
        </w:rPr>
        <w:t xml:space="preserve">piętro </w:t>
      </w:r>
      <w:r w:rsidRPr="00C060E2">
        <w:rPr>
          <w:rFonts w:eastAsia="Times New Roman" w:cs="Segoe UI Light"/>
          <w:kern w:val="0"/>
          <w:lang w:eastAsia="pl-PL"/>
          <w14:ligatures w14:val="none"/>
        </w:rPr>
        <w:t>zajmuje część administracyjna, sypialnie strażaków</w:t>
      </w:r>
      <w:r w:rsidR="003007BE" w:rsidRPr="00C060E2">
        <w:rPr>
          <w:rFonts w:eastAsia="Times New Roman" w:cs="Segoe UI Light"/>
          <w:kern w:val="0"/>
          <w:lang w:eastAsia="pl-PL"/>
          <w14:ligatures w14:val="none"/>
        </w:rPr>
        <w:t>,</w:t>
      </w:r>
      <w:r w:rsidRPr="00C060E2">
        <w:rPr>
          <w:rFonts w:eastAsia="Times New Roman" w:cs="Segoe UI Light"/>
          <w:kern w:val="0"/>
          <w:lang w:eastAsia="pl-PL"/>
          <w14:ligatures w14:val="none"/>
        </w:rPr>
        <w:t xml:space="preserve"> sanitariaty i część przygotowania kondycyjnego strażaków.</w:t>
      </w:r>
    </w:p>
    <w:p w:rsidR="00070F4C" w:rsidRPr="00C060E2" w:rsidRDefault="00852150" w:rsidP="00202094">
      <w:pPr>
        <w:spacing w:after="0" w:line="240" w:lineRule="auto"/>
        <w:jc w:val="both"/>
        <w:rPr>
          <w:rFonts w:eastAsia="Times New Roman" w:cs="Segoe UI Light"/>
          <w:kern w:val="0"/>
          <w:lang w:eastAsia="pl-PL"/>
          <w14:ligatures w14:val="none"/>
        </w:rPr>
      </w:pPr>
      <w:r w:rsidRPr="00C060E2">
        <w:rPr>
          <w:rFonts w:eastAsia="Times New Roman" w:cs="Segoe UI Light"/>
          <w:kern w:val="0"/>
          <w:lang w:eastAsia="pl-PL"/>
          <w14:ligatures w14:val="none"/>
        </w:rPr>
        <w:lastRenderedPageBreak/>
        <w:t xml:space="preserve">Skrzydło mniejsze </w:t>
      </w:r>
      <w:r w:rsidR="003007BE" w:rsidRPr="00C060E2">
        <w:rPr>
          <w:rFonts w:eastAsia="Times New Roman" w:cs="Segoe UI Light"/>
          <w:kern w:val="0"/>
          <w:lang w:eastAsia="pl-PL"/>
          <w14:ligatures w14:val="none"/>
        </w:rPr>
        <w:t xml:space="preserve"> –</w:t>
      </w:r>
      <w:r w:rsidRPr="00C060E2">
        <w:rPr>
          <w:rFonts w:eastAsia="Times New Roman" w:cs="Segoe UI Light"/>
          <w:kern w:val="0"/>
          <w:lang w:eastAsia="pl-PL"/>
          <w14:ligatures w14:val="none"/>
        </w:rPr>
        <w:t xml:space="preserve"> na I półpiętrze mieści część operacyjną oraz </w:t>
      </w:r>
      <w:r w:rsidR="00C060E2" w:rsidRPr="00C060E2">
        <w:rPr>
          <w:rFonts w:eastAsia="Times New Roman" w:cs="Segoe UI Light"/>
          <w:kern w:val="0"/>
          <w:lang w:eastAsia="pl-PL"/>
          <w14:ligatures w14:val="none"/>
        </w:rPr>
        <w:t>zaplecze kuchenne i pomieszczenia magazynowe. Drugie półpiętro – to pomieszczenia administracyjne. Poziom posadzki drugiego półpiętra i pierwszego piętra części frontowej znajdują się na tym samym poziomie.</w:t>
      </w:r>
      <w:r w:rsidRPr="00C060E2">
        <w:rPr>
          <w:rFonts w:eastAsia="Times New Roman" w:cs="Segoe UI Light"/>
          <w:kern w:val="0"/>
          <w:lang w:eastAsia="pl-PL"/>
          <w14:ligatures w14:val="none"/>
        </w:rPr>
        <w:t xml:space="preserve"> </w:t>
      </w:r>
      <w:r w:rsidR="00C060E2" w:rsidRPr="00C060E2">
        <w:rPr>
          <w:rFonts w:eastAsia="Times New Roman" w:cs="Segoe UI Light"/>
          <w:kern w:val="0"/>
          <w:lang w:eastAsia="pl-PL"/>
          <w14:ligatures w14:val="none"/>
        </w:rPr>
        <w:t>Skrzydło mniejsze posiada podpiwniczenie.</w:t>
      </w:r>
      <w:r w:rsidR="00026AB8">
        <w:rPr>
          <w:rFonts w:eastAsia="Times New Roman" w:cs="Segoe UI Light"/>
          <w:kern w:val="0"/>
          <w:lang w:eastAsia="pl-PL"/>
          <w14:ligatures w14:val="none"/>
        </w:rPr>
        <w:t xml:space="preserve"> </w:t>
      </w:r>
    </w:p>
    <w:p w:rsidR="00C060E2" w:rsidRPr="00C060E2" w:rsidRDefault="00C060E2" w:rsidP="00202094">
      <w:pPr>
        <w:spacing w:after="0" w:line="240" w:lineRule="auto"/>
        <w:jc w:val="both"/>
        <w:rPr>
          <w:rFonts w:eastAsia="Times New Roman" w:cs="Segoe UI Light"/>
          <w:kern w:val="0"/>
          <w:lang w:eastAsia="pl-PL"/>
          <w14:ligatures w14:val="none"/>
        </w:rPr>
      </w:pPr>
    </w:p>
    <w:p w:rsidR="00070F4C" w:rsidRDefault="00070F4C" w:rsidP="00202094">
      <w:pPr>
        <w:spacing w:after="0" w:line="240" w:lineRule="auto"/>
        <w:jc w:val="both"/>
        <w:rPr>
          <w:rFonts w:eastAsia="Times New Roman" w:cs="Segoe UI Light"/>
          <w:color w:val="000000"/>
          <w:kern w:val="0"/>
          <w:lang w:eastAsia="pl-PL"/>
          <w14:ligatures w14:val="none"/>
        </w:rPr>
      </w:pPr>
    </w:p>
    <w:p w:rsidR="00745380" w:rsidRPr="004837F4" w:rsidRDefault="00745380" w:rsidP="00202094">
      <w:pPr>
        <w:spacing w:after="0" w:line="240" w:lineRule="auto"/>
        <w:jc w:val="both"/>
        <w:rPr>
          <w:rFonts w:eastAsia="Times New Roman" w:cs="Segoe UI Light"/>
          <w:b/>
          <w:bCs/>
          <w:color w:val="000000"/>
          <w:kern w:val="0"/>
          <w:lang w:eastAsia="pl-PL"/>
          <w14:ligatures w14:val="none"/>
        </w:rPr>
      </w:pPr>
      <w:r w:rsidRPr="004837F4">
        <w:rPr>
          <w:rFonts w:eastAsia="Times New Roman" w:cs="Segoe UI Light"/>
          <w:b/>
          <w:bCs/>
          <w:color w:val="000000"/>
          <w:kern w:val="0"/>
          <w:lang w:eastAsia="pl-PL"/>
          <w14:ligatures w14:val="none"/>
        </w:rPr>
        <w:t xml:space="preserve">UWAGA: Wszystkie materiały budowlane muszą być nowe oraz posiadać aktualne dokumenty dopuszczające do wbudowania </w:t>
      </w:r>
      <w:r w:rsidR="005438CC" w:rsidRPr="005438CC">
        <w:rPr>
          <w:rFonts w:eastAsia="Times New Roman" w:cs="Segoe UI Light"/>
          <w:b/>
          <w:bCs/>
          <w:color w:val="000000"/>
          <w:kern w:val="0"/>
          <w:lang w:eastAsia="pl-PL"/>
          <w14:ligatures w14:val="none"/>
        </w:rPr>
        <w:t>zgodnie z Ustawy z dnia 16 kwietnia 2004 r. o wyrobach budowlanych (t.j. Dz. U. z 2021 r. poz. 1213). Przed wbudowaniem materiałów należy złożyć propozycję materiału do akceptacji do Zamawiającego.</w:t>
      </w:r>
    </w:p>
    <w:p w:rsidR="00745380" w:rsidRPr="004837F4" w:rsidRDefault="00745380" w:rsidP="00202094">
      <w:pPr>
        <w:spacing w:after="0" w:line="240" w:lineRule="auto"/>
        <w:jc w:val="both"/>
        <w:rPr>
          <w:rFonts w:eastAsia="Times New Roman" w:cs="Segoe UI Light"/>
          <w:b/>
          <w:bCs/>
          <w:color w:val="000000"/>
          <w:kern w:val="0"/>
          <w:lang w:eastAsia="pl-PL"/>
          <w14:ligatures w14:val="none"/>
        </w:rPr>
      </w:pPr>
    </w:p>
    <w:p w:rsidR="0031248D" w:rsidRPr="004837F4" w:rsidRDefault="0031248D" w:rsidP="00202094">
      <w:pPr>
        <w:pStyle w:val="Nagwek2"/>
        <w:jc w:val="both"/>
        <w:rPr>
          <w:rFonts w:eastAsia="Times New Roman" w:cs="Segoe UI Light"/>
          <w:sz w:val="22"/>
          <w:szCs w:val="22"/>
          <w:lang w:eastAsia="pl-PL"/>
        </w:rPr>
      </w:pPr>
      <w:bookmarkStart w:id="5" w:name="_Toc167784920"/>
      <w:r w:rsidRPr="004837F4">
        <w:rPr>
          <w:rFonts w:eastAsia="Times New Roman" w:cs="Segoe UI Light"/>
          <w:sz w:val="22"/>
          <w:szCs w:val="22"/>
          <w:lang w:eastAsia="pl-PL"/>
        </w:rPr>
        <w:t>VII. Wytyczne ogólne</w:t>
      </w:r>
      <w:bookmarkEnd w:id="5"/>
    </w:p>
    <w:p w:rsidR="0031248D" w:rsidRPr="004837F4" w:rsidRDefault="0031248D" w:rsidP="00202094">
      <w:pPr>
        <w:pStyle w:val="Akapitzlist"/>
        <w:numPr>
          <w:ilvl w:val="0"/>
          <w:numId w:val="3"/>
        </w:numPr>
        <w:jc w:val="both"/>
        <w:rPr>
          <w:rFonts w:cs="Segoe UI Light"/>
          <w:lang w:eastAsia="pl-PL"/>
        </w:rPr>
      </w:pPr>
      <w:r w:rsidRPr="004837F4">
        <w:rPr>
          <w:rFonts w:cs="Segoe UI Light"/>
          <w:lang w:eastAsia="pl-PL"/>
        </w:rPr>
        <w:t xml:space="preserve">Ujednolicenie standardu wykończenia oraz kolorystyki w części </w:t>
      </w:r>
      <w:r w:rsidR="00745380">
        <w:rPr>
          <w:rFonts w:cs="Segoe UI Light"/>
          <w:lang w:eastAsia="pl-PL"/>
        </w:rPr>
        <w:t>JRG</w:t>
      </w:r>
      <w:r w:rsidRPr="004837F4">
        <w:rPr>
          <w:rFonts w:cs="Segoe UI Light"/>
          <w:lang w:eastAsia="pl-PL"/>
        </w:rPr>
        <w:t xml:space="preserve"> i </w:t>
      </w:r>
      <w:r w:rsidR="00745380">
        <w:rPr>
          <w:rFonts w:cs="Segoe UI Light"/>
          <w:lang w:eastAsia="pl-PL"/>
        </w:rPr>
        <w:t>hotelowej.</w:t>
      </w:r>
    </w:p>
    <w:p w:rsidR="0031248D" w:rsidRDefault="0031248D" w:rsidP="00202094">
      <w:pPr>
        <w:pStyle w:val="Akapitzlist"/>
        <w:numPr>
          <w:ilvl w:val="0"/>
          <w:numId w:val="3"/>
        </w:numPr>
        <w:jc w:val="both"/>
        <w:rPr>
          <w:rFonts w:cs="Segoe UI Light"/>
          <w:lang w:eastAsia="pl-PL"/>
        </w:rPr>
      </w:pPr>
      <w:r w:rsidRPr="004837F4">
        <w:rPr>
          <w:rFonts w:cs="Segoe UI Light"/>
          <w:lang w:eastAsia="pl-PL"/>
        </w:rPr>
        <w:t>Naprawy tynkarskie ścian na korytarzach oraz malowanie wszystkich</w:t>
      </w:r>
      <w:r w:rsidR="00EB6E52">
        <w:rPr>
          <w:rFonts w:cs="Segoe UI Light"/>
          <w:lang w:eastAsia="pl-PL"/>
        </w:rPr>
        <w:t xml:space="preserve"> ścian farbą zmywalną w jasnym kolorze wskazanym przez Zamawiającego.</w:t>
      </w:r>
    </w:p>
    <w:p w:rsidR="0031248D" w:rsidRPr="004837F4" w:rsidRDefault="00522469" w:rsidP="00202094">
      <w:pPr>
        <w:pStyle w:val="Akapitzlist"/>
        <w:numPr>
          <w:ilvl w:val="0"/>
          <w:numId w:val="3"/>
        </w:numPr>
        <w:jc w:val="both"/>
        <w:rPr>
          <w:rFonts w:cs="Segoe UI Light"/>
          <w:lang w:eastAsia="pl-PL"/>
        </w:rPr>
      </w:pPr>
      <w:r>
        <w:rPr>
          <w:rFonts w:cs="Segoe UI Light"/>
          <w:lang w:eastAsia="pl-PL"/>
        </w:rPr>
        <w:t xml:space="preserve">Wymiana stolarki drzwiowej: </w:t>
      </w:r>
      <w:r w:rsidR="0031248D" w:rsidRPr="004837F4">
        <w:rPr>
          <w:rFonts w:cs="Segoe UI Light"/>
          <w:lang w:eastAsia="pl-PL"/>
        </w:rPr>
        <w:t xml:space="preserve">skrzydeł, ościeżnic i opasek drzwiowych, kolorystyka </w:t>
      </w:r>
      <w:r w:rsidR="00EB6E52">
        <w:rPr>
          <w:rFonts w:cs="Segoe UI Light"/>
          <w:lang w:eastAsia="pl-PL"/>
        </w:rPr>
        <w:t>wg. ustaleń z Zamawiającym</w:t>
      </w:r>
      <w:r w:rsidR="004E3F69">
        <w:rPr>
          <w:rFonts w:cs="Segoe UI Light"/>
          <w:lang w:eastAsia="pl-PL"/>
        </w:rPr>
        <w:t>.</w:t>
      </w:r>
    </w:p>
    <w:p w:rsidR="0031248D" w:rsidRPr="004837F4" w:rsidRDefault="0031248D" w:rsidP="00202094">
      <w:pPr>
        <w:pStyle w:val="Akapitzlist"/>
        <w:numPr>
          <w:ilvl w:val="0"/>
          <w:numId w:val="3"/>
        </w:numPr>
        <w:jc w:val="both"/>
        <w:rPr>
          <w:rFonts w:cs="Segoe UI Light"/>
          <w:lang w:eastAsia="pl-PL"/>
        </w:rPr>
      </w:pPr>
      <w:r w:rsidRPr="004837F4">
        <w:rPr>
          <w:rFonts w:cs="Segoe UI Light"/>
          <w:lang w:eastAsia="pl-PL"/>
        </w:rPr>
        <w:t>Remont sanitariatów:</w:t>
      </w:r>
    </w:p>
    <w:p w:rsidR="0031248D" w:rsidRPr="004837F4" w:rsidRDefault="0031248D" w:rsidP="00202094">
      <w:pPr>
        <w:pStyle w:val="Akapitzlist"/>
        <w:numPr>
          <w:ilvl w:val="1"/>
          <w:numId w:val="3"/>
        </w:numPr>
        <w:jc w:val="both"/>
        <w:rPr>
          <w:rFonts w:cs="Segoe UI Light"/>
          <w:lang w:eastAsia="pl-PL"/>
        </w:rPr>
      </w:pPr>
      <w:r w:rsidRPr="0085070E">
        <w:rPr>
          <w:rFonts w:cs="Segoe UI Light"/>
          <w:lang w:eastAsia="pl-PL"/>
        </w:rPr>
        <w:t>Wymiana</w:t>
      </w:r>
      <w:r w:rsidRPr="004837F4">
        <w:rPr>
          <w:rFonts w:cs="Segoe UI Light"/>
          <w:lang w:eastAsia="pl-PL"/>
        </w:rPr>
        <w:t xml:space="preserve"> płytek ściennych</w:t>
      </w:r>
      <w:r w:rsidR="00EB6E52">
        <w:rPr>
          <w:rFonts w:cs="Segoe UI Light"/>
          <w:lang w:eastAsia="pl-PL"/>
        </w:rPr>
        <w:t>,</w:t>
      </w:r>
    </w:p>
    <w:p w:rsidR="0031248D" w:rsidRDefault="00EB6E52" w:rsidP="00202094">
      <w:pPr>
        <w:pStyle w:val="Akapitzlist"/>
        <w:numPr>
          <w:ilvl w:val="1"/>
          <w:numId w:val="3"/>
        </w:numPr>
        <w:jc w:val="both"/>
        <w:rPr>
          <w:rFonts w:cs="Segoe UI Light"/>
          <w:lang w:eastAsia="pl-PL"/>
        </w:rPr>
      </w:pPr>
      <w:r>
        <w:rPr>
          <w:rFonts w:cs="Segoe UI Light"/>
          <w:lang w:eastAsia="pl-PL"/>
        </w:rPr>
        <w:t>Wymiana płytek podłogowych,</w:t>
      </w:r>
    </w:p>
    <w:p w:rsidR="00780B79" w:rsidRPr="004837F4" w:rsidRDefault="00780B79" w:rsidP="00202094">
      <w:pPr>
        <w:pStyle w:val="Akapitzlist"/>
        <w:numPr>
          <w:ilvl w:val="1"/>
          <w:numId w:val="3"/>
        </w:numPr>
        <w:jc w:val="both"/>
        <w:rPr>
          <w:rFonts w:cs="Segoe UI Light"/>
          <w:lang w:eastAsia="pl-PL"/>
        </w:rPr>
      </w:pPr>
      <w:r>
        <w:rPr>
          <w:rFonts w:cs="Segoe UI Light"/>
          <w:lang w:eastAsia="pl-PL"/>
        </w:rPr>
        <w:t>Malowanie płytek ściennych</w:t>
      </w:r>
    </w:p>
    <w:p w:rsidR="0031248D" w:rsidRPr="004837F4" w:rsidRDefault="0031248D" w:rsidP="00202094">
      <w:pPr>
        <w:pStyle w:val="Akapitzlist"/>
        <w:numPr>
          <w:ilvl w:val="1"/>
          <w:numId w:val="3"/>
        </w:numPr>
        <w:jc w:val="both"/>
        <w:rPr>
          <w:rFonts w:cs="Segoe UI Light"/>
          <w:lang w:eastAsia="pl-PL"/>
        </w:rPr>
      </w:pPr>
      <w:r w:rsidRPr="004837F4">
        <w:rPr>
          <w:rFonts w:cs="Segoe UI Light"/>
          <w:lang w:eastAsia="pl-PL"/>
        </w:rPr>
        <w:t>Malowanie śc</w:t>
      </w:r>
      <w:r w:rsidR="005438CC">
        <w:rPr>
          <w:rFonts w:cs="Segoe UI Light"/>
          <w:lang w:eastAsia="pl-PL"/>
        </w:rPr>
        <w:t>ian i sufitów farbą hydrofobową</w:t>
      </w:r>
      <w:r w:rsidRPr="004837F4">
        <w:rPr>
          <w:rFonts w:cs="Segoe UI Light"/>
          <w:lang w:eastAsia="pl-PL"/>
        </w:rPr>
        <w:t xml:space="preserve"> </w:t>
      </w:r>
    </w:p>
    <w:p w:rsidR="0031248D" w:rsidRPr="004837F4" w:rsidRDefault="0031248D" w:rsidP="00202094">
      <w:pPr>
        <w:pStyle w:val="Akapitzlist"/>
        <w:numPr>
          <w:ilvl w:val="1"/>
          <w:numId w:val="3"/>
        </w:numPr>
        <w:jc w:val="both"/>
        <w:rPr>
          <w:rFonts w:cs="Segoe UI Light"/>
          <w:lang w:eastAsia="pl-PL"/>
        </w:rPr>
      </w:pPr>
      <w:r w:rsidRPr="004837F4">
        <w:rPr>
          <w:rFonts w:cs="Segoe UI Light"/>
          <w:lang w:eastAsia="pl-PL"/>
        </w:rPr>
        <w:t>Wymiana oświetlenia</w:t>
      </w:r>
    </w:p>
    <w:p w:rsidR="0031248D" w:rsidRDefault="00522469" w:rsidP="00202094">
      <w:pPr>
        <w:pStyle w:val="Akapitzlist"/>
        <w:numPr>
          <w:ilvl w:val="1"/>
          <w:numId w:val="3"/>
        </w:numPr>
        <w:jc w:val="both"/>
        <w:rPr>
          <w:rFonts w:cs="Segoe UI Light"/>
          <w:lang w:eastAsia="pl-PL"/>
        </w:rPr>
      </w:pPr>
      <w:r>
        <w:rPr>
          <w:rFonts w:cs="Segoe UI Light"/>
          <w:lang w:eastAsia="pl-PL"/>
        </w:rPr>
        <w:t xml:space="preserve">Wymiana misek </w:t>
      </w:r>
      <w:r w:rsidR="005438CC">
        <w:rPr>
          <w:rFonts w:cs="Segoe UI Light"/>
          <w:lang w:eastAsia="pl-PL"/>
        </w:rPr>
        <w:t>WC</w:t>
      </w:r>
    </w:p>
    <w:p w:rsidR="009B3543" w:rsidRPr="004837F4" w:rsidRDefault="009B3543" w:rsidP="00202094">
      <w:pPr>
        <w:pStyle w:val="Akapitzlist"/>
        <w:numPr>
          <w:ilvl w:val="1"/>
          <w:numId w:val="3"/>
        </w:numPr>
        <w:jc w:val="both"/>
        <w:rPr>
          <w:rFonts w:cs="Segoe UI Light"/>
          <w:lang w:eastAsia="pl-PL"/>
        </w:rPr>
      </w:pPr>
      <w:r>
        <w:rPr>
          <w:rFonts w:cs="Segoe UI Light"/>
          <w:lang w:eastAsia="pl-PL"/>
        </w:rPr>
        <w:t>Wymiana pisuarów</w:t>
      </w:r>
    </w:p>
    <w:p w:rsidR="0031248D" w:rsidRPr="004837F4" w:rsidRDefault="0031248D" w:rsidP="00202094">
      <w:pPr>
        <w:pStyle w:val="Akapitzlist"/>
        <w:numPr>
          <w:ilvl w:val="1"/>
          <w:numId w:val="3"/>
        </w:numPr>
        <w:jc w:val="both"/>
        <w:rPr>
          <w:rFonts w:cs="Segoe UI Light"/>
          <w:lang w:eastAsia="pl-PL"/>
        </w:rPr>
      </w:pPr>
      <w:r w:rsidRPr="004837F4">
        <w:rPr>
          <w:rFonts w:cs="Segoe UI Light"/>
          <w:lang w:eastAsia="pl-PL"/>
        </w:rPr>
        <w:t>Wymiana umywalek i baterii</w:t>
      </w:r>
    </w:p>
    <w:p w:rsidR="0031248D" w:rsidRPr="004837F4" w:rsidRDefault="0031248D" w:rsidP="00202094">
      <w:pPr>
        <w:pStyle w:val="Akapitzlist"/>
        <w:numPr>
          <w:ilvl w:val="1"/>
          <w:numId w:val="3"/>
        </w:numPr>
        <w:jc w:val="both"/>
        <w:rPr>
          <w:rFonts w:cs="Segoe UI Light"/>
          <w:lang w:eastAsia="pl-PL"/>
        </w:rPr>
      </w:pPr>
      <w:r w:rsidRPr="004837F4">
        <w:rPr>
          <w:rFonts w:cs="Segoe UI Light"/>
          <w:lang w:eastAsia="pl-PL"/>
        </w:rPr>
        <w:t>Wykonanie zabudowy meblowej pod umywalki</w:t>
      </w:r>
    </w:p>
    <w:p w:rsidR="0031248D" w:rsidRPr="004837F4" w:rsidRDefault="002D3402" w:rsidP="00202094">
      <w:pPr>
        <w:pStyle w:val="Akapitzlist"/>
        <w:numPr>
          <w:ilvl w:val="1"/>
          <w:numId w:val="3"/>
        </w:numPr>
        <w:jc w:val="both"/>
        <w:rPr>
          <w:rFonts w:cs="Segoe UI Light"/>
          <w:lang w:eastAsia="pl-PL"/>
        </w:rPr>
      </w:pPr>
      <w:r>
        <w:rPr>
          <w:rFonts w:cs="Segoe UI Light"/>
          <w:lang w:eastAsia="pl-PL"/>
        </w:rPr>
        <w:lastRenderedPageBreak/>
        <w:t>Zabudowa</w:t>
      </w:r>
      <w:r w:rsidR="0031248D" w:rsidRPr="004837F4">
        <w:rPr>
          <w:rFonts w:cs="Segoe UI Light"/>
          <w:lang w:eastAsia="pl-PL"/>
        </w:rPr>
        <w:t xml:space="preserve"> </w:t>
      </w:r>
      <w:r w:rsidR="0031248D" w:rsidRPr="006919C1">
        <w:rPr>
          <w:rFonts w:cs="Segoe UI Light"/>
          <w:lang w:eastAsia="pl-PL"/>
        </w:rPr>
        <w:t>g-k</w:t>
      </w:r>
      <w:r w:rsidR="0031248D" w:rsidRPr="004837F4">
        <w:rPr>
          <w:rFonts w:cs="Segoe UI Light"/>
          <w:lang w:eastAsia="pl-PL"/>
        </w:rPr>
        <w:t xml:space="preserve"> instalacji </w:t>
      </w:r>
      <w:r>
        <w:rPr>
          <w:rFonts w:cs="Segoe UI Light"/>
          <w:lang w:eastAsia="pl-PL"/>
        </w:rPr>
        <w:t>elektrycznych i sanitarnych</w:t>
      </w:r>
    </w:p>
    <w:p w:rsidR="0031248D" w:rsidRDefault="0031248D" w:rsidP="00202094">
      <w:pPr>
        <w:pStyle w:val="Akapitzlist"/>
        <w:numPr>
          <w:ilvl w:val="1"/>
          <w:numId w:val="3"/>
        </w:numPr>
        <w:jc w:val="both"/>
        <w:rPr>
          <w:rFonts w:cs="Segoe UI Light"/>
          <w:lang w:eastAsia="pl-PL"/>
        </w:rPr>
      </w:pPr>
      <w:r w:rsidRPr="004837F4">
        <w:rPr>
          <w:rFonts w:cs="Segoe UI Light"/>
          <w:lang w:eastAsia="pl-PL"/>
        </w:rPr>
        <w:t>Wymiana luster</w:t>
      </w:r>
    </w:p>
    <w:p w:rsidR="003321A8" w:rsidRDefault="003321A8" w:rsidP="00202094">
      <w:pPr>
        <w:pStyle w:val="Akapitzlist"/>
        <w:numPr>
          <w:ilvl w:val="1"/>
          <w:numId w:val="3"/>
        </w:numPr>
        <w:jc w:val="both"/>
        <w:rPr>
          <w:rFonts w:cs="Segoe UI Light"/>
          <w:lang w:eastAsia="pl-PL"/>
        </w:rPr>
      </w:pPr>
      <w:r w:rsidRPr="003321A8">
        <w:rPr>
          <w:rFonts w:cs="Segoe UI Light"/>
          <w:lang w:eastAsia="pl-PL"/>
        </w:rPr>
        <w:t>Ściany pomieszczenia higienicznosanitarnego powinny mieć do wysokości co najmniej 2 m powierzchnie zmywalne i odporne na działanie wilgoci.</w:t>
      </w:r>
    </w:p>
    <w:p w:rsidR="003321A8" w:rsidRDefault="003321A8" w:rsidP="00202094">
      <w:pPr>
        <w:pStyle w:val="Akapitzlist"/>
        <w:numPr>
          <w:ilvl w:val="1"/>
          <w:numId w:val="3"/>
        </w:numPr>
        <w:jc w:val="both"/>
        <w:rPr>
          <w:rFonts w:cs="Segoe UI Light"/>
          <w:lang w:eastAsia="pl-PL"/>
        </w:rPr>
      </w:pPr>
      <w:r w:rsidRPr="003321A8">
        <w:rPr>
          <w:rFonts w:cs="Segoe UI Light"/>
          <w:lang w:eastAsia="pl-PL"/>
        </w:rPr>
        <w:t>Posadzka łazienki, umywalni, kabiny natryskowej i ustępu powinna być zmywalna, nienasiąkliwa i nieśliska.</w:t>
      </w:r>
    </w:p>
    <w:p w:rsidR="00E74C74" w:rsidRPr="00E74C74" w:rsidRDefault="00E74C74" w:rsidP="00202094">
      <w:pPr>
        <w:pStyle w:val="Akapitzlist"/>
        <w:numPr>
          <w:ilvl w:val="0"/>
          <w:numId w:val="3"/>
        </w:numPr>
        <w:jc w:val="both"/>
        <w:rPr>
          <w:rFonts w:cs="Segoe UI Light"/>
          <w:lang w:eastAsia="pl-PL"/>
        </w:rPr>
      </w:pPr>
      <w:r>
        <w:rPr>
          <w:rFonts w:cs="Segoe UI Light"/>
          <w:lang w:eastAsia="pl-PL"/>
        </w:rPr>
        <w:t>Naprawa wszelkich uszkodzeń/ubytków powstałych w wyniku prac montażowych lub demontażowych (wymiana pionów kanalizacyjnych)</w:t>
      </w:r>
    </w:p>
    <w:p w:rsidR="00D02584" w:rsidRPr="004837F4" w:rsidRDefault="00D02584" w:rsidP="00202094">
      <w:pPr>
        <w:pStyle w:val="Nagwek4"/>
        <w:jc w:val="both"/>
        <w:rPr>
          <w:rFonts w:eastAsia="Times New Roman" w:cs="Segoe UI Light"/>
          <w:lang w:eastAsia="pl-PL"/>
        </w:rPr>
      </w:pPr>
      <w:r w:rsidRPr="004837F4">
        <w:rPr>
          <w:rFonts w:eastAsia="Times New Roman" w:cs="Segoe UI Light"/>
          <w:lang w:eastAsia="pl-PL"/>
        </w:rPr>
        <w:t>Farby</w:t>
      </w:r>
    </w:p>
    <w:p w:rsidR="00D02584" w:rsidRPr="004837F4" w:rsidRDefault="00504AD8" w:rsidP="00202094">
      <w:pPr>
        <w:jc w:val="both"/>
        <w:rPr>
          <w:rFonts w:cs="Segoe UI Light"/>
          <w:lang w:eastAsia="pl-PL"/>
        </w:rPr>
      </w:pPr>
      <w:r w:rsidRPr="004837F4">
        <w:rPr>
          <w:rFonts w:cs="Segoe UI Light"/>
          <w:lang w:eastAsia="pl-PL"/>
        </w:rPr>
        <w:t>Na korytarzach stosować farby z</w:t>
      </w:r>
      <w:r w:rsidR="00D02584" w:rsidRPr="004837F4">
        <w:rPr>
          <w:rFonts w:cs="Segoe UI Light"/>
          <w:lang w:eastAsia="pl-PL"/>
        </w:rPr>
        <w:t>godnie z normą PN-C-81914:2002, farby o klasie ścieralności  I – farby odporne na szorowanie na mokro</w:t>
      </w:r>
      <w:r w:rsidRPr="004837F4">
        <w:rPr>
          <w:rFonts w:cs="Segoe UI Light"/>
          <w:lang w:eastAsia="pl-PL"/>
        </w:rPr>
        <w:t xml:space="preserve">; w łazienkach farby hydrofobowe </w:t>
      </w:r>
      <w:r w:rsidR="005438CC">
        <w:rPr>
          <w:rFonts w:cs="Segoe UI Light"/>
          <w:lang w:eastAsia="pl-PL"/>
        </w:rPr>
        <w:t xml:space="preserve">(w razie konieczności </w:t>
      </w:r>
      <w:r w:rsidRPr="004837F4">
        <w:rPr>
          <w:rFonts w:cs="Segoe UI Light"/>
          <w:lang w:eastAsia="pl-PL"/>
        </w:rPr>
        <w:t>grzybobójcze</w:t>
      </w:r>
      <w:r w:rsidR="005438CC">
        <w:rPr>
          <w:rFonts w:cs="Segoe UI Light"/>
          <w:lang w:eastAsia="pl-PL"/>
        </w:rPr>
        <w:t>)</w:t>
      </w:r>
      <w:r w:rsidRPr="004837F4">
        <w:rPr>
          <w:rFonts w:cs="Segoe UI Light"/>
          <w:lang w:eastAsia="pl-PL"/>
        </w:rPr>
        <w:t xml:space="preserve">. Kolor </w:t>
      </w:r>
      <w:r w:rsidR="004E3F69">
        <w:rPr>
          <w:rFonts w:cs="Segoe UI Light"/>
          <w:lang w:eastAsia="pl-PL"/>
        </w:rPr>
        <w:t>wg. ustaleń z Zamawiającym</w:t>
      </w:r>
      <w:r w:rsidR="00113C42">
        <w:rPr>
          <w:rFonts w:cs="Segoe UI Light"/>
          <w:lang w:eastAsia="pl-PL"/>
        </w:rPr>
        <w:t xml:space="preserve">. </w:t>
      </w:r>
    </w:p>
    <w:p w:rsidR="00D02584" w:rsidRPr="004837F4" w:rsidRDefault="00D02584" w:rsidP="00202094">
      <w:pPr>
        <w:pStyle w:val="Nagwek4"/>
        <w:jc w:val="both"/>
        <w:rPr>
          <w:rFonts w:eastAsia="Times New Roman" w:cs="Segoe UI Light"/>
          <w:lang w:eastAsia="pl-PL"/>
        </w:rPr>
      </w:pPr>
      <w:r w:rsidRPr="004837F4">
        <w:rPr>
          <w:rFonts w:eastAsia="Times New Roman" w:cs="Segoe UI Light"/>
          <w:lang w:eastAsia="pl-PL"/>
        </w:rPr>
        <w:t>Płytki ścienne</w:t>
      </w:r>
      <w:r w:rsidR="00504AD8" w:rsidRPr="004837F4">
        <w:rPr>
          <w:rFonts w:eastAsia="Times New Roman" w:cs="Segoe UI Light"/>
          <w:lang w:eastAsia="pl-PL"/>
        </w:rPr>
        <w:t xml:space="preserve">: </w:t>
      </w:r>
    </w:p>
    <w:p w:rsidR="00D02584" w:rsidRPr="004837F4" w:rsidRDefault="00504AD8" w:rsidP="00202094">
      <w:pPr>
        <w:jc w:val="both"/>
        <w:rPr>
          <w:rFonts w:cs="Segoe UI Light"/>
          <w:lang w:eastAsia="pl-PL"/>
        </w:rPr>
      </w:pPr>
      <w:r w:rsidRPr="004837F4">
        <w:rPr>
          <w:rFonts w:cs="Segoe UI Light"/>
          <w:lang w:eastAsia="pl-PL"/>
        </w:rPr>
        <w:t xml:space="preserve">We wszystkich łazienkach zastosować płytki </w:t>
      </w:r>
      <w:r w:rsidR="00A6278B">
        <w:rPr>
          <w:rFonts w:cs="Segoe UI Light"/>
          <w:lang w:eastAsia="pl-PL"/>
        </w:rPr>
        <w:t xml:space="preserve">przeznaczone do łazienek </w:t>
      </w:r>
      <w:r w:rsidRPr="004837F4">
        <w:rPr>
          <w:rFonts w:cs="Segoe UI Light"/>
          <w:lang w:eastAsia="pl-PL"/>
        </w:rPr>
        <w:t xml:space="preserve">matowe/półmatowe w kolorystyce </w:t>
      </w:r>
      <w:r w:rsidR="004E3F69">
        <w:rPr>
          <w:rFonts w:cs="Segoe UI Light"/>
          <w:lang w:eastAsia="pl-PL"/>
        </w:rPr>
        <w:t>wg. ustaleń z zamawiającym.</w:t>
      </w:r>
      <w:r w:rsidR="00133652">
        <w:rPr>
          <w:rFonts w:cs="Segoe UI Light"/>
          <w:lang w:eastAsia="pl-PL"/>
        </w:rPr>
        <w:t xml:space="preserve"> Płytki zlicowane z częścią nieglazurowaną.</w:t>
      </w:r>
    </w:p>
    <w:p w:rsidR="00D02584" w:rsidRPr="004837F4" w:rsidRDefault="00D02584" w:rsidP="00202094">
      <w:pPr>
        <w:pStyle w:val="Nagwek4"/>
        <w:jc w:val="both"/>
        <w:rPr>
          <w:rFonts w:eastAsia="Times New Roman" w:cs="Segoe UI Light"/>
          <w:lang w:eastAsia="pl-PL"/>
        </w:rPr>
      </w:pPr>
      <w:r w:rsidRPr="004837F4">
        <w:rPr>
          <w:rFonts w:eastAsia="Times New Roman" w:cs="Segoe UI Light"/>
          <w:lang w:eastAsia="pl-PL"/>
        </w:rPr>
        <w:t>Płytki podłogowe</w:t>
      </w:r>
    </w:p>
    <w:p w:rsidR="00D02584" w:rsidRDefault="00504AD8" w:rsidP="00202094">
      <w:pPr>
        <w:jc w:val="both"/>
        <w:rPr>
          <w:rFonts w:cs="Segoe UI Light"/>
          <w:lang w:eastAsia="pl-PL"/>
        </w:rPr>
      </w:pPr>
      <w:r w:rsidRPr="004837F4">
        <w:rPr>
          <w:rFonts w:cs="Segoe UI Light"/>
          <w:lang w:eastAsia="pl-PL"/>
        </w:rPr>
        <w:t xml:space="preserve">We wszystkich łazienkach zastosować płytki </w:t>
      </w:r>
      <w:r w:rsidR="004904E3">
        <w:rPr>
          <w:rFonts w:cs="Segoe UI Light"/>
          <w:lang w:eastAsia="pl-PL"/>
        </w:rPr>
        <w:t xml:space="preserve">przeznaczone do łazienek </w:t>
      </w:r>
      <w:r w:rsidR="004904E3" w:rsidRPr="004837F4">
        <w:rPr>
          <w:rFonts w:cs="Segoe UI Light"/>
          <w:lang w:eastAsia="pl-PL"/>
        </w:rPr>
        <w:t xml:space="preserve">matowe/półmatowe w kolorystyce </w:t>
      </w:r>
      <w:r w:rsidR="004904E3">
        <w:rPr>
          <w:rFonts w:cs="Segoe UI Light"/>
          <w:lang w:eastAsia="pl-PL"/>
        </w:rPr>
        <w:t>wg. ustaleń z zamawiającym.</w:t>
      </w:r>
      <w:r w:rsidR="00A51EF1" w:rsidRPr="004837F4">
        <w:rPr>
          <w:rFonts w:cs="Segoe UI Light"/>
          <w:lang w:eastAsia="pl-PL"/>
        </w:rPr>
        <w:t xml:space="preserve">, klasa ścieralności </w:t>
      </w:r>
      <w:r w:rsidR="004E3F69">
        <w:rPr>
          <w:rFonts w:cs="Segoe UI Light"/>
          <w:lang w:eastAsia="pl-PL"/>
        </w:rPr>
        <w:t>V.</w:t>
      </w:r>
    </w:p>
    <w:p w:rsidR="008E0E77" w:rsidRPr="004837F4" w:rsidRDefault="008E0E77" w:rsidP="00202094">
      <w:pPr>
        <w:jc w:val="both"/>
        <w:rPr>
          <w:rFonts w:cs="Segoe UI Light"/>
          <w:lang w:eastAsia="pl-PL"/>
        </w:rPr>
      </w:pPr>
      <w:r w:rsidRPr="00F1465D">
        <w:rPr>
          <w:rFonts w:cs="Segoe UI Light"/>
          <w:lang w:eastAsia="pl-PL"/>
        </w:rPr>
        <w:t>W korytarzu zastosowanie płytek gresowych</w:t>
      </w:r>
      <w:r w:rsidR="00F1465D" w:rsidRPr="00F1465D">
        <w:rPr>
          <w:rFonts w:cs="Segoe UI Light"/>
          <w:lang w:eastAsia="pl-PL"/>
        </w:rPr>
        <w:t xml:space="preserve"> na istniejące podłoże</w:t>
      </w:r>
      <w:r w:rsidRPr="00F1465D">
        <w:rPr>
          <w:rFonts w:cs="Segoe UI Light"/>
          <w:lang w:eastAsia="pl-PL"/>
        </w:rPr>
        <w:t>.</w:t>
      </w:r>
      <w:r w:rsidR="00EA341E">
        <w:rPr>
          <w:rFonts w:cs="Segoe UI Light"/>
          <w:lang w:eastAsia="pl-PL"/>
        </w:rPr>
        <w:t xml:space="preserve"> Klasa antypoślizgowa – min. R10</w:t>
      </w:r>
    </w:p>
    <w:p w:rsidR="00D02584" w:rsidRPr="004837F4" w:rsidRDefault="00D02584" w:rsidP="00202094">
      <w:pPr>
        <w:pStyle w:val="Nagwek4"/>
        <w:jc w:val="both"/>
        <w:rPr>
          <w:rFonts w:eastAsia="Times New Roman" w:cs="Segoe UI Light"/>
          <w:lang w:eastAsia="pl-PL"/>
        </w:rPr>
      </w:pPr>
      <w:r w:rsidRPr="004837F4">
        <w:rPr>
          <w:rFonts w:eastAsia="Times New Roman" w:cs="Segoe UI Light"/>
          <w:lang w:eastAsia="pl-PL"/>
        </w:rPr>
        <w:t>Stolarka drzwiowa</w:t>
      </w:r>
    </w:p>
    <w:p w:rsidR="003B36CC" w:rsidRPr="00623E73" w:rsidRDefault="003B36CC" w:rsidP="00202094">
      <w:pPr>
        <w:spacing w:after="0" w:line="240" w:lineRule="auto"/>
        <w:jc w:val="both"/>
        <w:rPr>
          <w:rFonts w:cs="Segoe UI Light"/>
          <w:lang w:eastAsia="pl-PL"/>
        </w:rPr>
      </w:pPr>
      <w:r w:rsidRPr="00623E73">
        <w:rPr>
          <w:rFonts w:cs="Segoe UI Light"/>
          <w:lang w:eastAsia="pl-PL"/>
        </w:rPr>
        <w:t xml:space="preserve">- materiał </w:t>
      </w:r>
      <w:r w:rsidR="00255105" w:rsidRPr="00623E73">
        <w:rPr>
          <w:rFonts w:cs="Segoe UI Light"/>
          <w:lang w:eastAsia="pl-PL"/>
        </w:rPr>
        <w:t>H</w:t>
      </w:r>
      <w:r w:rsidRPr="00623E73">
        <w:rPr>
          <w:rFonts w:cs="Segoe UI Light"/>
          <w:lang w:eastAsia="pl-PL"/>
        </w:rPr>
        <w:t>DF</w:t>
      </w:r>
      <w:r w:rsidR="004E3F69" w:rsidRPr="00623E73">
        <w:rPr>
          <w:rFonts w:cs="Segoe UI Light"/>
          <w:lang w:eastAsia="pl-PL"/>
        </w:rPr>
        <w:t xml:space="preserve"> lub podobny</w:t>
      </w:r>
    </w:p>
    <w:p w:rsidR="00623E73" w:rsidRPr="00623E73" w:rsidRDefault="00623E73" w:rsidP="00202094">
      <w:pPr>
        <w:spacing w:after="0" w:line="240" w:lineRule="auto"/>
        <w:jc w:val="both"/>
        <w:rPr>
          <w:rFonts w:cs="Segoe UI Light"/>
          <w:lang w:eastAsia="pl-PL"/>
        </w:rPr>
      </w:pPr>
      <w:r>
        <w:rPr>
          <w:rFonts w:cs="Segoe UI Light"/>
          <w:lang w:eastAsia="pl-PL"/>
        </w:rPr>
        <w:t>- kolor wg. ustaleń z zamawiającym</w:t>
      </w:r>
    </w:p>
    <w:p w:rsidR="003B36CC" w:rsidRPr="00623E73" w:rsidRDefault="00CD7ACD" w:rsidP="00202094">
      <w:pPr>
        <w:spacing w:after="0" w:line="240" w:lineRule="auto"/>
        <w:jc w:val="both"/>
        <w:rPr>
          <w:rFonts w:cs="Segoe UI Light"/>
          <w:lang w:eastAsia="pl-PL"/>
        </w:rPr>
      </w:pPr>
      <w:r w:rsidRPr="00623E73">
        <w:rPr>
          <w:rFonts w:cs="Segoe UI Light"/>
          <w:lang w:eastAsia="pl-PL"/>
        </w:rPr>
        <w:t xml:space="preserve">- drzwi </w:t>
      </w:r>
      <w:r w:rsidR="00623E73">
        <w:rPr>
          <w:rFonts w:cs="Segoe UI Light"/>
          <w:lang w:eastAsia="pl-PL"/>
        </w:rPr>
        <w:t>płytowe</w:t>
      </w:r>
    </w:p>
    <w:p w:rsidR="003B36CC" w:rsidRPr="00623E73" w:rsidRDefault="003B36CC" w:rsidP="00202094">
      <w:pPr>
        <w:spacing w:after="0" w:line="240" w:lineRule="auto"/>
        <w:jc w:val="both"/>
        <w:rPr>
          <w:rFonts w:cs="Segoe UI Light"/>
          <w:lang w:eastAsia="pl-PL"/>
        </w:rPr>
      </w:pPr>
      <w:r w:rsidRPr="00623E73">
        <w:rPr>
          <w:rFonts w:cs="Segoe UI Light"/>
          <w:lang w:eastAsia="pl-PL"/>
        </w:rPr>
        <w:t>- ościeżnica regulowana</w:t>
      </w:r>
    </w:p>
    <w:p w:rsidR="003B36CC" w:rsidRPr="00623E73" w:rsidRDefault="003B36CC" w:rsidP="00202094">
      <w:pPr>
        <w:spacing w:after="0" w:line="240" w:lineRule="auto"/>
        <w:jc w:val="both"/>
        <w:rPr>
          <w:rFonts w:cs="Segoe UI Light"/>
          <w:lang w:eastAsia="pl-PL"/>
        </w:rPr>
      </w:pPr>
      <w:r w:rsidRPr="00623E73">
        <w:rPr>
          <w:rFonts w:cs="Segoe UI Light"/>
          <w:lang w:eastAsia="pl-PL"/>
        </w:rPr>
        <w:lastRenderedPageBreak/>
        <w:t xml:space="preserve">- klamka </w:t>
      </w:r>
    </w:p>
    <w:p w:rsidR="003B36CC" w:rsidRPr="00623E73" w:rsidRDefault="003B36CC" w:rsidP="00202094">
      <w:pPr>
        <w:spacing w:after="0" w:line="240" w:lineRule="auto"/>
        <w:jc w:val="both"/>
        <w:rPr>
          <w:rFonts w:cs="Segoe UI Light"/>
          <w:lang w:eastAsia="pl-PL"/>
        </w:rPr>
      </w:pPr>
      <w:r w:rsidRPr="00623E73">
        <w:rPr>
          <w:rFonts w:cs="Segoe UI Light"/>
          <w:lang w:eastAsia="pl-PL"/>
        </w:rPr>
        <w:t>- zamek od drzwi na wkładkę patentową</w:t>
      </w:r>
    </w:p>
    <w:p w:rsidR="003B36CC" w:rsidRPr="00623E73" w:rsidRDefault="003B36CC" w:rsidP="00202094">
      <w:pPr>
        <w:spacing w:after="0" w:line="240" w:lineRule="auto"/>
        <w:jc w:val="both"/>
        <w:rPr>
          <w:rFonts w:cs="Segoe UI Light"/>
          <w:lang w:eastAsia="pl-PL"/>
        </w:rPr>
      </w:pPr>
      <w:r w:rsidRPr="00623E73">
        <w:rPr>
          <w:rFonts w:cs="Segoe UI Light"/>
          <w:lang w:eastAsia="pl-PL"/>
        </w:rPr>
        <w:t>- drzwi do WC –</w:t>
      </w:r>
      <w:r w:rsidR="004904E3">
        <w:rPr>
          <w:rFonts w:cs="Segoe UI Light"/>
          <w:lang w:eastAsia="pl-PL"/>
        </w:rPr>
        <w:t xml:space="preserve"> </w:t>
      </w:r>
      <w:r w:rsidRPr="00623E73">
        <w:rPr>
          <w:rFonts w:cs="Segoe UI Light"/>
          <w:lang w:eastAsia="pl-PL"/>
        </w:rPr>
        <w:t xml:space="preserve">tuleje lub </w:t>
      </w:r>
      <w:r w:rsidR="004904E3">
        <w:rPr>
          <w:rFonts w:cs="Segoe UI Light"/>
          <w:lang w:eastAsia="pl-PL"/>
        </w:rPr>
        <w:t>pod</w:t>
      </w:r>
      <w:r w:rsidRPr="00623E73">
        <w:rPr>
          <w:rFonts w:cs="Segoe UI Light"/>
          <w:lang w:eastAsia="pl-PL"/>
        </w:rPr>
        <w:t>cięcie</w:t>
      </w:r>
    </w:p>
    <w:p w:rsidR="00D02584" w:rsidRPr="00623E73" w:rsidRDefault="003B36CC" w:rsidP="00202094">
      <w:pPr>
        <w:spacing w:after="0" w:line="240" w:lineRule="auto"/>
        <w:jc w:val="both"/>
        <w:rPr>
          <w:rFonts w:cs="Segoe UI Light"/>
          <w:lang w:eastAsia="pl-PL"/>
        </w:rPr>
      </w:pPr>
      <w:r w:rsidRPr="00623E73">
        <w:rPr>
          <w:rFonts w:cs="Segoe UI Light"/>
          <w:lang w:eastAsia="pl-PL"/>
        </w:rPr>
        <w:t>- drzwi do WC – blokada łazienkowa</w:t>
      </w:r>
    </w:p>
    <w:p w:rsidR="008246F6" w:rsidRPr="004837F4" w:rsidRDefault="008246F6" w:rsidP="00202094">
      <w:pPr>
        <w:spacing w:after="0" w:line="240" w:lineRule="auto"/>
        <w:jc w:val="both"/>
        <w:rPr>
          <w:rFonts w:cs="Segoe UI Light"/>
          <w:lang w:eastAsia="pl-PL"/>
        </w:rPr>
      </w:pPr>
    </w:p>
    <w:p w:rsidR="00D02584" w:rsidRPr="004837F4" w:rsidRDefault="00D02584" w:rsidP="00202094">
      <w:pPr>
        <w:pStyle w:val="Nagwek4"/>
        <w:jc w:val="both"/>
        <w:rPr>
          <w:rFonts w:eastAsia="Times New Roman" w:cs="Segoe UI Light"/>
          <w:lang w:eastAsia="pl-PL"/>
        </w:rPr>
      </w:pPr>
      <w:r w:rsidRPr="004837F4">
        <w:rPr>
          <w:rFonts w:eastAsia="Times New Roman" w:cs="Segoe UI Light"/>
          <w:lang w:eastAsia="pl-PL"/>
        </w:rPr>
        <w:t>Oprawy oświetleniowe</w:t>
      </w:r>
    </w:p>
    <w:p w:rsidR="0031248D" w:rsidRPr="003402AA" w:rsidRDefault="00504AD8" w:rsidP="00202094">
      <w:pPr>
        <w:jc w:val="both"/>
        <w:rPr>
          <w:rFonts w:cs="Segoe UI Light"/>
          <w:lang w:eastAsia="pl-PL"/>
        </w:rPr>
      </w:pPr>
      <w:r w:rsidRPr="003402AA">
        <w:rPr>
          <w:rFonts w:cs="Segoe UI Light"/>
          <w:lang w:eastAsia="pl-PL"/>
        </w:rPr>
        <w:t>Oprawy oświetleniowe natynkowe, liniowe. źródł</w:t>
      </w:r>
      <w:r w:rsidR="008025A3" w:rsidRPr="003402AA">
        <w:rPr>
          <w:rFonts w:cs="Segoe UI Light"/>
          <w:lang w:eastAsia="pl-PL"/>
        </w:rPr>
        <w:t xml:space="preserve">o światła LED, barwa neutralna. </w:t>
      </w:r>
    </w:p>
    <w:p w:rsidR="008025A3" w:rsidRPr="003402AA" w:rsidRDefault="008025A3" w:rsidP="00202094">
      <w:pPr>
        <w:jc w:val="both"/>
        <w:rPr>
          <w:rFonts w:cs="Segoe UI Light"/>
          <w:lang w:eastAsia="pl-PL"/>
        </w:rPr>
      </w:pPr>
      <w:r w:rsidRPr="003402AA">
        <w:rPr>
          <w:rFonts w:cs="Segoe UI Light"/>
          <w:lang w:eastAsia="pl-PL"/>
        </w:rPr>
        <w:t>Oprawy oświetleniowe do sufitów podwieszanych, źródło światła LED</w:t>
      </w:r>
    </w:p>
    <w:p w:rsidR="002D3402" w:rsidRPr="0075182E" w:rsidRDefault="002D3402" w:rsidP="00202094">
      <w:pPr>
        <w:pStyle w:val="Nagwek4"/>
        <w:jc w:val="both"/>
        <w:rPr>
          <w:rFonts w:eastAsia="Times New Roman" w:cs="Segoe UI Light"/>
          <w:lang w:eastAsia="pl-PL"/>
        </w:rPr>
      </w:pPr>
      <w:r w:rsidRPr="0075182E">
        <w:rPr>
          <w:rFonts w:eastAsia="Times New Roman" w:cs="Segoe UI Light"/>
          <w:lang w:eastAsia="pl-PL"/>
        </w:rPr>
        <w:t>Zabudowa meblowa</w:t>
      </w:r>
    </w:p>
    <w:p w:rsidR="002D3402" w:rsidRDefault="0075182E" w:rsidP="00202094">
      <w:pPr>
        <w:spacing w:after="0" w:line="240" w:lineRule="auto"/>
        <w:jc w:val="both"/>
        <w:rPr>
          <w:rFonts w:cs="Segoe UI Light"/>
          <w:lang w:eastAsia="pl-PL"/>
        </w:rPr>
      </w:pPr>
      <w:r>
        <w:rPr>
          <w:rFonts w:cs="Segoe UI Light"/>
          <w:lang w:eastAsia="pl-PL"/>
        </w:rPr>
        <w:t>Szafki podumywalkowe wykonane z materiałów przeznaczonych do pomieszczeń mokrych, podwieszane lub na nóżkach ze stali nierdzewnej.</w:t>
      </w:r>
    </w:p>
    <w:p w:rsidR="0075182E" w:rsidRDefault="0075182E" w:rsidP="00202094">
      <w:pPr>
        <w:spacing w:after="0" w:line="240" w:lineRule="auto"/>
        <w:jc w:val="both"/>
        <w:rPr>
          <w:rFonts w:cs="Segoe UI Light"/>
          <w:lang w:eastAsia="pl-PL"/>
        </w:rPr>
      </w:pPr>
      <w:r>
        <w:rPr>
          <w:rFonts w:cs="Segoe UI Light"/>
          <w:lang w:eastAsia="pl-PL"/>
        </w:rPr>
        <w:t>Blaty dostosowane do pomieszczeń mokrych.</w:t>
      </w:r>
    </w:p>
    <w:p w:rsidR="0075182E" w:rsidRDefault="0075182E" w:rsidP="00202094">
      <w:pPr>
        <w:spacing w:after="0" w:line="240" w:lineRule="auto"/>
        <w:jc w:val="both"/>
        <w:rPr>
          <w:rFonts w:cs="Segoe UI Light"/>
          <w:lang w:eastAsia="pl-PL"/>
        </w:rPr>
      </w:pPr>
      <w:r>
        <w:rPr>
          <w:rFonts w:cs="Segoe UI Light"/>
          <w:lang w:eastAsia="pl-PL"/>
        </w:rPr>
        <w:t>Umywalki nablatowe z miejscem na baterię sztorcową.</w:t>
      </w:r>
    </w:p>
    <w:p w:rsidR="00B73E4C" w:rsidRDefault="00B73E4C" w:rsidP="00202094">
      <w:pPr>
        <w:spacing w:after="0" w:line="240" w:lineRule="auto"/>
        <w:jc w:val="both"/>
        <w:rPr>
          <w:rFonts w:cs="Segoe UI Light"/>
          <w:lang w:eastAsia="pl-PL"/>
        </w:rPr>
      </w:pPr>
    </w:p>
    <w:p w:rsidR="001E7046" w:rsidRPr="004837F4" w:rsidRDefault="001E7046" w:rsidP="00202094">
      <w:pPr>
        <w:spacing w:after="0" w:line="240" w:lineRule="auto"/>
        <w:jc w:val="both"/>
        <w:rPr>
          <w:rFonts w:eastAsia="Times New Roman" w:cs="Segoe UI Light"/>
          <w:b/>
          <w:bCs/>
          <w:color w:val="000000"/>
          <w:kern w:val="0"/>
          <w:lang w:eastAsia="pl-PL"/>
          <w14:ligatures w14:val="none"/>
        </w:rPr>
      </w:pPr>
    </w:p>
    <w:p w:rsidR="0031248D" w:rsidRPr="008246F6" w:rsidRDefault="00AB2765" w:rsidP="00202094">
      <w:pPr>
        <w:pStyle w:val="Nagwek2"/>
        <w:jc w:val="both"/>
        <w:rPr>
          <w:rFonts w:eastAsia="Times New Roman" w:cs="Segoe UI Light"/>
          <w:sz w:val="22"/>
          <w:szCs w:val="22"/>
          <w:lang w:eastAsia="pl-PL"/>
        </w:rPr>
      </w:pPr>
      <w:bookmarkStart w:id="6" w:name="_Toc167784921"/>
      <w:r w:rsidRPr="004837F4">
        <w:rPr>
          <w:rFonts w:eastAsia="Times New Roman" w:cs="Segoe UI Light"/>
          <w:sz w:val="22"/>
          <w:szCs w:val="22"/>
          <w:lang w:eastAsia="pl-PL"/>
        </w:rPr>
        <w:t>VII</w:t>
      </w:r>
      <w:r w:rsidR="0031248D" w:rsidRPr="004837F4">
        <w:rPr>
          <w:rFonts w:eastAsia="Times New Roman" w:cs="Segoe UI Light"/>
          <w:sz w:val="22"/>
          <w:szCs w:val="22"/>
          <w:lang w:eastAsia="pl-PL"/>
        </w:rPr>
        <w:t>I</w:t>
      </w:r>
      <w:r w:rsidRPr="004837F4">
        <w:rPr>
          <w:rFonts w:eastAsia="Times New Roman" w:cs="Segoe UI Light"/>
          <w:sz w:val="22"/>
          <w:szCs w:val="22"/>
          <w:lang w:eastAsia="pl-PL"/>
        </w:rPr>
        <w:t xml:space="preserve">. Zakres prac w pomieszczeniach </w:t>
      </w:r>
      <w:r w:rsidR="001F6405" w:rsidRPr="004837F4">
        <w:rPr>
          <w:rFonts w:eastAsia="Times New Roman" w:cs="Segoe UI Light"/>
          <w:sz w:val="22"/>
          <w:szCs w:val="22"/>
          <w:lang w:eastAsia="pl-PL"/>
        </w:rPr>
        <w:t xml:space="preserve">części </w:t>
      </w:r>
      <w:r w:rsidR="00745380">
        <w:rPr>
          <w:rFonts w:eastAsia="Times New Roman" w:cs="Segoe UI Light"/>
          <w:sz w:val="22"/>
          <w:szCs w:val="22"/>
          <w:lang w:eastAsia="pl-PL"/>
        </w:rPr>
        <w:t>hotelowej</w:t>
      </w:r>
      <w:r w:rsidR="001F6405" w:rsidRPr="004837F4">
        <w:rPr>
          <w:rFonts w:eastAsia="Times New Roman" w:cs="Segoe UI Light"/>
          <w:sz w:val="22"/>
          <w:szCs w:val="22"/>
          <w:lang w:eastAsia="pl-PL"/>
        </w:rPr>
        <w:t xml:space="preserve"> budynku</w:t>
      </w:r>
      <w:bookmarkEnd w:id="6"/>
    </w:p>
    <w:p w:rsidR="001F6405" w:rsidRPr="004837F4" w:rsidRDefault="001F6405" w:rsidP="00202094">
      <w:pPr>
        <w:pStyle w:val="Nagwek4"/>
        <w:jc w:val="both"/>
        <w:rPr>
          <w:rFonts w:cs="Segoe UI Light"/>
        </w:rPr>
      </w:pPr>
      <w:r w:rsidRPr="004837F4">
        <w:rPr>
          <w:rFonts w:cs="Segoe UI Light"/>
        </w:rPr>
        <w:t>parter - łazienka</w:t>
      </w:r>
    </w:p>
    <w:p w:rsidR="00133652" w:rsidRPr="00133652" w:rsidRDefault="00133652" w:rsidP="00202094">
      <w:pPr>
        <w:pStyle w:val="Akapitzlist"/>
        <w:numPr>
          <w:ilvl w:val="0"/>
          <w:numId w:val="1"/>
        </w:numPr>
        <w:jc w:val="both"/>
        <w:rPr>
          <w:rFonts w:cs="Segoe UI Light"/>
        </w:rPr>
      </w:pPr>
      <w:r w:rsidRPr="00133652">
        <w:rPr>
          <w:rFonts w:cs="Segoe UI Light"/>
        </w:rPr>
        <w:t xml:space="preserve">montaż nowej stolarki drzwiowej (ościeżnice, drzwi, opaski) </w:t>
      </w:r>
      <w:r>
        <w:rPr>
          <w:rFonts w:cs="Segoe UI Light"/>
        </w:rPr>
        <w:t>1</w:t>
      </w:r>
      <w:r w:rsidRPr="00133652">
        <w:rPr>
          <w:rFonts w:cs="Segoe UI Light"/>
        </w:rPr>
        <w:t xml:space="preserve"> kpl.</w:t>
      </w:r>
    </w:p>
    <w:p w:rsidR="001C100C" w:rsidRPr="004837F4" w:rsidRDefault="001C100C" w:rsidP="00202094">
      <w:pPr>
        <w:pStyle w:val="Akapitzlist"/>
        <w:numPr>
          <w:ilvl w:val="0"/>
          <w:numId w:val="1"/>
        </w:numPr>
        <w:jc w:val="both"/>
        <w:rPr>
          <w:rFonts w:cs="Segoe UI Light"/>
        </w:rPr>
      </w:pPr>
      <w:r w:rsidRPr="004837F4">
        <w:rPr>
          <w:rFonts w:cs="Segoe UI Light"/>
        </w:rPr>
        <w:t>naprawa tynków na sufitach</w:t>
      </w:r>
      <w:r>
        <w:rPr>
          <w:rFonts w:cs="Segoe UI Light"/>
        </w:rPr>
        <w:t xml:space="preserve"> i ścianach</w:t>
      </w:r>
      <w:r w:rsidRPr="004837F4">
        <w:rPr>
          <w:rFonts w:cs="Segoe UI Light"/>
        </w:rPr>
        <w:t xml:space="preserve"> (pęknięć i ubytków)</w:t>
      </w:r>
    </w:p>
    <w:p w:rsidR="001C100C" w:rsidRDefault="001C100C" w:rsidP="00202094">
      <w:pPr>
        <w:pStyle w:val="Akapitzlist"/>
        <w:numPr>
          <w:ilvl w:val="0"/>
          <w:numId w:val="1"/>
        </w:numPr>
        <w:jc w:val="both"/>
        <w:rPr>
          <w:rFonts w:cs="Segoe UI Light"/>
        </w:rPr>
      </w:pPr>
      <w:r>
        <w:rPr>
          <w:rFonts w:cs="Segoe UI Light"/>
        </w:rPr>
        <w:t>gruntowanie i malowanie sufitów i ścian</w:t>
      </w:r>
    </w:p>
    <w:p w:rsidR="001C100C" w:rsidRDefault="00101587" w:rsidP="00202094">
      <w:pPr>
        <w:pStyle w:val="Akapitzlist"/>
        <w:numPr>
          <w:ilvl w:val="0"/>
          <w:numId w:val="1"/>
        </w:numPr>
        <w:jc w:val="both"/>
        <w:rPr>
          <w:rFonts w:cs="Segoe UI Light"/>
        </w:rPr>
      </w:pPr>
      <w:r>
        <w:rPr>
          <w:rFonts w:cs="Segoe UI Light"/>
        </w:rPr>
        <w:t>wymiana kratek</w:t>
      </w:r>
      <w:r w:rsidR="001C100C">
        <w:rPr>
          <w:rFonts w:cs="Segoe UI Light"/>
        </w:rPr>
        <w:t xml:space="preserve"> wentylacyjnych</w:t>
      </w:r>
      <w:r>
        <w:rPr>
          <w:rFonts w:cs="Segoe UI Light"/>
        </w:rPr>
        <w:t>, utylizacja starych</w:t>
      </w:r>
    </w:p>
    <w:p w:rsidR="001C100C" w:rsidRDefault="001C100C" w:rsidP="00202094">
      <w:pPr>
        <w:pStyle w:val="Akapitzlist"/>
        <w:numPr>
          <w:ilvl w:val="0"/>
          <w:numId w:val="1"/>
        </w:numPr>
        <w:jc w:val="both"/>
        <w:rPr>
          <w:rFonts w:cs="Segoe UI Light"/>
        </w:rPr>
      </w:pPr>
      <w:r>
        <w:rPr>
          <w:rFonts w:cs="Segoe UI Light"/>
        </w:rPr>
        <w:t>wymiana opraw oświetleniowych</w:t>
      </w:r>
    </w:p>
    <w:p w:rsidR="001C100C" w:rsidRDefault="001C100C" w:rsidP="00202094">
      <w:pPr>
        <w:pStyle w:val="Akapitzlist"/>
        <w:numPr>
          <w:ilvl w:val="0"/>
          <w:numId w:val="1"/>
        </w:numPr>
        <w:jc w:val="both"/>
        <w:rPr>
          <w:rFonts w:cs="Segoe UI Light"/>
        </w:rPr>
      </w:pPr>
      <w:r w:rsidRPr="004837F4">
        <w:rPr>
          <w:rFonts w:cs="Segoe UI Light"/>
        </w:rPr>
        <w:t xml:space="preserve">montaż </w:t>
      </w:r>
      <w:r>
        <w:rPr>
          <w:rFonts w:cs="Segoe UI Light"/>
        </w:rPr>
        <w:t>nowego sedesu</w:t>
      </w:r>
    </w:p>
    <w:p w:rsidR="001C100C" w:rsidRDefault="001C100C" w:rsidP="00202094">
      <w:pPr>
        <w:pStyle w:val="Akapitzlist"/>
        <w:numPr>
          <w:ilvl w:val="0"/>
          <w:numId w:val="1"/>
        </w:numPr>
        <w:jc w:val="both"/>
        <w:rPr>
          <w:rFonts w:cs="Segoe UI Light"/>
        </w:rPr>
      </w:pPr>
      <w:r w:rsidRPr="004837F4">
        <w:rPr>
          <w:rFonts w:cs="Segoe UI Light"/>
        </w:rPr>
        <w:t xml:space="preserve">montaż </w:t>
      </w:r>
      <w:r>
        <w:rPr>
          <w:rFonts w:cs="Segoe UI Light"/>
        </w:rPr>
        <w:t>nowe</w:t>
      </w:r>
      <w:r w:rsidR="00FB758D">
        <w:rPr>
          <w:rFonts w:cs="Segoe UI Light"/>
        </w:rPr>
        <w:t>go</w:t>
      </w:r>
      <w:r>
        <w:rPr>
          <w:rFonts w:cs="Segoe UI Light"/>
        </w:rPr>
        <w:t xml:space="preserve"> zlewu gospodarczego</w:t>
      </w:r>
    </w:p>
    <w:p w:rsidR="001C100C" w:rsidRDefault="001C100C" w:rsidP="00202094">
      <w:pPr>
        <w:pStyle w:val="Akapitzlist"/>
        <w:numPr>
          <w:ilvl w:val="0"/>
          <w:numId w:val="1"/>
        </w:numPr>
        <w:jc w:val="both"/>
        <w:rPr>
          <w:rFonts w:cs="Segoe UI Light"/>
        </w:rPr>
      </w:pPr>
      <w:r>
        <w:rPr>
          <w:rFonts w:cs="Segoe UI Light"/>
        </w:rPr>
        <w:t>montaż nowej baterii</w:t>
      </w:r>
    </w:p>
    <w:p w:rsidR="001C100C" w:rsidRPr="008A7F10" w:rsidRDefault="001C100C" w:rsidP="00202094">
      <w:pPr>
        <w:pStyle w:val="Akapitzlist"/>
        <w:numPr>
          <w:ilvl w:val="0"/>
          <w:numId w:val="1"/>
        </w:numPr>
        <w:jc w:val="both"/>
        <w:rPr>
          <w:rFonts w:cs="Segoe UI Light"/>
        </w:rPr>
      </w:pPr>
      <w:r w:rsidRPr="004837F4">
        <w:rPr>
          <w:rFonts w:cs="Segoe UI Light"/>
        </w:rPr>
        <w:t>wymiana gniazd i łączników</w:t>
      </w:r>
    </w:p>
    <w:p w:rsidR="006A3244" w:rsidRPr="006A3244" w:rsidRDefault="006A3244" w:rsidP="00202094">
      <w:pPr>
        <w:keepNext/>
        <w:keepLines/>
        <w:spacing w:before="40" w:after="0"/>
        <w:jc w:val="both"/>
        <w:outlineLvl w:val="3"/>
        <w:rPr>
          <w:rFonts w:eastAsiaTheme="majorEastAsia" w:cs="Segoe UI Light"/>
          <w:i/>
          <w:iCs/>
          <w:color w:val="2F5496" w:themeColor="accent1" w:themeShade="BF"/>
        </w:rPr>
      </w:pPr>
      <w:r>
        <w:rPr>
          <w:rFonts w:eastAsiaTheme="majorEastAsia" w:cs="Segoe UI Light"/>
          <w:i/>
          <w:iCs/>
          <w:color w:val="2F5496" w:themeColor="accent1" w:themeShade="BF"/>
        </w:rPr>
        <w:lastRenderedPageBreak/>
        <w:t xml:space="preserve">II piętro </w:t>
      </w:r>
      <w:r w:rsidRPr="006A3244">
        <w:rPr>
          <w:rFonts w:eastAsiaTheme="majorEastAsia" w:cs="Segoe UI Light"/>
          <w:i/>
          <w:iCs/>
          <w:color w:val="2F5496" w:themeColor="accent1" w:themeShade="BF"/>
        </w:rPr>
        <w:t xml:space="preserve"> – pok</w:t>
      </w:r>
      <w:r>
        <w:rPr>
          <w:rFonts w:eastAsiaTheme="majorEastAsia" w:cs="Segoe UI Light"/>
          <w:i/>
          <w:iCs/>
          <w:color w:val="2F5496" w:themeColor="accent1" w:themeShade="BF"/>
        </w:rPr>
        <w:t xml:space="preserve">ój </w:t>
      </w:r>
      <w:r w:rsidRPr="006A3244">
        <w:rPr>
          <w:rFonts w:eastAsiaTheme="majorEastAsia" w:cs="Segoe UI Light"/>
          <w:i/>
          <w:iCs/>
          <w:color w:val="2F5496" w:themeColor="accent1" w:themeShade="BF"/>
        </w:rPr>
        <w:t xml:space="preserve"> </w:t>
      </w:r>
      <w:r>
        <w:rPr>
          <w:rFonts w:eastAsiaTheme="majorEastAsia" w:cs="Segoe UI Light"/>
          <w:i/>
          <w:iCs/>
          <w:color w:val="2F5496" w:themeColor="accent1" w:themeShade="BF"/>
        </w:rPr>
        <w:t xml:space="preserve">nr 11 </w:t>
      </w:r>
      <w:r w:rsidRPr="006A3244">
        <w:rPr>
          <w:rFonts w:eastAsiaTheme="majorEastAsia" w:cs="Segoe UI Light"/>
          <w:i/>
          <w:iCs/>
          <w:color w:val="2F5496" w:themeColor="accent1" w:themeShade="BF"/>
        </w:rPr>
        <w:t>.</w:t>
      </w:r>
    </w:p>
    <w:p w:rsidR="006A3244" w:rsidRPr="006A3244" w:rsidRDefault="006A3244" w:rsidP="00202094">
      <w:pPr>
        <w:pStyle w:val="Akapitzlist"/>
        <w:numPr>
          <w:ilvl w:val="0"/>
          <w:numId w:val="1"/>
        </w:numPr>
        <w:jc w:val="both"/>
        <w:rPr>
          <w:rFonts w:cs="Segoe UI Light"/>
        </w:rPr>
      </w:pPr>
      <w:r>
        <w:rPr>
          <w:rFonts w:cs="Segoe UI Light"/>
        </w:rPr>
        <w:t>montaż nowej stolarki drzwiowej (łazienka)</w:t>
      </w:r>
      <w:r w:rsidR="00FB758D">
        <w:rPr>
          <w:rFonts w:cs="Segoe UI Light"/>
        </w:rPr>
        <w:t xml:space="preserve"> 1 szt.</w:t>
      </w:r>
    </w:p>
    <w:p w:rsidR="00F43F26" w:rsidRPr="004837F4" w:rsidRDefault="00F43F26" w:rsidP="00202094">
      <w:pPr>
        <w:pStyle w:val="Nagwek4"/>
        <w:jc w:val="both"/>
        <w:rPr>
          <w:rFonts w:cs="Segoe UI Light"/>
        </w:rPr>
      </w:pPr>
      <w:r>
        <w:rPr>
          <w:rFonts w:cs="Segoe UI Light"/>
        </w:rPr>
        <w:t xml:space="preserve">parter </w:t>
      </w:r>
      <w:r w:rsidR="00493A6E">
        <w:rPr>
          <w:rFonts w:cs="Segoe UI Light"/>
        </w:rPr>
        <w:t>–</w:t>
      </w:r>
      <w:r>
        <w:rPr>
          <w:rFonts w:cs="Segoe UI Light"/>
        </w:rPr>
        <w:t xml:space="preserve"> pokoje</w:t>
      </w:r>
      <w:r w:rsidR="00493A6E">
        <w:rPr>
          <w:rFonts w:cs="Segoe UI Light"/>
        </w:rPr>
        <w:t xml:space="preserve"> 3 szt.</w:t>
      </w:r>
    </w:p>
    <w:p w:rsidR="005A1F76" w:rsidRPr="004837F4" w:rsidRDefault="005A1F76" w:rsidP="00202094">
      <w:pPr>
        <w:pStyle w:val="Akapitzlist"/>
        <w:numPr>
          <w:ilvl w:val="0"/>
          <w:numId w:val="1"/>
        </w:numPr>
        <w:jc w:val="both"/>
        <w:rPr>
          <w:rFonts w:cs="Segoe UI Light"/>
        </w:rPr>
      </w:pPr>
      <w:r w:rsidRPr="004837F4">
        <w:rPr>
          <w:rFonts w:cs="Segoe UI Light"/>
        </w:rPr>
        <w:t>montaż nowej stolarki drzwiowej (ościeżnice, drzwi, opaski)</w:t>
      </w:r>
      <w:r w:rsidR="001C100C">
        <w:rPr>
          <w:rFonts w:cs="Segoe UI Light"/>
        </w:rPr>
        <w:t xml:space="preserve"> – 6 szt. (2 szt. na każdy pokój)</w:t>
      </w:r>
    </w:p>
    <w:p w:rsidR="005A1F76" w:rsidRPr="004837F4" w:rsidRDefault="005A1F76" w:rsidP="00202094">
      <w:pPr>
        <w:pStyle w:val="Akapitzlist"/>
        <w:numPr>
          <w:ilvl w:val="0"/>
          <w:numId w:val="1"/>
        </w:numPr>
        <w:jc w:val="both"/>
        <w:rPr>
          <w:rFonts w:cs="Segoe UI Light"/>
        </w:rPr>
      </w:pPr>
      <w:r w:rsidRPr="004837F4">
        <w:rPr>
          <w:rFonts w:cs="Segoe UI Light"/>
        </w:rPr>
        <w:t>naprawa tynków na sufitach</w:t>
      </w:r>
      <w:r>
        <w:rPr>
          <w:rFonts w:cs="Segoe UI Light"/>
        </w:rPr>
        <w:t xml:space="preserve"> i ścianach</w:t>
      </w:r>
      <w:r w:rsidRPr="004837F4">
        <w:rPr>
          <w:rFonts w:cs="Segoe UI Light"/>
        </w:rPr>
        <w:t xml:space="preserve"> (pęknięć i ubytków)</w:t>
      </w:r>
    </w:p>
    <w:p w:rsidR="005A1F76" w:rsidRDefault="005A1F76" w:rsidP="00202094">
      <w:pPr>
        <w:pStyle w:val="Akapitzlist"/>
        <w:numPr>
          <w:ilvl w:val="0"/>
          <w:numId w:val="1"/>
        </w:numPr>
        <w:jc w:val="both"/>
        <w:rPr>
          <w:rFonts w:cs="Segoe UI Light"/>
        </w:rPr>
      </w:pPr>
      <w:r>
        <w:rPr>
          <w:rFonts w:cs="Segoe UI Light"/>
        </w:rPr>
        <w:t>gruntowanie i malowanie sufitów i ścian</w:t>
      </w:r>
    </w:p>
    <w:p w:rsidR="005A1F76" w:rsidRPr="0085070E" w:rsidRDefault="005A1F76" w:rsidP="00202094">
      <w:pPr>
        <w:pStyle w:val="Akapitzlist"/>
        <w:numPr>
          <w:ilvl w:val="0"/>
          <w:numId w:val="1"/>
        </w:numPr>
        <w:jc w:val="both"/>
        <w:rPr>
          <w:rFonts w:cs="Segoe UI Light"/>
        </w:rPr>
      </w:pPr>
      <w:r>
        <w:rPr>
          <w:rFonts w:cs="Segoe UI Light"/>
        </w:rPr>
        <w:t xml:space="preserve">położenie </w:t>
      </w:r>
      <w:r w:rsidR="009552B2" w:rsidRPr="0085070E">
        <w:rPr>
          <w:rFonts w:cs="Segoe UI Light"/>
        </w:rPr>
        <w:t>wykładziny pcv</w:t>
      </w:r>
    </w:p>
    <w:p w:rsidR="005A1F76" w:rsidRDefault="005A1F76" w:rsidP="00202094">
      <w:pPr>
        <w:pStyle w:val="Akapitzlist"/>
        <w:numPr>
          <w:ilvl w:val="0"/>
          <w:numId w:val="1"/>
        </w:numPr>
        <w:jc w:val="both"/>
        <w:rPr>
          <w:rFonts w:cs="Segoe UI Light"/>
        </w:rPr>
      </w:pPr>
      <w:r>
        <w:rPr>
          <w:rFonts w:cs="Segoe UI Light"/>
        </w:rPr>
        <w:t>położenie listew przypodłogowych</w:t>
      </w:r>
    </w:p>
    <w:p w:rsidR="00101587" w:rsidRDefault="00101587" w:rsidP="00202094">
      <w:pPr>
        <w:pStyle w:val="Akapitzlist"/>
        <w:numPr>
          <w:ilvl w:val="0"/>
          <w:numId w:val="1"/>
        </w:numPr>
        <w:jc w:val="both"/>
        <w:rPr>
          <w:rFonts w:cs="Segoe UI Light"/>
        </w:rPr>
      </w:pPr>
      <w:r>
        <w:rPr>
          <w:rFonts w:cs="Segoe UI Light"/>
        </w:rPr>
        <w:t>wymiana kratek wentylacyjnych, utylizacja starych</w:t>
      </w:r>
    </w:p>
    <w:p w:rsidR="005A1F76" w:rsidRPr="009C4214" w:rsidRDefault="005A1F76" w:rsidP="00202094">
      <w:pPr>
        <w:pStyle w:val="Akapitzlist"/>
        <w:numPr>
          <w:ilvl w:val="0"/>
          <w:numId w:val="1"/>
        </w:numPr>
        <w:jc w:val="both"/>
        <w:rPr>
          <w:rFonts w:cs="Segoe UI Light"/>
        </w:rPr>
      </w:pPr>
      <w:r w:rsidRPr="009C4214">
        <w:rPr>
          <w:rFonts w:cs="Segoe UI Light"/>
        </w:rPr>
        <w:t>wymiana opraw oświetleniowych</w:t>
      </w:r>
    </w:p>
    <w:p w:rsidR="005A1F76" w:rsidRDefault="009552B2" w:rsidP="00202094">
      <w:pPr>
        <w:pStyle w:val="Akapitzlist"/>
        <w:numPr>
          <w:ilvl w:val="0"/>
          <w:numId w:val="1"/>
        </w:numPr>
        <w:jc w:val="both"/>
        <w:rPr>
          <w:rFonts w:cs="Segoe UI Light"/>
        </w:rPr>
      </w:pPr>
      <w:r w:rsidRPr="0085070E">
        <w:rPr>
          <w:rFonts w:cs="Segoe UI Light"/>
        </w:rPr>
        <w:t>malowanie</w:t>
      </w:r>
      <w:r w:rsidR="005A1F76" w:rsidRPr="0085070E">
        <w:rPr>
          <w:rFonts w:cs="Segoe UI Light"/>
        </w:rPr>
        <w:t xml:space="preserve"> p</w:t>
      </w:r>
      <w:r w:rsidR="005A1F76">
        <w:rPr>
          <w:rFonts w:cs="Segoe UI Light"/>
        </w:rPr>
        <w:t>łytek podłogowych i ściennych</w:t>
      </w:r>
    </w:p>
    <w:p w:rsidR="005A1F76" w:rsidRDefault="005A1F76" w:rsidP="00202094">
      <w:pPr>
        <w:pStyle w:val="Akapitzlist"/>
        <w:numPr>
          <w:ilvl w:val="0"/>
          <w:numId w:val="1"/>
        </w:numPr>
        <w:jc w:val="both"/>
        <w:rPr>
          <w:rFonts w:cs="Segoe UI Light"/>
        </w:rPr>
      </w:pPr>
      <w:r w:rsidRPr="004837F4">
        <w:rPr>
          <w:rFonts w:cs="Segoe UI Light"/>
        </w:rPr>
        <w:t xml:space="preserve">montaż </w:t>
      </w:r>
      <w:r>
        <w:rPr>
          <w:rFonts w:cs="Segoe UI Light"/>
        </w:rPr>
        <w:t>nowego sedesu</w:t>
      </w:r>
    </w:p>
    <w:p w:rsidR="005A1F76" w:rsidRDefault="005A1F76" w:rsidP="00202094">
      <w:pPr>
        <w:pStyle w:val="Akapitzlist"/>
        <w:numPr>
          <w:ilvl w:val="0"/>
          <w:numId w:val="1"/>
        </w:numPr>
        <w:jc w:val="both"/>
        <w:rPr>
          <w:rFonts w:cs="Segoe UI Light"/>
        </w:rPr>
      </w:pPr>
      <w:r w:rsidRPr="004837F4">
        <w:rPr>
          <w:rFonts w:cs="Segoe UI Light"/>
        </w:rPr>
        <w:t xml:space="preserve">montaż </w:t>
      </w:r>
      <w:r>
        <w:rPr>
          <w:rFonts w:cs="Segoe UI Light"/>
        </w:rPr>
        <w:t>nowej umywalki</w:t>
      </w:r>
    </w:p>
    <w:p w:rsidR="005A1F76" w:rsidRDefault="005A1F76" w:rsidP="00202094">
      <w:pPr>
        <w:pStyle w:val="Akapitzlist"/>
        <w:numPr>
          <w:ilvl w:val="0"/>
          <w:numId w:val="1"/>
        </w:numPr>
        <w:jc w:val="both"/>
        <w:rPr>
          <w:rFonts w:cs="Segoe UI Light"/>
        </w:rPr>
      </w:pPr>
      <w:r>
        <w:rPr>
          <w:rFonts w:cs="Segoe UI Light"/>
        </w:rPr>
        <w:t>montaż nowej baterii umywalkowej</w:t>
      </w:r>
    </w:p>
    <w:p w:rsidR="005A1F76" w:rsidRPr="008A7F10" w:rsidRDefault="005A1F76" w:rsidP="00202094">
      <w:pPr>
        <w:pStyle w:val="Akapitzlist"/>
        <w:numPr>
          <w:ilvl w:val="0"/>
          <w:numId w:val="1"/>
        </w:numPr>
        <w:jc w:val="both"/>
        <w:rPr>
          <w:rFonts w:cs="Segoe UI Light"/>
        </w:rPr>
      </w:pPr>
      <w:r w:rsidRPr="004837F4">
        <w:rPr>
          <w:rFonts w:cs="Segoe UI Light"/>
        </w:rPr>
        <w:t>wymiana gniazd i łączników</w:t>
      </w:r>
    </w:p>
    <w:p w:rsidR="005A1F76" w:rsidRDefault="005A1F76" w:rsidP="00202094">
      <w:pPr>
        <w:pStyle w:val="Nagwek4"/>
        <w:jc w:val="both"/>
        <w:rPr>
          <w:rFonts w:cs="Segoe UI Light"/>
        </w:rPr>
      </w:pPr>
      <w:r>
        <w:rPr>
          <w:rFonts w:cs="Segoe UI Light"/>
        </w:rPr>
        <w:t>pokoje</w:t>
      </w:r>
      <w:r w:rsidR="001C100C">
        <w:rPr>
          <w:rFonts w:cs="Segoe UI Light"/>
        </w:rPr>
        <w:t xml:space="preserve"> pierwsze piętro -</w:t>
      </w:r>
      <w:r>
        <w:rPr>
          <w:rFonts w:cs="Segoe UI Light"/>
        </w:rPr>
        <w:t xml:space="preserve"> 3 szt.</w:t>
      </w:r>
    </w:p>
    <w:p w:rsidR="009552B2" w:rsidRPr="004837F4" w:rsidRDefault="009552B2" w:rsidP="009552B2">
      <w:pPr>
        <w:pStyle w:val="Akapitzlist"/>
        <w:numPr>
          <w:ilvl w:val="0"/>
          <w:numId w:val="1"/>
        </w:numPr>
        <w:jc w:val="both"/>
        <w:rPr>
          <w:rFonts w:cs="Segoe UI Light"/>
        </w:rPr>
      </w:pPr>
      <w:r w:rsidRPr="004837F4">
        <w:rPr>
          <w:rFonts w:cs="Segoe UI Light"/>
        </w:rPr>
        <w:t>montaż nowej stolarki drzwiowej (ościeżnice, drzwi, opaski)</w:t>
      </w:r>
      <w:r>
        <w:rPr>
          <w:rFonts w:cs="Segoe UI Light"/>
        </w:rPr>
        <w:t xml:space="preserve"> – 6 szt. (2 szt. na każdy pokój)</w:t>
      </w:r>
    </w:p>
    <w:p w:rsidR="009552B2" w:rsidRPr="004837F4" w:rsidRDefault="009552B2" w:rsidP="009552B2">
      <w:pPr>
        <w:pStyle w:val="Akapitzlist"/>
        <w:numPr>
          <w:ilvl w:val="0"/>
          <w:numId w:val="1"/>
        </w:numPr>
        <w:jc w:val="both"/>
        <w:rPr>
          <w:rFonts w:cs="Segoe UI Light"/>
        </w:rPr>
      </w:pPr>
      <w:r w:rsidRPr="004837F4">
        <w:rPr>
          <w:rFonts w:cs="Segoe UI Light"/>
        </w:rPr>
        <w:t>naprawa tynków na sufitach</w:t>
      </w:r>
      <w:r>
        <w:rPr>
          <w:rFonts w:cs="Segoe UI Light"/>
        </w:rPr>
        <w:t xml:space="preserve"> i ścianach</w:t>
      </w:r>
      <w:r w:rsidRPr="004837F4">
        <w:rPr>
          <w:rFonts w:cs="Segoe UI Light"/>
        </w:rPr>
        <w:t xml:space="preserve"> (pęknięć i ubytków)</w:t>
      </w:r>
    </w:p>
    <w:p w:rsidR="009552B2" w:rsidRDefault="009552B2" w:rsidP="009552B2">
      <w:pPr>
        <w:pStyle w:val="Akapitzlist"/>
        <w:numPr>
          <w:ilvl w:val="0"/>
          <w:numId w:val="1"/>
        </w:numPr>
        <w:jc w:val="both"/>
        <w:rPr>
          <w:rFonts w:cs="Segoe UI Light"/>
        </w:rPr>
      </w:pPr>
      <w:r>
        <w:rPr>
          <w:rFonts w:cs="Segoe UI Light"/>
        </w:rPr>
        <w:t>gruntowanie i malowanie sufitów i ścian</w:t>
      </w:r>
    </w:p>
    <w:p w:rsidR="009552B2" w:rsidRPr="0085070E" w:rsidRDefault="009552B2" w:rsidP="009552B2">
      <w:pPr>
        <w:pStyle w:val="Akapitzlist"/>
        <w:numPr>
          <w:ilvl w:val="0"/>
          <w:numId w:val="1"/>
        </w:numPr>
        <w:jc w:val="both"/>
        <w:rPr>
          <w:rFonts w:cs="Segoe UI Light"/>
        </w:rPr>
      </w:pPr>
      <w:r>
        <w:rPr>
          <w:rFonts w:cs="Segoe UI Light"/>
        </w:rPr>
        <w:t xml:space="preserve">położenie </w:t>
      </w:r>
      <w:r w:rsidRPr="0085070E">
        <w:rPr>
          <w:rFonts w:cs="Segoe UI Light"/>
        </w:rPr>
        <w:t>wykładziny pcv</w:t>
      </w:r>
    </w:p>
    <w:p w:rsidR="009552B2" w:rsidRDefault="009552B2" w:rsidP="009552B2">
      <w:pPr>
        <w:pStyle w:val="Akapitzlist"/>
        <w:numPr>
          <w:ilvl w:val="0"/>
          <w:numId w:val="1"/>
        </w:numPr>
        <w:jc w:val="both"/>
        <w:rPr>
          <w:rFonts w:cs="Segoe UI Light"/>
        </w:rPr>
      </w:pPr>
      <w:r>
        <w:rPr>
          <w:rFonts w:cs="Segoe UI Light"/>
        </w:rPr>
        <w:t>położenie listew przypodłogowych</w:t>
      </w:r>
    </w:p>
    <w:p w:rsidR="009552B2" w:rsidRDefault="009552B2" w:rsidP="009552B2">
      <w:pPr>
        <w:pStyle w:val="Akapitzlist"/>
        <w:numPr>
          <w:ilvl w:val="0"/>
          <w:numId w:val="1"/>
        </w:numPr>
        <w:jc w:val="both"/>
        <w:rPr>
          <w:rFonts w:cs="Segoe UI Light"/>
        </w:rPr>
      </w:pPr>
      <w:r>
        <w:rPr>
          <w:rFonts w:cs="Segoe UI Light"/>
        </w:rPr>
        <w:t>wymiana kratek wentylacyjnych, utylizacja starych</w:t>
      </w:r>
    </w:p>
    <w:p w:rsidR="009552B2" w:rsidRPr="009C4214" w:rsidRDefault="009552B2" w:rsidP="009552B2">
      <w:pPr>
        <w:pStyle w:val="Akapitzlist"/>
        <w:numPr>
          <w:ilvl w:val="0"/>
          <w:numId w:val="1"/>
        </w:numPr>
        <w:jc w:val="both"/>
        <w:rPr>
          <w:rFonts w:cs="Segoe UI Light"/>
        </w:rPr>
      </w:pPr>
      <w:r w:rsidRPr="009C4214">
        <w:rPr>
          <w:rFonts w:cs="Segoe UI Light"/>
        </w:rPr>
        <w:t>wymiana opraw oświetleniowych</w:t>
      </w:r>
    </w:p>
    <w:p w:rsidR="009552B2" w:rsidRDefault="009552B2" w:rsidP="009552B2">
      <w:pPr>
        <w:pStyle w:val="Akapitzlist"/>
        <w:numPr>
          <w:ilvl w:val="0"/>
          <w:numId w:val="1"/>
        </w:numPr>
        <w:jc w:val="both"/>
        <w:rPr>
          <w:rFonts w:cs="Segoe UI Light"/>
        </w:rPr>
      </w:pPr>
      <w:r w:rsidRPr="0085070E">
        <w:rPr>
          <w:rFonts w:cs="Segoe UI Light"/>
        </w:rPr>
        <w:t>malowanie</w:t>
      </w:r>
      <w:r>
        <w:rPr>
          <w:rFonts w:cs="Segoe UI Light"/>
        </w:rPr>
        <w:t xml:space="preserve"> płytek podłogowych i ściennych</w:t>
      </w:r>
    </w:p>
    <w:p w:rsidR="009552B2" w:rsidRDefault="009552B2" w:rsidP="009552B2">
      <w:pPr>
        <w:pStyle w:val="Akapitzlist"/>
        <w:numPr>
          <w:ilvl w:val="0"/>
          <w:numId w:val="1"/>
        </w:numPr>
        <w:jc w:val="both"/>
        <w:rPr>
          <w:rFonts w:cs="Segoe UI Light"/>
        </w:rPr>
      </w:pPr>
      <w:r w:rsidRPr="004837F4">
        <w:rPr>
          <w:rFonts w:cs="Segoe UI Light"/>
        </w:rPr>
        <w:lastRenderedPageBreak/>
        <w:t xml:space="preserve">montaż </w:t>
      </w:r>
      <w:r>
        <w:rPr>
          <w:rFonts w:cs="Segoe UI Light"/>
        </w:rPr>
        <w:t>nowego sedesu</w:t>
      </w:r>
    </w:p>
    <w:p w:rsidR="009552B2" w:rsidRDefault="009552B2" w:rsidP="009552B2">
      <w:pPr>
        <w:pStyle w:val="Akapitzlist"/>
        <w:numPr>
          <w:ilvl w:val="0"/>
          <w:numId w:val="1"/>
        </w:numPr>
        <w:jc w:val="both"/>
        <w:rPr>
          <w:rFonts w:cs="Segoe UI Light"/>
        </w:rPr>
      </w:pPr>
      <w:r w:rsidRPr="004837F4">
        <w:rPr>
          <w:rFonts w:cs="Segoe UI Light"/>
        </w:rPr>
        <w:t xml:space="preserve">montaż </w:t>
      </w:r>
      <w:r>
        <w:rPr>
          <w:rFonts w:cs="Segoe UI Light"/>
        </w:rPr>
        <w:t>nowej umywalki</w:t>
      </w:r>
    </w:p>
    <w:p w:rsidR="009552B2" w:rsidRDefault="009552B2" w:rsidP="009552B2">
      <w:pPr>
        <w:pStyle w:val="Akapitzlist"/>
        <w:numPr>
          <w:ilvl w:val="0"/>
          <w:numId w:val="1"/>
        </w:numPr>
        <w:jc w:val="both"/>
        <w:rPr>
          <w:rFonts w:cs="Segoe UI Light"/>
        </w:rPr>
      </w:pPr>
      <w:r>
        <w:rPr>
          <w:rFonts w:cs="Segoe UI Light"/>
        </w:rPr>
        <w:t>montaż nowej baterii umywalkowej</w:t>
      </w:r>
    </w:p>
    <w:p w:rsidR="009552B2" w:rsidRPr="009552B2" w:rsidRDefault="009552B2" w:rsidP="009552B2">
      <w:pPr>
        <w:pStyle w:val="Akapitzlist"/>
        <w:numPr>
          <w:ilvl w:val="0"/>
          <w:numId w:val="1"/>
        </w:numPr>
        <w:jc w:val="both"/>
        <w:rPr>
          <w:rFonts w:cs="Segoe UI Light"/>
        </w:rPr>
      </w:pPr>
      <w:r w:rsidRPr="004837F4">
        <w:rPr>
          <w:rFonts w:cs="Segoe UI Light"/>
        </w:rPr>
        <w:t>wymiana gniazd i łączników</w:t>
      </w:r>
    </w:p>
    <w:p w:rsidR="00B22980" w:rsidRDefault="00B22980" w:rsidP="00202094">
      <w:pPr>
        <w:pStyle w:val="Nagwek4"/>
        <w:jc w:val="both"/>
        <w:rPr>
          <w:rFonts w:cs="Segoe UI Light"/>
        </w:rPr>
      </w:pPr>
      <w:r>
        <w:rPr>
          <w:rFonts w:cs="Segoe UI Light"/>
        </w:rPr>
        <w:t>pokoje pięt</w:t>
      </w:r>
      <w:r w:rsidR="00133652">
        <w:rPr>
          <w:rFonts w:cs="Segoe UI Light"/>
        </w:rPr>
        <w:t>ro pierwsze, drugie, parter – 15</w:t>
      </w:r>
      <w:r>
        <w:rPr>
          <w:rFonts w:cs="Segoe UI Light"/>
        </w:rPr>
        <w:t xml:space="preserve"> szt.</w:t>
      </w:r>
    </w:p>
    <w:p w:rsidR="00B22980" w:rsidRDefault="00B22980" w:rsidP="00202094">
      <w:pPr>
        <w:pStyle w:val="Nagwek4"/>
        <w:numPr>
          <w:ilvl w:val="0"/>
          <w:numId w:val="1"/>
        </w:numPr>
        <w:jc w:val="both"/>
        <w:rPr>
          <w:rFonts w:cs="Segoe UI Light"/>
          <w:i w:val="0"/>
          <w:color w:val="auto"/>
        </w:rPr>
      </w:pPr>
      <w:r w:rsidRPr="00B22980">
        <w:rPr>
          <w:rFonts w:cs="Segoe UI Light"/>
          <w:i w:val="0"/>
          <w:color w:val="auto"/>
        </w:rPr>
        <w:t xml:space="preserve">montaż rolet okiennych </w:t>
      </w:r>
    </w:p>
    <w:p w:rsidR="001C100C" w:rsidRPr="00115C21" w:rsidRDefault="006E07CE" w:rsidP="00115C21">
      <w:pPr>
        <w:pStyle w:val="Nagwek2"/>
        <w:jc w:val="both"/>
        <w:rPr>
          <w:rFonts w:eastAsia="Times New Roman" w:cs="Segoe UI Light"/>
          <w:sz w:val="22"/>
          <w:szCs w:val="22"/>
          <w:lang w:eastAsia="pl-PL"/>
        </w:rPr>
      </w:pPr>
      <w:bookmarkStart w:id="7" w:name="_Toc167784922"/>
      <w:r w:rsidRPr="004837F4">
        <w:rPr>
          <w:rFonts w:eastAsia="Times New Roman" w:cs="Segoe UI Light"/>
          <w:sz w:val="22"/>
          <w:szCs w:val="22"/>
          <w:lang w:eastAsia="pl-PL"/>
        </w:rPr>
        <w:t>IX</w:t>
      </w:r>
      <w:r w:rsidR="001F6405" w:rsidRPr="004837F4">
        <w:rPr>
          <w:rFonts w:eastAsia="Times New Roman" w:cs="Segoe UI Light"/>
          <w:sz w:val="22"/>
          <w:szCs w:val="22"/>
          <w:lang w:eastAsia="pl-PL"/>
        </w:rPr>
        <w:t xml:space="preserve">. Zakres prac w części </w:t>
      </w:r>
      <w:r w:rsidR="001C100C">
        <w:rPr>
          <w:rFonts w:eastAsia="Times New Roman" w:cs="Segoe UI Light"/>
          <w:sz w:val="22"/>
          <w:szCs w:val="22"/>
          <w:lang w:eastAsia="pl-PL"/>
        </w:rPr>
        <w:t>JRG</w:t>
      </w:r>
      <w:r w:rsidR="001F6405" w:rsidRPr="004837F4">
        <w:rPr>
          <w:rFonts w:eastAsia="Times New Roman" w:cs="Segoe UI Light"/>
          <w:sz w:val="22"/>
          <w:szCs w:val="22"/>
          <w:lang w:eastAsia="pl-PL"/>
        </w:rPr>
        <w:t xml:space="preserve"> budynku</w:t>
      </w:r>
      <w:bookmarkEnd w:id="7"/>
    </w:p>
    <w:p w:rsidR="009A2F2D" w:rsidRPr="003E317E" w:rsidRDefault="009A2F2D" w:rsidP="00202094">
      <w:pPr>
        <w:pStyle w:val="Nagwek4"/>
        <w:jc w:val="both"/>
        <w:rPr>
          <w:rFonts w:cs="Segoe UI Light"/>
        </w:rPr>
      </w:pPr>
      <w:r w:rsidRPr="003E317E">
        <w:rPr>
          <w:rFonts w:cs="Segoe UI Light"/>
        </w:rPr>
        <w:t xml:space="preserve">I piętro – WC damski </w:t>
      </w:r>
    </w:p>
    <w:p w:rsidR="003E317E" w:rsidRPr="003E317E" w:rsidRDefault="003E317E" w:rsidP="00202094">
      <w:pPr>
        <w:pStyle w:val="Akapitzlist"/>
        <w:numPr>
          <w:ilvl w:val="0"/>
          <w:numId w:val="1"/>
        </w:numPr>
        <w:jc w:val="both"/>
        <w:rPr>
          <w:rFonts w:cs="Segoe UI Light"/>
        </w:rPr>
      </w:pPr>
      <w:r w:rsidRPr="003E317E">
        <w:rPr>
          <w:rFonts w:cs="Segoe UI Light"/>
        </w:rPr>
        <w:t>czyszczenie ścian z lamperii olejnej</w:t>
      </w:r>
    </w:p>
    <w:p w:rsidR="001C100C" w:rsidRPr="004837F4" w:rsidRDefault="001C100C" w:rsidP="00202094">
      <w:pPr>
        <w:pStyle w:val="Akapitzlist"/>
        <w:numPr>
          <w:ilvl w:val="0"/>
          <w:numId w:val="1"/>
        </w:numPr>
        <w:jc w:val="both"/>
        <w:rPr>
          <w:rFonts w:cs="Segoe UI Light"/>
        </w:rPr>
      </w:pPr>
      <w:r w:rsidRPr="004837F4">
        <w:rPr>
          <w:rFonts w:cs="Segoe UI Light"/>
        </w:rPr>
        <w:t>montaż nowej stolarki drzwiowej (ościeżnice, drzwi, opaski)</w:t>
      </w:r>
      <w:r>
        <w:rPr>
          <w:rFonts w:cs="Segoe UI Light"/>
        </w:rPr>
        <w:t xml:space="preserve"> – 2 szt. </w:t>
      </w:r>
    </w:p>
    <w:p w:rsidR="001C100C" w:rsidRPr="001C100C" w:rsidRDefault="001C100C" w:rsidP="00202094">
      <w:pPr>
        <w:pStyle w:val="Akapitzlist"/>
        <w:numPr>
          <w:ilvl w:val="0"/>
          <w:numId w:val="1"/>
        </w:numPr>
        <w:jc w:val="both"/>
        <w:rPr>
          <w:rFonts w:cs="Segoe UI Light"/>
        </w:rPr>
      </w:pPr>
      <w:r w:rsidRPr="001C100C">
        <w:rPr>
          <w:rFonts w:cs="Segoe UI Light"/>
        </w:rPr>
        <w:t>naprawa tynków na sufitach i ścianach (pęknięć i ubytków)</w:t>
      </w:r>
    </w:p>
    <w:p w:rsidR="001C100C" w:rsidRDefault="001C100C" w:rsidP="00202094">
      <w:pPr>
        <w:pStyle w:val="Akapitzlist"/>
        <w:numPr>
          <w:ilvl w:val="0"/>
          <w:numId w:val="1"/>
        </w:numPr>
        <w:jc w:val="both"/>
        <w:rPr>
          <w:rFonts w:cs="Segoe UI Light"/>
        </w:rPr>
      </w:pPr>
      <w:r>
        <w:rPr>
          <w:rFonts w:cs="Segoe UI Light"/>
        </w:rPr>
        <w:t>gruntowanie i malowanie sufitów i ścian</w:t>
      </w:r>
    </w:p>
    <w:p w:rsidR="00243A2E" w:rsidRDefault="00243A2E" w:rsidP="00202094">
      <w:pPr>
        <w:pStyle w:val="Akapitzlist"/>
        <w:numPr>
          <w:ilvl w:val="0"/>
          <w:numId w:val="1"/>
        </w:numPr>
        <w:jc w:val="both"/>
        <w:rPr>
          <w:rFonts w:cs="Segoe UI Light"/>
        </w:rPr>
      </w:pPr>
      <w:r>
        <w:rPr>
          <w:rFonts w:cs="Segoe UI Light"/>
        </w:rPr>
        <w:t>wymiana kratek wentylacyjnych, utylizacja starych</w:t>
      </w:r>
    </w:p>
    <w:p w:rsidR="001C100C" w:rsidRDefault="001C100C" w:rsidP="00202094">
      <w:pPr>
        <w:pStyle w:val="Akapitzlist"/>
        <w:numPr>
          <w:ilvl w:val="0"/>
          <w:numId w:val="1"/>
        </w:numPr>
        <w:jc w:val="both"/>
        <w:rPr>
          <w:rFonts w:cs="Segoe UI Light"/>
        </w:rPr>
      </w:pPr>
      <w:r>
        <w:rPr>
          <w:rFonts w:cs="Segoe UI Light"/>
        </w:rPr>
        <w:t>wymiana opraw oświetleniowych</w:t>
      </w:r>
    </w:p>
    <w:p w:rsidR="001C100C" w:rsidRDefault="001C100C" w:rsidP="00202094">
      <w:pPr>
        <w:pStyle w:val="Akapitzlist"/>
        <w:numPr>
          <w:ilvl w:val="0"/>
          <w:numId w:val="1"/>
        </w:numPr>
        <w:jc w:val="both"/>
        <w:rPr>
          <w:rFonts w:cs="Segoe UI Light"/>
        </w:rPr>
      </w:pPr>
      <w:r>
        <w:rPr>
          <w:rFonts w:cs="Segoe UI Light"/>
        </w:rPr>
        <w:t>montaż płytek podłogowych i ściennych</w:t>
      </w:r>
    </w:p>
    <w:p w:rsidR="001C100C" w:rsidRDefault="001C100C" w:rsidP="00202094">
      <w:pPr>
        <w:pStyle w:val="Akapitzlist"/>
        <w:numPr>
          <w:ilvl w:val="0"/>
          <w:numId w:val="1"/>
        </w:numPr>
        <w:jc w:val="both"/>
        <w:rPr>
          <w:rFonts w:cs="Segoe UI Light"/>
        </w:rPr>
      </w:pPr>
      <w:r w:rsidRPr="004837F4">
        <w:rPr>
          <w:rFonts w:cs="Segoe UI Light"/>
        </w:rPr>
        <w:t xml:space="preserve">montaż </w:t>
      </w:r>
      <w:r>
        <w:rPr>
          <w:rFonts w:cs="Segoe UI Light"/>
        </w:rPr>
        <w:t>nowego sedesu</w:t>
      </w:r>
    </w:p>
    <w:p w:rsidR="001C100C" w:rsidRDefault="001C100C" w:rsidP="00202094">
      <w:pPr>
        <w:pStyle w:val="Akapitzlist"/>
        <w:numPr>
          <w:ilvl w:val="0"/>
          <w:numId w:val="1"/>
        </w:numPr>
        <w:jc w:val="both"/>
        <w:rPr>
          <w:rFonts w:cs="Segoe UI Light"/>
        </w:rPr>
      </w:pPr>
      <w:r w:rsidRPr="004837F4">
        <w:rPr>
          <w:rFonts w:cs="Segoe UI Light"/>
        </w:rPr>
        <w:t xml:space="preserve">montaż </w:t>
      </w:r>
      <w:r>
        <w:rPr>
          <w:rFonts w:cs="Segoe UI Light"/>
        </w:rPr>
        <w:t>nowej umywalki</w:t>
      </w:r>
    </w:p>
    <w:p w:rsidR="001C100C" w:rsidRDefault="001C100C" w:rsidP="00202094">
      <w:pPr>
        <w:pStyle w:val="Akapitzlist"/>
        <w:numPr>
          <w:ilvl w:val="0"/>
          <w:numId w:val="1"/>
        </w:numPr>
        <w:jc w:val="both"/>
        <w:rPr>
          <w:rFonts w:cs="Segoe UI Light"/>
        </w:rPr>
      </w:pPr>
      <w:r>
        <w:rPr>
          <w:rFonts w:cs="Segoe UI Light"/>
        </w:rPr>
        <w:t>montaż nowej baterii umywalkowej</w:t>
      </w:r>
    </w:p>
    <w:p w:rsidR="001C100C" w:rsidRPr="001C100C" w:rsidRDefault="001C100C" w:rsidP="00202094">
      <w:pPr>
        <w:pStyle w:val="Akapitzlist"/>
        <w:numPr>
          <w:ilvl w:val="0"/>
          <w:numId w:val="1"/>
        </w:numPr>
        <w:jc w:val="both"/>
        <w:rPr>
          <w:rFonts w:cs="Segoe UI Light"/>
        </w:rPr>
      </w:pPr>
      <w:r w:rsidRPr="004837F4">
        <w:rPr>
          <w:rFonts w:cs="Segoe UI Light"/>
        </w:rPr>
        <w:t>wymiana gniazd i łączników</w:t>
      </w:r>
    </w:p>
    <w:p w:rsidR="001C100C" w:rsidRPr="001C100C" w:rsidRDefault="001C100C" w:rsidP="00202094">
      <w:pPr>
        <w:pStyle w:val="Akapitzlist"/>
        <w:numPr>
          <w:ilvl w:val="0"/>
          <w:numId w:val="1"/>
        </w:numPr>
        <w:jc w:val="both"/>
        <w:rPr>
          <w:rFonts w:cs="Segoe UI Light"/>
        </w:rPr>
      </w:pPr>
      <w:r w:rsidRPr="001C100C">
        <w:rPr>
          <w:rFonts w:cs="Segoe UI Light"/>
        </w:rPr>
        <w:t>montaż nowego lustra wklejanego</w:t>
      </w:r>
    </w:p>
    <w:p w:rsidR="009A2F2D" w:rsidRPr="003E317E" w:rsidRDefault="009A2F2D" w:rsidP="00202094">
      <w:pPr>
        <w:pStyle w:val="Nagwek4"/>
        <w:jc w:val="both"/>
        <w:rPr>
          <w:rFonts w:cs="Segoe UI Light"/>
        </w:rPr>
      </w:pPr>
      <w:r w:rsidRPr="003E317E">
        <w:rPr>
          <w:rFonts w:cs="Segoe UI Light"/>
        </w:rPr>
        <w:t xml:space="preserve">I piętro – WC męski </w:t>
      </w:r>
    </w:p>
    <w:p w:rsidR="001C100C" w:rsidRPr="001C100C" w:rsidRDefault="001C100C" w:rsidP="00202094">
      <w:pPr>
        <w:pStyle w:val="Akapitzlist"/>
        <w:numPr>
          <w:ilvl w:val="0"/>
          <w:numId w:val="1"/>
        </w:numPr>
        <w:jc w:val="both"/>
        <w:rPr>
          <w:rFonts w:cs="Segoe UI Light"/>
        </w:rPr>
      </w:pPr>
      <w:r w:rsidRPr="001C100C">
        <w:rPr>
          <w:rFonts w:cs="Segoe UI Light"/>
        </w:rPr>
        <w:t>wymiana pionów kanalizacyjnych</w:t>
      </w:r>
    </w:p>
    <w:p w:rsidR="001C100C" w:rsidRPr="004837F4" w:rsidRDefault="001C100C" w:rsidP="00202094">
      <w:pPr>
        <w:pStyle w:val="Akapitzlist"/>
        <w:numPr>
          <w:ilvl w:val="0"/>
          <w:numId w:val="1"/>
        </w:numPr>
        <w:jc w:val="both"/>
        <w:rPr>
          <w:rFonts w:cs="Segoe UI Light"/>
        </w:rPr>
      </w:pPr>
      <w:r w:rsidRPr="004837F4">
        <w:rPr>
          <w:rFonts w:cs="Segoe UI Light"/>
        </w:rPr>
        <w:t>montaż nowej stolarki drzwiowej (ościeżnice, drzwi, opaski)</w:t>
      </w:r>
      <w:r>
        <w:rPr>
          <w:rFonts w:cs="Segoe UI Light"/>
        </w:rPr>
        <w:t xml:space="preserve"> – </w:t>
      </w:r>
      <w:r w:rsidR="003E317E">
        <w:rPr>
          <w:rFonts w:cs="Segoe UI Light"/>
        </w:rPr>
        <w:t>4</w:t>
      </w:r>
      <w:r>
        <w:rPr>
          <w:rFonts w:cs="Segoe UI Light"/>
        </w:rPr>
        <w:t xml:space="preserve"> szt. </w:t>
      </w:r>
    </w:p>
    <w:p w:rsidR="001C100C" w:rsidRPr="001C100C" w:rsidRDefault="001C100C" w:rsidP="00202094">
      <w:pPr>
        <w:pStyle w:val="Akapitzlist"/>
        <w:numPr>
          <w:ilvl w:val="0"/>
          <w:numId w:val="1"/>
        </w:numPr>
        <w:jc w:val="both"/>
        <w:rPr>
          <w:rFonts w:cs="Segoe UI Light"/>
        </w:rPr>
      </w:pPr>
      <w:r w:rsidRPr="001C100C">
        <w:rPr>
          <w:rFonts w:cs="Segoe UI Light"/>
        </w:rPr>
        <w:t>naprawa tynków na sufitach i ścianach (pęknięć i ubytków)</w:t>
      </w:r>
    </w:p>
    <w:p w:rsidR="001C100C" w:rsidRDefault="001C100C" w:rsidP="00202094">
      <w:pPr>
        <w:pStyle w:val="Akapitzlist"/>
        <w:numPr>
          <w:ilvl w:val="0"/>
          <w:numId w:val="1"/>
        </w:numPr>
        <w:jc w:val="both"/>
        <w:rPr>
          <w:rFonts w:cs="Segoe UI Light"/>
        </w:rPr>
      </w:pPr>
      <w:r>
        <w:rPr>
          <w:rFonts w:cs="Segoe UI Light"/>
        </w:rPr>
        <w:t>gruntowanie i malowanie sufitów i ścian</w:t>
      </w:r>
    </w:p>
    <w:p w:rsidR="00243A2E" w:rsidRDefault="00243A2E" w:rsidP="00202094">
      <w:pPr>
        <w:pStyle w:val="Akapitzlist"/>
        <w:numPr>
          <w:ilvl w:val="0"/>
          <w:numId w:val="1"/>
        </w:numPr>
        <w:jc w:val="both"/>
        <w:rPr>
          <w:rFonts w:cs="Segoe UI Light"/>
        </w:rPr>
      </w:pPr>
      <w:r>
        <w:rPr>
          <w:rFonts w:cs="Segoe UI Light"/>
        </w:rPr>
        <w:lastRenderedPageBreak/>
        <w:t>wymiana kratek wentylacyjnych, utylizacja starych</w:t>
      </w:r>
    </w:p>
    <w:p w:rsidR="001C100C" w:rsidRDefault="001C100C" w:rsidP="00202094">
      <w:pPr>
        <w:pStyle w:val="Akapitzlist"/>
        <w:numPr>
          <w:ilvl w:val="0"/>
          <w:numId w:val="1"/>
        </w:numPr>
        <w:jc w:val="both"/>
        <w:rPr>
          <w:rFonts w:cs="Segoe UI Light"/>
        </w:rPr>
      </w:pPr>
      <w:r>
        <w:rPr>
          <w:rFonts w:cs="Segoe UI Light"/>
        </w:rPr>
        <w:t>wymiana opraw oświetleniowych</w:t>
      </w:r>
    </w:p>
    <w:p w:rsidR="001C100C" w:rsidRDefault="001C100C" w:rsidP="00202094">
      <w:pPr>
        <w:pStyle w:val="Akapitzlist"/>
        <w:numPr>
          <w:ilvl w:val="0"/>
          <w:numId w:val="1"/>
        </w:numPr>
        <w:jc w:val="both"/>
        <w:rPr>
          <w:rFonts w:cs="Segoe UI Light"/>
        </w:rPr>
      </w:pPr>
      <w:r>
        <w:rPr>
          <w:rFonts w:cs="Segoe UI Light"/>
        </w:rPr>
        <w:t>montaż płytek podłogowych i ściennych</w:t>
      </w:r>
    </w:p>
    <w:p w:rsidR="001C100C" w:rsidRDefault="001C100C" w:rsidP="00202094">
      <w:pPr>
        <w:pStyle w:val="Akapitzlist"/>
        <w:numPr>
          <w:ilvl w:val="0"/>
          <w:numId w:val="1"/>
        </w:numPr>
        <w:jc w:val="both"/>
        <w:rPr>
          <w:rFonts w:cs="Segoe UI Light"/>
        </w:rPr>
      </w:pPr>
      <w:r w:rsidRPr="004837F4">
        <w:rPr>
          <w:rFonts w:cs="Segoe UI Light"/>
        </w:rPr>
        <w:t xml:space="preserve">montaż </w:t>
      </w:r>
      <w:r>
        <w:rPr>
          <w:rFonts w:cs="Segoe UI Light"/>
        </w:rPr>
        <w:t xml:space="preserve">nowych </w:t>
      </w:r>
      <w:r w:rsidRPr="001C100C">
        <w:rPr>
          <w:rFonts w:cs="Segoe UI Light"/>
        </w:rPr>
        <w:t>mis</w:t>
      </w:r>
      <w:r>
        <w:rPr>
          <w:rFonts w:cs="Segoe UI Light"/>
        </w:rPr>
        <w:t xml:space="preserve"> sedesowych, desek</w:t>
      </w:r>
      <w:r w:rsidRPr="001C100C">
        <w:rPr>
          <w:rFonts w:cs="Segoe UI Light"/>
        </w:rPr>
        <w:t xml:space="preserve"> </w:t>
      </w:r>
      <w:r>
        <w:rPr>
          <w:rFonts w:cs="Segoe UI Light"/>
        </w:rPr>
        <w:t>sedesowych</w:t>
      </w:r>
      <w:r w:rsidRPr="001C100C">
        <w:rPr>
          <w:rFonts w:cs="Segoe UI Light"/>
        </w:rPr>
        <w:t xml:space="preserve">, </w:t>
      </w:r>
      <w:r>
        <w:rPr>
          <w:rFonts w:cs="Segoe UI Light"/>
        </w:rPr>
        <w:t xml:space="preserve">przycisków spłuczek – 2 szt.  </w:t>
      </w:r>
    </w:p>
    <w:p w:rsidR="001C100C" w:rsidRDefault="001C100C" w:rsidP="00202094">
      <w:pPr>
        <w:pStyle w:val="Akapitzlist"/>
        <w:numPr>
          <w:ilvl w:val="0"/>
          <w:numId w:val="1"/>
        </w:numPr>
        <w:jc w:val="both"/>
        <w:rPr>
          <w:rFonts w:cs="Segoe UI Light"/>
        </w:rPr>
      </w:pPr>
      <w:r w:rsidRPr="004837F4">
        <w:rPr>
          <w:rFonts w:cs="Segoe UI Light"/>
        </w:rPr>
        <w:t xml:space="preserve">montaż </w:t>
      </w:r>
      <w:r>
        <w:rPr>
          <w:rFonts w:cs="Segoe UI Light"/>
        </w:rPr>
        <w:t>nowych umywalek i baterii – 3 szt.</w:t>
      </w:r>
    </w:p>
    <w:p w:rsidR="001C100C" w:rsidRPr="001C100C" w:rsidRDefault="001C100C" w:rsidP="00202094">
      <w:pPr>
        <w:pStyle w:val="Akapitzlist"/>
        <w:numPr>
          <w:ilvl w:val="0"/>
          <w:numId w:val="1"/>
        </w:numPr>
        <w:jc w:val="both"/>
        <w:rPr>
          <w:rFonts w:cs="Segoe UI Light"/>
        </w:rPr>
      </w:pPr>
      <w:r w:rsidRPr="004837F4">
        <w:rPr>
          <w:rFonts w:cs="Segoe UI Light"/>
        </w:rPr>
        <w:t>wymiana gniazd i łączników</w:t>
      </w:r>
    </w:p>
    <w:p w:rsidR="001C100C" w:rsidRDefault="001C100C" w:rsidP="00202094">
      <w:pPr>
        <w:pStyle w:val="Akapitzlist"/>
        <w:numPr>
          <w:ilvl w:val="0"/>
          <w:numId w:val="1"/>
        </w:numPr>
        <w:jc w:val="both"/>
        <w:rPr>
          <w:rFonts w:cs="Segoe UI Light"/>
        </w:rPr>
      </w:pPr>
      <w:r w:rsidRPr="001C100C">
        <w:rPr>
          <w:rFonts w:cs="Segoe UI Light"/>
        </w:rPr>
        <w:t>montaż nowego lustra wklejanego</w:t>
      </w:r>
    </w:p>
    <w:p w:rsidR="001C100C" w:rsidRPr="001C100C" w:rsidRDefault="001C100C" w:rsidP="00202094">
      <w:pPr>
        <w:pStyle w:val="Akapitzlist"/>
        <w:numPr>
          <w:ilvl w:val="0"/>
          <w:numId w:val="1"/>
        </w:numPr>
        <w:jc w:val="both"/>
        <w:rPr>
          <w:rFonts w:cs="Segoe UI Light"/>
        </w:rPr>
      </w:pPr>
      <w:r>
        <w:rPr>
          <w:rFonts w:cs="Segoe UI Light"/>
        </w:rPr>
        <w:t>montaż nowego pisuaru</w:t>
      </w:r>
    </w:p>
    <w:p w:rsidR="009A2F2D" w:rsidRPr="003E317E" w:rsidRDefault="009A2F2D" w:rsidP="00202094">
      <w:pPr>
        <w:pStyle w:val="Nagwek4"/>
        <w:jc w:val="both"/>
        <w:rPr>
          <w:rFonts w:cs="Segoe UI Light"/>
        </w:rPr>
      </w:pPr>
      <w:r w:rsidRPr="003E317E">
        <w:rPr>
          <w:rFonts w:cs="Segoe UI Light"/>
        </w:rPr>
        <w:t xml:space="preserve">I piętro – </w:t>
      </w:r>
      <w:r w:rsidR="001C100C" w:rsidRPr="003E317E">
        <w:rPr>
          <w:rFonts w:cs="Segoe UI Light"/>
        </w:rPr>
        <w:t xml:space="preserve">sekretariat i gabinety komendantów </w:t>
      </w:r>
    </w:p>
    <w:p w:rsidR="001C100C" w:rsidRPr="00780B79" w:rsidRDefault="001C100C" w:rsidP="00202094">
      <w:pPr>
        <w:pStyle w:val="Akapitzlist"/>
        <w:numPr>
          <w:ilvl w:val="0"/>
          <w:numId w:val="1"/>
        </w:numPr>
        <w:jc w:val="both"/>
        <w:rPr>
          <w:rFonts w:cs="Segoe UI Light"/>
        </w:rPr>
      </w:pPr>
      <w:r w:rsidRPr="00780B79">
        <w:rPr>
          <w:rFonts w:cs="Segoe UI Light"/>
        </w:rPr>
        <w:t>budowa dwóch ścianek działow</w:t>
      </w:r>
      <w:r w:rsidR="00E40EA2" w:rsidRPr="00780B79">
        <w:rPr>
          <w:rFonts w:cs="Segoe UI Light"/>
        </w:rPr>
        <w:t>ej</w:t>
      </w:r>
      <w:r w:rsidR="00E607A5" w:rsidRPr="00780B79">
        <w:rPr>
          <w:rFonts w:cs="Segoe UI Light"/>
        </w:rPr>
        <w:t xml:space="preserve"> – przezroczyst</w:t>
      </w:r>
      <w:r w:rsidR="00E40EA2" w:rsidRPr="00780B79">
        <w:rPr>
          <w:rFonts w:cs="Segoe UI Light"/>
        </w:rPr>
        <w:t>ej</w:t>
      </w:r>
      <w:r w:rsidR="00437279" w:rsidRPr="00780B79">
        <w:rPr>
          <w:rFonts w:cs="Segoe UI Light"/>
        </w:rPr>
        <w:t xml:space="preserve"> </w:t>
      </w:r>
      <w:r w:rsidR="00E607A5" w:rsidRPr="00780B79">
        <w:rPr>
          <w:rFonts w:cs="Segoe UI Light"/>
        </w:rPr>
        <w:t>(</w:t>
      </w:r>
      <w:r w:rsidR="00437279" w:rsidRPr="00780B79">
        <w:rPr>
          <w:rFonts w:cs="Segoe UI Light"/>
        </w:rPr>
        <w:t>doświetlenie korytarza</w:t>
      </w:r>
      <w:r w:rsidR="00E607A5" w:rsidRPr="00780B79">
        <w:rPr>
          <w:rFonts w:cs="Segoe UI Light"/>
        </w:rPr>
        <w:t>)</w:t>
      </w:r>
    </w:p>
    <w:p w:rsidR="001C100C" w:rsidRPr="001C100C" w:rsidRDefault="001C100C" w:rsidP="00202094">
      <w:pPr>
        <w:pStyle w:val="Akapitzlist"/>
        <w:numPr>
          <w:ilvl w:val="0"/>
          <w:numId w:val="1"/>
        </w:numPr>
        <w:jc w:val="both"/>
        <w:rPr>
          <w:rFonts w:cs="Segoe UI Light"/>
        </w:rPr>
      </w:pPr>
      <w:r w:rsidRPr="001C100C">
        <w:rPr>
          <w:rFonts w:cs="Segoe UI Light"/>
        </w:rPr>
        <w:t xml:space="preserve">montaż nowej stolarki drzwiowej (ościeżnice, drzwi, opaski) –  6 szt. </w:t>
      </w:r>
    </w:p>
    <w:p w:rsidR="001C100C" w:rsidRPr="001C100C" w:rsidRDefault="001C100C" w:rsidP="00202094">
      <w:pPr>
        <w:pStyle w:val="Akapitzlist"/>
        <w:numPr>
          <w:ilvl w:val="0"/>
          <w:numId w:val="1"/>
        </w:numPr>
        <w:jc w:val="both"/>
        <w:rPr>
          <w:rFonts w:cs="Segoe UI Light"/>
        </w:rPr>
      </w:pPr>
      <w:r w:rsidRPr="001C100C">
        <w:rPr>
          <w:rFonts w:cs="Segoe UI Light"/>
        </w:rPr>
        <w:t>naprawa tynków na sufitach i ścianach (pęknięć i ubytków)</w:t>
      </w:r>
    </w:p>
    <w:p w:rsidR="001C100C" w:rsidRPr="001C100C" w:rsidRDefault="001C100C" w:rsidP="00202094">
      <w:pPr>
        <w:pStyle w:val="Akapitzlist"/>
        <w:numPr>
          <w:ilvl w:val="0"/>
          <w:numId w:val="1"/>
        </w:numPr>
        <w:jc w:val="both"/>
        <w:rPr>
          <w:rFonts w:cs="Segoe UI Light"/>
        </w:rPr>
      </w:pPr>
      <w:r w:rsidRPr="001C100C">
        <w:rPr>
          <w:rFonts w:cs="Segoe UI Light"/>
        </w:rPr>
        <w:t>gruntowanie i malowanie sufitów i ścian</w:t>
      </w:r>
    </w:p>
    <w:p w:rsidR="001C100C" w:rsidRPr="001C100C" w:rsidRDefault="001C100C" w:rsidP="00202094">
      <w:pPr>
        <w:pStyle w:val="Akapitzlist"/>
        <w:numPr>
          <w:ilvl w:val="0"/>
          <w:numId w:val="1"/>
        </w:numPr>
        <w:jc w:val="both"/>
        <w:rPr>
          <w:rFonts w:cs="Segoe UI Light"/>
        </w:rPr>
      </w:pPr>
      <w:r w:rsidRPr="001C100C">
        <w:rPr>
          <w:rFonts w:cs="Segoe UI Light"/>
        </w:rPr>
        <w:t>montaż rolet okiennych – 9 okien</w:t>
      </w:r>
    </w:p>
    <w:p w:rsidR="001C100C" w:rsidRPr="001C100C" w:rsidRDefault="001C100C" w:rsidP="00202094">
      <w:pPr>
        <w:pStyle w:val="Akapitzlist"/>
        <w:numPr>
          <w:ilvl w:val="0"/>
          <w:numId w:val="1"/>
        </w:numPr>
        <w:jc w:val="both"/>
        <w:rPr>
          <w:rFonts w:cs="Segoe UI Light"/>
        </w:rPr>
      </w:pPr>
      <w:r w:rsidRPr="001C100C">
        <w:rPr>
          <w:rFonts w:cs="Segoe UI Light"/>
        </w:rPr>
        <w:t>położenie paneli podłogowych w gabinetach komendantów</w:t>
      </w:r>
    </w:p>
    <w:p w:rsidR="001C100C" w:rsidRPr="001C100C" w:rsidRDefault="001C100C" w:rsidP="00202094">
      <w:pPr>
        <w:pStyle w:val="Akapitzlist"/>
        <w:numPr>
          <w:ilvl w:val="0"/>
          <w:numId w:val="1"/>
        </w:numPr>
        <w:jc w:val="both"/>
        <w:rPr>
          <w:rFonts w:cs="Segoe UI Light"/>
        </w:rPr>
      </w:pPr>
      <w:r w:rsidRPr="001C100C">
        <w:rPr>
          <w:rFonts w:cs="Segoe UI Light"/>
        </w:rPr>
        <w:t>położenie listew przypodłogowych w gabinetach komendantów</w:t>
      </w:r>
    </w:p>
    <w:p w:rsidR="009C4214" w:rsidRPr="009C4214" w:rsidRDefault="009C4214" w:rsidP="00202094">
      <w:pPr>
        <w:pStyle w:val="Akapitzlist"/>
        <w:numPr>
          <w:ilvl w:val="0"/>
          <w:numId w:val="1"/>
        </w:numPr>
        <w:jc w:val="both"/>
        <w:rPr>
          <w:rFonts w:cs="Segoe UI Light"/>
        </w:rPr>
      </w:pPr>
      <w:r w:rsidRPr="009C4214">
        <w:rPr>
          <w:rFonts w:cs="Segoe UI Light"/>
        </w:rPr>
        <w:t>wymiana kratek wentylacyjnych, utylizacja starych</w:t>
      </w:r>
    </w:p>
    <w:p w:rsidR="001C100C" w:rsidRDefault="001C100C" w:rsidP="00202094">
      <w:pPr>
        <w:pStyle w:val="Akapitzlist"/>
        <w:numPr>
          <w:ilvl w:val="0"/>
          <w:numId w:val="1"/>
        </w:numPr>
        <w:jc w:val="both"/>
        <w:rPr>
          <w:rFonts w:cs="Segoe UI Light"/>
        </w:rPr>
      </w:pPr>
      <w:r w:rsidRPr="001C100C">
        <w:rPr>
          <w:rFonts w:cs="Segoe UI Light"/>
        </w:rPr>
        <w:t>wymiana gniazd i łączników</w:t>
      </w:r>
    </w:p>
    <w:p w:rsidR="000823A5" w:rsidRPr="001C100C" w:rsidRDefault="000823A5" w:rsidP="00202094">
      <w:pPr>
        <w:pStyle w:val="Akapitzlist"/>
        <w:numPr>
          <w:ilvl w:val="0"/>
          <w:numId w:val="1"/>
        </w:numPr>
        <w:jc w:val="both"/>
        <w:rPr>
          <w:rFonts w:cs="Segoe UI Light"/>
        </w:rPr>
      </w:pPr>
      <w:r>
        <w:rPr>
          <w:rFonts w:cs="Segoe UI Light"/>
        </w:rPr>
        <w:t xml:space="preserve">montaż urządzeń klimatyzacyjnych </w:t>
      </w:r>
      <w:r w:rsidR="007169A5">
        <w:rPr>
          <w:rFonts w:cs="Segoe UI Light"/>
        </w:rPr>
        <w:t>zdemontowanych z KW PSP w Toruniu (</w:t>
      </w:r>
      <w:r>
        <w:rPr>
          <w:rFonts w:cs="Segoe UI Light"/>
        </w:rPr>
        <w:t>Samsung</w:t>
      </w:r>
      <w:r w:rsidR="007169A5">
        <w:rPr>
          <w:rFonts w:cs="Segoe UI Light"/>
        </w:rPr>
        <w:t>)</w:t>
      </w:r>
    </w:p>
    <w:p w:rsidR="009A2F2D" w:rsidRPr="00E42A30" w:rsidRDefault="001C100C" w:rsidP="00202094">
      <w:pPr>
        <w:pStyle w:val="Nagwek4"/>
        <w:jc w:val="both"/>
        <w:rPr>
          <w:rFonts w:cs="Segoe UI Light"/>
        </w:rPr>
      </w:pPr>
      <w:r w:rsidRPr="00E42A30">
        <w:rPr>
          <w:rFonts w:cs="Segoe UI Light"/>
        </w:rPr>
        <w:t>I piętro - kancelaria</w:t>
      </w:r>
    </w:p>
    <w:p w:rsidR="001C100C" w:rsidRPr="001C100C" w:rsidRDefault="001C100C" w:rsidP="00202094">
      <w:pPr>
        <w:pStyle w:val="Akapitzlist"/>
        <w:numPr>
          <w:ilvl w:val="0"/>
          <w:numId w:val="1"/>
        </w:numPr>
        <w:jc w:val="both"/>
        <w:rPr>
          <w:rFonts w:cs="Segoe UI Light"/>
        </w:rPr>
      </w:pPr>
      <w:r w:rsidRPr="001C100C">
        <w:rPr>
          <w:rFonts w:cs="Segoe UI Light"/>
        </w:rPr>
        <w:t xml:space="preserve">budowa ścianki działowej – z materiałów przezroczystych </w:t>
      </w:r>
    </w:p>
    <w:p w:rsidR="001C100C" w:rsidRPr="001C100C" w:rsidRDefault="001C100C" w:rsidP="00202094">
      <w:pPr>
        <w:pStyle w:val="Akapitzlist"/>
        <w:numPr>
          <w:ilvl w:val="0"/>
          <w:numId w:val="1"/>
        </w:numPr>
        <w:jc w:val="both"/>
        <w:rPr>
          <w:rFonts w:cs="Segoe UI Light"/>
        </w:rPr>
      </w:pPr>
      <w:r w:rsidRPr="001C100C">
        <w:rPr>
          <w:rFonts w:cs="Segoe UI Light"/>
        </w:rPr>
        <w:t xml:space="preserve">montaż nowej stolarki drzwiowej (ościeżnice, drzwi, opaski) –  1 szt. </w:t>
      </w:r>
    </w:p>
    <w:p w:rsidR="008246F6" w:rsidRDefault="00E40EA2" w:rsidP="00202094">
      <w:pPr>
        <w:pStyle w:val="Akapitzlist"/>
        <w:numPr>
          <w:ilvl w:val="0"/>
          <w:numId w:val="1"/>
        </w:numPr>
        <w:jc w:val="both"/>
        <w:rPr>
          <w:rFonts w:cs="Segoe UI Light"/>
        </w:rPr>
      </w:pPr>
      <w:r>
        <w:rPr>
          <w:rFonts w:cs="Segoe UI Light"/>
        </w:rPr>
        <w:t>zapewnienie wentylacji w nowopowstałym pomieszczeniu</w:t>
      </w:r>
    </w:p>
    <w:p w:rsidR="001C100C" w:rsidRDefault="001C100C" w:rsidP="00202094">
      <w:pPr>
        <w:pStyle w:val="Akapitzlist"/>
        <w:numPr>
          <w:ilvl w:val="0"/>
          <w:numId w:val="1"/>
        </w:numPr>
        <w:jc w:val="both"/>
        <w:rPr>
          <w:rFonts w:cs="Segoe UI Light"/>
        </w:rPr>
      </w:pPr>
      <w:r w:rsidRPr="001C100C">
        <w:rPr>
          <w:rFonts w:cs="Segoe UI Light"/>
        </w:rPr>
        <w:t>naprawa tynków na sufitach i ścianach (pęknięć i ubytków</w:t>
      </w:r>
      <w:r>
        <w:rPr>
          <w:rFonts w:cs="Segoe UI Light"/>
        </w:rPr>
        <w:t>)</w:t>
      </w:r>
    </w:p>
    <w:p w:rsidR="001C100C" w:rsidRPr="00E42A30" w:rsidRDefault="001C100C" w:rsidP="00202094">
      <w:pPr>
        <w:pStyle w:val="Akapitzlist"/>
        <w:numPr>
          <w:ilvl w:val="0"/>
          <w:numId w:val="1"/>
        </w:numPr>
        <w:jc w:val="both"/>
        <w:rPr>
          <w:rFonts w:cs="Segoe UI Light"/>
        </w:rPr>
      </w:pPr>
      <w:r w:rsidRPr="001C100C">
        <w:rPr>
          <w:rFonts w:cs="Segoe UI Light"/>
        </w:rPr>
        <w:t>wymiana gniazd i łączników</w:t>
      </w:r>
    </w:p>
    <w:p w:rsidR="000C3CC5" w:rsidRPr="00E42A30" w:rsidRDefault="001C100C" w:rsidP="00202094">
      <w:pPr>
        <w:pStyle w:val="Nagwek4"/>
        <w:jc w:val="both"/>
        <w:rPr>
          <w:rFonts w:cs="Segoe UI Light"/>
        </w:rPr>
      </w:pPr>
      <w:r w:rsidRPr="00E42A30">
        <w:rPr>
          <w:rFonts w:cs="Segoe UI Light"/>
        </w:rPr>
        <w:lastRenderedPageBreak/>
        <w:t>I piętro – biuro kadr</w:t>
      </w:r>
    </w:p>
    <w:p w:rsidR="001C100C" w:rsidRDefault="001C100C" w:rsidP="00202094">
      <w:pPr>
        <w:pStyle w:val="Akapitzlist"/>
        <w:numPr>
          <w:ilvl w:val="0"/>
          <w:numId w:val="1"/>
        </w:numPr>
        <w:jc w:val="both"/>
        <w:rPr>
          <w:rFonts w:cs="Segoe UI Light"/>
        </w:rPr>
      </w:pPr>
      <w:r w:rsidRPr="001C100C">
        <w:rPr>
          <w:rFonts w:cs="Segoe UI Light"/>
        </w:rPr>
        <w:t>naprawa tynków na sufitach i ścianach (pęknięć i ubytków)</w:t>
      </w:r>
    </w:p>
    <w:p w:rsidR="001C100C" w:rsidRPr="001C100C" w:rsidRDefault="00E42A30" w:rsidP="00202094">
      <w:pPr>
        <w:pStyle w:val="Akapitzlist"/>
        <w:numPr>
          <w:ilvl w:val="0"/>
          <w:numId w:val="1"/>
        </w:numPr>
        <w:jc w:val="both"/>
        <w:rPr>
          <w:rFonts w:cs="Segoe UI Light"/>
        </w:rPr>
      </w:pPr>
      <w:r>
        <w:rPr>
          <w:rFonts w:cs="Segoe UI Light"/>
        </w:rPr>
        <w:t>regulacja/naprawa</w:t>
      </w:r>
      <w:r w:rsidR="001C100C" w:rsidRPr="001C100C">
        <w:rPr>
          <w:rFonts w:cs="Segoe UI Light"/>
        </w:rPr>
        <w:t xml:space="preserve"> rolet okiennych – </w:t>
      </w:r>
      <w:r w:rsidR="001C100C">
        <w:rPr>
          <w:rFonts w:cs="Segoe UI Light"/>
        </w:rPr>
        <w:t>2</w:t>
      </w:r>
      <w:r w:rsidR="001C100C" w:rsidRPr="001C100C">
        <w:rPr>
          <w:rFonts w:cs="Segoe UI Light"/>
        </w:rPr>
        <w:t xml:space="preserve"> okn</w:t>
      </w:r>
      <w:r w:rsidR="001C100C">
        <w:rPr>
          <w:rFonts w:cs="Segoe UI Light"/>
        </w:rPr>
        <w:t>a</w:t>
      </w:r>
    </w:p>
    <w:p w:rsidR="001C100C" w:rsidRPr="001C100C" w:rsidRDefault="001C100C" w:rsidP="00202094">
      <w:pPr>
        <w:pStyle w:val="Akapitzlist"/>
        <w:numPr>
          <w:ilvl w:val="0"/>
          <w:numId w:val="1"/>
        </w:numPr>
        <w:jc w:val="both"/>
        <w:rPr>
          <w:rFonts w:cs="Segoe UI Light"/>
        </w:rPr>
      </w:pPr>
      <w:r w:rsidRPr="001C100C">
        <w:rPr>
          <w:rFonts w:cs="Segoe UI Light"/>
        </w:rPr>
        <w:t>gruntowanie i malowanie sufitów i ścian wymiana opraw oświetleniowych</w:t>
      </w:r>
    </w:p>
    <w:p w:rsidR="00836277" w:rsidRPr="001C100C" w:rsidRDefault="001C100C" w:rsidP="00202094">
      <w:pPr>
        <w:pStyle w:val="Akapitzlist"/>
        <w:numPr>
          <w:ilvl w:val="0"/>
          <w:numId w:val="1"/>
        </w:numPr>
        <w:jc w:val="both"/>
        <w:rPr>
          <w:rFonts w:cs="Segoe UI Light"/>
        </w:rPr>
      </w:pPr>
      <w:r w:rsidRPr="001C100C">
        <w:rPr>
          <w:rFonts w:cs="Segoe UI Light"/>
        </w:rPr>
        <w:t>wymiana gniazd i łączników</w:t>
      </w:r>
    </w:p>
    <w:p w:rsidR="001C100C" w:rsidRPr="003E317E" w:rsidRDefault="001C100C" w:rsidP="00202094">
      <w:pPr>
        <w:pStyle w:val="Nagwek4"/>
        <w:jc w:val="both"/>
        <w:rPr>
          <w:rFonts w:cs="Segoe UI Light"/>
        </w:rPr>
      </w:pPr>
      <w:r w:rsidRPr="003E317E">
        <w:rPr>
          <w:rFonts w:cs="Segoe UI Light"/>
        </w:rPr>
        <w:t>I piętro – biuro wydziału operacyjnego</w:t>
      </w:r>
    </w:p>
    <w:p w:rsidR="001C100C" w:rsidRPr="001C100C" w:rsidRDefault="001C100C" w:rsidP="00202094">
      <w:pPr>
        <w:pStyle w:val="Akapitzlist"/>
        <w:numPr>
          <w:ilvl w:val="0"/>
          <w:numId w:val="1"/>
        </w:numPr>
        <w:jc w:val="both"/>
        <w:rPr>
          <w:rFonts w:cs="Segoe UI Light"/>
        </w:rPr>
      </w:pPr>
      <w:r w:rsidRPr="001C100C">
        <w:rPr>
          <w:rFonts w:cs="Segoe UI Light"/>
        </w:rPr>
        <w:t>budowa dwóch ścianek działowych</w:t>
      </w:r>
      <w:r w:rsidR="00F14997">
        <w:rPr>
          <w:rFonts w:cs="Segoe UI Light"/>
        </w:rPr>
        <w:t xml:space="preserve"> (wydzielenie 2 pomieszczeń: 2 osobowego biura oraz 4 osobowego biura)</w:t>
      </w:r>
    </w:p>
    <w:p w:rsidR="001C100C" w:rsidRDefault="001C100C" w:rsidP="00202094">
      <w:pPr>
        <w:pStyle w:val="Akapitzlist"/>
        <w:numPr>
          <w:ilvl w:val="0"/>
          <w:numId w:val="1"/>
        </w:numPr>
        <w:jc w:val="both"/>
        <w:rPr>
          <w:rFonts w:cs="Segoe UI Light"/>
        </w:rPr>
      </w:pPr>
      <w:r w:rsidRPr="001C100C">
        <w:rPr>
          <w:rFonts w:cs="Segoe UI Light"/>
        </w:rPr>
        <w:t>wyniesienie i utylizacja mebli</w:t>
      </w:r>
    </w:p>
    <w:p w:rsidR="001C100C" w:rsidRPr="001C100C" w:rsidRDefault="001C100C" w:rsidP="00202094">
      <w:pPr>
        <w:pStyle w:val="Akapitzlist"/>
        <w:numPr>
          <w:ilvl w:val="0"/>
          <w:numId w:val="1"/>
        </w:numPr>
        <w:jc w:val="both"/>
        <w:rPr>
          <w:rFonts w:cs="Segoe UI Light"/>
        </w:rPr>
      </w:pPr>
      <w:r w:rsidRPr="001C100C">
        <w:rPr>
          <w:rFonts w:cs="Segoe UI Light"/>
        </w:rPr>
        <w:t xml:space="preserve">montaż nowej stolarki drzwiowej (ościeżnice, drzwi, opaski) –  </w:t>
      </w:r>
      <w:r>
        <w:rPr>
          <w:rFonts w:cs="Segoe UI Light"/>
        </w:rPr>
        <w:t>2</w:t>
      </w:r>
      <w:r w:rsidRPr="001C100C">
        <w:rPr>
          <w:rFonts w:cs="Segoe UI Light"/>
        </w:rPr>
        <w:t xml:space="preserve"> szt. </w:t>
      </w:r>
    </w:p>
    <w:p w:rsidR="001C100C" w:rsidRPr="001C100C" w:rsidRDefault="001C100C" w:rsidP="00202094">
      <w:pPr>
        <w:pStyle w:val="Akapitzlist"/>
        <w:numPr>
          <w:ilvl w:val="0"/>
          <w:numId w:val="1"/>
        </w:numPr>
        <w:jc w:val="both"/>
        <w:rPr>
          <w:rFonts w:cs="Segoe UI Light"/>
        </w:rPr>
      </w:pPr>
      <w:r w:rsidRPr="001C100C">
        <w:rPr>
          <w:rFonts w:cs="Segoe UI Light"/>
        </w:rPr>
        <w:t>naprawa tynków na sufitach i ścianach (pęknięć i ubytków)</w:t>
      </w:r>
    </w:p>
    <w:p w:rsidR="001C100C" w:rsidRPr="001C100C" w:rsidRDefault="001C100C" w:rsidP="00202094">
      <w:pPr>
        <w:pStyle w:val="Akapitzlist"/>
        <w:numPr>
          <w:ilvl w:val="0"/>
          <w:numId w:val="1"/>
        </w:numPr>
        <w:jc w:val="both"/>
        <w:rPr>
          <w:rFonts w:cs="Segoe UI Light"/>
        </w:rPr>
      </w:pPr>
      <w:r w:rsidRPr="001C100C">
        <w:rPr>
          <w:rFonts w:cs="Segoe UI Light"/>
        </w:rPr>
        <w:t>gruntowanie i malowanie sufitów i ścian</w:t>
      </w:r>
    </w:p>
    <w:p w:rsidR="001C100C" w:rsidRPr="001C100C" w:rsidRDefault="00F14997" w:rsidP="00202094">
      <w:pPr>
        <w:pStyle w:val="Akapitzlist"/>
        <w:numPr>
          <w:ilvl w:val="0"/>
          <w:numId w:val="1"/>
        </w:numPr>
        <w:jc w:val="both"/>
        <w:rPr>
          <w:rFonts w:cs="Segoe UI Light"/>
        </w:rPr>
      </w:pPr>
      <w:r>
        <w:rPr>
          <w:rFonts w:cs="Segoe UI Light"/>
        </w:rPr>
        <w:t>regulacja/naprawa</w:t>
      </w:r>
      <w:r w:rsidR="001C100C" w:rsidRPr="001C100C">
        <w:rPr>
          <w:rFonts w:cs="Segoe UI Light"/>
        </w:rPr>
        <w:t xml:space="preserve"> rolet okiennych – </w:t>
      </w:r>
      <w:r w:rsidR="001C100C">
        <w:rPr>
          <w:rFonts w:cs="Segoe UI Light"/>
        </w:rPr>
        <w:t>3</w:t>
      </w:r>
      <w:r w:rsidR="001C100C" w:rsidRPr="001C100C">
        <w:rPr>
          <w:rFonts w:cs="Segoe UI Light"/>
        </w:rPr>
        <w:t xml:space="preserve"> okn</w:t>
      </w:r>
      <w:r w:rsidR="001C100C">
        <w:rPr>
          <w:rFonts w:cs="Segoe UI Light"/>
        </w:rPr>
        <w:t>a</w:t>
      </w:r>
    </w:p>
    <w:p w:rsidR="009C4214" w:rsidRPr="009C4214" w:rsidRDefault="009C4214" w:rsidP="00202094">
      <w:pPr>
        <w:pStyle w:val="Akapitzlist"/>
        <w:numPr>
          <w:ilvl w:val="0"/>
          <w:numId w:val="1"/>
        </w:numPr>
        <w:jc w:val="both"/>
        <w:rPr>
          <w:rFonts w:cs="Segoe UI Light"/>
        </w:rPr>
      </w:pPr>
      <w:r w:rsidRPr="009C4214">
        <w:rPr>
          <w:rFonts w:cs="Segoe UI Light"/>
        </w:rPr>
        <w:t>wymiana kratek wentylacyjnych, utylizacja starych</w:t>
      </w:r>
    </w:p>
    <w:p w:rsidR="001C100C" w:rsidRPr="00EA341E" w:rsidRDefault="001C100C" w:rsidP="00202094">
      <w:pPr>
        <w:pStyle w:val="Akapitzlist"/>
        <w:numPr>
          <w:ilvl w:val="0"/>
          <w:numId w:val="1"/>
        </w:numPr>
        <w:jc w:val="both"/>
        <w:rPr>
          <w:rFonts w:cs="Segoe UI Light"/>
        </w:rPr>
      </w:pPr>
      <w:r w:rsidRPr="001C100C">
        <w:rPr>
          <w:rFonts w:cs="Segoe UI Light"/>
        </w:rPr>
        <w:t>wymiana opraw oświetleniowych</w:t>
      </w:r>
      <w:r w:rsidR="00EA341E">
        <w:rPr>
          <w:rFonts w:cs="Segoe UI Light"/>
        </w:rPr>
        <w:t xml:space="preserve"> z dostosowaniem do nowego układu funkcjonalnego pomieszczeń</w:t>
      </w:r>
    </w:p>
    <w:p w:rsidR="001C100C" w:rsidRPr="001C100C" w:rsidRDefault="001C100C" w:rsidP="00202094">
      <w:pPr>
        <w:pStyle w:val="Akapitzlist"/>
        <w:numPr>
          <w:ilvl w:val="0"/>
          <w:numId w:val="1"/>
        </w:numPr>
        <w:jc w:val="both"/>
        <w:rPr>
          <w:rFonts w:cs="Segoe UI Light"/>
        </w:rPr>
      </w:pPr>
      <w:r w:rsidRPr="001C100C">
        <w:rPr>
          <w:rFonts w:cs="Segoe UI Light"/>
        </w:rPr>
        <w:t>wymiana gniazd i łączników</w:t>
      </w:r>
      <w:r w:rsidR="00EA341E">
        <w:rPr>
          <w:rFonts w:cs="Segoe UI Light"/>
        </w:rPr>
        <w:t xml:space="preserve"> z dostosowaniem do nowego układu funkcjonalnego pomieszczeń</w:t>
      </w:r>
    </w:p>
    <w:p w:rsidR="001C100C" w:rsidRPr="004C2BCA" w:rsidRDefault="001C100C" w:rsidP="00202094">
      <w:pPr>
        <w:pStyle w:val="Nagwek4"/>
        <w:jc w:val="both"/>
        <w:rPr>
          <w:rFonts w:cs="Segoe UI Light"/>
        </w:rPr>
      </w:pPr>
      <w:r w:rsidRPr="003E317E">
        <w:rPr>
          <w:rFonts w:cs="Segoe UI Light"/>
        </w:rPr>
        <w:t xml:space="preserve">I piętro – </w:t>
      </w:r>
      <w:r w:rsidR="00D06A25">
        <w:rPr>
          <w:rFonts w:cs="Segoe UI Light"/>
        </w:rPr>
        <w:t>S</w:t>
      </w:r>
      <w:r w:rsidRPr="003E317E">
        <w:rPr>
          <w:rFonts w:cs="Segoe UI Light"/>
        </w:rPr>
        <w:t xml:space="preserve">tanowisko </w:t>
      </w:r>
      <w:r w:rsidR="00D06A25">
        <w:rPr>
          <w:rFonts w:cs="Segoe UI Light"/>
        </w:rPr>
        <w:t>Ki</w:t>
      </w:r>
      <w:r w:rsidRPr="003E317E">
        <w:rPr>
          <w:rFonts w:cs="Segoe UI Light"/>
        </w:rPr>
        <w:t xml:space="preserve">erowania </w:t>
      </w:r>
      <w:r w:rsidR="00D06A25">
        <w:rPr>
          <w:rFonts w:cs="Segoe UI Light"/>
        </w:rPr>
        <w:t>Komendanta W</w:t>
      </w:r>
      <w:r w:rsidRPr="003E317E">
        <w:rPr>
          <w:rFonts w:cs="Segoe UI Light"/>
        </w:rPr>
        <w:t>ojewódzkiego</w:t>
      </w:r>
    </w:p>
    <w:p w:rsidR="001C100C" w:rsidRDefault="001C100C" w:rsidP="00202094">
      <w:pPr>
        <w:pStyle w:val="Akapitzlist"/>
        <w:numPr>
          <w:ilvl w:val="0"/>
          <w:numId w:val="1"/>
        </w:numPr>
        <w:jc w:val="both"/>
        <w:rPr>
          <w:rFonts w:cs="Segoe UI Light"/>
        </w:rPr>
      </w:pPr>
      <w:r>
        <w:rPr>
          <w:rFonts w:cs="Segoe UI Light"/>
        </w:rPr>
        <w:t xml:space="preserve">zaprojektowanie w pomieszczeniu wydzielonych trzech </w:t>
      </w:r>
      <w:r w:rsidR="00F14997">
        <w:rPr>
          <w:rFonts w:cs="Segoe UI Light"/>
        </w:rPr>
        <w:t>funkcji</w:t>
      </w:r>
      <w:r>
        <w:rPr>
          <w:rFonts w:cs="Segoe UI Light"/>
        </w:rPr>
        <w:t xml:space="preserve">: sypialnej (na 2 łóżka),  </w:t>
      </w:r>
      <w:r w:rsidR="00F14997">
        <w:rPr>
          <w:rFonts w:cs="Segoe UI Light"/>
        </w:rPr>
        <w:t>socjalnej - zaplecze kuchenne</w:t>
      </w:r>
      <w:r>
        <w:rPr>
          <w:rFonts w:cs="Segoe UI Light"/>
        </w:rPr>
        <w:t xml:space="preserve"> oraz operacyjnej (3 stanowiska komputerowe, na dwa monitory, urządzenia sieci łączności), w tym następujące prace:</w:t>
      </w:r>
    </w:p>
    <w:p w:rsidR="001C100C" w:rsidRDefault="001C100C" w:rsidP="00202094">
      <w:pPr>
        <w:pStyle w:val="Akapitzlist"/>
        <w:numPr>
          <w:ilvl w:val="0"/>
          <w:numId w:val="1"/>
        </w:numPr>
        <w:jc w:val="both"/>
        <w:rPr>
          <w:rFonts w:cs="Segoe UI Light"/>
        </w:rPr>
      </w:pPr>
      <w:r w:rsidRPr="001C100C">
        <w:rPr>
          <w:rFonts w:cs="Segoe UI Light"/>
        </w:rPr>
        <w:t>budowa ścianek działowych</w:t>
      </w:r>
    </w:p>
    <w:p w:rsidR="001C100C" w:rsidRPr="001C100C" w:rsidRDefault="001C100C" w:rsidP="00202094">
      <w:pPr>
        <w:pStyle w:val="Akapitzlist"/>
        <w:numPr>
          <w:ilvl w:val="0"/>
          <w:numId w:val="1"/>
        </w:numPr>
        <w:jc w:val="both"/>
        <w:rPr>
          <w:rFonts w:cs="Segoe UI Light"/>
        </w:rPr>
      </w:pPr>
      <w:r>
        <w:rPr>
          <w:rFonts w:cs="Segoe UI Light"/>
        </w:rPr>
        <w:t xml:space="preserve">zamurowanie </w:t>
      </w:r>
      <w:r w:rsidR="00780B79">
        <w:rPr>
          <w:rFonts w:cs="Segoe UI Light"/>
        </w:rPr>
        <w:t xml:space="preserve">1 </w:t>
      </w:r>
      <w:r>
        <w:rPr>
          <w:rFonts w:cs="Segoe UI Light"/>
        </w:rPr>
        <w:t>otworu drzwiowego</w:t>
      </w:r>
    </w:p>
    <w:p w:rsidR="001C100C" w:rsidRPr="001C100C" w:rsidRDefault="002A007F" w:rsidP="00202094">
      <w:pPr>
        <w:pStyle w:val="Akapitzlist"/>
        <w:numPr>
          <w:ilvl w:val="0"/>
          <w:numId w:val="1"/>
        </w:numPr>
        <w:jc w:val="both"/>
        <w:rPr>
          <w:rFonts w:cs="Segoe UI Light"/>
        </w:rPr>
      </w:pPr>
      <w:r>
        <w:rPr>
          <w:rFonts w:cs="Segoe UI Light"/>
        </w:rPr>
        <w:t xml:space="preserve">montaż </w:t>
      </w:r>
      <w:r w:rsidR="00F14997">
        <w:rPr>
          <w:rFonts w:cs="Segoe UI Light"/>
        </w:rPr>
        <w:t xml:space="preserve">systemu </w:t>
      </w:r>
      <w:r>
        <w:rPr>
          <w:rFonts w:cs="Segoe UI Light"/>
        </w:rPr>
        <w:t>kontroli dostępu</w:t>
      </w:r>
      <w:r w:rsidR="00F14997">
        <w:rPr>
          <w:rFonts w:cs="Segoe UI Light"/>
        </w:rPr>
        <w:t xml:space="preserve"> (połączony ze stanowiskiem JRG)</w:t>
      </w:r>
    </w:p>
    <w:p w:rsidR="001C100C" w:rsidRPr="001C100C" w:rsidRDefault="001C100C" w:rsidP="00202094">
      <w:pPr>
        <w:pStyle w:val="Akapitzlist"/>
        <w:numPr>
          <w:ilvl w:val="0"/>
          <w:numId w:val="1"/>
        </w:numPr>
        <w:jc w:val="both"/>
        <w:rPr>
          <w:rFonts w:cs="Segoe UI Light"/>
        </w:rPr>
      </w:pPr>
      <w:r w:rsidRPr="001C100C">
        <w:rPr>
          <w:rFonts w:cs="Segoe UI Light"/>
        </w:rPr>
        <w:t xml:space="preserve">montaż nowej stolarki drzwiowej (ościeżnice, drzwi, opaski) –  </w:t>
      </w:r>
      <w:r>
        <w:rPr>
          <w:rFonts w:cs="Segoe UI Light"/>
        </w:rPr>
        <w:t>3</w:t>
      </w:r>
      <w:r w:rsidRPr="001C100C">
        <w:rPr>
          <w:rFonts w:cs="Segoe UI Light"/>
        </w:rPr>
        <w:t xml:space="preserve"> szt. </w:t>
      </w:r>
    </w:p>
    <w:p w:rsidR="001C100C" w:rsidRPr="001C100C" w:rsidRDefault="001C100C" w:rsidP="00202094">
      <w:pPr>
        <w:pStyle w:val="Akapitzlist"/>
        <w:numPr>
          <w:ilvl w:val="0"/>
          <w:numId w:val="1"/>
        </w:numPr>
        <w:jc w:val="both"/>
        <w:rPr>
          <w:rFonts w:cs="Segoe UI Light"/>
        </w:rPr>
      </w:pPr>
      <w:r w:rsidRPr="001C100C">
        <w:rPr>
          <w:rFonts w:cs="Segoe UI Light"/>
        </w:rPr>
        <w:lastRenderedPageBreak/>
        <w:t>naprawa tynków na sufitach i ścianach (pęknięć i ubytków)</w:t>
      </w:r>
    </w:p>
    <w:p w:rsidR="001C100C" w:rsidRPr="001C100C" w:rsidRDefault="001C100C" w:rsidP="00202094">
      <w:pPr>
        <w:pStyle w:val="Akapitzlist"/>
        <w:numPr>
          <w:ilvl w:val="0"/>
          <w:numId w:val="1"/>
        </w:numPr>
        <w:jc w:val="both"/>
        <w:rPr>
          <w:rFonts w:cs="Segoe UI Light"/>
        </w:rPr>
      </w:pPr>
      <w:r w:rsidRPr="001C100C">
        <w:rPr>
          <w:rFonts w:cs="Segoe UI Light"/>
        </w:rPr>
        <w:t>gruntowanie i malowanie sufitów i ścian</w:t>
      </w:r>
    </w:p>
    <w:p w:rsidR="001C100C" w:rsidRPr="001C100C" w:rsidRDefault="001C100C" w:rsidP="00202094">
      <w:pPr>
        <w:pStyle w:val="Akapitzlist"/>
        <w:numPr>
          <w:ilvl w:val="0"/>
          <w:numId w:val="1"/>
        </w:numPr>
        <w:jc w:val="both"/>
        <w:rPr>
          <w:rFonts w:cs="Segoe UI Light"/>
        </w:rPr>
      </w:pPr>
      <w:r w:rsidRPr="001C100C">
        <w:rPr>
          <w:rFonts w:cs="Segoe UI Light"/>
        </w:rPr>
        <w:t xml:space="preserve">montaż rolet okiennych – </w:t>
      </w:r>
      <w:r>
        <w:rPr>
          <w:rFonts w:cs="Segoe UI Light"/>
        </w:rPr>
        <w:t>3</w:t>
      </w:r>
      <w:r w:rsidRPr="001C100C">
        <w:rPr>
          <w:rFonts w:cs="Segoe UI Light"/>
        </w:rPr>
        <w:t xml:space="preserve"> okn</w:t>
      </w:r>
      <w:r>
        <w:rPr>
          <w:rFonts w:cs="Segoe UI Light"/>
        </w:rPr>
        <w:t>a</w:t>
      </w:r>
    </w:p>
    <w:p w:rsidR="001C100C" w:rsidRPr="00EA341E" w:rsidRDefault="001C100C" w:rsidP="00202094">
      <w:pPr>
        <w:pStyle w:val="Akapitzlist"/>
        <w:numPr>
          <w:ilvl w:val="0"/>
          <w:numId w:val="1"/>
        </w:numPr>
        <w:jc w:val="both"/>
        <w:rPr>
          <w:rFonts w:cs="Segoe UI Light"/>
        </w:rPr>
      </w:pPr>
      <w:r w:rsidRPr="00EA341E">
        <w:rPr>
          <w:rFonts w:cs="Segoe UI Light"/>
        </w:rPr>
        <w:t xml:space="preserve">położenie paneli </w:t>
      </w:r>
      <w:r w:rsidR="00780B79">
        <w:rPr>
          <w:rFonts w:cs="Segoe UI Light"/>
        </w:rPr>
        <w:t>podłogowych</w:t>
      </w:r>
    </w:p>
    <w:p w:rsidR="001C100C" w:rsidRPr="001C100C" w:rsidRDefault="001C100C" w:rsidP="00202094">
      <w:pPr>
        <w:pStyle w:val="Akapitzlist"/>
        <w:numPr>
          <w:ilvl w:val="0"/>
          <w:numId w:val="1"/>
        </w:numPr>
        <w:jc w:val="both"/>
        <w:rPr>
          <w:rFonts w:cs="Segoe UI Light"/>
        </w:rPr>
      </w:pPr>
      <w:r w:rsidRPr="001C100C">
        <w:rPr>
          <w:rFonts w:cs="Segoe UI Light"/>
        </w:rPr>
        <w:t xml:space="preserve">położenie listew przypodłogowych </w:t>
      </w:r>
    </w:p>
    <w:p w:rsidR="009C4214" w:rsidRPr="009C4214" w:rsidRDefault="009C4214" w:rsidP="00202094">
      <w:pPr>
        <w:pStyle w:val="Akapitzlist"/>
        <w:numPr>
          <w:ilvl w:val="0"/>
          <w:numId w:val="1"/>
        </w:numPr>
        <w:jc w:val="both"/>
        <w:rPr>
          <w:rFonts w:cs="Segoe UI Light"/>
        </w:rPr>
      </w:pPr>
      <w:r w:rsidRPr="009C4214">
        <w:rPr>
          <w:rFonts w:cs="Segoe UI Light"/>
        </w:rPr>
        <w:t>wymiana kratek wentylacyjnych, utylizacja starych</w:t>
      </w:r>
    </w:p>
    <w:p w:rsidR="001C100C" w:rsidRPr="00EA341E" w:rsidRDefault="001C100C" w:rsidP="00202094">
      <w:pPr>
        <w:pStyle w:val="Akapitzlist"/>
        <w:numPr>
          <w:ilvl w:val="0"/>
          <w:numId w:val="1"/>
        </w:numPr>
        <w:jc w:val="both"/>
        <w:rPr>
          <w:rFonts w:cs="Segoe UI Light"/>
        </w:rPr>
      </w:pPr>
      <w:r w:rsidRPr="001C100C">
        <w:rPr>
          <w:rFonts w:cs="Segoe UI Light"/>
        </w:rPr>
        <w:t>wymiana opraw oświetleniowych</w:t>
      </w:r>
      <w:r w:rsidR="00EA341E">
        <w:rPr>
          <w:rFonts w:cs="Segoe UI Light"/>
        </w:rPr>
        <w:t xml:space="preserve"> z dostosowaniem do nowego układu funkcjonalnego pomieszczeń</w:t>
      </w:r>
    </w:p>
    <w:p w:rsidR="001C100C" w:rsidRDefault="001C100C" w:rsidP="00202094">
      <w:pPr>
        <w:pStyle w:val="Akapitzlist"/>
        <w:numPr>
          <w:ilvl w:val="0"/>
          <w:numId w:val="1"/>
        </w:numPr>
        <w:jc w:val="both"/>
        <w:rPr>
          <w:rFonts w:cs="Segoe UI Light"/>
        </w:rPr>
      </w:pPr>
      <w:r w:rsidRPr="001C100C">
        <w:rPr>
          <w:rFonts w:cs="Segoe UI Light"/>
        </w:rPr>
        <w:t>wymiana gniazd i łączników</w:t>
      </w:r>
      <w:r w:rsidR="00EA341E">
        <w:rPr>
          <w:rFonts w:cs="Segoe UI Light"/>
        </w:rPr>
        <w:t xml:space="preserve"> </w:t>
      </w:r>
      <w:r w:rsidR="00EA341E" w:rsidRPr="001C100C">
        <w:rPr>
          <w:rFonts w:cs="Segoe UI Light"/>
        </w:rPr>
        <w:t>wymiana gniazd i łączników</w:t>
      </w:r>
      <w:r w:rsidR="00EA341E">
        <w:rPr>
          <w:rFonts w:cs="Segoe UI Light"/>
        </w:rPr>
        <w:t xml:space="preserve"> z dostosowaniem do nowego układu funkcjonalnego pomieszczeń</w:t>
      </w:r>
    </w:p>
    <w:p w:rsidR="007169A5" w:rsidRPr="00EA341E" w:rsidRDefault="007169A5" w:rsidP="00202094">
      <w:pPr>
        <w:pStyle w:val="Akapitzlist"/>
        <w:numPr>
          <w:ilvl w:val="0"/>
          <w:numId w:val="1"/>
        </w:numPr>
        <w:jc w:val="both"/>
        <w:rPr>
          <w:rFonts w:cs="Segoe UI Light"/>
        </w:rPr>
      </w:pPr>
      <w:r>
        <w:rPr>
          <w:rFonts w:cs="Segoe UI Light"/>
        </w:rPr>
        <w:t xml:space="preserve">montaż 2 urządzeń </w:t>
      </w:r>
      <w:r w:rsidR="00176548">
        <w:rPr>
          <w:rFonts w:cs="Segoe UI Light"/>
        </w:rPr>
        <w:t>klimatyzacyjnych zdemontowanych z KW PSP w Toruniu (</w:t>
      </w:r>
      <w:r w:rsidR="00176548" w:rsidRPr="00176548">
        <w:rPr>
          <w:rFonts w:cs="Segoe UI Light"/>
        </w:rPr>
        <w:t>VESSER</w:t>
      </w:r>
      <w:r w:rsidR="00176548">
        <w:rPr>
          <w:rFonts w:cs="Segoe UI Light"/>
        </w:rPr>
        <w:t>)</w:t>
      </w:r>
    </w:p>
    <w:p w:rsidR="009A2F2D" w:rsidRPr="001C100C" w:rsidRDefault="00424736" w:rsidP="00202094">
      <w:pPr>
        <w:pStyle w:val="Nagwek3"/>
        <w:jc w:val="both"/>
        <w:rPr>
          <w:rFonts w:ascii="Segoe UI Light" w:hAnsi="Segoe UI Light" w:cs="Segoe UI Light"/>
          <w:sz w:val="22"/>
          <w:szCs w:val="22"/>
        </w:rPr>
      </w:pPr>
      <w:bookmarkStart w:id="8" w:name="_Toc167784923"/>
      <w:r>
        <w:rPr>
          <w:rFonts w:ascii="Segoe UI Light" w:hAnsi="Segoe UI Light" w:cs="Segoe UI Light"/>
          <w:sz w:val="22"/>
          <w:szCs w:val="22"/>
        </w:rPr>
        <w:t>R</w:t>
      </w:r>
      <w:r w:rsidR="009A2F2D" w:rsidRPr="004837F4">
        <w:rPr>
          <w:rFonts w:ascii="Segoe UI Light" w:hAnsi="Segoe UI Light" w:cs="Segoe UI Light"/>
          <w:sz w:val="22"/>
          <w:szCs w:val="22"/>
        </w:rPr>
        <w:t>oboty elektryczne</w:t>
      </w:r>
      <w:bookmarkEnd w:id="8"/>
    </w:p>
    <w:p w:rsidR="001C100C" w:rsidRDefault="001C100C" w:rsidP="00202094">
      <w:pPr>
        <w:pStyle w:val="Akapitzlist"/>
        <w:numPr>
          <w:ilvl w:val="0"/>
          <w:numId w:val="1"/>
        </w:numPr>
        <w:jc w:val="both"/>
        <w:rPr>
          <w:rFonts w:cs="Segoe UI Light"/>
        </w:rPr>
      </w:pPr>
      <w:r>
        <w:rPr>
          <w:rFonts w:cs="Segoe UI Light"/>
        </w:rPr>
        <w:t xml:space="preserve">położenie przewodów elektrycznych </w:t>
      </w:r>
      <w:r w:rsidR="00BE06C7">
        <w:rPr>
          <w:rFonts w:cs="Segoe UI Light"/>
        </w:rPr>
        <w:t>do nowych gniazd</w:t>
      </w:r>
    </w:p>
    <w:p w:rsidR="008579E4" w:rsidRPr="008579E4" w:rsidRDefault="008579E4" w:rsidP="00202094">
      <w:pPr>
        <w:pStyle w:val="Nagwek3"/>
        <w:jc w:val="both"/>
        <w:rPr>
          <w:rFonts w:ascii="Segoe UI Light" w:hAnsi="Segoe UI Light" w:cs="Segoe UI Light"/>
          <w:sz w:val="22"/>
          <w:szCs w:val="22"/>
        </w:rPr>
      </w:pPr>
      <w:bookmarkStart w:id="9" w:name="_Toc167784924"/>
      <w:r w:rsidRPr="008579E4">
        <w:rPr>
          <w:rFonts w:ascii="Segoe UI Light" w:hAnsi="Segoe UI Light" w:cs="Segoe UI Light"/>
          <w:sz w:val="22"/>
          <w:szCs w:val="22"/>
        </w:rPr>
        <w:t>Teleinformatyka:</w:t>
      </w:r>
      <w:bookmarkEnd w:id="9"/>
    </w:p>
    <w:p w:rsidR="008579E4" w:rsidRPr="008579E4" w:rsidRDefault="008579E4" w:rsidP="00202094">
      <w:pPr>
        <w:pStyle w:val="Akapitzlist"/>
        <w:numPr>
          <w:ilvl w:val="0"/>
          <w:numId w:val="23"/>
        </w:numPr>
        <w:jc w:val="both"/>
        <w:rPr>
          <w:rFonts w:cs="Segoe UI Light"/>
        </w:rPr>
      </w:pPr>
      <w:r w:rsidRPr="008579E4">
        <w:rPr>
          <w:rFonts w:cs="Segoe UI Light"/>
        </w:rPr>
        <w:t xml:space="preserve">Instalacja dwóch punktów dystrybucyjnych w postaci dwóch wiszących szaf rack 19” o wysokości 9U i głębokości 600mm zawieszonych pod sufitem. Do każdego punktu należy doprowadzić zasilanie zakończone wewnątrz szafy gniazdkiem elektrycznym. Wszystkie połączenia sieci teleinformatycznej z pomieszczeń biurowych muszą być zakończone w patchpanelach zamontowanych w jednym z dwóch punktów dystrybucyjnych lub w pomieszczeniu serwerowni. Ilość patchpaneli musi być wystarczająca, aby zakończyć wszystkie połączenia sieci teleinformatycznej. </w:t>
      </w:r>
    </w:p>
    <w:p w:rsidR="008579E4" w:rsidRDefault="008579E4" w:rsidP="00202094">
      <w:pPr>
        <w:pStyle w:val="Akapitzlist"/>
        <w:numPr>
          <w:ilvl w:val="0"/>
          <w:numId w:val="23"/>
        </w:numPr>
        <w:jc w:val="both"/>
        <w:rPr>
          <w:rFonts w:cs="Segoe UI Light"/>
        </w:rPr>
      </w:pPr>
      <w:r w:rsidRPr="008579E4">
        <w:rPr>
          <w:rFonts w:cs="Segoe UI Light"/>
        </w:rPr>
        <w:t>Infrastruktura teleinformatyczna musi być wykonana w kategorii min. Cat5e. Należy użyć kabla, w którym żyły wykonane są ze 100% miedzi.  Każde połączenie musi być zakończone w pomieszczeniu biurowym gniazdem abonenckim, a od strony punktu dystrybucyjnego zakończone w patchpanelu. Zakończenie okablowania w patchpanelu oraz gniazdach abonenckich musi być wykonane według normy TIA/EIA-586-B.</w:t>
      </w:r>
    </w:p>
    <w:p w:rsidR="008579E4" w:rsidRDefault="008579E4" w:rsidP="00202094">
      <w:pPr>
        <w:pStyle w:val="Akapitzlist"/>
        <w:numPr>
          <w:ilvl w:val="0"/>
          <w:numId w:val="23"/>
        </w:numPr>
        <w:jc w:val="both"/>
        <w:rPr>
          <w:rFonts w:cs="Segoe UI Light"/>
        </w:rPr>
      </w:pPr>
      <w:r w:rsidRPr="008579E4">
        <w:rPr>
          <w:rFonts w:cs="Segoe UI Light"/>
        </w:rPr>
        <w:lastRenderedPageBreak/>
        <w:t>Punkty dystrybucyjne należy połączyć z pomieszczeniem „serwerowni” światłowodem wielomodowym zawierającym min. 4 włókna. Włókna po obu stronach muszą być zakończone w przełącznicy światłowodowej złączami LC. W pomieszczeniu „serwerowni” połączenia światłowodowe z obydwu punktów dystrybucyjnych muszą być zakończone w jednej przełącznicy światłowodowej. Zarówno w punktach dystrybucyjnych jak i w serwerowni należy użyć przełącznicy światłowodowej przeznaczonej do szafy rack 19” o wysokości 1U.</w:t>
      </w:r>
    </w:p>
    <w:p w:rsidR="008579E4" w:rsidRDefault="008579E4" w:rsidP="00202094">
      <w:pPr>
        <w:pStyle w:val="Akapitzlist"/>
        <w:numPr>
          <w:ilvl w:val="0"/>
          <w:numId w:val="23"/>
        </w:numPr>
        <w:jc w:val="both"/>
        <w:rPr>
          <w:rFonts w:cs="Segoe UI Light"/>
        </w:rPr>
      </w:pPr>
      <w:r w:rsidRPr="008579E4">
        <w:rPr>
          <w:rFonts w:cs="Segoe UI Light"/>
        </w:rPr>
        <w:t>W punkcie dystrybucyjnym zlokalizowanym w części „hotelowej” / 2 piętro we wnęce naprzeciwko schodów/ zakończone mają być połączenia z pokoi hotelowych. /14 pomieszczeń, w każdym pomieszczeniu 3 przewody/</w:t>
      </w:r>
    </w:p>
    <w:p w:rsidR="008579E4" w:rsidRPr="008579E4" w:rsidRDefault="008579E4" w:rsidP="00202094">
      <w:pPr>
        <w:pStyle w:val="Akapitzlist"/>
        <w:numPr>
          <w:ilvl w:val="0"/>
          <w:numId w:val="23"/>
        </w:numPr>
        <w:jc w:val="both"/>
        <w:rPr>
          <w:rFonts w:cs="Segoe UI Light"/>
        </w:rPr>
      </w:pPr>
      <w:r w:rsidRPr="008579E4">
        <w:rPr>
          <w:rFonts w:cs="Segoe UI Light"/>
        </w:rPr>
        <w:t>Połączenia kablowe z pomieszczeń:</w:t>
      </w:r>
    </w:p>
    <w:p w:rsidR="008579E4" w:rsidRPr="008579E4" w:rsidRDefault="008579E4" w:rsidP="00202094">
      <w:pPr>
        <w:spacing w:after="0" w:line="240" w:lineRule="auto"/>
        <w:jc w:val="both"/>
        <w:rPr>
          <w:rFonts w:cs="Segoe UI Light"/>
        </w:rPr>
      </w:pPr>
      <w:r w:rsidRPr="008579E4">
        <w:rPr>
          <w:rFonts w:cs="Segoe UI Light"/>
        </w:rPr>
        <w:t>a.</w:t>
      </w:r>
      <w:r w:rsidRPr="008579E4">
        <w:rPr>
          <w:rFonts w:cs="Segoe UI Light"/>
        </w:rPr>
        <w:tab/>
        <w:t>SKKW – 12 szt.</w:t>
      </w:r>
    </w:p>
    <w:p w:rsidR="008579E4" w:rsidRPr="008579E4" w:rsidRDefault="008579E4" w:rsidP="00202094">
      <w:pPr>
        <w:spacing w:after="0" w:line="240" w:lineRule="auto"/>
        <w:jc w:val="both"/>
        <w:rPr>
          <w:rFonts w:cs="Segoe UI Light"/>
        </w:rPr>
      </w:pPr>
      <w:r w:rsidRPr="008579E4">
        <w:rPr>
          <w:rFonts w:cs="Segoe UI Light"/>
        </w:rPr>
        <w:t>b.</w:t>
      </w:r>
      <w:r w:rsidRPr="008579E4">
        <w:rPr>
          <w:rFonts w:cs="Segoe UI Light"/>
        </w:rPr>
        <w:tab/>
        <w:t>WPO – 3 szt</w:t>
      </w:r>
      <w:r w:rsidR="00AA6BC2">
        <w:rPr>
          <w:rFonts w:cs="Segoe UI Light"/>
        </w:rPr>
        <w:t>.</w:t>
      </w:r>
      <w:r w:rsidRPr="008579E4">
        <w:rPr>
          <w:rFonts w:cs="Segoe UI Light"/>
        </w:rPr>
        <w:t xml:space="preserve"> dla naczelników, 5 sztuk dla wydziału</w:t>
      </w:r>
    </w:p>
    <w:p w:rsidR="008579E4" w:rsidRPr="008579E4" w:rsidRDefault="008579E4" w:rsidP="00202094">
      <w:pPr>
        <w:spacing w:after="0" w:line="240" w:lineRule="auto"/>
        <w:jc w:val="both"/>
        <w:rPr>
          <w:rFonts w:cs="Segoe UI Light"/>
        </w:rPr>
      </w:pPr>
      <w:r w:rsidRPr="008579E4">
        <w:rPr>
          <w:rFonts w:cs="Segoe UI Light"/>
        </w:rPr>
        <w:t>c.</w:t>
      </w:r>
      <w:r w:rsidRPr="008579E4">
        <w:rPr>
          <w:rFonts w:cs="Segoe UI Light"/>
        </w:rPr>
        <w:tab/>
        <w:t>WK – 6 szt.</w:t>
      </w:r>
    </w:p>
    <w:p w:rsidR="008579E4" w:rsidRPr="008579E4" w:rsidRDefault="008579E4" w:rsidP="00202094">
      <w:pPr>
        <w:spacing w:after="0" w:line="240" w:lineRule="auto"/>
        <w:jc w:val="both"/>
        <w:rPr>
          <w:rFonts w:cs="Segoe UI Light"/>
        </w:rPr>
      </w:pPr>
      <w:r w:rsidRPr="008579E4">
        <w:rPr>
          <w:rFonts w:cs="Segoe UI Light"/>
        </w:rPr>
        <w:t>d.</w:t>
      </w:r>
      <w:r w:rsidRPr="008579E4">
        <w:rPr>
          <w:rFonts w:cs="Segoe UI Light"/>
        </w:rPr>
        <w:tab/>
        <w:t>Kancelaria – 3 szt</w:t>
      </w:r>
      <w:r w:rsidR="00AA6BC2">
        <w:rPr>
          <w:rFonts w:cs="Segoe UI Light"/>
        </w:rPr>
        <w:t>.</w:t>
      </w:r>
    </w:p>
    <w:p w:rsidR="008579E4" w:rsidRDefault="008579E4" w:rsidP="00202094">
      <w:pPr>
        <w:jc w:val="both"/>
        <w:rPr>
          <w:rFonts w:cs="Segoe UI Light"/>
        </w:rPr>
      </w:pPr>
      <w:r w:rsidRPr="008579E4">
        <w:rPr>
          <w:rFonts w:cs="Segoe UI Light"/>
        </w:rPr>
        <w:t>Należy zakończyć w punkcie dystrybucyjnym zlokalizowanym w korytar</w:t>
      </w:r>
      <w:r>
        <w:rPr>
          <w:rFonts w:cs="Segoe UI Light"/>
        </w:rPr>
        <w:t>zu naprzeciwko pomieszczenia WK</w:t>
      </w:r>
    </w:p>
    <w:p w:rsidR="008579E4" w:rsidRPr="008579E4" w:rsidRDefault="008579E4" w:rsidP="00202094">
      <w:pPr>
        <w:pStyle w:val="Akapitzlist"/>
        <w:numPr>
          <w:ilvl w:val="0"/>
          <w:numId w:val="24"/>
        </w:numPr>
        <w:jc w:val="both"/>
        <w:rPr>
          <w:rFonts w:cs="Segoe UI Light"/>
        </w:rPr>
      </w:pPr>
      <w:r w:rsidRPr="008579E4">
        <w:rPr>
          <w:rFonts w:cs="Segoe UI Light"/>
        </w:rPr>
        <w:t>Połączenia kablowe z pomieszczeń:</w:t>
      </w:r>
    </w:p>
    <w:p w:rsidR="008579E4" w:rsidRPr="008579E4" w:rsidRDefault="008579E4" w:rsidP="00202094">
      <w:pPr>
        <w:spacing w:after="0" w:line="240" w:lineRule="auto"/>
        <w:jc w:val="both"/>
        <w:rPr>
          <w:rFonts w:cs="Segoe UI Light"/>
        </w:rPr>
      </w:pPr>
      <w:r w:rsidRPr="008579E4">
        <w:rPr>
          <w:rFonts w:cs="Segoe UI Light"/>
        </w:rPr>
        <w:t>a.</w:t>
      </w:r>
      <w:r w:rsidRPr="008579E4">
        <w:rPr>
          <w:rFonts w:cs="Segoe UI Light"/>
        </w:rPr>
        <w:tab/>
        <w:t>WBI – 4 szt.</w:t>
      </w:r>
    </w:p>
    <w:p w:rsidR="008579E4" w:rsidRPr="008579E4" w:rsidRDefault="008579E4" w:rsidP="00202094">
      <w:pPr>
        <w:spacing w:after="0" w:line="240" w:lineRule="auto"/>
        <w:jc w:val="both"/>
        <w:rPr>
          <w:rFonts w:cs="Segoe UI Light"/>
        </w:rPr>
      </w:pPr>
      <w:r w:rsidRPr="008579E4">
        <w:rPr>
          <w:rFonts w:cs="Segoe UI Light"/>
        </w:rPr>
        <w:t>b.</w:t>
      </w:r>
      <w:r w:rsidRPr="008579E4">
        <w:rPr>
          <w:rFonts w:cs="Segoe UI Light"/>
        </w:rPr>
        <w:tab/>
        <w:t>Biuro WOIN – 3 szt.</w:t>
      </w:r>
    </w:p>
    <w:p w:rsidR="008579E4" w:rsidRPr="008579E4" w:rsidRDefault="008579E4" w:rsidP="00202094">
      <w:pPr>
        <w:spacing w:after="0" w:line="240" w:lineRule="auto"/>
        <w:jc w:val="both"/>
        <w:rPr>
          <w:rFonts w:cs="Segoe UI Light"/>
        </w:rPr>
      </w:pPr>
      <w:r w:rsidRPr="008579E4">
        <w:rPr>
          <w:rFonts w:cs="Segoe UI Light"/>
        </w:rPr>
        <w:t>c.</w:t>
      </w:r>
      <w:r w:rsidRPr="008579E4">
        <w:rPr>
          <w:rFonts w:cs="Segoe UI Light"/>
        </w:rPr>
        <w:tab/>
        <w:t>Kancelaria dok. Niejawnych – 2 szt.</w:t>
      </w:r>
    </w:p>
    <w:p w:rsidR="008579E4" w:rsidRPr="008579E4" w:rsidRDefault="008579E4" w:rsidP="00202094">
      <w:pPr>
        <w:spacing w:after="0" w:line="240" w:lineRule="auto"/>
        <w:jc w:val="both"/>
        <w:rPr>
          <w:rFonts w:cs="Segoe UI Light"/>
        </w:rPr>
      </w:pPr>
      <w:r w:rsidRPr="008579E4">
        <w:rPr>
          <w:rFonts w:cs="Segoe UI Light"/>
        </w:rPr>
        <w:t>d.</w:t>
      </w:r>
      <w:r w:rsidRPr="008579E4">
        <w:rPr>
          <w:rFonts w:cs="Segoe UI Light"/>
        </w:rPr>
        <w:tab/>
        <w:t>Sekretariat – 3 szt.</w:t>
      </w:r>
    </w:p>
    <w:p w:rsidR="008579E4" w:rsidRPr="008579E4" w:rsidRDefault="008579E4" w:rsidP="00202094">
      <w:pPr>
        <w:jc w:val="both"/>
        <w:rPr>
          <w:rFonts w:cs="Segoe UI Light"/>
        </w:rPr>
      </w:pPr>
      <w:r w:rsidRPr="008579E4">
        <w:rPr>
          <w:rFonts w:cs="Segoe UI Light"/>
        </w:rPr>
        <w:t>e.</w:t>
      </w:r>
      <w:r w:rsidRPr="008579E4">
        <w:rPr>
          <w:rFonts w:cs="Segoe UI Light"/>
        </w:rPr>
        <w:tab/>
        <w:t>Komendant 01 – 2 szt, Komendant 02 – 2 szt, Komendant 03 – 2 szt, Komendant 04 – 2 szt,</w:t>
      </w:r>
    </w:p>
    <w:p w:rsidR="008579E4" w:rsidRPr="008579E4" w:rsidRDefault="008579E4" w:rsidP="00202094">
      <w:pPr>
        <w:jc w:val="both"/>
        <w:rPr>
          <w:rFonts w:cs="Segoe UI Light"/>
        </w:rPr>
      </w:pPr>
      <w:r w:rsidRPr="008579E4">
        <w:rPr>
          <w:rFonts w:cs="Segoe UI Light"/>
        </w:rPr>
        <w:t>Należy zakończyć w pomieszczeniu „serwerowni” w istniejącym patchpanelu.</w:t>
      </w:r>
    </w:p>
    <w:p w:rsidR="008579E4" w:rsidRDefault="008579E4" w:rsidP="00202094">
      <w:pPr>
        <w:pStyle w:val="Akapitzlist"/>
        <w:numPr>
          <w:ilvl w:val="0"/>
          <w:numId w:val="24"/>
        </w:numPr>
        <w:jc w:val="both"/>
        <w:rPr>
          <w:rFonts w:cs="Segoe UI Light"/>
        </w:rPr>
      </w:pPr>
      <w:r w:rsidRPr="008579E4">
        <w:rPr>
          <w:rFonts w:cs="Segoe UI Light"/>
        </w:rPr>
        <w:lastRenderedPageBreak/>
        <w:t xml:space="preserve">Pod każdym Punktem dystrybucyjnym należy zamontować gniazdo elektryczne oraz gniazdo abonenckie dla drukarki. </w:t>
      </w:r>
    </w:p>
    <w:p w:rsidR="008579E4" w:rsidRDefault="008579E4" w:rsidP="00202094">
      <w:pPr>
        <w:pStyle w:val="Akapitzlist"/>
        <w:numPr>
          <w:ilvl w:val="0"/>
          <w:numId w:val="24"/>
        </w:numPr>
        <w:jc w:val="both"/>
        <w:rPr>
          <w:rFonts w:cs="Segoe UI Light"/>
        </w:rPr>
      </w:pPr>
      <w:r w:rsidRPr="008579E4">
        <w:rPr>
          <w:rFonts w:cs="Segoe UI Light"/>
        </w:rPr>
        <w:t xml:space="preserve">Na parterze oraz pierwszym piętrze części hotelowej należy (w oznaczonych miejscach) dodatkowo poprowadzić po jednym przewodzie sieci teleinformatycznej zakończonym gniazdem abonenckim oraz jednym przewodzie elektrycznym zakończonym gniazdem elektrycznym. Połączenia sieci teleinformatycznej zakończone mają być w punkcie dystrybucyjnym znajdującym się w części hotelowej.  </w:t>
      </w:r>
    </w:p>
    <w:p w:rsidR="008579E4" w:rsidRDefault="008579E4" w:rsidP="00202094">
      <w:pPr>
        <w:pStyle w:val="Akapitzlist"/>
        <w:numPr>
          <w:ilvl w:val="0"/>
          <w:numId w:val="24"/>
        </w:numPr>
        <w:jc w:val="both"/>
        <w:rPr>
          <w:rFonts w:cs="Segoe UI Light"/>
        </w:rPr>
      </w:pPr>
      <w:r w:rsidRPr="008579E4">
        <w:rPr>
          <w:rFonts w:cs="Segoe UI Light"/>
        </w:rPr>
        <w:t>Przewody sieci teleinformatycznej poprowadzone mają być w korytkach. Nie dopuszcza się prowadzenia w jednym korytku przewodów sieci teleinformatycznej oraz przewodów elektrycznych.</w:t>
      </w:r>
    </w:p>
    <w:p w:rsidR="00176548" w:rsidRPr="00771D37" w:rsidRDefault="00176548" w:rsidP="00202094">
      <w:pPr>
        <w:pStyle w:val="Nagwek3"/>
        <w:jc w:val="both"/>
        <w:rPr>
          <w:rFonts w:ascii="Segoe UI Light" w:hAnsi="Segoe UI Light" w:cs="Segoe UI Light"/>
          <w:sz w:val="22"/>
          <w:szCs w:val="22"/>
        </w:rPr>
      </w:pPr>
    </w:p>
    <w:p w:rsidR="00176548" w:rsidRPr="00771D37" w:rsidRDefault="00771D37" w:rsidP="00202094">
      <w:pPr>
        <w:pStyle w:val="Nagwek3"/>
        <w:jc w:val="both"/>
        <w:rPr>
          <w:rFonts w:ascii="Segoe UI Light" w:hAnsi="Segoe UI Light" w:cs="Segoe UI Light"/>
          <w:sz w:val="22"/>
          <w:szCs w:val="22"/>
        </w:rPr>
      </w:pPr>
      <w:bookmarkStart w:id="10" w:name="_Toc167784925"/>
      <w:r w:rsidRPr="00771D37">
        <w:rPr>
          <w:rFonts w:ascii="Segoe UI Light" w:hAnsi="Segoe UI Light" w:cs="Segoe UI Light"/>
          <w:sz w:val="22"/>
          <w:szCs w:val="22"/>
        </w:rPr>
        <w:t>Urządzenia klimatyzacyjne</w:t>
      </w:r>
      <w:bookmarkEnd w:id="10"/>
    </w:p>
    <w:p w:rsidR="00771D37" w:rsidRDefault="00771D37" w:rsidP="00202094">
      <w:pPr>
        <w:pStyle w:val="Akapitzlist"/>
        <w:numPr>
          <w:ilvl w:val="0"/>
          <w:numId w:val="28"/>
        </w:numPr>
        <w:jc w:val="both"/>
        <w:rPr>
          <w:rFonts w:cs="Segoe UI Light"/>
        </w:rPr>
      </w:pPr>
      <w:r>
        <w:rPr>
          <w:rFonts w:cs="Segoe UI Light"/>
        </w:rPr>
        <w:t>Demontaż urządzeń klimatyzacyjnych (kompletnych – jednostek wewnętrznych wraz z zewnętrznymi)</w:t>
      </w:r>
      <w:r w:rsidR="007D5820">
        <w:rPr>
          <w:rFonts w:cs="Segoe UI Light"/>
        </w:rPr>
        <w:t>; lokalizacja: Komenda Wojewódzka PSP w Toruniu, ul. Prosta 32, 87-100 Toruń</w:t>
      </w:r>
      <w:r>
        <w:rPr>
          <w:rFonts w:cs="Segoe UI Light"/>
        </w:rPr>
        <w:t>:</w:t>
      </w:r>
    </w:p>
    <w:p w:rsidR="00771D37" w:rsidRDefault="00771D37" w:rsidP="00202094">
      <w:pPr>
        <w:pStyle w:val="Akapitzlist"/>
        <w:numPr>
          <w:ilvl w:val="0"/>
          <w:numId w:val="29"/>
        </w:numPr>
        <w:jc w:val="both"/>
        <w:rPr>
          <w:rFonts w:cs="Segoe UI Light"/>
        </w:rPr>
      </w:pPr>
      <w:r>
        <w:rPr>
          <w:rFonts w:cs="Segoe UI Light"/>
        </w:rPr>
        <w:t xml:space="preserve">Sinclair </w:t>
      </w:r>
      <w:r w:rsidRPr="00771D37">
        <w:rPr>
          <w:rFonts w:cs="Segoe UI Light"/>
        </w:rPr>
        <w:t>ASH-13BIF2</w:t>
      </w:r>
      <w:r>
        <w:rPr>
          <w:rFonts w:cs="Segoe UI Light"/>
        </w:rPr>
        <w:t xml:space="preserve"> (1 szt. jedn. wew., 1 szt. jedn. zew.)</w:t>
      </w:r>
    </w:p>
    <w:p w:rsidR="00771D37" w:rsidRDefault="00771D37" w:rsidP="00202094">
      <w:pPr>
        <w:pStyle w:val="Akapitzlist"/>
        <w:numPr>
          <w:ilvl w:val="0"/>
          <w:numId w:val="29"/>
        </w:numPr>
        <w:jc w:val="both"/>
        <w:rPr>
          <w:rFonts w:cs="Segoe UI Light"/>
        </w:rPr>
      </w:pPr>
      <w:r w:rsidRPr="00771D37">
        <w:rPr>
          <w:rFonts w:cs="Segoe UI Light"/>
        </w:rPr>
        <w:t>Sinclair ASH-13AIZ</w:t>
      </w:r>
      <w:r>
        <w:rPr>
          <w:rFonts w:cs="Segoe UI Light"/>
        </w:rPr>
        <w:t xml:space="preserve"> (1 szt. </w:t>
      </w:r>
      <w:r w:rsidR="007D5820">
        <w:rPr>
          <w:rFonts w:cs="Segoe UI Light"/>
        </w:rPr>
        <w:t>jedn</w:t>
      </w:r>
      <w:r>
        <w:rPr>
          <w:rFonts w:cs="Segoe UI Light"/>
        </w:rPr>
        <w:t>. wew.</w:t>
      </w:r>
      <w:r w:rsidR="007D5820">
        <w:rPr>
          <w:rFonts w:cs="Segoe UI Light"/>
        </w:rPr>
        <w:t xml:space="preserve">, </w:t>
      </w:r>
      <w:r w:rsidR="007D5820" w:rsidRPr="007D5820">
        <w:rPr>
          <w:rFonts w:cs="Segoe UI Light"/>
        </w:rPr>
        <w:t>1 szt. jedn. zew.</w:t>
      </w:r>
      <w:r>
        <w:rPr>
          <w:rFonts w:cs="Segoe UI Light"/>
        </w:rPr>
        <w:t>)</w:t>
      </w:r>
    </w:p>
    <w:p w:rsidR="00771D37" w:rsidRDefault="00771D37" w:rsidP="00202094">
      <w:pPr>
        <w:pStyle w:val="Akapitzlist"/>
        <w:numPr>
          <w:ilvl w:val="0"/>
          <w:numId w:val="29"/>
        </w:numPr>
        <w:jc w:val="both"/>
        <w:rPr>
          <w:rFonts w:cs="Segoe UI Light"/>
        </w:rPr>
      </w:pPr>
      <w:r w:rsidRPr="00771D37">
        <w:rPr>
          <w:rFonts w:cs="Segoe UI Light"/>
        </w:rPr>
        <w:t>Samsung AR09RXWSAURNEU</w:t>
      </w:r>
      <w:r>
        <w:rPr>
          <w:rFonts w:cs="Segoe UI Light"/>
        </w:rPr>
        <w:t xml:space="preserve"> </w:t>
      </w:r>
      <w:r w:rsidR="007D5820">
        <w:rPr>
          <w:rFonts w:cs="Segoe UI Light"/>
        </w:rPr>
        <w:t>(</w:t>
      </w:r>
      <w:r>
        <w:rPr>
          <w:rFonts w:cs="Segoe UI Light"/>
        </w:rPr>
        <w:t>4 szt. jedn. wew.</w:t>
      </w:r>
      <w:r w:rsidR="007D5820">
        <w:rPr>
          <w:rFonts w:cs="Segoe UI Light"/>
        </w:rPr>
        <w:t xml:space="preserve">, </w:t>
      </w:r>
      <w:r w:rsidR="007D5820" w:rsidRPr="007D5820">
        <w:rPr>
          <w:rFonts w:cs="Segoe UI Light"/>
        </w:rPr>
        <w:t>1 szt. jedn. zew.</w:t>
      </w:r>
      <w:r w:rsidR="007D5820">
        <w:rPr>
          <w:rFonts w:cs="Segoe UI Light"/>
        </w:rPr>
        <w:t>)</w:t>
      </w:r>
    </w:p>
    <w:p w:rsidR="007D5820" w:rsidRDefault="007D5820" w:rsidP="00202094">
      <w:pPr>
        <w:pStyle w:val="Akapitzlist"/>
        <w:numPr>
          <w:ilvl w:val="0"/>
          <w:numId w:val="29"/>
        </w:numPr>
        <w:jc w:val="both"/>
        <w:rPr>
          <w:rFonts w:cs="Segoe UI Light"/>
        </w:rPr>
      </w:pPr>
      <w:r>
        <w:rPr>
          <w:rFonts w:cs="Segoe UI Light"/>
        </w:rPr>
        <w:t xml:space="preserve">VESSER WGB12 </w:t>
      </w:r>
      <w:r w:rsidRPr="007D5820">
        <w:rPr>
          <w:rFonts w:cs="Segoe UI Light"/>
        </w:rPr>
        <w:t xml:space="preserve"> </w:t>
      </w:r>
      <w:r>
        <w:rPr>
          <w:rFonts w:cs="Segoe UI Light"/>
        </w:rPr>
        <w:t>(</w:t>
      </w:r>
      <w:r w:rsidRPr="007D5820">
        <w:rPr>
          <w:rFonts w:cs="Segoe UI Light"/>
        </w:rPr>
        <w:t>2 szt.</w:t>
      </w:r>
      <w:r>
        <w:rPr>
          <w:rFonts w:cs="Segoe UI Light"/>
        </w:rPr>
        <w:t>. jedn. wew.,, 2 szt. jedn. zew.)</w:t>
      </w:r>
    </w:p>
    <w:p w:rsidR="007D5820" w:rsidRDefault="007D5820" w:rsidP="00202094">
      <w:pPr>
        <w:pStyle w:val="Akapitzlist"/>
        <w:numPr>
          <w:ilvl w:val="0"/>
          <w:numId w:val="29"/>
        </w:numPr>
        <w:jc w:val="both"/>
        <w:rPr>
          <w:rFonts w:cs="Segoe UI Light"/>
        </w:rPr>
      </w:pPr>
      <w:r w:rsidRPr="007D5820">
        <w:rPr>
          <w:rFonts w:cs="Segoe UI Light"/>
        </w:rPr>
        <w:t xml:space="preserve">AUX ARV6 </w:t>
      </w:r>
      <w:r>
        <w:rPr>
          <w:rFonts w:cs="Segoe UI Light"/>
        </w:rPr>
        <w:t>(8</w:t>
      </w:r>
      <w:r w:rsidRPr="007D5820">
        <w:rPr>
          <w:rFonts w:cs="Segoe UI Light"/>
        </w:rPr>
        <w:t xml:space="preserve"> szt. </w:t>
      </w:r>
      <w:r>
        <w:rPr>
          <w:rFonts w:cs="Segoe UI Light"/>
        </w:rPr>
        <w:t>jedn. w</w:t>
      </w:r>
      <w:r w:rsidRPr="007D5820">
        <w:rPr>
          <w:rFonts w:cs="Segoe UI Light"/>
        </w:rPr>
        <w:t>ew</w:t>
      </w:r>
      <w:r>
        <w:rPr>
          <w:rFonts w:cs="Segoe UI Light"/>
        </w:rPr>
        <w:t xml:space="preserve">., </w:t>
      </w:r>
      <w:r w:rsidRPr="007D5820">
        <w:rPr>
          <w:rFonts w:cs="Segoe UI Light"/>
        </w:rPr>
        <w:t>1</w:t>
      </w:r>
      <w:r>
        <w:rPr>
          <w:rFonts w:cs="Segoe UI Light"/>
        </w:rPr>
        <w:t xml:space="preserve"> szt. jedn. zew.)</w:t>
      </w:r>
    </w:p>
    <w:p w:rsidR="007D5820" w:rsidRPr="007D5820" w:rsidRDefault="007D5820" w:rsidP="00202094">
      <w:pPr>
        <w:pStyle w:val="Akapitzlist"/>
        <w:numPr>
          <w:ilvl w:val="0"/>
          <w:numId w:val="28"/>
        </w:numPr>
        <w:jc w:val="both"/>
        <w:rPr>
          <w:rFonts w:cs="Segoe UI Light"/>
        </w:rPr>
      </w:pPr>
      <w:r w:rsidRPr="007D5820">
        <w:rPr>
          <w:rFonts w:cs="Segoe UI Light"/>
        </w:rPr>
        <w:t>Montaż urządzeń klimatyzacyjnych (kompletnych – jednostek wewnętrznych wraz z zewnętrznymi):</w:t>
      </w:r>
    </w:p>
    <w:p w:rsidR="007D5820" w:rsidRPr="007D5820" w:rsidRDefault="007D5820" w:rsidP="00202094">
      <w:pPr>
        <w:pStyle w:val="Akapitzlist"/>
        <w:numPr>
          <w:ilvl w:val="0"/>
          <w:numId w:val="30"/>
        </w:numPr>
        <w:jc w:val="both"/>
        <w:rPr>
          <w:rFonts w:cs="Segoe UI Light"/>
        </w:rPr>
      </w:pPr>
      <w:r w:rsidRPr="007D5820">
        <w:rPr>
          <w:rFonts w:cs="Segoe UI Light"/>
        </w:rPr>
        <w:t>Sinclair ASH-13BIF2 (1 szt. jedn. wew., 1 szt. jedn. zew.)</w:t>
      </w:r>
      <w:r>
        <w:rPr>
          <w:rFonts w:cs="Segoe UI Light"/>
        </w:rPr>
        <w:t xml:space="preserve"> – ul. Legionów 70/76, 87-100 Toruń</w:t>
      </w:r>
    </w:p>
    <w:p w:rsidR="007D5820" w:rsidRPr="007D5820" w:rsidRDefault="007D5820" w:rsidP="00202094">
      <w:pPr>
        <w:pStyle w:val="Akapitzlist"/>
        <w:numPr>
          <w:ilvl w:val="0"/>
          <w:numId w:val="30"/>
        </w:numPr>
        <w:jc w:val="both"/>
        <w:rPr>
          <w:rFonts w:cs="Segoe UI Light"/>
        </w:rPr>
      </w:pPr>
      <w:r w:rsidRPr="007D5820">
        <w:rPr>
          <w:rFonts w:cs="Segoe UI Light"/>
        </w:rPr>
        <w:t>Sinclair ASH-13AIZ (1 szt. jedn. wew., 1 szt. jedn. zew.) - ul. Legionów 70/76, 87-100 Toruń</w:t>
      </w:r>
    </w:p>
    <w:p w:rsidR="007D5820" w:rsidRPr="007D5820" w:rsidRDefault="007D5820" w:rsidP="00202094">
      <w:pPr>
        <w:pStyle w:val="Akapitzlist"/>
        <w:numPr>
          <w:ilvl w:val="0"/>
          <w:numId w:val="30"/>
        </w:numPr>
        <w:jc w:val="both"/>
        <w:rPr>
          <w:rFonts w:cs="Segoe UI Light"/>
        </w:rPr>
      </w:pPr>
      <w:r w:rsidRPr="007D5820">
        <w:rPr>
          <w:rFonts w:cs="Segoe UI Light"/>
        </w:rPr>
        <w:lastRenderedPageBreak/>
        <w:t>Samsung AR09RXWSAURNEU (4 szt. jedn. wew., 1 szt. jedn. zew.)</w:t>
      </w:r>
      <w:r>
        <w:rPr>
          <w:rFonts w:cs="Segoe UI Light"/>
        </w:rPr>
        <w:t xml:space="preserve"> – ul. Olsztyńska 6, 87-100 Toruń</w:t>
      </w:r>
      <w:r w:rsidR="00D06A25">
        <w:rPr>
          <w:rFonts w:cs="Segoe UI Light"/>
        </w:rPr>
        <w:t>, pomieszczenia sekretariatu i komendantów</w:t>
      </w:r>
    </w:p>
    <w:p w:rsidR="00D06A25" w:rsidRPr="00AE5B8F" w:rsidRDefault="00D06A25" w:rsidP="00202094">
      <w:pPr>
        <w:pStyle w:val="Akapitzlist"/>
        <w:numPr>
          <w:ilvl w:val="0"/>
          <w:numId w:val="30"/>
        </w:numPr>
        <w:jc w:val="both"/>
        <w:rPr>
          <w:rFonts w:cs="Segoe UI Light"/>
        </w:rPr>
      </w:pPr>
      <w:r w:rsidRPr="00D06A25">
        <w:rPr>
          <w:rFonts w:cs="Segoe UI Light"/>
        </w:rPr>
        <w:t>VESSER WGB12  (2 szt.. jedn. wew.,, 2 szt. jedn. zew.)</w:t>
      </w:r>
      <w:r>
        <w:rPr>
          <w:rFonts w:cs="Segoe UI Light"/>
        </w:rPr>
        <w:t xml:space="preserve"> – ul. Olsztyńska 6, 87-100 Toruń, pomieszczenie Stanowiska Kierowania Komendanta Wojewódzkiego</w:t>
      </w:r>
    </w:p>
    <w:p w:rsidR="007D5820" w:rsidRPr="000F5633" w:rsidRDefault="00D06A25" w:rsidP="00202094">
      <w:pPr>
        <w:jc w:val="both"/>
        <w:rPr>
          <w:rFonts w:cs="Segoe UI Light"/>
        </w:rPr>
      </w:pPr>
      <w:r w:rsidRPr="000F5633">
        <w:rPr>
          <w:rFonts w:cs="Segoe UI Light"/>
        </w:rPr>
        <w:t>Harmonogram demontażu oraz montażu urządzeń klimatyzacyjnych do usta</w:t>
      </w:r>
      <w:r w:rsidR="00AE5B8F" w:rsidRPr="000F5633">
        <w:rPr>
          <w:rFonts w:cs="Segoe UI Light"/>
        </w:rPr>
        <w:t xml:space="preserve">lenia z </w:t>
      </w:r>
      <w:r w:rsidRPr="000F5633">
        <w:rPr>
          <w:rFonts w:cs="Segoe UI Light"/>
        </w:rPr>
        <w:t>Zamawiającym</w:t>
      </w:r>
    </w:p>
    <w:p w:rsidR="00AB2765" w:rsidRPr="004837F4" w:rsidRDefault="00AB2765" w:rsidP="00202094">
      <w:pPr>
        <w:pStyle w:val="Nagwek2"/>
        <w:jc w:val="both"/>
        <w:rPr>
          <w:rFonts w:eastAsia="Times New Roman" w:cs="Segoe UI Light"/>
          <w:sz w:val="22"/>
          <w:szCs w:val="22"/>
          <w:lang w:eastAsia="pl-PL"/>
        </w:rPr>
      </w:pPr>
      <w:bookmarkStart w:id="11" w:name="_Toc167784926"/>
      <w:r w:rsidRPr="004837F4">
        <w:rPr>
          <w:rFonts w:eastAsia="Times New Roman" w:cs="Segoe UI Light"/>
          <w:sz w:val="22"/>
          <w:szCs w:val="22"/>
          <w:lang w:eastAsia="pl-PL"/>
        </w:rPr>
        <w:t>XI. Wymagania ogólne</w:t>
      </w:r>
      <w:bookmarkEnd w:id="11"/>
    </w:p>
    <w:p w:rsidR="00AB2765" w:rsidRDefault="00AB2765"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 xml:space="preserve">Wykonawca jest odpowiedzialny, za jakość robót oraz ich zgodność z poleceniami </w:t>
      </w:r>
      <w:r w:rsidR="00166DC4">
        <w:rPr>
          <w:rFonts w:eastAsia="Times New Roman" w:cs="Segoe UI Light"/>
          <w:color w:val="000000"/>
          <w:kern w:val="0"/>
          <w:lang w:eastAsia="pl-PL"/>
          <w14:ligatures w14:val="none"/>
        </w:rPr>
        <w:t>Zamawiającego</w:t>
      </w:r>
      <w:r w:rsidRPr="004837F4">
        <w:rPr>
          <w:rFonts w:eastAsia="Times New Roman" w:cs="Segoe UI Light"/>
          <w:color w:val="000000"/>
          <w:kern w:val="0"/>
          <w:lang w:eastAsia="pl-PL"/>
          <w14:ligatures w14:val="none"/>
        </w:rPr>
        <w:t>.</w:t>
      </w:r>
    </w:p>
    <w:p w:rsidR="0080208B" w:rsidRDefault="0080208B" w:rsidP="00202094">
      <w:pPr>
        <w:spacing w:after="0" w:line="240" w:lineRule="auto"/>
        <w:jc w:val="both"/>
        <w:rPr>
          <w:rFonts w:eastAsia="Times New Roman" w:cs="Segoe UI Light"/>
          <w:b/>
          <w:color w:val="000000"/>
          <w:kern w:val="0"/>
          <w:lang w:eastAsia="pl-PL"/>
          <w14:ligatures w14:val="none"/>
        </w:rPr>
      </w:pPr>
    </w:p>
    <w:p w:rsidR="00A54A26" w:rsidRPr="00C9605B" w:rsidRDefault="00A54A26" w:rsidP="00202094">
      <w:pPr>
        <w:spacing w:after="0" w:line="240" w:lineRule="auto"/>
        <w:jc w:val="both"/>
        <w:rPr>
          <w:rFonts w:eastAsia="Times New Roman" w:cs="Segoe UI Light"/>
          <w:color w:val="000000"/>
          <w:kern w:val="0"/>
          <w:lang w:eastAsia="pl-PL"/>
          <w14:ligatures w14:val="none"/>
        </w:rPr>
      </w:pPr>
      <w:r w:rsidRPr="00C9605B">
        <w:rPr>
          <w:rFonts w:eastAsia="Times New Roman" w:cs="Segoe UI Light"/>
          <w:color w:val="000000"/>
          <w:kern w:val="0"/>
          <w:lang w:eastAsia="pl-PL"/>
          <w14:ligatures w14:val="none"/>
        </w:rPr>
        <w:t>Prace remontowe</w:t>
      </w:r>
      <w:r w:rsidR="006E724C" w:rsidRPr="00C9605B">
        <w:rPr>
          <w:rFonts w:eastAsia="Times New Roman" w:cs="Segoe UI Light"/>
          <w:color w:val="000000"/>
          <w:kern w:val="0"/>
          <w:lang w:eastAsia="pl-PL"/>
          <w14:ligatures w14:val="none"/>
        </w:rPr>
        <w:t xml:space="preserve"> przy ul. Olsztyńskiej 6 w Toruniu</w:t>
      </w:r>
      <w:r w:rsidRPr="00C9605B">
        <w:rPr>
          <w:rFonts w:eastAsia="Times New Roman" w:cs="Segoe UI Light"/>
          <w:color w:val="000000"/>
          <w:kern w:val="0"/>
          <w:lang w:eastAsia="pl-PL"/>
          <w14:ligatures w14:val="none"/>
        </w:rPr>
        <w:t xml:space="preserve"> prowadzone będą w siedzibie jednostki ratowniczo-gaśniczej, która funkcjonuje całodobowo.</w:t>
      </w:r>
    </w:p>
    <w:p w:rsidR="001E7046" w:rsidRPr="004837F4" w:rsidRDefault="001E7046" w:rsidP="00202094">
      <w:pPr>
        <w:spacing w:after="0" w:line="240" w:lineRule="auto"/>
        <w:jc w:val="both"/>
        <w:rPr>
          <w:rFonts w:eastAsia="Times New Roman" w:cs="Segoe UI Light"/>
          <w:color w:val="000000"/>
          <w:kern w:val="0"/>
          <w:lang w:eastAsia="pl-PL"/>
          <w14:ligatures w14:val="none"/>
        </w:rPr>
      </w:pPr>
    </w:p>
    <w:p w:rsidR="00AB2765" w:rsidRPr="004837F4" w:rsidRDefault="00AB2765" w:rsidP="00202094">
      <w:pPr>
        <w:pStyle w:val="Nagwek2"/>
        <w:jc w:val="both"/>
        <w:rPr>
          <w:rFonts w:eastAsia="Times New Roman" w:cs="Segoe UI Light"/>
          <w:sz w:val="22"/>
          <w:szCs w:val="22"/>
          <w:lang w:eastAsia="pl-PL"/>
        </w:rPr>
      </w:pPr>
      <w:bookmarkStart w:id="12" w:name="_Toc167784927"/>
      <w:r w:rsidRPr="004837F4">
        <w:rPr>
          <w:rFonts w:eastAsia="Times New Roman" w:cs="Segoe UI Light"/>
          <w:sz w:val="22"/>
          <w:szCs w:val="22"/>
          <w:lang w:eastAsia="pl-PL"/>
        </w:rPr>
        <w:t>XII. Przekazanie Terenu Budowy</w:t>
      </w:r>
      <w:bookmarkEnd w:id="12"/>
    </w:p>
    <w:p w:rsidR="00AB2765" w:rsidRPr="004837F4" w:rsidRDefault="00AB2765"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 xml:space="preserve">Zamawiający w terminie określonym w </w:t>
      </w:r>
      <w:r w:rsidR="008246F6">
        <w:rPr>
          <w:rFonts w:eastAsia="Times New Roman" w:cs="Segoe UI Light"/>
          <w:color w:val="000000"/>
          <w:kern w:val="0"/>
          <w:lang w:eastAsia="pl-PL"/>
          <w14:ligatures w14:val="none"/>
        </w:rPr>
        <w:t>U</w:t>
      </w:r>
      <w:r w:rsidRPr="004837F4">
        <w:rPr>
          <w:rFonts w:eastAsia="Times New Roman" w:cs="Segoe UI Light"/>
          <w:color w:val="000000"/>
          <w:kern w:val="0"/>
          <w:lang w:eastAsia="pl-PL"/>
          <w14:ligatures w14:val="none"/>
        </w:rPr>
        <w:t>mowie przekaże Wykonawcy teren budowy wraz z wszystkimi wymaganymi uzgodnieniami prawnymi i administracyjnymi.</w:t>
      </w:r>
    </w:p>
    <w:p w:rsidR="001E7046" w:rsidRPr="004837F4" w:rsidRDefault="001E7046" w:rsidP="00202094">
      <w:pPr>
        <w:spacing w:after="0" w:line="240" w:lineRule="auto"/>
        <w:jc w:val="both"/>
        <w:rPr>
          <w:rFonts w:eastAsia="Times New Roman" w:cs="Segoe UI Light"/>
          <w:color w:val="000000"/>
          <w:kern w:val="0"/>
          <w:lang w:eastAsia="pl-PL"/>
          <w14:ligatures w14:val="none"/>
        </w:rPr>
      </w:pPr>
    </w:p>
    <w:p w:rsidR="00AB2765" w:rsidRPr="004837F4" w:rsidRDefault="00AB2765" w:rsidP="00202094">
      <w:pPr>
        <w:pStyle w:val="Nagwek2"/>
        <w:jc w:val="both"/>
        <w:rPr>
          <w:rFonts w:eastAsia="Times New Roman" w:cs="Segoe UI Light"/>
          <w:sz w:val="22"/>
          <w:szCs w:val="22"/>
          <w:lang w:eastAsia="pl-PL"/>
        </w:rPr>
      </w:pPr>
      <w:bookmarkStart w:id="13" w:name="_Toc167784928"/>
      <w:r w:rsidRPr="004837F4">
        <w:rPr>
          <w:rFonts w:eastAsia="Times New Roman" w:cs="Segoe UI Light"/>
          <w:sz w:val="22"/>
          <w:szCs w:val="22"/>
          <w:lang w:eastAsia="pl-PL"/>
        </w:rPr>
        <w:t>XIII. Zgodność robót z kosztorysem i specyfikacjami technicznymi</w:t>
      </w:r>
      <w:bookmarkEnd w:id="13"/>
    </w:p>
    <w:p w:rsidR="00AB2765" w:rsidRPr="004837F4" w:rsidRDefault="00AB2765"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Zawarta w zamówieniu dokumentacja musi być uważana za wzajemnie komplementarną i spójną wobec siebie. Cała robocizna i wszystkie materiały muszą spełniać wymagania podane w dokumentacji.</w:t>
      </w:r>
    </w:p>
    <w:p w:rsidR="00391657" w:rsidRPr="004837F4" w:rsidRDefault="00391657" w:rsidP="00202094">
      <w:pPr>
        <w:spacing w:after="0" w:line="240" w:lineRule="auto"/>
        <w:jc w:val="both"/>
        <w:rPr>
          <w:rFonts w:eastAsia="Times New Roman" w:cs="Segoe UI Light"/>
          <w:color w:val="000000"/>
          <w:kern w:val="0"/>
          <w:lang w:eastAsia="pl-PL"/>
          <w14:ligatures w14:val="none"/>
        </w:rPr>
      </w:pPr>
    </w:p>
    <w:p w:rsidR="00AB2765" w:rsidRPr="004837F4" w:rsidRDefault="00AB2765" w:rsidP="00202094">
      <w:pPr>
        <w:pStyle w:val="Nagwek2"/>
        <w:jc w:val="both"/>
        <w:rPr>
          <w:rFonts w:eastAsia="Times New Roman" w:cs="Segoe UI Light"/>
          <w:sz w:val="22"/>
          <w:szCs w:val="22"/>
          <w:lang w:eastAsia="pl-PL"/>
        </w:rPr>
      </w:pPr>
      <w:bookmarkStart w:id="14" w:name="_Toc167784929"/>
      <w:r w:rsidRPr="004837F4">
        <w:rPr>
          <w:rFonts w:eastAsia="Times New Roman" w:cs="Segoe UI Light"/>
          <w:sz w:val="22"/>
          <w:szCs w:val="22"/>
          <w:lang w:eastAsia="pl-PL"/>
        </w:rPr>
        <w:t>XIV. Zabezpieczenie terenu budowy</w:t>
      </w:r>
      <w:bookmarkEnd w:id="14"/>
    </w:p>
    <w:p w:rsidR="00AB2765" w:rsidRPr="004837F4" w:rsidRDefault="00AB2765"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Wykonawca jest zobowiązany zapewnić bezpieczeństwo na miejscu budowy i na zewnątrz okolicy miejsca budowy:</w:t>
      </w:r>
    </w:p>
    <w:p w:rsidR="00AB2765" w:rsidRPr="004837F4" w:rsidRDefault="00AB2765"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1. Utrzymywać bezpieczne warunki pracy.</w:t>
      </w:r>
    </w:p>
    <w:p w:rsidR="00AB2765" w:rsidRPr="004837F4" w:rsidRDefault="00AB2765" w:rsidP="00202094">
      <w:pPr>
        <w:spacing w:after="0" w:line="240" w:lineRule="auto"/>
        <w:jc w:val="both"/>
        <w:rPr>
          <w:rFonts w:eastAsia="Times New Roman" w:cs="Segoe UI Light"/>
          <w:kern w:val="0"/>
          <w:lang w:eastAsia="pl-PL"/>
          <w14:ligatures w14:val="none"/>
        </w:rPr>
      </w:pPr>
      <w:r w:rsidRPr="004837F4">
        <w:rPr>
          <w:rFonts w:eastAsia="Times New Roman" w:cs="Segoe UI Light"/>
          <w:color w:val="000000"/>
          <w:kern w:val="0"/>
          <w:lang w:eastAsia="pl-PL"/>
          <w14:ligatures w14:val="none"/>
        </w:rPr>
        <w:t>3. Utrzymywać tymczasowe środki zabezpieczające na placu budowy.</w:t>
      </w:r>
    </w:p>
    <w:p w:rsidR="00AB2765" w:rsidRPr="004837F4" w:rsidRDefault="00AB2765" w:rsidP="00202094">
      <w:pPr>
        <w:spacing w:after="0" w:line="240" w:lineRule="auto"/>
        <w:jc w:val="both"/>
        <w:rPr>
          <w:rFonts w:eastAsia="Times New Roman" w:cs="Segoe UI Light"/>
          <w:color w:val="000000"/>
          <w:kern w:val="0"/>
          <w:lang w:eastAsia="pl-PL"/>
          <w14:ligatures w14:val="none"/>
        </w:rPr>
      </w:pPr>
    </w:p>
    <w:p w:rsidR="00AB2765" w:rsidRPr="004837F4" w:rsidRDefault="00AB2765" w:rsidP="00202094">
      <w:pPr>
        <w:pStyle w:val="Nagwek2"/>
        <w:jc w:val="both"/>
        <w:rPr>
          <w:rFonts w:eastAsia="Times New Roman" w:cs="Segoe UI Light"/>
          <w:sz w:val="22"/>
          <w:szCs w:val="22"/>
          <w:lang w:eastAsia="pl-PL"/>
        </w:rPr>
      </w:pPr>
      <w:bookmarkStart w:id="15" w:name="_Toc167784930"/>
      <w:r w:rsidRPr="004837F4">
        <w:rPr>
          <w:rFonts w:eastAsia="Times New Roman" w:cs="Segoe UI Light"/>
          <w:sz w:val="22"/>
          <w:szCs w:val="22"/>
          <w:lang w:eastAsia="pl-PL"/>
        </w:rPr>
        <w:t>XV. Ochrona środowiska w trakcie wykonywania robót</w:t>
      </w:r>
      <w:bookmarkEnd w:id="15"/>
    </w:p>
    <w:p w:rsidR="00AB2765" w:rsidRPr="004837F4" w:rsidRDefault="00AB2765"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Wykonawca musi być w pełni świadomy wszystkich przepisów dotyczących ochrony środowiska i zapewnić ich przestrzeganie.</w:t>
      </w:r>
    </w:p>
    <w:p w:rsidR="001E7046" w:rsidRPr="004837F4" w:rsidRDefault="001E7046" w:rsidP="00202094">
      <w:pPr>
        <w:spacing w:after="0" w:line="240" w:lineRule="auto"/>
        <w:jc w:val="both"/>
        <w:rPr>
          <w:rFonts w:eastAsia="Times New Roman" w:cs="Segoe UI Light"/>
          <w:color w:val="000000"/>
          <w:kern w:val="0"/>
          <w:lang w:eastAsia="pl-PL"/>
          <w14:ligatures w14:val="none"/>
        </w:rPr>
      </w:pPr>
    </w:p>
    <w:p w:rsidR="00AB2765" w:rsidRPr="004837F4" w:rsidRDefault="00AB2765" w:rsidP="00202094">
      <w:pPr>
        <w:pStyle w:val="Nagwek2"/>
        <w:jc w:val="both"/>
        <w:rPr>
          <w:rFonts w:eastAsia="Times New Roman" w:cs="Segoe UI Light"/>
          <w:sz w:val="22"/>
          <w:szCs w:val="22"/>
          <w:lang w:eastAsia="pl-PL"/>
        </w:rPr>
      </w:pPr>
      <w:bookmarkStart w:id="16" w:name="_Toc167784931"/>
      <w:r w:rsidRPr="004837F4">
        <w:rPr>
          <w:rFonts w:eastAsia="Times New Roman" w:cs="Segoe UI Light"/>
          <w:sz w:val="22"/>
          <w:szCs w:val="22"/>
          <w:lang w:eastAsia="pl-PL"/>
        </w:rPr>
        <w:t>XVI. Ochrona przeciwpożarowa</w:t>
      </w:r>
      <w:bookmarkEnd w:id="16"/>
    </w:p>
    <w:p w:rsidR="00AB2765" w:rsidRPr="004837F4" w:rsidRDefault="00AB2765"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Utrzymywanie odpowiedniego sprzętu przeciwpożarowego na placu budowy oraz zapewnianie przestrzegania przepisów przeciwpożarowych.</w:t>
      </w:r>
    </w:p>
    <w:p w:rsidR="001E7046" w:rsidRPr="004837F4" w:rsidRDefault="001E7046" w:rsidP="00202094">
      <w:pPr>
        <w:spacing w:after="0" w:line="240" w:lineRule="auto"/>
        <w:jc w:val="both"/>
        <w:rPr>
          <w:rFonts w:eastAsia="Times New Roman" w:cs="Segoe UI Light"/>
          <w:color w:val="000000"/>
          <w:kern w:val="0"/>
          <w:lang w:eastAsia="pl-PL"/>
          <w14:ligatures w14:val="none"/>
        </w:rPr>
      </w:pPr>
    </w:p>
    <w:p w:rsidR="00AB2765" w:rsidRPr="004837F4" w:rsidRDefault="00AB2765" w:rsidP="00202094">
      <w:pPr>
        <w:pStyle w:val="Nagwek2"/>
        <w:jc w:val="both"/>
        <w:rPr>
          <w:rFonts w:eastAsia="Times New Roman" w:cs="Segoe UI Light"/>
          <w:sz w:val="22"/>
          <w:szCs w:val="22"/>
          <w:lang w:eastAsia="pl-PL"/>
        </w:rPr>
      </w:pPr>
      <w:bookmarkStart w:id="17" w:name="_Toc167784932"/>
      <w:r w:rsidRPr="004837F4">
        <w:rPr>
          <w:rFonts w:eastAsia="Times New Roman" w:cs="Segoe UI Light"/>
          <w:sz w:val="22"/>
          <w:szCs w:val="22"/>
          <w:lang w:eastAsia="pl-PL"/>
        </w:rPr>
        <w:t>XVII. Materiały szkodliwe dla otoczenia</w:t>
      </w:r>
      <w:bookmarkEnd w:id="17"/>
    </w:p>
    <w:p w:rsidR="00AB2765" w:rsidRPr="004837F4" w:rsidRDefault="00AB2765"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Stosowanie materiałów trwale zagrażających środowisku jest zabronione.</w:t>
      </w:r>
    </w:p>
    <w:p w:rsidR="001E7046" w:rsidRPr="004837F4" w:rsidRDefault="001E7046" w:rsidP="00202094">
      <w:pPr>
        <w:spacing w:after="0" w:line="240" w:lineRule="auto"/>
        <w:jc w:val="both"/>
        <w:rPr>
          <w:rFonts w:eastAsia="Times New Roman" w:cs="Segoe UI Light"/>
          <w:color w:val="000000"/>
          <w:kern w:val="0"/>
          <w:lang w:eastAsia="pl-PL"/>
          <w14:ligatures w14:val="none"/>
        </w:rPr>
      </w:pPr>
    </w:p>
    <w:p w:rsidR="00AB2765" w:rsidRPr="004837F4" w:rsidRDefault="00AB2765" w:rsidP="00202094">
      <w:pPr>
        <w:pStyle w:val="Nagwek2"/>
        <w:jc w:val="both"/>
        <w:rPr>
          <w:rFonts w:eastAsia="Times New Roman" w:cs="Segoe UI Light"/>
          <w:sz w:val="22"/>
          <w:szCs w:val="22"/>
          <w:lang w:eastAsia="pl-PL"/>
        </w:rPr>
      </w:pPr>
      <w:bookmarkStart w:id="18" w:name="_Toc167784933"/>
      <w:r w:rsidRPr="004837F4">
        <w:rPr>
          <w:rFonts w:eastAsia="Times New Roman" w:cs="Segoe UI Light"/>
          <w:sz w:val="22"/>
          <w:szCs w:val="22"/>
          <w:lang w:eastAsia="pl-PL"/>
        </w:rPr>
        <w:t>XVIII. Ochrona własności publicznej i prywatnej</w:t>
      </w:r>
      <w:bookmarkEnd w:id="18"/>
    </w:p>
    <w:p w:rsidR="00AB2765" w:rsidRPr="004837F4" w:rsidRDefault="00AB2765"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Wykonawca jest odpowiedzialny za zabezpieczenie przed uszkodzeniem w trakcie budowy wszystkich instalacji nadziemnych i urządzeń podziemnych oraz za informowanie odpowiednich instytucji o ewentualnych uszkodzeniach.</w:t>
      </w:r>
    </w:p>
    <w:p w:rsidR="001E7046" w:rsidRPr="004837F4" w:rsidRDefault="001E7046" w:rsidP="00202094">
      <w:pPr>
        <w:spacing w:after="0" w:line="240" w:lineRule="auto"/>
        <w:jc w:val="both"/>
        <w:rPr>
          <w:rFonts w:eastAsia="Times New Roman" w:cs="Segoe UI Light"/>
          <w:color w:val="000000"/>
          <w:kern w:val="0"/>
          <w:lang w:eastAsia="pl-PL"/>
          <w14:ligatures w14:val="none"/>
        </w:rPr>
      </w:pPr>
    </w:p>
    <w:p w:rsidR="00AB2765" w:rsidRPr="004837F4" w:rsidRDefault="00AB2765" w:rsidP="00202094">
      <w:pPr>
        <w:pStyle w:val="Nagwek2"/>
        <w:jc w:val="both"/>
        <w:rPr>
          <w:rFonts w:eastAsia="Times New Roman" w:cs="Segoe UI Light"/>
          <w:sz w:val="22"/>
          <w:szCs w:val="22"/>
          <w:lang w:eastAsia="pl-PL"/>
        </w:rPr>
      </w:pPr>
      <w:bookmarkStart w:id="19" w:name="_Toc167784934"/>
      <w:r w:rsidRPr="004837F4">
        <w:rPr>
          <w:rFonts w:eastAsia="Times New Roman" w:cs="Segoe UI Light"/>
          <w:sz w:val="22"/>
          <w:szCs w:val="22"/>
          <w:lang w:eastAsia="pl-PL"/>
        </w:rPr>
        <w:t>XIX. Ograniczenie obciążeń osi pojazdów</w:t>
      </w:r>
      <w:bookmarkEnd w:id="19"/>
    </w:p>
    <w:p w:rsidR="00AB2765" w:rsidRPr="004837F4" w:rsidRDefault="00AB2765"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Zgodność z ustawowymi ograniczeniami obciążenia na oś przy transporcie materiałów i sprzętu do i z placu budowy.</w:t>
      </w:r>
    </w:p>
    <w:p w:rsidR="001E7046" w:rsidRPr="004837F4" w:rsidRDefault="001E7046" w:rsidP="00202094">
      <w:pPr>
        <w:spacing w:after="0" w:line="240" w:lineRule="auto"/>
        <w:jc w:val="both"/>
        <w:rPr>
          <w:rFonts w:eastAsia="Times New Roman" w:cs="Segoe UI Light"/>
          <w:color w:val="000000"/>
          <w:kern w:val="0"/>
          <w:lang w:eastAsia="pl-PL"/>
          <w14:ligatures w14:val="none"/>
        </w:rPr>
      </w:pPr>
    </w:p>
    <w:p w:rsidR="00AB2765" w:rsidRPr="004837F4" w:rsidRDefault="00AB2765" w:rsidP="00202094">
      <w:pPr>
        <w:pStyle w:val="Nagwek2"/>
        <w:jc w:val="both"/>
        <w:rPr>
          <w:rFonts w:eastAsia="Times New Roman" w:cs="Segoe UI Light"/>
          <w:sz w:val="22"/>
          <w:szCs w:val="22"/>
          <w:lang w:eastAsia="pl-PL"/>
        </w:rPr>
      </w:pPr>
      <w:bookmarkStart w:id="20" w:name="_Toc167784935"/>
      <w:r w:rsidRPr="004837F4">
        <w:rPr>
          <w:rFonts w:eastAsia="Times New Roman" w:cs="Segoe UI Light"/>
          <w:sz w:val="22"/>
          <w:szCs w:val="22"/>
          <w:lang w:eastAsia="pl-PL"/>
        </w:rPr>
        <w:t>XX. Bezpieczeństwo i higiena pracy</w:t>
      </w:r>
      <w:bookmarkEnd w:id="20"/>
    </w:p>
    <w:p w:rsidR="00AB2765" w:rsidRPr="004837F4" w:rsidRDefault="00AB2765"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Spełnianie wymagań wszystkich przepisów dotyczących bezpieczeństwa ze szczególnym uwzględnieniem zdrowia i bezpieczeństwa zatrudnionych pracowników, łącznie z zapewnieniem odpowiednich warunków pracy wobec warunków sanitarnych przez cały czas trwania robót.</w:t>
      </w:r>
    </w:p>
    <w:p w:rsidR="00BD747D" w:rsidRPr="004837F4" w:rsidRDefault="00BD747D" w:rsidP="00202094">
      <w:pPr>
        <w:spacing w:after="0" w:line="240" w:lineRule="auto"/>
        <w:jc w:val="both"/>
        <w:rPr>
          <w:rFonts w:eastAsia="Times New Roman" w:cs="Segoe UI Light"/>
          <w:color w:val="000000"/>
          <w:kern w:val="0"/>
          <w:lang w:eastAsia="pl-PL"/>
          <w14:ligatures w14:val="none"/>
        </w:rPr>
      </w:pPr>
    </w:p>
    <w:p w:rsidR="00AB2765" w:rsidRPr="004837F4" w:rsidRDefault="00AB2765" w:rsidP="00202094">
      <w:pPr>
        <w:pStyle w:val="Nagwek4"/>
        <w:jc w:val="both"/>
        <w:rPr>
          <w:rFonts w:eastAsia="Times New Roman" w:cs="Segoe UI Light"/>
          <w:lang w:eastAsia="pl-PL"/>
        </w:rPr>
      </w:pPr>
      <w:r w:rsidRPr="004837F4">
        <w:rPr>
          <w:rFonts w:eastAsia="Times New Roman" w:cs="Segoe UI Light"/>
          <w:lang w:eastAsia="pl-PL"/>
        </w:rPr>
        <w:lastRenderedPageBreak/>
        <w:t>1. Ochrona i utrzymanie robót</w:t>
      </w:r>
    </w:p>
    <w:p w:rsidR="00AB2765" w:rsidRPr="004837F4" w:rsidRDefault="00AB2765"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Wykonawca jest odpowiedzialny za roboty i wszystkie materiały i sprzęt</w:t>
      </w:r>
      <w:r w:rsidR="00166DC4">
        <w:rPr>
          <w:rFonts w:eastAsia="Times New Roman" w:cs="Segoe UI Light"/>
          <w:color w:val="000000"/>
          <w:kern w:val="0"/>
          <w:lang w:eastAsia="pl-PL"/>
          <w14:ligatures w14:val="none"/>
        </w:rPr>
        <w:t>y</w:t>
      </w:r>
      <w:r w:rsidRPr="004837F4">
        <w:rPr>
          <w:rFonts w:eastAsia="Times New Roman" w:cs="Segoe UI Light"/>
          <w:color w:val="000000"/>
          <w:kern w:val="0"/>
          <w:lang w:eastAsia="pl-PL"/>
          <w14:ligatures w14:val="none"/>
        </w:rPr>
        <w:t xml:space="preserve"> stosowane od daty przejęcia placu budowy do daty </w:t>
      </w:r>
      <w:r w:rsidR="00166DC4">
        <w:rPr>
          <w:rFonts w:eastAsia="Times New Roman" w:cs="Segoe UI Light"/>
          <w:color w:val="000000"/>
          <w:kern w:val="0"/>
          <w:lang w:eastAsia="pl-PL"/>
          <w14:ligatures w14:val="none"/>
        </w:rPr>
        <w:t>odbioru</w:t>
      </w:r>
      <w:r w:rsidRPr="004837F4">
        <w:rPr>
          <w:rFonts w:eastAsia="Times New Roman" w:cs="Segoe UI Light"/>
          <w:color w:val="000000"/>
          <w:kern w:val="0"/>
          <w:lang w:eastAsia="pl-PL"/>
          <w14:ligatures w14:val="none"/>
        </w:rPr>
        <w:t>.</w:t>
      </w:r>
    </w:p>
    <w:p w:rsidR="00AB2765" w:rsidRPr="004837F4" w:rsidRDefault="00AB2765" w:rsidP="00202094">
      <w:pPr>
        <w:pStyle w:val="Nagwek4"/>
        <w:jc w:val="both"/>
        <w:rPr>
          <w:rFonts w:eastAsia="Times New Roman" w:cs="Segoe UI Light"/>
          <w:lang w:eastAsia="pl-PL"/>
        </w:rPr>
      </w:pPr>
      <w:r w:rsidRPr="004837F4">
        <w:rPr>
          <w:rFonts w:eastAsia="Times New Roman" w:cs="Segoe UI Light"/>
          <w:lang w:eastAsia="pl-PL"/>
        </w:rPr>
        <w:t>2. Stosowanie się do prawa i innych przepisów</w:t>
      </w:r>
    </w:p>
    <w:p w:rsidR="00AB2765" w:rsidRPr="004837F4" w:rsidRDefault="00AB2765"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Wykonawca musi znać wszystkie wymagania ustaw i przepisów oraz przestrzegać ich w czasie wykonywania robót</w:t>
      </w:r>
    </w:p>
    <w:p w:rsidR="00BD747D" w:rsidRPr="004837F4" w:rsidRDefault="00AB2765" w:rsidP="00202094">
      <w:pPr>
        <w:pStyle w:val="Nagwek4"/>
        <w:jc w:val="both"/>
        <w:rPr>
          <w:rFonts w:eastAsia="Times New Roman" w:cs="Segoe UI Light"/>
          <w:lang w:eastAsia="pl-PL"/>
        </w:rPr>
      </w:pPr>
      <w:r w:rsidRPr="004837F4">
        <w:rPr>
          <w:rFonts w:eastAsia="Times New Roman" w:cs="Segoe UI Light"/>
          <w:lang w:eastAsia="pl-PL"/>
        </w:rPr>
        <w:t xml:space="preserve">3. Prawo przejazdu i organizacja ruchu drogowego </w:t>
      </w:r>
    </w:p>
    <w:p w:rsidR="00AB2765" w:rsidRPr="004837F4" w:rsidRDefault="00AB2765"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Wykonawca jest odpowiedzialny za organizacje i utrzymywanie objazdów w trakcie prowadzenia robót do ich rozbiórki po zakończeniu robót.</w:t>
      </w:r>
    </w:p>
    <w:p w:rsidR="00AB2765" w:rsidRPr="004837F4" w:rsidRDefault="00AB2765"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Określenie ponoszącego koszty zajęcia pasów drogowych i wykonania oraz uzgodni</w:t>
      </w:r>
      <w:r w:rsidR="00166DC4">
        <w:rPr>
          <w:rFonts w:eastAsia="Times New Roman" w:cs="Segoe UI Light"/>
          <w:color w:val="000000"/>
          <w:kern w:val="0"/>
          <w:lang w:eastAsia="pl-PL"/>
          <w14:ligatures w14:val="none"/>
        </w:rPr>
        <w:t>enia projektu organizacji ruchu - nie dotyczy</w:t>
      </w:r>
    </w:p>
    <w:p w:rsidR="00AB2765" w:rsidRPr="004837F4" w:rsidRDefault="00AB2765" w:rsidP="00202094">
      <w:pPr>
        <w:pStyle w:val="Nagwek4"/>
        <w:jc w:val="both"/>
        <w:rPr>
          <w:rFonts w:eastAsia="Times New Roman" w:cs="Segoe UI Light"/>
          <w:lang w:eastAsia="pl-PL"/>
        </w:rPr>
      </w:pPr>
      <w:r w:rsidRPr="004837F4">
        <w:rPr>
          <w:rFonts w:eastAsia="Times New Roman" w:cs="Segoe UI Light"/>
          <w:lang w:eastAsia="pl-PL"/>
        </w:rPr>
        <w:t>4. Odbiór techniczny i rozruch</w:t>
      </w:r>
    </w:p>
    <w:p w:rsidR="00AB2765" w:rsidRPr="004837F4" w:rsidRDefault="00AB2765"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Wykonawca jest zobowiązany do powiadomienia na piśmie o dacie rozpoczęcia i planowanej dacie zakończenia robót.</w:t>
      </w:r>
    </w:p>
    <w:p w:rsidR="001E7046" w:rsidRPr="004837F4" w:rsidRDefault="001E7046" w:rsidP="00202094">
      <w:pPr>
        <w:spacing w:after="0" w:line="240" w:lineRule="auto"/>
        <w:jc w:val="both"/>
        <w:rPr>
          <w:rFonts w:eastAsia="Times New Roman" w:cs="Segoe UI Light"/>
          <w:color w:val="000000"/>
          <w:kern w:val="0"/>
          <w:lang w:eastAsia="pl-PL"/>
          <w14:ligatures w14:val="none"/>
        </w:rPr>
      </w:pPr>
    </w:p>
    <w:p w:rsidR="00BD747D" w:rsidRPr="004837F4" w:rsidRDefault="00AB2765" w:rsidP="00202094">
      <w:pPr>
        <w:pStyle w:val="Nagwek2"/>
        <w:jc w:val="both"/>
        <w:rPr>
          <w:rFonts w:eastAsia="Times New Roman" w:cs="Segoe UI Light"/>
          <w:sz w:val="22"/>
          <w:szCs w:val="22"/>
          <w:lang w:eastAsia="pl-PL"/>
        </w:rPr>
      </w:pPr>
      <w:bookmarkStart w:id="21" w:name="_Toc167784936"/>
      <w:r w:rsidRPr="004837F4">
        <w:rPr>
          <w:rFonts w:eastAsia="Times New Roman" w:cs="Segoe UI Light"/>
          <w:sz w:val="22"/>
          <w:szCs w:val="22"/>
          <w:lang w:eastAsia="pl-PL"/>
        </w:rPr>
        <w:t>XXI. TEREN BUDOWY</w:t>
      </w:r>
      <w:bookmarkEnd w:id="21"/>
      <w:r w:rsidRPr="004837F4">
        <w:rPr>
          <w:rFonts w:eastAsia="Times New Roman" w:cs="Segoe UI Light"/>
          <w:sz w:val="22"/>
          <w:szCs w:val="22"/>
          <w:lang w:eastAsia="pl-PL"/>
        </w:rPr>
        <w:t xml:space="preserve"> </w:t>
      </w:r>
    </w:p>
    <w:p w:rsidR="00AB2765" w:rsidRPr="004837F4" w:rsidRDefault="00AB2765" w:rsidP="00202094">
      <w:pPr>
        <w:pStyle w:val="Nagwek4"/>
        <w:jc w:val="both"/>
        <w:rPr>
          <w:rFonts w:eastAsia="Times New Roman" w:cs="Segoe UI Light"/>
          <w:lang w:eastAsia="pl-PL"/>
        </w:rPr>
      </w:pPr>
      <w:r w:rsidRPr="004837F4">
        <w:rPr>
          <w:rFonts w:eastAsia="Times New Roman" w:cs="Segoe UI Light"/>
          <w:lang w:eastAsia="pl-PL"/>
        </w:rPr>
        <w:t>1. Terenem budowy</w:t>
      </w:r>
    </w:p>
    <w:p w:rsidR="00AB2765" w:rsidRPr="004837F4" w:rsidRDefault="00AB2765"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Terenem budowy są:</w:t>
      </w:r>
    </w:p>
    <w:p w:rsidR="00AB2765" w:rsidRPr="004837F4" w:rsidRDefault="00AB2765"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 obiekt będący przedmiotem inwestycji;</w:t>
      </w:r>
    </w:p>
    <w:p w:rsidR="00AB2765" w:rsidRPr="004837F4" w:rsidRDefault="00AB2765"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 przyległy teren niezbędny do realizacji zadania inwestycyjnego;</w:t>
      </w:r>
    </w:p>
    <w:p w:rsidR="00AB2765" w:rsidRPr="004837F4" w:rsidRDefault="00AB2765"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 miejsce parkingowe przed budynkiem przeznaczone dla Wykonawcy robót, jako miejsce składowania</w:t>
      </w:r>
      <w:r w:rsidR="008246F6">
        <w:rPr>
          <w:rFonts w:eastAsia="Times New Roman" w:cs="Segoe UI Light"/>
          <w:color w:val="000000"/>
          <w:kern w:val="0"/>
          <w:lang w:eastAsia="pl-PL"/>
          <w14:ligatures w14:val="none"/>
        </w:rPr>
        <w:t xml:space="preserve"> </w:t>
      </w:r>
      <w:r w:rsidRPr="004837F4">
        <w:rPr>
          <w:rFonts w:eastAsia="Times New Roman" w:cs="Segoe UI Light"/>
          <w:color w:val="000000"/>
          <w:kern w:val="0"/>
          <w:lang w:eastAsia="pl-PL"/>
          <w14:ligatures w14:val="none"/>
        </w:rPr>
        <w:t>materiałów (ogrodzenie stanowisk na koszt Wykonawcy);</w:t>
      </w:r>
    </w:p>
    <w:p w:rsidR="00AB2765" w:rsidRPr="004837F4" w:rsidRDefault="00AB2765"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 wskazane przez Inwestora pomieszczenia socjalno-sanitarne dla potrzeb Wykonawcy robót</w:t>
      </w:r>
    </w:p>
    <w:p w:rsidR="00AB2765" w:rsidRPr="004837F4" w:rsidRDefault="00AB2765"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zlokalizowane w budynku.</w:t>
      </w:r>
    </w:p>
    <w:p w:rsidR="00AB2765" w:rsidRPr="004837F4" w:rsidRDefault="00AB2765"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Wszystkie miejsca związane z realizacją zadania, Wykonawca zobowiązuje się zabezpieczyć przed dostępem osób nieuprawnionych.</w:t>
      </w:r>
    </w:p>
    <w:p w:rsidR="00AB2765" w:rsidRPr="004837F4" w:rsidRDefault="00AB2765" w:rsidP="00202094">
      <w:pPr>
        <w:pStyle w:val="Nagwek4"/>
        <w:jc w:val="both"/>
        <w:rPr>
          <w:rFonts w:eastAsia="Times New Roman" w:cs="Segoe UI Light"/>
          <w:lang w:eastAsia="pl-PL"/>
        </w:rPr>
      </w:pPr>
      <w:r w:rsidRPr="004837F4">
        <w:rPr>
          <w:rFonts w:eastAsia="Times New Roman" w:cs="Segoe UI Light"/>
          <w:lang w:eastAsia="pl-PL"/>
        </w:rPr>
        <w:lastRenderedPageBreak/>
        <w:t>2. Przekazanie terenu budowy</w:t>
      </w:r>
    </w:p>
    <w:p w:rsidR="00AB2765" w:rsidRPr="004837F4" w:rsidRDefault="00AB2765"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Zamawiający protokolarnie przekazuje Wykonawcy teren budowy w czasie i na warunkach określonych w ogólnych warunkach umowy.</w:t>
      </w:r>
    </w:p>
    <w:p w:rsidR="00AB2765" w:rsidRPr="004837F4" w:rsidRDefault="00AB2765"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W szczególności:</w:t>
      </w:r>
    </w:p>
    <w:p w:rsidR="00AB2765" w:rsidRPr="004837F4" w:rsidRDefault="00AB2765"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 Inwestor przekaże Wykonawcy wytyczne i zasady wykonania prac remontowych w poszczególnych</w:t>
      </w:r>
      <w:r w:rsidR="008246F6">
        <w:rPr>
          <w:rFonts w:eastAsia="Times New Roman" w:cs="Segoe UI Light"/>
          <w:color w:val="000000"/>
          <w:kern w:val="0"/>
          <w:lang w:eastAsia="pl-PL"/>
          <w14:ligatures w14:val="none"/>
        </w:rPr>
        <w:t xml:space="preserve"> </w:t>
      </w:r>
      <w:r w:rsidRPr="004837F4">
        <w:rPr>
          <w:rFonts w:eastAsia="Times New Roman" w:cs="Segoe UI Light"/>
          <w:color w:val="000000"/>
          <w:kern w:val="0"/>
          <w:lang w:eastAsia="pl-PL"/>
          <w14:ligatures w14:val="none"/>
        </w:rPr>
        <w:t>pomieszczeniach, które są przedmiotem niniejszego przedsięwzięcia;</w:t>
      </w:r>
    </w:p>
    <w:p w:rsidR="00AB2765" w:rsidRPr="004837F4" w:rsidRDefault="00AB2765"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 Inwestor zapewni miejsce składowania materiałów na zewnątrz obiektu (miejsce parkin</w:t>
      </w:r>
      <w:r w:rsidR="00166DC4">
        <w:rPr>
          <w:rFonts w:eastAsia="Times New Roman" w:cs="Segoe UI Light"/>
          <w:color w:val="000000"/>
          <w:kern w:val="0"/>
          <w:lang w:eastAsia="pl-PL"/>
          <w14:ligatures w14:val="none"/>
        </w:rPr>
        <w:t xml:space="preserve">gowe przed </w:t>
      </w:r>
      <w:r w:rsidRPr="004837F4">
        <w:rPr>
          <w:rFonts w:eastAsia="Times New Roman" w:cs="Segoe UI Light"/>
          <w:color w:val="000000"/>
          <w:kern w:val="0"/>
          <w:lang w:eastAsia="pl-PL"/>
          <w14:ligatures w14:val="none"/>
        </w:rPr>
        <w:t>budynkiem);</w:t>
      </w:r>
    </w:p>
    <w:p w:rsidR="00AB2765" w:rsidRPr="004837F4" w:rsidRDefault="00AB2765" w:rsidP="00202094">
      <w:pPr>
        <w:spacing w:after="0" w:line="240" w:lineRule="auto"/>
        <w:jc w:val="both"/>
        <w:rPr>
          <w:rFonts w:eastAsia="Times New Roman" w:cs="Segoe UI Light"/>
          <w:kern w:val="0"/>
          <w:lang w:eastAsia="pl-PL"/>
          <w14:ligatures w14:val="none"/>
        </w:rPr>
      </w:pPr>
      <w:r w:rsidRPr="004837F4">
        <w:rPr>
          <w:rFonts w:eastAsia="Times New Roman" w:cs="Segoe UI Light"/>
          <w:color w:val="000000"/>
          <w:kern w:val="0"/>
          <w:lang w:eastAsia="pl-PL"/>
          <w14:ligatures w14:val="none"/>
        </w:rPr>
        <w:t xml:space="preserve">- Inwestor zapewni dostęp do mediów: woda, energia elektryczna, kanalizacja, </w:t>
      </w:r>
      <w:r w:rsidR="00053F76" w:rsidRPr="004837F4">
        <w:rPr>
          <w:rFonts w:eastAsia="Times New Roman" w:cs="Segoe UI Light"/>
          <w:color w:val="000000"/>
          <w:kern w:val="0"/>
          <w:lang w:eastAsia="pl-PL"/>
          <w14:ligatures w14:val="none"/>
        </w:rPr>
        <w:t>itp.</w:t>
      </w:r>
    </w:p>
    <w:p w:rsidR="00AB2765" w:rsidRPr="004837F4" w:rsidRDefault="00AB2765" w:rsidP="00202094">
      <w:pPr>
        <w:pStyle w:val="Nagwek4"/>
        <w:jc w:val="both"/>
        <w:rPr>
          <w:rFonts w:eastAsia="Times New Roman" w:cs="Segoe UI Light"/>
          <w:lang w:eastAsia="pl-PL"/>
        </w:rPr>
      </w:pPr>
      <w:r w:rsidRPr="004837F4">
        <w:rPr>
          <w:rFonts w:eastAsia="Times New Roman" w:cs="Segoe UI Light"/>
          <w:lang w:eastAsia="pl-PL"/>
        </w:rPr>
        <w:t>3. Materiały z rozbiórki powinny być utylizowane zgodnie z ustawą o odpadach.</w:t>
      </w:r>
    </w:p>
    <w:p w:rsidR="00AB2765" w:rsidRPr="004837F4" w:rsidRDefault="00AB2765"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 xml:space="preserve">Materiały z rozbiórki mogą być wbudowywane ponownie, jeżeli zostaną zatwierdzone przez </w:t>
      </w:r>
      <w:r w:rsidR="00166DC4">
        <w:rPr>
          <w:rFonts w:eastAsia="Times New Roman" w:cs="Segoe UI Light"/>
          <w:color w:val="000000"/>
          <w:kern w:val="0"/>
          <w:lang w:eastAsia="pl-PL"/>
          <w14:ligatures w14:val="none"/>
        </w:rPr>
        <w:t>Zamawiającego</w:t>
      </w:r>
    </w:p>
    <w:p w:rsidR="001E7046" w:rsidRPr="004837F4" w:rsidRDefault="001E7046" w:rsidP="00202094">
      <w:pPr>
        <w:spacing w:after="0" w:line="240" w:lineRule="auto"/>
        <w:jc w:val="both"/>
        <w:rPr>
          <w:rFonts w:eastAsia="Times New Roman" w:cs="Segoe UI Light"/>
          <w:color w:val="000000"/>
          <w:kern w:val="0"/>
          <w:lang w:eastAsia="pl-PL"/>
          <w14:ligatures w14:val="none"/>
        </w:rPr>
      </w:pPr>
    </w:p>
    <w:p w:rsidR="00AB2765" w:rsidRPr="004837F4" w:rsidRDefault="00AB2765" w:rsidP="00202094">
      <w:pPr>
        <w:pStyle w:val="Nagwek2"/>
        <w:jc w:val="both"/>
        <w:rPr>
          <w:rFonts w:eastAsia="Times New Roman" w:cs="Segoe UI Light"/>
          <w:sz w:val="22"/>
          <w:szCs w:val="22"/>
          <w:lang w:eastAsia="pl-PL"/>
        </w:rPr>
      </w:pPr>
      <w:bookmarkStart w:id="22" w:name="_Toc167784937"/>
      <w:r w:rsidRPr="004837F4">
        <w:rPr>
          <w:rFonts w:eastAsia="Times New Roman" w:cs="Segoe UI Light"/>
          <w:sz w:val="22"/>
          <w:szCs w:val="22"/>
          <w:lang w:eastAsia="pl-PL"/>
        </w:rPr>
        <w:t>XXIII. Farby.</w:t>
      </w:r>
      <w:bookmarkEnd w:id="22"/>
    </w:p>
    <w:p w:rsidR="00AB2765" w:rsidRPr="004837F4" w:rsidRDefault="00AB2765"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Do pomieszczeń łazienek należy przewidzieć farby nadające się do stosowania w pomieszczeniach wilgotnych. Farby muszą posiadać atest higieniczny.</w:t>
      </w:r>
    </w:p>
    <w:p w:rsidR="00BD747D" w:rsidRDefault="00BD747D"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Farby stosowane na korytarzach</w:t>
      </w:r>
      <w:r w:rsidR="008579E4">
        <w:rPr>
          <w:rFonts w:eastAsia="Times New Roman" w:cs="Segoe UI Light"/>
          <w:color w:val="000000"/>
          <w:kern w:val="0"/>
          <w:lang w:eastAsia="pl-PL"/>
          <w14:ligatures w14:val="none"/>
        </w:rPr>
        <w:t xml:space="preserve"> i klatach schodowych</w:t>
      </w:r>
      <w:r w:rsidRPr="004837F4">
        <w:rPr>
          <w:rFonts w:eastAsia="Times New Roman" w:cs="Segoe UI Light"/>
          <w:color w:val="000000"/>
          <w:kern w:val="0"/>
          <w:lang w:eastAsia="pl-PL"/>
          <w14:ligatures w14:val="none"/>
        </w:rPr>
        <w:t xml:space="preserve"> powinny mieć właściwości zmywalne.</w:t>
      </w:r>
    </w:p>
    <w:p w:rsidR="00026E81" w:rsidRPr="004837F4" w:rsidRDefault="00026E81" w:rsidP="00202094">
      <w:pPr>
        <w:spacing w:after="0" w:line="240" w:lineRule="auto"/>
        <w:jc w:val="both"/>
        <w:rPr>
          <w:rFonts w:eastAsia="Times New Roman" w:cs="Segoe UI Light"/>
          <w:color w:val="000000"/>
          <w:kern w:val="0"/>
          <w:lang w:eastAsia="pl-PL"/>
          <w14:ligatures w14:val="none"/>
        </w:rPr>
      </w:pPr>
    </w:p>
    <w:p w:rsidR="00AB2765" w:rsidRPr="008246F6" w:rsidRDefault="008246F6" w:rsidP="00202094">
      <w:pPr>
        <w:spacing w:after="0" w:line="240" w:lineRule="auto"/>
        <w:jc w:val="both"/>
        <w:rPr>
          <w:rFonts w:eastAsia="Times New Roman" w:cs="Segoe UI Light"/>
          <w:color w:val="2F5496" w:themeColor="accent1" w:themeShade="BF"/>
          <w:lang w:eastAsia="pl-PL"/>
        </w:rPr>
      </w:pPr>
      <w:r>
        <w:rPr>
          <w:rFonts w:eastAsia="Times New Roman" w:cs="Segoe UI Light"/>
          <w:color w:val="2F5496" w:themeColor="accent1" w:themeShade="BF"/>
          <w:lang w:eastAsia="pl-PL"/>
        </w:rPr>
        <w:t xml:space="preserve">XXIV. </w:t>
      </w:r>
      <w:r w:rsidR="00AB2765" w:rsidRPr="008246F6">
        <w:rPr>
          <w:rFonts w:eastAsia="Times New Roman" w:cs="Segoe UI Light"/>
          <w:color w:val="2F5496" w:themeColor="accent1" w:themeShade="BF"/>
          <w:lang w:eastAsia="pl-PL"/>
        </w:rPr>
        <w:t>Posadzki z płytek</w:t>
      </w:r>
    </w:p>
    <w:p w:rsidR="00AB2765" w:rsidRPr="004837F4" w:rsidRDefault="00AB2765"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 xml:space="preserve">Do wykonania okładzin na posadzce </w:t>
      </w:r>
      <w:r w:rsidR="00A54A26">
        <w:rPr>
          <w:rFonts w:eastAsia="Times New Roman" w:cs="Segoe UI Light"/>
          <w:color w:val="000000"/>
          <w:kern w:val="0"/>
          <w:lang w:eastAsia="pl-PL"/>
          <w14:ligatures w14:val="none"/>
        </w:rPr>
        <w:t>wymaga</w:t>
      </w:r>
      <w:r w:rsidR="00A54A26" w:rsidRPr="004837F4">
        <w:rPr>
          <w:rFonts w:eastAsia="Times New Roman" w:cs="Segoe UI Light"/>
          <w:color w:val="000000"/>
          <w:kern w:val="0"/>
          <w:lang w:eastAsia="pl-PL"/>
          <w14:ligatures w14:val="none"/>
        </w:rPr>
        <w:t xml:space="preserve"> </w:t>
      </w:r>
      <w:r w:rsidRPr="004837F4">
        <w:rPr>
          <w:rFonts w:eastAsia="Times New Roman" w:cs="Segoe UI Light"/>
          <w:color w:val="000000"/>
          <w:kern w:val="0"/>
          <w:lang w:eastAsia="pl-PL"/>
          <w14:ligatures w14:val="none"/>
        </w:rPr>
        <w:t xml:space="preserve">się użyć </w:t>
      </w:r>
      <w:r w:rsidR="008579E4">
        <w:rPr>
          <w:rFonts w:eastAsia="Times New Roman" w:cs="Segoe UI Light"/>
          <w:color w:val="000000"/>
          <w:kern w:val="0"/>
          <w:lang w:eastAsia="pl-PL"/>
          <w14:ligatures w14:val="none"/>
        </w:rPr>
        <w:t>płytek ceramicznych, klasy ścieralności 5</w:t>
      </w:r>
      <w:r w:rsidR="00BD747D" w:rsidRPr="004837F4">
        <w:rPr>
          <w:rFonts w:eastAsia="Times New Roman" w:cs="Segoe UI Light"/>
          <w:color w:val="000000"/>
          <w:kern w:val="0"/>
          <w:lang w:eastAsia="pl-PL"/>
          <w14:ligatures w14:val="none"/>
        </w:rPr>
        <w:t>, kolorystyka oraz wymiar do ustalenia z Zamawiającym.</w:t>
      </w:r>
    </w:p>
    <w:p w:rsidR="00AB2765" w:rsidRPr="004837F4" w:rsidRDefault="00AB2765"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Powierzchnia podkładu powinna być zatarta na gładko, bez raków, pęknięć i ubytków, czysta, pozbawiona resztek starych posadzek i odpylona. Niedopuszczalne są zabrudzenia bitumami, farbami i środkami antyadhezyjnymi.</w:t>
      </w:r>
    </w:p>
    <w:p w:rsidR="001E7046" w:rsidRDefault="00AB2765"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Dopuszczalne odchylenie powierzchni podkładu od płaszczyzny poziomej nie może przekraczać 3 mm na całej długości łaty kontrolnej o długości 2 m.</w:t>
      </w:r>
    </w:p>
    <w:p w:rsidR="00026E81" w:rsidRPr="004837F4" w:rsidRDefault="00026E81" w:rsidP="00202094">
      <w:pPr>
        <w:spacing w:after="0" w:line="240" w:lineRule="auto"/>
        <w:jc w:val="both"/>
        <w:rPr>
          <w:rFonts w:eastAsia="Times New Roman" w:cs="Segoe UI Light"/>
          <w:color w:val="000000"/>
          <w:kern w:val="0"/>
          <w:lang w:eastAsia="pl-PL"/>
          <w14:ligatures w14:val="none"/>
        </w:rPr>
      </w:pPr>
    </w:p>
    <w:p w:rsidR="00AB2765" w:rsidRPr="004837F4" w:rsidRDefault="00AB2765" w:rsidP="00202094">
      <w:pPr>
        <w:pStyle w:val="Nagwek2"/>
        <w:jc w:val="both"/>
        <w:rPr>
          <w:rFonts w:eastAsia="Times New Roman" w:cs="Segoe UI Light"/>
          <w:sz w:val="22"/>
          <w:szCs w:val="22"/>
          <w:lang w:eastAsia="pl-PL"/>
        </w:rPr>
      </w:pPr>
      <w:bookmarkStart w:id="23" w:name="_Toc167784938"/>
      <w:r w:rsidRPr="004837F4">
        <w:rPr>
          <w:rFonts w:eastAsia="Times New Roman" w:cs="Segoe UI Light"/>
          <w:sz w:val="22"/>
          <w:szCs w:val="22"/>
          <w:lang w:eastAsia="pl-PL"/>
        </w:rPr>
        <w:lastRenderedPageBreak/>
        <w:t>XXV. Stolarka drzwiowa Zalecenia ogólne</w:t>
      </w:r>
      <w:bookmarkEnd w:id="23"/>
    </w:p>
    <w:p w:rsidR="00AB2765" w:rsidRPr="004837F4" w:rsidRDefault="00AB2765"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 xml:space="preserve">Drzwi wewnętrzne jednoskrzydłowe o wymiarach w świetle ościeżnicy </w:t>
      </w:r>
      <w:r w:rsidR="00655CC5" w:rsidRPr="004837F4">
        <w:rPr>
          <w:rFonts w:eastAsia="Times New Roman" w:cs="Segoe UI Light"/>
          <w:color w:val="000000"/>
          <w:kern w:val="0"/>
          <w:lang w:eastAsia="pl-PL"/>
          <w14:ligatures w14:val="none"/>
        </w:rPr>
        <w:t>dostosowanych</w:t>
      </w:r>
      <w:r w:rsidR="00BD747D" w:rsidRPr="004837F4">
        <w:rPr>
          <w:rFonts w:eastAsia="Times New Roman" w:cs="Segoe UI Light"/>
          <w:color w:val="000000"/>
          <w:kern w:val="0"/>
          <w:lang w:eastAsia="pl-PL"/>
          <w14:ligatures w14:val="none"/>
        </w:rPr>
        <w:t xml:space="preserve"> do istniejących otworów. </w:t>
      </w:r>
    </w:p>
    <w:p w:rsidR="00AB2765" w:rsidRPr="008246F6" w:rsidRDefault="00AB2765" w:rsidP="00202094">
      <w:pPr>
        <w:spacing w:after="0" w:line="240" w:lineRule="auto"/>
        <w:jc w:val="both"/>
        <w:rPr>
          <w:rFonts w:eastAsia="Times New Roman" w:cs="Segoe UI Light"/>
          <w:color w:val="000000"/>
          <w:kern w:val="0"/>
          <w:lang w:eastAsia="pl-PL"/>
          <w14:ligatures w14:val="none"/>
        </w:rPr>
      </w:pPr>
      <w:r w:rsidRPr="008246F6">
        <w:rPr>
          <w:rFonts w:eastAsia="Times New Roman" w:cs="Segoe UI Light"/>
          <w:color w:val="000000"/>
          <w:kern w:val="0"/>
          <w:lang w:eastAsia="pl-PL"/>
          <w14:ligatures w14:val="none"/>
        </w:rPr>
        <w:t>Wykonanie montażu stolarki drzwiowej</w:t>
      </w:r>
      <w:r w:rsidR="008246F6">
        <w:rPr>
          <w:rFonts w:eastAsia="Times New Roman" w:cs="Segoe UI Light"/>
          <w:color w:val="000000"/>
          <w:kern w:val="0"/>
          <w:lang w:eastAsia="pl-PL"/>
          <w14:ligatures w14:val="none"/>
        </w:rPr>
        <w:t>:</w:t>
      </w:r>
    </w:p>
    <w:p w:rsidR="00AB2765" w:rsidRPr="001C100C" w:rsidRDefault="00AB2765" w:rsidP="00202094">
      <w:pPr>
        <w:spacing w:after="0" w:line="240" w:lineRule="auto"/>
        <w:jc w:val="both"/>
        <w:rPr>
          <w:rFonts w:eastAsia="Times New Roman" w:cs="Segoe UI Light"/>
          <w:color w:val="FF0000"/>
          <w:kern w:val="0"/>
          <w:lang w:eastAsia="pl-PL"/>
          <w14:ligatures w14:val="none"/>
        </w:rPr>
      </w:pPr>
      <w:r w:rsidRPr="004837F4">
        <w:rPr>
          <w:rFonts w:eastAsia="Times New Roman" w:cs="Segoe UI Light"/>
          <w:color w:val="000000"/>
          <w:kern w:val="0"/>
          <w:lang w:eastAsia="pl-PL"/>
          <w14:ligatures w14:val="none"/>
        </w:rPr>
        <w:t>Przy montażu drzwi należy stosować zasady przedstawione w opisie montażu producenta</w:t>
      </w:r>
      <w:r w:rsidR="000D043C">
        <w:rPr>
          <w:rFonts w:eastAsia="Times New Roman" w:cs="Segoe UI Light"/>
          <w:color w:val="000000"/>
          <w:kern w:val="0"/>
          <w:lang w:eastAsia="pl-PL"/>
          <w14:ligatures w14:val="none"/>
        </w:rPr>
        <w:t>.</w:t>
      </w:r>
    </w:p>
    <w:p w:rsidR="001E7046" w:rsidRPr="004837F4" w:rsidRDefault="001E7046" w:rsidP="00202094">
      <w:pPr>
        <w:spacing w:after="0" w:line="240" w:lineRule="auto"/>
        <w:jc w:val="both"/>
        <w:rPr>
          <w:rFonts w:eastAsia="Times New Roman" w:cs="Segoe UI Light"/>
          <w:color w:val="000000"/>
          <w:kern w:val="0"/>
          <w:lang w:eastAsia="pl-PL"/>
          <w14:ligatures w14:val="none"/>
        </w:rPr>
      </w:pPr>
    </w:p>
    <w:p w:rsidR="00AB2765" w:rsidRPr="004837F4" w:rsidRDefault="00AB2765" w:rsidP="00202094">
      <w:pPr>
        <w:pStyle w:val="Nagwek2"/>
        <w:jc w:val="both"/>
        <w:rPr>
          <w:rFonts w:eastAsia="Times New Roman" w:cs="Segoe UI Light"/>
          <w:sz w:val="22"/>
          <w:szCs w:val="22"/>
          <w:lang w:eastAsia="pl-PL"/>
        </w:rPr>
      </w:pPr>
      <w:bookmarkStart w:id="24" w:name="_Toc167784939"/>
      <w:r w:rsidRPr="004837F4">
        <w:rPr>
          <w:rFonts w:eastAsia="Times New Roman" w:cs="Segoe UI Light"/>
          <w:sz w:val="22"/>
          <w:szCs w:val="22"/>
          <w:lang w:eastAsia="pl-PL"/>
        </w:rPr>
        <w:t>XXVIII. Termin realizacji:</w:t>
      </w:r>
      <w:bookmarkEnd w:id="24"/>
    </w:p>
    <w:p w:rsidR="00AB2765" w:rsidRPr="004837F4" w:rsidRDefault="00AB2765"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Termin realizacji robót</w:t>
      </w:r>
    </w:p>
    <w:p w:rsidR="00AB2765" w:rsidRPr="000C3CC5" w:rsidRDefault="00AB2765" w:rsidP="00202094">
      <w:pPr>
        <w:spacing w:after="0" w:line="240" w:lineRule="auto"/>
        <w:jc w:val="both"/>
        <w:rPr>
          <w:rFonts w:eastAsia="Times New Roman" w:cs="Segoe UI Light"/>
          <w:color w:val="000000"/>
          <w:kern w:val="0"/>
          <w:lang w:eastAsia="pl-PL"/>
          <w14:ligatures w14:val="none"/>
        </w:rPr>
      </w:pPr>
      <w:r w:rsidRPr="000C3CC5">
        <w:rPr>
          <w:rFonts w:eastAsia="Times New Roman" w:cs="Segoe UI Light"/>
          <w:color w:val="000000"/>
          <w:kern w:val="0"/>
          <w:lang w:eastAsia="pl-PL"/>
          <w14:ligatures w14:val="none"/>
        </w:rPr>
        <w:t xml:space="preserve">– </w:t>
      </w:r>
      <w:r w:rsidRPr="003402AA">
        <w:rPr>
          <w:rFonts w:eastAsia="Times New Roman" w:cs="Segoe UI Light"/>
          <w:kern w:val="0"/>
          <w:lang w:eastAsia="pl-PL"/>
          <w14:ligatures w14:val="none"/>
        </w:rPr>
        <w:t xml:space="preserve">dla opracowania projektowego </w:t>
      </w:r>
      <w:r w:rsidR="003A308C">
        <w:rPr>
          <w:rFonts w:eastAsia="Times New Roman" w:cs="Segoe UI Light"/>
          <w:kern w:val="0"/>
          <w:lang w:eastAsia="pl-PL"/>
          <w14:ligatures w14:val="none"/>
        </w:rPr>
        <w:t xml:space="preserve">– koncepcji </w:t>
      </w:r>
      <w:r w:rsidR="003A308C" w:rsidRPr="003A308C">
        <w:rPr>
          <w:rFonts w:eastAsia="Times New Roman" w:cs="Segoe UI Light"/>
          <w:kern w:val="0"/>
          <w:lang w:eastAsia="pl-PL"/>
          <w14:ligatures w14:val="none"/>
        </w:rPr>
        <w:t xml:space="preserve">remontu łazienek, wydzielenia przestrzeni dla Stanowiska Kierowania Komendanta Wojewódzkiego (dalej: SKKW) </w:t>
      </w:r>
      <w:r w:rsidRPr="000C3CC5">
        <w:rPr>
          <w:rFonts w:eastAsia="Times New Roman" w:cs="Segoe UI Light"/>
          <w:color w:val="000000"/>
          <w:kern w:val="0"/>
          <w:lang w:eastAsia="pl-PL"/>
          <w14:ligatures w14:val="none"/>
        </w:rPr>
        <w:t>-</w:t>
      </w:r>
      <w:r w:rsidR="003A308C">
        <w:rPr>
          <w:rFonts w:eastAsia="Times New Roman" w:cs="Segoe UI Light"/>
          <w:color w:val="000000"/>
          <w:kern w:val="0"/>
          <w:lang w:eastAsia="pl-PL"/>
          <w14:ligatures w14:val="none"/>
        </w:rPr>
        <w:t xml:space="preserve"> </w:t>
      </w:r>
      <w:r w:rsidRPr="000C3CC5">
        <w:rPr>
          <w:rFonts w:eastAsia="Times New Roman" w:cs="Segoe UI Light"/>
          <w:color w:val="000000"/>
          <w:kern w:val="0"/>
          <w:lang w:eastAsia="pl-PL"/>
          <w14:ligatures w14:val="none"/>
        </w:rPr>
        <w:t xml:space="preserve">nie dłuższy niż </w:t>
      </w:r>
      <w:r w:rsidR="001C0BBB" w:rsidRPr="000C3CC5">
        <w:rPr>
          <w:rFonts w:eastAsia="Times New Roman" w:cs="Segoe UI Light"/>
          <w:color w:val="000000"/>
          <w:kern w:val="0"/>
          <w:lang w:eastAsia="pl-PL"/>
          <w14:ligatures w14:val="none"/>
        </w:rPr>
        <w:t>dwa tygodnie od przekazania terenu budowy.</w:t>
      </w:r>
    </w:p>
    <w:p w:rsidR="00780B79" w:rsidRDefault="00AB2765" w:rsidP="00202094">
      <w:pPr>
        <w:spacing w:after="0" w:line="240" w:lineRule="auto"/>
        <w:jc w:val="both"/>
        <w:rPr>
          <w:rFonts w:eastAsia="Times New Roman" w:cs="Segoe UI Light"/>
          <w:color w:val="000000"/>
          <w:kern w:val="0"/>
          <w:lang w:eastAsia="pl-PL"/>
          <w14:ligatures w14:val="none"/>
        </w:rPr>
      </w:pPr>
      <w:r w:rsidRPr="000C3CC5">
        <w:rPr>
          <w:rFonts w:eastAsia="Times New Roman" w:cs="Segoe UI Light"/>
          <w:color w:val="000000"/>
          <w:kern w:val="0"/>
          <w:lang w:eastAsia="pl-PL"/>
          <w14:ligatures w14:val="none"/>
        </w:rPr>
        <w:t xml:space="preserve">– dla wykonania robót </w:t>
      </w:r>
      <w:r w:rsidR="00780B79">
        <w:rPr>
          <w:rFonts w:eastAsia="Times New Roman" w:cs="Segoe UI Light"/>
          <w:color w:val="000000"/>
          <w:kern w:val="0"/>
          <w:lang w:eastAsia="pl-PL"/>
          <w14:ligatures w14:val="none"/>
        </w:rPr>
        <w:t>remontowo</w:t>
      </w:r>
      <w:r w:rsidRPr="000C3CC5">
        <w:rPr>
          <w:rFonts w:eastAsia="Times New Roman" w:cs="Segoe UI Light"/>
          <w:color w:val="000000"/>
          <w:kern w:val="0"/>
          <w:lang w:eastAsia="pl-PL"/>
          <w14:ligatures w14:val="none"/>
        </w:rPr>
        <w:t>-</w:t>
      </w:r>
      <w:r w:rsidR="00780B79">
        <w:rPr>
          <w:rFonts w:eastAsia="Times New Roman" w:cs="Segoe UI Light"/>
          <w:color w:val="000000"/>
          <w:kern w:val="0"/>
          <w:lang w:eastAsia="pl-PL"/>
          <w14:ligatures w14:val="none"/>
        </w:rPr>
        <w:t>budowlanych</w:t>
      </w:r>
      <w:r w:rsidR="003A308C" w:rsidRPr="003A308C">
        <w:t xml:space="preserve"> </w:t>
      </w:r>
      <w:r w:rsidR="003A308C" w:rsidRPr="003A308C">
        <w:rPr>
          <w:rFonts w:eastAsia="Times New Roman" w:cs="Segoe UI Light"/>
          <w:color w:val="000000"/>
          <w:kern w:val="0"/>
          <w:lang w:eastAsia="pl-PL"/>
          <w14:ligatures w14:val="none"/>
        </w:rPr>
        <w:t>do 1</w:t>
      </w:r>
      <w:r w:rsidR="00CC219B">
        <w:rPr>
          <w:rFonts w:eastAsia="Times New Roman" w:cs="Segoe UI Light"/>
          <w:color w:val="000000"/>
          <w:kern w:val="0"/>
          <w:lang w:eastAsia="pl-PL"/>
          <w14:ligatures w14:val="none"/>
        </w:rPr>
        <w:t>6</w:t>
      </w:r>
      <w:r w:rsidR="003A308C" w:rsidRPr="003A308C">
        <w:rPr>
          <w:rFonts w:eastAsia="Times New Roman" w:cs="Segoe UI Light"/>
          <w:color w:val="000000"/>
          <w:kern w:val="0"/>
          <w:lang w:eastAsia="pl-PL"/>
          <w14:ligatures w14:val="none"/>
        </w:rPr>
        <w:t xml:space="preserve">.09.2024 r. </w:t>
      </w:r>
    </w:p>
    <w:p w:rsidR="001E7046" w:rsidRPr="004837F4" w:rsidRDefault="001E7046" w:rsidP="00202094">
      <w:pPr>
        <w:spacing w:after="0" w:line="240" w:lineRule="auto"/>
        <w:jc w:val="both"/>
        <w:rPr>
          <w:rFonts w:eastAsia="Times New Roman" w:cs="Segoe UI Light"/>
          <w:b/>
          <w:bCs/>
          <w:color w:val="000000"/>
          <w:kern w:val="0"/>
          <w:lang w:eastAsia="pl-PL"/>
          <w14:ligatures w14:val="none"/>
        </w:rPr>
      </w:pPr>
    </w:p>
    <w:p w:rsidR="00AB2765" w:rsidRPr="004837F4" w:rsidRDefault="00AB2765" w:rsidP="00202094">
      <w:pPr>
        <w:pStyle w:val="Nagwek2"/>
        <w:jc w:val="both"/>
        <w:rPr>
          <w:rFonts w:eastAsia="Times New Roman" w:cs="Segoe UI Light"/>
          <w:sz w:val="22"/>
          <w:szCs w:val="22"/>
          <w:lang w:eastAsia="pl-PL"/>
        </w:rPr>
      </w:pPr>
      <w:bookmarkStart w:id="25" w:name="_Toc167784940"/>
      <w:r w:rsidRPr="004837F4">
        <w:rPr>
          <w:rFonts w:eastAsia="Times New Roman" w:cs="Segoe UI Light"/>
          <w:sz w:val="22"/>
          <w:szCs w:val="22"/>
          <w:lang w:eastAsia="pl-PL"/>
        </w:rPr>
        <w:t>XXIX. Uwagi:</w:t>
      </w:r>
      <w:bookmarkEnd w:id="25"/>
    </w:p>
    <w:p w:rsidR="00AB2765" w:rsidRPr="004837F4" w:rsidRDefault="00AB2765" w:rsidP="00202094">
      <w:pPr>
        <w:spacing w:after="0" w:line="240" w:lineRule="auto"/>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1) W związku z prowadzonymi robotami wykonawca poniesie wszelkie koszty potrzebne do prawidłowej</w:t>
      </w:r>
      <w:r w:rsidR="00026E81">
        <w:rPr>
          <w:rFonts w:eastAsia="Times New Roman" w:cs="Segoe UI Light"/>
          <w:color w:val="000000"/>
          <w:kern w:val="0"/>
          <w:lang w:eastAsia="pl-PL"/>
          <w14:ligatures w14:val="none"/>
        </w:rPr>
        <w:t xml:space="preserve"> </w:t>
      </w:r>
      <w:r w:rsidRPr="004837F4">
        <w:rPr>
          <w:rFonts w:eastAsia="Times New Roman" w:cs="Segoe UI Light"/>
          <w:color w:val="000000"/>
          <w:kern w:val="0"/>
          <w:lang w:eastAsia="pl-PL"/>
          <w14:ligatures w14:val="none"/>
        </w:rPr>
        <w:t>realizacji przedmiotu zamówienia w tym opłaty za wodę i energię użyte w trakcie realizacji.</w:t>
      </w:r>
    </w:p>
    <w:p w:rsidR="00AB2765" w:rsidRPr="0080208B" w:rsidRDefault="00AB2765" w:rsidP="00202094">
      <w:pPr>
        <w:spacing w:after="0" w:line="240" w:lineRule="auto"/>
        <w:jc w:val="both"/>
        <w:rPr>
          <w:rFonts w:eastAsia="Times New Roman" w:cs="Segoe UI Light"/>
          <w:kern w:val="0"/>
          <w:lang w:eastAsia="pl-PL"/>
          <w14:ligatures w14:val="none"/>
        </w:rPr>
      </w:pPr>
      <w:r w:rsidRPr="0080208B">
        <w:rPr>
          <w:rFonts w:eastAsia="Times New Roman" w:cs="Segoe UI Light"/>
          <w:kern w:val="0"/>
          <w:lang w:eastAsia="pl-PL"/>
          <w14:ligatures w14:val="none"/>
        </w:rPr>
        <w:t>2) W ramach zleconych prac wykonawca uwzględni koszt usunięcia i utylizacji materiału</w:t>
      </w:r>
      <w:r w:rsidR="00026E81" w:rsidRPr="0080208B">
        <w:rPr>
          <w:rFonts w:eastAsia="Times New Roman" w:cs="Segoe UI Light"/>
          <w:kern w:val="0"/>
          <w:lang w:eastAsia="pl-PL"/>
          <w14:ligatures w14:val="none"/>
        </w:rPr>
        <w:t xml:space="preserve"> </w:t>
      </w:r>
      <w:r w:rsidRPr="0080208B">
        <w:rPr>
          <w:rFonts w:eastAsia="Times New Roman" w:cs="Segoe UI Light"/>
          <w:kern w:val="0"/>
          <w:lang w:eastAsia="pl-PL"/>
          <w14:ligatures w14:val="none"/>
        </w:rPr>
        <w:t>rozbiórkowego.</w:t>
      </w:r>
    </w:p>
    <w:p w:rsidR="000466E8" w:rsidRDefault="00AB2765" w:rsidP="00202094">
      <w:pPr>
        <w:jc w:val="both"/>
        <w:rPr>
          <w:rFonts w:eastAsia="Times New Roman" w:cs="Segoe UI Light"/>
          <w:color w:val="000000"/>
          <w:kern w:val="0"/>
          <w:lang w:eastAsia="pl-PL"/>
          <w14:ligatures w14:val="none"/>
        </w:rPr>
      </w:pPr>
      <w:r w:rsidRPr="004837F4">
        <w:rPr>
          <w:rFonts w:eastAsia="Times New Roman" w:cs="Segoe UI Light"/>
          <w:color w:val="000000"/>
          <w:kern w:val="0"/>
          <w:lang w:eastAsia="pl-PL"/>
          <w14:ligatures w14:val="none"/>
        </w:rPr>
        <w:t xml:space="preserve">3) Istnieje możliwość wizji lokalnej w </w:t>
      </w:r>
      <w:r w:rsidR="001C100C">
        <w:rPr>
          <w:rFonts w:eastAsia="Times New Roman" w:cs="Segoe UI Light"/>
          <w:color w:val="000000"/>
          <w:kern w:val="0"/>
          <w:lang w:eastAsia="pl-PL"/>
          <w14:ligatures w14:val="none"/>
        </w:rPr>
        <w:t>obiekcie przed złożeniem oferty</w:t>
      </w:r>
    </w:p>
    <w:p w:rsidR="000466E8" w:rsidRPr="004837F4" w:rsidRDefault="000466E8" w:rsidP="00202094">
      <w:pPr>
        <w:jc w:val="both"/>
        <w:rPr>
          <w:rFonts w:eastAsia="Times New Roman" w:cs="Segoe UI Light"/>
          <w:color w:val="000000"/>
          <w:kern w:val="0"/>
          <w:lang w:eastAsia="pl-PL"/>
          <w14:ligatures w14:val="none"/>
        </w:rPr>
      </w:pPr>
    </w:p>
    <w:p w:rsidR="003E27AF" w:rsidRPr="004837F4" w:rsidRDefault="003E27AF" w:rsidP="00202094">
      <w:pPr>
        <w:pStyle w:val="Nagwek1"/>
        <w:jc w:val="both"/>
        <w:rPr>
          <w:rFonts w:eastAsia="Times New Roman" w:cs="Segoe UI Light"/>
          <w:sz w:val="22"/>
          <w:szCs w:val="22"/>
          <w:lang w:eastAsia="pl-PL"/>
        </w:rPr>
      </w:pPr>
      <w:bookmarkStart w:id="26" w:name="_Toc167784941"/>
      <w:r w:rsidRPr="004837F4">
        <w:rPr>
          <w:rFonts w:eastAsia="Times New Roman" w:cs="Segoe UI Light"/>
          <w:sz w:val="22"/>
          <w:szCs w:val="22"/>
          <w:lang w:eastAsia="pl-PL"/>
        </w:rPr>
        <w:t>CZĘŚĆ ZAŁĄCZNIKOWA</w:t>
      </w:r>
      <w:bookmarkEnd w:id="26"/>
    </w:p>
    <w:p w:rsidR="003402AA" w:rsidRDefault="003402AA" w:rsidP="00202094">
      <w:pPr>
        <w:pStyle w:val="Nagwek2"/>
        <w:jc w:val="both"/>
      </w:pPr>
      <w:bookmarkStart w:id="27" w:name="_Toc167784942"/>
      <w:r>
        <w:t>Rzuty pomieszczeń</w:t>
      </w:r>
      <w:bookmarkEnd w:id="27"/>
      <w:r>
        <w:t xml:space="preserve"> </w:t>
      </w:r>
    </w:p>
    <w:p w:rsidR="003E27AF" w:rsidRDefault="00026E81" w:rsidP="00202094">
      <w:pPr>
        <w:pStyle w:val="Nagwek2"/>
        <w:jc w:val="both"/>
      </w:pPr>
      <w:bookmarkStart w:id="28" w:name="_Toc167784943"/>
      <w:r>
        <w:t>Dokumentacja fotograficzna stanu istniejącego</w:t>
      </w:r>
      <w:bookmarkEnd w:id="28"/>
    </w:p>
    <w:p w:rsidR="00526963" w:rsidRPr="00526963" w:rsidRDefault="00526963" w:rsidP="00202094">
      <w:pPr>
        <w:jc w:val="both"/>
      </w:pPr>
    </w:p>
    <w:sectPr w:rsidR="00526963" w:rsidRPr="00526963" w:rsidSect="009B08F2">
      <w:footerReference w:type="default" r:id="rId8"/>
      <w:pgSz w:w="11906" w:h="16838"/>
      <w:pgMar w:top="851"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F95D39" w16cid:durableId="29C271BD"/>
  <w16cid:commentId w16cid:paraId="43A1F5A5" w16cid:durableId="29C27235"/>
  <w16cid:commentId w16cid:paraId="092A3C63" w16cid:durableId="29C102FF"/>
  <w16cid:commentId w16cid:paraId="5C4AB102" w16cid:durableId="29C27133"/>
  <w16cid:commentId w16cid:paraId="5EF88186" w16cid:durableId="29C10337"/>
  <w16cid:commentId w16cid:paraId="45DD1955" w16cid:durableId="29C10381"/>
  <w16cid:commentId w16cid:paraId="6C3BB8DC" w16cid:durableId="29C10497"/>
  <w16cid:commentId w16cid:paraId="5777B86A" w16cid:durableId="29C2733F"/>
  <w16cid:commentId w16cid:paraId="40D93118" w16cid:durableId="29C272FF"/>
  <w16cid:commentId w16cid:paraId="405603FA" w16cid:durableId="29C3692B"/>
  <w16cid:commentId w16cid:paraId="1484408F" w16cid:durableId="29C369B9"/>
  <w16cid:commentId w16cid:paraId="28AEF04A" w16cid:durableId="29C1064B"/>
  <w16cid:commentId w16cid:paraId="33B4617F" w16cid:durableId="29C36989"/>
  <w16cid:commentId w16cid:paraId="2D9BF230" w16cid:durableId="29C36A28"/>
  <w16cid:commentId w16cid:paraId="51BA70B0" w16cid:durableId="29C2744B"/>
  <w16cid:commentId w16cid:paraId="33993CEF" w16cid:durableId="29C36ABB"/>
  <w16cid:commentId w16cid:paraId="5784B0D3" w16cid:durableId="29C10708"/>
  <w16cid:commentId w16cid:paraId="494C9370" w16cid:durableId="29C27403"/>
  <w16cid:commentId w16cid:paraId="52561E2D" w16cid:durableId="29C27583"/>
  <w16cid:commentId w16cid:paraId="46550589" w16cid:durableId="29C276D6"/>
  <w16cid:commentId w16cid:paraId="6D489105" w16cid:durableId="29C1086B"/>
  <w16cid:commentId w16cid:paraId="5D96354A" w16cid:durableId="29C27791"/>
  <w16cid:commentId w16cid:paraId="4A905875" w16cid:durableId="29C109FD"/>
  <w16cid:commentId w16cid:paraId="380FE9FC" w16cid:durableId="29C10A9B"/>
  <w16cid:commentId w16cid:paraId="2C78B2B2" w16cid:durableId="29C109A6"/>
  <w16cid:commentId w16cid:paraId="3B3D315D" w16cid:durableId="29C10BD3"/>
  <w16cid:commentId w16cid:paraId="08D9BFA7" w16cid:durableId="29C10B56"/>
  <w16cid:commentId w16cid:paraId="0B415213" w16cid:durableId="29C2784B"/>
  <w16cid:commentId w16cid:paraId="2431F077" w16cid:durableId="29C27666"/>
  <w16cid:commentId w16cid:paraId="3AB8B6D8" w16cid:durableId="29C36CFE"/>
  <w16cid:commentId w16cid:paraId="6BEF4824" w16cid:durableId="29C10CA0"/>
  <w16cid:commentId w16cid:paraId="7DEA1B53" w16cid:durableId="29C10D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138" w:rsidRDefault="00D02138" w:rsidP="00935D19">
      <w:pPr>
        <w:spacing w:after="0" w:line="240" w:lineRule="auto"/>
      </w:pPr>
      <w:r>
        <w:separator/>
      </w:r>
    </w:p>
  </w:endnote>
  <w:endnote w:type="continuationSeparator" w:id="0">
    <w:p w:rsidR="00D02138" w:rsidRDefault="00D02138" w:rsidP="00935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iraSans-Regular">
    <w:altName w:val="Cambria"/>
    <w:panose1 w:val="00000000000000000000"/>
    <w:charset w:val="00"/>
    <w:family w:val="roman"/>
    <w:notTrueType/>
    <w:pitch w:val="default"/>
  </w:font>
  <w:font w:name="FiraSans-Bold">
    <w:altName w:val="Cambria"/>
    <w:panose1 w:val="00000000000000000000"/>
    <w:charset w:val="00"/>
    <w:family w:val="roman"/>
    <w:notTrueType/>
    <w:pitch w:val="default"/>
  </w:font>
  <w:font w:name="ArialMT">
    <w:altName w:val="Arial"/>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269099"/>
      <w:docPartObj>
        <w:docPartGallery w:val="Page Numbers (Bottom of Page)"/>
        <w:docPartUnique/>
      </w:docPartObj>
    </w:sdtPr>
    <w:sdtEndPr>
      <w:rPr>
        <w:color w:val="7F7F7F" w:themeColor="background1" w:themeShade="7F"/>
        <w:spacing w:val="60"/>
      </w:rPr>
    </w:sdtEndPr>
    <w:sdtContent>
      <w:p w:rsidR="006C5D73" w:rsidRDefault="006C5D73" w:rsidP="00935D19">
        <w:pPr>
          <w:pStyle w:val="Stopka"/>
          <w:pBdr>
            <w:top w:val="single" w:sz="4" w:space="1" w:color="D9D9D9" w:themeColor="background1" w:themeShade="D9"/>
          </w:pBdr>
          <w:jc w:val="center"/>
          <w:rPr>
            <w:b/>
            <w:bCs/>
          </w:rPr>
        </w:pPr>
        <w:r>
          <w:fldChar w:fldCharType="begin"/>
        </w:r>
        <w:r>
          <w:instrText>PAGE   \* MERGEFORMAT</w:instrText>
        </w:r>
        <w:r>
          <w:fldChar w:fldCharType="separate"/>
        </w:r>
        <w:r w:rsidR="00184657" w:rsidRPr="00184657">
          <w:rPr>
            <w:b/>
            <w:bCs/>
            <w:noProof/>
          </w:rPr>
          <w:t>14</w:t>
        </w:r>
        <w:r>
          <w:rPr>
            <w:b/>
            <w:bCs/>
          </w:rPr>
          <w:fldChar w:fldCharType="end"/>
        </w:r>
        <w:r>
          <w:rPr>
            <w:b/>
            <w:bCs/>
          </w:rPr>
          <w:t xml:space="preserve"> | </w:t>
        </w:r>
        <w:r>
          <w:rPr>
            <w:color w:val="7F7F7F" w:themeColor="background1" w:themeShade="7F"/>
            <w:spacing w:val="60"/>
          </w:rPr>
          <w:t>Strona</w:t>
        </w:r>
      </w:p>
    </w:sdtContent>
  </w:sdt>
  <w:p w:rsidR="006C5D73" w:rsidRDefault="006C5D7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138" w:rsidRDefault="00D02138" w:rsidP="00935D19">
      <w:pPr>
        <w:spacing w:after="0" w:line="240" w:lineRule="auto"/>
      </w:pPr>
      <w:r>
        <w:separator/>
      </w:r>
    </w:p>
  </w:footnote>
  <w:footnote w:type="continuationSeparator" w:id="0">
    <w:p w:rsidR="00D02138" w:rsidRDefault="00D02138" w:rsidP="00935D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CFE"/>
    <w:multiLevelType w:val="hybridMultilevel"/>
    <w:tmpl w:val="7D8268C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3765C8"/>
    <w:multiLevelType w:val="hybridMultilevel"/>
    <w:tmpl w:val="4CEC5D5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0996949"/>
    <w:multiLevelType w:val="hybridMultilevel"/>
    <w:tmpl w:val="9432EEE4"/>
    <w:lvl w:ilvl="0" w:tplc="5DCEFD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1244449"/>
    <w:multiLevelType w:val="hybridMultilevel"/>
    <w:tmpl w:val="CE0419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2F15E23"/>
    <w:multiLevelType w:val="hybridMultilevel"/>
    <w:tmpl w:val="18BC6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221D52"/>
    <w:multiLevelType w:val="hybridMultilevel"/>
    <w:tmpl w:val="FD9624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343F92"/>
    <w:multiLevelType w:val="hybridMultilevel"/>
    <w:tmpl w:val="01F4700A"/>
    <w:lvl w:ilvl="0" w:tplc="E892D840">
      <w:numFmt w:val="bullet"/>
      <w:lvlText w:val="•"/>
      <w:lvlJc w:val="left"/>
      <w:pPr>
        <w:ind w:left="1065" w:hanging="705"/>
      </w:pPr>
      <w:rPr>
        <w:rFonts w:ascii="Segoe UI Light" w:eastAsia="Times New Roman" w:hAnsi="Segoe UI Light" w:cs="Segoe U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C34225"/>
    <w:multiLevelType w:val="hybridMultilevel"/>
    <w:tmpl w:val="488EE9E6"/>
    <w:lvl w:ilvl="0" w:tplc="E892D840">
      <w:numFmt w:val="bullet"/>
      <w:lvlText w:val="•"/>
      <w:lvlJc w:val="left"/>
      <w:pPr>
        <w:ind w:left="1065" w:hanging="705"/>
      </w:pPr>
      <w:rPr>
        <w:rFonts w:ascii="Segoe UI Light" w:eastAsia="Times New Roman" w:hAnsi="Segoe UI Light" w:cs="Segoe U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053469F"/>
    <w:multiLevelType w:val="hybridMultilevel"/>
    <w:tmpl w:val="2DE058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8C2CFB"/>
    <w:multiLevelType w:val="hybridMultilevel"/>
    <w:tmpl w:val="8500C0CA"/>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18027D"/>
    <w:multiLevelType w:val="hybridMultilevel"/>
    <w:tmpl w:val="3F3E8E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3B46777"/>
    <w:multiLevelType w:val="hybridMultilevel"/>
    <w:tmpl w:val="1DDAB6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227B92"/>
    <w:multiLevelType w:val="hybridMultilevel"/>
    <w:tmpl w:val="1AAA65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E420EF"/>
    <w:multiLevelType w:val="hybridMultilevel"/>
    <w:tmpl w:val="6C5EB9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87964AB"/>
    <w:multiLevelType w:val="hybridMultilevel"/>
    <w:tmpl w:val="973E9B00"/>
    <w:lvl w:ilvl="0" w:tplc="E892D840">
      <w:numFmt w:val="bullet"/>
      <w:lvlText w:val="•"/>
      <w:lvlJc w:val="left"/>
      <w:pPr>
        <w:ind w:left="1065" w:hanging="705"/>
      </w:pPr>
      <w:rPr>
        <w:rFonts w:ascii="Segoe UI Light" w:eastAsia="Times New Roman" w:hAnsi="Segoe UI Light" w:cs="Segoe U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AA11544"/>
    <w:multiLevelType w:val="hybridMultilevel"/>
    <w:tmpl w:val="08363DD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507DE0"/>
    <w:multiLevelType w:val="hybridMultilevel"/>
    <w:tmpl w:val="849CBC66"/>
    <w:lvl w:ilvl="0" w:tplc="E892D840">
      <w:numFmt w:val="bullet"/>
      <w:lvlText w:val="•"/>
      <w:lvlJc w:val="left"/>
      <w:pPr>
        <w:ind w:left="1065" w:hanging="705"/>
      </w:pPr>
      <w:rPr>
        <w:rFonts w:ascii="Segoe UI Light" w:eastAsia="Times New Roman" w:hAnsi="Segoe UI Light" w:cs="Segoe U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C3D15DA"/>
    <w:multiLevelType w:val="hybridMultilevel"/>
    <w:tmpl w:val="12B874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E375C9D"/>
    <w:multiLevelType w:val="hybridMultilevel"/>
    <w:tmpl w:val="C41A905E"/>
    <w:lvl w:ilvl="0" w:tplc="7BEC88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2BC4A80"/>
    <w:multiLevelType w:val="hybridMultilevel"/>
    <w:tmpl w:val="AA9A6506"/>
    <w:lvl w:ilvl="0" w:tplc="327AC3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2CF03C4"/>
    <w:multiLevelType w:val="hybridMultilevel"/>
    <w:tmpl w:val="6EF8B196"/>
    <w:lvl w:ilvl="0" w:tplc="E892D840">
      <w:numFmt w:val="bullet"/>
      <w:lvlText w:val="•"/>
      <w:lvlJc w:val="left"/>
      <w:pPr>
        <w:ind w:left="1065" w:hanging="705"/>
      </w:pPr>
      <w:rPr>
        <w:rFonts w:ascii="Segoe UI Light" w:eastAsia="Times New Roman" w:hAnsi="Segoe UI Light" w:cs="Segoe U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2A220BF"/>
    <w:multiLevelType w:val="hybridMultilevel"/>
    <w:tmpl w:val="01A20404"/>
    <w:lvl w:ilvl="0" w:tplc="E892D840">
      <w:numFmt w:val="bullet"/>
      <w:lvlText w:val="•"/>
      <w:lvlJc w:val="left"/>
      <w:pPr>
        <w:ind w:left="1065" w:hanging="705"/>
      </w:pPr>
      <w:rPr>
        <w:rFonts w:ascii="Segoe UI Light" w:eastAsia="Times New Roman" w:hAnsi="Segoe UI Light" w:cs="Segoe U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85A2357"/>
    <w:multiLevelType w:val="hybridMultilevel"/>
    <w:tmpl w:val="CC602D7E"/>
    <w:lvl w:ilvl="0" w:tplc="E892D840">
      <w:numFmt w:val="bullet"/>
      <w:lvlText w:val="•"/>
      <w:lvlJc w:val="left"/>
      <w:pPr>
        <w:ind w:left="1065" w:hanging="705"/>
      </w:pPr>
      <w:rPr>
        <w:rFonts w:ascii="Segoe UI Light" w:eastAsia="Times New Roman" w:hAnsi="Segoe UI Light" w:cs="Segoe U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BA2697C"/>
    <w:multiLevelType w:val="hybridMultilevel"/>
    <w:tmpl w:val="F4166FC2"/>
    <w:lvl w:ilvl="0" w:tplc="E892D840">
      <w:numFmt w:val="bullet"/>
      <w:lvlText w:val="•"/>
      <w:lvlJc w:val="left"/>
      <w:pPr>
        <w:ind w:left="1065" w:hanging="705"/>
      </w:pPr>
      <w:rPr>
        <w:rFonts w:ascii="Segoe UI Light" w:eastAsia="Times New Roman" w:hAnsi="Segoe UI Light" w:cs="Segoe U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BF85D41"/>
    <w:multiLevelType w:val="hybridMultilevel"/>
    <w:tmpl w:val="FF5CFB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CEB2FE8"/>
    <w:multiLevelType w:val="hybridMultilevel"/>
    <w:tmpl w:val="43BC070E"/>
    <w:lvl w:ilvl="0" w:tplc="923A60A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ED172F"/>
    <w:multiLevelType w:val="hybridMultilevel"/>
    <w:tmpl w:val="24DA13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D0C379E"/>
    <w:multiLevelType w:val="hybridMultilevel"/>
    <w:tmpl w:val="DEA6279A"/>
    <w:lvl w:ilvl="0" w:tplc="E892D840">
      <w:numFmt w:val="bullet"/>
      <w:lvlText w:val="•"/>
      <w:lvlJc w:val="left"/>
      <w:pPr>
        <w:ind w:left="1065" w:hanging="705"/>
      </w:pPr>
      <w:rPr>
        <w:rFonts w:ascii="Segoe UI Light" w:eastAsia="Times New Roman" w:hAnsi="Segoe UI Light" w:cs="Segoe U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A001F9E"/>
    <w:multiLevelType w:val="hybridMultilevel"/>
    <w:tmpl w:val="3E4EC9D0"/>
    <w:lvl w:ilvl="0" w:tplc="E892D840">
      <w:numFmt w:val="bullet"/>
      <w:lvlText w:val="•"/>
      <w:lvlJc w:val="left"/>
      <w:pPr>
        <w:ind w:left="1065" w:hanging="705"/>
      </w:pPr>
      <w:rPr>
        <w:rFonts w:ascii="Segoe UI Light" w:eastAsia="Times New Roman" w:hAnsi="Segoe UI Light" w:cs="Segoe U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D1E3F21"/>
    <w:multiLevelType w:val="hybridMultilevel"/>
    <w:tmpl w:val="4C7CC652"/>
    <w:lvl w:ilvl="0" w:tplc="E892D840">
      <w:numFmt w:val="bullet"/>
      <w:lvlText w:val="•"/>
      <w:lvlJc w:val="left"/>
      <w:pPr>
        <w:ind w:left="1065" w:hanging="705"/>
      </w:pPr>
      <w:rPr>
        <w:rFonts w:ascii="Segoe UI Light" w:eastAsia="Times New Roman" w:hAnsi="Segoe UI Light" w:cs="Segoe U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8"/>
  </w:num>
  <w:num w:numId="4">
    <w:abstractNumId w:val="26"/>
  </w:num>
  <w:num w:numId="5">
    <w:abstractNumId w:val="17"/>
  </w:num>
  <w:num w:numId="6">
    <w:abstractNumId w:val="22"/>
  </w:num>
  <w:num w:numId="7">
    <w:abstractNumId w:val="20"/>
  </w:num>
  <w:num w:numId="8">
    <w:abstractNumId w:val="7"/>
  </w:num>
  <w:num w:numId="9">
    <w:abstractNumId w:val="16"/>
  </w:num>
  <w:num w:numId="10">
    <w:abstractNumId w:val="21"/>
  </w:num>
  <w:num w:numId="11">
    <w:abstractNumId w:val="28"/>
  </w:num>
  <w:num w:numId="12">
    <w:abstractNumId w:val="14"/>
  </w:num>
  <w:num w:numId="13">
    <w:abstractNumId w:val="29"/>
  </w:num>
  <w:num w:numId="14">
    <w:abstractNumId w:val="27"/>
  </w:num>
  <w:num w:numId="15">
    <w:abstractNumId w:val="6"/>
  </w:num>
  <w:num w:numId="16">
    <w:abstractNumId w:val="23"/>
  </w:num>
  <w:num w:numId="17">
    <w:abstractNumId w:val="10"/>
  </w:num>
  <w:num w:numId="18">
    <w:abstractNumId w:val="11"/>
  </w:num>
  <w:num w:numId="19">
    <w:abstractNumId w:val="1"/>
  </w:num>
  <w:num w:numId="20">
    <w:abstractNumId w:val="3"/>
  </w:num>
  <w:num w:numId="21">
    <w:abstractNumId w:val="25"/>
  </w:num>
  <w:num w:numId="22">
    <w:abstractNumId w:val="9"/>
  </w:num>
  <w:num w:numId="23">
    <w:abstractNumId w:val="24"/>
  </w:num>
  <w:num w:numId="24">
    <w:abstractNumId w:val="5"/>
  </w:num>
  <w:num w:numId="25">
    <w:abstractNumId w:val="0"/>
  </w:num>
  <w:num w:numId="26">
    <w:abstractNumId w:val="13"/>
  </w:num>
  <w:num w:numId="27">
    <w:abstractNumId w:val="12"/>
  </w:num>
  <w:num w:numId="28">
    <w:abstractNumId w:val="4"/>
  </w:num>
  <w:num w:numId="29">
    <w:abstractNumId w:val="2"/>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765"/>
    <w:rsid w:val="00021A9E"/>
    <w:rsid w:val="00025DAF"/>
    <w:rsid w:val="00025EA0"/>
    <w:rsid w:val="00026AB8"/>
    <w:rsid w:val="00026E81"/>
    <w:rsid w:val="000466E8"/>
    <w:rsid w:val="000504F7"/>
    <w:rsid w:val="00053F76"/>
    <w:rsid w:val="0005511A"/>
    <w:rsid w:val="00070F4C"/>
    <w:rsid w:val="000823A5"/>
    <w:rsid w:val="00094D9C"/>
    <w:rsid w:val="000A1ABF"/>
    <w:rsid w:val="000A1C92"/>
    <w:rsid w:val="000C3CC5"/>
    <w:rsid w:val="000D043C"/>
    <w:rsid w:val="000D661F"/>
    <w:rsid w:val="000D76A7"/>
    <w:rsid w:val="000E030A"/>
    <w:rsid w:val="000E3097"/>
    <w:rsid w:val="000F5633"/>
    <w:rsid w:val="000F6D4C"/>
    <w:rsid w:val="001002ED"/>
    <w:rsid w:val="00101587"/>
    <w:rsid w:val="00113C42"/>
    <w:rsid w:val="00115C21"/>
    <w:rsid w:val="00125BF7"/>
    <w:rsid w:val="00133652"/>
    <w:rsid w:val="001572D1"/>
    <w:rsid w:val="0015772C"/>
    <w:rsid w:val="00166DC4"/>
    <w:rsid w:val="00176548"/>
    <w:rsid w:val="0018311E"/>
    <w:rsid w:val="00184657"/>
    <w:rsid w:val="00190C34"/>
    <w:rsid w:val="00191406"/>
    <w:rsid w:val="001B0159"/>
    <w:rsid w:val="001B4C7F"/>
    <w:rsid w:val="001C0BBB"/>
    <w:rsid w:val="001C100C"/>
    <w:rsid w:val="001C438F"/>
    <w:rsid w:val="001E7046"/>
    <w:rsid w:val="001F30D4"/>
    <w:rsid w:val="001F6405"/>
    <w:rsid w:val="00202094"/>
    <w:rsid w:val="00214E37"/>
    <w:rsid w:val="00243A2E"/>
    <w:rsid w:val="00255105"/>
    <w:rsid w:val="002A007F"/>
    <w:rsid w:val="002A7CE7"/>
    <w:rsid w:val="002B470A"/>
    <w:rsid w:val="002D3402"/>
    <w:rsid w:val="002F3773"/>
    <w:rsid w:val="003007BE"/>
    <w:rsid w:val="0031248D"/>
    <w:rsid w:val="00313475"/>
    <w:rsid w:val="00331E87"/>
    <w:rsid w:val="003321A8"/>
    <w:rsid w:val="003402AA"/>
    <w:rsid w:val="003542CB"/>
    <w:rsid w:val="00355709"/>
    <w:rsid w:val="0036724F"/>
    <w:rsid w:val="003807C9"/>
    <w:rsid w:val="00390226"/>
    <w:rsid w:val="00391657"/>
    <w:rsid w:val="00394D9A"/>
    <w:rsid w:val="003A308C"/>
    <w:rsid w:val="003B36CC"/>
    <w:rsid w:val="003B39D1"/>
    <w:rsid w:val="003B712F"/>
    <w:rsid w:val="003C6454"/>
    <w:rsid w:val="003C6E9E"/>
    <w:rsid w:val="003C76D2"/>
    <w:rsid w:val="003C7E25"/>
    <w:rsid w:val="003E27AF"/>
    <w:rsid w:val="003E317E"/>
    <w:rsid w:val="003E7C9E"/>
    <w:rsid w:val="004109DE"/>
    <w:rsid w:val="0041184E"/>
    <w:rsid w:val="00416394"/>
    <w:rsid w:val="00424736"/>
    <w:rsid w:val="00437279"/>
    <w:rsid w:val="00442B4B"/>
    <w:rsid w:val="00473231"/>
    <w:rsid w:val="004773C9"/>
    <w:rsid w:val="004806AA"/>
    <w:rsid w:val="00481F01"/>
    <w:rsid w:val="004837F4"/>
    <w:rsid w:val="00484873"/>
    <w:rsid w:val="004904E3"/>
    <w:rsid w:val="00490609"/>
    <w:rsid w:val="00493A6E"/>
    <w:rsid w:val="004A1CB7"/>
    <w:rsid w:val="004C1E50"/>
    <w:rsid w:val="004C2BCA"/>
    <w:rsid w:val="004D0E5F"/>
    <w:rsid w:val="004E3F69"/>
    <w:rsid w:val="00502EE8"/>
    <w:rsid w:val="00504AD8"/>
    <w:rsid w:val="00512E4D"/>
    <w:rsid w:val="00522469"/>
    <w:rsid w:val="00523A2F"/>
    <w:rsid w:val="00526963"/>
    <w:rsid w:val="005337E5"/>
    <w:rsid w:val="00536355"/>
    <w:rsid w:val="005438CC"/>
    <w:rsid w:val="00546537"/>
    <w:rsid w:val="005722A8"/>
    <w:rsid w:val="005A1F76"/>
    <w:rsid w:val="005D755E"/>
    <w:rsid w:val="005F2E78"/>
    <w:rsid w:val="005F2F36"/>
    <w:rsid w:val="00620729"/>
    <w:rsid w:val="00623E73"/>
    <w:rsid w:val="006241AB"/>
    <w:rsid w:val="006300C6"/>
    <w:rsid w:val="00636E12"/>
    <w:rsid w:val="00640200"/>
    <w:rsid w:val="006468CE"/>
    <w:rsid w:val="00655CC5"/>
    <w:rsid w:val="006603CC"/>
    <w:rsid w:val="006656FB"/>
    <w:rsid w:val="006723FB"/>
    <w:rsid w:val="00686489"/>
    <w:rsid w:val="006919C1"/>
    <w:rsid w:val="006A3244"/>
    <w:rsid w:val="006C2F09"/>
    <w:rsid w:val="006C5D73"/>
    <w:rsid w:val="006E07CE"/>
    <w:rsid w:val="006E724C"/>
    <w:rsid w:val="007169A5"/>
    <w:rsid w:val="007226F1"/>
    <w:rsid w:val="00730F0B"/>
    <w:rsid w:val="00745380"/>
    <w:rsid w:val="00747569"/>
    <w:rsid w:val="0075182E"/>
    <w:rsid w:val="007644D2"/>
    <w:rsid w:val="00771D37"/>
    <w:rsid w:val="00780B79"/>
    <w:rsid w:val="0078422E"/>
    <w:rsid w:val="00787402"/>
    <w:rsid w:val="007B740F"/>
    <w:rsid w:val="007D5820"/>
    <w:rsid w:val="007E060A"/>
    <w:rsid w:val="007F143B"/>
    <w:rsid w:val="007F1A7B"/>
    <w:rsid w:val="007F7543"/>
    <w:rsid w:val="0080208B"/>
    <w:rsid w:val="008025A3"/>
    <w:rsid w:val="00804060"/>
    <w:rsid w:val="00807013"/>
    <w:rsid w:val="008246F6"/>
    <w:rsid w:val="00836277"/>
    <w:rsid w:val="0085070E"/>
    <w:rsid w:val="00852150"/>
    <w:rsid w:val="008579E4"/>
    <w:rsid w:val="008604CE"/>
    <w:rsid w:val="00875BB0"/>
    <w:rsid w:val="008A4441"/>
    <w:rsid w:val="008A6FF0"/>
    <w:rsid w:val="008A7F10"/>
    <w:rsid w:val="008B0DED"/>
    <w:rsid w:val="008B2F7E"/>
    <w:rsid w:val="008C4CF1"/>
    <w:rsid w:val="008D16F9"/>
    <w:rsid w:val="008E0E77"/>
    <w:rsid w:val="009141E0"/>
    <w:rsid w:val="00927C10"/>
    <w:rsid w:val="00930611"/>
    <w:rsid w:val="00935D19"/>
    <w:rsid w:val="009415C1"/>
    <w:rsid w:val="00941A53"/>
    <w:rsid w:val="009552B2"/>
    <w:rsid w:val="009777BE"/>
    <w:rsid w:val="0098002C"/>
    <w:rsid w:val="009959E1"/>
    <w:rsid w:val="00997D3B"/>
    <w:rsid w:val="009A2F2D"/>
    <w:rsid w:val="009B070F"/>
    <w:rsid w:val="009B08F2"/>
    <w:rsid w:val="009B3543"/>
    <w:rsid w:val="009C4214"/>
    <w:rsid w:val="00A04086"/>
    <w:rsid w:val="00A06927"/>
    <w:rsid w:val="00A24B68"/>
    <w:rsid w:val="00A371C2"/>
    <w:rsid w:val="00A40988"/>
    <w:rsid w:val="00A47BB6"/>
    <w:rsid w:val="00A51EF1"/>
    <w:rsid w:val="00A54A26"/>
    <w:rsid w:val="00A6278B"/>
    <w:rsid w:val="00A71FC2"/>
    <w:rsid w:val="00A738FB"/>
    <w:rsid w:val="00A76B1C"/>
    <w:rsid w:val="00A96291"/>
    <w:rsid w:val="00AA6BC2"/>
    <w:rsid w:val="00AB2765"/>
    <w:rsid w:val="00AC7595"/>
    <w:rsid w:val="00AD22A5"/>
    <w:rsid w:val="00AE23AA"/>
    <w:rsid w:val="00AE5B8F"/>
    <w:rsid w:val="00AF4C79"/>
    <w:rsid w:val="00AF7988"/>
    <w:rsid w:val="00B036A2"/>
    <w:rsid w:val="00B05967"/>
    <w:rsid w:val="00B10BA1"/>
    <w:rsid w:val="00B22980"/>
    <w:rsid w:val="00B30457"/>
    <w:rsid w:val="00B3727B"/>
    <w:rsid w:val="00B51692"/>
    <w:rsid w:val="00B5657D"/>
    <w:rsid w:val="00B62BCF"/>
    <w:rsid w:val="00B73E4C"/>
    <w:rsid w:val="00B75AF5"/>
    <w:rsid w:val="00BA193C"/>
    <w:rsid w:val="00BB3534"/>
    <w:rsid w:val="00BD3C01"/>
    <w:rsid w:val="00BD747D"/>
    <w:rsid w:val="00BE06C7"/>
    <w:rsid w:val="00BE49BC"/>
    <w:rsid w:val="00BE60BF"/>
    <w:rsid w:val="00C04289"/>
    <w:rsid w:val="00C060E2"/>
    <w:rsid w:val="00C07379"/>
    <w:rsid w:val="00C10B22"/>
    <w:rsid w:val="00C21D91"/>
    <w:rsid w:val="00C23ADF"/>
    <w:rsid w:val="00C271B2"/>
    <w:rsid w:val="00C33CEE"/>
    <w:rsid w:val="00C44815"/>
    <w:rsid w:val="00C46A54"/>
    <w:rsid w:val="00C91F48"/>
    <w:rsid w:val="00C9605B"/>
    <w:rsid w:val="00C96B88"/>
    <w:rsid w:val="00CB154C"/>
    <w:rsid w:val="00CB1A1E"/>
    <w:rsid w:val="00CC219B"/>
    <w:rsid w:val="00CC5BF8"/>
    <w:rsid w:val="00CD7ACD"/>
    <w:rsid w:val="00CF573B"/>
    <w:rsid w:val="00D02138"/>
    <w:rsid w:val="00D02584"/>
    <w:rsid w:val="00D0289F"/>
    <w:rsid w:val="00D06A25"/>
    <w:rsid w:val="00D07E04"/>
    <w:rsid w:val="00D10F1C"/>
    <w:rsid w:val="00D566E1"/>
    <w:rsid w:val="00D62397"/>
    <w:rsid w:val="00D87142"/>
    <w:rsid w:val="00D95185"/>
    <w:rsid w:val="00DD4960"/>
    <w:rsid w:val="00DE0F1C"/>
    <w:rsid w:val="00DE77A2"/>
    <w:rsid w:val="00DF1785"/>
    <w:rsid w:val="00E40EA2"/>
    <w:rsid w:val="00E412D7"/>
    <w:rsid w:val="00E42A30"/>
    <w:rsid w:val="00E607A5"/>
    <w:rsid w:val="00E61DDC"/>
    <w:rsid w:val="00E653C1"/>
    <w:rsid w:val="00E74C74"/>
    <w:rsid w:val="00E76D81"/>
    <w:rsid w:val="00E97006"/>
    <w:rsid w:val="00EA341E"/>
    <w:rsid w:val="00EB6E52"/>
    <w:rsid w:val="00EB7CD4"/>
    <w:rsid w:val="00EF1CCE"/>
    <w:rsid w:val="00F04B78"/>
    <w:rsid w:val="00F0509B"/>
    <w:rsid w:val="00F1465D"/>
    <w:rsid w:val="00F14997"/>
    <w:rsid w:val="00F322EA"/>
    <w:rsid w:val="00F329FF"/>
    <w:rsid w:val="00F3663E"/>
    <w:rsid w:val="00F43F26"/>
    <w:rsid w:val="00F4591E"/>
    <w:rsid w:val="00F815AF"/>
    <w:rsid w:val="00FB6389"/>
    <w:rsid w:val="00FB758D"/>
    <w:rsid w:val="00FC70ED"/>
    <w:rsid w:val="00FD0426"/>
    <w:rsid w:val="00FD0E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79763-6C46-4CD3-A6D1-3C63770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317E"/>
    <w:rPr>
      <w:rFonts w:ascii="Segoe UI Light" w:hAnsi="Segoe UI Light"/>
    </w:rPr>
  </w:style>
  <w:style w:type="paragraph" w:styleId="Nagwek1">
    <w:name w:val="heading 1"/>
    <w:basedOn w:val="Normalny"/>
    <w:next w:val="Normalny"/>
    <w:link w:val="Nagwek1Znak"/>
    <w:uiPriority w:val="9"/>
    <w:qFormat/>
    <w:rsid w:val="00021A9E"/>
    <w:pPr>
      <w:keepNext/>
      <w:keepLines/>
      <w:spacing w:before="240" w:after="0"/>
      <w:outlineLvl w:val="0"/>
    </w:pPr>
    <w:rPr>
      <w:rFonts w:eastAsiaTheme="majorEastAsia"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21A9E"/>
    <w:pPr>
      <w:keepNext/>
      <w:keepLines/>
      <w:spacing w:before="40" w:after="0"/>
      <w:outlineLvl w:val="1"/>
    </w:pPr>
    <w:rPr>
      <w:rFonts w:eastAsiaTheme="majorEastAsia"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935D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021A9E"/>
    <w:pPr>
      <w:keepNext/>
      <w:keepLines/>
      <w:spacing w:before="40" w:after="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unhideWhenUsed/>
    <w:qFormat/>
    <w:rsid w:val="001F640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01">
    <w:name w:val="fontstyle01"/>
    <w:basedOn w:val="Domylnaczcionkaakapitu"/>
    <w:rsid w:val="00AB2765"/>
    <w:rPr>
      <w:rFonts w:ascii="Calibri" w:hAnsi="Calibri" w:cs="Calibri" w:hint="default"/>
      <w:b w:val="0"/>
      <w:bCs w:val="0"/>
      <w:i w:val="0"/>
      <w:iCs w:val="0"/>
      <w:color w:val="000000"/>
      <w:sz w:val="22"/>
      <w:szCs w:val="22"/>
    </w:rPr>
  </w:style>
  <w:style w:type="character" w:customStyle="1" w:styleId="fontstyle11">
    <w:name w:val="fontstyle11"/>
    <w:basedOn w:val="Domylnaczcionkaakapitu"/>
    <w:rsid w:val="00AB2765"/>
    <w:rPr>
      <w:rFonts w:ascii="FiraSans-Regular" w:hAnsi="FiraSans-Regular" w:hint="default"/>
      <w:b w:val="0"/>
      <w:bCs w:val="0"/>
      <w:i w:val="0"/>
      <w:iCs w:val="0"/>
      <w:color w:val="000000"/>
      <w:sz w:val="20"/>
      <w:szCs w:val="20"/>
    </w:rPr>
  </w:style>
  <w:style w:type="character" w:customStyle="1" w:styleId="fontstyle31">
    <w:name w:val="fontstyle31"/>
    <w:basedOn w:val="Domylnaczcionkaakapitu"/>
    <w:rsid w:val="00AB2765"/>
    <w:rPr>
      <w:rFonts w:ascii="FiraSans-Bold" w:hAnsi="FiraSans-Bold" w:hint="default"/>
      <w:b/>
      <w:bCs/>
      <w:i w:val="0"/>
      <w:iCs w:val="0"/>
      <w:color w:val="000000"/>
      <w:sz w:val="24"/>
      <w:szCs w:val="24"/>
    </w:rPr>
  </w:style>
  <w:style w:type="character" w:customStyle="1" w:styleId="fontstyle41">
    <w:name w:val="fontstyle41"/>
    <w:basedOn w:val="Domylnaczcionkaakapitu"/>
    <w:rsid w:val="00AB2765"/>
    <w:rPr>
      <w:rFonts w:ascii="ArialMT" w:hAnsi="ArialMT" w:hint="default"/>
      <w:b w:val="0"/>
      <w:bCs w:val="0"/>
      <w:i w:val="0"/>
      <w:iCs w:val="0"/>
      <w:color w:val="000000"/>
      <w:sz w:val="20"/>
      <w:szCs w:val="20"/>
    </w:rPr>
  </w:style>
  <w:style w:type="paragraph" w:styleId="Nagwek">
    <w:name w:val="header"/>
    <w:basedOn w:val="Normalny"/>
    <w:link w:val="NagwekZnak"/>
    <w:uiPriority w:val="99"/>
    <w:unhideWhenUsed/>
    <w:rsid w:val="00935D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5D19"/>
  </w:style>
  <w:style w:type="paragraph" w:styleId="Stopka">
    <w:name w:val="footer"/>
    <w:basedOn w:val="Normalny"/>
    <w:link w:val="StopkaZnak"/>
    <w:uiPriority w:val="99"/>
    <w:unhideWhenUsed/>
    <w:rsid w:val="00935D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5D19"/>
  </w:style>
  <w:style w:type="character" w:customStyle="1" w:styleId="Nagwek1Znak">
    <w:name w:val="Nagłówek 1 Znak"/>
    <w:basedOn w:val="Domylnaczcionkaakapitu"/>
    <w:link w:val="Nagwek1"/>
    <w:uiPriority w:val="9"/>
    <w:rsid w:val="00021A9E"/>
    <w:rPr>
      <w:rFonts w:ascii="Segoe UI Light" w:eastAsiaTheme="majorEastAsia" w:hAnsi="Segoe UI Light" w:cstheme="majorBidi"/>
      <w:color w:val="2F5496" w:themeColor="accent1" w:themeShade="BF"/>
      <w:sz w:val="32"/>
      <w:szCs w:val="32"/>
    </w:rPr>
  </w:style>
  <w:style w:type="character" w:customStyle="1" w:styleId="Nagwek2Znak">
    <w:name w:val="Nagłówek 2 Znak"/>
    <w:basedOn w:val="Domylnaczcionkaakapitu"/>
    <w:link w:val="Nagwek2"/>
    <w:uiPriority w:val="9"/>
    <w:rsid w:val="00021A9E"/>
    <w:rPr>
      <w:rFonts w:ascii="Segoe UI Light" w:eastAsiaTheme="majorEastAsia" w:hAnsi="Segoe UI Light" w:cstheme="majorBidi"/>
      <w:color w:val="2F5496" w:themeColor="accent1" w:themeShade="BF"/>
      <w:sz w:val="26"/>
      <w:szCs w:val="26"/>
    </w:rPr>
  </w:style>
  <w:style w:type="character" w:customStyle="1" w:styleId="Nagwek3Znak">
    <w:name w:val="Nagłówek 3 Znak"/>
    <w:basedOn w:val="Domylnaczcionkaakapitu"/>
    <w:link w:val="Nagwek3"/>
    <w:uiPriority w:val="9"/>
    <w:rsid w:val="00935D19"/>
    <w:rPr>
      <w:rFonts w:asciiTheme="majorHAnsi" w:eastAsiaTheme="majorEastAsia" w:hAnsiTheme="majorHAnsi" w:cstheme="majorBidi"/>
      <w:color w:val="1F3763" w:themeColor="accent1" w:themeShade="7F"/>
      <w:sz w:val="24"/>
      <w:szCs w:val="24"/>
    </w:rPr>
  </w:style>
  <w:style w:type="paragraph" w:styleId="Nagwekspisutreci">
    <w:name w:val="TOC Heading"/>
    <w:basedOn w:val="Nagwek1"/>
    <w:next w:val="Normalny"/>
    <w:uiPriority w:val="39"/>
    <w:unhideWhenUsed/>
    <w:qFormat/>
    <w:rsid w:val="001E7046"/>
    <w:pPr>
      <w:outlineLvl w:val="9"/>
    </w:pPr>
    <w:rPr>
      <w:kern w:val="0"/>
      <w:lang w:eastAsia="pl-PL"/>
      <w14:ligatures w14:val="none"/>
    </w:rPr>
  </w:style>
  <w:style w:type="paragraph" w:styleId="Spistreci1">
    <w:name w:val="toc 1"/>
    <w:basedOn w:val="Normalny"/>
    <w:next w:val="Normalny"/>
    <w:autoRedefine/>
    <w:uiPriority w:val="39"/>
    <w:unhideWhenUsed/>
    <w:rsid w:val="001E7046"/>
    <w:pPr>
      <w:spacing w:after="100"/>
    </w:pPr>
  </w:style>
  <w:style w:type="paragraph" w:styleId="Spistreci2">
    <w:name w:val="toc 2"/>
    <w:basedOn w:val="Normalny"/>
    <w:next w:val="Normalny"/>
    <w:autoRedefine/>
    <w:uiPriority w:val="39"/>
    <w:unhideWhenUsed/>
    <w:rsid w:val="001E7046"/>
    <w:pPr>
      <w:spacing w:after="100"/>
      <w:ind w:left="220"/>
    </w:pPr>
  </w:style>
  <w:style w:type="character" w:styleId="Hipercze">
    <w:name w:val="Hyperlink"/>
    <w:basedOn w:val="Domylnaczcionkaakapitu"/>
    <w:uiPriority w:val="99"/>
    <w:unhideWhenUsed/>
    <w:rsid w:val="001E7046"/>
    <w:rPr>
      <w:color w:val="0563C1" w:themeColor="hyperlink"/>
      <w:u w:val="single"/>
    </w:rPr>
  </w:style>
  <w:style w:type="paragraph" w:styleId="Akapitzlist">
    <w:name w:val="List Paragraph"/>
    <w:aliases w:val="lista"/>
    <w:basedOn w:val="Normalny"/>
    <w:uiPriority w:val="34"/>
    <w:qFormat/>
    <w:rsid w:val="001F6405"/>
    <w:pPr>
      <w:ind w:left="720"/>
      <w:contextualSpacing/>
    </w:pPr>
  </w:style>
  <w:style w:type="character" w:customStyle="1" w:styleId="Nagwek4Znak">
    <w:name w:val="Nagłówek 4 Znak"/>
    <w:basedOn w:val="Domylnaczcionkaakapitu"/>
    <w:link w:val="Nagwek4"/>
    <w:uiPriority w:val="9"/>
    <w:rsid w:val="00021A9E"/>
    <w:rPr>
      <w:rFonts w:ascii="Segoe UI Light" w:eastAsiaTheme="majorEastAsia" w:hAnsi="Segoe UI Light" w:cstheme="majorBidi"/>
      <w:i/>
      <w:iCs/>
      <w:color w:val="2F5496" w:themeColor="accent1" w:themeShade="BF"/>
    </w:rPr>
  </w:style>
  <w:style w:type="character" w:customStyle="1" w:styleId="Nagwek5Znak">
    <w:name w:val="Nagłówek 5 Znak"/>
    <w:basedOn w:val="Domylnaczcionkaakapitu"/>
    <w:link w:val="Nagwek5"/>
    <w:uiPriority w:val="9"/>
    <w:rsid w:val="001F6405"/>
    <w:rPr>
      <w:rFonts w:asciiTheme="majorHAnsi" w:eastAsiaTheme="majorEastAsia" w:hAnsiTheme="majorHAnsi" w:cstheme="majorBidi"/>
      <w:color w:val="2F5496" w:themeColor="accent1" w:themeShade="BF"/>
    </w:rPr>
  </w:style>
  <w:style w:type="paragraph" w:styleId="Spistreci3">
    <w:name w:val="toc 3"/>
    <w:basedOn w:val="Normalny"/>
    <w:next w:val="Normalny"/>
    <w:autoRedefine/>
    <w:uiPriority w:val="39"/>
    <w:unhideWhenUsed/>
    <w:rsid w:val="00021A9E"/>
    <w:pPr>
      <w:spacing w:after="100"/>
      <w:ind w:left="440"/>
    </w:pPr>
  </w:style>
  <w:style w:type="character" w:customStyle="1" w:styleId="Nierozpoznanawzmianka1">
    <w:name w:val="Nierozpoznana wzmianka1"/>
    <w:basedOn w:val="Domylnaczcionkaakapitu"/>
    <w:uiPriority w:val="99"/>
    <w:semiHidden/>
    <w:unhideWhenUsed/>
    <w:rsid w:val="00F0509B"/>
    <w:rPr>
      <w:color w:val="605E5C"/>
      <w:shd w:val="clear" w:color="auto" w:fill="E1DFDD"/>
    </w:rPr>
  </w:style>
  <w:style w:type="paragraph" w:styleId="Tekstdymka">
    <w:name w:val="Balloon Text"/>
    <w:basedOn w:val="Normalny"/>
    <w:link w:val="TekstdymkaZnak"/>
    <w:uiPriority w:val="99"/>
    <w:semiHidden/>
    <w:unhideWhenUsed/>
    <w:rsid w:val="00B372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727B"/>
    <w:rPr>
      <w:rFonts w:ascii="Segoe UI" w:hAnsi="Segoe UI" w:cs="Segoe UI"/>
      <w:sz w:val="18"/>
      <w:szCs w:val="18"/>
    </w:rPr>
  </w:style>
  <w:style w:type="character" w:styleId="Wyrnieniedelikatne">
    <w:name w:val="Subtle Emphasis"/>
    <w:aliases w:val="Tabela text"/>
    <w:uiPriority w:val="19"/>
    <w:qFormat/>
    <w:rsid w:val="00C10B22"/>
    <w:rPr>
      <w:rFonts w:ascii="Calibri" w:hAnsi="Calibri"/>
      <w:iCs/>
      <w:color w:val="3B3838" w:themeColor="background2" w:themeShade="40"/>
      <w:sz w:val="18"/>
      <w:szCs w:val="18"/>
    </w:rPr>
  </w:style>
  <w:style w:type="table" w:styleId="Tabela-Siatka">
    <w:name w:val="Table Grid"/>
    <w:basedOn w:val="Standardowy"/>
    <w:uiPriority w:val="59"/>
    <w:rsid w:val="00C10B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1C100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C100C"/>
    <w:rPr>
      <w:rFonts w:ascii="Segoe UI Light" w:hAnsi="Segoe UI Light"/>
      <w:sz w:val="20"/>
      <w:szCs w:val="20"/>
    </w:rPr>
  </w:style>
  <w:style w:type="character" w:styleId="Odwoanieprzypisudolnego">
    <w:name w:val="footnote reference"/>
    <w:basedOn w:val="Domylnaczcionkaakapitu"/>
    <w:uiPriority w:val="99"/>
    <w:semiHidden/>
    <w:unhideWhenUsed/>
    <w:rsid w:val="001C100C"/>
    <w:rPr>
      <w:vertAlign w:val="superscript"/>
    </w:rPr>
  </w:style>
  <w:style w:type="character" w:styleId="Odwoaniedokomentarza">
    <w:name w:val="annotation reference"/>
    <w:basedOn w:val="Domylnaczcionkaakapitu"/>
    <w:uiPriority w:val="99"/>
    <w:semiHidden/>
    <w:unhideWhenUsed/>
    <w:rsid w:val="001B4C7F"/>
    <w:rPr>
      <w:sz w:val="16"/>
      <w:szCs w:val="16"/>
    </w:rPr>
  </w:style>
  <w:style w:type="paragraph" w:styleId="Tekstkomentarza">
    <w:name w:val="annotation text"/>
    <w:basedOn w:val="Normalny"/>
    <w:link w:val="TekstkomentarzaZnak"/>
    <w:uiPriority w:val="99"/>
    <w:semiHidden/>
    <w:unhideWhenUsed/>
    <w:rsid w:val="001B4C7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B4C7F"/>
    <w:rPr>
      <w:rFonts w:ascii="Segoe UI Light" w:hAnsi="Segoe UI Light"/>
      <w:sz w:val="20"/>
      <w:szCs w:val="20"/>
    </w:rPr>
  </w:style>
  <w:style w:type="paragraph" w:styleId="Tematkomentarza">
    <w:name w:val="annotation subject"/>
    <w:basedOn w:val="Tekstkomentarza"/>
    <w:next w:val="Tekstkomentarza"/>
    <w:link w:val="TematkomentarzaZnak"/>
    <w:uiPriority w:val="99"/>
    <w:semiHidden/>
    <w:unhideWhenUsed/>
    <w:rsid w:val="001B4C7F"/>
    <w:rPr>
      <w:b/>
      <w:bCs/>
    </w:rPr>
  </w:style>
  <w:style w:type="character" w:customStyle="1" w:styleId="TematkomentarzaZnak">
    <w:name w:val="Temat komentarza Znak"/>
    <w:basedOn w:val="TekstkomentarzaZnak"/>
    <w:link w:val="Tematkomentarza"/>
    <w:uiPriority w:val="99"/>
    <w:semiHidden/>
    <w:rsid w:val="001B4C7F"/>
    <w:rPr>
      <w:rFonts w:ascii="Segoe UI Light" w:hAnsi="Segoe U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067635">
      <w:bodyDiv w:val="1"/>
      <w:marLeft w:val="0"/>
      <w:marRight w:val="0"/>
      <w:marTop w:val="0"/>
      <w:marBottom w:val="0"/>
      <w:divBdr>
        <w:top w:val="none" w:sz="0" w:space="0" w:color="auto"/>
        <w:left w:val="none" w:sz="0" w:space="0" w:color="auto"/>
        <w:bottom w:val="none" w:sz="0" w:space="0" w:color="auto"/>
        <w:right w:val="none" w:sz="0" w:space="0" w:color="auto"/>
      </w:divBdr>
    </w:div>
    <w:div w:id="76928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AD09D-3FFE-41A6-9B09-91BA2534A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3746</Words>
  <Characters>22477</Characters>
  <Application>Microsoft Office Word</Application>
  <DocSecurity>4</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Bienias-Gadomska</dc:creator>
  <cp:keywords/>
  <dc:description/>
  <cp:lastModifiedBy>K.Chęczyński (KM Toruń)</cp:lastModifiedBy>
  <cp:revision>2</cp:revision>
  <cp:lastPrinted>2024-04-24T06:39:00Z</cp:lastPrinted>
  <dcterms:created xsi:type="dcterms:W3CDTF">2024-06-05T05:54:00Z</dcterms:created>
  <dcterms:modified xsi:type="dcterms:W3CDTF">2024-06-05T05:54:00Z</dcterms:modified>
</cp:coreProperties>
</file>