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141" w14:textId="1290EB05" w:rsidR="00FD56D9" w:rsidRPr="00B41688" w:rsidRDefault="00FD56D9" w:rsidP="00B41688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Cs/>
          <w:sz w:val="21"/>
          <w:szCs w:val="21"/>
        </w:rPr>
      </w:pPr>
      <w:r w:rsidRPr="00B41688">
        <w:rPr>
          <w:rFonts w:ascii="Times New Roman" w:eastAsia="Calibri" w:hAnsi="Times New Roman" w:cs="Times New Roman"/>
          <w:bCs/>
          <w:sz w:val="21"/>
          <w:szCs w:val="21"/>
        </w:rPr>
        <w:t>Opis przedmiotu zamówienia</w:t>
      </w:r>
    </w:p>
    <w:p w14:paraId="07C2A423" w14:textId="77777777" w:rsidR="00B41688" w:rsidRPr="00B41688" w:rsidRDefault="00B41688" w:rsidP="00B41688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761EB69" w14:textId="77777777" w:rsidR="00B41688" w:rsidRPr="00B41688" w:rsidRDefault="00B41688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C0614C1" w14:textId="35C5E990" w:rsidR="00FD56D9" w:rsidRPr="00B41688" w:rsidRDefault="00FD56D9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b/>
          <w:sz w:val="20"/>
          <w:szCs w:val="20"/>
        </w:rPr>
        <w:t>Mydło toaletowe</w:t>
      </w:r>
      <w:r w:rsidRPr="00B41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C77C50" w14:textId="77777777" w:rsidR="00B41688" w:rsidRPr="00B41688" w:rsidRDefault="00B41688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6056F74B" w14:textId="47A10210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Waga netto kostki (bez opakowania) – 100 g</w:t>
      </w:r>
    </w:p>
    <w:p w14:paraId="0359E785" w14:textId="29EC2016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Okres trwałości – minimum 8 miesięcy od dnia dos</w:t>
      </w:r>
      <w:r w:rsidR="00B41688">
        <w:rPr>
          <w:rFonts w:ascii="Times New Roman" w:hAnsi="Times New Roman" w:cs="Times New Roman"/>
          <w:sz w:val="20"/>
          <w:szCs w:val="20"/>
        </w:rPr>
        <w:t>tawy do zamawiającego</w:t>
      </w:r>
    </w:p>
    <w:p w14:paraId="30FE5AB1" w14:textId="279DED24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Działanie – myjące, odświeżające, nawilżające, zapachowe</w:t>
      </w:r>
    </w:p>
    <w:p w14:paraId="28E9F871" w14:textId="709F3F30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Mydło w połączeniu z wodą powinno dawać przyjemną pianę</w:t>
      </w:r>
    </w:p>
    <w:p w14:paraId="32ECCD1C" w14:textId="28480EB9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Dopuszcza się zarówno mydła w opakowaniach jednostkowych, jak również bez takich opakowań</w:t>
      </w:r>
    </w:p>
    <w:p w14:paraId="41857EA4" w14:textId="4F3E79EA" w:rsidR="00FD56D9" w:rsidRPr="00B41688" w:rsidRDefault="00FD56D9" w:rsidP="00FD56D9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Mydł</w:t>
      </w:r>
      <w:r w:rsidR="008A2D2A">
        <w:rPr>
          <w:rFonts w:ascii="Times New Roman" w:hAnsi="Times New Roman" w:cs="Times New Roman"/>
          <w:sz w:val="20"/>
          <w:szCs w:val="20"/>
        </w:rPr>
        <w:t xml:space="preserve">o </w:t>
      </w:r>
      <w:r w:rsidRPr="00B41688">
        <w:rPr>
          <w:rFonts w:ascii="Times New Roman" w:hAnsi="Times New Roman" w:cs="Times New Roman"/>
          <w:sz w:val="20"/>
          <w:szCs w:val="20"/>
        </w:rPr>
        <w:t>pakowane w pudełka tekturowe – po 100 szt.</w:t>
      </w:r>
    </w:p>
    <w:p w14:paraId="395840C1" w14:textId="77777777" w:rsidR="00FD56D9" w:rsidRDefault="00FD56D9" w:rsidP="00FD56D9">
      <w:pPr>
        <w:tabs>
          <w:tab w:val="center" w:pos="3728"/>
        </w:tabs>
        <w:spacing w:after="0" w:line="240" w:lineRule="auto"/>
        <w:ind w:left="0" w:right="0"/>
        <w:jc w:val="left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14:paraId="0E942B8A" w14:textId="77777777" w:rsidR="00B26FA6" w:rsidRPr="00B41688" w:rsidRDefault="00B26FA6" w:rsidP="00FD56D9">
      <w:pPr>
        <w:tabs>
          <w:tab w:val="center" w:pos="3728"/>
        </w:tabs>
        <w:spacing w:after="0" w:line="240" w:lineRule="auto"/>
        <w:ind w:left="0" w:right="0"/>
        <w:jc w:val="left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14:paraId="09B90A87" w14:textId="77777777" w:rsidR="00FD56D9" w:rsidRPr="00B41688" w:rsidRDefault="00FD56D9" w:rsidP="00FD56D9">
      <w:pPr>
        <w:tabs>
          <w:tab w:val="center" w:pos="3728"/>
        </w:tabs>
        <w:spacing w:after="0" w:line="240" w:lineRule="auto"/>
        <w:ind w:left="0" w:right="0"/>
        <w:jc w:val="left"/>
        <w:rPr>
          <w:rFonts w:ascii="Times New Roman" w:hAnsi="Times New Roman" w:cs="Times New Roman"/>
          <w:color w:val="0070C0"/>
          <w:sz w:val="20"/>
          <w:szCs w:val="20"/>
          <w:highlight w:val="yellow"/>
        </w:rPr>
      </w:pPr>
    </w:p>
    <w:p w14:paraId="2E9AA869" w14:textId="5088BA36" w:rsidR="00FD56D9" w:rsidRPr="00B41688" w:rsidRDefault="00FD56D9" w:rsidP="00B41688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b/>
          <w:sz w:val="20"/>
          <w:szCs w:val="20"/>
        </w:rPr>
        <w:t>Pasta do zębów</w:t>
      </w:r>
      <w:r w:rsidRPr="00B41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AA97A6" w14:textId="77777777" w:rsidR="00B41688" w:rsidRPr="00B41688" w:rsidRDefault="00B41688" w:rsidP="00B41688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7E3B992F" w14:textId="404B2847" w:rsidR="00FD56D9" w:rsidRPr="00B41688" w:rsidRDefault="00FD56D9" w:rsidP="00FD56D9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Waga netto tuby pasty do zębów – 60 g</w:t>
      </w:r>
    </w:p>
    <w:p w14:paraId="4F70A67F" w14:textId="5D583593" w:rsidR="00FD56D9" w:rsidRPr="00B41688" w:rsidRDefault="00FD56D9" w:rsidP="00FD56D9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Okres trwałości – minimum 8 miesięcy od dnia dos</w:t>
      </w:r>
      <w:r w:rsidR="00B41688">
        <w:rPr>
          <w:rFonts w:ascii="Times New Roman" w:hAnsi="Times New Roman" w:cs="Times New Roman"/>
          <w:sz w:val="20"/>
          <w:szCs w:val="20"/>
        </w:rPr>
        <w:t>tawy do zamawiającego</w:t>
      </w:r>
    </w:p>
    <w:p w14:paraId="1BFFDAB6" w14:textId="6E9E75FF" w:rsidR="00FD56D9" w:rsidRPr="00B41688" w:rsidRDefault="00FD56D9" w:rsidP="00FD56D9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Wymagania</w:t>
      </w:r>
      <w:r w:rsidR="00B26FA6">
        <w:rPr>
          <w:rFonts w:ascii="Times New Roman" w:hAnsi="Times New Roman" w:cs="Times New Roman"/>
          <w:sz w:val="20"/>
          <w:szCs w:val="20"/>
        </w:rPr>
        <w:t>:</w:t>
      </w:r>
    </w:p>
    <w:p w14:paraId="417631D0" w14:textId="285C89FA" w:rsidR="00FD56D9" w:rsidRPr="00B41688" w:rsidRDefault="00FD56D9" w:rsidP="00FD56D9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nie może powodować podrażnień ani uszkodzeń tkanek jamy ustnej</w:t>
      </w:r>
    </w:p>
    <w:p w14:paraId="6E61CD27" w14:textId="32D8DDB6" w:rsidR="00FD56D9" w:rsidRPr="00B41688" w:rsidRDefault="00FD56D9" w:rsidP="00FD56D9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mas</w:t>
      </w:r>
      <w:r w:rsidR="00A10CDB">
        <w:rPr>
          <w:rFonts w:ascii="Times New Roman" w:hAnsi="Times New Roman" w:cs="Times New Roman"/>
          <w:sz w:val="20"/>
          <w:szCs w:val="20"/>
        </w:rPr>
        <w:t>a</w:t>
      </w:r>
      <w:r w:rsidRPr="00B41688">
        <w:rPr>
          <w:rFonts w:ascii="Times New Roman" w:hAnsi="Times New Roman" w:cs="Times New Roman"/>
          <w:sz w:val="20"/>
          <w:szCs w:val="20"/>
        </w:rPr>
        <w:t xml:space="preserve"> nie rozdzielającą się</w:t>
      </w:r>
      <w:r w:rsidR="00A10CDB">
        <w:rPr>
          <w:rFonts w:ascii="Times New Roman" w:hAnsi="Times New Roman" w:cs="Times New Roman"/>
          <w:sz w:val="20"/>
          <w:szCs w:val="20"/>
        </w:rPr>
        <w:t>, bez</w:t>
      </w:r>
      <w:r w:rsidRPr="00B41688">
        <w:rPr>
          <w:rFonts w:ascii="Times New Roman" w:hAnsi="Times New Roman" w:cs="Times New Roman"/>
          <w:sz w:val="20"/>
          <w:szCs w:val="20"/>
        </w:rPr>
        <w:t xml:space="preserve"> grudek, dająca się wycisnąć z tuby przy niewielkim nacisku palcami</w:t>
      </w:r>
    </w:p>
    <w:p w14:paraId="39085425" w14:textId="44BE5BD8" w:rsidR="00FD56D9" w:rsidRPr="00B41688" w:rsidRDefault="00FD56D9" w:rsidP="00FD56D9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Hlk134693536"/>
      <w:r w:rsidRPr="00B41688">
        <w:rPr>
          <w:rFonts w:ascii="Times New Roman" w:hAnsi="Times New Roman" w:cs="Times New Roman"/>
          <w:sz w:val="20"/>
          <w:szCs w:val="20"/>
        </w:rPr>
        <w:t>przyjemny i delikatny smak, niedrażniący zapach charakterystyczny dla zastosowanej kompozycji zapachowej</w:t>
      </w:r>
      <w:bookmarkEnd w:id="0"/>
    </w:p>
    <w:p w14:paraId="0F90D667" w14:textId="55D6474F" w:rsidR="00FD56D9" w:rsidRPr="00B41688" w:rsidRDefault="00FD56D9" w:rsidP="00FD56D9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dobre właściwości czyszczące zębów</w:t>
      </w:r>
    </w:p>
    <w:p w14:paraId="427DE16B" w14:textId="01ECBC9E" w:rsidR="00FD56D9" w:rsidRPr="00B41688" w:rsidRDefault="00FD56D9" w:rsidP="00FD56D9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bookmarkStart w:id="1" w:name="_Hlk134693589"/>
      <w:r w:rsidRPr="00B41688">
        <w:rPr>
          <w:rFonts w:ascii="Times New Roman" w:hAnsi="Times New Roman" w:cs="Times New Roman"/>
          <w:sz w:val="20"/>
          <w:szCs w:val="20"/>
        </w:rPr>
        <w:t>Produkt przebadany dermatologicznie</w:t>
      </w:r>
    </w:p>
    <w:bookmarkEnd w:id="1"/>
    <w:p w14:paraId="723DA1F5" w14:textId="530567E3" w:rsidR="00FD56D9" w:rsidRPr="00B41688" w:rsidRDefault="00FD56D9" w:rsidP="00FD56D9">
      <w:pPr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Past</w:t>
      </w:r>
      <w:r w:rsidR="00A10CDB">
        <w:rPr>
          <w:rFonts w:ascii="Times New Roman" w:hAnsi="Times New Roman" w:cs="Times New Roman"/>
          <w:sz w:val="20"/>
          <w:szCs w:val="20"/>
        </w:rPr>
        <w:t xml:space="preserve">a </w:t>
      </w:r>
      <w:r w:rsidRPr="00B41688">
        <w:rPr>
          <w:rFonts w:ascii="Times New Roman" w:hAnsi="Times New Roman" w:cs="Times New Roman"/>
          <w:sz w:val="20"/>
          <w:szCs w:val="20"/>
        </w:rPr>
        <w:t>pakowan</w:t>
      </w:r>
      <w:r w:rsidR="00A10CDB">
        <w:rPr>
          <w:rFonts w:ascii="Times New Roman" w:hAnsi="Times New Roman" w:cs="Times New Roman"/>
          <w:sz w:val="20"/>
          <w:szCs w:val="20"/>
        </w:rPr>
        <w:t>a</w:t>
      </w:r>
      <w:r w:rsidRPr="00B41688">
        <w:rPr>
          <w:rFonts w:ascii="Times New Roman" w:hAnsi="Times New Roman" w:cs="Times New Roman"/>
          <w:sz w:val="20"/>
          <w:szCs w:val="20"/>
        </w:rPr>
        <w:t xml:space="preserve"> w pudełka tekturowe – po 100 tubek.</w:t>
      </w:r>
    </w:p>
    <w:p w14:paraId="417B16E9" w14:textId="77777777" w:rsidR="00FD56D9" w:rsidRDefault="00FD56D9" w:rsidP="00FD56D9">
      <w:pPr>
        <w:spacing w:after="0" w:line="240" w:lineRule="auto"/>
        <w:ind w:left="108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3E207D0" w14:textId="77777777" w:rsidR="00B26FA6" w:rsidRPr="00B41688" w:rsidRDefault="00B26FA6" w:rsidP="00FD56D9">
      <w:pPr>
        <w:spacing w:after="0" w:line="240" w:lineRule="auto"/>
        <w:ind w:left="108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42DB0C63" w14:textId="77777777" w:rsidR="00B41688" w:rsidRPr="00B41688" w:rsidRDefault="00B41688" w:rsidP="00B41688">
      <w:pPr>
        <w:spacing w:after="0" w:line="240" w:lineRule="auto"/>
        <w:ind w:left="0" w:righ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A2AB97E" w14:textId="4129884F" w:rsidR="00FD56D9" w:rsidRPr="00B41688" w:rsidRDefault="00FD56D9" w:rsidP="00B41688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b/>
          <w:sz w:val="20"/>
          <w:szCs w:val="20"/>
        </w:rPr>
        <w:t>Krem do golenia</w:t>
      </w:r>
      <w:r w:rsidRPr="00B41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0C9FE" w14:textId="77777777" w:rsidR="00B41688" w:rsidRPr="00B41688" w:rsidRDefault="00B41688" w:rsidP="00B41688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441AF03D" w14:textId="345DE034" w:rsidR="00FD56D9" w:rsidRPr="00B41688" w:rsidRDefault="00FD56D9" w:rsidP="00FD56D9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Waga netto tuby kremu do golenia – 40 g</w:t>
      </w:r>
    </w:p>
    <w:p w14:paraId="587F295A" w14:textId="25E3FB4B" w:rsidR="00FD56D9" w:rsidRPr="00B41688" w:rsidRDefault="00FD56D9" w:rsidP="00FD56D9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Okres trwałości – minimum 8 miesięcy od dnia dosta</w:t>
      </w:r>
      <w:r w:rsidR="00DE52BC">
        <w:rPr>
          <w:rFonts w:ascii="Times New Roman" w:hAnsi="Times New Roman" w:cs="Times New Roman"/>
          <w:sz w:val="20"/>
          <w:szCs w:val="20"/>
        </w:rPr>
        <w:t>wy do zamawiającego</w:t>
      </w:r>
    </w:p>
    <w:p w14:paraId="6C1D56CE" w14:textId="77777777" w:rsidR="00FD56D9" w:rsidRPr="00B41688" w:rsidRDefault="00FD56D9" w:rsidP="00FD56D9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Wymagania:</w:t>
      </w:r>
    </w:p>
    <w:p w14:paraId="3C97FCAB" w14:textId="56AFC388" w:rsidR="00FD56D9" w:rsidRPr="00B41688" w:rsidRDefault="00FD56D9" w:rsidP="00FD56D9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krem musi wytwarzać obfitą i gęstą pianę o właściwościach nawilżających i ochronnych oraz zmiękczających zarost</w:t>
      </w:r>
    </w:p>
    <w:p w14:paraId="2DC51240" w14:textId="2FED2162" w:rsidR="00FD56D9" w:rsidRPr="00B41688" w:rsidRDefault="00FD56D9" w:rsidP="00FD56D9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nie może podrażniać skóry</w:t>
      </w:r>
    </w:p>
    <w:p w14:paraId="7C59EAD4" w14:textId="29CFD68A" w:rsidR="00FD56D9" w:rsidRPr="00B41688" w:rsidRDefault="00FD56D9" w:rsidP="00FD56D9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mas</w:t>
      </w:r>
      <w:r w:rsidR="00D61604">
        <w:rPr>
          <w:rFonts w:ascii="Times New Roman" w:hAnsi="Times New Roman" w:cs="Times New Roman"/>
          <w:sz w:val="20"/>
          <w:szCs w:val="20"/>
        </w:rPr>
        <w:t>a</w:t>
      </w:r>
      <w:r w:rsidRPr="00B41688">
        <w:rPr>
          <w:rFonts w:ascii="Times New Roman" w:hAnsi="Times New Roman" w:cs="Times New Roman"/>
          <w:sz w:val="20"/>
          <w:szCs w:val="20"/>
        </w:rPr>
        <w:t xml:space="preserve"> nie rozdzielając</w:t>
      </w:r>
      <w:r w:rsidR="00D61604">
        <w:rPr>
          <w:rFonts w:ascii="Times New Roman" w:hAnsi="Times New Roman" w:cs="Times New Roman"/>
          <w:sz w:val="20"/>
          <w:szCs w:val="20"/>
        </w:rPr>
        <w:t>a</w:t>
      </w:r>
      <w:r w:rsidRPr="00B41688">
        <w:rPr>
          <w:rFonts w:ascii="Times New Roman" w:hAnsi="Times New Roman" w:cs="Times New Roman"/>
          <w:sz w:val="20"/>
          <w:szCs w:val="20"/>
        </w:rPr>
        <w:t xml:space="preserve"> się i pozbawion</w:t>
      </w:r>
      <w:r w:rsidR="00D61604">
        <w:rPr>
          <w:rFonts w:ascii="Times New Roman" w:hAnsi="Times New Roman" w:cs="Times New Roman"/>
          <w:sz w:val="20"/>
          <w:szCs w:val="20"/>
        </w:rPr>
        <w:t>a</w:t>
      </w:r>
      <w:r w:rsidRPr="00B41688">
        <w:rPr>
          <w:rFonts w:ascii="Times New Roman" w:hAnsi="Times New Roman" w:cs="Times New Roman"/>
          <w:sz w:val="20"/>
          <w:szCs w:val="20"/>
        </w:rPr>
        <w:t xml:space="preserve"> grudek, dająca się wycisnąć z tuby przy niewielkim nacisku palcami</w:t>
      </w:r>
    </w:p>
    <w:p w14:paraId="2092AF18" w14:textId="437E38E4" w:rsidR="00FD56D9" w:rsidRPr="00B41688" w:rsidRDefault="00FD56D9" w:rsidP="00FD56D9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przyjemny i delikatny smak, niedrażniący zapach charakterystyczny dla zastosowanej kompozycji zapachowej</w:t>
      </w:r>
    </w:p>
    <w:p w14:paraId="3653EABC" w14:textId="143417CB" w:rsidR="00FD56D9" w:rsidRPr="00B41688" w:rsidRDefault="00FD56D9" w:rsidP="00FD56D9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Produkt przebadany dermatologicznie</w:t>
      </w:r>
    </w:p>
    <w:p w14:paraId="4C60FEEB" w14:textId="12946635" w:rsidR="00FD56D9" w:rsidRPr="00B41688" w:rsidRDefault="00FD56D9" w:rsidP="00FD56D9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Krem pakowan</w:t>
      </w:r>
      <w:r w:rsidR="00D61604">
        <w:rPr>
          <w:rFonts w:ascii="Times New Roman" w:hAnsi="Times New Roman" w:cs="Times New Roman"/>
          <w:sz w:val="20"/>
          <w:szCs w:val="20"/>
        </w:rPr>
        <w:t>y</w:t>
      </w:r>
      <w:r w:rsidRPr="00B41688">
        <w:rPr>
          <w:rFonts w:ascii="Times New Roman" w:hAnsi="Times New Roman" w:cs="Times New Roman"/>
          <w:sz w:val="20"/>
          <w:szCs w:val="20"/>
        </w:rPr>
        <w:t xml:space="preserve"> w pudełka tekturowe – po 100 tubek.</w:t>
      </w:r>
    </w:p>
    <w:p w14:paraId="4020684B" w14:textId="77777777" w:rsidR="00FD56D9" w:rsidRPr="00B41688" w:rsidRDefault="00FD56D9" w:rsidP="00FD56D9">
      <w:pPr>
        <w:spacing w:after="0" w:line="240" w:lineRule="auto"/>
        <w:ind w:left="0" w:right="0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6A8DE3" w14:textId="77777777" w:rsidR="00FD56D9" w:rsidRDefault="00FD56D9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35B15C1D" w14:textId="77777777" w:rsidR="00B26FA6" w:rsidRPr="00B41688" w:rsidRDefault="00B26FA6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76D20BE9" w14:textId="2C9FC9FD" w:rsidR="00FD56D9" w:rsidRPr="00B41688" w:rsidRDefault="00FD56D9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b/>
          <w:sz w:val="20"/>
          <w:szCs w:val="20"/>
        </w:rPr>
        <w:t xml:space="preserve">Nożyk </w:t>
      </w:r>
      <w:r w:rsidRPr="00B41688">
        <w:rPr>
          <w:rFonts w:ascii="Times New Roman" w:hAnsi="Times New Roman" w:cs="Times New Roman"/>
          <w:sz w:val="20"/>
          <w:szCs w:val="20"/>
        </w:rPr>
        <w:t xml:space="preserve">jednoczęściowy do golenia </w:t>
      </w:r>
    </w:p>
    <w:p w14:paraId="36F35334" w14:textId="77777777" w:rsidR="00B41688" w:rsidRPr="00B41688" w:rsidRDefault="00B41688" w:rsidP="00FD56D9">
      <w:pPr>
        <w:spacing w:after="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731FF0AA" w14:textId="2D817DAC" w:rsidR="00FD56D9" w:rsidRPr="00B41688" w:rsidRDefault="00FD56D9" w:rsidP="00FD56D9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Nożyk jednoczęściowy do golenia – trzyostrzowy, zaopatrzony w plastikową osłonkę ostrza</w:t>
      </w:r>
    </w:p>
    <w:p w14:paraId="2B608FE3" w14:textId="6CDE203D" w:rsidR="00FD56D9" w:rsidRPr="00B41688" w:rsidRDefault="00FD56D9" w:rsidP="00FD56D9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 xml:space="preserve">Nożyk </w:t>
      </w:r>
      <w:r w:rsidR="004D67CA">
        <w:rPr>
          <w:rFonts w:ascii="Times New Roman" w:hAnsi="Times New Roman" w:cs="Times New Roman"/>
          <w:sz w:val="20"/>
          <w:szCs w:val="20"/>
        </w:rPr>
        <w:t>po</w:t>
      </w:r>
      <w:r w:rsidRPr="00B41688">
        <w:rPr>
          <w:rFonts w:ascii="Times New Roman" w:hAnsi="Times New Roman" w:cs="Times New Roman"/>
          <w:sz w:val="20"/>
          <w:szCs w:val="20"/>
        </w:rPr>
        <w:t>winien zachowywać swoje właściwości golące przez co najmniej 15 goleń</w:t>
      </w:r>
    </w:p>
    <w:p w14:paraId="327CC11F" w14:textId="5BBEE86E" w:rsidR="00FD56D9" w:rsidRPr="00B41688" w:rsidRDefault="00FD56D9" w:rsidP="00FD56D9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Ostrze nożyka musi być wykonane ze stali nierdzewnej, a jego pozostałe części (rączka i głowica) z tworzywa sztucznego w kolorze dowolnym (z wyłączeniem czerwonego, różowego, fioletowego i ich odcieni)</w:t>
      </w:r>
    </w:p>
    <w:p w14:paraId="77098AF0" w14:textId="45E79F99" w:rsidR="00FD56D9" w:rsidRPr="00B41688" w:rsidRDefault="00FD56D9" w:rsidP="00FD56D9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Nożyki pakowane po 10 szt. do opakowań z tworzywa sztucznego</w:t>
      </w:r>
    </w:p>
    <w:p w14:paraId="442420BC" w14:textId="77777777" w:rsidR="00FD56D9" w:rsidRPr="00B41688" w:rsidRDefault="00FD56D9" w:rsidP="00FD56D9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B41688">
        <w:rPr>
          <w:rFonts w:ascii="Times New Roman" w:hAnsi="Times New Roman" w:cs="Times New Roman"/>
          <w:sz w:val="20"/>
          <w:szCs w:val="20"/>
        </w:rPr>
        <w:t>Nożyki w opakowaniach, o których mowa w pkt. 4 należy dostarczać w kartonowych pudłach.</w:t>
      </w:r>
    </w:p>
    <w:sectPr w:rsidR="00FD56D9" w:rsidRPr="00B41688" w:rsidSect="00DE52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898"/>
    <w:multiLevelType w:val="hybridMultilevel"/>
    <w:tmpl w:val="F1DAFB68"/>
    <w:lvl w:ilvl="0" w:tplc="288614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B61"/>
    <w:multiLevelType w:val="hybridMultilevel"/>
    <w:tmpl w:val="435EECCE"/>
    <w:lvl w:ilvl="0" w:tplc="33D25D16">
      <w:start w:val="1"/>
      <w:numFmt w:val="decimal"/>
      <w:lvlText w:val="%1."/>
      <w:lvlJc w:val="left"/>
      <w:pPr>
        <w:ind w:left="388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D8BF5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7083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8A947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76A7F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B082C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028C5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A43DA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4CA36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434C6"/>
    <w:multiLevelType w:val="hybridMultilevel"/>
    <w:tmpl w:val="AB8454B6"/>
    <w:lvl w:ilvl="0" w:tplc="1AE4E7CE">
      <w:start w:val="1"/>
      <w:numFmt w:val="lowerLetter"/>
      <w:lvlText w:val="%1)"/>
      <w:lvlJc w:val="left"/>
      <w:pPr>
        <w:ind w:left="144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451725"/>
    <w:multiLevelType w:val="hybridMultilevel"/>
    <w:tmpl w:val="539A8DFE"/>
    <w:lvl w:ilvl="0" w:tplc="AA6EE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D0972"/>
    <w:multiLevelType w:val="hybridMultilevel"/>
    <w:tmpl w:val="C9A6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4DBA"/>
    <w:multiLevelType w:val="hybridMultilevel"/>
    <w:tmpl w:val="0750D7E6"/>
    <w:lvl w:ilvl="0" w:tplc="0FB022D8">
      <w:start w:val="1"/>
      <w:numFmt w:val="lowerLetter"/>
      <w:lvlText w:val="%1)"/>
      <w:lvlJc w:val="left"/>
      <w:pPr>
        <w:ind w:left="144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B4E"/>
    <w:multiLevelType w:val="hybridMultilevel"/>
    <w:tmpl w:val="749270EE"/>
    <w:lvl w:ilvl="0" w:tplc="D36A166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0733B"/>
    <w:multiLevelType w:val="hybridMultilevel"/>
    <w:tmpl w:val="C2AE4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377D2"/>
    <w:multiLevelType w:val="hybridMultilevel"/>
    <w:tmpl w:val="BA5C089A"/>
    <w:lvl w:ilvl="0" w:tplc="F73EBB94">
      <w:start w:val="1"/>
      <w:numFmt w:val="decimal"/>
      <w:lvlText w:val="%1."/>
      <w:lvlJc w:val="left"/>
      <w:pPr>
        <w:tabs>
          <w:tab w:val="num" w:pos="361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791051">
    <w:abstractNumId w:val="0"/>
  </w:num>
  <w:num w:numId="2" w16cid:durableId="1379471658">
    <w:abstractNumId w:val="7"/>
  </w:num>
  <w:num w:numId="3" w16cid:durableId="1730613072">
    <w:abstractNumId w:val="1"/>
  </w:num>
  <w:num w:numId="4" w16cid:durableId="1396587707">
    <w:abstractNumId w:val="4"/>
  </w:num>
  <w:num w:numId="5" w16cid:durableId="467015896">
    <w:abstractNumId w:val="3"/>
  </w:num>
  <w:num w:numId="6" w16cid:durableId="1087922048">
    <w:abstractNumId w:val="5"/>
  </w:num>
  <w:num w:numId="7" w16cid:durableId="1321688239">
    <w:abstractNumId w:val="8"/>
  </w:num>
  <w:num w:numId="8" w16cid:durableId="1922257877">
    <w:abstractNumId w:val="2"/>
  </w:num>
  <w:num w:numId="9" w16cid:durableId="51847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8qK/g3sHs1Qu2aX08iLn0K8s1R7bwou6YgO3+hXmotGJcf36p4b7JXhn3gwmFuoslXKZs0W2/GZ5m32j7MhcPQ==" w:salt="NhRpDjBhepR0ykCXq+5j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9E"/>
    <w:rsid w:val="001D58AE"/>
    <w:rsid w:val="00367940"/>
    <w:rsid w:val="00472C9E"/>
    <w:rsid w:val="004D67CA"/>
    <w:rsid w:val="00741592"/>
    <w:rsid w:val="008A2D2A"/>
    <w:rsid w:val="00A10CDB"/>
    <w:rsid w:val="00B26FA6"/>
    <w:rsid w:val="00B41688"/>
    <w:rsid w:val="00D61604"/>
    <w:rsid w:val="00DE52BC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07B5"/>
  <w15:chartTrackingRefBased/>
  <w15:docId w15:val="{9A7EEBAD-18CE-40B6-A42F-3B3F156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6D9"/>
    <w:pPr>
      <w:spacing w:after="5" w:line="248" w:lineRule="auto"/>
      <w:ind w:left="605" w:right="413"/>
      <w:jc w:val="both"/>
    </w:pPr>
    <w:rPr>
      <w:rFonts w:ascii="Microsoft JhengHei" w:eastAsia="Microsoft JhengHei" w:hAnsi="Microsoft JhengHei" w:cs="Microsoft JhengHe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Bokota</dc:creator>
  <cp:keywords/>
  <dc:description/>
  <cp:lastModifiedBy>Ewelina Rybacka</cp:lastModifiedBy>
  <cp:revision>12</cp:revision>
  <dcterms:created xsi:type="dcterms:W3CDTF">2023-08-08T10:00:00Z</dcterms:created>
  <dcterms:modified xsi:type="dcterms:W3CDTF">2023-08-08T11:26:00Z</dcterms:modified>
</cp:coreProperties>
</file>