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A833" w14:textId="77777777" w:rsidR="00754E89" w:rsidRPr="008D5FA6" w:rsidRDefault="00754E89" w:rsidP="00754E89">
      <w:pPr>
        <w:spacing w:line="240" w:lineRule="auto"/>
        <w:jc w:val="center"/>
        <w:rPr>
          <w:rFonts w:ascii="Garamond" w:hAnsi="Garamond" w:cs="Times New Roman"/>
          <w:b/>
          <w:sz w:val="34"/>
          <w:szCs w:val="34"/>
        </w:rPr>
      </w:pPr>
      <w:bookmarkStart w:id="0" w:name="_Hlk66014996"/>
    </w:p>
    <w:p w14:paraId="111985D8" w14:textId="66584080" w:rsidR="00754E89" w:rsidRPr="008D5FA6" w:rsidRDefault="00754E89" w:rsidP="00754E89">
      <w:pPr>
        <w:spacing w:line="240" w:lineRule="auto"/>
        <w:jc w:val="center"/>
        <w:rPr>
          <w:rFonts w:ascii="Garamond" w:hAnsi="Garamond" w:cs="Times New Roman"/>
          <w:b/>
          <w:sz w:val="34"/>
          <w:szCs w:val="34"/>
        </w:rPr>
      </w:pPr>
      <w:r w:rsidRPr="008D5FA6">
        <w:rPr>
          <w:rFonts w:ascii="Garamond" w:hAnsi="Garamond" w:cs="Times New Roman"/>
          <w:noProof/>
          <w:lang w:eastAsia="pl-PL"/>
        </w:rPr>
        <w:drawing>
          <wp:inline distT="0" distB="0" distL="0" distR="0" wp14:anchorId="7F8AEE0C" wp14:editId="38C935A2">
            <wp:extent cx="2466975" cy="2878820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09" cy="2918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3076BA" w14:textId="77777777" w:rsidR="00754E89" w:rsidRPr="008D5FA6" w:rsidRDefault="00754E89" w:rsidP="00754E89">
      <w:pPr>
        <w:spacing w:line="240" w:lineRule="auto"/>
        <w:jc w:val="center"/>
        <w:rPr>
          <w:rFonts w:ascii="Garamond" w:hAnsi="Garamond" w:cs="Times New Roman"/>
          <w:b/>
          <w:sz w:val="34"/>
          <w:szCs w:val="34"/>
        </w:rPr>
      </w:pPr>
    </w:p>
    <w:p w14:paraId="2D478D72" w14:textId="77777777" w:rsidR="00754E89" w:rsidRPr="008D5FA6" w:rsidRDefault="00754E89" w:rsidP="00754E89">
      <w:pPr>
        <w:spacing w:line="240" w:lineRule="auto"/>
        <w:jc w:val="center"/>
        <w:rPr>
          <w:rFonts w:ascii="Garamond" w:hAnsi="Garamond" w:cs="Times New Roman"/>
          <w:b/>
          <w:sz w:val="34"/>
          <w:szCs w:val="34"/>
        </w:rPr>
      </w:pPr>
    </w:p>
    <w:p w14:paraId="2D0A1A05" w14:textId="77777777" w:rsidR="00754E89" w:rsidRPr="008D5FA6" w:rsidRDefault="00754E89" w:rsidP="00754E89">
      <w:pPr>
        <w:spacing w:line="240" w:lineRule="auto"/>
        <w:jc w:val="center"/>
        <w:rPr>
          <w:rFonts w:ascii="Garamond" w:hAnsi="Garamond" w:cs="Times New Roman"/>
          <w:b/>
          <w:sz w:val="34"/>
          <w:szCs w:val="34"/>
        </w:rPr>
      </w:pPr>
    </w:p>
    <w:p w14:paraId="7794EFDB" w14:textId="77777777" w:rsidR="00754E89" w:rsidRPr="008D5FA6" w:rsidRDefault="00754E89" w:rsidP="00754E89">
      <w:pPr>
        <w:spacing w:line="240" w:lineRule="auto"/>
        <w:jc w:val="center"/>
        <w:rPr>
          <w:rFonts w:ascii="Garamond" w:hAnsi="Garamond" w:cs="Times New Roman"/>
          <w:b/>
          <w:color w:val="2F5496" w:themeColor="accent1" w:themeShade="BF"/>
          <w:sz w:val="32"/>
          <w:szCs w:val="32"/>
        </w:rPr>
      </w:pPr>
      <w:r w:rsidRPr="008D5FA6">
        <w:rPr>
          <w:rFonts w:ascii="Garamond" w:hAnsi="Garamond" w:cs="Times New Roman"/>
          <w:b/>
          <w:color w:val="2F5496" w:themeColor="accent1" w:themeShade="BF"/>
          <w:sz w:val="32"/>
          <w:szCs w:val="32"/>
        </w:rPr>
        <w:t>PROJEKT UMOWY</w:t>
      </w:r>
    </w:p>
    <w:p w14:paraId="27C28DAF" w14:textId="77777777" w:rsidR="00754E89" w:rsidRPr="008D5FA6" w:rsidRDefault="00754E89" w:rsidP="00754E89">
      <w:pPr>
        <w:spacing w:line="240" w:lineRule="auto"/>
        <w:rPr>
          <w:rFonts w:ascii="Garamond" w:hAnsi="Garamond" w:cs="Times New Roman"/>
          <w:sz w:val="20"/>
          <w:szCs w:val="20"/>
        </w:rPr>
      </w:pPr>
    </w:p>
    <w:p w14:paraId="76838A87" w14:textId="0D48A798" w:rsidR="00A764E8" w:rsidRPr="008D5FA6" w:rsidRDefault="007055AC" w:rsidP="00A764E8">
      <w:pPr>
        <w:spacing w:line="240" w:lineRule="auto"/>
        <w:jc w:val="center"/>
        <w:rPr>
          <w:rStyle w:val="markedcontent"/>
          <w:rFonts w:ascii="Garamond" w:hAnsi="Garamond" w:cs="Times New Roman"/>
        </w:rPr>
      </w:pPr>
      <w:r w:rsidRPr="006716A0">
        <w:rPr>
          <w:rFonts w:ascii="Garamond" w:hAnsi="Garamond"/>
          <w:b/>
          <w:bCs/>
          <w:color w:val="000000"/>
          <w:sz w:val="36"/>
          <w:szCs w:val="36"/>
          <w:shd w:val="clear" w:color="auto" w:fill="FFFFFF"/>
        </w:rPr>
        <w:t>Wykonanie prac wynikających z inwentaryzacji dendrologicznej wraz z gospodarką drzewostanem na terenie zabytkowego parku w Giżycach</w:t>
      </w:r>
    </w:p>
    <w:p w14:paraId="14E1B700" w14:textId="77777777" w:rsidR="00754E89" w:rsidRDefault="00754E89" w:rsidP="00754E89">
      <w:pPr>
        <w:spacing w:line="240" w:lineRule="auto"/>
        <w:rPr>
          <w:rFonts w:ascii="Garamond" w:hAnsi="Garamond" w:cs="Times New Roman"/>
          <w:b/>
          <w:bCs/>
          <w:color w:val="4472C4" w:themeColor="accent1"/>
          <w:sz w:val="40"/>
          <w:szCs w:val="40"/>
        </w:rPr>
      </w:pPr>
    </w:p>
    <w:p w14:paraId="2987BFBA" w14:textId="77777777" w:rsidR="0059128D" w:rsidRPr="008D5FA6" w:rsidRDefault="0059128D" w:rsidP="00754E89">
      <w:pPr>
        <w:spacing w:line="240" w:lineRule="auto"/>
        <w:rPr>
          <w:rFonts w:ascii="Garamond" w:hAnsi="Garamond" w:cs="Times New Roman"/>
          <w:b/>
          <w:bCs/>
          <w:color w:val="4472C4" w:themeColor="accent1"/>
          <w:sz w:val="40"/>
          <w:szCs w:val="40"/>
        </w:rPr>
      </w:pPr>
    </w:p>
    <w:p w14:paraId="3B51DC2D" w14:textId="77777777" w:rsidR="007055AC" w:rsidRPr="003F2E37" w:rsidRDefault="007055AC" w:rsidP="007055AC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3F2E37">
        <w:rPr>
          <w:rFonts w:ascii="Garamond" w:hAnsi="Garamond"/>
          <w:sz w:val="24"/>
          <w:szCs w:val="24"/>
        </w:rPr>
        <w:t xml:space="preserve">Zadanie realizowane jest w oparciu o promesę wstępną do realizacji zadania inwestycyjnego </w:t>
      </w:r>
      <w:r>
        <w:rPr>
          <w:rFonts w:ascii="Garamond" w:hAnsi="Garamond"/>
          <w:sz w:val="24"/>
          <w:szCs w:val="24"/>
        </w:rPr>
        <w:br/>
      </w:r>
      <w:r w:rsidRPr="003F2E37">
        <w:rPr>
          <w:rFonts w:ascii="Garamond" w:hAnsi="Garamond"/>
          <w:sz w:val="24"/>
          <w:szCs w:val="24"/>
        </w:rPr>
        <w:t xml:space="preserve">w ramach Rządowego Funduszu Polski Ład. </w:t>
      </w:r>
    </w:p>
    <w:p w14:paraId="32363931" w14:textId="77777777" w:rsidR="00754E89" w:rsidRPr="008D5FA6" w:rsidRDefault="00754E89" w:rsidP="00754E89">
      <w:pPr>
        <w:spacing w:line="240" w:lineRule="auto"/>
        <w:jc w:val="center"/>
        <w:rPr>
          <w:rFonts w:ascii="Garamond" w:hAnsi="Garamond" w:cs="Times New Roman"/>
          <w:b/>
          <w:bCs/>
          <w:color w:val="4472C4" w:themeColor="accent1"/>
          <w:sz w:val="40"/>
          <w:szCs w:val="40"/>
        </w:rPr>
      </w:pPr>
    </w:p>
    <w:p w14:paraId="653CDD7F" w14:textId="1BF73DBB" w:rsidR="00754E89" w:rsidRPr="008D5FA6" w:rsidRDefault="00754E89" w:rsidP="00754E89">
      <w:pPr>
        <w:spacing w:line="240" w:lineRule="auto"/>
        <w:jc w:val="center"/>
        <w:rPr>
          <w:rFonts w:ascii="Garamond" w:hAnsi="Garamond" w:cs="Times New Roman"/>
          <w:b/>
          <w:color w:val="000000" w:themeColor="text1"/>
          <w:sz w:val="20"/>
          <w:szCs w:val="20"/>
        </w:rPr>
      </w:pPr>
      <w:r w:rsidRPr="008D5FA6">
        <w:rPr>
          <w:rFonts w:ascii="Garamond" w:hAnsi="Garamond" w:cs="Times New Roman"/>
          <w:color w:val="000000" w:themeColor="text1"/>
          <w:sz w:val="20"/>
          <w:szCs w:val="20"/>
        </w:rPr>
        <w:t xml:space="preserve">Dotyczy postępowania nr: </w:t>
      </w:r>
      <w:r w:rsidRPr="008D5FA6">
        <w:rPr>
          <w:rFonts w:ascii="Garamond" w:hAnsi="Garamond" w:cs="Times New Roman"/>
          <w:b/>
          <w:color w:val="000000" w:themeColor="text1"/>
          <w:sz w:val="20"/>
          <w:szCs w:val="20"/>
        </w:rPr>
        <w:t>IMZP.272.</w:t>
      </w:r>
      <w:r w:rsidR="007055AC">
        <w:rPr>
          <w:rFonts w:ascii="Garamond" w:hAnsi="Garamond" w:cs="Times New Roman"/>
          <w:b/>
          <w:color w:val="000000" w:themeColor="text1"/>
          <w:sz w:val="20"/>
          <w:szCs w:val="20"/>
        </w:rPr>
        <w:t>12</w:t>
      </w:r>
      <w:r w:rsidRPr="008D5FA6">
        <w:rPr>
          <w:rFonts w:ascii="Garamond" w:hAnsi="Garamond" w:cs="Times New Roman"/>
          <w:b/>
          <w:color w:val="000000" w:themeColor="text1"/>
          <w:sz w:val="20"/>
          <w:szCs w:val="20"/>
        </w:rPr>
        <w:t>.202</w:t>
      </w:r>
      <w:r w:rsidR="00A764E8" w:rsidRPr="008D5FA6">
        <w:rPr>
          <w:rFonts w:ascii="Garamond" w:hAnsi="Garamond" w:cs="Times New Roman"/>
          <w:b/>
          <w:color w:val="000000" w:themeColor="text1"/>
          <w:sz w:val="20"/>
          <w:szCs w:val="20"/>
        </w:rPr>
        <w:t>3</w:t>
      </w:r>
    </w:p>
    <w:p w14:paraId="6B0A4307" w14:textId="77777777" w:rsidR="00754E89" w:rsidRPr="008D5FA6" w:rsidRDefault="00754E89" w:rsidP="00754E89">
      <w:pPr>
        <w:spacing w:line="240" w:lineRule="auto"/>
        <w:rPr>
          <w:rFonts w:ascii="Garamond" w:hAnsi="Garamond" w:cs="Times New Roman"/>
          <w:color w:val="000000" w:themeColor="text1"/>
          <w:sz w:val="20"/>
          <w:szCs w:val="20"/>
        </w:rPr>
      </w:pPr>
    </w:p>
    <w:p w14:paraId="4A44239C" w14:textId="77777777" w:rsidR="00754E89" w:rsidRPr="008D5FA6" w:rsidRDefault="00754E89" w:rsidP="00754E89">
      <w:pPr>
        <w:spacing w:line="240" w:lineRule="auto"/>
        <w:rPr>
          <w:rFonts w:ascii="Garamond" w:hAnsi="Garamond" w:cs="Times New Roman"/>
          <w:color w:val="000000" w:themeColor="text1"/>
          <w:sz w:val="20"/>
          <w:szCs w:val="20"/>
        </w:rPr>
      </w:pPr>
    </w:p>
    <w:p w14:paraId="3316F123" w14:textId="77777777" w:rsidR="00754E89" w:rsidRPr="008D5FA6" w:rsidRDefault="00754E89" w:rsidP="00754E89">
      <w:pPr>
        <w:spacing w:line="240" w:lineRule="auto"/>
        <w:rPr>
          <w:rFonts w:ascii="Garamond" w:hAnsi="Garamond" w:cs="Times New Roman"/>
          <w:color w:val="000000" w:themeColor="text1"/>
          <w:sz w:val="20"/>
          <w:szCs w:val="20"/>
        </w:rPr>
      </w:pPr>
    </w:p>
    <w:p w14:paraId="122DA0E9" w14:textId="77777777" w:rsidR="00754E89" w:rsidRPr="008D5FA6" w:rsidRDefault="00754E89" w:rsidP="00754E89">
      <w:pPr>
        <w:spacing w:line="240" w:lineRule="auto"/>
        <w:rPr>
          <w:rFonts w:ascii="Garamond" w:hAnsi="Garamond" w:cs="Times New Roman"/>
          <w:color w:val="000000" w:themeColor="text1"/>
          <w:sz w:val="20"/>
          <w:szCs w:val="20"/>
        </w:rPr>
      </w:pPr>
    </w:p>
    <w:p w14:paraId="29F6FAE1" w14:textId="56327EFA" w:rsidR="00754E89" w:rsidRPr="008D5FA6" w:rsidRDefault="00754E89" w:rsidP="007055AC">
      <w:pPr>
        <w:spacing w:line="240" w:lineRule="auto"/>
        <w:rPr>
          <w:rFonts w:ascii="Garamond" w:hAnsi="Garamond" w:cs="Times New Roman"/>
          <w:b/>
          <w:color w:val="000000" w:themeColor="text1"/>
          <w:sz w:val="20"/>
          <w:szCs w:val="20"/>
        </w:rPr>
      </w:pPr>
    </w:p>
    <w:p w14:paraId="3E7CF3CB" w14:textId="1DB16BCD" w:rsidR="00E21343" w:rsidRPr="008D5FA6" w:rsidRDefault="00E21343" w:rsidP="00754E89">
      <w:pPr>
        <w:spacing w:line="240" w:lineRule="auto"/>
        <w:jc w:val="center"/>
        <w:rPr>
          <w:rFonts w:ascii="Garamond" w:hAnsi="Garamond" w:cs="Times New Roman"/>
          <w:b/>
          <w:color w:val="000000" w:themeColor="text1"/>
          <w:sz w:val="20"/>
          <w:szCs w:val="20"/>
        </w:rPr>
      </w:pPr>
    </w:p>
    <w:p w14:paraId="3A815763" w14:textId="77777777" w:rsidR="004F73B8" w:rsidRPr="008D5FA6" w:rsidRDefault="004F73B8" w:rsidP="00754E89">
      <w:pPr>
        <w:spacing w:line="240" w:lineRule="auto"/>
        <w:jc w:val="center"/>
        <w:rPr>
          <w:rFonts w:ascii="Garamond" w:hAnsi="Garamond" w:cs="Times New Roman"/>
          <w:b/>
          <w:color w:val="000000" w:themeColor="text1"/>
          <w:sz w:val="20"/>
          <w:szCs w:val="20"/>
        </w:rPr>
      </w:pPr>
    </w:p>
    <w:bookmarkEnd w:id="0"/>
    <w:p w14:paraId="3138B728" w14:textId="3EC31632" w:rsidR="00754E89" w:rsidRPr="008D5FA6" w:rsidRDefault="00754E89" w:rsidP="00754E89">
      <w:pPr>
        <w:spacing w:after="0" w:line="276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8D5FA6">
        <w:rPr>
          <w:rFonts w:ascii="Garamond" w:hAnsi="Garamond" w:cs="Times New Roman"/>
          <w:b/>
          <w:bCs/>
          <w:sz w:val="24"/>
          <w:szCs w:val="24"/>
        </w:rPr>
        <w:t>IMZP.27</w:t>
      </w:r>
      <w:r w:rsidR="00506F91" w:rsidRPr="008D5FA6">
        <w:rPr>
          <w:rFonts w:ascii="Garamond" w:hAnsi="Garamond" w:cs="Times New Roman"/>
          <w:b/>
          <w:bCs/>
          <w:sz w:val="24"/>
          <w:szCs w:val="24"/>
        </w:rPr>
        <w:t>2</w:t>
      </w:r>
      <w:r w:rsidRPr="008D5FA6">
        <w:rPr>
          <w:rFonts w:ascii="Garamond" w:hAnsi="Garamond" w:cs="Times New Roman"/>
          <w:b/>
          <w:bCs/>
          <w:sz w:val="24"/>
          <w:szCs w:val="24"/>
        </w:rPr>
        <w:t>.</w:t>
      </w:r>
      <w:r w:rsidR="007055AC">
        <w:rPr>
          <w:rFonts w:ascii="Garamond" w:hAnsi="Garamond" w:cs="Times New Roman"/>
          <w:b/>
          <w:bCs/>
          <w:sz w:val="24"/>
          <w:szCs w:val="24"/>
        </w:rPr>
        <w:t>12</w:t>
      </w:r>
      <w:r w:rsidRPr="008D5FA6">
        <w:rPr>
          <w:rFonts w:ascii="Garamond" w:hAnsi="Garamond" w:cs="Times New Roman"/>
          <w:b/>
          <w:bCs/>
          <w:sz w:val="24"/>
          <w:szCs w:val="24"/>
        </w:rPr>
        <w:t>.202</w:t>
      </w:r>
      <w:r w:rsidR="004F73B8" w:rsidRPr="008D5FA6">
        <w:rPr>
          <w:rFonts w:ascii="Garamond" w:hAnsi="Garamond" w:cs="Times New Roman"/>
          <w:b/>
          <w:bCs/>
          <w:sz w:val="24"/>
          <w:szCs w:val="24"/>
        </w:rPr>
        <w:t>3</w:t>
      </w:r>
      <w:r w:rsidRPr="008D5FA6">
        <w:rPr>
          <w:rFonts w:ascii="Garamond" w:hAnsi="Garamond" w:cs="Times New Roman"/>
          <w:b/>
          <w:bCs/>
          <w:sz w:val="24"/>
          <w:szCs w:val="24"/>
        </w:rPr>
        <w:t xml:space="preserve"> – Załącznik 4 do SWZ</w:t>
      </w:r>
    </w:p>
    <w:p w14:paraId="67D759BD" w14:textId="5E7F453D" w:rsidR="00754E89" w:rsidRPr="008D5FA6" w:rsidRDefault="00754E89" w:rsidP="00754E89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539024E1" w14:textId="23C101CF" w:rsidR="00E21343" w:rsidRPr="008D5FA6" w:rsidRDefault="00E21343" w:rsidP="00754E89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3E6F3572" w14:textId="77777777" w:rsidR="00E21343" w:rsidRPr="008D5FA6" w:rsidRDefault="00E21343" w:rsidP="00754E89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0626C679" w14:textId="7EA8EA20" w:rsidR="00754E89" w:rsidRPr="008D5FA6" w:rsidRDefault="00754E89" w:rsidP="00AC2403">
      <w:pPr>
        <w:spacing w:after="0" w:line="276" w:lineRule="auto"/>
        <w:jc w:val="center"/>
        <w:rPr>
          <w:rFonts w:ascii="Garamond" w:hAnsi="Garamond" w:cs="Times New Roman"/>
          <w:b/>
          <w:bCs/>
          <w:sz w:val="28"/>
          <w:szCs w:val="24"/>
        </w:rPr>
      </w:pPr>
      <w:r w:rsidRPr="008D5FA6">
        <w:rPr>
          <w:rFonts w:ascii="Garamond" w:hAnsi="Garamond" w:cs="Times New Roman"/>
          <w:b/>
          <w:bCs/>
          <w:sz w:val="28"/>
          <w:szCs w:val="24"/>
        </w:rPr>
        <w:t xml:space="preserve">UMOWA NR </w:t>
      </w:r>
      <w:r w:rsidR="00506F91" w:rsidRPr="008D5FA6">
        <w:rPr>
          <w:rFonts w:ascii="Garamond" w:hAnsi="Garamond" w:cs="Times New Roman"/>
          <w:b/>
          <w:bCs/>
          <w:sz w:val="28"/>
          <w:szCs w:val="24"/>
        </w:rPr>
        <w:t>IM</w:t>
      </w:r>
      <w:r w:rsidRPr="008D5FA6">
        <w:rPr>
          <w:rFonts w:ascii="Garamond" w:hAnsi="Garamond" w:cs="Times New Roman"/>
          <w:b/>
          <w:bCs/>
          <w:sz w:val="28"/>
          <w:szCs w:val="24"/>
        </w:rPr>
        <w:t>ZP.273</w:t>
      </w:r>
      <w:r w:rsidR="00131358" w:rsidRPr="008D5FA6">
        <w:rPr>
          <w:rFonts w:ascii="Garamond" w:hAnsi="Garamond" w:cs="Times New Roman"/>
          <w:b/>
          <w:bCs/>
          <w:sz w:val="28"/>
          <w:szCs w:val="24"/>
        </w:rPr>
        <w:t>…</w:t>
      </w:r>
      <w:r w:rsidRPr="008D5FA6">
        <w:rPr>
          <w:rFonts w:ascii="Garamond" w:hAnsi="Garamond" w:cs="Times New Roman"/>
          <w:b/>
          <w:bCs/>
          <w:sz w:val="28"/>
          <w:szCs w:val="24"/>
        </w:rPr>
        <w:t>.202</w:t>
      </w:r>
      <w:r w:rsidR="004F73B8" w:rsidRPr="008D5FA6">
        <w:rPr>
          <w:rFonts w:ascii="Garamond" w:hAnsi="Garamond" w:cs="Times New Roman"/>
          <w:b/>
          <w:bCs/>
          <w:sz w:val="28"/>
          <w:szCs w:val="24"/>
        </w:rPr>
        <w:t>3</w:t>
      </w:r>
    </w:p>
    <w:p w14:paraId="09425065" w14:textId="77777777" w:rsidR="00E21343" w:rsidRPr="008D5FA6" w:rsidRDefault="00E21343" w:rsidP="00AC2403">
      <w:pPr>
        <w:spacing w:after="0" w:line="276" w:lineRule="auto"/>
        <w:rPr>
          <w:rFonts w:ascii="Garamond" w:hAnsi="Garamond" w:cs="Times New Roman"/>
          <w:b/>
          <w:bCs/>
          <w:sz w:val="28"/>
          <w:szCs w:val="24"/>
        </w:rPr>
      </w:pPr>
    </w:p>
    <w:p w14:paraId="1898B221" w14:textId="77777777" w:rsidR="00754E89" w:rsidRPr="008D5FA6" w:rsidRDefault="00754E89" w:rsidP="00754E89">
      <w:pPr>
        <w:spacing w:after="0" w:line="276" w:lineRule="auto"/>
        <w:jc w:val="center"/>
        <w:rPr>
          <w:rFonts w:ascii="Garamond" w:hAnsi="Garamond" w:cs="Times New Roman"/>
          <w:bCs/>
          <w:sz w:val="16"/>
          <w:szCs w:val="16"/>
        </w:rPr>
      </w:pPr>
    </w:p>
    <w:p w14:paraId="34F648DF" w14:textId="16425596" w:rsidR="00754E89" w:rsidRPr="008D5FA6" w:rsidRDefault="00754E89" w:rsidP="00754E89">
      <w:pPr>
        <w:spacing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Zawarta w dniu…………</w:t>
      </w:r>
      <w:r w:rsidR="003A3B5B" w:rsidRPr="008D5FA6">
        <w:rPr>
          <w:rFonts w:ascii="Garamond" w:hAnsi="Garamond" w:cs="Times New Roman"/>
          <w:bCs/>
          <w:sz w:val="24"/>
          <w:szCs w:val="24"/>
        </w:rPr>
        <w:t>……</w:t>
      </w:r>
      <w:r w:rsidRPr="008D5FA6">
        <w:rPr>
          <w:rFonts w:ascii="Garamond" w:hAnsi="Garamond" w:cs="Times New Roman"/>
          <w:bCs/>
          <w:sz w:val="24"/>
          <w:szCs w:val="24"/>
        </w:rPr>
        <w:t>…… 202</w:t>
      </w:r>
      <w:r w:rsidR="004F73B8" w:rsidRPr="008D5FA6">
        <w:rPr>
          <w:rFonts w:ascii="Garamond" w:hAnsi="Garamond" w:cs="Times New Roman"/>
          <w:bCs/>
          <w:sz w:val="24"/>
          <w:szCs w:val="24"/>
        </w:rPr>
        <w:t>3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 roku, w Sochaczewie, pomiędzy </w:t>
      </w:r>
      <w:r w:rsidRPr="008D5FA6">
        <w:rPr>
          <w:rFonts w:ascii="Garamond" w:hAnsi="Garamond" w:cs="Times New Roman"/>
          <w:b/>
          <w:bCs/>
          <w:sz w:val="24"/>
          <w:szCs w:val="24"/>
        </w:rPr>
        <w:t>Powiatem Sochaczewskim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 z siedzibą w Sochaczewie przy ulicy </w:t>
      </w:r>
      <w:r w:rsidR="0059128D">
        <w:rPr>
          <w:rFonts w:ascii="Garamond" w:hAnsi="Garamond" w:cs="Times New Roman"/>
          <w:bCs/>
          <w:sz w:val="24"/>
          <w:szCs w:val="24"/>
        </w:rPr>
        <w:t>Marszałka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 Józefa Piłsudskiego 65 (NIP: 837 – 15 – 11 – 868), zwanym dalej „</w:t>
      </w:r>
      <w:r w:rsidRPr="008D5FA6">
        <w:rPr>
          <w:rFonts w:ascii="Garamond" w:hAnsi="Garamond" w:cs="Times New Roman"/>
          <w:b/>
          <w:bCs/>
          <w:sz w:val="24"/>
          <w:szCs w:val="24"/>
        </w:rPr>
        <w:t>Zamawiającym</w:t>
      </w:r>
      <w:r w:rsidRPr="008D5FA6">
        <w:rPr>
          <w:rFonts w:ascii="Garamond" w:hAnsi="Garamond" w:cs="Times New Roman"/>
          <w:bCs/>
          <w:sz w:val="24"/>
          <w:szCs w:val="24"/>
        </w:rPr>
        <w:t>”, reprezentowanym przez Zarząd Powiatu, w imieniu którego działają:</w:t>
      </w:r>
    </w:p>
    <w:p w14:paraId="67566548" w14:textId="77777777" w:rsidR="00754E89" w:rsidRPr="008D5FA6" w:rsidRDefault="00754E89" w:rsidP="00754E89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…………………………………………………………………………………………….</w:t>
      </w:r>
    </w:p>
    <w:p w14:paraId="787865ED" w14:textId="77777777" w:rsidR="00754E89" w:rsidRPr="008D5FA6" w:rsidRDefault="00754E89" w:rsidP="00754E89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…………………………………………………………………………………………….</w:t>
      </w:r>
    </w:p>
    <w:p w14:paraId="3DEB2F15" w14:textId="74914158" w:rsidR="00754E89" w:rsidRPr="008D5FA6" w:rsidRDefault="00754E89" w:rsidP="00754E89">
      <w:p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przy kontrasygnacie Skarbnika Powiatu …………………………………</w:t>
      </w:r>
      <w:r w:rsidR="003A3B5B" w:rsidRPr="008D5FA6">
        <w:rPr>
          <w:rFonts w:ascii="Garamond" w:hAnsi="Garamond" w:cs="Times New Roman"/>
          <w:bCs/>
          <w:sz w:val="24"/>
          <w:szCs w:val="24"/>
        </w:rPr>
        <w:t>……</w:t>
      </w:r>
      <w:r w:rsidRPr="008D5FA6">
        <w:rPr>
          <w:rFonts w:ascii="Garamond" w:hAnsi="Garamond" w:cs="Times New Roman"/>
          <w:bCs/>
          <w:sz w:val="24"/>
          <w:szCs w:val="24"/>
        </w:rPr>
        <w:t>.</w:t>
      </w:r>
    </w:p>
    <w:p w14:paraId="54723922" w14:textId="12B26767" w:rsidR="00506F91" w:rsidRPr="008D5FA6" w:rsidRDefault="00754E89" w:rsidP="00754E89">
      <w:p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a:………………………………………………………………………………………………………………………………………………………,</w:t>
      </w:r>
    </w:p>
    <w:p w14:paraId="4BCD842C" w14:textId="1838246C" w:rsidR="00E954DA" w:rsidRPr="008D5FA6" w:rsidRDefault="00E954DA" w:rsidP="00754E89">
      <w:p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Reprezentowany przez:</w:t>
      </w:r>
    </w:p>
    <w:p w14:paraId="3CD9F8F5" w14:textId="1426087F" w:rsidR="00E954DA" w:rsidRPr="008D5FA6" w:rsidRDefault="00E954DA" w:rsidP="00754E89">
      <w:p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………………………………………………………………………………………………………………………………………………………,</w:t>
      </w:r>
    </w:p>
    <w:p w14:paraId="1E79EA68" w14:textId="1999F072" w:rsidR="00754E89" w:rsidRPr="008D5FA6" w:rsidRDefault="00754E89" w:rsidP="00754E89">
      <w:p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 zwaną / -</w:t>
      </w:r>
      <w:proofErr w:type="spellStart"/>
      <w:r w:rsidRPr="008D5FA6">
        <w:rPr>
          <w:rFonts w:ascii="Garamond" w:hAnsi="Garamond" w:cs="Times New Roman"/>
          <w:bCs/>
          <w:sz w:val="24"/>
          <w:szCs w:val="24"/>
        </w:rPr>
        <w:t>ym</w:t>
      </w:r>
      <w:proofErr w:type="spellEnd"/>
      <w:r w:rsidRPr="008D5FA6">
        <w:rPr>
          <w:rFonts w:ascii="Garamond" w:hAnsi="Garamond" w:cs="Times New Roman"/>
          <w:bCs/>
          <w:sz w:val="24"/>
          <w:szCs w:val="24"/>
        </w:rPr>
        <w:t xml:space="preserve"> dalej „</w:t>
      </w:r>
      <w:r w:rsidRPr="008D5FA6">
        <w:rPr>
          <w:rFonts w:ascii="Garamond" w:hAnsi="Garamond" w:cs="Times New Roman"/>
          <w:b/>
          <w:bCs/>
          <w:sz w:val="24"/>
          <w:szCs w:val="24"/>
        </w:rPr>
        <w:t>Wykonawcą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” wyłonionym w wyniku przeprowadzonego postępowania w trybie podstawowym nr </w:t>
      </w:r>
      <w:r w:rsidRPr="008D5FA6">
        <w:rPr>
          <w:rFonts w:ascii="Garamond" w:hAnsi="Garamond" w:cs="Times New Roman"/>
          <w:b/>
          <w:bCs/>
          <w:sz w:val="24"/>
          <w:szCs w:val="24"/>
        </w:rPr>
        <w:t>IMZP.272.</w:t>
      </w:r>
      <w:r w:rsidR="00684CEB">
        <w:rPr>
          <w:rFonts w:ascii="Garamond" w:hAnsi="Garamond" w:cs="Times New Roman"/>
          <w:b/>
          <w:bCs/>
          <w:sz w:val="24"/>
          <w:szCs w:val="24"/>
        </w:rPr>
        <w:t>12</w:t>
      </w:r>
      <w:r w:rsidRPr="008D5FA6">
        <w:rPr>
          <w:rFonts w:ascii="Garamond" w:hAnsi="Garamond" w:cs="Times New Roman"/>
          <w:b/>
          <w:bCs/>
          <w:sz w:val="24"/>
          <w:szCs w:val="24"/>
        </w:rPr>
        <w:t>.202</w:t>
      </w:r>
      <w:r w:rsidR="004F73B8" w:rsidRPr="008D5FA6">
        <w:rPr>
          <w:rFonts w:ascii="Garamond" w:hAnsi="Garamond" w:cs="Times New Roman"/>
          <w:b/>
          <w:bCs/>
          <w:sz w:val="24"/>
          <w:szCs w:val="24"/>
        </w:rPr>
        <w:t>3</w:t>
      </w:r>
      <w:r w:rsidRPr="008D5FA6">
        <w:rPr>
          <w:rFonts w:ascii="Garamond" w:hAnsi="Garamond" w:cs="Times New Roman"/>
          <w:bCs/>
          <w:sz w:val="24"/>
          <w:szCs w:val="24"/>
        </w:rPr>
        <w:t>, zgodnie z art. 275 ust.1 ustawy z dnia 11 września 2019 roku Prawo zamówień publicznych (Dz. U. 202</w:t>
      </w:r>
      <w:r w:rsidR="001C6918" w:rsidRPr="008D5FA6">
        <w:rPr>
          <w:rFonts w:ascii="Garamond" w:hAnsi="Garamond" w:cs="Times New Roman"/>
          <w:bCs/>
          <w:sz w:val="24"/>
          <w:szCs w:val="24"/>
        </w:rPr>
        <w:t>2</w:t>
      </w:r>
      <w:r w:rsidRPr="008D5FA6">
        <w:rPr>
          <w:rFonts w:ascii="Garamond" w:hAnsi="Garamond" w:cs="Times New Roman"/>
          <w:bCs/>
          <w:sz w:val="24"/>
          <w:szCs w:val="24"/>
        </w:rPr>
        <w:t>, poz. 1</w:t>
      </w:r>
      <w:r w:rsidR="001C6918" w:rsidRPr="008D5FA6">
        <w:rPr>
          <w:rFonts w:ascii="Garamond" w:hAnsi="Garamond" w:cs="Times New Roman"/>
          <w:bCs/>
          <w:sz w:val="24"/>
          <w:szCs w:val="24"/>
        </w:rPr>
        <w:t>710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 z późn. zm.) – zwaną dalej „ustawą Pzp” lub „Pzp”.</w:t>
      </w:r>
    </w:p>
    <w:p w14:paraId="46226D47" w14:textId="77777777" w:rsidR="00754E89" w:rsidRPr="008D5FA6" w:rsidRDefault="00754E89" w:rsidP="00754E89">
      <w:p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4275E934" w14:textId="77777777" w:rsidR="00754E89" w:rsidRPr="008D5FA6" w:rsidRDefault="00754E89" w:rsidP="004F73B8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40804289" w14:textId="77777777" w:rsidR="00754E89" w:rsidRPr="008D5FA6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D5FA6">
        <w:rPr>
          <w:rFonts w:ascii="Garamond" w:hAnsi="Garamond" w:cs="Times New Roman"/>
          <w:b/>
          <w:bCs/>
          <w:sz w:val="24"/>
          <w:szCs w:val="24"/>
        </w:rPr>
        <w:t>§ 1</w:t>
      </w:r>
    </w:p>
    <w:p w14:paraId="13856906" w14:textId="77777777" w:rsidR="00754E89" w:rsidRPr="008D5FA6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D5FA6">
        <w:rPr>
          <w:rFonts w:ascii="Garamond" w:hAnsi="Garamond" w:cs="Times New Roman"/>
          <w:b/>
          <w:bCs/>
          <w:sz w:val="24"/>
          <w:szCs w:val="24"/>
        </w:rPr>
        <w:t>Przedmiot umowy</w:t>
      </w:r>
    </w:p>
    <w:p w14:paraId="1FEFF97D" w14:textId="06EA4922" w:rsidR="0061182C" w:rsidRPr="0061182C" w:rsidRDefault="0061182C" w:rsidP="004F73B8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Style w:val="markedcontent"/>
          <w:rFonts w:ascii="Garamond" w:hAnsi="Garamond" w:cs="Times New Roman"/>
          <w:bCs/>
          <w:sz w:val="24"/>
          <w:szCs w:val="24"/>
        </w:rPr>
      </w:pPr>
      <w:r w:rsidRPr="0061182C">
        <w:rPr>
          <w:rFonts w:ascii="Garamond" w:hAnsi="Garamond" w:cs="Times New Roman"/>
          <w:bCs/>
          <w:sz w:val="24"/>
          <w:szCs w:val="24"/>
        </w:rPr>
        <w:t xml:space="preserve">Przedmiotem zamówienia (zwanym dalej także „przedmiotem umowy”) jest </w:t>
      </w:r>
      <w:r w:rsidRPr="0061182C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wykonanie prac wynikających z inwentaryzacji dendrologicznej wraz z gospodarką drzewostanem na terenie zabytkowego parku w Giżycach</w:t>
      </w:r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BBE400B" w14:textId="77777777" w:rsidR="0061182C" w:rsidRPr="0061182C" w:rsidRDefault="004F73B8" w:rsidP="004F73B8">
      <w:pPr>
        <w:numPr>
          <w:ilvl w:val="0"/>
          <w:numId w:val="3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61182C">
        <w:rPr>
          <w:rStyle w:val="markedcontent"/>
          <w:rFonts w:ascii="Garamond" w:hAnsi="Garamond" w:cs="Times New Roman"/>
          <w:sz w:val="24"/>
          <w:szCs w:val="24"/>
        </w:rPr>
        <w:t xml:space="preserve">Obszar przedmiotu zamówienia znajduje się na </w:t>
      </w:r>
      <w:r w:rsidR="0061182C" w:rsidRPr="00525B33">
        <w:rPr>
          <w:rFonts w:ascii="Garamond" w:hAnsi="Garamond"/>
          <w:sz w:val="24"/>
          <w:szCs w:val="24"/>
        </w:rPr>
        <w:t>terenie zabytkowego parku w Giżycach na dz. nr 23/6 o pow. 8,46 ha, obręb geodezyjny Giżyce, gmina Iłów, powiat sochaczewski</w:t>
      </w:r>
      <w:r w:rsidR="0061182C">
        <w:rPr>
          <w:rFonts w:ascii="Garamond" w:hAnsi="Garamond"/>
          <w:sz w:val="24"/>
          <w:szCs w:val="24"/>
        </w:rPr>
        <w:t>.</w:t>
      </w:r>
    </w:p>
    <w:p w14:paraId="23A9F29D" w14:textId="77777777" w:rsidR="00982CBE" w:rsidRPr="00982CBE" w:rsidRDefault="004F73B8" w:rsidP="00593457">
      <w:pPr>
        <w:numPr>
          <w:ilvl w:val="0"/>
          <w:numId w:val="3"/>
        </w:numPr>
        <w:spacing w:after="0" w:line="276" w:lineRule="auto"/>
        <w:ind w:left="567" w:hanging="567"/>
        <w:contextualSpacing/>
        <w:jc w:val="both"/>
        <w:rPr>
          <w:rStyle w:val="markedcontent"/>
          <w:rFonts w:ascii="Garamond" w:hAnsi="Garamond" w:cs="Times New Roman"/>
          <w:bCs/>
          <w:sz w:val="24"/>
          <w:szCs w:val="24"/>
        </w:rPr>
      </w:pPr>
      <w:r w:rsidRPr="0061182C">
        <w:rPr>
          <w:rStyle w:val="markedcontent"/>
          <w:rFonts w:ascii="Garamond" w:hAnsi="Garamond" w:cs="Times New Roman"/>
          <w:sz w:val="24"/>
          <w:szCs w:val="24"/>
        </w:rPr>
        <w:t>Celem przedmiotowej inwestycji</w:t>
      </w:r>
      <w:r w:rsidR="00131358" w:rsidRPr="0061182C">
        <w:rPr>
          <w:rStyle w:val="markedcontent"/>
          <w:rFonts w:ascii="Garamond" w:hAnsi="Garamond" w:cs="Times New Roman"/>
          <w:sz w:val="24"/>
          <w:szCs w:val="24"/>
        </w:rPr>
        <w:t>,</w:t>
      </w:r>
      <w:r w:rsidRPr="0061182C">
        <w:rPr>
          <w:rStyle w:val="markedcontent"/>
          <w:rFonts w:ascii="Garamond" w:hAnsi="Garamond" w:cs="Times New Roman"/>
          <w:sz w:val="24"/>
          <w:szCs w:val="24"/>
        </w:rPr>
        <w:t xml:space="preserve"> jest</w:t>
      </w:r>
      <w:r w:rsidR="00982CBE">
        <w:rPr>
          <w:rStyle w:val="markedcontent"/>
          <w:rFonts w:ascii="Garamond" w:hAnsi="Garamond" w:cs="Times New Roman"/>
          <w:sz w:val="24"/>
          <w:szCs w:val="24"/>
        </w:rPr>
        <w:t>:</w:t>
      </w:r>
    </w:p>
    <w:p w14:paraId="06A60E07" w14:textId="5230D3A7" w:rsidR="00982CBE" w:rsidRDefault="00982CBE" w:rsidP="00982CBE">
      <w:pPr>
        <w:spacing w:after="0" w:line="276" w:lineRule="auto"/>
        <w:ind w:left="567"/>
        <w:contextualSpacing/>
        <w:jc w:val="both"/>
        <w:rPr>
          <w:rFonts w:ascii="Garamond" w:hAnsi="Garamond"/>
          <w:sz w:val="24"/>
          <w:szCs w:val="24"/>
        </w:rPr>
      </w:pPr>
      <w:r>
        <w:rPr>
          <w:rStyle w:val="markedcontent"/>
          <w:rFonts w:ascii="Garamond" w:hAnsi="Garamond" w:cs="Times New Roman"/>
          <w:sz w:val="24"/>
          <w:szCs w:val="24"/>
        </w:rPr>
        <w:t>-</w:t>
      </w:r>
      <w:r w:rsidR="004F73B8" w:rsidRPr="0061182C">
        <w:rPr>
          <w:rStyle w:val="markedcontent"/>
          <w:rFonts w:ascii="Garamond" w:hAnsi="Garamond" w:cs="Times New Roman"/>
          <w:sz w:val="24"/>
          <w:szCs w:val="24"/>
        </w:rPr>
        <w:t xml:space="preserve"> </w:t>
      </w:r>
      <w:r w:rsidR="0061182C">
        <w:rPr>
          <w:rStyle w:val="markedcontent"/>
          <w:rFonts w:ascii="Garamond" w:hAnsi="Garamond" w:cs="Times New Roman"/>
          <w:sz w:val="24"/>
          <w:szCs w:val="24"/>
        </w:rPr>
        <w:t xml:space="preserve">wykonanie </w:t>
      </w:r>
      <w:r w:rsidR="0061182C">
        <w:rPr>
          <w:rFonts w:ascii="Garamond" w:hAnsi="Garamond"/>
          <w:sz w:val="24"/>
          <w:szCs w:val="24"/>
        </w:rPr>
        <w:t>z</w:t>
      </w:r>
      <w:r w:rsidR="0061182C" w:rsidRPr="00525B33">
        <w:rPr>
          <w:rFonts w:ascii="Garamond" w:hAnsi="Garamond"/>
          <w:sz w:val="24"/>
          <w:szCs w:val="24"/>
        </w:rPr>
        <w:t>akres</w:t>
      </w:r>
      <w:r w:rsidR="0061182C">
        <w:rPr>
          <w:rFonts w:ascii="Garamond" w:hAnsi="Garamond"/>
          <w:sz w:val="24"/>
          <w:szCs w:val="24"/>
        </w:rPr>
        <w:t>u</w:t>
      </w:r>
      <w:r w:rsidR="0061182C" w:rsidRPr="00525B33">
        <w:rPr>
          <w:rFonts w:ascii="Garamond" w:hAnsi="Garamond"/>
          <w:sz w:val="24"/>
          <w:szCs w:val="24"/>
        </w:rPr>
        <w:t xml:space="preserve"> prac wynikając</w:t>
      </w:r>
      <w:r w:rsidR="0014121D">
        <w:rPr>
          <w:rFonts w:ascii="Garamond" w:hAnsi="Garamond"/>
          <w:sz w:val="24"/>
          <w:szCs w:val="24"/>
        </w:rPr>
        <w:t>ych</w:t>
      </w:r>
      <w:r w:rsidR="0061182C" w:rsidRPr="00525B33">
        <w:rPr>
          <w:rFonts w:ascii="Garamond" w:hAnsi="Garamond"/>
          <w:sz w:val="24"/>
          <w:szCs w:val="24"/>
        </w:rPr>
        <w:t xml:space="preserve"> z inwentaryzacji dendrologicznej wraz z gospodarką drzewostanem</w:t>
      </w:r>
      <w:r w:rsidR="00905077">
        <w:rPr>
          <w:rFonts w:ascii="Garamond" w:hAnsi="Garamond"/>
          <w:sz w:val="24"/>
          <w:szCs w:val="24"/>
        </w:rPr>
        <w:t>,</w:t>
      </w:r>
      <w:r w:rsidR="0061182C" w:rsidRPr="00525B33">
        <w:rPr>
          <w:rFonts w:ascii="Garamond" w:hAnsi="Garamond"/>
          <w:sz w:val="24"/>
          <w:szCs w:val="24"/>
        </w:rPr>
        <w:t xml:space="preserve"> obejmuj</w:t>
      </w:r>
      <w:r>
        <w:rPr>
          <w:rFonts w:ascii="Garamond" w:hAnsi="Garamond"/>
          <w:sz w:val="24"/>
          <w:szCs w:val="24"/>
        </w:rPr>
        <w:t>ącej</w:t>
      </w:r>
      <w:r w:rsidR="0061182C" w:rsidRPr="00525B33">
        <w:rPr>
          <w:rFonts w:ascii="Garamond" w:hAnsi="Garamond"/>
          <w:sz w:val="24"/>
          <w:szCs w:val="24"/>
        </w:rPr>
        <w:t xml:space="preserve"> wykonanie prac dla wszystkich drzew </w:t>
      </w:r>
      <w:r>
        <w:rPr>
          <w:rFonts w:ascii="Garamond" w:hAnsi="Garamond"/>
          <w:sz w:val="24"/>
          <w:szCs w:val="24"/>
        </w:rPr>
        <w:t xml:space="preserve">wskazanych w dokumentacji </w:t>
      </w:r>
      <w:r w:rsidR="0061182C" w:rsidRPr="00525B33">
        <w:rPr>
          <w:rFonts w:ascii="Garamond" w:hAnsi="Garamond"/>
          <w:sz w:val="24"/>
          <w:szCs w:val="24"/>
        </w:rPr>
        <w:t xml:space="preserve">inwentaryzacji dendrologicznej </w:t>
      </w:r>
      <w:r w:rsidRPr="007806B2">
        <w:rPr>
          <w:rFonts w:ascii="Garamond" w:hAnsi="Garamond"/>
          <w:sz w:val="24"/>
          <w:szCs w:val="24"/>
        </w:rPr>
        <w:t xml:space="preserve">stanowiącej </w:t>
      </w:r>
      <w:r w:rsidR="0061182C" w:rsidRPr="007806B2">
        <w:rPr>
          <w:rFonts w:ascii="Garamond" w:hAnsi="Garamond"/>
          <w:sz w:val="24"/>
          <w:szCs w:val="24"/>
        </w:rPr>
        <w:t>załącznik nr</w:t>
      </w:r>
      <w:r w:rsidR="007806B2" w:rsidRPr="007806B2">
        <w:rPr>
          <w:rFonts w:ascii="Garamond" w:hAnsi="Garamond"/>
          <w:sz w:val="24"/>
          <w:szCs w:val="24"/>
        </w:rPr>
        <w:t xml:space="preserve"> 3</w:t>
      </w:r>
      <w:r w:rsidR="00905077">
        <w:rPr>
          <w:rFonts w:ascii="Garamond" w:hAnsi="Garamond"/>
          <w:sz w:val="24"/>
          <w:szCs w:val="24"/>
        </w:rPr>
        <w:t xml:space="preserve"> do umowy</w:t>
      </w:r>
      <w:r w:rsidRPr="007806B2">
        <w:rPr>
          <w:rFonts w:ascii="Garamond" w:hAnsi="Garamond"/>
          <w:sz w:val="24"/>
          <w:szCs w:val="24"/>
        </w:rPr>
        <w:t>,</w:t>
      </w:r>
    </w:p>
    <w:p w14:paraId="211F7429" w14:textId="39313537" w:rsidR="00982CBE" w:rsidRDefault="00982CBE" w:rsidP="00982CBE">
      <w:pPr>
        <w:spacing w:after="0" w:line="276" w:lineRule="auto"/>
        <w:ind w:left="56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525B33">
        <w:rPr>
          <w:rFonts w:ascii="Garamond" w:hAnsi="Garamond"/>
          <w:sz w:val="24"/>
          <w:szCs w:val="24"/>
        </w:rPr>
        <w:t>usunięci</w:t>
      </w:r>
      <w:r>
        <w:rPr>
          <w:rFonts w:ascii="Garamond" w:hAnsi="Garamond"/>
          <w:sz w:val="24"/>
          <w:szCs w:val="24"/>
        </w:rPr>
        <w:t>e</w:t>
      </w:r>
      <w:r w:rsidRPr="00525B33">
        <w:rPr>
          <w:rFonts w:ascii="Garamond" w:hAnsi="Garamond"/>
          <w:sz w:val="24"/>
          <w:szCs w:val="24"/>
        </w:rPr>
        <w:t xml:space="preserve"> martwych złomów i wywrotów nieoznakowanych i niewymienionych w tabeli inwentaryzacji dendrologicznej w ilości około 45 szt</w:t>
      </w:r>
      <w:r w:rsidR="0014121D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,</w:t>
      </w:r>
    </w:p>
    <w:p w14:paraId="4AA256C6" w14:textId="363492F9" w:rsidR="00982CBE" w:rsidRPr="00982CBE" w:rsidRDefault="00982CBE" w:rsidP="00982CBE">
      <w:pPr>
        <w:spacing w:after="0" w:line="276" w:lineRule="auto"/>
        <w:ind w:left="567"/>
        <w:contextualSpacing/>
        <w:jc w:val="both"/>
        <w:rPr>
          <w:rFonts w:ascii="Garamond" w:hAnsi="Garamond"/>
          <w:sz w:val="24"/>
          <w:szCs w:val="24"/>
        </w:rPr>
      </w:pPr>
      <w:r w:rsidRPr="00982CBE">
        <w:rPr>
          <w:rFonts w:ascii="Garamond" w:hAnsi="Garamond"/>
          <w:sz w:val="24"/>
          <w:szCs w:val="24"/>
        </w:rPr>
        <w:t>- zagospodarowa</w:t>
      </w:r>
      <w:r w:rsidR="00905077">
        <w:rPr>
          <w:rFonts w:ascii="Garamond" w:hAnsi="Garamond"/>
          <w:sz w:val="24"/>
          <w:szCs w:val="24"/>
        </w:rPr>
        <w:t>nie</w:t>
      </w:r>
      <w:r w:rsidRPr="00982CBE">
        <w:rPr>
          <w:rFonts w:ascii="Garamond" w:hAnsi="Garamond"/>
          <w:sz w:val="24"/>
          <w:szCs w:val="24"/>
        </w:rPr>
        <w:t xml:space="preserve"> usunięt</w:t>
      </w:r>
      <w:r w:rsidR="00905077">
        <w:rPr>
          <w:rFonts w:ascii="Garamond" w:hAnsi="Garamond"/>
          <w:sz w:val="24"/>
          <w:szCs w:val="24"/>
        </w:rPr>
        <w:t>ych</w:t>
      </w:r>
      <w:r w:rsidRPr="00982CBE">
        <w:rPr>
          <w:rFonts w:ascii="Garamond" w:hAnsi="Garamond"/>
          <w:sz w:val="24"/>
          <w:szCs w:val="24"/>
        </w:rPr>
        <w:t xml:space="preserve"> drzew, gałęzi, jemioł</w:t>
      </w:r>
      <w:r w:rsidR="0014121D">
        <w:rPr>
          <w:rFonts w:ascii="Garamond" w:hAnsi="Garamond"/>
          <w:sz w:val="24"/>
          <w:szCs w:val="24"/>
        </w:rPr>
        <w:t>y</w:t>
      </w:r>
      <w:r w:rsidRPr="00982CBE">
        <w:rPr>
          <w:rFonts w:ascii="Garamond" w:hAnsi="Garamond"/>
          <w:sz w:val="24"/>
          <w:szCs w:val="24"/>
        </w:rPr>
        <w:t xml:space="preserve"> oraz martw</w:t>
      </w:r>
      <w:r w:rsidR="00905077">
        <w:rPr>
          <w:rFonts w:ascii="Garamond" w:hAnsi="Garamond"/>
          <w:sz w:val="24"/>
          <w:szCs w:val="24"/>
        </w:rPr>
        <w:t>ych</w:t>
      </w:r>
      <w:r w:rsidRPr="00982CBE">
        <w:rPr>
          <w:rFonts w:ascii="Garamond" w:hAnsi="Garamond"/>
          <w:sz w:val="24"/>
          <w:szCs w:val="24"/>
        </w:rPr>
        <w:t xml:space="preserve"> złom</w:t>
      </w:r>
      <w:r w:rsidR="00905077">
        <w:rPr>
          <w:rFonts w:ascii="Garamond" w:hAnsi="Garamond"/>
          <w:sz w:val="24"/>
          <w:szCs w:val="24"/>
        </w:rPr>
        <w:t>ów</w:t>
      </w:r>
      <w:r w:rsidRPr="00982CBE">
        <w:rPr>
          <w:rFonts w:ascii="Garamond" w:hAnsi="Garamond"/>
          <w:sz w:val="24"/>
          <w:szCs w:val="24"/>
        </w:rPr>
        <w:t xml:space="preserve"> i wywrot</w:t>
      </w:r>
      <w:r w:rsidR="00905077">
        <w:rPr>
          <w:rFonts w:ascii="Garamond" w:hAnsi="Garamond"/>
          <w:sz w:val="24"/>
          <w:szCs w:val="24"/>
        </w:rPr>
        <w:t>ów</w:t>
      </w:r>
      <w:r w:rsidRPr="00982CBE">
        <w:rPr>
          <w:rFonts w:ascii="Garamond" w:hAnsi="Garamond"/>
          <w:sz w:val="24"/>
          <w:szCs w:val="24"/>
        </w:rPr>
        <w:t xml:space="preserve">. </w:t>
      </w:r>
    </w:p>
    <w:p w14:paraId="4974EB23" w14:textId="77777777" w:rsidR="00211A4E" w:rsidRDefault="00211A4E" w:rsidP="00211A4E">
      <w:pPr>
        <w:numPr>
          <w:ilvl w:val="0"/>
          <w:numId w:val="3"/>
        </w:numPr>
        <w:spacing w:after="0" w:line="276" w:lineRule="auto"/>
        <w:ind w:left="567" w:hanging="567"/>
        <w:contextualSpacing/>
        <w:jc w:val="both"/>
        <w:rPr>
          <w:rStyle w:val="markedcontent"/>
          <w:rFonts w:ascii="Garamond" w:hAnsi="Garamond" w:cs="Times New Roman"/>
          <w:bCs/>
          <w:sz w:val="24"/>
          <w:szCs w:val="24"/>
        </w:rPr>
      </w:pPr>
      <w:r>
        <w:rPr>
          <w:rStyle w:val="markedcontent"/>
          <w:rFonts w:ascii="Garamond" w:hAnsi="Garamond" w:cs="Times New Roman"/>
          <w:bCs/>
          <w:sz w:val="24"/>
          <w:szCs w:val="24"/>
        </w:rPr>
        <w:t>Teren obiektu dotyczącego przedmiotu zamówienia objęty jest nadzorem Wojewódzkiego Konserwatora Zabytków.</w:t>
      </w:r>
    </w:p>
    <w:p w14:paraId="23208A99" w14:textId="60335AC9" w:rsidR="00211A4E" w:rsidRPr="00AC2403" w:rsidRDefault="00211A4E" w:rsidP="00211A4E">
      <w:pPr>
        <w:numPr>
          <w:ilvl w:val="0"/>
          <w:numId w:val="3"/>
        </w:numPr>
        <w:spacing w:after="0" w:line="276" w:lineRule="auto"/>
        <w:ind w:left="567" w:hanging="567"/>
        <w:contextualSpacing/>
        <w:jc w:val="both"/>
        <w:rPr>
          <w:rStyle w:val="markedcontent"/>
          <w:rFonts w:ascii="Garamond" w:hAnsi="Garamond" w:cs="Times New Roman"/>
          <w:bCs/>
          <w:sz w:val="24"/>
          <w:szCs w:val="24"/>
        </w:rPr>
      </w:pPr>
      <w:r w:rsidRPr="00211A4E">
        <w:rPr>
          <w:rStyle w:val="markedcontent"/>
          <w:rFonts w:ascii="Garamond" w:hAnsi="Garamond" w:cs="Times New Roman"/>
          <w:bCs/>
          <w:sz w:val="24"/>
          <w:szCs w:val="24"/>
        </w:rPr>
        <w:t>Wszelkie nawierzchnie, które ulegną zniszczeniu w trakcie prowadzenia prac należy bezwzględnie</w:t>
      </w:r>
      <w:r w:rsidR="00AC2403">
        <w:rPr>
          <w:rStyle w:val="markedcontent"/>
          <w:rFonts w:ascii="Garamond" w:hAnsi="Garamond" w:cs="Times New Roman"/>
          <w:bCs/>
          <w:sz w:val="24"/>
          <w:szCs w:val="24"/>
        </w:rPr>
        <w:t xml:space="preserve"> </w:t>
      </w:r>
      <w:r w:rsidRPr="00AC2403">
        <w:rPr>
          <w:rStyle w:val="markedcontent"/>
          <w:rFonts w:ascii="Garamond" w:hAnsi="Garamond" w:cs="Times New Roman"/>
          <w:bCs/>
          <w:sz w:val="24"/>
          <w:szCs w:val="24"/>
        </w:rPr>
        <w:t>odtworzyć</w:t>
      </w:r>
      <w:r w:rsidR="00AC2403">
        <w:rPr>
          <w:rStyle w:val="markedcontent"/>
          <w:rFonts w:ascii="Garamond" w:hAnsi="Garamond" w:cs="Times New Roman"/>
          <w:bCs/>
          <w:sz w:val="24"/>
          <w:szCs w:val="24"/>
        </w:rPr>
        <w:t>.</w:t>
      </w:r>
    </w:p>
    <w:p w14:paraId="6A99D78B" w14:textId="77777777" w:rsidR="00A6367F" w:rsidRDefault="00A6367F" w:rsidP="00754E89">
      <w:pPr>
        <w:spacing w:after="0" w:line="276" w:lineRule="auto"/>
        <w:ind w:left="567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297828E5" w14:textId="3124C4AC" w:rsidR="00754E89" w:rsidRPr="008D5FA6" w:rsidRDefault="00754E89" w:rsidP="00754E89">
      <w:pPr>
        <w:spacing w:after="0" w:line="276" w:lineRule="auto"/>
        <w:ind w:left="567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D5FA6">
        <w:rPr>
          <w:rFonts w:ascii="Garamond" w:hAnsi="Garamond" w:cs="Times New Roman"/>
          <w:b/>
          <w:bCs/>
          <w:sz w:val="24"/>
          <w:szCs w:val="24"/>
        </w:rPr>
        <w:t>§ 2</w:t>
      </w:r>
    </w:p>
    <w:p w14:paraId="7F87F7A0" w14:textId="19F7241D" w:rsidR="00E21343" w:rsidRDefault="003D2B50" w:rsidP="00AC2403">
      <w:pPr>
        <w:spacing w:after="0" w:line="276" w:lineRule="auto"/>
        <w:ind w:left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Wykonawca oświadcza</w:t>
      </w:r>
      <w:r w:rsidR="0033407B">
        <w:rPr>
          <w:rFonts w:ascii="Garamond" w:hAnsi="Garamond" w:cs="Times New Roman"/>
          <w:bCs/>
          <w:sz w:val="24"/>
          <w:szCs w:val="24"/>
        </w:rPr>
        <w:t>, że posiada wymagane uprawnienia i praktykę</w:t>
      </w:r>
      <w:r w:rsidR="00905077">
        <w:rPr>
          <w:rFonts w:ascii="Garamond" w:hAnsi="Garamond" w:cs="Times New Roman"/>
          <w:bCs/>
          <w:sz w:val="24"/>
          <w:szCs w:val="24"/>
        </w:rPr>
        <w:t xml:space="preserve">/ dysponuje osobą posiadającą wymagane uprawnienia i praktykę </w:t>
      </w:r>
      <w:r w:rsidR="0033407B">
        <w:rPr>
          <w:rFonts w:ascii="Garamond" w:hAnsi="Garamond" w:cs="Times New Roman"/>
          <w:bCs/>
          <w:sz w:val="24"/>
          <w:szCs w:val="24"/>
        </w:rPr>
        <w:t xml:space="preserve"> tj</w:t>
      </w:r>
      <w:r w:rsidR="0014121D">
        <w:rPr>
          <w:rFonts w:ascii="Garamond" w:hAnsi="Garamond" w:cs="Times New Roman"/>
          <w:bCs/>
          <w:sz w:val="24"/>
          <w:szCs w:val="24"/>
        </w:rPr>
        <w:t>.</w:t>
      </w:r>
      <w:r w:rsidR="0033407B">
        <w:rPr>
          <w:rFonts w:ascii="Garamond" w:hAnsi="Garamond" w:cs="Times New Roman"/>
          <w:bCs/>
          <w:sz w:val="24"/>
          <w:szCs w:val="24"/>
        </w:rPr>
        <w:t xml:space="preserve"> posiada</w:t>
      </w:r>
      <w:r w:rsidR="00905077">
        <w:rPr>
          <w:rFonts w:ascii="Garamond" w:hAnsi="Garamond" w:cs="Times New Roman"/>
          <w:bCs/>
          <w:sz w:val="24"/>
          <w:szCs w:val="24"/>
        </w:rPr>
        <w:t xml:space="preserve"> </w:t>
      </w:r>
      <w:r w:rsidR="0033407B">
        <w:rPr>
          <w:rFonts w:ascii="Garamond" w:hAnsi="Garamond" w:cs="Times New Roman"/>
          <w:bCs/>
          <w:sz w:val="24"/>
          <w:szCs w:val="24"/>
        </w:rPr>
        <w:t xml:space="preserve"> </w:t>
      </w:r>
      <w:r w:rsidR="00905077">
        <w:rPr>
          <w:rFonts w:ascii="Garamond" w:hAnsi="Garamond" w:cs="Times New Roman"/>
          <w:bCs/>
          <w:sz w:val="24"/>
          <w:szCs w:val="24"/>
        </w:rPr>
        <w:t xml:space="preserve">…………………………….………….  </w:t>
      </w:r>
      <w:r w:rsidR="0033407B">
        <w:rPr>
          <w:rFonts w:ascii="Garamond" w:hAnsi="Garamond" w:cs="Times New Roman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…………………………………………………………………………………………………………………………………………………….</w:t>
      </w:r>
    </w:p>
    <w:p w14:paraId="515292CB" w14:textId="77777777" w:rsidR="00905077" w:rsidRPr="008D5FA6" w:rsidRDefault="00905077" w:rsidP="00AC2403">
      <w:pPr>
        <w:spacing w:after="0" w:line="276" w:lineRule="auto"/>
        <w:ind w:left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</w:p>
    <w:p w14:paraId="668BFC7D" w14:textId="77777777" w:rsidR="00754E89" w:rsidRPr="008D5FA6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D5FA6">
        <w:rPr>
          <w:rFonts w:ascii="Garamond" w:hAnsi="Garamond" w:cs="Times New Roman"/>
          <w:b/>
          <w:bCs/>
          <w:sz w:val="24"/>
          <w:szCs w:val="24"/>
        </w:rPr>
        <w:t>§ 3</w:t>
      </w:r>
    </w:p>
    <w:p w14:paraId="2362376E" w14:textId="77777777" w:rsidR="00754E89" w:rsidRPr="008D5FA6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D5FA6">
        <w:rPr>
          <w:rFonts w:ascii="Garamond" w:hAnsi="Garamond" w:cs="Times New Roman"/>
          <w:b/>
          <w:bCs/>
          <w:sz w:val="24"/>
          <w:szCs w:val="24"/>
        </w:rPr>
        <w:t>Wynagrodzenie</w:t>
      </w:r>
    </w:p>
    <w:p w14:paraId="09F53FA5" w14:textId="77777777" w:rsidR="00754E89" w:rsidRPr="008D5FA6" w:rsidRDefault="00754E89" w:rsidP="00754E89">
      <w:pPr>
        <w:numPr>
          <w:ilvl w:val="2"/>
          <w:numId w:val="19"/>
        </w:numPr>
        <w:tabs>
          <w:tab w:val="left" w:pos="567"/>
        </w:tabs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u w:val="single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Za wykonanie przedmiotu umowy, strony ustalają wynagrodzenie, ryczałtowe (zgodnie ze złożoną ofertą) którego definicję określa art. 632 Kodeksu cywilnego, w wysokości: </w:t>
      </w:r>
      <w:r w:rsidRPr="008D5FA6">
        <w:rPr>
          <w:rFonts w:ascii="Garamond" w:hAnsi="Garamond" w:cs="Times New Roman"/>
          <w:b/>
          <w:bCs/>
          <w:sz w:val="24"/>
          <w:szCs w:val="24"/>
        </w:rPr>
        <w:t>……………………………………………………… złotych netto</w:t>
      </w:r>
    </w:p>
    <w:p w14:paraId="209757C3" w14:textId="2CC4319B" w:rsidR="00754E89" w:rsidRPr="008D5FA6" w:rsidRDefault="00754E89" w:rsidP="00754E89">
      <w:pPr>
        <w:tabs>
          <w:tab w:val="left" w:pos="567"/>
        </w:tabs>
        <w:spacing w:after="0" w:line="276" w:lineRule="auto"/>
        <w:ind w:left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/>
          <w:bCs/>
          <w:sz w:val="24"/>
          <w:szCs w:val="24"/>
        </w:rPr>
        <w:t>(</w:t>
      </w:r>
      <w:r w:rsidR="003A3B5B" w:rsidRPr="008D5FA6">
        <w:rPr>
          <w:rFonts w:ascii="Garamond" w:hAnsi="Garamond" w:cs="Times New Roman"/>
          <w:b/>
          <w:bCs/>
          <w:sz w:val="24"/>
          <w:szCs w:val="24"/>
        </w:rPr>
        <w:t xml:space="preserve">słownie: </w:t>
      </w:r>
      <w:r w:rsidRPr="008D5FA6">
        <w:rPr>
          <w:rFonts w:ascii="Garamond" w:hAnsi="Garamond" w:cs="Times New Roman"/>
          <w:b/>
          <w:bCs/>
          <w:sz w:val="24"/>
          <w:szCs w:val="24"/>
        </w:rPr>
        <w:t>………………………………………………………</w:t>
      </w:r>
      <w:r w:rsidR="003A3B5B" w:rsidRPr="008D5FA6">
        <w:rPr>
          <w:rFonts w:ascii="Garamond" w:hAnsi="Garamond" w:cs="Times New Roman"/>
          <w:b/>
          <w:bCs/>
          <w:sz w:val="24"/>
          <w:szCs w:val="24"/>
        </w:rPr>
        <w:t>……</w:t>
      </w:r>
      <w:r w:rsidRPr="008D5FA6">
        <w:rPr>
          <w:rFonts w:ascii="Garamond" w:hAnsi="Garamond" w:cs="Times New Roman"/>
          <w:b/>
          <w:bCs/>
          <w:sz w:val="24"/>
          <w:szCs w:val="24"/>
        </w:rPr>
        <w:t>) złotych netto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. </w:t>
      </w:r>
    </w:p>
    <w:p w14:paraId="70CB392B" w14:textId="65F0AB9B" w:rsidR="00754E89" w:rsidRPr="008D5FA6" w:rsidRDefault="00754E89" w:rsidP="00754E89">
      <w:pPr>
        <w:numPr>
          <w:ilvl w:val="2"/>
          <w:numId w:val="19"/>
        </w:numPr>
        <w:tabs>
          <w:tab w:val="left" w:pos="567"/>
        </w:tabs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u w:val="single"/>
        </w:rPr>
      </w:pPr>
      <w:r w:rsidRPr="008D5FA6">
        <w:rPr>
          <w:rFonts w:ascii="Garamond" w:hAnsi="Garamond" w:cs="Times New Roman"/>
          <w:bCs/>
          <w:sz w:val="24"/>
          <w:szCs w:val="24"/>
        </w:rPr>
        <w:t>Wynagrodzenie zostanie powiększone o podatek od towarów i usług (V</w:t>
      </w:r>
      <w:r w:rsidR="00CC3A0B" w:rsidRPr="008D5FA6">
        <w:rPr>
          <w:rFonts w:ascii="Garamond" w:hAnsi="Garamond" w:cs="Times New Roman"/>
          <w:bCs/>
          <w:sz w:val="24"/>
          <w:szCs w:val="24"/>
        </w:rPr>
        <w:t>AT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) w stawce obowiązującej w chwili wystawienia faktury. </w:t>
      </w:r>
      <w:r w:rsidRPr="008D5FA6">
        <w:rPr>
          <w:rFonts w:ascii="Garamond" w:hAnsi="Garamond" w:cs="Times New Roman"/>
          <w:sz w:val="24"/>
          <w:szCs w:val="24"/>
        </w:rPr>
        <w:t>Zmiana wynagrodzenia Wykonawcy w tym zakresie nie stanowi zmiany Umowy.  Na dzień zawarcia umowy, po uwzględnianiu aktualnie obowiązującej stawki V</w:t>
      </w:r>
      <w:r w:rsidR="00CC3A0B" w:rsidRPr="008D5FA6">
        <w:rPr>
          <w:rFonts w:ascii="Garamond" w:hAnsi="Garamond" w:cs="Times New Roman"/>
          <w:sz w:val="24"/>
          <w:szCs w:val="24"/>
        </w:rPr>
        <w:t>AT</w:t>
      </w:r>
      <w:r w:rsidRPr="008D5FA6">
        <w:rPr>
          <w:rFonts w:ascii="Garamond" w:hAnsi="Garamond" w:cs="Times New Roman"/>
          <w:sz w:val="24"/>
          <w:szCs w:val="24"/>
        </w:rPr>
        <w:t xml:space="preserve"> 23 %, </w:t>
      </w:r>
      <w:r w:rsidRPr="008D5FA6">
        <w:rPr>
          <w:rFonts w:ascii="Garamond" w:hAnsi="Garamond" w:cs="Times New Roman"/>
          <w:b/>
          <w:sz w:val="24"/>
          <w:szCs w:val="24"/>
        </w:rPr>
        <w:t xml:space="preserve">wynagrodzenie brutto wynosi </w:t>
      </w:r>
      <w:r w:rsidRPr="008D5FA6">
        <w:rPr>
          <w:rFonts w:ascii="Garamond" w:hAnsi="Garamond" w:cs="Times New Roman"/>
          <w:b/>
          <w:bCs/>
          <w:sz w:val="24"/>
          <w:szCs w:val="24"/>
        </w:rPr>
        <w:t>……………………………………………………… złotych brutto</w:t>
      </w:r>
    </w:p>
    <w:p w14:paraId="3F5D1990" w14:textId="6CF449A6" w:rsidR="00754E89" w:rsidRPr="008D5FA6" w:rsidRDefault="00754E89" w:rsidP="00754E89">
      <w:pPr>
        <w:tabs>
          <w:tab w:val="left" w:pos="567"/>
        </w:tabs>
        <w:spacing w:after="0" w:line="276" w:lineRule="auto"/>
        <w:ind w:left="567"/>
        <w:contextualSpacing/>
        <w:jc w:val="both"/>
        <w:rPr>
          <w:rFonts w:ascii="Garamond" w:hAnsi="Garamond" w:cs="Times New Roman"/>
          <w:u w:val="single"/>
        </w:rPr>
      </w:pPr>
      <w:r w:rsidRPr="008D5FA6">
        <w:rPr>
          <w:rFonts w:ascii="Garamond" w:hAnsi="Garamond" w:cs="Times New Roman"/>
          <w:b/>
          <w:bCs/>
          <w:sz w:val="24"/>
          <w:szCs w:val="24"/>
        </w:rPr>
        <w:t>(słownie:</w:t>
      </w:r>
      <w:r w:rsidR="003A3B5B" w:rsidRPr="008D5FA6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8D5FA6">
        <w:rPr>
          <w:rFonts w:ascii="Garamond" w:hAnsi="Garamond" w:cs="Times New Roman"/>
          <w:b/>
          <w:bCs/>
          <w:sz w:val="24"/>
          <w:szCs w:val="24"/>
        </w:rPr>
        <w:t>………………………………………………………………</w:t>
      </w:r>
      <w:r w:rsidR="003A3B5B" w:rsidRPr="008D5FA6">
        <w:rPr>
          <w:rFonts w:ascii="Garamond" w:hAnsi="Garamond" w:cs="Times New Roman"/>
          <w:b/>
          <w:bCs/>
          <w:sz w:val="24"/>
          <w:szCs w:val="24"/>
        </w:rPr>
        <w:t>……</w:t>
      </w:r>
      <w:r w:rsidRPr="008D5FA6">
        <w:rPr>
          <w:rFonts w:ascii="Garamond" w:hAnsi="Garamond" w:cs="Times New Roman"/>
          <w:b/>
          <w:bCs/>
          <w:sz w:val="24"/>
          <w:szCs w:val="24"/>
        </w:rPr>
        <w:t>) złotych brutto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. </w:t>
      </w:r>
    </w:p>
    <w:p w14:paraId="10024437" w14:textId="77777777" w:rsidR="006534B0" w:rsidRPr="006534B0" w:rsidRDefault="00754E89" w:rsidP="00754E89">
      <w:pPr>
        <w:numPr>
          <w:ilvl w:val="2"/>
          <w:numId w:val="19"/>
        </w:numPr>
        <w:tabs>
          <w:tab w:val="left" w:pos="567"/>
        </w:tabs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sz w:val="24"/>
          <w:szCs w:val="24"/>
          <w:u w:val="single"/>
        </w:rPr>
      </w:pPr>
      <w:r w:rsidRPr="008D5FA6">
        <w:rPr>
          <w:rFonts w:ascii="Garamond" w:hAnsi="Garamond" w:cs="Times New Roman"/>
          <w:bCs/>
          <w:sz w:val="24"/>
          <w:szCs w:val="24"/>
        </w:rPr>
        <w:t>Wynagrodzenie, o którym mowa w ust. 1 niniejszego paragrafu obejmuje wszelkie koszty niezbędne do zrealizowania przedmiotu umowy</w:t>
      </w:r>
      <w:r w:rsidR="006534B0">
        <w:rPr>
          <w:rFonts w:ascii="Garamond" w:hAnsi="Garamond" w:cs="Times New Roman"/>
          <w:bCs/>
          <w:sz w:val="24"/>
          <w:szCs w:val="24"/>
        </w:rPr>
        <w:t>.</w:t>
      </w:r>
    </w:p>
    <w:p w14:paraId="71AA755D" w14:textId="41FFACCD" w:rsidR="00754E89" w:rsidRPr="008D5FA6" w:rsidRDefault="00754E89" w:rsidP="00754E89">
      <w:pPr>
        <w:numPr>
          <w:ilvl w:val="2"/>
          <w:numId w:val="19"/>
        </w:numPr>
        <w:tabs>
          <w:tab w:val="left" w:pos="567"/>
        </w:tabs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sz w:val="24"/>
          <w:szCs w:val="24"/>
          <w:u w:val="single"/>
        </w:rPr>
      </w:pPr>
      <w:r w:rsidRPr="008D5FA6">
        <w:rPr>
          <w:rFonts w:ascii="Garamond" w:hAnsi="Garamond" w:cs="Times New Roman"/>
          <w:bCs/>
          <w:sz w:val="24"/>
          <w:szCs w:val="24"/>
        </w:rPr>
        <w:t>Niedoszacowanie, pominięcie oraz brak rozpoznania zakresu przedmiotu umowy nie może być podstawą do żądania zmiany wynagrodzenia określonego w ust. 1 niniejszego paragrafu.</w:t>
      </w:r>
    </w:p>
    <w:p w14:paraId="0D5D6995" w14:textId="77777777" w:rsidR="00357692" w:rsidRPr="008D5FA6" w:rsidRDefault="00357692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74C4337D" w14:textId="77777777" w:rsidR="00357692" w:rsidRPr="008D5FA6" w:rsidRDefault="00357692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42852339" w14:textId="53A825EF" w:rsidR="00754E89" w:rsidRPr="008D5FA6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D5FA6">
        <w:rPr>
          <w:rFonts w:ascii="Garamond" w:hAnsi="Garamond" w:cs="Times New Roman"/>
          <w:b/>
          <w:bCs/>
          <w:sz w:val="24"/>
          <w:szCs w:val="24"/>
        </w:rPr>
        <w:t>§ 4</w:t>
      </w:r>
    </w:p>
    <w:p w14:paraId="08A5140F" w14:textId="77777777" w:rsidR="00754E89" w:rsidRPr="008D5FA6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D5FA6">
        <w:rPr>
          <w:rFonts w:ascii="Garamond" w:hAnsi="Garamond" w:cs="Times New Roman"/>
          <w:b/>
          <w:bCs/>
          <w:sz w:val="24"/>
          <w:szCs w:val="24"/>
        </w:rPr>
        <w:t>Rozliczenie</w:t>
      </w:r>
    </w:p>
    <w:p w14:paraId="4EA04E6C" w14:textId="54A83DF4" w:rsidR="00B049A7" w:rsidRPr="006D653B" w:rsidRDefault="00754E89" w:rsidP="006D653B">
      <w:pPr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Style w:val="markedcontent"/>
          <w:rFonts w:ascii="Garamond" w:hAnsi="Garamond" w:cs="Times New Roman"/>
          <w:bCs/>
          <w:sz w:val="24"/>
          <w:szCs w:val="24"/>
        </w:rPr>
      </w:pPr>
      <w:bookmarkStart w:id="1" w:name="_Hlk103929699"/>
      <w:r w:rsidRPr="006D653B">
        <w:rPr>
          <w:rFonts w:ascii="Garamond" w:hAnsi="Garamond" w:cs="Times New Roman"/>
          <w:sz w:val="24"/>
          <w:szCs w:val="24"/>
        </w:rPr>
        <w:t xml:space="preserve">Strony przewidują rozliczenie wynagrodzenia Wykonawcy </w:t>
      </w:r>
      <w:r w:rsidR="00B049A7" w:rsidRPr="006D653B">
        <w:rPr>
          <w:rFonts w:ascii="Garamond" w:hAnsi="Garamond" w:cs="Times New Roman"/>
          <w:sz w:val="24"/>
          <w:szCs w:val="24"/>
        </w:rPr>
        <w:t xml:space="preserve">na podstawie </w:t>
      </w:r>
      <w:r w:rsidR="006D653B" w:rsidRPr="006D653B">
        <w:rPr>
          <w:rFonts w:ascii="Garamond" w:hAnsi="Garamond" w:cs="Times New Roman"/>
          <w:sz w:val="24"/>
          <w:szCs w:val="24"/>
        </w:rPr>
        <w:t xml:space="preserve">jednej faktury końcowej. </w:t>
      </w:r>
    </w:p>
    <w:p w14:paraId="76190352" w14:textId="77777777" w:rsidR="00754E89" w:rsidRPr="008D5FA6" w:rsidRDefault="00754E89" w:rsidP="006D653B">
      <w:pPr>
        <w:numPr>
          <w:ilvl w:val="0"/>
          <w:numId w:val="72"/>
        </w:numPr>
        <w:spacing w:after="0" w:line="276" w:lineRule="auto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Zamawiającemu przysługuje prawo potrącania z należnego wynagrodzenia Wykonawcy, kar umownych wskazanych w przedmiotowej umowie.</w:t>
      </w:r>
    </w:p>
    <w:p w14:paraId="38A1492A" w14:textId="7240C6EC" w:rsidR="00754E89" w:rsidRPr="008D5FA6" w:rsidRDefault="006D653B" w:rsidP="006D653B">
      <w:pPr>
        <w:numPr>
          <w:ilvl w:val="0"/>
          <w:numId w:val="72"/>
        </w:numPr>
        <w:spacing w:after="0" w:line="276" w:lineRule="auto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Wynagrodzenie</w:t>
      </w:r>
      <w:r w:rsidR="00754E89" w:rsidRPr="008D5FA6">
        <w:rPr>
          <w:rFonts w:ascii="Garamond" w:hAnsi="Garamond" w:cs="Times New Roman"/>
          <w:bCs/>
          <w:sz w:val="24"/>
          <w:szCs w:val="24"/>
        </w:rPr>
        <w:t xml:space="preserve"> za prace stanowiące przedmiot umowy będą płatne przelewem na konto wskazane na piśmie przez Wykonawcę. Na dzień zawarcia umowy jest to rachunek nr ……………………………………………………</w:t>
      </w:r>
      <w:r w:rsidR="003A3B5B" w:rsidRPr="008D5FA6">
        <w:rPr>
          <w:rFonts w:ascii="Garamond" w:hAnsi="Garamond" w:cs="Times New Roman"/>
          <w:bCs/>
          <w:sz w:val="24"/>
          <w:szCs w:val="24"/>
        </w:rPr>
        <w:t>……</w:t>
      </w:r>
      <w:r w:rsidR="00754E89" w:rsidRPr="008D5FA6">
        <w:rPr>
          <w:rFonts w:ascii="Garamond" w:hAnsi="Garamond" w:cs="Times New Roman"/>
          <w:bCs/>
          <w:sz w:val="24"/>
          <w:szCs w:val="24"/>
        </w:rPr>
        <w:t>.</w:t>
      </w:r>
    </w:p>
    <w:p w14:paraId="1E80AB26" w14:textId="77777777" w:rsidR="00754E89" w:rsidRPr="008D5FA6" w:rsidRDefault="00754E89" w:rsidP="006D653B">
      <w:pPr>
        <w:numPr>
          <w:ilvl w:val="0"/>
          <w:numId w:val="72"/>
        </w:numPr>
        <w:tabs>
          <w:tab w:val="left" w:pos="567"/>
        </w:tabs>
        <w:spacing w:after="0" w:line="276" w:lineRule="auto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eastAsia="Calibri" w:hAnsi="Garamond" w:cs="Times New Roman"/>
          <w:sz w:val="24"/>
          <w:szCs w:val="24"/>
          <w:lang w:eastAsia="pl-PL"/>
        </w:rPr>
        <w:t xml:space="preserve">Wykonawca wskazuje w fakturze: </w:t>
      </w:r>
    </w:p>
    <w:p w14:paraId="493290F1" w14:textId="5ABC70FF" w:rsidR="00754E89" w:rsidRPr="008D5FA6" w:rsidRDefault="00754E89" w:rsidP="00754E89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D5FA6">
        <w:rPr>
          <w:rFonts w:ascii="Garamond" w:eastAsia="Calibri" w:hAnsi="Garamond" w:cs="Times New Roman"/>
          <w:sz w:val="24"/>
          <w:szCs w:val="24"/>
          <w:lang w:eastAsia="pl-PL"/>
        </w:rPr>
        <w:t xml:space="preserve">jako nabywcę: Powiat Sochaczewski z siedzibą: ul. </w:t>
      </w:r>
      <w:r w:rsidR="0014121D">
        <w:rPr>
          <w:rFonts w:ascii="Garamond" w:eastAsia="Calibri" w:hAnsi="Garamond" w:cs="Times New Roman"/>
          <w:sz w:val="24"/>
          <w:szCs w:val="24"/>
          <w:lang w:eastAsia="pl-PL"/>
        </w:rPr>
        <w:t>Marszałka</w:t>
      </w:r>
      <w:r w:rsidRPr="008D5FA6">
        <w:rPr>
          <w:rFonts w:ascii="Garamond" w:eastAsia="Calibri" w:hAnsi="Garamond" w:cs="Times New Roman"/>
          <w:sz w:val="24"/>
          <w:szCs w:val="24"/>
          <w:lang w:eastAsia="pl-PL"/>
        </w:rPr>
        <w:t xml:space="preserve"> Józefa Piłsudskiego 65, </w:t>
      </w:r>
      <w:r w:rsidRPr="008D5FA6">
        <w:rPr>
          <w:rFonts w:ascii="Garamond" w:eastAsia="Calibri" w:hAnsi="Garamond" w:cs="Times New Roman"/>
          <w:sz w:val="24"/>
          <w:szCs w:val="24"/>
          <w:lang w:eastAsia="pl-PL"/>
        </w:rPr>
        <w:br/>
        <w:t xml:space="preserve">96 – 500 Sochaczew, NIP 837 15 11 868, </w:t>
      </w:r>
    </w:p>
    <w:p w14:paraId="33EF59F9" w14:textId="21883EEE" w:rsidR="00754E89" w:rsidRPr="008D5FA6" w:rsidRDefault="00754E89" w:rsidP="00754E89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D5FA6">
        <w:rPr>
          <w:rFonts w:ascii="Garamond" w:eastAsia="Calibri" w:hAnsi="Garamond" w:cs="Times New Roman"/>
          <w:sz w:val="24"/>
          <w:szCs w:val="24"/>
          <w:lang w:eastAsia="pl-PL"/>
        </w:rPr>
        <w:t xml:space="preserve">jako odbiorcę (płatnika) faktury: Starostwo Powiatowe w Sochaczewie, ul. </w:t>
      </w:r>
      <w:r w:rsidR="0014121D">
        <w:rPr>
          <w:rFonts w:ascii="Garamond" w:eastAsia="Calibri" w:hAnsi="Garamond" w:cs="Times New Roman"/>
          <w:sz w:val="24"/>
          <w:szCs w:val="24"/>
          <w:lang w:eastAsia="pl-PL"/>
        </w:rPr>
        <w:t>Marszałka</w:t>
      </w:r>
      <w:r w:rsidRPr="008D5FA6">
        <w:rPr>
          <w:rFonts w:ascii="Garamond" w:eastAsia="Calibri" w:hAnsi="Garamond" w:cs="Times New Roman"/>
          <w:sz w:val="24"/>
          <w:szCs w:val="24"/>
          <w:lang w:eastAsia="pl-PL"/>
        </w:rPr>
        <w:t xml:space="preserve"> Józefa Piłsudskiego 65, 96 – 500 Sochaczew,</w:t>
      </w:r>
    </w:p>
    <w:p w14:paraId="2D9984CC" w14:textId="71A05953" w:rsidR="004A1EF4" w:rsidRPr="00A6367F" w:rsidRDefault="00754E89" w:rsidP="00A6367F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D5FA6">
        <w:rPr>
          <w:rFonts w:ascii="Garamond" w:eastAsia="Calibri" w:hAnsi="Garamond" w:cs="Times New Roman"/>
          <w:sz w:val="24"/>
          <w:szCs w:val="24"/>
          <w:lang w:eastAsia="pl-PL"/>
        </w:rPr>
        <w:t xml:space="preserve">wyszczególnienie wykonanych </w:t>
      </w:r>
      <w:r w:rsidR="007F162D">
        <w:rPr>
          <w:rFonts w:ascii="Garamond" w:eastAsia="Calibri" w:hAnsi="Garamond" w:cs="Times New Roman"/>
          <w:sz w:val="24"/>
          <w:szCs w:val="24"/>
          <w:lang w:eastAsia="pl-PL"/>
        </w:rPr>
        <w:t>prac</w:t>
      </w:r>
      <w:r w:rsidRPr="008D5FA6">
        <w:rPr>
          <w:rFonts w:ascii="Garamond" w:eastAsia="Calibri" w:hAnsi="Garamond" w:cs="Times New Roman"/>
          <w:sz w:val="24"/>
          <w:szCs w:val="24"/>
          <w:lang w:eastAsia="pl-PL"/>
        </w:rPr>
        <w:t xml:space="preserve"> oraz nr umowy, z której wynika płatność. </w:t>
      </w:r>
    </w:p>
    <w:bookmarkEnd w:id="1"/>
    <w:p w14:paraId="3DFFEC1A" w14:textId="77777777" w:rsidR="00E26F3B" w:rsidRPr="008D5FA6" w:rsidRDefault="00E26F3B" w:rsidP="00754E89">
      <w:pPr>
        <w:spacing w:after="0" w:line="276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1DBF47B2" w14:textId="77777777" w:rsidR="00E26F3B" w:rsidRPr="008D5FA6" w:rsidRDefault="00E26F3B" w:rsidP="00754E89">
      <w:pPr>
        <w:spacing w:after="0" w:line="276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503B0346" w14:textId="1E116E40" w:rsidR="00754E89" w:rsidRPr="008D5FA6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8D5FA6">
        <w:rPr>
          <w:rFonts w:ascii="Garamond" w:hAnsi="Garamond" w:cs="Times New Roman"/>
          <w:b/>
          <w:sz w:val="24"/>
          <w:szCs w:val="24"/>
        </w:rPr>
        <w:t>§ 5</w:t>
      </w:r>
    </w:p>
    <w:p w14:paraId="02F972D8" w14:textId="77777777" w:rsidR="00754E89" w:rsidRPr="008D5FA6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8D5FA6">
        <w:rPr>
          <w:rFonts w:ascii="Garamond" w:hAnsi="Garamond" w:cs="Times New Roman"/>
          <w:b/>
          <w:sz w:val="24"/>
          <w:szCs w:val="24"/>
        </w:rPr>
        <w:t xml:space="preserve"> Obowiązki Wykonawcy w zakresie zgłaszania umów z podwykonawcami</w:t>
      </w:r>
    </w:p>
    <w:p w14:paraId="36B7853D" w14:textId="77777777" w:rsidR="00754E89" w:rsidRPr="008D5FA6" w:rsidRDefault="00754E89" w:rsidP="00754E89">
      <w:pPr>
        <w:numPr>
          <w:ilvl w:val="0"/>
          <w:numId w:val="22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W przypadku zawierania umów z podwykonawcami przez Wykonawcę, Wykonawca obowiązany jest do: </w:t>
      </w:r>
    </w:p>
    <w:p w14:paraId="397F348D" w14:textId="7DC81243" w:rsidR="00754E89" w:rsidRPr="008D5FA6" w:rsidRDefault="00754E89" w:rsidP="00754E89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zgłaszania wszystkich projektów umów i ich zmian dotyczących podwykonawstwa na </w:t>
      </w:r>
      <w:r w:rsidR="004F0083">
        <w:rPr>
          <w:rFonts w:ascii="Garamond" w:hAnsi="Garamond" w:cs="Times New Roman"/>
          <w:bCs/>
          <w:sz w:val="24"/>
          <w:szCs w:val="24"/>
        </w:rPr>
        <w:t>prace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 zgodnie z treścią art. 464 Pzp.</w:t>
      </w:r>
    </w:p>
    <w:p w14:paraId="600FE953" w14:textId="09DA27FF" w:rsidR="00754E89" w:rsidRPr="008D5FA6" w:rsidRDefault="00754E89" w:rsidP="00754E89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przedłożenia Zamawiającemu poświadczoną z zgodność z oryginałem kopię umowy </w:t>
      </w:r>
      <w:r w:rsidR="0059128D">
        <w:rPr>
          <w:rFonts w:ascii="Garamond" w:hAnsi="Garamond" w:cs="Times New Roman"/>
          <w:bCs/>
          <w:sz w:val="24"/>
          <w:szCs w:val="24"/>
        </w:rPr>
        <w:br/>
      </w:r>
      <w:r w:rsidRPr="008D5FA6">
        <w:rPr>
          <w:rFonts w:ascii="Garamond" w:hAnsi="Garamond" w:cs="Times New Roman"/>
          <w:bCs/>
          <w:sz w:val="24"/>
          <w:szCs w:val="24"/>
        </w:rPr>
        <w:t xml:space="preserve">o podwykonawstwo, której przedmiotem są </w:t>
      </w:r>
      <w:r w:rsidR="004F0083">
        <w:rPr>
          <w:rFonts w:ascii="Garamond" w:hAnsi="Garamond" w:cs="Times New Roman"/>
          <w:bCs/>
          <w:sz w:val="24"/>
          <w:szCs w:val="24"/>
        </w:rPr>
        <w:t xml:space="preserve">prace związane z przedmiotem umowy 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bez względu na ich wartość, jak </w:t>
      </w:r>
      <w:r w:rsidR="003A3B5B" w:rsidRPr="008D5FA6">
        <w:rPr>
          <w:rFonts w:ascii="Garamond" w:hAnsi="Garamond" w:cs="Times New Roman"/>
          <w:bCs/>
          <w:sz w:val="24"/>
          <w:szCs w:val="24"/>
        </w:rPr>
        <w:t>również dostawy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 lub usługi o wartości przewyższającej kwotę 50.000 (pięćdziesiąt tysięcy) złotych, w terminie 7 dni od jej zawarcia.</w:t>
      </w:r>
    </w:p>
    <w:p w14:paraId="5D7708C4" w14:textId="77777777" w:rsidR="00754E89" w:rsidRPr="008D5FA6" w:rsidRDefault="00754E89" w:rsidP="00754E89">
      <w:pPr>
        <w:numPr>
          <w:ilvl w:val="0"/>
          <w:numId w:val="22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lastRenderedPageBreak/>
        <w:t>Zamawiający może, w przypadkach wskazanych w art. 464 ust. 3 Pzp, zgłosić w formie pisemnej pod rygorem nieważności:</w:t>
      </w:r>
    </w:p>
    <w:p w14:paraId="3A982B75" w14:textId="4BF27811" w:rsidR="00754E89" w:rsidRPr="008D5FA6" w:rsidRDefault="00754E89" w:rsidP="00754E89">
      <w:pPr>
        <w:numPr>
          <w:ilvl w:val="0"/>
          <w:numId w:val="31"/>
        </w:numPr>
        <w:spacing w:after="0" w:line="276" w:lineRule="auto"/>
        <w:ind w:hanging="573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zastrzeżenia co do treści do projektu umowy o podwykonawstwo lub projektu jej zmiany</w:t>
      </w:r>
      <w:r w:rsidR="00FA5538" w:rsidRPr="008D5FA6">
        <w:rPr>
          <w:rFonts w:ascii="Garamond" w:hAnsi="Garamond" w:cs="Times New Roman"/>
          <w:bCs/>
          <w:sz w:val="24"/>
          <w:szCs w:val="24"/>
        </w:rPr>
        <w:t>,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661C1C50" w14:textId="09269182" w:rsidR="00754E89" w:rsidRPr="004F0083" w:rsidRDefault="00754E89" w:rsidP="004F0083">
      <w:pPr>
        <w:numPr>
          <w:ilvl w:val="0"/>
          <w:numId w:val="31"/>
        </w:numPr>
        <w:spacing w:after="0" w:line="276" w:lineRule="auto"/>
        <w:ind w:hanging="573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sprzeciw do zawartej umowy o podwykonawstwo</w:t>
      </w:r>
      <w:r w:rsidRPr="004F0083">
        <w:rPr>
          <w:rFonts w:ascii="Garamond" w:hAnsi="Garamond" w:cs="Times New Roman"/>
          <w:bCs/>
          <w:sz w:val="24"/>
          <w:szCs w:val="24"/>
        </w:rPr>
        <w:t xml:space="preserve"> w </w:t>
      </w:r>
      <w:r w:rsidR="003A3B5B" w:rsidRPr="004F0083">
        <w:rPr>
          <w:rFonts w:ascii="Garamond" w:hAnsi="Garamond" w:cs="Times New Roman"/>
          <w:bCs/>
          <w:sz w:val="24"/>
          <w:szCs w:val="24"/>
        </w:rPr>
        <w:t>terminie 7</w:t>
      </w:r>
      <w:r w:rsidRPr="004F0083">
        <w:rPr>
          <w:rFonts w:ascii="Garamond" w:hAnsi="Garamond" w:cs="Times New Roman"/>
          <w:bCs/>
          <w:sz w:val="24"/>
          <w:szCs w:val="24"/>
        </w:rPr>
        <w:t xml:space="preserve"> dni. </w:t>
      </w:r>
    </w:p>
    <w:p w14:paraId="5F7704FF" w14:textId="1C2041EE" w:rsidR="00754E89" w:rsidRPr="008D5FA6" w:rsidRDefault="00754E89" w:rsidP="00754E89">
      <w:pPr>
        <w:numPr>
          <w:ilvl w:val="0"/>
          <w:numId w:val="22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Obligatoryjnym elementem umów Wykonawcy z podwykonawcami i dalszymi podwykonawcami powinny być zapisy zobowiązujące podwykonawcę i dalszego podwykonawcę do przedstawiania Wykonawcy protokołów odbiorów częściowych i końcowych podpisanych pomiędzy Wykonawcą, podwykonawcą i dalszymi podwykonawcami. Jeżeli w w/w protokołach zawarte będą zastrzeżenia lub uwagi, Wykonawca zobligowany jest do przedstawienia dokumentu potwierdzającego faktyczne usunięcie przyczyny tych uwag lub zastrzeżeń. </w:t>
      </w:r>
    </w:p>
    <w:p w14:paraId="7407A5F7" w14:textId="59711044" w:rsidR="00754E89" w:rsidRPr="008D5FA6" w:rsidRDefault="00754E89" w:rsidP="00754E89">
      <w:pPr>
        <w:numPr>
          <w:ilvl w:val="0"/>
          <w:numId w:val="22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Zapłata wynagrodzenia na rzecz podwykonawcy może nastąpić wyłącznie na zasadnych określony</w:t>
      </w:r>
      <w:r w:rsidR="0014121D">
        <w:rPr>
          <w:rFonts w:ascii="Garamond" w:hAnsi="Garamond" w:cs="Times New Roman"/>
          <w:bCs/>
          <w:sz w:val="24"/>
          <w:szCs w:val="24"/>
        </w:rPr>
        <w:t>ch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 w Pzp. </w:t>
      </w:r>
    </w:p>
    <w:p w14:paraId="700BB920" w14:textId="01ED0E61" w:rsidR="003B0F66" w:rsidRPr="008D5FA6" w:rsidRDefault="00754E89" w:rsidP="00754E89">
      <w:pPr>
        <w:numPr>
          <w:ilvl w:val="0"/>
          <w:numId w:val="22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Zamawiający zastrzega sobie możliwość żądania od Wykonawcy natychmiastowego usunięcia </w:t>
      </w:r>
      <w:r w:rsidR="003A3B5B" w:rsidRPr="008D5FA6">
        <w:rPr>
          <w:rFonts w:ascii="Garamond" w:hAnsi="Garamond" w:cs="Times New Roman"/>
          <w:bCs/>
          <w:sz w:val="24"/>
          <w:szCs w:val="24"/>
        </w:rPr>
        <w:t>podwykonawcy,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 wobec którego nie zostały zastosowane zapisy niniejszego paragrafu. </w:t>
      </w:r>
    </w:p>
    <w:p w14:paraId="6476F42E" w14:textId="6FB4396B" w:rsidR="00754E89" w:rsidRPr="008D5FA6" w:rsidRDefault="00754E89" w:rsidP="003B0F66">
      <w:pPr>
        <w:spacing w:after="0" w:line="276" w:lineRule="auto"/>
        <w:ind w:left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W przypadku usunięcia podwykonawcy wszelkie koszty z tym związane ponosi Wykonawca.</w:t>
      </w:r>
    </w:p>
    <w:p w14:paraId="428287DD" w14:textId="52C5DF83" w:rsidR="00754E89" w:rsidRPr="008D5FA6" w:rsidRDefault="003A3B5B" w:rsidP="00754E89">
      <w:pPr>
        <w:numPr>
          <w:ilvl w:val="0"/>
          <w:numId w:val="22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Nieprzedłożenie</w:t>
      </w:r>
      <w:r w:rsidR="00754E89" w:rsidRPr="008D5FA6">
        <w:rPr>
          <w:rFonts w:ascii="Garamond" w:hAnsi="Garamond" w:cs="Times New Roman"/>
          <w:bCs/>
          <w:sz w:val="24"/>
          <w:szCs w:val="24"/>
        </w:rPr>
        <w:t xml:space="preserve"> Zamawiającemu poświadczonych za zgodność z oryginałem kopii zawartych umów o podwykonawstwo</w:t>
      </w:r>
      <w:r w:rsidR="00A301EF" w:rsidRPr="008D5FA6">
        <w:rPr>
          <w:rFonts w:ascii="Garamond" w:hAnsi="Garamond" w:cs="Times New Roman"/>
          <w:bCs/>
          <w:sz w:val="24"/>
          <w:szCs w:val="24"/>
        </w:rPr>
        <w:t xml:space="preserve"> </w:t>
      </w:r>
      <w:r w:rsidR="00754E89" w:rsidRPr="008D5FA6">
        <w:rPr>
          <w:rFonts w:ascii="Garamond" w:hAnsi="Garamond" w:cs="Times New Roman"/>
          <w:bCs/>
          <w:sz w:val="24"/>
          <w:szCs w:val="24"/>
        </w:rPr>
        <w:t xml:space="preserve">w terminie 7 dni od dnia ich zawarcia zwalnia Zamawiającego </w:t>
      </w:r>
      <w:r w:rsidR="00A301EF" w:rsidRPr="008D5FA6">
        <w:rPr>
          <w:rFonts w:ascii="Garamond" w:hAnsi="Garamond" w:cs="Times New Roman"/>
          <w:bCs/>
          <w:sz w:val="24"/>
          <w:szCs w:val="24"/>
        </w:rPr>
        <w:br/>
      </w:r>
      <w:r w:rsidR="00754E89" w:rsidRPr="008D5FA6">
        <w:rPr>
          <w:rFonts w:ascii="Garamond" w:hAnsi="Garamond" w:cs="Times New Roman"/>
          <w:bCs/>
          <w:sz w:val="24"/>
          <w:szCs w:val="24"/>
        </w:rPr>
        <w:t>z solidarnej odpowiedzialności za brak zapłaty wynagrodzenia należnego podwykonawcom lub dalszym podwykonawcom.</w:t>
      </w:r>
    </w:p>
    <w:p w14:paraId="24A30C7E" w14:textId="77777777" w:rsidR="00754E89" w:rsidRPr="008D5FA6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1E230422" w14:textId="77777777" w:rsidR="00754E89" w:rsidRPr="008D5FA6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D5FA6">
        <w:rPr>
          <w:rFonts w:ascii="Garamond" w:hAnsi="Garamond" w:cs="Times New Roman"/>
          <w:b/>
          <w:bCs/>
          <w:sz w:val="24"/>
          <w:szCs w:val="24"/>
        </w:rPr>
        <w:t>§ 6</w:t>
      </w:r>
    </w:p>
    <w:p w14:paraId="40625555" w14:textId="77777777" w:rsidR="00754E89" w:rsidRPr="008D5FA6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D5FA6">
        <w:rPr>
          <w:rFonts w:ascii="Garamond" w:hAnsi="Garamond" w:cs="Times New Roman"/>
          <w:b/>
          <w:bCs/>
          <w:sz w:val="24"/>
          <w:szCs w:val="24"/>
        </w:rPr>
        <w:t>Termin realizacji przedmiotu umowy</w:t>
      </w:r>
    </w:p>
    <w:p w14:paraId="17707493" w14:textId="77777777" w:rsidR="00754E89" w:rsidRPr="008D5FA6" w:rsidRDefault="00754E89" w:rsidP="00754E89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Terminem rozpoczęcia realizacji przedmiotu umowy przypada na dzień </w:t>
      </w:r>
      <w:r w:rsidRPr="008D5FA6">
        <w:rPr>
          <w:rFonts w:ascii="Garamond" w:hAnsi="Garamond" w:cs="Times New Roman"/>
          <w:b/>
          <w:sz w:val="24"/>
          <w:szCs w:val="24"/>
        </w:rPr>
        <w:t>zawarcia umowy.</w:t>
      </w:r>
    </w:p>
    <w:p w14:paraId="5034E4F2" w14:textId="4B654238" w:rsidR="00754E89" w:rsidRPr="008D5FA6" w:rsidRDefault="00754E89" w:rsidP="00754E89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Terminem zakończenia przedmiotu umowy nastąpi </w:t>
      </w:r>
      <w:r w:rsidRPr="008D5FA6">
        <w:rPr>
          <w:rFonts w:ascii="Garamond" w:hAnsi="Garamond" w:cs="Times New Roman"/>
          <w:b/>
          <w:bCs/>
          <w:sz w:val="24"/>
          <w:szCs w:val="24"/>
        </w:rPr>
        <w:t xml:space="preserve">do dnia </w:t>
      </w:r>
      <w:r w:rsidR="00C414AD">
        <w:rPr>
          <w:rFonts w:ascii="Garamond" w:hAnsi="Garamond" w:cs="Times New Roman"/>
          <w:b/>
          <w:bCs/>
          <w:sz w:val="24"/>
          <w:szCs w:val="24"/>
        </w:rPr>
        <w:t>29.02.2024</w:t>
      </w:r>
      <w:r w:rsidRPr="008D5FA6">
        <w:rPr>
          <w:rFonts w:ascii="Garamond" w:hAnsi="Garamond" w:cs="Times New Roman"/>
          <w:b/>
          <w:bCs/>
          <w:sz w:val="24"/>
          <w:szCs w:val="24"/>
        </w:rPr>
        <w:t xml:space="preserve"> roku.</w:t>
      </w:r>
    </w:p>
    <w:p w14:paraId="184004F0" w14:textId="506A40E5" w:rsidR="00754E89" w:rsidRPr="008D5FA6" w:rsidRDefault="00754E89" w:rsidP="00754E89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Za wykonanie w całości przedmiotu umowy Strony uznają </w:t>
      </w:r>
      <w:r w:rsidR="003A3B5B" w:rsidRPr="008D5FA6">
        <w:rPr>
          <w:rFonts w:ascii="Garamond" w:hAnsi="Garamond" w:cs="Times New Roman"/>
          <w:bCs/>
          <w:sz w:val="24"/>
          <w:szCs w:val="24"/>
        </w:rPr>
        <w:t>dzień,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 w którym Wykonawca zakończy realizację całości przedmiotu umowy i zgłosi j</w:t>
      </w:r>
      <w:r w:rsidR="00E26F3B" w:rsidRPr="008D5FA6">
        <w:rPr>
          <w:rFonts w:ascii="Garamond" w:hAnsi="Garamond" w:cs="Times New Roman"/>
          <w:bCs/>
          <w:sz w:val="24"/>
          <w:szCs w:val="24"/>
        </w:rPr>
        <w:t>ą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 pisemnie Zamawiającemu do odbioru.</w:t>
      </w:r>
    </w:p>
    <w:p w14:paraId="6B0A29AD" w14:textId="77777777" w:rsidR="00754E89" w:rsidRPr="008D5FA6" w:rsidRDefault="00754E89" w:rsidP="00754E89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Termin ustalony w § 6 ust. 2 ulegnie przesunięciu w przypadku wystąpienia opóźnień: </w:t>
      </w:r>
    </w:p>
    <w:p w14:paraId="7FEDBE6A" w14:textId="77777777" w:rsidR="00754E89" w:rsidRPr="008D5FA6" w:rsidRDefault="00754E89" w:rsidP="00754E89">
      <w:pPr>
        <w:numPr>
          <w:ilvl w:val="2"/>
          <w:numId w:val="34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będących wynikiem udowodnionych przez Wykonawcę przestojów i opóźnień zawinionych przez Zamawiającego;</w:t>
      </w:r>
    </w:p>
    <w:p w14:paraId="5EAEF05A" w14:textId="789263A9" w:rsidR="00754E89" w:rsidRPr="008D5FA6" w:rsidRDefault="00754E89" w:rsidP="00754E89">
      <w:pPr>
        <w:numPr>
          <w:ilvl w:val="2"/>
          <w:numId w:val="34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wynikających z działania siły wyższej (np. klęski żywiołowe, strajki generalne lub lokalne, zmiana przepisów prawa w stosunku do obowiązujących w chwili składania </w:t>
      </w:r>
      <w:r w:rsidR="003A3B5B" w:rsidRPr="008D5FA6">
        <w:rPr>
          <w:rFonts w:ascii="Garamond" w:hAnsi="Garamond" w:cs="Times New Roman"/>
          <w:bCs/>
          <w:sz w:val="24"/>
          <w:szCs w:val="24"/>
        </w:rPr>
        <w:t>oferty, mającego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 bezpośredni wpływ na terminowość wykonywania </w:t>
      </w:r>
      <w:r w:rsidR="007F162D">
        <w:rPr>
          <w:rFonts w:ascii="Garamond" w:hAnsi="Garamond" w:cs="Times New Roman"/>
          <w:bCs/>
          <w:sz w:val="24"/>
          <w:szCs w:val="24"/>
        </w:rPr>
        <w:t>prac</w:t>
      </w:r>
      <w:r w:rsidRPr="008D5FA6">
        <w:rPr>
          <w:rFonts w:ascii="Garamond" w:hAnsi="Garamond" w:cs="Times New Roman"/>
          <w:bCs/>
          <w:sz w:val="24"/>
          <w:szCs w:val="24"/>
        </w:rPr>
        <w:t>);</w:t>
      </w:r>
    </w:p>
    <w:p w14:paraId="784792AB" w14:textId="75E039F1" w:rsidR="00754E89" w:rsidRPr="008D5FA6" w:rsidRDefault="00754E89" w:rsidP="00754E89">
      <w:pPr>
        <w:numPr>
          <w:ilvl w:val="2"/>
          <w:numId w:val="34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będących skutkiem wystąpienia warunków atmosferycznych uniemożliwiających wykonywanie </w:t>
      </w:r>
      <w:r w:rsidR="007F162D">
        <w:rPr>
          <w:rFonts w:ascii="Garamond" w:hAnsi="Garamond" w:cs="Times New Roman"/>
          <w:bCs/>
          <w:sz w:val="24"/>
          <w:szCs w:val="24"/>
        </w:rPr>
        <w:t>prac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 – fakt ten musi zostać zgłoszony niezwłocznie Zamawiającemu i musi zostać potwierdzony raportami IMGW;</w:t>
      </w:r>
    </w:p>
    <w:p w14:paraId="6CD2B27D" w14:textId="77777777" w:rsidR="00754E89" w:rsidRPr="008D5FA6" w:rsidRDefault="00754E89" w:rsidP="00754E89">
      <w:pPr>
        <w:numPr>
          <w:ilvl w:val="2"/>
          <w:numId w:val="34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powstałych na skutek działań osób trzecich uniemożliwiających wykonanie prac, które to działania nie są konsekwencją winy lub niedbalstwa którejkolwiek ze Stron;</w:t>
      </w:r>
    </w:p>
    <w:p w14:paraId="7FBF2496" w14:textId="6BFABDAF" w:rsidR="00754E89" w:rsidRPr="00306B21" w:rsidRDefault="00754E89" w:rsidP="00306B21">
      <w:pPr>
        <w:numPr>
          <w:ilvl w:val="2"/>
          <w:numId w:val="34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wynikających z wystąpienia okoliczności, których strony umowy nie były w stanie przewidzieć, pomimo zachowania należytej staranności</w:t>
      </w:r>
      <w:r w:rsidR="00C414AD">
        <w:rPr>
          <w:rFonts w:ascii="Garamond" w:hAnsi="Garamond" w:cs="Times New Roman"/>
          <w:bCs/>
          <w:sz w:val="24"/>
          <w:szCs w:val="24"/>
        </w:rPr>
        <w:t>.</w:t>
      </w:r>
    </w:p>
    <w:p w14:paraId="62EB9656" w14:textId="594294B6" w:rsidR="00754E89" w:rsidRPr="008D5FA6" w:rsidRDefault="00754E89" w:rsidP="00754E89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W przedstawionych w ust. 4 przypadkach wystąpienia opóźnień, strony ustalą nowe terminy, </w:t>
      </w:r>
      <w:r w:rsidR="003A2AA4">
        <w:rPr>
          <w:rFonts w:ascii="Garamond" w:hAnsi="Garamond" w:cs="Times New Roman"/>
          <w:bCs/>
          <w:sz w:val="24"/>
          <w:szCs w:val="24"/>
        </w:rPr>
        <w:br/>
      </w:r>
      <w:r w:rsidRPr="008D5FA6">
        <w:rPr>
          <w:rFonts w:ascii="Garamond" w:hAnsi="Garamond" w:cs="Times New Roman"/>
          <w:bCs/>
          <w:sz w:val="24"/>
          <w:szCs w:val="24"/>
        </w:rPr>
        <w:t>z tym, że maksymalny okres przesunięcia terminu zakończenia realizacji przedmiotu umowy równy będzie okresowi przerwy lub postoju.</w:t>
      </w:r>
    </w:p>
    <w:p w14:paraId="02F34739" w14:textId="6A4FEF7E" w:rsidR="00754E89" w:rsidRPr="008D5FA6" w:rsidRDefault="00754E89" w:rsidP="00754E89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W przypadku, gdy wystąpią przerwy w realizacji Zamówienia z przyczyn leżących po stronie Zamawiającego, po pisemnym stwierdzeniu tego faktu i poinformowaniu o nim Wykonawcy przez Zamawiającego, bieg terminu realizacji Zamówienia zostaje zawieszony na czas przerwy, bez skutków finansowych dla Zamawiającego. Termin wykonania Zamówienia określony </w:t>
      </w:r>
      <w:r w:rsidR="003A2AA4">
        <w:rPr>
          <w:rFonts w:ascii="Garamond" w:hAnsi="Garamond" w:cs="Times New Roman"/>
          <w:bCs/>
          <w:sz w:val="24"/>
          <w:szCs w:val="24"/>
        </w:rPr>
        <w:br/>
      </w:r>
      <w:r w:rsidRPr="008D5FA6">
        <w:rPr>
          <w:rFonts w:ascii="Garamond" w:hAnsi="Garamond" w:cs="Times New Roman"/>
          <w:bCs/>
          <w:sz w:val="24"/>
          <w:szCs w:val="24"/>
        </w:rPr>
        <w:lastRenderedPageBreak/>
        <w:t xml:space="preserve">w niniejszym paragrafie ulega przesunięciu o liczbę dni kalendarzowych, wynikających z przerw, które wystąpiły w okresie realizacji Zamówienia. </w:t>
      </w:r>
    </w:p>
    <w:p w14:paraId="4A00115A" w14:textId="38744BB9" w:rsidR="00754E89" w:rsidRPr="008D5FA6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6089D065" w14:textId="77777777" w:rsidR="00E21343" w:rsidRPr="008D5FA6" w:rsidRDefault="00E21343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3378E0E6" w14:textId="7D91069C" w:rsidR="00754E89" w:rsidRPr="008D5FA6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D5FA6">
        <w:rPr>
          <w:rFonts w:ascii="Garamond" w:hAnsi="Garamond" w:cs="Times New Roman"/>
          <w:b/>
          <w:bCs/>
          <w:sz w:val="24"/>
          <w:szCs w:val="24"/>
        </w:rPr>
        <w:t xml:space="preserve">§ </w:t>
      </w:r>
      <w:r w:rsidR="00153D81">
        <w:rPr>
          <w:rFonts w:ascii="Garamond" w:hAnsi="Garamond" w:cs="Times New Roman"/>
          <w:b/>
          <w:bCs/>
          <w:sz w:val="24"/>
          <w:szCs w:val="24"/>
        </w:rPr>
        <w:t>7</w:t>
      </w:r>
    </w:p>
    <w:p w14:paraId="3F589811" w14:textId="77777777" w:rsidR="00754E89" w:rsidRPr="008D5FA6" w:rsidRDefault="00754E89" w:rsidP="00754E89">
      <w:pPr>
        <w:spacing w:after="0" w:line="276" w:lineRule="auto"/>
        <w:jc w:val="center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/>
          <w:bCs/>
          <w:sz w:val="24"/>
          <w:szCs w:val="24"/>
        </w:rPr>
        <w:t>Zobowiązania Wykonawcy</w:t>
      </w:r>
    </w:p>
    <w:p w14:paraId="44CEAD13" w14:textId="5B22DA3A" w:rsidR="00754E89" w:rsidRPr="008D5FA6" w:rsidRDefault="00754E89" w:rsidP="00754E89">
      <w:pPr>
        <w:numPr>
          <w:ilvl w:val="0"/>
          <w:numId w:val="8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Wykonawca winien na własny koszt zabezpieczyć i oznakować prowadzone </w:t>
      </w:r>
      <w:r w:rsidR="00D02DA7">
        <w:rPr>
          <w:rFonts w:ascii="Garamond" w:hAnsi="Garamond" w:cs="Times New Roman"/>
          <w:bCs/>
          <w:sz w:val="24"/>
          <w:szCs w:val="24"/>
        </w:rPr>
        <w:t xml:space="preserve">prace 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oraz dbać o stan techniczny i prawidłowość </w:t>
      </w:r>
      <w:r w:rsidR="00D02DA7">
        <w:rPr>
          <w:rFonts w:ascii="Garamond" w:hAnsi="Garamond" w:cs="Times New Roman"/>
          <w:bCs/>
          <w:sz w:val="24"/>
          <w:szCs w:val="24"/>
        </w:rPr>
        <w:t xml:space="preserve">prowadzonych prac </w:t>
      </w:r>
      <w:r w:rsidRPr="008D5FA6">
        <w:rPr>
          <w:rFonts w:ascii="Garamond" w:hAnsi="Garamond" w:cs="Times New Roman"/>
          <w:bCs/>
          <w:sz w:val="24"/>
          <w:szCs w:val="24"/>
        </w:rPr>
        <w:t>przez cały czas trwania realizacji przedmiotu umowy</w:t>
      </w:r>
      <w:r w:rsidR="003D602E">
        <w:rPr>
          <w:rFonts w:ascii="Garamond" w:hAnsi="Garamond" w:cs="Times New Roman"/>
          <w:bCs/>
          <w:sz w:val="24"/>
          <w:szCs w:val="24"/>
        </w:rPr>
        <w:t xml:space="preserve"> oraz odpowiednio zabezpieczyć drzewa, które nie są przedmiotem zamówienia. </w:t>
      </w:r>
    </w:p>
    <w:p w14:paraId="47D29721" w14:textId="2CD09D6A" w:rsidR="00754E89" w:rsidRPr="008D5FA6" w:rsidRDefault="00754E89" w:rsidP="00754E89">
      <w:pPr>
        <w:numPr>
          <w:ilvl w:val="0"/>
          <w:numId w:val="8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Wykonawca ponosi pełną odpowiedzialność za </w:t>
      </w:r>
      <w:r w:rsidR="00D02DA7">
        <w:rPr>
          <w:rFonts w:ascii="Garamond" w:hAnsi="Garamond" w:cs="Times New Roman"/>
          <w:bCs/>
          <w:sz w:val="24"/>
          <w:szCs w:val="24"/>
        </w:rPr>
        <w:t xml:space="preserve">przekazany </w:t>
      </w:r>
      <w:r w:rsidRPr="008D5FA6">
        <w:rPr>
          <w:rFonts w:ascii="Garamond" w:hAnsi="Garamond" w:cs="Times New Roman"/>
          <w:bCs/>
          <w:sz w:val="24"/>
          <w:szCs w:val="24"/>
        </w:rPr>
        <w:t>teren</w:t>
      </w:r>
      <w:r w:rsidR="00D02DA7">
        <w:rPr>
          <w:rFonts w:ascii="Garamond" w:hAnsi="Garamond" w:cs="Times New Roman"/>
          <w:bCs/>
          <w:sz w:val="24"/>
          <w:szCs w:val="24"/>
        </w:rPr>
        <w:t>.</w:t>
      </w:r>
    </w:p>
    <w:p w14:paraId="1E08FF93" w14:textId="5CCF5F24" w:rsidR="00754E89" w:rsidRPr="008D5FA6" w:rsidRDefault="00754E89" w:rsidP="00754E89">
      <w:pPr>
        <w:numPr>
          <w:ilvl w:val="0"/>
          <w:numId w:val="8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Wszelkie </w:t>
      </w:r>
      <w:r w:rsidR="00D02DA7">
        <w:rPr>
          <w:rFonts w:ascii="Garamond" w:hAnsi="Garamond" w:cs="Times New Roman"/>
          <w:bCs/>
          <w:sz w:val="24"/>
          <w:szCs w:val="24"/>
        </w:rPr>
        <w:t xml:space="preserve">czynności 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powinny być przeprowadzone w taki sposób, aby nie zakłócać w okolicy ładu, porządku i spokoju w zakresie większym niż konieczny. </w:t>
      </w:r>
    </w:p>
    <w:p w14:paraId="1C44C9AD" w14:textId="395AD746" w:rsidR="00754E89" w:rsidRPr="008D5FA6" w:rsidRDefault="00754E89" w:rsidP="00754E89">
      <w:pPr>
        <w:numPr>
          <w:ilvl w:val="0"/>
          <w:numId w:val="8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Wykonawca jako wytwórca odpadów zgodnie z ustaw</w:t>
      </w:r>
      <w:r w:rsidR="00AC2403">
        <w:rPr>
          <w:rFonts w:ascii="Garamond" w:hAnsi="Garamond" w:cs="Times New Roman"/>
          <w:bCs/>
          <w:sz w:val="24"/>
          <w:szCs w:val="24"/>
        </w:rPr>
        <w:t>ą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 o odpadach (Dz.U. </w:t>
      </w:r>
      <w:r w:rsidR="00BF4B7E" w:rsidRPr="008D5FA6">
        <w:rPr>
          <w:rFonts w:ascii="Garamond" w:hAnsi="Garamond" w:cs="Times New Roman"/>
          <w:bCs/>
          <w:sz w:val="24"/>
          <w:szCs w:val="24"/>
        </w:rPr>
        <w:br/>
      </w:r>
      <w:r w:rsidRPr="008D5FA6">
        <w:rPr>
          <w:rFonts w:ascii="Garamond" w:hAnsi="Garamond" w:cs="Times New Roman"/>
          <w:bCs/>
          <w:sz w:val="24"/>
          <w:szCs w:val="24"/>
        </w:rPr>
        <w:t xml:space="preserve">z 2022 roku, poz. 699 ze zmianami) powstałych w wyniku realizacji </w:t>
      </w:r>
      <w:r w:rsidR="00AC2403">
        <w:rPr>
          <w:rFonts w:ascii="Garamond" w:hAnsi="Garamond" w:cs="Times New Roman"/>
          <w:bCs/>
          <w:sz w:val="24"/>
          <w:szCs w:val="24"/>
        </w:rPr>
        <w:t>prac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 zobowiązany jest do ich przetransportowania na miejsce składowania / zagospodarowania i przedstawienia Zamawiającemu stosownych dokumentów potwierdzających ich właściwe składowanie lub utylizację.</w:t>
      </w:r>
    </w:p>
    <w:p w14:paraId="15F9AB19" w14:textId="30754EE3" w:rsidR="00754E89" w:rsidRPr="008D5FA6" w:rsidRDefault="00754E89" w:rsidP="00754E89">
      <w:pPr>
        <w:numPr>
          <w:ilvl w:val="0"/>
          <w:numId w:val="8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Wykonawca odpowiada wobec zamawiającego oraz osób trzecich za działania, zaniechanie działania, uchybienia i zaniedbania podwykonawców, w takim samym stopniu jak działania, uchybienia lub zaniechania powstałe z jego winny lub winy jego pracowników. </w:t>
      </w:r>
    </w:p>
    <w:p w14:paraId="5B043AB3" w14:textId="77777777" w:rsidR="00E21343" w:rsidRPr="008D5FA6" w:rsidRDefault="00E21343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40D100D4" w14:textId="51318347" w:rsidR="00754E89" w:rsidRPr="008D5FA6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D5FA6">
        <w:rPr>
          <w:rFonts w:ascii="Garamond" w:hAnsi="Garamond" w:cs="Times New Roman"/>
          <w:b/>
          <w:bCs/>
          <w:sz w:val="24"/>
          <w:szCs w:val="24"/>
        </w:rPr>
        <w:t xml:space="preserve">§ </w:t>
      </w:r>
      <w:r w:rsidR="00153D81">
        <w:rPr>
          <w:rFonts w:ascii="Garamond" w:hAnsi="Garamond" w:cs="Times New Roman"/>
          <w:b/>
          <w:bCs/>
          <w:sz w:val="24"/>
          <w:szCs w:val="24"/>
        </w:rPr>
        <w:t>8</w:t>
      </w:r>
    </w:p>
    <w:p w14:paraId="2D19A54D" w14:textId="3E3A7C3A" w:rsidR="00754E89" w:rsidRPr="008D5FA6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D5FA6">
        <w:rPr>
          <w:rFonts w:ascii="Garamond" w:hAnsi="Garamond" w:cs="Times New Roman"/>
          <w:b/>
          <w:bCs/>
          <w:sz w:val="24"/>
          <w:szCs w:val="24"/>
        </w:rPr>
        <w:t xml:space="preserve">Przekazanie </w:t>
      </w:r>
      <w:r w:rsidR="00AC2403">
        <w:rPr>
          <w:rFonts w:ascii="Garamond" w:hAnsi="Garamond" w:cs="Times New Roman"/>
          <w:b/>
          <w:bCs/>
          <w:sz w:val="24"/>
          <w:szCs w:val="24"/>
        </w:rPr>
        <w:t>terenu</w:t>
      </w:r>
    </w:p>
    <w:p w14:paraId="4BE73E1C" w14:textId="68494C45" w:rsidR="00754E89" w:rsidRPr="008D5FA6" w:rsidRDefault="00754E89" w:rsidP="00754E89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Przekazanie </w:t>
      </w:r>
      <w:r w:rsidR="00AC2403">
        <w:rPr>
          <w:rFonts w:ascii="Garamond" w:hAnsi="Garamond" w:cs="Times New Roman"/>
          <w:bCs/>
          <w:sz w:val="24"/>
          <w:szCs w:val="24"/>
        </w:rPr>
        <w:t>terenu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 nastąpi na podstawie protokołu.</w:t>
      </w:r>
    </w:p>
    <w:p w14:paraId="0146886D" w14:textId="5EFFD4C5" w:rsidR="00754E89" w:rsidRPr="008D5FA6" w:rsidRDefault="00754E89" w:rsidP="00754E89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Termin przekazania, zostanie uzgodniony pomiędzy Zamawiającym </w:t>
      </w:r>
      <w:r w:rsidR="00DB1FD3" w:rsidRPr="008D5FA6">
        <w:rPr>
          <w:rFonts w:ascii="Garamond" w:hAnsi="Garamond" w:cs="Times New Roman"/>
          <w:bCs/>
          <w:sz w:val="24"/>
          <w:szCs w:val="24"/>
        </w:rPr>
        <w:br/>
      </w:r>
      <w:r w:rsidRPr="008D5FA6">
        <w:rPr>
          <w:rFonts w:ascii="Garamond" w:hAnsi="Garamond" w:cs="Times New Roman"/>
          <w:bCs/>
          <w:sz w:val="24"/>
          <w:szCs w:val="24"/>
        </w:rPr>
        <w:t>i Wykonawcą, nie później jednak niż do 7 dni od daty zawarcia niniejszej umowy.</w:t>
      </w:r>
    </w:p>
    <w:p w14:paraId="07879E9E" w14:textId="77777777" w:rsidR="009C3454" w:rsidRDefault="009C3454" w:rsidP="001F038D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6207A080" w14:textId="77777777" w:rsidR="00E21343" w:rsidRPr="008D5FA6" w:rsidRDefault="00E21343" w:rsidP="001F038D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0D52FE06" w14:textId="436834F9" w:rsidR="00754E89" w:rsidRPr="008D5FA6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D5FA6">
        <w:rPr>
          <w:rFonts w:ascii="Garamond" w:hAnsi="Garamond" w:cs="Times New Roman"/>
          <w:b/>
          <w:bCs/>
          <w:sz w:val="24"/>
          <w:szCs w:val="24"/>
        </w:rPr>
        <w:t xml:space="preserve">§ </w:t>
      </w:r>
      <w:r w:rsidR="00153D81">
        <w:rPr>
          <w:rFonts w:ascii="Garamond" w:hAnsi="Garamond" w:cs="Times New Roman"/>
          <w:b/>
          <w:bCs/>
          <w:sz w:val="24"/>
          <w:szCs w:val="24"/>
        </w:rPr>
        <w:t>9</w:t>
      </w:r>
    </w:p>
    <w:p w14:paraId="43E7ED4B" w14:textId="77777777" w:rsidR="00754E89" w:rsidRPr="008D5FA6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D5FA6">
        <w:rPr>
          <w:rFonts w:ascii="Garamond" w:hAnsi="Garamond" w:cs="Times New Roman"/>
          <w:b/>
          <w:bCs/>
          <w:sz w:val="24"/>
          <w:szCs w:val="24"/>
        </w:rPr>
        <w:t>Odstąpienie od umowy</w:t>
      </w:r>
    </w:p>
    <w:p w14:paraId="33872A2B" w14:textId="77777777" w:rsidR="00754E89" w:rsidRPr="008D5FA6" w:rsidRDefault="00754E89" w:rsidP="00754E89">
      <w:pPr>
        <w:numPr>
          <w:ilvl w:val="0"/>
          <w:numId w:val="12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Zamawiającemu przysługuje prawo odstąpienia od umowy w następujących okolicznościach:</w:t>
      </w:r>
    </w:p>
    <w:p w14:paraId="636977E1" w14:textId="77777777" w:rsidR="00754E89" w:rsidRPr="008D5FA6" w:rsidRDefault="00754E89" w:rsidP="00754E89">
      <w:pPr>
        <w:numPr>
          <w:ilvl w:val="0"/>
          <w:numId w:val="44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jeżeli zachodzi co najmniej jedna z następujących okoliczności, o których mowa w art. 456 ust. 1 ustawy Pzp;</w:t>
      </w:r>
    </w:p>
    <w:p w14:paraId="6028DEC9" w14:textId="03EB2144" w:rsidR="00754E89" w:rsidRPr="008D5FA6" w:rsidRDefault="00754E89" w:rsidP="00754E89">
      <w:pPr>
        <w:numPr>
          <w:ilvl w:val="0"/>
          <w:numId w:val="44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Wykonawca nie rozpoczął </w:t>
      </w:r>
      <w:r w:rsidR="00C47744">
        <w:rPr>
          <w:rFonts w:ascii="Garamond" w:hAnsi="Garamond" w:cs="Times New Roman"/>
          <w:bCs/>
          <w:sz w:val="24"/>
          <w:szCs w:val="24"/>
        </w:rPr>
        <w:t>prac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 bez uzasadnionych przyczyn lub nie kontynuuje ich, pomimo wezwania Zamawiającego złożonego na piśmie wskazującego ostateczny termin rozpoczęcia lub wznowienia </w:t>
      </w:r>
      <w:r w:rsidR="00C47744">
        <w:rPr>
          <w:rFonts w:ascii="Garamond" w:hAnsi="Garamond" w:cs="Times New Roman"/>
          <w:bCs/>
          <w:sz w:val="24"/>
          <w:szCs w:val="24"/>
        </w:rPr>
        <w:t>prac</w:t>
      </w:r>
      <w:r w:rsidRPr="008D5FA6">
        <w:rPr>
          <w:rFonts w:ascii="Garamond" w:hAnsi="Garamond" w:cs="Times New Roman"/>
          <w:bCs/>
          <w:sz w:val="24"/>
          <w:szCs w:val="24"/>
        </w:rPr>
        <w:t>;</w:t>
      </w:r>
    </w:p>
    <w:p w14:paraId="1AF79C04" w14:textId="51885452" w:rsidR="00754E89" w:rsidRPr="008D5FA6" w:rsidRDefault="00754E89" w:rsidP="00754E89">
      <w:pPr>
        <w:numPr>
          <w:ilvl w:val="0"/>
          <w:numId w:val="44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Wykonawca przerwał realizację </w:t>
      </w:r>
      <w:r w:rsidR="00C47744">
        <w:rPr>
          <w:rFonts w:ascii="Garamond" w:hAnsi="Garamond" w:cs="Times New Roman"/>
          <w:bCs/>
          <w:sz w:val="24"/>
          <w:szCs w:val="24"/>
        </w:rPr>
        <w:t>prac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 bez uzasadnionej przyczyny i przerwa ta trwa dłużej niż </w:t>
      </w:r>
      <w:r w:rsidR="00C47744">
        <w:rPr>
          <w:rFonts w:ascii="Garamond" w:hAnsi="Garamond" w:cs="Times New Roman"/>
          <w:bCs/>
          <w:sz w:val="24"/>
          <w:szCs w:val="24"/>
        </w:rPr>
        <w:t>7</w:t>
      </w:r>
      <w:r w:rsidR="003A3B5B" w:rsidRPr="008D5FA6">
        <w:rPr>
          <w:rFonts w:ascii="Garamond" w:hAnsi="Garamond" w:cs="Times New Roman"/>
          <w:bCs/>
          <w:sz w:val="24"/>
          <w:szCs w:val="24"/>
        </w:rPr>
        <w:t xml:space="preserve"> dni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 roboczych;</w:t>
      </w:r>
    </w:p>
    <w:p w14:paraId="2828F483" w14:textId="3D34A493" w:rsidR="00754E89" w:rsidRPr="008D5FA6" w:rsidRDefault="00754E89" w:rsidP="00754E89">
      <w:pPr>
        <w:numPr>
          <w:ilvl w:val="0"/>
          <w:numId w:val="44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Wykonawca wykonuje </w:t>
      </w:r>
      <w:r w:rsidR="00C47744">
        <w:rPr>
          <w:rFonts w:ascii="Garamond" w:hAnsi="Garamond" w:cs="Times New Roman"/>
          <w:bCs/>
          <w:sz w:val="24"/>
          <w:szCs w:val="24"/>
        </w:rPr>
        <w:t>prace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 wadliwie, niezgodnie z warunkami postępowania </w:t>
      </w:r>
      <w:r w:rsidR="00F102EA" w:rsidRPr="008D5FA6">
        <w:rPr>
          <w:rFonts w:ascii="Garamond" w:hAnsi="Garamond" w:cs="Times New Roman"/>
          <w:bCs/>
          <w:sz w:val="24"/>
          <w:szCs w:val="24"/>
        </w:rPr>
        <w:br/>
      </w:r>
      <w:r w:rsidRPr="008D5FA6">
        <w:rPr>
          <w:rFonts w:ascii="Garamond" w:hAnsi="Garamond" w:cs="Times New Roman"/>
          <w:bCs/>
          <w:sz w:val="24"/>
          <w:szCs w:val="24"/>
        </w:rPr>
        <w:t>o udzielenia zamówienia</w:t>
      </w:r>
      <w:r w:rsidR="00C47744">
        <w:rPr>
          <w:rFonts w:ascii="Garamond" w:hAnsi="Garamond" w:cs="Times New Roman"/>
          <w:bCs/>
          <w:sz w:val="24"/>
          <w:szCs w:val="24"/>
        </w:rPr>
        <w:t>;</w:t>
      </w:r>
    </w:p>
    <w:p w14:paraId="131F4E32" w14:textId="4F8D5575" w:rsidR="00754E89" w:rsidRPr="008D5FA6" w:rsidRDefault="00754E89" w:rsidP="00754E89">
      <w:pPr>
        <w:numPr>
          <w:ilvl w:val="0"/>
          <w:numId w:val="44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Wykonawca lub jeden z członków konsorcjum w przypadku wykonania wspólnego </w:t>
      </w:r>
      <w:r w:rsidR="00F102EA" w:rsidRPr="008D5FA6">
        <w:rPr>
          <w:rFonts w:ascii="Garamond" w:hAnsi="Garamond" w:cs="Times New Roman"/>
          <w:bCs/>
          <w:sz w:val="24"/>
          <w:szCs w:val="24"/>
        </w:rPr>
        <w:br/>
      </w:r>
      <w:r w:rsidRPr="008D5FA6">
        <w:rPr>
          <w:rFonts w:ascii="Garamond" w:hAnsi="Garamond" w:cs="Times New Roman"/>
          <w:bCs/>
          <w:sz w:val="24"/>
          <w:szCs w:val="24"/>
        </w:rPr>
        <w:t>w chwili zawarcia umowy podlegał wykluczeniu na podstawie art. 108 ustawy Pzp</w:t>
      </w:r>
    </w:p>
    <w:p w14:paraId="4DC7E5B3" w14:textId="074B68D3" w:rsidR="008D750E" w:rsidRPr="001F038D" w:rsidRDefault="00754E89" w:rsidP="008D750E">
      <w:pPr>
        <w:numPr>
          <w:ilvl w:val="0"/>
          <w:numId w:val="44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Wykonawca lub jeden z członków konsorcjum w przypadku wykonania wspólnego </w:t>
      </w:r>
      <w:r w:rsidR="00F102EA" w:rsidRPr="008D5FA6">
        <w:rPr>
          <w:rFonts w:ascii="Garamond" w:hAnsi="Garamond" w:cs="Times New Roman"/>
          <w:bCs/>
          <w:sz w:val="24"/>
          <w:szCs w:val="24"/>
        </w:rPr>
        <w:br/>
      </w:r>
      <w:r w:rsidRPr="008D5FA6">
        <w:rPr>
          <w:rFonts w:ascii="Garamond" w:hAnsi="Garamond" w:cs="Times New Roman"/>
          <w:bCs/>
          <w:sz w:val="24"/>
          <w:szCs w:val="24"/>
        </w:rPr>
        <w:t xml:space="preserve">w chwili zawarcia umowy podlegał wykluczeniu na podstawie </w:t>
      </w:r>
      <w:r w:rsidRPr="008D5FA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art. 7 ust. 1 ustawy </w:t>
      </w:r>
      <w:r w:rsidR="00F102EA" w:rsidRPr="008D5FA6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8D5FA6">
        <w:rPr>
          <w:rFonts w:ascii="Garamond" w:hAnsi="Garamond" w:cs="Times New Roman"/>
          <w:sz w:val="24"/>
          <w:szCs w:val="24"/>
        </w:rPr>
        <w:t>o szczególnych rozwiązaniach w zakresie przeciwdziałania wspieraniu agresji na Ukrainę oraz służących ochronie bezpieczeństwa narodowego.</w:t>
      </w:r>
    </w:p>
    <w:p w14:paraId="439DA83B" w14:textId="77777777" w:rsidR="00754E89" w:rsidRPr="008D5FA6" w:rsidRDefault="00754E89" w:rsidP="00754E89">
      <w:pPr>
        <w:numPr>
          <w:ilvl w:val="0"/>
          <w:numId w:val="12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Odstąpienie od umowy może dotyczyć całego zamówienia lub jego niewykonanej części. </w:t>
      </w:r>
    </w:p>
    <w:p w14:paraId="124BC5DD" w14:textId="77777777" w:rsidR="00754E89" w:rsidRPr="008D5FA6" w:rsidRDefault="00754E89" w:rsidP="00754E89">
      <w:pPr>
        <w:numPr>
          <w:ilvl w:val="0"/>
          <w:numId w:val="12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lastRenderedPageBreak/>
        <w:t>Pod rygorem nieważności odstąpienie od umowy winno nastąpić w formie pisemnej i powinno zawierać uzasadnienie.</w:t>
      </w:r>
    </w:p>
    <w:p w14:paraId="7FF26E5F" w14:textId="77777777" w:rsidR="00754E89" w:rsidRPr="008D5FA6" w:rsidRDefault="00754E89" w:rsidP="00754E89">
      <w:pPr>
        <w:numPr>
          <w:ilvl w:val="0"/>
          <w:numId w:val="12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Wykonawcy przysługuje prawo odstąpienia od umowy, jeżeli:</w:t>
      </w:r>
    </w:p>
    <w:p w14:paraId="12813078" w14:textId="113D2693" w:rsidR="00754E89" w:rsidRPr="008D5FA6" w:rsidRDefault="00754E89" w:rsidP="00754E89">
      <w:pPr>
        <w:numPr>
          <w:ilvl w:val="0"/>
          <w:numId w:val="45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Zamawiający nie wywiązuje się z obowiązku zapłaty faktur, mimo dodatkowego wezwania </w:t>
      </w:r>
      <w:r w:rsidR="0059128D">
        <w:rPr>
          <w:rFonts w:ascii="Garamond" w:hAnsi="Garamond" w:cs="Times New Roman"/>
          <w:bCs/>
          <w:sz w:val="24"/>
          <w:szCs w:val="24"/>
        </w:rPr>
        <w:br/>
      </w:r>
      <w:r w:rsidRPr="008D5FA6">
        <w:rPr>
          <w:rFonts w:ascii="Garamond" w:hAnsi="Garamond" w:cs="Times New Roman"/>
          <w:bCs/>
          <w:sz w:val="24"/>
          <w:szCs w:val="24"/>
        </w:rPr>
        <w:t>w terminie trzech miesięcy od upływu terminu na zapłatę faktur, określonego w niniejszej umowie;</w:t>
      </w:r>
    </w:p>
    <w:p w14:paraId="012D2C1C" w14:textId="71FD8D12" w:rsidR="00754E89" w:rsidRPr="008D5FA6" w:rsidRDefault="00754E89" w:rsidP="00754E89">
      <w:pPr>
        <w:numPr>
          <w:ilvl w:val="0"/>
          <w:numId w:val="45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Zamawiający zawiadomi Wykonawcę, iż wobec zaistnienia uprzednio nieprzewidzianych okoliczności nie będzie mógł spełnić swoich zobowiązań wobec Wykonawcy – odstąpienie od umowy w tym przypadku może nastąpić w terminie 30 dni od powzięcia wiadomości </w:t>
      </w:r>
      <w:r w:rsidR="0059128D">
        <w:rPr>
          <w:rFonts w:ascii="Garamond" w:hAnsi="Garamond" w:cs="Times New Roman"/>
          <w:bCs/>
          <w:sz w:val="24"/>
          <w:szCs w:val="24"/>
        </w:rPr>
        <w:br/>
      </w:r>
      <w:r w:rsidRPr="008D5FA6">
        <w:rPr>
          <w:rFonts w:ascii="Garamond" w:hAnsi="Garamond" w:cs="Times New Roman"/>
          <w:bCs/>
          <w:sz w:val="24"/>
          <w:szCs w:val="24"/>
        </w:rPr>
        <w:t>o powyższej okoliczności.</w:t>
      </w:r>
    </w:p>
    <w:p w14:paraId="450287F5" w14:textId="77777777" w:rsidR="00754E89" w:rsidRPr="008D5FA6" w:rsidRDefault="00754E89" w:rsidP="00754E89">
      <w:pPr>
        <w:numPr>
          <w:ilvl w:val="0"/>
          <w:numId w:val="12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W razie odstąpienia od umowy z przyczyn, za które Wykonawca nie ponosi odpowiedzialności, Zamawiający zobowiązany jest w terminie 30 dni, do:</w:t>
      </w:r>
    </w:p>
    <w:p w14:paraId="0D26AC41" w14:textId="1CDDF748" w:rsidR="00754E89" w:rsidRPr="008D5FA6" w:rsidRDefault="00754E89" w:rsidP="00754E89">
      <w:pPr>
        <w:numPr>
          <w:ilvl w:val="1"/>
          <w:numId w:val="47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dokonania odbioru </w:t>
      </w:r>
      <w:r w:rsidR="001F038D">
        <w:rPr>
          <w:rFonts w:ascii="Garamond" w:hAnsi="Garamond" w:cs="Times New Roman"/>
          <w:bCs/>
          <w:sz w:val="24"/>
          <w:szCs w:val="24"/>
        </w:rPr>
        <w:t>prac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 przerwanych oraz zapłaty wynagrodzenia za </w:t>
      </w:r>
      <w:r w:rsidR="001F038D">
        <w:rPr>
          <w:rFonts w:ascii="Garamond" w:hAnsi="Garamond" w:cs="Times New Roman"/>
          <w:bCs/>
          <w:sz w:val="24"/>
          <w:szCs w:val="24"/>
        </w:rPr>
        <w:t>prace</w:t>
      </w:r>
      <w:r w:rsidRPr="008D5FA6">
        <w:rPr>
          <w:rFonts w:ascii="Garamond" w:hAnsi="Garamond" w:cs="Times New Roman"/>
          <w:bCs/>
          <w:sz w:val="24"/>
          <w:szCs w:val="24"/>
        </w:rPr>
        <w:t>, które zostały wykonane do dnia odstąpienia od umowy;</w:t>
      </w:r>
    </w:p>
    <w:p w14:paraId="0D9728ED" w14:textId="688079C2" w:rsidR="001F038D" w:rsidRDefault="00754E89" w:rsidP="001F038D">
      <w:pPr>
        <w:numPr>
          <w:ilvl w:val="1"/>
          <w:numId w:val="47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rozliczenia się z Wykonawcą z tytułu nierozliczonych w inny sposób</w:t>
      </w:r>
      <w:r w:rsidR="001F038D">
        <w:rPr>
          <w:rFonts w:ascii="Garamond" w:hAnsi="Garamond" w:cs="Times New Roman"/>
          <w:bCs/>
          <w:sz w:val="24"/>
          <w:szCs w:val="24"/>
        </w:rPr>
        <w:t xml:space="preserve"> poniesionych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 kosztów</w:t>
      </w:r>
      <w:r w:rsidR="001F038D">
        <w:rPr>
          <w:rFonts w:ascii="Garamond" w:hAnsi="Garamond" w:cs="Times New Roman"/>
          <w:bCs/>
          <w:sz w:val="24"/>
          <w:szCs w:val="24"/>
        </w:rPr>
        <w:t>,</w:t>
      </w:r>
    </w:p>
    <w:p w14:paraId="73CE5EEB" w14:textId="5CC18770" w:rsidR="00F102EA" w:rsidRPr="001F038D" w:rsidRDefault="001F038D" w:rsidP="001F038D">
      <w:pPr>
        <w:numPr>
          <w:ilvl w:val="1"/>
          <w:numId w:val="47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s</w:t>
      </w:r>
      <w:r w:rsidR="00754E89" w:rsidRPr="008D5FA6">
        <w:rPr>
          <w:rFonts w:ascii="Garamond" w:hAnsi="Garamond" w:cs="Times New Roman"/>
          <w:bCs/>
          <w:sz w:val="24"/>
          <w:szCs w:val="24"/>
        </w:rPr>
        <w:t>posób obliczenia należnego wynagrodzenia Wykonawcy z tytułu wykonania części umowy będzie następujący:</w:t>
      </w:r>
    </w:p>
    <w:p w14:paraId="08BCAC48" w14:textId="77777777" w:rsidR="00754E89" w:rsidRPr="008D5FA6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492A095E" w14:textId="77777777" w:rsidR="00754E89" w:rsidRPr="008D5FA6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6CB6325D" w14:textId="13106A53" w:rsidR="00754E89" w:rsidRPr="008D5FA6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D5FA6">
        <w:rPr>
          <w:rFonts w:ascii="Garamond" w:hAnsi="Garamond" w:cs="Times New Roman"/>
          <w:b/>
          <w:bCs/>
          <w:sz w:val="24"/>
          <w:szCs w:val="24"/>
        </w:rPr>
        <w:t xml:space="preserve"> § 1</w:t>
      </w:r>
      <w:r w:rsidR="00153D81">
        <w:rPr>
          <w:rFonts w:ascii="Garamond" w:hAnsi="Garamond" w:cs="Times New Roman"/>
          <w:b/>
          <w:bCs/>
          <w:sz w:val="24"/>
          <w:szCs w:val="24"/>
        </w:rPr>
        <w:t>0</w:t>
      </w:r>
    </w:p>
    <w:p w14:paraId="24B7041C" w14:textId="77777777" w:rsidR="00754E89" w:rsidRPr="008D5FA6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D5FA6">
        <w:rPr>
          <w:rFonts w:ascii="Garamond" w:hAnsi="Garamond" w:cs="Times New Roman"/>
          <w:b/>
          <w:bCs/>
          <w:sz w:val="24"/>
          <w:szCs w:val="24"/>
        </w:rPr>
        <w:t>Kary umowne</w:t>
      </w:r>
    </w:p>
    <w:p w14:paraId="1C25766C" w14:textId="77777777" w:rsidR="00754E89" w:rsidRPr="008D5FA6" w:rsidRDefault="00754E89" w:rsidP="00754E89">
      <w:pPr>
        <w:numPr>
          <w:ilvl w:val="1"/>
          <w:numId w:val="13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Wykonawca zapłaci Zamawiającemu karę umowną:</w:t>
      </w:r>
    </w:p>
    <w:p w14:paraId="643CD550" w14:textId="77777777" w:rsidR="00754E89" w:rsidRPr="008D5FA6" w:rsidRDefault="00754E89" w:rsidP="00754E89">
      <w:pPr>
        <w:numPr>
          <w:ilvl w:val="0"/>
          <w:numId w:val="49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za odstąpienie od umowy przez Zamawiającego z przyczyn, za które odpowiedzialność ponosi Wykonawca – w wysokości 20% wynagrodzenia;</w:t>
      </w:r>
    </w:p>
    <w:p w14:paraId="0CD0543A" w14:textId="77777777" w:rsidR="00754E89" w:rsidRPr="008D5FA6" w:rsidRDefault="00754E89" w:rsidP="00754E89">
      <w:pPr>
        <w:numPr>
          <w:ilvl w:val="0"/>
          <w:numId w:val="49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za zwłokę w oddaniu określonego w umowie przedmiotu odbioru – w wysokości 0,05%, wynagrodzenia za każdy dzień zwłoki;</w:t>
      </w:r>
    </w:p>
    <w:p w14:paraId="2F3BF9B5" w14:textId="3366CE0B" w:rsidR="00754E89" w:rsidRPr="008D5FA6" w:rsidRDefault="00754E89" w:rsidP="00754E89">
      <w:pPr>
        <w:numPr>
          <w:ilvl w:val="0"/>
          <w:numId w:val="49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za nieprzedłożenie do zaakceptowania projektu umowy o podwykonawstwo, której przedmiotem są </w:t>
      </w:r>
      <w:r w:rsidR="001F038D">
        <w:rPr>
          <w:rFonts w:ascii="Garamond" w:hAnsi="Garamond" w:cs="Times New Roman"/>
          <w:bCs/>
          <w:sz w:val="24"/>
          <w:szCs w:val="24"/>
        </w:rPr>
        <w:t>prace tożsame z zamówieniem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 lub projektu jej zmiany – w wysokości 500,00 (pięćset) złotych za każdy nieprzedłożony do zaakceptowania projekt umowy lub jej zmiany;</w:t>
      </w:r>
    </w:p>
    <w:p w14:paraId="2AE756EB" w14:textId="39D22E1C" w:rsidR="00754E89" w:rsidRPr="008D5FA6" w:rsidRDefault="00754E89" w:rsidP="00754E89">
      <w:pPr>
        <w:numPr>
          <w:ilvl w:val="0"/>
          <w:numId w:val="49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za nieprzedłożenie poświadczonej za zgodność z oryginałem kopii umowy </w:t>
      </w:r>
      <w:r w:rsidR="00F102EA" w:rsidRPr="008D5FA6">
        <w:rPr>
          <w:rFonts w:ascii="Garamond" w:hAnsi="Garamond" w:cs="Times New Roman"/>
          <w:bCs/>
          <w:sz w:val="24"/>
          <w:szCs w:val="24"/>
        </w:rPr>
        <w:br/>
      </w:r>
      <w:r w:rsidRPr="008D5FA6">
        <w:rPr>
          <w:rFonts w:ascii="Garamond" w:hAnsi="Garamond" w:cs="Times New Roman"/>
          <w:bCs/>
          <w:sz w:val="24"/>
          <w:szCs w:val="24"/>
        </w:rPr>
        <w:t>o podwykonawstwo lub jej zmiany – w wysokości 500,00 (pięćset) złotych za każdą nieprzedłożoną kopię umowy lub jej zmiany;</w:t>
      </w:r>
    </w:p>
    <w:p w14:paraId="07FE37C3" w14:textId="587FC86E" w:rsidR="00754E89" w:rsidRPr="008D5FA6" w:rsidRDefault="00754E89" w:rsidP="00754E89">
      <w:pPr>
        <w:numPr>
          <w:ilvl w:val="0"/>
          <w:numId w:val="49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za nieterminową zapłatę wynagrodzenia należnego podwykonawcom lub dalszym podwykonawcom – w wysokości ustawowych odsetek za </w:t>
      </w:r>
      <w:r w:rsidR="003A3B5B" w:rsidRPr="008D5FA6">
        <w:rPr>
          <w:rFonts w:ascii="Garamond" w:hAnsi="Garamond" w:cs="Times New Roman"/>
          <w:bCs/>
          <w:sz w:val="24"/>
          <w:szCs w:val="24"/>
        </w:rPr>
        <w:t>opóźnienie;</w:t>
      </w:r>
    </w:p>
    <w:p w14:paraId="3EADE4C5" w14:textId="77777777" w:rsidR="00754E89" w:rsidRPr="008D5FA6" w:rsidRDefault="00754E89" w:rsidP="00754E89">
      <w:pPr>
        <w:numPr>
          <w:ilvl w:val="0"/>
          <w:numId w:val="49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za brak zapłaty należnego wynagrodzenia podwykonawcom lub dalszym podwykonawcom – w wysokości 0,5% należnego im wynagrodzenia netto, za każde dokonanie przez Zamawiającego bezpośredniej płatności na rzecz podwykonawców lub dalszych podwykonawców;</w:t>
      </w:r>
    </w:p>
    <w:p w14:paraId="302E247F" w14:textId="5714F8FA" w:rsidR="00754E89" w:rsidRPr="008D5FA6" w:rsidRDefault="00754E89" w:rsidP="00754E89">
      <w:pPr>
        <w:numPr>
          <w:ilvl w:val="0"/>
          <w:numId w:val="49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za brak dokonania wymaganej przez Zamawiającego zmiany umowy o podwykonawstwo </w:t>
      </w:r>
      <w:r w:rsidR="003D602E">
        <w:rPr>
          <w:rFonts w:ascii="Garamond" w:hAnsi="Garamond" w:cs="Times New Roman"/>
          <w:bCs/>
          <w:sz w:val="24"/>
          <w:szCs w:val="24"/>
        </w:rPr>
        <w:br/>
      </w:r>
      <w:r w:rsidRPr="008D5FA6">
        <w:rPr>
          <w:rFonts w:ascii="Garamond" w:hAnsi="Garamond" w:cs="Times New Roman"/>
          <w:bCs/>
          <w:sz w:val="24"/>
          <w:szCs w:val="24"/>
        </w:rPr>
        <w:t xml:space="preserve">w zakresie terminu zapłaty we wskazanym przez Zamawiającego terminie – w wysokości </w:t>
      </w:r>
      <w:r w:rsidR="003D602E">
        <w:rPr>
          <w:rFonts w:ascii="Garamond" w:hAnsi="Garamond" w:cs="Times New Roman"/>
          <w:bCs/>
          <w:sz w:val="24"/>
          <w:szCs w:val="24"/>
        </w:rPr>
        <w:br/>
      </w:r>
      <w:r w:rsidRPr="008D5FA6">
        <w:rPr>
          <w:rFonts w:ascii="Garamond" w:hAnsi="Garamond" w:cs="Times New Roman"/>
          <w:bCs/>
          <w:sz w:val="24"/>
          <w:szCs w:val="24"/>
        </w:rPr>
        <w:t>1 000,00 (tysiąc) złotych;</w:t>
      </w:r>
    </w:p>
    <w:p w14:paraId="753AE830" w14:textId="5AA07FD0" w:rsidR="00754E89" w:rsidRPr="008D5FA6" w:rsidRDefault="00754E89" w:rsidP="00754E89">
      <w:pPr>
        <w:numPr>
          <w:ilvl w:val="0"/>
          <w:numId w:val="49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za dopuszczenie do wykonywania przedmiotu umowy innego podmiotu niż Wykonawca </w:t>
      </w:r>
      <w:r w:rsidR="003D602E">
        <w:rPr>
          <w:rFonts w:ascii="Garamond" w:hAnsi="Garamond" w:cs="Times New Roman"/>
          <w:bCs/>
          <w:sz w:val="24"/>
          <w:szCs w:val="24"/>
        </w:rPr>
        <w:br/>
      </w:r>
      <w:r w:rsidRPr="008D5FA6">
        <w:rPr>
          <w:rFonts w:ascii="Garamond" w:hAnsi="Garamond" w:cs="Times New Roman"/>
          <w:bCs/>
          <w:sz w:val="24"/>
          <w:szCs w:val="24"/>
        </w:rPr>
        <w:t>(w tym osób prowadzących jednoosobową działalność gospodarczą) lub zaakceptowany przez Zamawiającego podwykonawca lub dalszy podwykonawca – w wysokości 0,1% wynagrodzenia;</w:t>
      </w:r>
    </w:p>
    <w:p w14:paraId="22F6102F" w14:textId="4F3FBC77" w:rsidR="00754E89" w:rsidRPr="008D5FA6" w:rsidRDefault="00754E89" w:rsidP="00754E89">
      <w:pPr>
        <w:numPr>
          <w:ilvl w:val="1"/>
          <w:numId w:val="13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lastRenderedPageBreak/>
        <w:t xml:space="preserve">Zamawiający zapłaci Wykonawcy karę umową za odstąpienie od umowy przez Wykonawcę </w:t>
      </w:r>
      <w:r w:rsidR="00F102EA" w:rsidRPr="008D5FA6">
        <w:rPr>
          <w:rFonts w:ascii="Garamond" w:hAnsi="Garamond" w:cs="Times New Roman"/>
          <w:bCs/>
          <w:sz w:val="24"/>
          <w:szCs w:val="24"/>
        </w:rPr>
        <w:br/>
      </w:r>
      <w:r w:rsidRPr="008D5FA6">
        <w:rPr>
          <w:rFonts w:ascii="Garamond" w:hAnsi="Garamond" w:cs="Times New Roman"/>
          <w:bCs/>
          <w:sz w:val="24"/>
          <w:szCs w:val="24"/>
        </w:rPr>
        <w:t xml:space="preserve">z przyczyn, za które ponosi odpowiedzialność Zamawiający – w wysokości 20% wynagrodzenia, za wyjątkiem wystąpienia sytuacji, o których mowa w art. 456 ustawy Pzp. </w:t>
      </w:r>
    </w:p>
    <w:p w14:paraId="54D7943E" w14:textId="573B91F5" w:rsidR="00754E89" w:rsidRPr="008D5FA6" w:rsidRDefault="00754E89" w:rsidP="00754E89">
      <w:pPr>
        <w:numPr>
          <w:ilvl w:val="1"/>
          <w:numId w:val="13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Podstawą do obliczenia kar umownych</w:t>
      </w:r>
      <w:r w:rsidR="007F328B">
        <w:rPr>
          <w:rFonts w:ascii="Garamond" w:hAnsi="Garamond" w:cs="Times New Roman"/>
          <w:bCs/>
          <w:sz w:val="24"/>
          <w:szCs w:val="24"/>
        </w:rPr>
        <w:t>,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 jest </w:t>
      </w:r>
      <w:r w:rsidR="003A3B5B" w:rsidRPr="008D5FA6">
        <w:rPr>
          <w:rFonts w:ascii="Garamond" w:hAnsi="Garamond" w:cs="Times New Roman"/>
          <w:bCs/>
          <w:sz w:val="24"/>
          <w:szCs w:val="24"/>
        </w:rPr>
        <w:t>wynagrodzenie,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 o którym mowa w § 3</w:t>
      </w:r>
      <w:r w:rsidR="007F328B">
        <w:rPr>
          <w:rFonts w:ascii="Garamond" w:hAnsi="Garamond" w:cs="Times New Roman"/>
          <w:bCs/>
          <w:sz w:val="24"/>
          <w:szCs w:val="24"/>
        </w:rPr>
        <w:t>.</w:t>
      </w:r>
    </w:p>
    <w:p w14:paraId="6D5EFF10" w14:textId="77777777" w:rsidR="00754E89" w:rsidRPr="008D5FA6" w:rsidRDefault="00754E89" w:rsidP="00754E89">
      <w:pPr>
        <w:numPr>
          <w:ilvl w:val="1"/>
          <w:numId w:val="13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Kary umowne nie dotyczą ewentualnego unieważnienie umowy na podstawie art. 457 Pzp. </w:t>
      </w:r>
    </w:p>
    <w:p w14:paraId="668D3ACC" w14:textId="77777777" w:rsidR="00754E89" w:rsidRPr="008D5FA6" w:rsidRDefault="00754E89" w:rsidP="00754E89">
      <w:pPr>
        <w:numPr>
          <w:ilvl w:val="1"/>
          <w:numId w:val="13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W przypadku uzgodnienia zmiany terminów realizacji umowy lub jej poszczególnych etapów kara umowna będzie liczona od nowych terminów.</w:t>
      </w:r>
    </w:p>
    <w:p w14:paraId="5315A044" w14:textId="3254BF5E" w:rsidR="00754E89" w:rsidRPr="008D5FA6" w:rsidRDefault="00754E89" w:rsidP="00754E89">
      <w:pPr>
        <w:numPr>
          <w:ilvl w:val="1"/>
          <w:numId w:val="13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Łączna wysokość kar umownych dochodzonych przez jedną stronę umowy nie może przekroczyć 50 % wartości wynagrodzenia netto, o którym mowa w § 3 niniejszej </w:t>
      </w:r>
      <w:r w:rsidR="003A3B5B" w:rsidRPr="008D5FA6">
        <w:rPr>
          <w:rFonts w:ascii="Garamond" w:hAnsi="Garamond" w:cs="Times New Roman"/>
          <w:bCs/>
          <w:sz w:val="24"/>
          <w:szCs w:val="24"/>
        </w:rPr>
        <w:t>umowy</w:t>
      </w:r>
      <w:r w:rsidR="00905077">
        <w:rPr>
          <w:rFonts w:ascii="Garamond" w:hAnsi="Garamond" w:cs="Times New Roman"/>
          <w:bCs/>
          <w:sz w:val="24"/>
          <w:szCs w:val="24"/>
        </w:rPr>
        <w:t>,</w:t>
      </w:r>
      <w:r w:rsidR="003A3B5B" w:rsidRPr="008D5FA6">
        <w:rPr>
          <w:rFonts w:ascii="Garamond" w:hAnsi="Garamond" w:cs="Times New Roman"/>
          <w:bCs/>
          <w:sz w:val="24"/>
          <w:szCs w:val="24"/>
        </w:rPr>
        <w:t xml:space="preserve"> a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 w przypadku zmiany umowy i wynagrodzenia w granicach przewidzianych w § 3– wynagrodzenia ustalonego w aneksie do umowy.</w:t>
      </w:r>
    </w:p>
    <w:p w14:paraId="5426FFE1" w14:textId="77777777" w:rsidR="00754E89" w:rsidRPr="008D5FA6" w:rsidRDefault="00754E89" w:rsidP="00754E89">
      <w:pPr>
        <w:numPr>
          <w:ilvl w:val="1"/>
          <w:numId w:val="13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Jeżeli szkoda przewyższy wysokość kar umownych, Zamawiający ma prawo dochodzić odszkodowania uzupełniającego na zasadach ogólnych.</w:t>
      </w:r>
    </w:p>
    <w:p w14:paraId="773345F5" w14:textId="77777777" w:rsidR="00754E89" w:rsidRPr="008D5FA6" w:rsidRDefault="00754E89" w:rsidP="00754E89">
      <w:pPr>
        <w:numPr>
          <w:ilvl w:val="1"/>
          <w:numId w:val="13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W przypadku odstąpienia od umowy </w:t>
      </w:r>
      <w:r w:rsidRPr="008D5FA6">
        <w:rPr>
          <w:rFonts w:ascii="Garamond" w:eastAsia="Calibri" w:hAnsi="Garamond" w:cs="Times New Roman"/>
          <w:sz w:val="24"/>
          <w:szCs w:val="24"/>
        </w:rPr>
        <w:t>Strony zastrzegają sobie prawo dochodzenia odszkodowania uzupełniającego do wysokości poniesionej szkody i utraconych korzyści.</w:t>
      </w:r>
    </w:p>
    <w:p w14:paraId="050FC570" w14:textId="77777777" w:rsidR="00754E89" w:rsidRPr="008D5FA6" w:rsidRDefault="00754E89" w:rsidP="00754E89">
      <w:pPr>
        <w:numPr>
          <w:ilvl w:val="1"/>
          <w:numId w:val="13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Okoliczność, że Zamawiający nie poniósł szkody wskutek działań/zaniechań Wykonawcy, za które umowa przewiduje kary umowne, nie zwalnia Wykonawcy z obowiązku ich zapłaty.</w:t>
      </w:r>
    </w:p>
    <w:p w14:paraId="49160FDC" w14:textId="77777777" w:rsidR="00754E89" w:rsidRPr="008D5FA6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7CC55DB8" w14:textId="77777777" w:rsidR="00E21343" w:rsidRPr="008D5FA6" w:rsidRDefault="00E21343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6E6B5145" w14:textId="14F8EBFD" w:rsidR="00754E89" w:rsidRPr="008D5FA6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D5FA6">
        <w:rPr>
          <w:rFonts w:ascii="Garamond" w:hAnsi="Garamond" w:cs="Times New Roman"/>
          <w:b/>
          <w:bCs/>
          <w:sz w:val="24"/>
          <w:szCs w:val="24"/>
        </w:rPr>
        <w:t>§ 1</w:t>
      </w:r>
      <w:r w:rsidR="00153D81">
        <w:rPr>
          <w:rFonts w:ascii="Garamond" w:hAnsi="Garamond" w:cs="Times New Roman"/>
          <w:b/>
          <w:bCs/>
          <w:sz w:val="24"/>
          <w:szCs w:val="24"/>
        </w:rPr>
        <w:t>1</w:t>
      </w:r>
    </w:p>
    <w:p w14:paraId="2619C8EB" w14:textId="77777777" w:rsidR="00754E89" w:rsidRPr="008D5FA6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D5FA6">
        <w:rPr>
          <w:rFonts w:ascii="Garamond" w:hAnsi="Garamond" w:cs="Times New Roman"/>
          <w:b/>
          <w:bCs/>
          <w:sz w:val="24"/>
          <w:szCs w:val="24"/>
        </w:rPr>
        <w:t>Zmiana umowy</w:t>
      </w:r>
    </w:p>
    <w:p w14:paraId="463D94CB" w14:textId="365ECB58" w:rsidR="00754E89" w:rsidRPr="008D5FA6" w:rsidRDefault="00754E89" w:rsidP="00754E89">
      <w:pPr>
        <w:numPr>
          <w:ilvl w:val="1"/>
          <w:numId w:val="14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W zakresie zmiany treści umowy zastosowanie mają przepisy ujęte w art. 455 ustawy </w:t>
      </w:r>
      <w:r w:rsidR="003A3B5B" w:rsidRPr="008D5FA6">
        <w:rPr>
          <w:rFonts w:ascii="Garamond" w:hAnsi="Garamond" w:cs="Times New Roman"/>
          <w:bCs/>
          <w:sz w:val="24"/>
          <w:szCs w:val="24"/>
        </w:rPr>
        <w:t>Pzp</w:t>
      </w:r>
      <w:r w:rsidRPr="008D5FA6">
        <w:rPr>
          <w:rFonts w:ascii="Garamond" w:hAnsi="Garamond" w:cs="Times New Roman"/>
          <w:bCs/>
          <w:sz w:val="24"/>
          <w:szCs w:val="24"/>
        </w:rPr>
        <w:t xml:space="preserve"> oraz okoliczności wskazanych w niniejszej umowie.</w:t>
      </w:r>
    </w:p>
    <w:p w14:paraId="43821D24" w14:textId="2719EA2B" w:rsidR="00754E89" w:rsidRPr="008D5FA6" w:rsidRDefault="00754E89" w:rsidP="00754E89">
      <w:pPr>
        <w:numPr>
          <w:ilvl w:val="1"/>
          <w:numId w:val="14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Zmiana postanowień zawartej umowy może nastąpić za zgodą obu stron wyrażoną na piśmie, </w:t>
      </w:r>
      <w:r w:rsidR="0059128D">
        <w:rPr>
          <w:rFonts w:ascii="Garamond" w:hAnsi="Garamond" w:cs="Times New Roman"/>
          <w:bCs/>
          <w:sz w:val="24"/>
          <w:szCs w:val="24"/>
        </w:rPr>
        <w:br/>
      </w:r>
      <w:r w:rsidRPr="008D5FA6">
        <w:rPr>
          <w:rFonts w:ascii="Garamond" w:hAnsi="Garamond" w:cs="Times New Roman"/>
          <w:bCs/>
          <w:sz w:val="24"/>
          <w:szCs w:val="24"/>
        </w:rPr>
        <w:t xml:space="preserve">w formie aneksu do umowy, pod rygorem nieważności. </w:t>
      </w:r>
    </w:p>
    <w:p w14:paraId="71A4CF68" w14:textId="77777777" w:rsidR="00754E89" w:rsidRPr="008D5FA6" w:rsidRDefault="00754E89" w:rsidP="00754E89">
      <w:pPr>
        <w:numPr>
          <w:ilvl w:val="1"/>
          <w:numId w:val="14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Aneks do umowy nie jest wymagany przy zmianach dotyczących: </w:t>
      </w:r>
    </w:p>
    <w:p w14:paraId="5AB5C71C" w14:textId="77777777" w:rsidR="00754E89" w:rsidRPr="008D5FA6" w:rsidRDefault="00754E89" w:rsidP="00754E89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zmiany danych teleadresowych, </w:t>
      </w:r>
    </w:p>
    <w:p w14:paraId="0AA4609B" w14:textId="77777777" w:rsidR="00754E89" w:rsidRPr="008D5FA6" w:rsidRDefault="00754E89" w:rsidP="00754E89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zmiany osób wskazanych do kontaktów między stronami umowy, </w:t>
      </w:r>
    </w:p>
    <w:p w14:paraId="5F1ACF35" w14:textId="77777777" w:rsidR="00754E89" w:rsidRPr="008D5FA6" w:rsidRDefault="00754E89" w:rsidP="00754E89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zmiany danych związanych z obsługą administracyjno – organizacyjną umowy (np. zmiana rachunku bankowego),</w:t>
      </w:r>
    </w:p>
    <w:p w14:paraId="69CD3C60" w14:textId="52556510" w:rsidR="00754E89" w:rsidRPr="007F328B" w:rsidRDefault="00754E89" w:rsidP="00754E89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zmiana personelu wykonawcy wskazanego w ofercie do realizacji przedmiotu </w:t>
      </w:r>
      <w:r w:rsidRPr="007F328B">
        <w:rPr>
          <w:rFonts w:ascii="Garamond" w:hAnsi="Garamond" w:cs="Times New Roman"/>
          <w:bCs/>
          <w:sz w:val="24"/>
          <w:szCs w:val="24"/>
        </w:rPr>
        <w:t>w przypadku pisemnego wyrażenia zgody przez Zamawiającego.</w:t>
      </w:r>
    </w:p>
    <w:p w14:paraId="179A471A" w14:textId="19D2A6D8" w:rsidR="00754E89" w:rsidRPr="008D5FA6" w:rsidRDefault="00754E89" w:rsidP="00754E89">
      <w:pPr>
        <w:numPr>
          <w:ilvl w:val="1"/>
          <w:numId w:val="14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Jeżeli siła wyższa uniemożliwia lub uniemożliwi jednej ze Stron wywiązanie się </w:t>
      </w:r>
      <w:r w:rsidR="00F102EA" w:rsidRPr="008D5FA6">
        <w:rPr>
          <w:rFonts w:ascii="Garamond" w:hAnsi="Garamond" w:cs="Times New Roman"/>
          <w:bCs/>
          <w:sz w:val="24"/>
          <w:szCs w:val="24"/>
        </w:rPr>
        <w:br/>
      </w:r>
      <w:r w:rsidRPr="008D5FA6">
        <w:rPr>
          <w:rFonts w:ascii="Garamond" w:hAnsi="Garamond" w:cs="Times New Roman"/>
          <w:bCs/>
          <w:sz w:val="24"/>
          <w:szCs w:val="24"/>
        </w:rPr>
        <w:t>z jakiegokolwiek zobowiązania objętego umową, Strona ta zobowiązana jest niezwłocznie, nie później jednak niż w terminie dwóch dni od wystąpienia siły wyższej, zawiadomić drugą Stronę na piśmie o wydarzeniu lub okolicznościach stanowiących siłę wyższą wymieniając przy tym zobowiązania, z których nie może lub nie będzie mogła się wywiązać oraz wskazując przewidywany okres, w którym nie będzie możliwe wykonywanie Umowy. Powinna także dążyć do kontynuowania realizacji swoich zobowiązań w rozsądnym zakresie oraz podjąć działania niezbędne do zminimalizowania skutków działania siły wyższej oraz czasu jej trwania.</w:t>
      </w:r>
    </w:p>
    <w:p w14:paraId="14A67994" w14:textId="77777777" w:rsidR="00754E89" w:rsidRPr="008D5FA6" w:rsidRDefault="00754E89" w:rsidP="00754E89">
      <w:pPr>
        <w:numPr>
          <w:ilvl w:val="1"/>
          <w:numId w:val="14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W</w:t>
      </w:r>
      <w:r w:rsidRPr="008D5FA6">
        <w:rPr>
          <w:rFonts w:ascii="Garamond" w:hAnsi="Garamond" w:cs="Times New Roman"/>
          <w:sz w:val="24"/>
          <w:szCs w:val="24"/>
        </w:rPr>
        <w:t xml:space="preserve"> wypadku zaistnienia siły wyższej o charakterze długotrwałym, powodującej niewykonywanie umowy przez okres dłuższy niż jeden miesiąc (30 dni), Strony będą prowadzić negocjacje w celu określenia dalszej realizacji lub rozwiązania Umowy. Negocjacje uważa się za bezskutecznie zakończone, jeżeli po upływie 7 dni od dnia ich rozpoczęcia Strony nie osiągną porozumienia, chyba że przed upływem tego terminu Strony wyrażą w formie pisemnej zgodę na ich kontynuowanie i określą inną datę zakończenia negocjacji. W przypadku bezskutecznego </w:t>
      </w:r>
      <w:r w:rsidRPr="008D5FA6">
        <w:rPr>
          <w:rFonts w:ascii="Garamond" w:hAnsi="Garamond" w:cs="Times New Roman"/>
          <w:sz w:val="24"/>
          <w:szCs w:val="24"/>
        </w:rPr>
        <w:lastRenderedPageBreak/>
        <w:t>zakończenia negocjacji w terminie wyżej określonym Zamawiający jest uprawniony do rozwiązania Umowy w terminie 30 dni od powzięcia</w:t>
      </w:r>
      <w:r w:rsidRPr="008D5FA6">
        <w:rPr>
          <w:rFonts w:ascii="Garamond" w:hAnsi="Garamond" w:cs="Times New Roman"/>
        </w:rPr>
        <w:t xml:space="preserve"> </w:t>
      </w:r>
      <w:r w:rsidRPr="008D5FA6">
        <w:rPr>
          <w:rFonts w:ascii="Garamond" w:hAnsi="Garamond" w:cs="Times New Roman"/>
          <w:sz w:val="24"/>
          <w:szCs w:val="24"/>
        </w:rPr>
        <w:t>wiadomości o tych okolicznościach.</w:t>
      </w:r>
    </w:p>
    <w:p w14:paraId="5192E108" w14:textId="77777777" w:rsidR="00754E89" w:rsidRPr="008D5FA6" w:rsidRDefault="00754E89" w:rsidP="00754E89">
      <w:pPr>
        <w:numPr>
          <w:ilvl w:val="1"/>
          <w:numId w:val="14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Użyte w Umowie określenie „siła wyższa” oznacza zewnętrzne zdarzenie nagłe, nieprzewidywalne i niezależne od woli Stron, które wystąpiło po zawarciu Umowy, uniemożliwiające wykonanie Umowy w całości lub w części, na stałe lub na pewien czas, któremu nie można zapobiec ani przeciwdziałać przy zachowaniu należytej staranności Stron</w:t>
      </w:r>
    </w:p>
    <w:p w14:paraId="0ACFC793" w14:textId="77777777" w:rsidR="00754E89" w:rsidRPr="008D5FA6" w:rsidRDefault="00754E89" w:rsidP="00754E89">
      <w:pPr>
        <w:numPr>
          <w:ilvl w:val="1"/>
          <w:numId w:val="14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W przypadku żądania wprowadzenia zmian do umowy zostanie przeprowadzona następująca procedura:</w:t>
      </w:r>
    </w:p>
    <w:p w14:paraId="602819CF" w14:textId="77777777" w:rsidR="00754E89" w:rsidRPr="008D5FA6" w:rsidRDefault="00754E89" w:rsidP="00754E89">
      <w:pPr>
        <w:numPr>
          <w:ilvl w:val="1"/>
          <w:numId w:val="5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Wykonawca prześle Zamawiającemu projekt zmian do umowy (aneks) w terminie co najmniej 14 dni przed datą upływu terminu zakończenia umowy wraz z pisemnym uzasadnieniem</w:t>
      </w:r>
    </w:p>
    <w:p w14:paraId="63214A69" w14:textId="36FCB165" w:rsidR="00754E89" w:rsidRPr="008D5FA6" w:rsidRDefault="00754E89" w:rsidP="00E21343">
      <w:pPr>
        <w:numPr>
          <w:ilvl w:val="1"/>
          <w:numId w:val="5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Zamawiający udzieli pisemnej odpowiedzi lub odeśle podpisany aneks do umowy przed upływem terminu wykonania umowy lub Zamawiający prześle Wykonawcy projekt zmian do umowy (aneks).</w:t>
      </w:r>
    </w:p>
    <w:p w14:paraId="3B3A492B" w14:textId="77777777" w:rsidR="00754E89" w:rsidRPr="008D5FA6" w:rsidRDefault="00754E89" w:rsidP="008A5511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4615D388" w14:textId="520B609A" w:rsidR="00754E89" w:rsidRPr="008D5FA6" w:rsidRDefault="00754E89" w:rsidP="00754E89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D5FA6">
        <w:rPr>
          <w:rFonts w:ascii="Garamond" w:hAnsi="Garamond" w:cs="Times New Roman"/>
          <w:b/>
          <w:bCs/>
          <w:sz w:val="24"/>
          <w:szCs w:val="24"/>
        </w:rPr>
        <w:t xml:space="preserve">§ </w:t>
      </w:r>
      <w:r w:rsidR="007806B2">
        <w:rPr>
          <w:rFonts w:ascii="Garamond" w:hAnsi="Garamond" w:cs="Times New Roman"/>
          <w:b/>
          <w:bCs/>
          <w:sz w:val="24"/>
          <w:szCs w:val="24"/>
        </w:rPr>
        <w:t>1</w:t>
      </w:r>
      <w:r w:rsidR="00905077">
        <w:rPr>
          <w:rFonts w:ascii="Garamond" w:hAnsi="Garamond" w:cs="Times New Roman"/>
          <w:b/>
          <w:bCs/>
          <w:sz w:val="24"/>
          <w:szCs w:val="24"/>
        </w:rPr>
        <w:t>2</w:t>
      </w:r>
    </w:p>
    <w:p w14:paraId="4E60EB3C" w14:textId="77777777" w:rsidR="00754E89" w:rsidRPr="008D5FA6" w:rsidRDefault="00754E89" w:rsidP="00754E89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D5FA6">
        <w:rPr>
          <w:rFonts w:ascii="Garamond" w:hAnsi="Garamond" w:cs="Times New Roman"/>
          <w:b/>
          <w:bCs/>
          <w:sz w:val="24"/>
          <w:szCs w:val="24"/>
        </w:rPr>
        <w:t>Wierzytelności</w:t>
      </w:r>
    </w:p>
    <w:p w14:paraId="772D4D09" w14:textId="77777777" w:rsidR="00754E89" w:rsidRPr="008D5FA6" w:rsidRDefault="00754E89" w:rsidP="00754E89">
      <w:pPr>
        <w:autoSpaceDE w:val="0"/>
        <w:autoSpaceDN w:val="0"/>
        <w:spacing w:after="0"/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</w:pPr>
      <w:r w:rsidRPr="008D5FA6"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  <w:t>Wykonawca nie może przenieść wierzytelności wynikających z niniejszej umowy na osobę trzecią bez uprzedniej zgody Zamawiającego, wyrażonej w formie pisemnej pod rygorem nieważności.</w:t>
      </w:r>
    </w:p>
    <w:p w14:paraId="1FF15638" w14:textId="77777777" w:rsidR="00754E89" w:rsidRPr="008D5FA6" w:rsidRDefault="00754E89" w:rsidP="00754E89">
      <w:pPr>
        <w:autoSpaceDE w:val="0"/>
        <w:autoSpaceDN w:val="0"/>
        <w:spacing w:after="0"/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</w:pPr>
    </w:p>
    <w:p w14:paraId="0885773E" w14:textId="77777777" w:rsidR="00754E89" w:rsidRPr="008D5FA6" w:rsidRDefault="00754E89" w:rsidP="00754E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</w:p>
    <w:p w14:paraId="033C3149" w14:textId="3F762FB2" w:rsidR="00754E89" w:rsidRPr="008D5FA6" w:rsidRDefault="00754E89" w:rsidP="00754E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D5FA6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§ </w:t>
      </w:r>
      <w:r w:rsidR="007806B2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1</w:t>
      </w:r>
      <w:r w:rsidR="00905077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3</w:t>
      </w:r>
    </w:p>
    <w:p w14:paraId="373B73FE" w14:textId="77777777" w:rsidR="00754E89" w:rsidRPr="008D5FA6" w:rsidRDefault="00754E89" w:rsidP="00754E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D5FA6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Doręczenia</w:t>
      </w:r>
    </w:p>
    <w:p w14:paraId="7EDDB322" w14:textId="77777777" w:rsidR="00754E89" w:rsidRPr="008D5FA6" w:rsidRDefault="00754E89" w:rsidP="00754E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D5FA6">
        <w:rPr>
          <w:rFonts w:ascii="Garamond" w:eastAsia="Calibri" w:hAnsi="Garamond" w:cs="Times New Roman"/>
          <w:sz w:val="24"/>
          <w:szCs w:val="24"/>
          <w:lang w:eastAsia="pl-PL"/>
        </w:rPr>
        <w:t xml:space="preserve">Wszelkie pisma zawierające oświadczenia woli dotyczące realizacji umowy, w szczególności: jej wypowiedzenia, odstąpienia, zmiany, będą doręczane: </w:t>
      </w:r>
    </w:p>
    <w:p w14:paraId="1A2E2AB9" w14:textId="40FB97D3" w:rsidR="00754E89" w:rsidRPr="008D5FA6" w:rsidRDefault="00754E89" w:rsidP="00754E89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D5FA6">
        <w:rPr>
          <w:rFonts w:ascii="Garamond" w:eastAsia="Calibri" w:hAnsi="Garamond" w:cs="Times New Roman"/>
          <w:sz w:val="24"/>
          <w:szCs w:val="24"/>
          <w:lang w:eastAsia="pl-PL"/>
        </w:rPr>
        <w:t xml:space="preserve">Zamawiającemu na adres: Starostwo Powiatowe w Sochaczewie, ul. </w:t>
      </w:r>
      <w:r w:rsidR="003D602E">
        <w:rPr>
          <w:rFonts w:ascii="Garamond" w:eastAsia="Calibri" w:hAnsi="Garamond" w:cs="Times New Roman"/>
          <w:sz w:val="24"/>
          <w:szCs w:val="24"/>
          <w:lang w:eastAsia="pl-PL"/>
        </w:rPr>
        <w:t>Marszałka</w:t>
      </w:r>
      <w:r w:rsidRPr="008D5FA6">
        <w:rPr>
          <w:rFonts w:ascii="Garamond" w:eastAsia="Calibri" w:hAnsi="Garamond" w:cs="Times New Roman"/>
          <w:sz w:val="24"/>
          <w:szCs w:val="24"/>
          <w:lang w:eastAsia="pl-PL"/>
        </w:rPr>
        <w:t xml:space="preserve"> Józefa Piłsudskiego 65, 96 – 500 Sochaczew, </w:t>
      </w:r>
    </w:p>
    <w:p w14:paraId="7829A8FC" w14:textId="77777777" w:rsidR="00754E89" w:rsidRPr="008D5FA6" w:rsidRDefault="00754E89" w:rsidP="00754E89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D5FA6">
        <w:rPr>
          <w:rFonts w:ascii="Garamond" w:eastAsia="Calibri" w:hAnsi="Garamond" w:cs="Times New Roman"/>
          <w:sz w:val="24"/>
          <w:szCs w:val="24"/>
          <w:lang w:eastAsia="pl-PL"/>
        </w:rPr>
        <w:t xml:space="preserve">Wykonawcy na adres: ................................................................... </w:t>
      </w:r>
    </w:p>
    <w:p w14:paraId="7144CB12" w14:textId="28394C90" w:rsidR="00754E89" w:rsidRPr="008D5FA6" w:rsidRDefault="00754E89" w:rsidP="00754E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D5FA6">
        <w:rPr>
          <w:rFonts w:ascii="Garamond" w:eastAsia="Calibri" w:hAnsi="Garamond" w:cs="Times New Roman"/>
          <w:sz w:val="24"/>
          <w:szCs w:val="24"/>
          <w:lang w:eastAsia="pl-PL"/>
        </w:rPr>
        <w:t xml:space="preserve">Strony są zobowiązane do wzajemnego powiadomienia o każdej zmianie adresu. Powiadomienie winno być pod rygorem nieważności dokonane w formie pisemnej lub elektronicznej na adresy </w:t>
      </w:r>
      <w:r w:rsidR="0059128D">
        <w:rPr>
          <w:rFonts w:ascii="Garamond" w:eastAsia="Calibri" w:hAnsi="Garamond" w:cs="Times New Roman"/>
          <w:sz w:val="24"/>
          <w:szCs w:val="24"/>
          <w:lang w:eastAsia="pl-PL"/>
        </w:rPr>
        <w:br/>
      </w:r>
      <w:r w:rsidRPr="008D5FA6">
        <w:rPr>
          <w:rFonts w:ascii="Garamond" w:eastAsia="Calibri" w:hAnsi="Garamond" w:cs="Times New Roman"/>
          <w:sz w:val="24"/>
          <w:szCs w:val="24"/>
          <w:lang w:eastAsia="pl-PL"/>
        </w:rPr>
        <w:t xml:space="preserve">e-mail wskazane w </w:t>
      </w:r>
      <w:r w:rsidR="0012348B">
        <w:rPr>
          <w:rFonts w:ascii="Garamond" w:eastAsia="Calibri" w:hAnsi="Garamond" w:cs="Times New Roman"/>
          <w:sz w:val="24"/>
          <w:szCs w:val="24"/>
          <w:lang w:eastAsia="pl-PL"/>
        </w:rPr>
        <w:t>dokumentacji</w:t>
      </w:r>
      <w:r w:rsidRPr="008D5FA6">
        <w:rPr>
          <w:rFonts w:ascii="Garamond" w:eastAsia="Calibri" w:hAnsi="Garamond" w:cs="Times New Roman"/>
          <w:sz w:val="24"/>
          <w:szCs w:val="24"/>
          <w:lang w:eastAsia="pl-PL"/>
        </w:rPr>
        <w:t>.</w:t>
      </w:r>
    </w:p>
    <w:p w14:paraId="772F77BC" w14:textId="20A35364" w:rsidR="00754E89" w:rsidRPr="008D5FA6" w:rsidRDefault="00754E89" w:rsidP="00754E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D5FA6">
        <w:rPr>
          <w:rFonts w:ascii="Garamond" w:eastAsia="Calibri" w:hAnsi="Garamond" w:cs="Times New Roman"/>
          <w:sz w:val="24"/>
          <w:szCs w:val="24"/>
          <w:lang w:eastAsia="pl-PL"/>
        </w:rPr>
        <w:t xml:space="preserve">Zaniechanie </w:t>
      </w:r>
      <w:r w:rsidR="003A3B5B" w:rsidRPr="008D5FA6">
        <w:rPr>
          <w:rFonts w:ascii="Garamond" w:eastAsia="Calibri" w:hAnsi="Garamond" w:cs="Times New Roman"/>
          <w:sz w:val="24"/>
          <w:szCs w:val="24"/>
          <w:lang w:eastAsia="pl-PL"/>
        </w:rPr>
        <w:t>obowiązku,</w:t>
      </w:r>
      <w:r w:rsidRPr="008D5FA6">
        <w:rPr>
          <w:rFonts w:ascii="Garamond" w:eastAsia="Calibri" w:hAnsi="Garamond" w:cs="Times New Roman"/>
          <w:sz w:val="24"/>
          <w:szCs w:val="24"/>
          <w:lang w:eastAsia="pl-PL"/>
        </w:rPr>
        <w:t xml:space="preserve"> o którym mowa w § </w:t>
      </w:r>
      <w:r w:rsidR="00905077">
        <w:rPr>
          <w:rFonts w:ascii="Garamond" w:eastAsia="Calibri" w:hAnsi="Garamond" w:cs="Times New Roman"/>
          <w:sz w:val="24"/>
          <w:szCs w:val="24"/>
          <w:lang w:eastAsia="pl-PL"/>
        </w:rPr>
        <w:t>13</w:t>
      </w:r>
      <w:r w:rsidRPr="008D5FA6">
        <w:rPr>
          <w:rFonts w:ascii="Garamond" w:eastAsia="Calibri" w:hAnsi="Garamond" w:cs="Times New Roman"/>
          <w:sz w:val="24"/>
          <w:szCs w:val="24"/>
          <w:lang w:eastAsia="pl-PL"/>
        </w:rPr>
        <w:t xml:space="preserve"> ust. 2 powoduje, że pismo wysłane na adres wskazany w § </w:t>
      </w:r>
      <w:r w:rsidR="007806B2">
        <w:rPr>
          <w:rFonts w:ascii="Garamond" w:eastAsia="Calibri" w:hAnsi="Garamond" w:cs="Times New Roman"/>
          <w:sz w:val="24"/>
          <w:szCs w:val="24"/>
          <w:lang w:eastAsia="pl-PL"/>
        </w:rPr>
        <w:t>1</w:t>
      </w:r>
      <w:r w:rsidR="00905077">
        <w:rPr>
          <w:rFonts w:ascii="Garamond" w:eastAsia="Calibri" w:hAnsi="Garamond" w:cs="Times New Roman"/>
          <w:sz w:val="24"/>
          <w:szCs w:val="24"/>
          <w:lang w:eastAsia="pl-PL"/>
        </w:rPr>
        <w:t>3</w:t>
      </w:r>
      <w:r w:rsidRPr="008D5FA6">
        <w:rPr>
          <w:rFonts w:ascii="Garamond" w:eastAsia="Calibri" w:hAnsi="Garamond" w:cs="Times New Roman"/>
          <w:sz w:val="24"/>
          <w:szCs w:val="24"/>
          <w:lang w:eastAsia="pl-PL"/>
        </w:rPr>
        <w:t xml:space="preserve"> ust. 1 uznaje się za doręczone. </w:t>
      </w:r>
    </w:p>
    <w:p w14:paraId="73114D6C" w14:textId="3B444464" w:rsidR="00754E89" w:rsidRPr="008D5FA6" w:rsidRDefault="00754E89" w:rsidP="00754E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D5FA6">
        <w:rPr>
          <w:rFonts w:ascii="Garamond" w:eastAsia="Calibri" w:hAnsi="Garamond" w:cs="Times New Roman"/>
          <w:sz w:val="24"/>
          <w:szCs w:val="24"/>
          <w:lang w:eastAsia="pl-PL"/>
        </w:rPr>
        <w:t xml:space="preserve">W przypadku </w:t>
      </w:r>
      <w:r w:rsidR="003A3B5B" w:rsidRPr="008D5FA6">
        <w:rPr>
          <w:rFonts w:ascii="Garamond" w:eastAsia="Calibri" w:hAnsi="Garamond" w:cs="Times New Roman"/>
          <w:sz w:val="24"/>
          <w:szCs w:val="24"/>
          <w:lang w:eastAsia="pl-PL"/>
        </w:rPr>
        <w:t>nieodebrania</w:t>
      </w:r>
      <w:r w:rsidRPr="008D5FA6">
        <w:rPr>
          <w:rFonts w:ascii="Garamond" w:eastAsia="Calibri" w:hAnsi="Garamond" w:cs="Times New Roman"/>
          <w:sz w:val="24"/>
          <w:szCs w:val="24"/>
          <w:lang w:eastAsia="pl-PL"/>
        </w:rPr>
        <w:t xml:space="preserve"> korespondencji pocztowej nadanej na adresy wskazane do korespondencji z jakiejkolwiek przyczyny, pismo uznaje się za doręczone z chwilą upływu 7 dni kalendarzowych od drugiego awizo pocztowego. </w:t>
      </w:r>
    </w:p>
    <w:p w14:paraId="79D41840" w14:textId="2D74F53D" w:rsidR="00754E89" w:rsidRPr="008D5FA6" w:rsidRDefault="00754E89" w:rsidP="00754E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D5FA6">
        <w:rPr>
          <w:rFonts w:ascii="Garamond" w:eastAsia="Calibri" w:hAnsi="Garamond" w:cs="Times New Roman"/>
          <w:sz w:val="24"/>
          <w:szCs w:val="24"/>
          <w:lang w:eastAsia="pl-PL"/>
        </w:rPr>
        <w:t xml:space="preserve">W przypadku uznania pisma za doręczone w trybie przewidzianymi w § </w:t>
      </w:r>
      <w:r w:rsidR="007806B2">
        <w:rPr>
          <w:rFonts w:ascii="Garamond" w:eastAsia="Calibri" w:hAnsi="Garamond" w:cs="Times New Roman"/>
          <w:sz w:val="24"/>
          <w:szCs w:val="24"/>
          <w:lang w:eastAsia="pl-PL"/>
        </w:rPr>
        <w:t>1</w:t>
      </w:r>
      <w:r w:rsidR="00905077">
        <w:rPr>
          <w:rFonts w:ascii="Garamond" w:eastAsia="Calibri" w:hAnsi="Garamond" w:cs="Times New Roman"/>
          <w:sz w:val="24"/>
          <w:szCs w:val="24"/>
          <w:lang w:eastAsia="pl-PL"/>
        </w:rPr>
        <w:t>3</w:t>
      </w:r>
      <w:r w:rsidRPr="008D5FA6">
        <w:rPr>
          <w:rFonts w:ascii="Garamond" w:eastAsia="Calibri" w:hAnsi="Garamond" w:cs="Times New Roman"/>
          <w:sz w:val="24"/>
          <w:szCs w:val="24"/>
          <w:lang w:eastAsia="pl-PL"/>
        </w:rPr>
        <w:t xml:space="preserve"> ust.3 lub 4 strona może ponownie wysłać pismo na adres e-mail, wskazany w § </w:t>
      </w:r>
      <w:r w:rsidR="00905077">
        <w:rPr>
          <w:rFonts w:ascii="Garamond" w:eastAsia="Calibri" w:hAnsi="Garamond" w:cs="Times New Roman"/>
          <w:sz w:val="24"/>
          <w:szCs w:val="24"/>
          <w:lang w:eastAsia="pl-PL"/>
        </w:rPr>
        <w:t>13</w:t>
      </w:r>
      <w:r w:rsidRPr="008D5FA6">
        <w:rPr>
          <w:rFonts w:ascii="Garamond" w:eastAsia="Calibri" w:hAnsi="Garamond" w:cs="Times New Roman"/>
          <w:sz w:val="24"/>
          <w:szCs w:val="24"/>
          <w:lang w:eastAsia="pl-PL"/>
        </w:rPr>
        <w:t xml:space="preserve"> ust.6 umowy, co nie zmienia ustalonej w trybie w § </w:t>
      </w:r>
      <w:r w:rsidR="007806B2">
        <w:rPr>
          <w:rFonts w:ascii="Garamond" w:eastAsia="Calibri" w:hAnsi="Garamond" w:cs="Times New Roman"/>
          <w:sz w:val="24"/>
          <w:szCs w:val="24"/>
          <w:lang w:eastAsia="pl-PL"/>
        </w:rPr>
        <w:t>1</w:t>
      </w:r>
      <w:r w:rsidR="00905077">
        <w:rPr>
          <w:rFonts w:ascii="Garamond" w:eastAsia="Calibri" w:hAnsi="Garamond" w:cs="Times New Roman"/>
          <w:sz w:val="24"/>
          <w:szCs w:val="24"/>
          <w:lang w:eastAsia="pl-PL"/>
        </w:rPr>
        <w:t>3</w:t>
      </w:r>
      <w:r w:rsidRPr="008D5FA6">
        <w:rPr>
          <w:rFonts w:ascii="Garamond" w:eastAsia="Calibri" w:hAnsi="Garamond" w:cs="Times New Roman"/>
          <w:sz w:val="24"/>
          <w:szCs w:val="24"/>
          <w:lang w:eastAsia="pl-PL"/>
        </w:rPr>
        <w:t xml:space="preserve"> ust. 4 daty doręczenia.</w:t>
      </w:r>
    </w:p>
    <w:p w14:paraId="6DABCAAB" w14:textId="05C4CA9B" w:rsidR="00754E89" w:rsidRPr="008D5FA6" w:rsidRDefault="00754E89" w:rsidP="00754E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D5FA6">
        <w:rPr>
          <w:rFonts w:ascii="Garamond" w:eastAsia="Calibri" w:hAnsi="Garamond" w:cs="Times New Roman"/>
          <w:sz w:val="24"/>
          <w:szCs w:val="24"/>
          <w:lang w:eastAsia="pl-PL"/>
        </w:rPr>
        <w:t xml:space="preserve">Wiadomość elektroniczna, o której mowa w § </w:t>
      </w:r>
      <w:r w:rsidR="007806B2">
        <w:rPr>
          <w:rFonts w:ascii="Garamond" w:eastAsia="Calibri" w:hAnsi="Garamond" w:cs="Times New Roman"/>
          <w:sz w:val="24"/>
          <w:szCs w:val="24"/>
          <w:lang w:eastAsia="pl-PL"/>
        </w:rPr>
        <w:t>1</w:t>
      </w:r>
      <w:r w:rsidR="00905077">
        <w:rPr>
          <w:rFonts w:ascii="Garamond" w:eastAsia="Calibri" w:hAnsi="Garamond" w:cs="Times New Roman"/>
          <w:sz w:val="24"/>
          <w:szCs w:val="24"/>
          <w:lang w:eastAsia="pl-PL"/>
        </w:rPr>
        <w:t>3</w:t>
      </w:r>
      <w:r w:rsidRPr="008D5FA6">
        <w:rPr>
          <w:rFonts w:ascii="Garamond" w:eastAsia="Calibri" w:hAnsi="Garamond" w:cs="Times New Roman"/>
          <w:sz w:val="24"/>
          <w:szCs w:val="24"/>
          <w:lang w:eastAsia="pl-PL"/>
        </w:rPr>
        <w:t xml:space="preserve"> ust.5 wywiera skutki prawne związane ze złożeniem oświadczenia woli lub wiedzy, jeżeli zawiera wskazanie osoby wysyłającej i jej stanowisko lub funkcję.</w:t>
      </w:r>
    </w:p>
    <w:p w14:paraId="728AEA58" w14:textId="77777777" w:rsidR="00754E89" w:rsidRPr="008D5FA6" w:rsidRDefault="00754E89" w:rsidP="00754E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D5FA6">
        <w:rPr>
          <w:rFonts w:ascii="Garamond" w:eastAsia="Calibri" w:hAnsi="Garamond" w:cs="Times New Roman"/>
          <w:sz w:val="24"/>
          <w:szCs w:val="24"/>
          <w:lang w:eastAsia="pl-PL"/>
        </w:rPr>
        <w:t xml:space="preserve">Informacje związane z realizacją umowy mogą być, w zakresie dopuszczalnym przez przepisy prawa, wpisywane do dziennika budowy, co jest równoznaczne z przekazaniem ich Wykonawcy. </w:t>
      </w:r>
    </w:p>
    <w:p w14:paraId="564D2548" w14:textId="77777777" w:rsidR="00754E89" w:rsidRPr="008D5FA6" w:rsidRDefault="00754E89" w:rsidP="00754E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</w:p>
    <w:p w14:paraId="765D40FC" w14:textId="77777777" w:rsidR="004345C4" w:rsidRDefault="004345C4" w:rsidP="00754E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</w:p>
    <w:p w14:paraId="0C293854" w14:textId="77777777" w:rsidR="004345C4" w:rsidRDefault="004345C4" w:rsidP="00754E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</w:p>
    <w:p w14:paraId="689C29F9" w14:textId="7292FE0D" w:rsidR="00754E89" w:rsidRPr="008D5FA6" w:rsidRDefault="00754E89" w:rsidP="00754E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  <w:r w:rsidRPr="008D5FA6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="007806B2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1</w:t>
      </w:r>
      <w:r w:rsidR="00905077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4</w:t>
      </w:r>
    </w:p>
    <w:p w14:paraId="4A032819" w14:textId="77777777" w:rsidR="00754E89" w:rsidRPr="008D5FA6" w:rsidRDefault="00754E89" w:rsidP="00754E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  <w:r w:rsidRPr="008D5FA6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Zapisy końcowe</w:t>
      </w:r>
    </w:p>
    <w:p w14:paraId="76261D79" w14:textId="77777777" w:rsidR="00754E89" w:rsidRPr="008D5FA6" w:rsidRDefault="00754E89" w:rsidP="00754E89">
      <w:pPr>
        <w:numPr>
          <w:ilvl w:val="1"/>
          <w:numId w:val="16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W przypadku nieważności któregokolwiek z zapisów umowy, obowiązuje ona w pozostałym zakresie. W takim przypadku strony umowy zastąpią nieważne postanowienie innym, niepodważalnym prawnie postanowieniem, które możliwie najwierniej oddaje zamierzony cel gospodarczy nieważnego postanowienia. </w:t>
      </w:r>
    </w:p>
    <w:p w14:paraId="2F45955B" w14:textId="77777777" w:rsidR="00754E89" w:rsidRPr="008D5FA6" w:rsidRDefault="00754E89" w:rsidP="00754E89">
      <w:pPr>
        <w:numPr>
          <w:ilvl w:val="1"/>
          <w:numId w:val="16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Sądem właściwym dla rozstrzygania sporów wynikłych na tle wykonywania niniejszej umowy jest sąd właściwy miejscowo dla Zmawiającego.</w:t>
      </w:r>
    </w:p>
    <w:p w14:paraId="1B7F9B34" w14:textId="77777777" w:rsidR="00754E89" w:rsidRPr="008D5FA6" w:rsidRDefault="00754E89" w:rsidP="00754E89">
      <w:pPr>
        <w:numPr>
          <w:ilvl w:val="1"/>
          <w:numId w:val="16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Osobami do bieżących kontaktów pomiędzy Stronami są:</w:t>
      </w:r>
    </w:p>
    <w:p w14:paraId="0971D6E3" w14:textId="77777777" w:rsidR="00754E89" w:rsidRPr="008D5FA6" w:rsidRDefault="00754E89" w:rsidP="00754E89">
      <w:pPr>
        <w:spacing w:after="0" w:line="276" w:lineRule="auto"/>
        <w:ind w:left="567"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Ze strony Zamawiającego:</w:t>
      </w:r>
    </w:p>
    <w:p w14:paraId="6F4D7065" w14:textId="0BA78C45" w:rsidR="00754E89" w:rsidRPr="008D5FA6" w:rsidRDefault="00754E89" w:rsidP="00754E89">
      <w:pPr>
        <w:spacing w:after="0" w:line="276" w:lineRule="auto"/>
        <w:ind w:left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……………………………………, tel.: ……………</w:t>
      </w:r>
      <w:r w:rsidR="003A3B5B" w:rsidRPr="008D5FA6">
        <w:rPr>
          <w:rFonts w:ascii="Garamond" w:hAnsi="Garamond" w:cs="Times New Roman"/>
          <w:bCs/>
          <w:sz w:val="24"/>
          <w:szCs w:val="24"/>
        </w:rPr>
        <w:t>……</w:t>
      </w:r>
      <w:r w:rsidRPr="008D5FA6">
        <w:rPr>
          <w:rFonts w:ascii="Garamond" w:hAnsi="Garamond" w:cs="Times New Roman"/>
          <w:bCs/>
          <w:sz w:val="24"/>
          <w:szCs w:val="24"/>
        </w:rPr>
        <w:t>, e-mail: ………………………,</w:t>
      </w:r>
    </w:p>
    <w:p w14:paraId="08DDB9CC" w14:textId="0056C4E4" w:rsidR="00754E89" w:rsidRPr="008D5FA6" w:rsidRDefault="00754E89" w:rsidP="00754E89">
      <w:pPr>
        <w:spacing w:after="0" w:line="276" w:lineRule="auto"/>
        <w:ind w:left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……………………………………, tel.: ……………</w:t>
      </w:r>
      <w:r w:rsidR="003A3B5B" w:rsidRPr="008D5FA6">
        <w:rPr>
          <w:rFonts w:ascii="Garamond" w:hAnsi="Garamond" w:cs="Times New Roman"/>
          <w:bCs/>
          <w:sz w:val="24"/>
          <w:szCs w:val="24"/>
        </w:rPr>
        <w:t>……</w:t>
      </w:r>
      <w:r w:rsidRPr="008D5FA6">
        <w:rPr>
          <w:rFonts w:ascii="Garamond" w:hAnsi="Garamond" w:cs="Times New Roman"/>
          <w:bCs/>
          <w:sz w:val="24"/>
          <w:szCs w:val="24"/>
        </w:rPr>
        <w:t>, e-mail: ………………………,</w:t>
      </w:r>
    </w:p>
    <w:p w14:paraId="3D2D7830" w14:textId="77777777" w:rsidR="00754E89" w:rsidRPr="008D5FA6" w:rsidRDefault="00754E89" w:rsidP="00754E89">
      <w:pPr>
        <w:spacing w:after="0" w:line="276" w:lineRule="auto"/>
        <w:ind w:left="567"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Ze strony Wykonawcy:</w:t>
      </w:r>
    </w:p>
    <w:p w14:paraId="1468A24E" w14:textId="290A802D" w:rsidR="00754E89" w:rsidRPr="008D5FA6" w:rsidRDefault="00754E89" w:rsidP="00754E89">
      <w:pPr>
        <w:spacing w:after="0" w:line="276" w:lineRule="auto"/>
        <w:ind w:left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……………………………………, tel.: ……………</w:t>
      </w:r>
      <w:r w:rsidR="003A3B5B" w:rsidRPr="008D5FA6">
        <w:rPr>
          <w:rFonts w:ascii="Garamond" w:hAnsi="Garamond" w:cs="Times New Roman"/>
          <w:bCs/>
          <w:sz w:val="24"/>
          <w:szCs w:val="24"/>
        </w:rPr>
        <w:t>……</w:t>
      </w:r>
      <w:r w:rsidRPr="008D5FA6">
        <w:rPr>
          <w:rFonts w:ascii="Garamond" w:hAnsi="Garamond" w:cs="Times New Roman"/>
          <w:bCs/>
          <w:sz w:val="24"/>
          <w:szCs w:val="24"/>
        </w:rPr>
        <w:t>, e-mail: ………………………,</w:t>
      </w:r>
    </w:p>
    <w:p w14:paraId="0D274E26" w14:textId="0D5D7C99" w:rsidR="00754E89" w:rsidRPr="008D5FA6" w:rsidRDefault="00754E89" w:rsidP="00754E89">
      <w:pPr>
        <w:spacing w:after="0" w:line="276" w:lineRule="auto"/>
        <w:ind w:left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……………………………………, tel.: ……………</w:t>
      </w:r>
      <w:r w:rsidR="003A3B5B" w:rsidRPr="008D5FA6">
        <w:rPr>
          <w:rFonts w:ascii="Garamond" w:hAnsi="Garamond" w:cs="Times New Roman"/>
          <w:bCs/>
          <w:sz w:val="24"/>
          <w:szCs w:val="24"/>
        </w:rPr>
        <w:t>……</w:t>
      </w:r>
      <w:r w:rsidRPr="008D5FA6">
        <w:rPr>
          <w:rFonts w:ascii="Garamond" w:hAnsi="Garamond" w:cs="Times New Roman"/>
          <w:bCs/>
          <w:sz w:val="24"/>
          <w:szCs w:val="24"/>
        </w:rPr>
        <w:t>, e-mail: ………………………,</w:t>
      </w:r>
    </w:p>
    <w:p w14:paraId="37EDCA0B" w14:textId="77777777" w:rsidR="00754E89" w:rsidRPr="008D5FA6" w:rsidRDefault="00754E89" w:rsidP="00754E89">
      <w:pPr>
        <w:numPr>
          <w:ilvl w:val="1"/>
          <w:numId w:val="16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Umowę sporządzono w czterech jednobrzmiących egzemplarzach – trzy egzemplarze dla Zamawiającego i jeden egzemplarz dla Wykonawcy.</w:t>
      </w:r>
    </w:p>
    <w:p w14:paraId="386CD15A" w14:textId="77777777" w:rsidR="00754E89" w:rsidRPr="008D5FA6" w:rsidRDefault="00754E89" w:rsidP="00754E89">
      <w:pPr>
        <w:numPr>
          <w:ilvl w:val="1"/>
          <w:numId w:val="16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Załącznikami do umowy są:</w:t>
      </w:r>
    </w:p>
    <w:p w14:paraId="41A83CDE" w14:textId="46381CE0" w:rsidR="00754E89" w:rsidRPr="008D5FA6" w:rsidRDefault="00754E89" w:rsidP="00754E89">
      <w:pPr>
        <w:numPr>
          <w:ilvl w:val="2"/>
          <w:numId w:val="26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SWZ nr …………………………………</w:t>
      </w:r>
      <w:r w:rsidR="003A3B5B" w:rsidRPr="008D5FA6">
        <w:rPr>
          <w:rFonts w:ascii="Garamond" w:hAnsi="Garamond" w:cs="Times New Roman"/>
          <w:bCs/>
          <w:sz w:val="24"/>
          <w:szCs w:val="24"/>
        </w:rPr>
        <w:t>……</w:t>
      </w:r>
      <w:r w:rsidRPr="008D5FA6">
        <w:rPr>
          <w:rFonts w:ascii="Garamond" w:hAnsi="Garamond" w:cs="Times New Roman"/>
          <w:bCs/>
          <w:sz w:val="24"/>
          <w:szCs w:val="24"/>
        </w:rPr>
        <w:t>. wraz z załącznikami – załącznik nr 1,</w:t>
      </w:r>
    </w:p>
    <w:p w14:paraId="6E33DBF3" w14:textId="490D6B91" w:rsidR="00754E89" w:rsidRDefault="00754E89" w:rsidP="00754E89">
      <w:pPr>
        <w:numPr>
          <w:ilvl w:val="2"/>
          <w:numId w:val="26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>Oferta wykonawcy wraz z załącznikami – załącznik nr 2</w:t>
      </w:r>
      <w:r w:rsidR="007806B2">
        <w:rPr>
          <w:rFonts w:ascii="Garamond" w:hAnsi="Garamond" w:cs="Times New Roman"/>
          <w:bCs/>
          <w:sz w:val="24"/>
          <w:szCs w:val="24"/>
        </w:rPr>
        <w:t>,</w:t>
      </w:r>
    </w:p>
    <w:p w14:paraId="1A9F5390" w14:textId="127C63CD" w:rsidR="007806B2" w:rsidRPr="008D5FA6" w:rsidRDefault="007806B2" w:rsidP="00754E89">
      <w:pPr>
        <w:numPr>
          <w:ilvl w:val="2"/>
          <w:numId w:val="26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Wykaz inwentaryzacji dendrologicznej – załącznik nr 3.</w:t>
      </w:r>
    </w:p>
    <w:p w14:paraId="3C4BD42A" w14:textId="6149BCF5" w:rsidR="00754E89" w:rsidRPr="008D5FA6" w:rsidRDefault="00754E89" w:rsidP="00754E89">
      <w:pPr>
        <w:numPr>
          <w:ilvl w:val="1"/>
          <w:numId w:val="16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Cs/>
          <w:sz w:val="24"/>
          <w:szCs w:val="24"/>
        </w:rPr>
        <w:t xml:space="preserve">W sprawach nieuregulowanych niniejszą umową mają zastosowanie odpowiednie przepisy kodeksu cywilnego z odrębnościami wnikającymi z innych przepisów, w szczególności </w:t>
      </w:r>
      <w:r w:rsidR="00F102EA" w:rsidRPr="008D5FA6">
        <w:rPr>
          <w:rFonts w:ascii="Garamond" w:hAnsi="Garamond" w:cs="Times New Roman"/>
          <w:bCs/>
          <w:sz w:val="24"/>
          <w:szCs w:val="24"/>
        </w:rPr>
        <w:br/>
      </w:r>
      <w:r w:rsidRPr="008D5FA6">
        <w:rPr>
          <w:rFonts w:ascii="Garamond" w:hAnsi="Garamond" w:cs="Times New Roman"/>
          <w:bCs/>
          <w:sz w:val="24"/>
          <w:szCs w:val="24"/>
        </w:rPr>
        <w:t xml:space="preserve">z ustawy Prawo zamówień publicznych i ustawy Prawo budowlane </w:t>
      </w:r>
    </w:p>
    <w:p w14:paraId="441722E1" w14:textId="77777777" w:rsidR="00754E89" w:rsidRPr="008D5FA6" w:rsidRDefault="00754E89" w:rsidP="00754E89">
      <w:p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46A1E07D" w14:textId="77777777" w:rsidR="00754E89" w:rsidRPr="008D5FA6" w:rsidRDefault="00754E89" w:rsidP="00754E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4B2DF194" w14:textId="77777777" w:rsidR="00754E89" w:rsidRPr="008D5FA6" w:rsidRDefault="00754E89" w:rsidP="00754E89">
      <w:pPr>
        <w:spacing w:after="0" w:line="276" w:lineRule="auto"/>
        <w:ind w:firstLine="567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3C999042" w14:textId="77777777" w:rsidR="00754E89" w:rsidRPr="008D5FA6" w:rsidRDefault="00754E89" w:rsidP="00754E89">
      <w:pPr>
        <w:spacing w:after="0" w:line="276" w:lineRule="auto"/>
        <w:ind w:firstLine="567"/>
        <w:jc w:val="both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/>
          <w:bCs/>
          <w:sz w:val="24"/>
          <w:szCs w:val="24"/>
        </w:rPr>
        <w:t xml:space="preserve">ZAMAWIAJĄCY </w:t>
      </w:r>
      <w:r w:rsidRPr="008D5FA6">
        <w:rPr>
          <w:rFonts w:ascii="Garamond" w:hAnsi="Garamond" w:cs="Times New Roman"/>
          <w:b/>
          <w:bCs/>
          <w:sz w:val="24"/>
          <w:szCs w:val="24"/>
        </w:rPr>
        <w:tab/>
      </w:r>
      <w:r w:rsidRPr="008D5FA6">
        <w:rPr>
          <w:rFonts w:ascii="Garamond" w:hAnsi="Garamond" w:cs="Times New Roman"/>
          <w:b/>
          <w:bCs/>
          <w:sz w:val="24"/>
          <w:szCs w:val="24"/>
        </w:rPr>
        <w:tab/>
      </w:r>
      <w:r w:rsidRPr="008D5FA6">
        <w:rPr>
          <w:rFonts w:ascii="Garamond" w:hAnsi="Garamond" w:cs="Times New Roman"/>
          <w:b/>
          <w:bCs/>
          <w:sz w:val="24"/>
          <w:szCs w:val="24"/>
        </w:rPr>
        <w:tab/>
      </w:r>
      <w:r w:rsidRPr="008D5FA6">
        <w:rPr>
          <w:rFonts w:ascii="Garamond" w:hAnsi="Garamond" w:cs="Times New Roman"/>
          <w:b/>
          <w:bCs/>
          <w:sz w:val="24"/>
          <w:szCs w:val="24"/>
        </w:rPr>
        <w:tab/>
      </w:r>
      <w:r w:rsidRPr="008D5FA6">
        <w:rPr>
          <w:rFonts w:ascii="Garamond" w:hAnsi="Garamond" w:cs="Times New Roman"/>
          <w:b/>
          <w:bCs/>
          <w:sz w:val="24"/>
          <w:szCs w:val="24"/>
        </w:rPr>
        <w:tab/>
      </w:r>
      <w:r w:rsidRPr="008D5FA6">
        <w:rPr>
          <w:rFonts w:ascii="Garamond" w:hAnsi="Garamond" w:cs="Times New Roman"/>
          <w:b/>
          <w:bCs/>
          <w:sz w:val="24"/>
          <w:szCs w:val="24"/>
        </w:rPr>
        <w:tab/>
      </w:r>
      <w:r w:rsidRPr="008D5FA6">
        <w:rPr>
          <w:rFonts w:ascii="Garamond" w:hAnsi="Garamond" w:cs="Times New Roman"/>
          <w:b/>
          <w:bCs/>
          <w:sz w:val="24"/>
          <w:szCs w:val="24"/>
        </w:rPr>
        <w:tab/>
        <w:t xml:space="preserve">WYKONAWCA </w:t>
      </w:r>
    </w:p>
    <w:p w14:paraId="6A40177B" w14:textId="77777777" w:rsidR="00754E89" w:rsidRPr="008D5FA6" w:rsidRDefault="00754E89" w:rsidP="00754E89">
      <w:pPr>
        <w:spacing w:after="0" w:line="276" w:lineRule="auto"/>
        <w:ind w:firstLine="567"/>
        <w:jc w:val="both"/>
        <w:rPr>
          <w:rFonts w:ascii="Garamond" w:hAnsi="Garamond" w:cs="Times New Roman"/>
          <w:bCs/>
          <w:sz w:val="24"/>
          <w:szCs w:val="24"/>
        </w:rPr>
      </w:pPr>
    </w:p>
    <w:p w14:paraId="37D1ABEA" w14:textId="77777777" w:rsidR="00754E89" w:rsidRPr="008D5FA6" w:rsidRDefault="00754E89" w:rsidP="00754E89">
      <w:pPr>
        <w:spacing w:after="0" w:line="276" w:lineRule="auto"/>
        <w:ind w:firstLine="567"/>
        <w:jc w:val="both"/>
        <w:rPr>
          <w:rFonts w:ascii="Garamond" w:hAnsi="Garamond" w:cs="Times New Roman"/>
          <w:bCs/>
          <w:sz w:val="24"/>
          <w:szCs w:val="24"/>
        </w:rPr>
      </w:pPr>
    </w:p>
    <w:p w14:paraId="01BD0EDF" w14:textId="77777777" w:rsidR="00754E89" w:rsidRPr="008D5FA6" w:rsidRDefault="00754E89" w:rsidP="00754E89">
      <w:pPr>
        <w:spacing w:after="0" w:line="276" w:lineRule="auto"/>
        <w:ind w:firstLine="567"/>
        <w:jc w:val="both"/>
        <w:rPr>
          <w:rFonts w:ascii="Garamond" w:hAnsi="Garamond" w:cs="Times New Roman"/>
          <w:bCs/>
          <w:sz w:val="24"/>
          <w:szCs w:val="24"/>
        </w:rPr>
      </w:pPr>
    </w:p>
    <w:p w14:paraId="4CF032D7" w14:textId="77777777" w:rsidR="00754E89" w:rsidRPr="008D5FA6" w:rsidRDefault="00754E89" w:rsidP="00754E89">
      <w:pPr>
        <w:spacing w:after="0" w:line="276" w:lineRule="auto"/>
        <w:ind w:firstLine="567"/>
        <w:jc w:val="both"/>
        <w:rPr>
          <w:rFonts w:ascii="Garamond" w:hAnsi="Garamond" w:cs="Times New Roman"/>
          <w:bCs/>
          <w:sz w:val="24"/>
          <w:szCs w:val="24"/>
        </w:rPr>
      </w:pPr>
    </w:p>
    <w:p w14:paraId="35DB33EE" w14:textId="77777777" w:rsidR="00754E89" w:rsidRPr="008D5FA6" w:rsidRDefault="00754E89" w:rsidP="00754E89">
      <w:pPr>
        <w:spacing w:after="0" w:line="276" w:lineRule="auto"/>
        <w:ind w:firstLine="567"/>
        <w:jc w:val="both"/>
        <w:rPr>
          <w:rFonts w:ascii="Garamond" w:hAnsi="Garamond" w:cs="Times New Roman"/>
          <w:bCs/>
          <w:sz w:val="24"/>
          <w:szCs w:val="24"/>
        </w:rPr>
      </w:pPr>
    </w:p>
    <w:p w14:paraId="3564096D" w14:textId="77777777" w:rsidR="00754E89" w:rsidRPr="008D5FA6" w:rsidRDefault="00754E89" w:rsidP="00754E89">
      <w:pPr>
        <w:spacing w:after="0" w:line="276" w:lineRule="auto"/>
        <w:ind w:firstLine="567"/>
        <w:jc w:val="both"/>
        <w:rPr>
          <w:rFonts w:ascii="Garamond" w:hAnsi="Garamond" w:cs="Times New Roman"/>
          <w:bCs/>
          <w:sz w:val="24"/>
          <w:szCs w:val="24"/>
        </w:rPr>
      </w:pPr>
    </w:p>
    <w:p w14:paraId="59CA7DE0" w14:textId="77777777" w:rsidR="00754E89" w:rsidRPr="008D5FA6" w:rsidRDefault="00754E89" w:rsidP="00754E89">
      <w:pPr>
        <w:spacing w:after="0" w:line="276" w:lineRule="auto"/>
        <w:ind w:firstLine="567"/>
        <w:jc w:val="both"/>
        <w:rPr>
          <w:rFonts w:ascii="Garamond" w:hAnsi="Garamond" w:cs="Times New Roman"/>
          <w:bCs/>
          <w:sz w:val="24"/>
          <w:szCs w:val="24"/>
        </w:rPr>
      </w:pPr>
    </w:p>
    <w:p w14:paraId="484BEE10" w14:textId="77777777" w:rsidR="00754E89" w:rsidRPr="008D5FA6" w:rsidRDefault="00754E89" w:rsidP="00754E89">
      <w:pPr>
        <w:spacing w:after="0" w:line="276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8D5FA6">
        <w:rPr>
          <w:rFonts w:ascii="Garamond" w:hAnsi="Garamond" w:cs="Times New Roman"/>
          <w:b/>
          <w:bCs/>
          <w:sz w:val="24"/>
          <w:szCs w:val="24"/>
        </w:rPr>
        <w:t xml:space="preserve">………………………………… </w:t>
      </w:r>
      <w:r w:rsidRPr="008D5FA6">
        <w:rPr>
          <w:rFonts w:ascii="Garamond" w:hAnsi="Garamond" w:cs="Times New Roman"/>
          <w:b/>
          <w:bCs/>
          <w:sz w:val="24"/>
          <w:szCs w:val="24"/>
        </w:rPr>
        <w:tab/>
      </w:r>
      <w:r w:rsidRPr="008D5FA6">
        <w:rPr>
          <w:rFonts w:ascii="Garamond" w:hAnsi="Garamond" w:cs="Times New Roman"/>
          <w:b/>
          <w:bCs/>
          <w:sz w:val="24"/>
          <w:szCs w:val="24"/>
        </w:rPr>
        <w:tab/>
      </w:r>
      <w:r w:rsidRPr="008D5FA6">
        <w:rPr>
          <w:rFonts w:ascii="Garamond" w:hAnsi="Garamond" w:cs="Times New Roman"/>
          <w:b/>
          <w:bCs/>
          <w:sz w:val="24"/>
          <w:szCs w:val="24"/>
        </w:rPr>
        <w:tab/>
      </w:r>
      <w:r w:rsidRPr="008D5FA6">
        <w:rPr>
          <w:rFonts w:ascii="Garamond" w:hAnsi="Garamond" w:cs="Times New Roman"/>
          <w:b/>
          <w:bCs/>
          <w:sz w:val="24"/>
          <w:szCs w:val="24"/>
        </w:rPr>
        <w:tab/>
        <w:t>………………………………………….</w:t>
      </w:r>
    </w:p>
    <w:p w14:paraId="23F8C709" w14:textId="77777777" w:rsidR="00754E89" w:rsidRPr="008D5FA6" w:rsidRDefault="00754E89" w:rsidP="00754E89">
      <w:pPr>
        <w:spacing w:line="276" w:lineRule="auto"/>
        <w:rPr>
          <w:rFonts w:ascii="Garamond" w:hAnsi="Garamond" w:cs="Times New Roman"/>
          <w:bCs/>
          <w:sz w:val="24"/>
          <w:szCs w:val="24"/>
        </w:rPr>
      </w:pPr>
    </w:p>
    <w:p w14:paraId="19F87B57" w14:textId="77777777" w:rsidR="00754E89" w:rsidRPr="008D5FA6" w:rsidRDefault="00754E89" w:rsidP="00754E89">
      <w:pPr>
        <w:spacing w:line="276" w:lineRule="auto"/>
        <w:rPr>
          <w:rFonts w:ascii="Garamond" w:hAnsi="Garamond" w:cs="Times New Roman"/>
          <w:bCs/>
          <w:sz w:val="24"/>
          <w:szCs w:val="24"/>
        </w:rPr>
      </w:pPr>
    </w:p>
    <w:p w14:paraId="6CA06EA0" w14:textId="77777777" w:rsidR="00754E89" w:rsidRPr="008D5FA6" w:rsidRDefault="00754E89" w:rsidP="00754E89">
      <w:pPr>
        <w:spacing w:line="276" w:lineRule="auto"/>
        <w:ind w:firstLine="708"/>
        <w:rPr>
          <w:rFonts w:ascii="Garamond" w:hAnsi="Garamond" w:cs="Times New Roman"/>
          <w:b/>
          <w:sz w:val="24"/>
          <w:szCs w:val="24"/>
        </w:rPr>
      </w:pPr>
      <w:r w:rsidRPr="008D5FA6">
        <w:rPr>
          <w:rFonts w:ascii="Garamond" w:hAnsi="Garamond" w:cs="Times New Roman"/>
          <w:b/>
          <w:sz w:val="24"/>
          <w:szCs w:val="24"/>
        </w:rPr>
        <w:t xml:space="preserve">KONTASYGNATA </w:t>
      </w:r>
    </w:p>
    <w:p w14:paraId="61C0EEE7" w14:textId="77777777" w:rsidR="00754E89" w:rsidRPr="008D5FA6" w:rsidRDefault="00754E89" w:rsidP="00754E89">
      <w:pPr>
        <w:spacing w:line="276" w:lineRule="auto"/>
        <w:rPr>
          <w:rFonts w:ascii="Garamond" w:hAnsi="Garamond" w:cs="Times New Roman"/>
          <w:b/>
          <w:sz w:val="24"/>
          <w:szCs w:val="24"/>
        </w:rPr>
      </w:pPr>
    </w:p>
    <w:p w14:paraId="4199FAA5" w14:textId="77777777" w:rsidR="00754E89" w:rsidRPr="008D5FA6" w:rsidRDefault="00754E89" w:rsidP="00754E89">
      <w:pPr>
        <w:spacing w:line="276" w:lineRule="auto"/>
        <w:rPr>
          <w:rFonts w:ascii="Garamond" w:hAnsi="Garamond" w:cs="Times New Roman"/>
          <w:b/>
          <w:sz w:val="24"/>
          <w:szCs w:val="24"/>
        </w:rPr>
      </w:pPr>
    </w:p>
    <w:p w14:paraId="4B3166E7" w14:textId="77777777" w:rsidR="00754E89" w:rsidRPr="008D5FA6" w:rsidRDefault="00754E89" w:rsidP="00754E89">
      <w:pPr>
        <w:spacing w:line="276" w:lineRule="auto"/>
        <w:rPr>
          <w:rFonts w:ascii="Garamond" w:hAnsi="Garamond" w:cs="Times New Roman"/>
          <w:bCs/>
          <w:sz w:val="24"/>
          <w:szCs w:val="24"/>
        </w:rPr>
      </w:pPr>
    </w:p>
    <w:p w14:paraId="517C9F99" w14:textId="78DBC8B3" w:rsidR="00255F67" w:rsidRPr="004345C4" w:rsidRDefault="00754E89" w:rsidP="004345C4">
      <w:pPr>
        <w:spacing w:line="276" w:lineRule="auto"/>
        <w:rPr>
          <w:rFonts w:ascii="Garamond" w:hAnsi="Garamond" w:cs="Times New Roman"/>
          <w:bCs/>
          <w:sz w:val="24"/>
          <w:szCs w:val="24"/>
        </w:rPr>
      </w:pPr>
      <w:r w:rsidRPr="008D5FA6">
        <w:rPr>
          <w:rFonts w:ascii="Garamond" w:hAnsi="Garamond" w:cs="Times New Roman"/>
          <w:b/>
          <w:bCs/>
          <w:sz w:val="24"/>
          <w:szCs w:val="24"/>
        </w:rPr>
        <w:t>…………………………………………</w:t>
      </w:r>
    </w:p>
    <w:sectPr w:rsidR="00255F67" w:rsidRPr="004345C4" w:rsidSect="00457481">
      <w:footerReference w:type="default" r:id="rId8"/>
      <w:pgSz w:w="11906" w:h="16838"/>
      <w:pgMar w:top="1134" w:right="1134" w:bottom="1134" w:left="1134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9F8A" w14:textId="77777777" w:rsidR="00E87C11" w:rsidRDefault="00E87C11">
      <w:pPr>
        <w:spacing w:after="0" w:line="240" w:lineRule="auto"/>
      </w:pPr>
      <w:r>
        <w:separator/>
      </w:r>
    </w:p>
  </w:endnote>
  <w:endnote w:type="continuationSeparator" w:id="0">
    <w:p w14:paraId="70998ADA" w14:textId="77777777" w:rsidR="00E87C11" w:rsidRDefault="00E8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607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8143163" w14:textId="77777777" w:rsidR="00457481" w:rsidRDefault="00457481" w:rsidP="00457481">
        <w:pPr>
          <w:pStyle w:val="Stopka"/>
          <w:pBdr>
            <w:top w:val="single" w:sz="4" w:space="1" w:color="D9D9D9" w:themeColor="background1" w:themeShade="D9"/>
          </w:pBdr>
          <w:spacing w:before="120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E5860">
          <w:rPr>
            <w:b/>
            <w:bCs/>
            <w:noProof/>
          </w:rPr>
          <w:t>21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9B79275" w14:textId="77777777" w:rsidR="00457481" w:rsidRDefault="00457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75E58" w14:textId="77777777" w:rsidR="00E87C11" w:rsidRDefault="00E87C11">
      <w:pPr>
        <w:spacing w:after="0" w:line="240" w:lineRule="auto"/>
      </w:pPr>
      <w:r>
        <w:separator/>
      </w:r>
    </w:p>
  </w:footnote>
  <w:footnote w:type="continuationSeparator" w:id="0">
    <w:p w14:paraId="253074ED" w14:textId="77777777" w:rsidR="00E87C11" w:rsidRDefault="00E87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C8E"/>
    <w:multiLevelType w:val="hybridMultilevel"/>
    <w:tmpl w:val="5344CB38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F04E2"/>
    <w:multiLevelType w:val="hybridMultilevel"/>
    <w:tmpl w:val="FD72946E"/>
    <w:lvl w:ilvl="0" w:tplc="45BE0E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E658C"/>
    <w:multiLevelType w:val="hybridMultilevel"/>
    <w:tmpl w:val="B1185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D434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57644"/>
    <w:multiLevelType w:val="hybridMultilevel"/>
    <w:tmpl w:val="4FD290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01476"/>
    <w:multiLevelType w:val="hybridMultilevel"/>
    <w:tmpl w:val="31A01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224DE4"/>
    <w:multiLevelType w:val="hybridMultilevel"/>
    <w:tmpl w:val="F6CEC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FABC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0208628">
      <w:start w:val="1"/>
      <w:numFmt w:val="decimal"/>
      <w:lvlText w:val="%3)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80F7D"/>
    <w:multiLevelType w:val="hybridMultilevel"/>
    <w:tmpl w:val="9F7E4552"/>
    <w:lvl w:ilvl="0" w:tplc="CB7CDBFA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ED5C63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D0E9A"/>
    <w:multiLevelType w:val="hybridMultilevel"/>
    <w:tmpl w:val="C346F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ECB2F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796CCA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B951EA"/>
    <w:multiLevelType w:val="hybridMultilevel"/>
    <w:tmpl w:val="9C24A2A6"/>
    <w:lvl w:ilvl="0" w:tplc="E9BC6C06">
      <w:start w:val="5"/>
      <w:numFmt w:val="decimal"/>
      <w:lvlText w:val="%1."/>
      <w:lvlJc w:val="left"/>
      <w:pPr>
        <w:ind w:left="705" w:hanging="705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063D0635"/>
    <w:multiLevelType w:val="hybridMultilevel"/>
    <w:tmpl w:val="BFF22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6580A13"/>
    <w:multiLevelType w:val="hybridMultilevel"/>
    <w:tmpl w:val="775A5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E1A53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54FF0"/>
    <w:multiLevelType w:val="hybridMultilevel"/>
    <w:tmpl w:val="458221BE"/>
    <w:lvl w:ilvl="0" w:tplc="B86A4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02748"/>
    <w:multiLevelType w:val="hybridMultilevel"/>
    <w:tmpl w:val="52E48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C2024D"/>
    <w:multiLevelType w:val="hybridMultilevel"/>
    <w:tmpl w:val="71F2B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3945C9"/>
    <w:multiLevelType w:val="hybridMultilevel"/>
    <w:tmpl w:val="E8629E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0B8C2E1E"/>
    <w:multiLevelType w:val="hybridMultilevel"/>
    <w:tmpl w:val="11C883A4"/>
    <w:lvl w:ilvl="0" w:tplc="5EF4128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6776D8"/>
    <w:multiLevelType w:val="hybridMultilevel"/>
    <w:tmpl w:val="A84E6A3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eastAsiaTheme="minorHAnsi"/>
        <w:b w:val="0"/>
        <w:i w:val="0"/>
        <w:iCs/>
        <w:color w:val="auto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59721A"/>
    <w:multiLevelType w:val="hybridMultilevel"/>
    <w:tmpl w:val="A7645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5483D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F006AA"/>
    <w:multiLevelType w:val="hybridMultilevel"/>
    <w:tmpl w:val="C9D8E0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3060E75"/>
    <w:multiLevelType w:val="hybridMultilevel"/>
    <w:tmpl w:val="38626F1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15B15A43"/>
    <w:multiLevelType w:val="hybridMultilevel"/>
    <w:tmpl w:val="0234E4B6"/>
    <w:lvl w:ilvl="0" w:tplc="A020862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17350025"/>
    <w:multiLevelType w:val="hybridMultilevel"/>
    <w:tmpl w:val="91DAEB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208628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B154BA"/>
    <w:multiLevelType w:val="hybridMultilevel"/>
    <w:tmpl w:val="8AA0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EE1C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2C448C"/>
    <w:multiLevelType w:val="hybridMultilevel"/>
    <w:tmpl w:val="669CC64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970F6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7B609CF4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EB70CD1"/>
    <w:multiLevelType w:val="hybridMultilevel"/>
    <w:tmpl w:val="E196D3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F6D4433"/>
    <w:multiLevelType w:val="hybridMultilevel"/>
    <w:tmpl w:val="3D86872C"/>
    <w:lvl w:ilvl="0" w:tplc="5F8AAF46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0602A23"/>
    <w:multiLevelType w:val="hybridMultilevel"/>
    <w:tmpl w:val="53DEC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184652"/>
    <w:multiLevelType w:val="hybridMultilevel"/>
    <w:tmpl w:val="0584E076"/>
    <w:lvl w:ilvl="0" w:tplc="93AA86E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505A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D223B8"/>
    <w:multiLevelType w:val="hybridMultilevel"/>
    <w:tmpl w:val="27705750"/>
    <w:lvl w:ilvl="0" w:tplc="A02086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B642E"/>
    <w:multiLevelType w:val="hybridMultilevel"/>
    <w:tmpl w:val="7C52C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D6097C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D9C6378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B330B2"/>
    <w:multiLevelType w:val="hybridMultilevel"/>
    <w:tmpl w:val="9F842350"/>
    <w:lvl w:ilvl="0" w:tplc="EAA8C50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F8711B"/>
    <w:multiLevelType w:val="hybridMultilevel"/>
    <w:tmpl w:val="ADD08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2D75F4"/>
    <w:multiLevelType w:val="hybridMultilevel"/>
    <w:tmpl w:val="48A68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5738A1"/>
    <w:multiLevelType w:val="hybridMultilevel"/>
    <w:tmpl w:val="8BCA5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9B5920"/>
    <w:multiLevelType w:val="hybridMultilevel"/>
    <w:tmpl w:val="D2349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ECB2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16B63"/>
    <w:multiLevelType w:val="hybridMultilevel"/>
    <w:tmpl w:val="E79C06AE"/>
    <w:lvl w:ilvl="0" w:tplc="EB7226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F76F8A"/>
    <w:multiLevelType w:val="hybridMultilevel"/>
    <w:tmpl w:val="707A80AE"/>
    <w:lvl w:ilvl="0" w:tplc="B86A4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447213"/>
    <w:multiLevelType w:val="hybridMultilevel"/>
    <w:tmpl w:val="38C8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208628">
      <w:start w:val="1"/>
      <w:numFmt w:val="decimal"/>
      <w:lvlText w:val="%2)"/>
      <w:lvlJc w:val="left"/>
      <w:pPr>
        <w:ind w:left="1470" w:hanging="390"/>
      </w:pPr>
      <w:rPr>
        <w:rFonts w:hint="default"/>
        <w:sz w:val="24"/>
      </w:rPr>
    </w:lvl>
    <w:lvl w:ilvl="2" w:tplc="097C4E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F600C9"/>
    <w:multiLevelType w:val="hybridMultilevel"/>
    <w:tmpl w:val="4D2AD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7F62D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25036B"/>
    <w:multiLevelType w:val="hybridMultilevel"/>
    <w:tmpl w:val="6BA2A9EE"/>
    <w:lvl w:ilvl="0" w:tplc="E0A0F9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0A0F9F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F3580EF6">
      <w:start w:val="1"/>
      <w:numFmt w:val="decimal"/>
      <w:lvlText w:val="%4)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133B84"/>
    <w:multiLevelType w:val="hybridMultilevel"/>
    <w:tmpl w:val="11BE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8E6F2E"/>
    <w:multiLevelType w:val="hybridMultilevel"/>
    <w:tmpl w:val="24901262"/>
    <w:lvl w:ilvl="0" w:tplc="A0208628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3B8E6F7C"/>
    <w:multiLevelType w:val="hybridMultilevel"/>
    <w:tmpl w:val="013E2594"/>
    <w:lvl w:ilvl="0" w:tplc="041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639" w:hanging="360"/>
      </w:pPr>
    </w:lvl>
    <w:lvl w:ilvl="2" w:tplc="FFFFFFFF" w:tentative="1">
      <w:start w:val="1"/>
      <w:numFmt w:val="lowerRoman"/>
      <w:lvlText w:val="%3."/>
      <w:lvlJc w:val="right"/>
      <w:pPr>
        <w:ind w:left="3359" w:hanging="180"/>
      </w:pPr>
    </w:lvl>
    <w:lvl w:ilvl="3" w:tplc="FFFFFFFF" w:tentative="1">
      <w:start w:val="1"/>
      <w:numFmt w:val="decimal"/>
      <w:lvlText w:val="%4."/>
      <w:lvlJc w:val="left"/>
      <w:pPr>
        <w:ind w:left="4079" w:hanging="360"/>
      </w:pPr>
    </w:lvl>
    <w:lvl w:ilvl="4" w:tplc="FFFFFFFF" w:tentative="1">
      <w:start w:val="1"/>
      <w:numFmt w:val="lowerLetter"/>
      <w:lvlText w:val="%5."/>
      <w:lvlJc w:val="left"/>
      <w:pPr>
        <w:ind w:left="4799" w:hanging="360"/>
      </w:pPr>
    </w:lvl>
    <w:lvl w:ilvl="5" w:tplc="FFFFFFFF" w:tentative="1">
      <w:start w:val="1"/>
      <w:numFmt w:val="lowerRoman"/>
      <w:lvlText w:val="%6."/>
      <w:lvlJc w:val="right"/>
      <w:pPr>
        <w:ind w:left="5519" w:hanging="180"/>
      </w:pPr>
    </w:lvl>
    <w:lvl w:ilvl="6" w:tplc="FFFFFFFF" w:tentative="1">
      <w:start w:val="1"/>
      <w:numFmt w:val="decimal"/>
      <w:lvlText w:val="%7."/>
      <w:lvlJc w:val="left"/>
      <w:pPr>
        <w:ind w:left="6239" w:hanging="360"/>
      </w:pPr>
    </w:lvl>
    <w:lvl w:ilvl="7" w:tplc="FFFFFFFF" w:tentative="1">
      <w:start w:val="1"/>
      <w:numFmt w:val="lowerLetter"/>
      <w:lvlText w:val="%8."/>
      <w:lvlJc w:val="left"/>
      <w:pPr>
        <w:ind w:left="6959" w:hanging="360"/>
      </w:pPr>
    </w:lvl>
    <w:lvl w:ilvl="8" w:tplc="FFFFFFFF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3" w15:restartNumberingAfterBreak="0">
    <w:nsid w:val="3C6228D9"/>
    <w:multiLevelType w:val="hybridMultilevel"/>
    <w:tmpl w:val="3A2AD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502E57"/>
    <w:multiLevelType w:val="hybridMultilevel"/>
    <w:tmpl w:val="4A38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BC21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2B0580"/>
    <w:multiLevelType w:val="hybridMultilevel"/>
    <w:tmpl w:val="FB3A9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521692"/>
    <w:multiLevelType w:val="hybridMultilevel"/>
    <w:tmpl w:val="26C6E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47A3831"/>
    <w:multiLevelType w:val="hybridMultilevel"/>
    <w:tmpl w:val="3D6A993A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9A7D0A"/>
    <w:multiLevelType w:val="hybridMultilevel"/>
    <w:tmpl w:val="8472A62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A0208628">
      <w:start w:val="1"/>
      <w:numFmt w:val="decimal"/>
      <w:lvlText w:val="%2)"/>
      <w:lvlJc w:val="left"/>
      <w:pPr>
        <w:ind w:left="2007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45173C3D"/>
    <w:multiLevelType w:val="hybridMultilevel"/>
    <w:tmpl w:val="4DAAD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FABC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D851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3B14C7"/>
    <w:multiLevelType w:val="hybridMultilevel"/>
    <w:tmpl w:val="80E2C6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A543860"/>
    <w:multiLevelType w:val="hybridMultilevel"/>
    <w:tmpl w:val="DCD67D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4A5F62A7"/>
    <w:multiLevelType w:val="multilevel"/>
    <w:tmpl w:val="390A97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3" w15:restartNumberingAfterBreak="0">
    <w:nsid w:val="4E37624E"/>
    <w:multiLevelType w:val="hybridMultilevel"/>
    <w:tmpl w:val="856C26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A0208628">
      <w:start w:val="1"/>
      <w:numFmt w:val="decimal"/>
      <w:lvlText w:val="%2)"/>
      <w:lvlJc w:val="left"/>
      <w:pPr>
        <w:ind w:left="2007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4F386FAA"/>
    <w:multiLevelType w:val="hybridMultilevel"/>
    <w:tmpl w:val="298EA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0485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0208628">
      <w:start w:val="1"/>
      <w:numFmt w:val="decimal"/>
      <w:lvlText w:val="%3)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8D5A5D"/>
    <w:multiLevelType w:val="hybridMultilevel"/>
    <w:tmpl w:val="E708A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D0A7B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A0208628">
      <w:start w:val="1"/>
      <w:numFmt w:val="decimal"/>
      <w:lvlText w:val="%3)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AF2CA3"/>
    <w:multiLevelType w:val="hybridMultilevel"/>
    <w:tmpl w:val="341C9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4448CF"/>
    <w:multiLevelType w:val="hybridMultilevel"/>
    <w:tmpl w:val="B52A9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5483D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511691"/>
    <w:multiLevelType w:val="hybridMultilevel"/>
    <w:tmpl w:val="2AC2D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D0A7B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97C4E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5F61BC"/>
    <w:multiLevelType w:val="hybridMultilevel"/>
    <w:tmpl w:val="880C99D6"/>
    <w:lvl w:ilvl="0" w:tplc="8E829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C93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AB5CC8"/>
    <w:multiLevelType w:val="hybridMultilevel"/>
    <w:tmpl w:val="D44AD1DC"/>
    <w:lvl w:ilvl="0" w:tplc="0AB64718">
      <w:start w:val="1"/>
      <w:numFmt w:val="upperRoman"/>
      <w:lvlText w:val="%1."/>
      <w:lvlJc w:val="left"/>
      <w:pPr>
        <w:ind w:left="1571" w:hanging="720"/>
      </w:pPr>
      <w:rPr>
        <w:rFonts w:hint="default"/>
        <w:color w:val="000000" w:themeColor="text1"/>
        <w:sz w:val="28"/>
        <w:szCs w:val="28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890E45"/>
    <w:multiLevelType w:val="hybridMultilevel"/>
    <w:tmpl w:val="2B6AE5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70234735"/>
    <w:multiLevelType w:val="hybridMultilevel"/>
    <w:tmpl w:val="96445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ECB2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96CCA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7826D9"/>
    <w:multiLevelType w:val="hybridMultilevel"/>
    <w:tmpl w:val="3B1E65EA"/>
    <w:lvl w:ilvl="0" w:tplc="115099E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7A0528"/>
    <w:multiLevelType w:val="hybridMultilevel"/>
    <w:tmpl w:val="0156975A"/>
    <w:lvl w:ilvl="0" w:tplc="2C344854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8D25BB"/>
    <w:multiLevelType w:val="hybridMultilevel"/>
    <w:tmpl w:val="06BA71C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79C3043D"/>
    <w:multiLevelType w:val="hybridMultilevel"/>
    <w:tmpl w:val="A8AA0F26"/>
    <w:lvl w:ilvl="0" w:tplc="00E0CA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47283F"/>
    <w:multiLevelType w:val="hybridMultilevel"/>
    <w:tmpl w:val="830A9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8E2014"/>
    <w:multiLevelType w:val="hybridMultilevel"/>
    <w:tmpl w:val="D0F84598"/>
    <w:lvl w:ilvl="0" w:tplc="A0208628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7C925376"/>
    <w:multiLevelType w:val="hybridMultilevel"/>
    <w:tmpl w:val="0136E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5D6097C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D9C6378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D619AB"/>
    <w:multiLevelType w:val="hybridMultilevel"/>
    <w:tmpl w:val="E196B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6A4338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54D851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973555">
    <w:abstractNumId w:val="31"/>
  </w:num>
  <w:num w:numId="2" w16cid:durableId="246110553">
    <w:abstractNumId w:val="4"/>
  </w:num>
  <w:num w:numId="3" w16cid:durableId="1944074437">
    <w:abstractNumId w:val="59"/>
  </w:num>
  <w:num w:numId="4" w16cid:durableId="472407637">
    <w:abstractNumId w:val="0"/>
  </w:num>
  <w:num w:numId="5" w16cid:durableId="862283843">
    <w:abstractNumId w:val="44"/>
  </w:num>
  <w:num w:numId="6" w16cid:durableId="374353885">
    <w:abstractNumId w:val="10"/>
  </w:num>
  <w:num w:numId="7" w16cid:durableId="1555699240">
    <w:abstractNumId w:val="49"/>
  </w:num>
  <w:num w:numId="8" w16cid:durableId="683826912">
    <w:abstractNumId w:val="58"/>
  </w:num>
  <w:num w:numId="9" w16cid:durableId="233591892">
    <w:abstractNumId w:val="2"/>
  </w:num>
  <w:num w:numId="10" w16cid:durableId="1654212716">
    <w:abstractNumId w:val="38"/>
  </w:num>
  <w:num w:numId="11" w16cid:durableId="502666335">
    <w:abstractNumId w:val="6"/>
  </w:num>
  <w:num w:numId="12" w16cid:durableId="884873151">
    <w:abstractNumId w:val="22"/>
  </w:num>
  <w:num w:numId="13" w16cid:durableId="631255522">
    <w:abstractNumId w:val="57"/>
  </w:num>
  <w:num w:numId="14" w16cid:durableId="1737972123">
    <w:abstractNumId w:val="29"/>
  </w:num>
  <w:num w:numId="15" w16cid:durableId="1554921524">
    <w:abstractNumId w:val="15"/>
  </w:num>
  <w:num w:numId="16" w16cid:durableId="1839734260">
    <w:abstractNumId w:val="62"/>
  </w:num>
  <w:num w:numId="17" w16cid:durableId="1425422809">
    <w:abstractNumId w:val="66"/>
  </w:num>
  <w:num w:numId="18" w16cid:durableId="145046680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6134467">
    <w:abstractNumId w:val="52"/>
  </w:num>
  <w:num w:numId="20" w16cid:durableId="1492873522">
    <w:abstractNumId w:val="51"/>
  </w:num>
  <w:num w:numId="21" w16cid:durableId="1531915700">
    <w:abstractNumId w:val="27"/>
  </w:num>
  <w:num w:numId="22" w16cid:durableId="162938029">
    <w:abstractNumId w:val="11"/>
  </w:num>
  <w:num w:numId="23" w16cid:durableId="30494277">
    <w:abstractNumId w:val="35"/>
  </w:num>
  <w:num w:numId="24" w16cid:durableId="1673097648">
    <w:abstractNumId w:val="67"/>
  </w:num>
  <w:num w:numId="25" w16cid:durableId="1092773492">
    <w:abstractNumId w:val="30"/>
  </w:num>
  <w:num w:numId="26" w16cid:durableId="854153525">
    <w:abstractNumId w:val="34"/>
  </w:num>
  <w:num w:numId="27" w16cid:durableId="96289139">
    <w:abstractNumId w:val="53"/>
  </w:num>
  <w:num w:numId="28" w16cid:durableId="443352889">
    <w:abstractNumId w:val="68"/>
  </w:num>
  <w:num w:numId="29" w16cid:durableId="1482501253">
    <w:abstractNumId w:val="48"/>
  </w:num>
  <w:num w:numId="30" w16cid:durableId="891845587">
    <w:abstractNumId w:val="41"/>
  </w:num>
  <w:num w:numId="31" w16cid:durableId="520054199">
    <w:abstractNumId w:val="20"/>
  </w:num>
  <w:num w:numId="32" w16cid:durableId="1468469343">
    <w:abstractNumId w:val="26"/>
  </w:num>
  <w:num w:numId="33" w16cid:durableId="1344437419">
    <w:abstractNumId w:val="18"/>
  </w:num>
  <w:num w:numId="34" w16cid:durableId="1981694255">
    <w:abstractNumId w:val="54"/>
  </w:num>
  <w:num w:numId="35" w16cid:durableId="2047557731">
    <w:abstractNumId w:val="70"/>
  </w:num>
  <w:num w:numId="36" w16cid:durableId="1661999313">
    <w:abstractNumId w:val="37"/>
  </w:num>
  <w:num w:numId="37" w16cid:durableId="1056851768">
    <w:abstractNumId w:val="56"/>
  </w:num>
  <w:num w:numId="38" w16cid:durableId="2051804964">
    <w:abstractNumId w:val="5"/>
  </w:num>
  <w:num w:numId="39" w16cid:durableId="55131661">
    <w:abstractNumId w:val="55"/>
  </w:num>
  <w:num w:numId="40" w16cid:durableId="756364641">
    <w:abstractNumId w:val="61"/>
  </w:num>
  <w:num w:numId="41" w16cid:durableId="2010019813">
    <w:abstractNumId w:val="21"/>
  </w:num>
  <w:num w:numId="42" w16cid:durableId="1305308985">
    <w:abstractNumId w:val="1"/>
  </w:num>
  <w:num w:numId="43" w16cid:durableId="523442750">
    <w:abstractNumId w:val="19"/>
  </w:num>
  <w:num w:numId="44" w16cid:durableId="1728723195">
    <w:abstractNumId w:val="12"/>
  </w:num>
  <w:num w:numId="45" w16cid:durableId="1053890868">
    <w:abstractNumId w:val="17"/>
  </w:num>
  <w:num w:numId="46" w16cid:durableId="91362960">
    <w:abstractNumId w:val="13"/>
  </w:num>
  <w:num w:numId="47" w16cid:durableId="1460687110">
    <w:abstractNumId w:val="33"/>
  </w:num>
  <w:num w:numId="48" w16cid:durableId="728966974">
    <w:abstractNumId w:val="32"/>
  </w:num>
  <w:num w:numId="49" w16cid:durableId="738866393">
    <w:abstractNumId w:val="69"/>
  </w:num>
  <w:num w:numId="50" w16cid:durableId="488399703">
    <w:abstractNumId w:val="7"/>
  </w:num>
  <w:num w:numId="51" w16cid:durableId="1216820679">
    <w:abstractNumId w:val="28"/>
  </w:num>
  <w:num w:numId="52" w16cid:durableId="1404527363">
    <w:abstractNumId w:val="40"/>
  </w:num>
  <w:num w:numId="53" w16cid:durableId="587886397">
    <w:abstractNumId w:val="23"/>
  </w:num>
  <w:num w:numId="54" w16cid:durableId="1199975907">
    <w:abstractNumId w:val="50"/>
  </w:num>
  <w:num w:numId="55" w16cid:durableId="230193920">
    <w:abstractNumId w:val="36"/>
  </w:num>
  <w:num w:numId="56" w16cid:durableId="1969967994">
    <w:abstractNumId w:val="45"/>
  </w:num>
  <w:num w:numId="57" w16cid:durableId="1070614570">
    <w:abstractNumId w:val="14"/>
  </w:num>
  <w:num w:numId="58" w16cid:durableId="1138649416">
    <w:abstractNumId w:val="64"/>
  </w:num>
  <w:num w:numId="59" w16cid:durableId="1361004249">
    <w:abstractNumId w:val="3"/>
  </w:num>
  <w:num w:numId="60" w16cid:durableId="466900260">
    <w:abstractNumId w:val="24"/>
  </w:num>
  <w:num w:numId="61" w16cid:durableId="68501819">
    <w:abstractNumId w:val="47"/>
  </w:num>
  <w:num w:numId="62" w16cid:durableId="952519627">
    <w:abstractNumId w:val="65"/>
  </w:num>
  <w:num w:numId="63" w16cid:durableId="1232614219">
    <w:abstractNumId w:val="42"/>
  </w:num>
  <w:num w:numId="64" w16cid:durableId="1321351268">
    <w:abstractNumId w:val="25"/>
  </w:num>
  <w:num w:numId="65" w16cid:durableId="935558305">
    <w:abstractNumId w:val="60"/>
  </w:num>
  <w:num w:numId="66" w16cid:durableId="9235335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26160848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8" w16cid:durableId="1388913068">
    <w:abstractNumId w:val="8"/>
  </w:num>
  <w:num w:numId="69" w16cid:durableId="314996609">
    <w:abstractNumId w:val="39"/>
  </w:num>
  <w:num w:numId="70" w16cid:durableId="1410926251">
    <w:abstractNumId w:val="9"/>
  </w:num>
  <w:num w:numId="71" w16cid:durableId="1461268369">
    <w:abstractNumId w:val="46"/>
  </w:num>
  <w:num w:numId="72" w16cid:durableId="814760880">
    <w:abstractNumId w:val="6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89"/>
    <w:rsid w:val="00031DE8"/>
    <w:rsid w:val="0005328E"/>
    <w:rsid w:val="00063E5B"/>
    <w:rsid w:val="000711F5"/>
    <w:rsid w:val="000821B2"/>
    <w:rsid w:val="00085C7A"/>
    <w:rsid w:val="000B357C"/>
    <w:rsid w:val="000D3526"/>
    <w:rsid w:val="000D66C8"/>
    <w:rsid w:val="000E0C6A"/>
    <w:rsid w:val="0012348B"/>
    <w:rsid w:val="00131358"/>
    <w:rsid w:val="0014121D"/>
    <w:rsid w:val="00151CEC"/>
    <w:rsid w:val="001526D7"/>
    <w:rsid w:val="00153D81"/>
    <w:rsid w:val="00163161"/>
    <w:rsid w:val="00180F98"/>
    <w:rsid w:val="001C6918"/>
    <w:rsid w:val="001E2810"/>
    <w:rsid w:val="001F038D"/>
    <w:rsid w:val="00211A4E"/>
    <w:rsid w:val="00230A09"/>
    <w:rsid w:val="0023677E"/>
    <w:rsid w:val="00255F67"/>
    <w:rsid w:val="002634D3"/>
    <w:rsid w:val="002B7C69"/>
    <w:rsid w:val="003008AA"/>
    <w:rsid w:val="00306B21"/>
    <w:rsid w:val="0033407B"/>
    <w:rsid w:val="0033563F"/>
    <w:rsid w:val="00357692"/>
    <w:rsid w:val="003A2AA4"/>
    <w:rsid w:val="003A38BE"/>
    <w:rsid w:val="003A3B5B"/>
    <w:rsid w:val="003A5990"/>
    <w:rsid w:val="003B0F66"/>
    <w:rsid w:val="003D2B50"/>
    <w:rsid w:val="003D3729"/>
    <w:rsid w:val="003D48F8"/>
    <w:rsid w:val="003D602E"/>
    <w:rsid w:val="00400679"/>
    <w:rsid w:val="00402E76"/>
    <w:rsid w:val="00434039"/>
    <w:rsid w:val="004345C4"/>
    <w:rsid w:val="00434BFD"/>
    <w:rsid w:val="00457481"/>
    <w:rsid w:val="004751A8"/>
    <w:rsid w:val="00492476"/>
    <w:rsid w:val="004A1EF4"/>
    <w:rsid w:val="004E7045"/>
    <w:rsid w:val="004F0083"/>
    <w:rsid w:val="004F73B8"/>
    <w:rsid w:val="00506F91"/>
    <w:rsid w:val="0053288B"/>
    <w:rsid w:val="005346FB"/>
    <w:rsid w:val="00535424"/>
    <w:rsid w:val="00554ECD"/>
    <w:rsid w:val="00561F4A"/>
    <w:rsid w:val="0056532C"/>
    <w:rsid w:val="005817FF"/>
    <w:rsid w:val="0059128D"/>
    <w:rsid w:val="00593457"/>
    <w:rsid w:val="0061182C"/>
    <w:rsid w:val="0063609E"/>
    <w:rsid w:val="0065106D"/>
    <w:rsid w:val="006534B0"/>
    <w:rsid w:val="006839B9"/>
    <w:rsid w:val="00684CEB"/>
    <w:rsid w:val="006968B8"/>
    <w:rsid w:val="006C44C6"/>
    <w:rsid w:val="006D653B"/>
    <w:rsid w:val="007055AC"/>
    <w:rsid w:val="00725CC6"/>
    <w:rsid w:val="00742D73"/>
    <w:rsid w:val="00754E89"/>
    <w:rsid w:val="00765092"/>
    <w:rsid w:val="007806B2"/>
    <w:rsid w:val="007A0147"/>
    <w:rsid w:val="007A1B59"/>
    <w:rsid w:val="007C5DEF"/>
    <w:rsid w:val="007D01FF"/>
    <w:rsid w:val="007F162D"/>
    <w:rsid w:val="007F328B"/>
    <w:rsid w:val="00803B53"/>
    <w:rsid w:val="00813310"/>
    <w:rsid w:val="00823E58"/>
    <w:rsid w:val="00834B77"/>
    <w:rsid w:val="00880943"/>
    <w:rsid w:val="0088641F"/>
    <w:rsid w:val="00894967"/>
    <w:rsid w:val="00896A20"/>
    <w:rsid w:val="008A5511"/>
    <w:rsid w:val="008C2790"/>
    <w:rsid w:val="008D5FA6"/>
    <w:rsid w:val="008D750E"/>
    <w:rsid w:val="009003DA"/>
    <w:rsid w:val="00905077"/>
    <w:rsid w:val="00961CD4"/>
    <w:rsid w:val="00982CBE"/>
    <w:rsid w:val="009936BE"/>
    <w:rsid w:val="009C2643"/>
    <w:rsid w:val="009C3454"/>
    <w:rsid w:val="009C710F"/>
    <w:rsid w:val="00A22AA3"/>
    <w:rsid w:val="00A301EF"/>
    <w:rsid w:val="00A31872"/>
    <w:rsid w:val="00A37334"/>
    <w:rsid w:val="00A52A6D"/>
    <w:rsid w:val="00A6367F"/>
    <w:rsid w:val="00A764E8"/>
    <w:rsid w:val="00AC2403"/>
    <w:rsid w:val="00B049A7"/>
    <w:rsid w:val="00B1474C"/>
    <w:rsid w:val="00B56C30"/>
    <w:rsid w:val="00BA721F"/>
    <w:rsid w:val="00BF4B7E"/>
    <w:rsid w:val="00C018D7"/>
    <w:rsid w:val="00C05DFE"/>
    <w:rsid w:val="00C21653"/>
    <w:rsid w:val="00C23D1F"/>
    <w:rsid w:val="00C32E23"/>
    <w:rsid w:val="00C414AD"/>
    <w:rsid w:val="00C47744"/>
    <w:rsid w:val="00C745EF"/>
    <w:rsid w:val="00C94143"/>
    <w:rsid w:val="00CC15B5"/>
    <w:rsid w:val="00CC3A0B"/>
    <w:rsid w:val="00D02DA7"/>
    <w:rsid w:val="00D63275"/>
    <w:rsid w:val="00DA5315"/>
    <w:rsid w:val="00DB1FD3"/>
    <w:rsid w:val="00E00DB7"/>
    <w:rsid w:val="00E20377"/>
    <w:rsid w:val="00E210DF"/>
    <w:rsid w:val="00E21343"/>
    <w:rsid w:val="00E26F3B"/>
    <w:rsid w:val="00E426DF"/>
    <w:rsid w:val="00E7388B"/>
    <w:rsid w:val="00E87C11"/>
    <w:rsid w:val="00E954DA"/>
    <w:rsid w:val="00EA1645"/>
    <w:rsid w:val="00EE67E1"/>
    <w:rsid w:val="00F04335"/>
    <w:rsid w:val="00F102EA"/>
    <w:rsid w:val="00F32284"/>
    <w:rsid w:val="00FA5538"/>
    <w:rsid w:val="00FC7298"/>
    <w:rsid w:val="00FD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C8B9"/>
  <w15:docId w15:val="{9D242DF8-F021-44B0-8026-23FDC016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54E89"/>
    <w:rPr>
      <w:color w:val="0000FF"/>
      <w:u w:val="single"/>
    </w:rPr>
  </w:style>
  <w:style w:type="paragraph" w:styleId="Akapitzlist">
    <w:name w:val="List Paragraph"/>
    <w:aliases w:val="1.Nagłówek,normalny tekst,Akapit z list¹,Kolorowa lista — akcent 12,Obiekt,Nagłowek 3,L1,Numerowanie,Akapit z listą5,CW_Lista,Wypunktowanie,zwykły tekst,T_SZ_List Paragraph,Akapit z listą BS,Kolorowa lista — akcent 11"/>
    <w:basedOn w:val="Normalny"/>
    <w:link w:val="AkapitzlistZnak"/>
    <w:uiPriority w:val="34"/>
    <w:qFormat/>
    <w:rsid w:val="00754E89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,Kolorowa lista — akcent 12 Znak,Obiekt Znak,Nagłowek 3 Znak,L1 Znak,Numerowanie Znak,Akapit z listą5 Znak,CW_Lista Znak,Wypunktowanie Znak,zwykły tekst Znak"/>
    <w:link w:val="Akapitzlist"/>
    <w:qFormat/>
    <w:rsid w:val="00754E89"/>
  </w:style>
  <w:style w:type="paragraph" w:styleId="Stopka">
    <w:name w:val="footer"/>
    <w:basedOn w:val="Normalny"/>
    <w:link w:val="StopkaZnak"/>
    <w:uiPriority w:val="99"/>
    <w:unhideWhenUsed/>
    <w:rsid w:val="00754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E89"/>
  </w:style>
  <w:style w:type="character" w:customStyle="1" w:styleId="markedcontent">
    <w:name w:val="markedcontent"/>
    <w:basedOn w:val="Domylnaczcionkaakapitu"/>
    <w:rsid w:val="00754E89"/>
  </w:style>
  <w:style w:type="character" w:customStyle="1" w:styleId="hgkelc">
    <w:name w:val="hgkelc"/>
    <w:basedOn w:val="Domylnaczcionkaakapitu"/>
    <w:rsid w:val="00754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2963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9</cp:revision>
  <cp:lastPrinted>2023-04-12T10:21:00Z</cp:lastPrinted>
  <dcterms:created xsi:type="dcterms:W3CDTF">2023-08-07T11:13:00Z</dcterms:created>
  <dcterms:modified xsi:type="dcterms:W3CDTF">2023-08-09T08:11:00Z</dcterms:modified>
</cp:coreProperties>
</file>