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A57C44" w:rsidRDefault="00C01EFA" w:rsidP="00A453A8">
      <w:pPr>
        <w:pStyle w:val="tytu"/>
      </w:pPr>
      <w:r>
        <w:t>Załącznik nr 6</w:t>
      </w:r>
      <w:r w:rsidR="004153AC">
        <w:t>c</w:t>
      </w:r>
      <w:r w:rsidR="004D2C0F" w:rsidRPr="001E3D7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4153AC" w:rsidRDefault="004153AC" w:rsidP="004153AC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4153AC" w:rsidRDefault="004153AC" w:rsidP="004153AC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3 </w:t>
      </w:r>
      <w:r>
        <w:rPr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>
        <w:rPr>
          <w:b/>
          <w:sz w:val="20"/>
          <w:szCs w:val="20"/>
        </w:rPr>
        <w:t>długości orientacyjnej 0,860 km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3675B7" w:rsidRDefault="006430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 w:rsidR="003675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301C" w:rsidRPr="003675B7" w:rsidRDefault="003675B7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SWZ) 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 w:rsidR="00FB4D66"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A453A8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</w:t>
            </w:r>
            <w:r w:rsidR="00D22568">
              <w:rPr>
                <w:rFonts w:ascii="Arial" w:hAnsi="Arial" w:cs="Arial"/>
                <w:sz w:val="20"/>
                <w:szCs w:val="20"/>
              </w:rPr>
              <w:t xml:space="preserve">nt drogowy (Główny projektant) </w:t>
            </w: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016E9"/>
    <w:rsid w:val="00013885"/>
    <w:rsid w:val="0009774C"/>
    <w:rsid w:val="001562F3"/>
    <w:rsid w:val="003675B7"/>
    <w:rsid w:val="004118A6"/>
    <w:rsid w:val="004153AC"/>
    <w:rsid w:val="00484F8E"/>
    <w:rsid w:val="004D2C0F"/>
    <w:rsid w:val="0052109D"/>
    <w:rsid w:val="0052423E"/>
    <w:rsid w:val="005548C4"/>
    <w:rsid w:val="006263C2"/>
    <w:rsid w:val="0064301C"/>
    <w:rsid w:val="00673FB3"/>
    <w:rsid w:val="006C25DC"/>
    <w:rsid w:val="007639D6"/>
    <w:rsid w:val="007C180E"/>
    <w:rsid w:val="007E21B6"/>
    <w:rsid w:val="0083595E"/>
    <w:rsid w:val="00A453A8"/>
    <w:rsid w:val="00A8139E"/>
    <w:rsid w:val="00BC0F69"/>
    <w:rsid w:val="00C01EFA"/>
    <w:rsid w:val="00D22568"/>
    <w:rsid w:val="00FB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A453A8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7E21B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0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2022-09-21T10:20:00Z</dcterms:created>
  <dcterms:modified xsi:type="dcterms:W3CDTF">2023-09-19T10:25:00Z</dcterms:modified>
</cp:coreProperties>
</file>