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5998AFED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="009E7A88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 w:rsidR="009E7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5C0C3985" w:rsidR="00D74C35" w:rsidRPr="000E589D" w:rsidRDefault="00EF1DBF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Zakup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31D85DFA" w:rsidR="00EF1DBF" w:rsidRPr="00EF1DBF" w:rsidRDefault="00EF1DBF" w:rsidP="00A639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pn.: ,,Zakup sprzętu IT” realizowane w ramach </w:t>
      </w:r>
      <w:r w:rsidRPr="00EF1DBF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>u</w:t>
      </w:r>
      <w:r w:rsidRPr="00EF1DBF">
        <w:rPr>
          <w:rFonts w:ascii="Times New Roman" w:eastAsia="Calibri" w:hAnsi="Times New Roman" w:cs="Times New Roman"/>
        </w:rPr>
        <w:t xml:space="preserve"> pn.: ,,Rozwój e-usług publicznych w Gminie Wągrowiec oraz usprawnienie procesów zarządzania dokumentacją” dofinansowan</w:t>
      </w:r>
      <w:r>
        <w:rPr>
          <w:rFonts w:ascii="Times New Roman" w:eastAsia="Calibri" w:hAnsi="Times New Roman" w:cs="Times New Roman"/>
        </w:rPr>
        <w:t>ego</w:t>
      </w:r>
      <w:r w:rsidRPr="00EF1DBF">
        <w:rPr>
          <w:rFonts w:ascii="Times New Roman" w:eastAsia="Calibri" w:hAnsi="Times New Roman" w:cs="Times New Roman"/>
        </w:rPr>
        <w:t xml:space="preserve">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ascii="Times New Roman" w:eastAsia="Calibri" w:hAnsi="Times New Roman" w:cs="Times New Roman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324C3E84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EF0B81">
        <w:rPr>
          <w:rFonts w:ascii="Times New Roman" w:hAnsi="Times New Roman" w:cs="Times New Roman"/>
          <w:b/>
          <w:sz w:val="24"/>
          <w:szCs w:val="24"/>
        </w:rPr>
        <w:t>RI.271.4.2023.FZ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956E" w14:textId="77777777" w:rsidR="00A6395F" w:rsidRDefault="00A6395F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40A28359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EF0B81">
        <w:rPr>
          <w:rFonts w:ascii="Times New Roman" w:hAnsi="Times New Roman" w:cs="Times New Roman"/>
          <w:sz w:val="24"/>
          <w:szCs w:val="24"/>
        </w:rPr>
        <w:t>2</w:t>
      </w:r>
      <w:r w:rsidR="00FF0316">
        <w:rPr>
          <w:rFonts w:ascii="Times New Roman" w:hAnsi="Times New Roman" w:cs="Times New Roman"/>
          <w:sz w:val="24"/>
          <w:szCs w:val="24"/>
        </w:rPr>
        <w:t>2</w:t>
      </w:r>
      <w:r w:rsidR="00EF0B81">
        <w:rPr>
          <w:rFonts w:ascii="Times New Roman" w:hAnsi="Times New Roman" w:cs="Times New Roman"/>
          <w:sz w:val="24"/>
          <w:szCs w:val="24"/>
        </w:rPr>
        <w:t>.03.2023 r.</w:t>
      </w:r>
    </w:p>
    <w:p w14:paraId="2ABF4206" w14:textId="353F2D75" w:rsidR="00A74EB9" w:rsidRPr="00FB4A19" w:rsidRDefault="00F34B5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-</w:t>
      </w:r>
      <w:r w:rsidR="002A0D30">
        <w:rPr>
          <w:rFonts w:ascii="Times New Roman" w:hAnsi="Times New Roman" w:cs="Times New Roman"/>
          <w:sz w:val="24"/>
          <w:szCs w:val="24"/>
        </w:rPr>
        <w:t xml:space="preserve"> </w:t>
      </w:r>
      <w:r w:rsidR="00A74EB9" w:rsidRPr="00FB4A19">
        <w:rPr>
          <w:rFonts w:ascii="Times New Roman" w:hAnsi="Times New Roman" w:cs="Times New Roman"/>
          <w:sz w:val="24"/>
          <w:szCs w:val="24"/>
        </w:rPr>
        <w:t>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B473" w14:textId="38B894A8" w:rsidR="00277FA1" w:rsidRDefault="00A6395F" w:rsidP="0051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sprzętu IT”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5F1F89D9" w14:textId="658D5326" w:rsidR="005335B1" w:rsidRPr="005335B1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533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5335B1"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 Urządzenia komputerowe</w:t>
      </w:r>
    </w:p>
    <w:p w14:paraId="57F832BB" w14:textId="77777777" w:rsidR="005335B1" w:rsidRPr="005335B1" w:rsidRDefault="005335B1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48900000-7 Różne pakiety oprogramowania i systemy komputerowe      </w:t>
      </w:r>
    </w:p>
    <w:p w14:paraId="47122833" w14:textId="10A3A629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Urząd Gminy Wągrowiec</w:t>
      </w:r>
    </w:p>
    <w:p w14:paraId="160B536C" w14:textId="739134BD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ul. Cysterska 22</w:t>
      </w:r>
    </w:p>
    <w:p w14:paraId="10D97645" w14:textId="096772E4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62-100 Wągrowiec</w:t>
      </w:r>
    </w:p>
    <w:p w14:paraId="60AF484D" w14:textId="5F99958C" w:rsidR="000D333B" w:rsidRPr="000E589D" w:rsidRDefault="000D333B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Miasto Wągrowiec</w:t>
      </w:r>
    </w:p>
    <w:p w14:paraId="7AF4F890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D180F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161EFB5E" w14:textId="66AD66FC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 xml:space="preserve">Przedmiotem zamówienia jest </w:t>
      </w:r>
      <w:r w:rsidR="007B231C" w:rsidRPr="00FF1F5F">
        <w:rPr>
          <w:bCs/>
        </w:rPr>
        <w:t>dostawa UTM – firewall, systemy IDS, IPS, celem rozbudowy zabezpieczeń logicznych.</w:t>
      </w:r>
    </w:p>
    <w:p w14:paraId="06A39F0F" w14:textId="2554D25A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665C9EEB" w14:textId="77777777" w:rsidR="00710DB3" w:rsidRPr="00FF1F5F" w:rsidRDefault="00710DB3" w:rsidP="00710DB3">
      <w:pPr>
        <w:pStyle w:val="Tekstpodstawowy"/>
        <w:ind w:left="720"/>
        <w:rPr>
          <w:bCs/>
        </w:rPr>
      </w:pPr>
    </w:p>
    <w:p w14:paraId="7A75DBB5" w14:textId="48E0A710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 xml:space="preserve">Uwaga: </w:t>
      </w:r>
      <w:r w:rsidR="00A00EE6" w:rsidRPr="00FF1F5F">
        <w:rPr>
          <w:b/>
        </w:rPr>
        <w:t xml:space="preserve">Szczegółowy zakres </w:t>
      </w:r>
      <w:r w:rsidR="00710DB3" w:rsidRPr="00FF1F5F">
        <w:rPr>
          <w:b/>
        </w:rPr>
        <w:t>dostaw</w:t>
      </w:r>
      <w:r w:rsidR="00A00EE6" w:rsidRPr="00FF1F5F">
        <w:rPr>
          <w:b/>
        </w:rPr>
        <w:t xml:space="preserve">, które należy </w:t>
      </w:r>
      <w:r w:rsidR="00B97243" w:rsidRPr="00FF1F5F">
        <w:rPr>
          <w:b/>
        </w:rPr>
        <w:t>zrealizować</w:t>
      </w:r>
      <w:r w:rsidR="00A00EE6" w:rsidRPr="00FF1F5F">
        <w:rPr>
          <w:b/>
        </w:rPr>
        <w:t xml:space="preserve"> określ</w:t>
      </w:r>
      <w:r w:rsidR="00710DB3" w:rsidRPr="00FF1F5F">
        <w:rPr>
          <w:b/>
        </w:rPr>
        <w:t xml:space="preserve">a </w:t>
      </w:r>
      <w:r w:rsidR="00A00EE6" w:rsidRPr="00FF1F5F">
        <w:rPr>
          <w:b/>
        </w:rPr>
        <w:t>specyfikacj</w:t>
      </w:r>
      <w:r w:rsidR="007B231C" w:rsidRPr="00FF1F5F">
        <w:rPr>
          <w:b/>
        </w:rPr>
        <w:t>a</w:t>
      </w:r>
      <w:r w:rsidR="00A00EE6" w:rsidRPr="00FF1F5F">
        <w:rPr>
          <w:b/>
        </w:rPr>
        <w:t>, któr</w:t>
      </w:r>
      <w:r w:rsidR="007B231C" w:rsidRPr="00FF1F5F">
        <w:rPr>
          <w:b/>
        </w:rPr>
        <w:t>a</w:t>
      </w:r>
      <w:r w:rsidR="00A00EE6" w:rsidRPr="00FF1F5F">
        <w:rPr>
          <w:b/>
        </w:rPr>
        <w:t xml:space="preserve"> </w:t>
      </w:r>
      <w:r w:rsidR="007B231C" w:rsidRPr="00FF1F5F">
        <w:rPr>
          <w:b/>
        </w:rPr>
        <w:t>jest</w:t>
      </w:r>
      <w:r w:rsidR="00A00EE6" w:rsidRPr="00FF1F5F">
        <w:rPr>
          <w:b/>
        </w:rPr>
        <w:t xml:space="preserve"> załączniki</w:t>
      </w:r>
      <w:r w:rsidR="007B231C" w:rsidRPr="00FF1F5F">
        <w:rPr>
          <w:b/>
        </w:rPr>
        <w:t>em</w:t>
      </w:r>
      <w:r w:rsidR="00A00EE6" w:rsidRPr="00FF1F5F">
        <w:rPr>
          <w:b/>
        </w:rPr>
        <w:t xml:space="preserve"> do niniejszej SWZ (Załącznik nr </w:t>
      </w:r>
      <w:r w:rsidR="006520BA" w:rsidRPr="00FF1F5F">
        <w:rPr>
          <w:b/>
        </w:rPr>
        <w:t>7</w:t>
      </w:r>
      <w:r w:rsidR="00A00EE6" w:rsidRPr="00FF1F5F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2B4E523F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</w:t>
      </w:r>
      <w:r w:rsidR="00226015">
        <w:t>2</w:t>
      </w:r>
      <w:r w:rsidR="00436186" w:rsidRPr="008D7C4C">
        <w:t>r. poz.</w:t>
      </w:r>
      <w:r w:rsidR="00226015">
        <w:t>1710</w:t>
      </w:r>
      <w:r w:rsidR="008D7C4C" w:rsidRPr="008D7C4C">
        <w:t xml:space="preserve"> t. j. ze zm.</w:t>
      </w:r>
      <w:r w:rsidR="00436186" w:rsidRPr="008D7C4C">
        <w:t>)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017D6C07" w:rsidR="00572000" w:rsidRPr="008D7C4C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396006C3" w14:textId="0ACE067A" w:rsidR="00AC16FC" w:rsidRPr="00FF1F5F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5BAA69CD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Urządzenie musi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256E7C76" w14:textId="43B02851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lastRenderedPageBreak/>
        <w:t>ze względu na s</w:t>
      </w:r>
      <w:r w:rsidR="00F20632">
        <w:rPr>
          <w:color w:val="000000"/>
        </w:rPr>
        <w:t>pecyfikę</w:t>
      </w:r>
      <w:r w:rsidRPr="00FF1F5F">
        <w:rPr>
          <w:color w:val="000000"/>
        </w:rPr>
        <w:t xml:space="preserve"> przedmiotu zamówienia, w przypadku podania przez Zamawiającego w SWZ i załącznikach nazw</w:t>
      </w:r>
      <w:r w:rsidR="008A0780">
        <w:rPr>
          <w:color w:val="000000"/>
        </w:rPr>
        <w:t xml:space="preserve">, </w:t>
      </w:r>
      <w:r w:rsidRPr="00FF1F5F">
        <w:rPr>
          <w:color w:val="000000"/>
        </w:rPr>
        <w:t>znaków towarowych</w:t>
      </w:r>
      <w:r w:rsidR="008A0780">
        <w:rPr>
          <w:color w:val="000000"/>
        </w:rPr>
        <w:t xml:space="preserve"> lub norm</w:t>
      </w:r>
      <w:r w:rsidRPr="00FF1F5F">
        <w:rPr>
          <w:color w:val="000000"/>
        </w:rPr>
        <w:t xml:space="preserve"> dopuszcza się zastosowanie materiałów lub urządzeń równoważnych, jednak o parametrach </w:t>
      </w:r>
      <w:proofErr w:type="spellStart"/>
      <w:r w:rsidRPr="00FF1F5F">
        <w:rPr>
          <w:color w:val="000000"/>
        </w:rPr>
        <w:t>techniczno</w:t>
      </w:r>
      <w:proofErr w:type="spellEnd"/>
      <w:r w:rsidRPr="00FF1F5F">
        <w:rPr>
          <w:color w:val="000000"/>
        </w:rPr>
        <w:t xml:space="preserve"> – jakościowych nie gorszych niż wskazane lub stanowiące dokładne odpowiedniki produktów wymienionych w SWZ;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P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Zamawiający 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4DE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0217626D" w:rsidR="003A0F5F" w:rsidRPr="002879E7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 w:rsidRPr="002879E7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 w:rsidRPr="002879E7">
        <w:rPr>
          <w:rFonts w:ascii="Times New Roman" w:hAnsi="Times New Roman" w:cs="Times New Roman"/>
          <w:sz w:val="24"/>
          <w:szCs w:val="24"/>
        </w:rPr>
        <w:t>.</w:t>
      </w:r>
    </w:p>
    <w:p w14:paraId="562799DB" w14:textId="0D5942A3" w:rsidR="00A1530E" w:rsidRPr="002879E7" w:rsidRDefault="00A1530E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Powody niedokonania podziału zamówienia na części (art. 91 ust. 2 ustawy </w:t>
      </w:r>
      <w:proofErr w:type="spellStart"/>
      <w:r w:rsidRPr="002879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879E7">
        <w:rPr>
          <w:rFonts w:ascii="Times New Roman" w:hAnsi="Times New Roman" w:cs="Times New Roman"/>
          <w:sz w:val="24"/>
          <w:szCs w:val="24"/>
        </w:rPr>
        <w:t>):</w:t>
      </w:r>
      <w:r w:rsidRPr="002879E7">
        <w:rPr>
          <w:rFonts w:ascii="Times New Roman" w:hAnsi="Times New Roman" w:cs="Times New Roman"/>
          <w:sz w:val="24"/>
          <w:szCs w:val="24"/>
        </w:rPr>
        <w:br/>
        <w:t>- zamówienie nie ogranicza udziału w nim małych i średnich przedsiębiorstw,</w:t>
      </w:r>
    </w:p>
    <w:p w14:paraId="345E2781" w14:textId="75F4BF85" w:rsidR="00A1530E" w:rsidRPr="002879E7" w:rsidRDefault="00A1530E" w:rsidP="002879E7">
      <w:pPr>
        <w:pStyle w:val="Akapitzlist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- potrzeba skoordynowania działań różnych Wykonawców realizujących poszczególne części zamówienia mogłaby poważnie zagrozić właściwemu wykonaniu zamówienia</w:t>
      </w:r>
      <w:r w:rsidR="002D2E7E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6A37AEA4" w:rsidR="002615F1" w:rsidRPr="00FC3F42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EF0B8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które nie są istotne, w szczególności nie dotyczą ogłoszenia o zamówieniu lub 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08B9242B" w14:textId="69571C1F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Marek Stachowiak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21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1CE86BE0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35050">
        <w:rPr>
          <w:rFonts w:ascii="Times New Roman" w:hAnsi="Times New Roman" w:cs="Times New Roman"/>
          <w:b/>
          <w:bCs/>
          <w:sz w:val="24"/>
          <w:szCs w:val="24"/>
        </w:rPr>
        <w:t>30.03.2023 r.</w:t>
      </w:r>
    </w:p>
    <w:p w14:paraId="2284D35B" w14:textId="5DFC8014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835050">
        <w:rPr>
          <w:rFonts w:ascii="Times New Roman" w:hAnsi="Times New Roman" w:cs="Times New Roman"/>
          <w:b/>
          <w:bCs/>
          <w:sz w:val="24"/>
          <w:szCs w:val="24"/>
        </w:rPr>
        <w:t>28.04.2023 r.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 xml:space="preserve">okrotnie </w:t>
      </w:r>
      <w:r w:rsidR="0000575A">
        <w:rPr>
          <w:rFonts w:ascii="Times New Roman" w:hAnsi="Times New Roman" w:cs="Times New Roman"/>
          <w:sz w:val="24"/>
          <w:szCs w:val="24"/>
        </w:rPr>
        <w:lastRenderedPageBreak/>
        <w:t>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2E75FE12" w:rsidR="00D8272A" w:rsidRPr="001675A4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675A4">
        <w:rPr>
          <w:color w:val="000000"/>
        </w:rPr>
        <w:t xml:space="preserve">z przepisami ustawy z dnia </w:t>
      </w:r>
      <w:r w:rsidR="00BB3912" w:rsidRPr="001675A4">
        <w:rPr>
          <w:color w:val="000000"/>
        </w:rPr>
        <w:t>06.03.2018 r. P</w:t>
      </w:r>
      <w:r w:rsidRPr="001675A4">
        <w:rPr>
          <w:color w:val="000000"/>
        </w:rPr>
        <w:t>raw</w:t>
      </w:r>
      <w:r w:rsidR="00BB3912" w:rsidRPr="001675A4">
        <w:rPr>
          <w:color w:val="000000"/>
        </w:rPr>
        <w:t xml:space="preserve">o przedsiębiorców (Dz.U. </w:t>
      </w:r>
      <w:r w:rsidR="00BB3912" w:rsidRPr="001675A4">
        <w:rPr>
          <w:color w:val="000000"/>
        </w:rPr>
        <w:br/>
        <w:t>z 202</w:t>
      </w:r>
      <w:r w:rsidR="001675A4" w:rsidRPr="001675A4">
        <w:rPr>
          <w:color w:val="000000"/>
        </w:rPr>
        <w:t>3</w:t>
      </w:r>
      <w:r w:rsidRPr="001675A4">
        <w:rPr>
          <w:color w:val="000000"/>
        </w:rPr>
        <w:t xml:space="preserve"> r. poz. </w:t>
      </w:r>
      <w:r w:rsidR="001675A4" w:rsidRPr="001675A4">
        <w:rPr>
          <w:color w:val="000000"/>
        </w:rPr>
        <w:t>221</w:t>
      </w:r>
      <w:r w:rsidRPr="001675A4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3ACA6BFD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029D91E5" w14:textId="71F2AE84" w:rsidR="00835050" w:rsidRDefault="0083505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061E043B" w14:textId="489502CE" w:rsidR="00835050" w:rsidRDefault="0083505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17997B98" w14:textId="77777777" w:rsidR="00835050" w:rsidRPr="007C63C8" w:rsidRDefault="0083505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0A48FA1D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835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30.03.2023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136703EC" w:rsidR="00A92250" w:rsidRPr="00123A2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177EF468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835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30.03.2023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D2404C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3F6A215C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EA37B" w14:textId="2C229674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0D16618" w14:textId="08352DA2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4743" w14:textId="39CEC402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26581" w14:textId="2A3CEB7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19C1" w14:textId="7D43060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477B4906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9E7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299111AE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4DC9E368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1D4FBCE4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51881C4F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 xml:space="preserve">ze lub innym 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one informacje stanowią tajemnicę przedsiębiorstwa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09069EC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6763149D" w:rsidR="00C673F4" w:rsidRPr="00D4772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95B00A" w14:textId="77777777" w:rsidR="00AD18D5" w:rsidRDefault="00AD18D5" w:rsidP="00643433">
      <w:pPr>
        <w:pStyle w:val="Akapitzlist"/>
        <w:shd w:val="clear" w:color="auto" w:fill="FFFFFF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3BA9A8E3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157B7E79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3DAFB1FD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zgodnie z zasadami jego naliczania winien być doliczony do wartości netto.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</w:t>
      </w:r>
      <w:r w:rsidRPr="00E16A82">
        <w:rPr>
          <w:rFonts w:ascii="Times New Roman" w:hAnsi="Times New Roman" w:cs="Times New Roman"/>
          <w:sz w:val="24"/>
          <w:szCs w:val="24"/>
        </w:rPr>
        <w:lastRenderedPageBreak/>
        <w:t xml:space="preserve">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4C23E3" w14:textId="77777777" w:rsidR="00201F97" w:rsidRDefault="00201F97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E9E81B5" w14:textId="604B8578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58BF5636" w14:textId="0B7667AD" w:rsidR="00E951B3" w:rsidRDefault="00E951B3" w:rsidP="0071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6911538E" w:rsidR="00172A6E" w:rsidRPr="007C63C8" w:rsidRDefault="00172A6E" w:rsidP="00E951B3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310A61F" w14:textId="75D22D1B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Czas realizacji zamówienia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</w:t>
      </w:r>
      <w:r w:rsidR="007170B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28759CBF" w14:textId="77777777" w:rsid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C1D471" w14:textId="3961891C" w:rsidR="00201F97" w:rsidRP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Oferta z najkrótszym czasem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uzyska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>0 punktów.</w:t>
      </w:r>
    </w:p>
    <w:p w14:paraId="56FFE371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55193" w14:textId="3D7625B0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ab/>
        <w:t xml:space="preserve">Sposób oceny ofert w kryterium czas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b/>
          <w:sz w:val="24"/>
          <w:szCs w:val="24"/>
        </w:rPr>
        <w:t>:</w:t>
      </w:r>
    </w:p>
    <w:p w14:paraId="79D740FA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4A916" w14:textId="169CD39C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Najkrótszy czas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</w:p>
    <w:p w14:paraId="4C378AFB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09DB9ECC" w14:textId="3D1F6484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 xml:space="preserve">0% x  100 punktów = Punkty uzyskane przez ofertę badaną </w:t>
      </w:r>
    </w:p>
    <w:p w14:paraId="4967A2E5" w14:textId="3B865D48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>Czas r</w:t>
      </w:r>
      <w:r>
        <w:rPr>
          <w:rFonts w:ascii="Times New Roman" w:hAnsi="Times New Roman" w:cs="Times New Roman"/>
          <w:sz w:val="24"/>
          <w:szCs w:val="24"/>
        </w:rPr>
        <w:t>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FA2B" w14:textId="77777777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badanej oferty </w:t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7CEA0854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4E6E02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535915EC" w14:textId="785FE528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1BAAF247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b/>
          <w:sz w:val="24"/>
          <w:szCs w:val="24"/>
        </w:rPr>
        <w:t>Ważne regulacje - wymagania  w zakresie kryterium nr 2:</w:t>
      </w:r>
    </w:p>
    <w:p w14:paraId="081D44B8" w14:textId="4A5D1695" w:rsidR="00201F97" w:rsidRPr="00201F97" w:rsidRDefault="00E951B3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zas </w:t>
      </w:r>
      <w:r w:rsidR="00130163">
        <w:rPr>
          <w:rFonts w:ascii="Times New Roman" w:hAnsi="Times New Roman" w:cs="Times New Roman"/>
          <w:sz w:val="24"/>
          <w:szCs w:val="24"/>
        </w:rPr>
        <w:t>realizacji zamówienia musi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 być wyrażony w </w:t>
      </w:r>
      <w:r w:rsidR="00130163">
        <w:rPr>
          <w:rFonts w:ascii="Times New Roman" w:hAnsi="Times New Roman" w:cs="Times New Roman"/>
          <w:sz w:val="24"/>
          <w:szCs w:val="24"/>
        </w:rPr>
        <w:t>dniach,</w:t>
      </w:r>
    </w:p>
    <w:p w14:paraId="65E1FFCA" w14:textId="6AAB5357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minimalny </w:t>
      </w:r>
      <w:r w:rsidR="00130163">
        <w:rPr>
          <w:rFonts w:ascii="Times New Roman" w:hAnsi="Times New Roman" w:cs="Times New Roman"/>
          <w:sz w:val="24"/>
          <w:szCs w:val="24"/>
        </w:rPr>
        <w:t>czas 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  <w:r w:rsidR="00E951B3" w:rsidRPr="00201F97">
        <w:rPr>
          <w:rFonts w:ascii="Times New Roman" w:hAnsi="Times New Roman" w:cs="Times New Roman"/>
          <w:sz w:val="24"/>
          <w:szCs w:val="24"/>
        </w:rPr>
        <w:t xml:space="preserve">podlegający ocenie </w:t>
      </w:r>
      <w:r w:rsidRPr="00201F97">
        <w:rPr>
          <w:rFonts w:ascii="Times New Roman" w:hAnsi="Times New Roman" w:cs="Times New Roman"/>
          <w:sz w:val="24"/>
          <w:szCs w:val="24"/>
        </w:rPr>
        <w:t xml:space="preserve">wynosi </w:t>
      </w:r>
      <w:r w:rsidR="00835050">
        <w:rPr>
          <w:rFonts w:ascii="Times New Roman" w:hAnsi="Times New Roman" w:cs="Times New Roman"/>
          <w:sz w:val="24"/>
          <w:szCs w:val="24"/>
        </w:rPr>
        <w:t>10</w:t>
      </w:r>
      <w:r w:rsidR="00130163">
        <w:rPr>
          <w:rFonts w:ascii="Times New Roman" w:hAnsi="Times New Roman" w:cs="Times New Roman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sz w:val="24"/>
          <w:szCs w:val="24"/>
        </w:rPr>
        <w:t>,</w:t>
      </w:r>
    </w:p>
    <w:p w14:paraId="2A1EC406" w14:textId="78AA5681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lastRenderedPageBreak/>
        <w:t xml:space="preserve">maksymalny czas </w:t>
      </w:r>
      <w:r w:rsidR="00130163">
        <w:rPr>
          <w:rFonts w:ascii="Times New Roman" w:hAnsi="Times New Roman" w:cs="Times New Roman"/>
          <w:sz w:val="24"/>
          <w:szCs w:val="24"/>
        </w:rPr>
        <w:t xml:space="preserve">realizacji zamówienia wynosi </w:t>
      </w:r>
      <w:r w:rsidR="00835050">
        <w:rPr>
          <w:rFonts w:ascii="Times New Roman" w:hAnsi="Times New Roman" w:cs="Times New Roman"/>
          <w:sz w:val="24"/>
          <w:szCs w:val="24"/>
        </w:rPr>
        <w:t>30</w:t>
      </w:r>
      <w:r w:rsidR="00130163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7952D346" w14:textId="0F035196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podania przez Wykonawcę w ofercie czasu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uznaje się, że Wykonawca zaoferował 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maksymalny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 tj. </w:t>
      </w:r>
      <w:r w:rsidR="0083505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i taki termin zostanie uwzględniony w umowie z Wykonawcą,  </w:t>
      </w:r>
    </w:p>
    <w:p w14:paraId="79800E00" w14:textId="09D8C145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krótszy niż </w:t>
      </w:r>
      <w:r w:rsidR="0083505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, do oceny oferty w kryterium „Czas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” zostanie przyjęty czas </w:t>
      </w:r>
      <w:r w:rsidR="0083505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; z kolei w umowie z Wykonawcą zostanie uwzględniony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wskazany w ofercie Wykonawcy,</w:t>
      </w:r>
    </w:p>
    <w:p w14:paraId="40A613A8" w14:textId="5F842570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dłuższy niż </w:t>
      </w:r>
      <w:r w:rsidR="0083505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>, oferta Wykonawcy zostanie odrzucona jako niezgodna z SWZ.</w:t>
      </w:r>
    </w:p>
    <w:p w14:paraId="3E4CDF09" w14:textId="77777777" w:rsidR="00201F97" w:rsidRPr="00201F97" w:rsidRDefault="00201F97" w:rsidP="00201F97">
      <w:pPr>
        <w:numPr>
          <w:ilvl w:val="3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ocenę tj. ilość punktów wyliczoną w następujący sposób:</w:t>
      </w:r>
    </w:p>
    <w:p w14:paraId="26152F4B" w14:textId="288E1D71" w:rsidR="00201F97" w:rsidRPr="00201F97" w:rsidRDefault="00201F97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 xml:space="preserve">Łączna liczba punktów przyznana badanej ofercie = Ilość punktów przyznanych danej ofercie w kryterium ,,cena” + Ilość punktów przyznanych danej ofercie w kryterium ,,Czas </w:t>
      </w:r>
      <w:r w:rsidR="00130163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FF1F5F">
        <w:rPr>
          <w:rFonts w:ascii="Times New Roman" w:hAnsi="Times New Roman" w:cs="Times New Roman"/>
          <w:b/>
          <w:sz w:val="24"/>
          <w:szCs w:val="24"/>
        </w:rPr>
        <w:t>”</w:t>
      </w:r>
      <w:r w:rsidRPr="00201F97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</w:t>
      </w:r>
      <w:r w:rsidR="00081DFD"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3AA6EFF0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6C73B9">
        <w:rPr>
          <w:rFonts w:ascii="Times New Roman" w:hAnsi="Times New Roman" w:cs="Times New Roman"/>
          <w:sz w:val="24"/>
          <w:szCs w:val="24"/>
        </w:rPr>
        <w:t>Z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D2404C">
      <w:pPr>
        <w:pStyle w:val="Akapitzlist"/>
        <w:numPr>
          <w:ilvl w:val="1"/>
          <w:numId w:val="4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D2404C">
      <w:pPr>
        <w:pStyle w:val="Akapitzlist"/>
        <w:numPr>
          <w:ilvl w:val="1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lastRenderedPageBreak/>
        <w:t>zgodności z przepisami w zakresie ochrony środowiska,</w:t>
      </w:r>
    </w:p>
    <w:p w14:paraId="724B584A" w14:textId="77777777" w:rsidR="00430191" w:rsidRPr="00C75C2C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36440E30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FF1F5F">
        <w:rPr>
          <w:rFonts w:ascii="Times New Roman" w:hAnsi="Times New Roman" w:cs="Times New Roman"/>
          <w:b/>
          <w:sz w:val="24"/>
          <w:szCs w:val="24"/>
        </w:rPr>
        <w:t>Zakup sprzętu IT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7506C42" w14:textId="02BC109F" w:rsidR="00FF1F5F" w:rsidRDefault="00FF1F5F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Specyfikacja sprzętu.</w:t>
      </w:r>
    </w:p>
    <w:p w14:paraId="2869E079" w14:textId="77777777" w:rsidR="00057723" w:rsidRPr="00FB4A19" w:rsidRDefault="00057723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22E" w14:textId="77777777" w:rsidR="001F6D8D" w:rsidRDefault="001F6D8D" w:rsidP="002F7E9B">
      <w:pPr>
        <w:spacing w:after="0" w:line="240" w:lineRule="auto"/>
      </w:pPr>
      <w:r>
        <w:separator/>
      </w:r>
    </w:p>
  </w:endnote>
  <w:endnote w:type="continuationSeparator" w:id="0">
    <w:p w14:paraId="5161DEC6" w14:textId="77777777" w:rsidR="001F6D8D" w:rsidRDefault="001F6D8D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D6A0" w14:textId="77777777" w:rsidR="001F6D8D" w:rsidRDefault="001F6D8D" w:rsidP="002F7E9B">
      <w:pPr>
        <w:spacing w:after="0" w:line="240" w:lineRule="auto"/>
      </w:pPr>
      <w:r>
        <w:separator/>
      </w:r>
    </w:p>
  </w:footnote>
  <w:footnote w:type="continuationSeparator" w:id="0">
    <w:p w14:paraId="207BFC9A" w14:textId="77777777" w:rsidR="001F6D8D" w:rsidRDefault="001F6D8D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2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4"/>
  </w:num>
  <w:num w:numId="2" w16cid:durableId="480930452">
    <w:abstractNumId w:val="33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5"/>
  </w:num>
  <w:num w:numId="7" w16cid:durableId="1090852238">
    <w:abstractNumId w:val="28"/>
  </w:num>
  <w:num w:numId="8" w16cid:durableId="1771781437">
    <w:abstractNumId w:val="27"/>
  </w:num>
  <w:num w:numId="9" w16cid:durableId="1353990868">
    <w:abstractNumId w:val="30"/>
  </w:num>
  <w:num w:numId="10" w16cid:durableId="1237007541">
    <w:abstractNumId w:val="38"/>
  </w:num>
  <w:num w:numId="11" w16cid:durableId="437069776">
    <w:abstractNumId w:val="2"/>
  </w:num>
  <w:num w:numId="12" w16cid:durableId="777216608">
    <w:abstractNumId w:val="23"/>
  </w:num>
  <w:num w:numId="13" w16cid:durableId="1781606249">
    <w:abstractNumId w:val="36"/>
  </w:num>
  <w:num w:numId="14" w16cid:durableId="1310666750">
    <w:abstractNumId w:val="29"/>
  </w:num>
  <w:num w:numId="15" w16cid:durableId="247471055">
    <w:abstractNumId w:val="11"/>
  </w:num>
  <w:num w:numId="16" w16cid:durableId="1904561640">
    <w:abstractNumId w:val="18"/>
  </w:num>
  <w:num w:numId="17" w16cid:durableId="1773475560">
    <w:abstractNumId w:val="34"/>
  </w:num>
  <w:num w:numId="18" w16cid:durableId="53044651">
    <w:abstractNumId w:val="32"/>
  </w:num>
  <w:num w:numId="19" w16cid:durableId="912735189">
    <w:abstractNumId w:val="26"/>
  </w:num>
  <w:num w:numId="20" w16cid:durableId="1965577080">
    <w:abstractNumId w:val="21"/>
  </w:num>
  <w:num w:numId="21" w16cid:durableId="1304694518">
    <w:abstractNumId w:val="10"/>
  </w:num>
  <w:num w:numId="22" w16cid:durableId="1781073283">
    <w:abstractNumId w:val="16"/>
  </w:num>
  <w:num w:numId="23" w16cid:durableId="813522242">
    <w:abstractNumId w:val="39"/>
  </w:num>
  <w:num w:numId="24" w16cid:durableId="1784859">
    <w:abstractNumId w:val="3"/>
  </w:num>
  <w:num w:numId="25" w16cid:durableId="872578159">
    <w:abstractNumId w:val="31"/>
  </w:num>
  <w:num w:numId="26" w16cid:durableId="452868716">
    <w:abstractNumId w:val="15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19"/>
  </w:num>
  <w:num w:numId="30" w16cid:durableId="1583951019">
    <w:abstractNumId w:val="0"/>
  </w:num>
  <w:num w:numId="31" w16cid:durableId="228728620">
    <w:abstractNumId w:val="22"/>
  </w:num>
  <w:num w:numId="32" w16cid:durableId="60717949">
    <w:abstractNumId w:val="12"/>
  </w:num>
  <w:num w:numId="33" w16cid:durableId="236289964">
    <w:abstractNumId w:val="24"/>
  </w:num>
  <w:num w:numId="34" w16cid:durableId="725838099">
    <w:abstractNumId w:val="35"/>
  </w:num>
  <w:num w:numId="35" w16cid:durableId="946887945">
    <w:abstractNumId w:val="20"/>
  </w:num>
  <w:num w:numId="36" w16cid:durableId="1560434526">
    <w:abstractNumId w:val="17"/>
  </w:num>
  <w:num w:numId="37" w16cid:durableId="1892301592">
    <w:abstractNumId w:val="37"/>
  </w:num>
  <w:num w:numId="38" w16cid:durableId="621035723">
    <w:abstractNumId w:val="41"/>
  </w:num>
  <w:num w:numId="39" w16cid:durableId="1820875302">
    <w:abstractNumId w:val="9"/>
  </w:num>
  <w:num w:numId="40" w16cid:durableId="761876393">
    <w:abstractNumId w:val="43"/>
  </w:num>
  <w:num w:numId="41" w16cid:durableId="868177960">
    <w:abstractNumId w:val="13"/>
  </w:num>
  <w:num w:numId="42" w16cid:durableId="1758014902">
    <w:abstractNumId w:val="40"/>
  </w:num>
  <w:num w:numId="43" w16cid:durableId="1939411125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4D32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675A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1F6D8D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00BD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107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95D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35050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376E"/>
    <w:rsid w:val="00906155"/>
    <w:rsid w:val="00910195"/>
    <w:rsid w:val="00915455"/>
    <w:rsid w:val="00915B84"/>
    <w:rsid w:val="00916DA6"/>
    <w:rsid w:val="00922B9C"/>
    <w:rsid w:val="00922EFE"/>
    <w:rsid w:val="00923F6A"/>
    <w:rsid w:val="0092500C"/>
    <w:rsid w:val="009262B6"/>
    <w:rsid w:val="00926B0A"/>
    <w:rsid w:val="00926D7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A88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C68BD"/>
    <w:rsid w:val="00CD23AC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A82"/>
    <w:rsid w:val="00E16F34"/>
    <w:rsid w:val="00E17679"/>
    <w:rsid w:val="00E17D34"/>
    <w:rsid w:val="00E2456E"/>
    <w:rsid w:val="00E269B6"/>
    <w:rsid w:val="00E27754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20A2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B81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063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316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10052</Words>
  <Characters>60318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97</cp:revision>
  <cp:lastPrinted>2023-03-22T09:12:00Z</cp:lastPrinted>
  <dcterms:created xsi:type="dcterms:W3CDTF">2021-07-25T19:49:00Z</dcterms:created>
  <dcterms:modified xsi:type="dcterms:W3CDTF">2023-03-22T09:19:00Z</dcterms:modified>
</cp:coreProperties>
</file>