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45AB1">
        <w:rPr>
          <w:rFonts w:ascii="Arial" w:eastAsia="Times New Roman" w:hAnsi="Arial" w:cs="Arial"/>
          <w:snapToGrid w:val="0"/>
          <w:lang w:eastAsia="pl-PL"/>
        </w:rPr>
        <w:t>05-12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  <w:r w:rsidR="00EA6DA4">
        <w:rPr>
          <w:rFonts w:ascii="Arial" w:hAnsi="Arial" w:cs="Arial"/>
          <w:b/>
          <w:bCs/>
          <w:lang w:eastAsia="pl-PL"/>
        </w:rPr>
        <w:t xml:space="preserve">/ </w:t>
      </w:r>
      <w:r w:rsidRPr="00325040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325040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F397C" w:rsidRPr="00CF397C" w:rsidRDefault="00CA7602" w:rsidP="00123854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23854">
        <w:rPr>
          <w:rFonts w:ascii="Arial" w:hAnsi="Arial" w:cs="Arial"/>
          <w:b/>
          <w:sz w:val="22"/>
          <w:szCs w:val="22"/>
        </w:rPr>
        <w:t>Dotyczy:</w:t>
      </w:r>
      <w:r w:rsidRPr="008809F5">
        <w:rPr>
          <w:rFonts w:ascii="Arial" w:hAnsi="Arial" w:cs="Arial"/>
          <w:b/>
        </w:rPr>
        <w:t xml:space="preserve"> </w:t>
      </w:r>
      <w:r w:rsidR="00CF397C" w:rsidRPr="00CF397C">
        <w:rPr>
          <w:rFonts w:ascii="Arial" w:hAnsi="Arial" w:cs="Arial"/>
          <w:sz w:val="22"/>
          <w:szCs w:val="22"/>
          <w:u w:val="single"/>
        </w:rPr>
        <w:t>„</w:t>
      </w:r>
      <w:r w:rsidR="00CF397C" w:rsidRPr="00CF397C">
        <w:rPr>
          <w:rFonts w:ascii="Arial" w:hAnsi="Arial" w:cs="Arial"/>
          <w:b/>
          <w:sz w:val="22"/>
          <w:szCs w:val="22"/>
          <w:u w:val="single"/>
        </w:rPr>
        <w:t>Udzielenie długoterminowego kredytu bankowego w wysokości 7.000.000,00 zł. na spłatę wcześniej zaciągniętych zobowiązań z tytułu kredytów i pożyczek oraz wkład własny do realizacji zadań unijnych</w:t>
      </w:r>
      <w:r w:rsidR="00CF397C" w:rsidRPr="00CF397C">
        <w:rPr>
          <w:rFonts w:ascii="Arial" w:hAnsi="Arial" w:cs="Arial"/>
          <w:sz w:val="22"/>
          <w:szCs w:val="22"/>
          <w:u w:val="single"/>
        </w:rPr>
        <w:t>”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="0054492D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 w:rsidR="00245AB1">
        <w:rPr>
          <w:rFonts w:ascii="Arial" w:hAnsi="Arial" w:cs="Arial"/>
        </w:rPr>
        <w:t>.</w:t>
      </w:r>
    </w:p>
    <w:p w:rsidR="00245AB1" w:rsidRDefault="00245AB1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A7602" w:rsidRPr="00245AB1" w:rsidRDefault="00245AB1" w:rsidP="00245AB1">
      <w:pPr>
        <w:widowControl w:val="0"/>
        <w:spacing w:after="0" w:line="120" w:lineRule="atLeast"/>
        <w:jc w:val="both"/>
        <w:rPr>
          <w:rFonts w:ascii="Arial" w:hAnsi="Arial" w:cs="Arial"/>
          <w:i/>
        </w:rPr>
      </w:pPr>
      <w:r w:rsidRPr="00245AB1">
        <w:rPr>
          <w:rFonts w:ascii="Arial" w:hAnsi="Arial" w:cs="Arial"/>
          <w:i/>
        </w:rPr>
        <w:t xml:space="preserve">Zwracamy się z prośbą o udzielenie odpowiedzi na pytania/wyjaśnienie poniższych kwestii, udostępnienie następujących dokumentów: </w:t>
      </w:r>
    </w:p>
    <w:p w:rsidR="00245AB1" w:rsidRPr="00245AB1" w:rsidRDefault="00245AB1" w:rsidP="00245AB1">
      <w:pPr>
        <w:widowControl w:val="0"/>
        <w:spacing w:after="0" w:line="120" w:lineRule="atLeast"/>
        <w:jc w:val="both"/>
        <w:rPr>
          <w:rFonts w:ascii="Arial" w:hAnsi="Arial" w:cs="Arial"/>
          <w:i/>
        </w:rPr>
      </w:pPr>
    </w:p>
    <w:p w:rsidR="00245AB1" w:rsidRPr="00245AB1" w:rsidRDefault="00245AB1" w:rsidP="00245AB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245AB1">
        <w:rPr>
          <w:rFonts w:ascii="Arial" w:hAnsi="Arial" w:cs="Arial"/>
          <w:i/>
        </w:rPr>
        <w:t xml:space="preserve">potwierdzenie, iż możliwość </w:t>
      </w:r>
      <w:r w:rsidRPr="00245AB1">
        <w:rPr>
          <w:rFonts w:ascii="Arial" w:hAnsi="Arial" w:cs="Arial"/>
          <w:bCs/>
          <w:i/>
        </w:rPr>
        <w:t xml:space="preserve">spłaty kapitału w ratach i terminach innych niż wynikających z harmonogramu spłat, o którym mowa w Zał. nr 1 do </w:t>
      </w:r>
      <w:proofErr w:type="spellStart"/>
      <w:r w:rsidRPr="00245AB1">
        <w:rPr>
          <w:rFonts w:ascii="Arial" w:hAnsi="Arial" w:cs="Arial"/>
          <w:bCs/>
          <w:i/>
        </w:rPr>
        <w:t>SWZ</w:t>
      </w:r>
      <w:proofErr w:type="spellEnd"/>
      <w:r w:rsidRPr="00245AB1">
        <w:rPr>
          <w:rFonts w:ascii="Arial" w:hAnsi="Arial" w:cs="Arial"/>
          <w:bCs/>
          <w:i/>
        </w:rPr>
        <w:t xml:space="preserve"> </w:t>
      </w:r>
      <w:proofErr w:type="spellStart"/>
      <w:r w:rsidRPr="00245AB1">
        <w:rPr>
          <w:rFonts w:ascii="Arial" w:hAnsi="Arial" w:cs="Arial"/>
          <w:bCs/>
          <w:i/>
        </w:rPr>
        <w:t>pkt</w:t>
      </w:r>
      <w:proofErr w:type="spellEnd"/>
      <w:r w:rsidRPr="00245AB1">
        <w:rPr>
          <w:rFonts w:ascii="Arial" w:hAnsi="Arial" w:cs="Arial"/>
          <w:bCs/>
          <w:i/>
        </w:rPr>
        <w:t xml:space="preserve"> 4) </w:t>
      </w:r>
      <w:proofErr w:type="spellStart"/>
      <w:r w:rsidRPr="00245AB1">
        <w:rPr>
          <w:rFonts w:ascii="Arial" w:hAnsi="Arial" w:cs="Arial"/>
          <w:bCs/>
          <w:i/>
        </w:rPr>
        <w:t>ppkt</w:t>
      </w:r>
      <w:proofErr w:type="spellEnd"/>
      <w:r w:rsidRPr="00245AB1">
        <w:rPr>
          <w:rFonts w:ascii="Arial" w:hAnsi="Arial" w:cs="Arial"/>
          <w:bCs/>
          <w:i/>
        </w:rPr>
        <w:t xml:space="preserve"> 8) lit. e) będzie możliwa za zgodą Banku,</w:t>
      </w:r>
    </w:p>
    <w:p w:rsidR="00245AB1" w:rsidRDefault="00245AB1" w:rsidP="00245AB1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Tak, potwierdzamy.</w:t>
      </w:r>
    </w:p>
    <w:p w:rsidR="00245AB1" w:rsidRPr="00245AB1" w:rsidRDefault="00245AB1" w:rsidP="00245AB1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245AB1" w:rsidRPr="00245AB1" w:rsidRDefault="00245AB1" w:rsidP="00245AB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245AB1">
        <w:rPr>
          <w:rFonts w:ascii="Arial" w:hAnsi="Arial" w:cs="Arial"/>
          <w:bCs/>
          <w:i/>
        </w:rPr>
        <w:t xml:space="preserve">prosimy o skorygowanie Zał. nr 3 formularz cenowy zgodnie z zapisami </w:t>
      </w:r>
      <w:proofErr w:type="spellStart"/>
      <w:r w:rsidRPr="00245AB1">
        <w:rPr>
          <w:rFonts w:ascii="Arial" w:hAnsi="Arial" w:cs="Arial"/>
          <w:bCs/>
          <w:i/>
        </w:rPr>
        <w:t>SWZ</w:t>
      </w:r>
      <w:proofErr w:type="spellEnd"/>
      <w:r w:rsidRPr="00245AB1">
        <w:rPr>
          <w:rFonts w:ascii="Arial" w:hAnsi="Arial" w:cs="Arial"/>
          <w:bCs/>
          <w:i/>
        </w:rPr>
        <w:t xml:space="preserve"> - zgodnie z nimi naliczenie odsetek odbywa się w okresach miesięcznych, a nie kwartalnych. </w:t>
      </w:r>
    </w:p>
    <w:p w:rsidR="00245AB1" w:rsidRPr="00245AB1" w:rsidRDefault="00245AB1" w:rsidP="00245AB1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245AB1">
        <w:rPr>
          <w:rFonts w:ascii="Arial" w:hAnsi="Arial" w:cs="Arial"/>
          <w:b/>
          <w:sz w:val="22"/>
          <w:szCs w:val="22"/>
        </w:rPr>
        <w:t xml:space="preserve">Zgodnie z zapisami zał. nr 1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pkt</w:t>
      </w:r>
      <w:proofErr w:type="spellEnd"/>
      <w:r w:rsidR="00E86C90">
        <w:rPr>
          <w:rFonts w:ascii="Arial" w:hAnsi="Arial" w:cs="Arial"/>
          <w:b/>
          <w:sz w:val="22"/>
          <w:szCs w:val="22"/>
        </w:rPr>
        <w:t xml:space="preserve"> </w:t>
      </w:r>
      <w:r w:rsidRPr="00245AB1">
        <w:rPr>
          <w:rFonts w:ascii="Arial" w:hAnsi="Arial" w:cs="Arial"/>
          <w:b/>
          <w:sz w:val="22"/>
          <w:szCs w:val="22"/>
        </w:rPr>
        <w:t xml:space="preserve">5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ppkt</w:t>
      </w:r>
      <w:proofErr w:type="spellEnd"/>
      <w:r w:rsidRPr="00245AB1">
        <w:rPr>
          <w:rFonts w:ascii="Arial" w:hAnsi="Arial" w:cs="Arial"/>
          <w:b/>
          <w:sz w:val="22"/>
          <w:szCs w:val="22"/>
        </w:rPr>
        <w:t xml:space="preserve"> d i e do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SWZ</w:t>
      </w:r>
      <w:proofErr w:type="spellEnd"/>
      <w:r w:rsidRPr="00245AB1">
        <w:rPr>
          <w:rFonts w:ascii="Arial" w:hAnsi="Arial" w:cs="Arial"/>
          <w:b/>
          <w:sz w:val="22"/>
          <w:szCs w:val="22"/>
        </w:rPr>
        <w:t xml:space="preserve">  spłata odsetek następuje  10 dnia następnego miesiąca za miesiąc poprzedni z uwzględnieniem szczegółowych postanowień. Zał. nr 3 do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SWZ</w:t>
      </w:r>
      <w:proofErr w:type="spellEnd"/>
      <w:r w:rsidRPr="00245AB1">
        <w:rPr>
          <w:rFonts w:ascii="Arial" w:hAnsi="Arial" w:cs="Arial"/>
          <w:b/>
          <w:sz w:val="22"/>
          <w:szCs w:val="22"/>
        </w:rPr>
        <w:t xml:space="preserve"> określa spłaty kredytu w zakresie spłaty rat kapitałowych. Zamawiający oczekuje / dopuszcza podsumowanie odsetek za okres danego kwartału w załączniku nr 3 w pozycji "naliczanie odsetek". Pozycja ta dotyczy naliczenia odsetek, odsetki płatne są zgodnie z zasadami zawartymi w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SWZ</w:t>
      </w:r>
      <w:proofErr w:type="spellEnd"/>
      <w:r w:rsidRPr="00245AB1">
        <w:rPr>
          <w:rFonts w:ascii="Arial" w:hAnsi="Arial" w:cs="Arial"/>
          <w:b/>
          <w:sz w:val="22"/>
          <w:szCs w:val="22"/>
        </w:rPr>
        <w:t xml:space="preserve">.  Zgodnie z postanowieniami </w:t>
      </w:r>
      <w:proofErr w:type="spellStart"/>
      <w:r w:rsidRPr="00245AB1">
        <w:rPr>
          <w:rFonts w:ascii="Arial" w:hAnsi="Arial" w:cs="Arial"/>
          <w:b/>
          <w:sz w:val="22"/>
          <w:szCs w:val="22"/>
        </w:rPr>
        <w:t>SWZ</w:t>
      </w:r>
      <w:proofErr w:type="spellEnd"/>
      <w:r w:rsidRPr="00245AB1">
        <w:rPr>
          <w:rFonts w:ascii="Arial" w:hAnsi="Arial" w:cs="Arial"/>
          <w:b/>
          <w:sz w:val="22"/>
          <w:szCs w:val="22"/>
        </w:rPr>
        <w:t xml:space="preserve"> naliczanie odsetek następuje za rzeczywistą liczbę dni i należy przyjąć że każdy rok ma 365/366 dni a poszczególne miesiące faktyczną liczbę dni</w:t>
      </w:r>
    </w:p>
    <w:p w:rsidR="00245AB1" w:rsidRPr="00245AB1" w:rsidRDefault="00245AB1" w:rsidP="00245AB1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</w:p>
    <w:p w:rsidR="00245AB1" w:rsidRPr="00245AB1" w:rsidRDefault="00245AB1" w:rsidP="00245AB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245AB1">
        <w:rPr>
          <w:rFonts w:ascii="Arial" w:hAnsi="Arial" w:cs="Arial"/>
          <w:bCs/>
          <w:i/>
        </w:rPr>
        <w:t xml:space="preserve">prosimy o wskazanie wysokości sankcji </w:t>
      </w:r>
      <w:r w:rsidRPr="00245AB1">
        <w:rPr>
          <w:rFonts w:ascii="Arial" w:hAnsi="Arial" w:cs="Arial"/>
          <w:i/>
        </w:rPr>
        <w:t xml:space="preserve">w postaci obowiązku zapłaty przez wykonawcę kary umownej </w:t>
      </w:r>
      <w:r w:rsidRPr="00245AB1">
        <w:rPr>
          <w:rFonts w:ascii="Arial" w:hAnsi="Arial" w:cs="Arial"/>
          <w:bCs/>
          <w:i/>
        </w:rPr>
        <w:t xml:space="preserve">o której mowa w  Zał. nr 1 do </w:t>
      </w:r>
      <w:proofErr w:type="spellStart"/>
      <w:r w:rsidRPr="00245AB1">
        <w:rPr>
          <w:rFonts w:ascii="Arial" w:hAnsi="Arial" w:cs="Arial"/>
          <w:bCs/>
          <w:i/>
        </w:rPr>
        <w:t>SWZ</w:t>
      </w:r>
      <w:proofErr w:type="spellEnd"/>
      <w:r w:rsidRPr="00245AB1">
        <w:rPr>
          <w:rFonts w:ascii="Arial" w:hAnsi="Arial" w:cs="Arial"/>
          <w:bCs/>
          <w:i/>
        </w:rPr>
        <w:t xml:space="preserve"> </w:t>
      </w:r>
      <w:proofErr w:type="spellStart"/>
      <w:r w:rsidRPr="00245AB1">
        <w:rPr>
          <w:rFonts w:ascii="Arial" w:hAnsi="Arial" w:cs="Arial"/>
          <w:bCs/>
          <w:i/>
        </w:rPr>
        <w:t>pkt</w:t>
      </w:r>
      <w:proofErr w:type="spellEnd"/>
      <w:r w:rsidRPr="00245AB1">
        <w:rPr>
          <w:rFonts w:ascii="Arial" w:hAnsi="Arial" w:cs="Arial"/>
          <w:bCs/>
          <w:i/>
        </w:rPr>
        <w:t xml:space="preserve"> 8) </w:t>
      </w:r>
      <w:proofErr w:type="spellStart"/>
      <w:r w:rsidRPr="00245AB1">
        <w:rPr>
          <w:rFonts w:ascii="Arial" w:hAnsi="Arial" w:cs="Arial"/>
          <w:bCs/>
          <w:i/>
        </w:rPr>
        <w:t>ppkt</w:t>
      </w:r>
      <w:proofErr w:type="spellEnd"/>
      <w:r w:rsidRPr="00245AB1">
        <w:rPr>
          <w:rFonts w:ascii="Arial" w:hAnsi="Arial" w:cs="Arial"/>
          <w:bCs/>
          <w:i/>
        </w:rPr>
        <w:t xml:space="preserve"> 3,</w:t>
      </w:r>
    </w:p>
    <w:p w:rsidR="00245AB1" w:rsidRPr="00245AB1" w:rsidRDefault="00245AB1" w:rsidP="00245AB1">
      <w:pPr>
        <w:spacing w:after="100" w:afterAutospacing="1" w:line="240" w:lineRule="auto"/>
        <w:ind w:left="284"/>
        <w:jc w:val="both"/>
        <w:rPr>
          <w:rFonts w:ascii="Arial" w:hAnsi="Arial" w:cs="Arial"/>
          <w:b/>
        </w:rPr>
      </w:pPr>
      <w:r w:rsidRPr="00245AB1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245AB1">
        <w:rPr>
          <w:rFonts w:ascii="Arial" w:hAnsi="Arial" w:cs="Arial"/>
          <w:b/>
        </w:rPr>
        <w:t xml:space="preserve">związku z wymogiem wskazanym w </w:t>
      </w:r>
      <w:r w:rsidRPr="00245AB1">
        <w:rPr>
          <w:rFonts w:ascii="Arial" w:hAnsi="Arial" w:cs="Arial"/>
          <w:b/>
          <w:bCs/>
        </w:rPr>
        <w:t xml:space="preserve">Zał. nr 1 do </w:t>
      </w:r>
      <w:proofErr w:type="spellStart"/>
      <w:r w:rsidRPr="00245AB1">
        <w:rPr>
          <w:rFonts w:ascii="Arial" w:hAnsi="Arial" w:cs="Arial"/>
          <w:b/>
          <w:bCs/>
        </w:rPr>
        <w:t>SWZ</w:t>
      </w:r>
      <w:proofErr w:type="spellEnd"/>
      <w:r w:rsidRPr="00245AB1">
        <w:rPr>
          <w:rFonts w:ascii="Arial" w:hAnsi="Arial" w:cs="Arial"/>
          <w:b/>
          <w:bCs/>
        </w:rPr>
        <w:t xml:space="preserve"> </w:t>
      </w:r>
      <w:proofErr w:type="spellStart"/>
      <w:r w:rsidRPr="00245AB1">
        <w:rPr>
          <w:rFonts w:ascii="Arial" w:hAnsi="Arial" w:cs="Arial"/>
          <w:b/>
          <w:bCs/>
        </w:rPr>
        <w:t>pkt</w:t>
      </w:r>
      <w:proofErr w:type="spellEnd"/>
      <w:r w:rsidRPr="00245AB1">
        <w:rPr>
          <w:rFonts w:ascii="Arial" w:hAnsi="Arial" w:cs="Arial"/>
          <w:b/>
          <w:bCs/>
        </w:rPr>
        <w:t xml:space="preserve"> 8 zamawiający </w:t>
      </w:r>
      <w:r w:rsidRPr="00245AB1">
        <w:rPr>
          <w:rFonts w:ascii="Arial" w:hAnsi="Arial" w:cs="Arial"/>
          <w:b/>
        </w:rPr>
        <w:t xml:space="preserve">rezygnuje z takiego zapisu,  oraz stosownie do art. 95 ust. 1 ustawy </w:t>
      </w:r>
      <w:proofErr w:type="spellStart"/>
      <w:r w:rsidRPr="00245AB1">
        <w:rPr>
          <w:rFonts w:ascii="Arial" w:hAnsi="Arial" w:cs="Arial"/>
          <w:b/>
        </w:rPr>
        <w:t>Pzp</w:t>
      </w:r>
      <w:proofErr w:type="spellEnd"/>
      <w:r w:rsidRPr="00245AB1">
        <w:rPr>
          <w:rFonts w:ascii="Arial" w:hAnsi="Arial" w:cs="Arial"/>
          <w:b/>
        </w:rPr>
        <w:t xml:space="preserve">, </w:t>
      </w:r>
      <w:r w:rsidRPr="00245AB1">
        <w:rPr>
          <w:rFonts w:ascii="Arial" w:hAnsi="Arial" w:cs="Arial"/>
          <w:b/>
          <w:bCs/>
          <w:u w:val="single"/>
        </w:rPr>
        <w:t>nie określa</w:t>
      </w:r>
      <w:r w:rsidRPr="00245AB1">
        <w:rPr>
          <w:rFonts w:ascii="Arial" w:hAnsi="Arial" w:cs="Arial"/>
          <w:b/>
          <w:bCs/>
        </w:rPr>
        <w:t xml:space="preserve"> </w:t>
      </w:r>
      <w:r w:rsidRPr="00245AB1">
        <w:rPr>
          <w:rFonts w:ascii="Arial" w:hAnsi="Arial" w:cs="Arial"/>
          <w:b/>
        </w:rPr>
        <w:t>obowiązku zatrudnienia na podstawie umowy o pracę osób wykonujących czynności w zakresie realizacji zamówienia</w:t>
      </w:r>
    </w:p>
    <w:p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 xml:space="preserve">Zamawiający informuje, że zmianie </w:t>
      </w:r>
      <w:r w:rsidR="00245AB1">
        <w:rPr>
          <w:rFonts w:ascii="Arial" w:hAnsi="Arial" w:cs="Arial"/>
          <w:b/>
          <w:u w:val="single"/>
        </w:rPr>
        <w:t xml:space="preserve">nie </w:t>
      </w:r>
      <w:r w:rsidRPr="00132BA0">
        <w:rPr>
          <w:rFonts w:ascii="Arial" w:hAnsi="Arial" w:cs="Arial"/>
          <w:b/>
          <w:u w:val="single"/>
        </w:rPr>
        <w:t>ulega termin składania i otwarcia ofert.</w:t>
      </w: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:rsidR="00CA7602" w:rsidRDefault="00CA7602" w:rsidP="00CA7602">
      <w:pPr>
        <w:spacing w:after="0" w:line="240" w:lineRule="auto"/>
        <w:jc w:val="both"/>
        <w:rPr>
          <w:rFonts w:ascii="Arial" w:hAnsi="Arial" w:cs="Arial"/>
        </w:rPr>
      </w:pPr>
    </w:p>
    <w:p w:rsidR="00245AB1" w:rsidRDefault="00CA7602" w:rsidP="00245AB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</w:t>
      </w:r>
    </w:p>
    <w:p w:rsidR="009049ED" w:rsidRPr="002B310F" w:rsidRDefault="002B310F" w:rsidP="00245AB1">
      <w:pPr>
        <w:wordWrap w:val="0"/>
        <w:spacing w:after="0" w:line="240" w:lineRule="auto"/>
        <w:ind w:left="4956" w:firstLine="708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 xml:space="preserve">Ryszard </w:t>
      </w:r>
      <w:proofErr w:type="spellStart"/>
      <w:r w:rsidRPr="002B310F">
        <w:rPr>
          <w:rFonts w:ascii="Arial" w:hAnsi="Arial" w:cs="Arial"/>
          <w:b/>
          <w:i/>
        </w:rPr>
        <w:t>Gliwiński</w:t>
      </w:r>
      <w:proofErr w:type="spellEnd"/>
    </w:p>
    <w:p w:rsidR="002B310F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>Wójt Gminy Zamość</w:t>
      </w:r>
    </w:p>
    <w:p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:rsidR="007C678F" w:rsidRPr="00BC6585" w:rsidRDefault="00CA7602" w:rsidP="00BC6585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  <w:bookmarkEnd w:id="0"/>
    </w:p>
    <w:sectPr w:rsidR="007C678F" w:rsidRPr="00BC6585" w:rsidSect="00245AB1">
      <w:headerReference w:type="default" r:id="rId7"/>
      <w:pgSz w:w="11906" w:h="16838"/>
      <w:pgMar w:top="1417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79" w:rsidRDefault="00845879" w:rsidP="004C52DA">
      <w:pPr>
        <w:spacing w:after="0" w:line="240" w:lineRule="auto"/>
      </w:pPr>
      <w:r>
        <w:separator/>
      </w:r>
    </w:p>
  </w:endnote>
  <w:endnote w:type="continuationSeparator" w:id="0">
    <w:p w:rsidR="00845879" w:rsidRDefault="00845879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79" w:rsidRDefault="00845879" w:rsidP="004C52DA">
      <w:pPr>
        <w:spacing w:after="0" w:line="240" w:lineRule="auto"/>
      </w:pPr>
      <w:r>
        <w:separator/>
      </w:r>
    </w:p>
  </w:footnote>
  <w:footnote w:type="continuationSeparator" w:id="0">
    <w:p w:rsidR="00845879" w:rsidRDefault="00845879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7C" w:rsidRDefault="00CF397C" w:rsidP="00CF397C">
    <w:pPr>
      <w:pStyle w:val="Nagwek"/>
    </w:pPr>
  </w:p>
  <w:p w:rsidR="00CF397C" w:rsidRPr="00A00287" w:rsidRDefault="00CA7602" w:rsidP="00CF397C">
    <w:pPr>
      <w:pStyle w:val="Nagwek"/>
      <w:rPr>
        <w:rFonts w:ascii="Arial" w:hAnsi="Arial" w:cs="Arial"/>
      </w:rPr>
    </w:pPr>
    <w:proofErr w:type="spellStart"/>
    <w:r w:rsidRPr="00A00287">
      <w:rPr>
        <w:rFonts w:ascii="Arial" w:hAnsi="Arial" w:cs="Arial"/>
      </w:rPr>
      <w:t>RI.271.5</w:t>
    </w:r>
    <w:r w:rsidR="00CF397C" w:rsidRPr="00A00287">
      <w:rPr>
        <w:rFonts w:ascii="Arial" w:hAnsi="Arial" w:cs="Arial"/>
      </w:rPr>
      <w:t>6</w:t>
    </w:r>
    <w:r w:rsidRPr="00A00287">
      <w:rPr>
        <w:rFonts w:ascii="Arial" w:hAnsi="Arial" w:cs="Arial"/>
      </w:rPr>
      <w:t>.2022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302"/>
    <w:multiLevelType w:val="hybridMultilevel"/>
    <w:tmpl w:val="7DC0AA46"/>
    <w:lvl w:ilvl="0" w:tplc="35DA3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A8E"/>
    <w:multiLevelType w:val="hybridMultilevel"/>
    <w:tmpl w:val="7DC0AA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3A7C"/>
    <w:multiLevelType w:val="hybridMultilevel"/>
    <w:tmpl w:val="189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7E0E"/>
    <w:multiLevelType w:val="hybridMultilevel"/>
    <w:tmpl w:val="352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213B2"/>
    <w:multiLevelType w:val="hybridMultilevel"/>
    <w:tmpl w:val="C640068E"/>
    <w:lvl w:ilvl="0" w:tplc="74C6371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16024"/>
    <w:multiLevelType w:val="multilevel"/>
    <w:tmpl w:val="199A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91505"/>
    <w:multiLevelType w:val="hybridMultilevel"/>
    <w:tmpl w:val="4178E7D6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123854"/>
    <w:rsid w:val="00132BA0"/>
    <w:rsid w:val="001A0B82"/>
    <w:rsid w:val="00231537"/>
    <w:rsid w:val="00245AB1"/>
    <w:rsid w:val="002A2240"/>
    <w:rsid w:val="002B225D"/>
    <w:rsid w:val="002B310F"/>
    <w:rsid w:val="003527E9"/>
    <w:rsid w:val="003A2E9B"/>
    <w:rsid w:val="003D4D59"/>
    <w:rsid w:val="00436582"/>
    <w:rsid w:val="004549AF"/>
    <w:rsid w:val="004672F2"/>
    <w:rsid w:val="00477660"/>
    <w:rsid w:val="004C52DA"/>
    <w:rsid w:val="004D0F3A"/>
    <w:rsid w:val="00522042"/>
    <w:rsid w:val="00530F3A"/>
    <w:rsid w:val="00534EEA"/>
    <w:rsid w:val="0054492D"/>
    <w:rsid w:val="005A0379"/>
    <w:rsid w:val="00630EAE"/>
    <w:rsid w:val="006B376C"/>
    <w:rsid w:val="007C678F"/>
    <w:rsid w:val="007D3DA5"/>
    <w:rsid w:val="00845879"/>
    <w:rsid w:val="00866700"/>
    <w:rsid w:val="00873321"/>
    <w:rsid w:val="008E6821"/>
    <w:rsid w:val="009049ED"/>
    <w:rsid w:val="00910E79"/>
    <w:rsid w:val="009355A9"/>
    <w:rsid w:val="00965ECA"/>
    <w:rsid w:val="009A289F"/>
    <w:rsid w:val="009B29C9"/>
    <w:rsid w:val="00A00287"/>
    <w:rsid w:val="00A36B82"/>
    <w:rsid w:val="00A91F76"/>
    <w:rsid w:val="00BC6585"/>
    <w:rsid w:val="00C61501"/>
    <w:rsid w:val="00C9384A"/>
    <w:rsid w:val="00CA7602"/>
    <w:rsid w:val="00CC6D61"/>
    <w:rsid w:val="00CF397C"/>
    <w:rsid w:val="00D11179"/>
    <w:rsid w:val="00D27AC8"/>
    <w:rsid w:val="00D5678B"/>
    <w:rsid w:val="00E05741"/>
    <w:rsid w:val="00E226F2"/>
    <w:rsid w:val="00E3230C"/>
    <w:rsid w:val="00E86C90"/>
    <w:rsid w:val="00E876BC"/>
    <w:rsid w:val="00EA6DA4"/>
    <w:rsid w:val="00F41D57"/>
    <w:rsid w:val="00F507A0"/>
    <w:rsid w:val="00F5141B"/>
    <w:rsid w:val="00F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2022-10-14T11:41:00Z</cp:lastPrinted>
  <dcterms:created xsi:type="dcterms:W3CDTF">2022-12-05T06:46:00Z</dcterms:created>
  <dcterms:modified xsi:type="dcterms:W3CDTF">2022-12-05T06:46:00Z</dcterms:modified>
</cp:coreProperties>
</file>