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1E017" w14:textId="00E64FFB" w:rsidR="003675BC" w:rsidRPr="00A10B57" w:rsidRDefault="008039DD" w:rsidP="00A10B57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UMOWA</w:t>
      </w:r>
      <w:r w:rsidR="00B80A12" w:rsidRPr="00A10B57">
        <w:rPr>
          <w:rFonts w:cstheme="minorHAnsi"/>
          <w:b/>
          <w:bCs/>
          <w:sz w:val="24"/>
          <w:szCs w:val="24"/>
        </w:rPr>
        <w:t xml:space="preserve"> O DORADZTWO</w:t>
      </w:r>
    </w:p>
    <w:p w14:paraId="1AD83CC8" w14:textId="77777777" w:rsidR="003675BC" w:rsidRPr="00A10B57" w:rsidRDefault="003675B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7A74" w14:textId="5A3FCB29" w:rsidR="003675BC" w:rsidRPr="00A10B57" w:rsidRDefault="003675B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zawart</w:t>
      </w:r>
      <w:r w:rsidR="008039DD" w:rsidRPr="00A10B57">
        <w:rPr>
          <w:rFonts w:cstheme="minorHAnsi"/>
          <w:sz w:val="24"/>
          <w:szCs w:val="24"/>
        </w:rPr>
        <w:t>a</w:t>
      </w:r>
      <w:r w:rsidRPr="00A10B57">
        <w:rPr>
          <w:rFonts w:cstheme="minorHAnsi"/>
          <w:sz w:val="24"/>
          <w:szCs w:val="24"/>
        </w:rPr>
        <w:t xml:space="preserve"> w Brzezinach w dniu </w:t>
      </w:r>
      <w:r w:rsidR="00A10B57" w:rsidRPr="00A10B57">
        <w:rPr>
          <w:rFonts w:cstheme="minorHAnsi"/>
          <w:sz w:val="24"/>
          <w:szCs w:val="24"/>
        </w:rPr>
        <w:t>……………………………….</w:t>
      </w:r>
      <w:r w:rsidRPr="00A10B57">
        <w:rPr>
          <w:rFonts w:cstheme="minorHAnsi"/>
          <w:sz w:val="24"/>
          <w:szCs w:val="24"/>
        </w:rPr>
        <w:t xml:space="preserve"> roku </w:t>
      </w:r>
    </w:p>
    <w:p w14:paraId="4B869E04" w14:textId="77777777" w:rsidR="003675BC" w:rsidRPr="00A10B57" w:rsidRDefault="003675B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pomiędzy:</w:t>
      </w:r>
    </w:p>
    <w:p w14:paraId="408592A7" w14:textId="07511585" w:rsidR="00105C2C" w:rsidRPr="00A10B57" w:rsidRDefault="00105C2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 xml:space="preserve">Wspólnotą Mieszkaniową </w:t>
      </w:r>
      <w:r w:rsidR="003675BC" w:rsidRPr="00A10B57">
        <w:rPr>
          <w:rFonts w:cstheme="minorHAnsi"/>
          <w:sz w:val="24"/>
          <w:szCs w:val="24"/>
        </w:rPr>
        <w:t xml:space="preserve">przy ul. </w:t>
      </w:r>
      <w:r w:rsidR="00A10B57" w:rsidRPr="00A10B57">
        <w:rPr>
          <w:rFonts w:cstheme="minorHAnsi"/>
          <w:sz w:val="24"/>
          <w:szCs w:val="24"/>
        </w:rPr>
        <w:t>S</w:t>
      </w:r>
      <w:r w:rsidR="00684966">
        <w:rPr>
          <w:rFonts w:cstheme="minorHAnsi"/>
          <w:sz w:val="24"/>
          <w:szCs w:val="24"/>
        </w:rPr>
        <w:t xml:space="preserve">ienkiewicza 4 </w:t>
      </w:r>
      <w:r w:rsidRPr="00A10B57">
        <w:rPr>
          <w:rFonts w:cstheme="minorHAnsi"/>
          <w:sz w:val="24"/>
          <w:szCs w:val="24"/>
        </w:rPr>
        <w:t>w Brzezinach</w:t>
      </w:r>
      <w:r w:rsidR="003675BC" w:rsidRPr="00A10B57">
        <w:rPr>
          <w:rFonts w:cstheme="minorHAnsi"/>
          <w:sz w:val="24"/>
          <w:szCs w:val="24"/>
        </w:rPr>
        <w:t xml:space="preserve">, </w:t>
      </w:r>
      <w:r w:rsidR="00D92D8E" w:rsidRPr="00A10B57">
        <w:rPr>
          <w:rFonts w:cstheme="minorHAnsi"/>
          <w:sz w:val="24"/>
          <w:szCs w:val="24"/>
        </w:rPr>
        <w:t>NIP 833 1</w:t>
      </w:r>
      <w:r w:rsidR="00684966">
        <w:rPr>
          <w:rFonts w:cstheme="minorHAnsi"/>
          <w:sz w:val="24"/>
          <w:szCs w:val="24"/>
        </w:rPr>
        <w:t>3</w:t>
      </w:r>
      <w:r w:rsidR="00D92D8E" w:rsidRPr="00A10B57">
        <w:rPr>
          <w:rFonts w:cstheme="minorHAnsi"/>
          <w:sz w:val="24"/>
          <w:szCs w:val="24"/>
        </w:rPr>
        <w:t xml:space="preserve"> </w:t>
      </w:r>
      <w:r w:rsidR="00A10B57" w:rsidRPr="00A10B57">
        <w:rPr>
          <w:rFonts w:cstheme="minorHAnsi"/>
          <w:sz w:val="24"/>
          <w:szCs w:val="24"/>
        </w:rPr>
        <w:t>5</w:t>
      </w:r>
      <w:r w:rsidR="00684966">
        <w:rPr>
          <w:rFonts w:cstheme="minorHAnsi"/>
          <w:sz w:val="24"/>
          <w:szCs w:val="24"/>
        </w:rPr>
        <w:t>3</w:t>
      </w:r>
      <w:r w:rsidR="00D92D8E" w:rsidRPr="00A10B57">
        <w:rPr>
          <w:rFonts w:cstheme="minorHAnsi"/>
          <w:sz w:val="24"/>
          <w:szCs w:val="24"/>
        </w:rPr>
        <w:t> </w:t>
      </w:r>
      <w:r w:rsidR="00A10B57" w:rsidRPr="00A10B57">
        <w:rPr>
          <w:rFonts w:cstheme="minorHAnsi"/>
          <w:sz w:val="24"/>
          <w:szCs w:val="24"/>
        </w:rPr>
        <w:t>3</w:t>
      </w:r>
      <w:r w:rsidR="00684966">
        <w:rPr>
          <w:rFonts w:cstheme="minorHAnsi"/>
          <w:sz w:val="24"/>
          <w:szCs w:val="24"/>
        </w:rPr>
        <w:t>28</w:t>
      </w:r>
      <w:r w:rsidR="00D92D8E" w:rsidRPr="00A10B57">
        <w:rPr>
          <w:rFonts w:cstheme="minorHAnsi"/>
          <w:sz w:val="24"/>
          <w:szCs w:val="24"/>
        </w:rPr>
        <w:t xml:space="preserve"> REGON 7</w:t>
      </w:r>
      <w:r w:rsidR="00684966">
        <w:rPr>
          <w:rFonts w:cstheme="minorHAnsi"/>
          <w:sz w:val="24"/>
          <w:szCs w:val="24"/>
        </w:rPr>
        <w:t>50808230</w:t>
      </w:r>
      <w:r w:rsidR="00D92D8E" w:rsidRPr="00A10B57">
        <w:rPr>
          <w:rFonts w:cstheme="minorHAnsi"/>
          <w:sz w:val="24"/>
          <w:szCs w:val="24"/>
        </w:rPr>
        <w:t xml:space="preserve"> </w:t>
      </w:r>
      <w:r w:rsidR="003675BC" w:rsidRPr="00A10B57">
        <w:rPr>
          <w:rFonts w:cstheme="minorHAnsi"/>
          <w:sz w:val="24"/>
          <w:szCs w:val="24"/>
        </w:rPr>
        <w:t>reprezentowaną przez Zarząd</w:t>
      </w:r>
      <w:r w:rsidRPr="00A10B57">
        <w:rPr>
          <w:rFonts w:cstheme="minorHAnsi"/>
          <w:sz w:val="24"/>
          <w:szCs w:val="24"/>
        </w:rPr>
        <w:t>:</w:t>
      </w:r>
    </w:p>
    <w:p w14:paraId="6FE5F8DD" w14:textId="562B249B" w:rsidR="00105C2C" w:rsidRPr="00A10B57" w:rsidRDefault="00684966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Katarzynę </w:t>
      </w:r>
      <w:proofErr w:type="spellStart"/>
      <w:r>
        <w:rPr>
          <w:rFonts w:cstheme="minorHAnsi"/>
          <w:sz w:val="24"/>
          <w:szCs w:val="24"/>
        </w:rPr>
        <w:t>Nyk</w:t>
      </w:r>
      <w:proofErr w:type="spellEnd"/>
      <w:r w:rsidR="00105C2C" w:rsidRPr="00A10B57">
        <w:rPr>
          <w:rFonts w:cstheme="minorHAnsi"/>
          <w:sz w:val="24"/>
          <w:szCs w:val="24"/>
        </w:rPr>
        <w:t>,</w:t>
      </w:r>
    </w:p>
    <w:p w14:paraId="3C9C5ADD" w14:textId="39A97C17" w:rsidR="00105C2C" w:rsidRPr="00A10B57" w:rsidRDefault="00684966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Konrada Grochala</w:t>
      </w:r>
      <w:r w:rsidR="00D92D8E" w:rsidRPr="00A10B57">
        <w:rPr>
          <w:rFonts w:cstheme="minorHAnsi"/>
          <w:sz w:val="24"/>
          <w:szCs w:val="24"/>
        </w:rPr>
        <w:t xml:space="preserve"> </w:t>
      </w:r>
    </w:p>
    <w:p w14:paraId="7D70BA6B" w14:textId="104C659C" w:rsidR="003675BC" w:rsidRPr="00A10B57" w:rsidRDefault="003675B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zwaną dalej: „</w:t>
      </w:r>
      <w:r w:rsidR="00326BB1" w:rsidRPr="00A10B57">
        <w:rPr>
          <w:rFonts w:cstheme="minorHAnsi"/>
          <w:b/>
          <w:bCs/>
          <w:sz w:val="24"/>
          <w:szCs w:val="24"/>
        </w:rPr>
        <w:t>Zamawiający</w:t>
      </w:r>
      <w:r w:rsidR="005E7C6B" w:rsidRPr="00A10B57">
        <w:rPr>
          <w:rFonts w:cstheme="minorHAnsi"/>
          <w:b/>
          <w:bCs/>
          <w:sz w:val="24"/>
          <w:szCs w:val="24"/>
        </w:rPr>
        <w:t>m</w:t>
      </w:r>
      <w:r w:rsidRPr="00A10B57">
        <w:rPr>
          <w:rFonts w:cstheme="minorHAnsi"/>
          <w:sz w:val="24"/>
          <w:szCs w:val="24"/>
        </w:rPr>
        <w:t>”</w:t>
      </w:r>
    </w:p>
    <w:p w14:paraId="68AC8EC8" w14:textId="77777777" w:rsidR="003675BC" w:rsidRPr="00A10B57" w:rsidRDefault="003675B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a</w:t>
      </w:r>
    </w:p>
    <w:p w14:paraId="3EEE8EDC" w14:textId="505F74BE" w:rsidR="003675BC" w:rsidRPr="00A10B57" w:rsidRDefault="002704B6" w:rsidP="00A10B57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 xml:space="preserve">13,6 Sp. z o.o. </w:t>
      </w:r>
      <w:r w:rsidRPr="00A10B57">
        <w:rPr>
          <w:rFonts w:cstheme="minorHAnsi"/>
          <w:bCs/>
          <w:sz w:val="24"/>
          <w:szCs w:val="24"/>
        </w:rPr>
        <w:t>z siedzibą 78-500 Drawsko Pomorskie, ul. Królewiecka 3A, NIP: 253-034-27-49, REGON: 368125</w:t>
      </w:r>
      <w:r w:rsidR="00D73118" w:rsidRPr="00A10B57">
        <w:rPr>
          <w:rFonts w:cstheme="minorHAnsi"/>
          <w:bCs/>
          <w:sz w:val="24"/>
          <w:szCs w:val="24"/>
        </w:rPr>
        <w:t>5015, wpisaną do Krajowego Rejestru Sądowego za numerem KRS NR 0000718670, reprezentowaną przez:</w:t>
      </w:r>
    </w:p>
    <w:p w14:paraId="790E7C8E" w14:textId="7AFAD8E1" w:rsidR="00D73118" w:rsidRPr="00A10B57" w:rsidRDefault="00D73118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bCs/>
          <w:sz w:val="24"/>
          <w:szCs w:val="24"/>
        </w:rPr>
        <w:t xml:space="preserve">Karolinę Rudzińską </w:t>
      </w:r>
      <w:r w:rsidRPr="00A10B57">
        <w:rPr>
          <w:rFonts w:cstheme="minorHAnsi"/>
          <w:bCs/>
          <w:sz w:val="24"/>
          <w:szCs w:val="24"/>
        </w:rPr>
        <w:tab/>
        <w:t>-</w:t>
      </w:r>
      <w:r w:rsidRPr="00A10B57">
        <w:rPr>
          <w:rFonts w:cstheme="minorHAnsi"/>
          <w:bCs/>
          <w:sz w:val="24"/>
          <w:szCs w:val="24"/>
        </w:rPr>
        <w:tab/>
        <w:t>Prezesa Zarządu</w:t>
      </w:r>
    </w:p>
    <w:p w14:paraId="60EB5F98" w14:textId="2B2C97DE" w:rsidR="003675BC" w:rsidRPr="00A10B57" w:rsidRDefault="003675B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zwanym dalej: „</w:t>
      </w:r>
      <w:r w:rsidR="00326BB1" w:rsidRPr="00A10B57">
        <w:rPr>
          <w:rFonts w:cstheme="minorHAnsi"/>
          <w:b/>
          <w:bCs/>
          <w:sz w:val="24"/>
          <w:szCs w:val="24"/>
        </w:rPr>
        <w:t>Wykonawcą</w:t>
      </w:r>
      <w:r w:rsidRPr="00A10B57">
        <w:rPr>
          <w:rFonts w:cstheme="minorHAnsi"/>
          <w:sz w:val="24"/>
          <w:szCs w:val="24"/>
        </w:rPr>
        <w:t>”,</w:t>
      </w:r>
    </w:p>
    <w:p w14:paraId="40BF239C" w14:textId="77777777" w:rsidR="003675BC" w:rsidRPr="00A10B57" w:rsidRDefault="003675BC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zwanymi dalej łącznie „</w:t>
      </w:r>
      <w:r w:rsidRPr="00A10B57">
        <w:rPr>
          <w:rFonts w:cstheme="minorHAnsi"/>
          <w:b/>
          <w:bCs/>
          <w:sz w:val="24"/>
          <w:szCs w:val="24"/>
        </w:rPr>
        <w:t>Stronami</w:t>
      </w:r>
      <w:r w:rsidRPr="00A10B57">
        <w:rPr>
          <w:rFonts w:cstheme="minorHAnsi"/>
          <w:sz w:val="24"/>
          <w:szCs w:val="24"/>
        </w:rPr>
        <w:t>”.</w:t>
      </w:r>
    </w:p>
    <w:p w14:paraId="4A4B8C64" w14:textId="4F55AF05" w:rsidR="00326BB1" w:rsidRPr="00A10B57" w:rsidRDefault="00326BB1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52832BA" w14:textId="418B0BA5" w:rsidR="00326BB1" w:rsidRPr="00A10B57" w:rsidRDefault="00326BB1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Niniejsza umowa zostaje zawarta </w:t>
      </w:r>
      <w:r w:rsidR="00105C2C" w:rsidRPr="00A10B57">
        <w:rPr>
          <w:rFonts w:cstheme="minorHAnsi"/>
          <w:sz w:val="24"/>
          <w:szCs w:val="24"/>
        </w:rPr>
        <w:t xml:space="preserve">bez stosowania ustawy Prawo zamówień publicznych na podstawie art. 4 pkt 8 tej ustawy, po przeprowadzeniu postępowania określonego </w:t>
      </w:r>
      <w:r w:rsidR="00105C2C" w:rsidRPr="00A10B57">
        <w:rPr>
          <w:rFonts w:cstheme="minorHAnsi"/>
          <w:i/>
          <w:iCs/>
          <w:sz w:val="24"/>
          <w:szCs w:val="24"/>
        </w:rPr>
        <w:t>Regulaminem</w:t>
      </w:r>
      <w:r w:rsidR="008860CA" w:rsidRPr="00A10B57">
        <w:rPr>
          <w:rFonts w:cstheme="minorHAnsi"/>
          <w:i/>
          <w:iCs/>
          <w:sz w:val="24"/>
          <w:szCs w:val="24"/>
        </w:rPr>
        <w:t xml:space="preserve"> udzielania zamówień wykonywanych na rzecz Towarzystwa Budownictwa Społecznego w Brzezinach spółka z o.o., do których nie jest wymagane stosowanie przepisów ustawy Prawo zamówień publicznych, który ma zastosowanie do zamówień realizowanych na rzecz wspólnot mieszkaniowych w administrowaniu i zarządzaniu TBS w Brzezinach spółka z o.o</w:t>
      </w:r>
      <w:r w:rsidR="008860CA" w:rsidRPr="00A10B57">
        <w:rPr>
          <w:rFonts w:cstheme="minorHAnsi"/>
          <w:sz w:val="24"/>
          <w:szCs w:val="24"/>
        </w:rPr>
        <w:t>.</w:t>
      </w:r>
    </w:p>
    <w:p w14:paraId="1CF986B7" w14:textId="1F3A1AE1" w:rsidR="003675BC" w:rsidRPr="00A10B57" w:rsidRDefault="00326BB1" w:rsidP="00A10B57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</w:t>
      </w:r>
    </w:p>
    <w:p w14:paraId="1325E695" w14:textId="4C54F84A" w:rsidR="00326BB1" w:rsidRPr="00A10B57" w:rsidRDefault="0004676E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Przedmiotem Umowy jest świadczenie przez Wykonawcę na rzecz Zamawiającego usług </w:t>
      </w:r>
      <w:r w:rsidR="00CC2330" w:rsidRPr="00A10B57">
        <w:rPr>
          <w:rFonts w:cstheme="minorHAnsi"/>
          <w:sz w:val="24"/>
          <w:szCs w:val="24"/>
        </w:rPr>
        <w:t xml:space="preserve"> doradczych</w:t>
      </w:r>
      <w:r w:rsidR="00D2108D" w:rsidRPr="00A10B57">
        <w:rPr>
          <w:rFonts w:cstheme="minorHAnsi"/>
          <w:sz w:val="24"/>
          <w:szCs w:val="24"/>
        </w:rPr>
        <w:t xml:space="preserve"> związanych z </w:t>
      </w:r>
      <w:r w:rsidR="008E1489">
        <w:rPr>
          <w:rFonts w:cstheme="minorHAnsi"/>
          <w:sz w:val="24"/>
          <w:szCs w:val="24"/>
        </w:rPr>
        <w:t>przeprowadzeniem</w:t>
      </w:r>
      <w:r w:rsidR="00D2108D" w:rsidRPr="00A10B57">
        <w:rPr>
          <w:rFonts w:cstheme="minorHAnsi"/>
          <w:sz w:val="24"/>
          <w:szCs w:val="24"/>
        </w:rPr>
        <w:t xml:space="preserve"> postępowania o udzielenie zamówienia publicznego na </w:t>
      </w:r>
      <w:r w:rsidR="00677F6C" w:rsidRPr="00677F6C">
        <w:rPr>
          <w:rFonts w:cstheme="minorHAnsi"/>
          <w:i/>
          <w:iCs/>
          <w:sz w:val="24"/>
          <w:szCs w:val="24"/>
        </w:rPr>
        <w:t>Remont kapitalny lewej oficyny budynku mieszkalnego przy ul. Sienkiewicza 4 w Brzezinach</w:t>
      </w:r>
      <w:r w:rsidR="008E1489">
        <w:rPr>
          <w:rFonts w:cstheme="minorHAnsi"/>
          <w:sz w:val="24"/>
          <w:szCs w:val="24"/>
        </w:rPr>
        <w:t xml:space="preserve"> – zadanie </w:t>
      </w:r>
      <w:r w:rsidR="00684966">
        <w:rPr>
          <w:rFonts w:cstheme="minorHAnsi"/>
          <w:sz w:val="24"/>
          <w:szCs w:val="24"/>
        </w:rPr>
        <w:t>realizowane</w:t>
      </w:r>
      <w:r w:rsidR="00677F6C">
        <w:rPr>
          <w:rFonts w:cstheme="minorHAnsi"/>
          <w:sz w:val="24"/>
          <w:szCs w:val="24"/>
        </w:rPr>
        <w:t xml:space="preserve"> w ramach </w:t>
      </w:r>
      <w:r w:rsidR="00677F6C" w:rsidRPr="00677F6C">
        <w:rPr>
          <w:rFonts w:cstheme="minorHAnsi"/>
          <w:i/>
          <w:iCs/>
          <w:sz w:val="24"/>
          <w:szCs w:val="24"/>
        </w:rPr>
        <w:t>Rządowego Programu Odbudowy Zabytków</w:t>
      </w:r>
      <w:r w:rsidR="00677F6C">
        <w:rPr>
          <w:rFonts w:cstheme="minorHAnsi"/>
          <w:sz w:val="24"/>
          <w:szCs w:val="24"/>
        </w:rPr>
        <w:t xml:space="preserve"> </w:t>
      </w:r>
      <w:r w:rsidR="00684966">
        <w:rPr>
          <w:rFonts w:cstheme="minorHAnsi"/>
          <w:sz w:val="24"/>
          <w:szCs w:val="24"/>
        </w:rPr>
        <w:t xml:space="preserve"> w formule „zaprojektuj i wybuduj”</w:t>
      </w:r>
      <w:r w:rsidR="00677F6C">
        <w:rPr>
          <w:rFonts w:cstheme="minorHAnsi"/>
          <w:sz w:val="24"/>
          <w:szCs w:val="24"/>
        </w:rPr>
        <w:t xml:space="preserve"> – budynek wpisany do rejestru zabytków województwa łódzkiego pod nr A/195.</w:t>
      </w:r>
    </w:p>
    <w:p w14:paraId="3733562E" w14:textId="0DCD8ED6" w:rsidR="00D2108D" w:rsidRPr="00A10B57" w:rsidRDefault="00D2108D" w:rsidP="00A10B57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§2</w:t>
      </w:r>
    </w:p>
    <w:p w14:paraId="21ED559A" w14:textId="7E78FDA8" w:rsidR="00D2108D" w:rsidRPr="00A10B57" w:rsidRDefault="00D2108D" w:rsidP="00A10B57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Świadczenie kompleksowych usług doradczych obejmuje w szczególności:</w:t>
      </w:r>
    </w:p>
    <w:p w14:paraId="634F3F75" w14:textId="72C60246" w:rsidR="00D2108D" w:rsidRPr="00A10B57" w:rsidRDefault="00D2108D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pomoc w sporządzeniu Opisu Przedmiotu Zamówienia oraz ustaleniu kryteriów oceny ofert</w:t>
      </w:r>
      <w:r w:rsidR="008E1489">
        <w:rPr>
          <w:rFonts w:cstheme="minorHAnsi"/>
          <w:sz w:val="24"/>
          <w:szCs w:val="24"/>
        </w:rPr>
        <w:t>,</w:t>
      </w:r>
    </w:p>
    <w:p w14:paraId="538705DC" w14:textId="4C113129" w:rsidR="00D2108D" w:rsidRPr="00A10B57" w:rsidRDefault="00D2108D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przygotowaniu treści Specyfikacji Istotnych Warunków Zamówienia wraz z projektem umowy i ogłoszeniem o zamówieniu, w tym m. in.: opracowania warunków udziału w postepowaniu, kryteriów oceny ofert w porozumieniu z przedstawicielem TBS Sp. z o.o.,</w:t>
      </w:r>
    </w:p>
    <w:p w14:paraId="4A97DACB" w14:textId="482C8D18" w:rsidR="00D2108D" w:rsidRPr="00A10B57" w:rsidRDefault="00D2108D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prowadzeniu protokołu post</w:t>
      </w:r>
      <w:r w:rsidR="005E7C6B" w:rsidRPr="00A10B57">
        <w:rPr>
          <w:rFonts w:cstheme="minorHAnsi"/>
          <w:sz w:val="24"/>
          <w:szCs w:val="24"/>
        </w:rPr>
        <w:t>ę</w:t>
      </w:r>
      <w:r w:rsidRPr="00A10B57">
        <w:rPr>
          <w:rFonts w:cstheme="minorHAnsi"/>
          <w:sz w:val="24"/>
          <w:szCs w:val="24"/>
        </w:rPr>
        <w:t>powania</w:t>
      </w:r>
      <w:r w:rsidR="00E33A02" w:rsidRPr="00A10B57">
        <w:rPr>
          <w:rFonts w:cstheme="minorHAnsi"/>
          <w:sz w:val="24"/>
          <w:szCs w:val="24"/>
        </w:rPr>
        <w:t xml:space="preserve"> zgodnie z art. 96 </w:t>
      </w:r>
      <w:r w:rsidR="005E7C6B" w:rsidRPr="00A10B57">
        <w:rPr>
          <w:rFonts w:cstheme="minorHAnsi"/>
          <w:sz w:val="24"/>
          <w:szCs w:val="24"/>
        </w:rPr>
        <w:t xml:space="preserve">ustawy prawo zamówień publicznych (dalej także jako: </w:t>
      </w:r>
      <w:proofErr w:type="spellStart"/>
      <w:r w:rsidR="005E7C6B" w:rsidRPr="00A10B57">
        <w:rPr>
          <w:rFonts w:cstheme="minorHAnsi"/>
          <w:sz w:val="24"/>
          <w:szCs w:val="24"/>
        </w:rPr>
        <w:t>pzp</w:t>
      </w:r>
      <w:proofErr w:type="spellEnd"/>
      <w:r w:rsidR="005E7C6B" w:rsidRPr="00A10B57">
        <w:rPr>
          <w:rFonts w:cstheme="minorHAnsi"/>
          <w:sz w:val="24"/>
          <w:szCs w:val="24"/>
        </w:rPr>
        <w:t>)</w:t>
      </w:r>
      <w:r w:rsidR="00E33A02" w:rsidRPr="00A10B57">
        <w:rPr>
          <w:rFonts w:cstheme="minorHAnsi"/>
          <w:sz w:val="24"/>
          <w:szCs w:val="24"/>
        </w:rPr>
        <w:t>,</w:t>
      </w:r>
    </w:p>
    <w:p w14:paraId="2E11AA70" w14:textId="0C735344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udzielania odpowiedzi na pytania wykonawców</w:t>
      </w:r>
      <w:r w:rsidR="00D92D8E" w:rsidRPr="00A10B57">
        <w:rPr>
          <w:rFonts w:cstheme="minorHAnsi"/>
          <w:sz w:val="24"/>
          <w:szCs w:val="24"/>
        </w:rPr>
        <w:t xml:space="preserve"> </w:t>
      </w:r>
      <w:r w:rsidRPr="00A10B57">
        <w:rPr>
          <w:rFonts w:cstheme="minorHAnsi"/>
          <w:sz w:val="24"/>
          <w:szCs w:val="24"/>
        </w:rPr>
        <w:t>- z wyłączeniem zakresu merytorycznego złożonych pytań,</w:t>
      </w:r>
    </w:p>
    <w:p w14:paraId="72B700ED" w14:textId="4C96FD65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lastRenderedPageBreak/>
        <w:t>oceny złożonych ofert pod względem formalnym,</w:t>
      </w:r>
    </w:p>
    <w:p w14:paraId="5783F39E" w14:textId="577FFB51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oceny ofert,</w:t>
      </w:r>
    </w:p>
    <w:p w14:paraId="63D92A64" w14:textId="643F5ED6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przygotowania propozycji wyboru najkorzystniejszej oferty,</w:t>
      </w:r>
    </w:p>
    <w:p w14:paraId="6E262150" w14:textId="7F0CF92D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przygotowania informacji o wyborze najkorzystniejszej oferty,</w:t>
      </w:r>
    </w:p>
    <w:p w14:paraId="31743948" w14:textId="7F06AB3B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opracowania umowy do podpisu z wybranym wykonawcą,</w:t>
      </w:r>
    </w:p>
    <w:p w14:paraId="56B9EAEE" w14:textId="7D0CD228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opracowania treści ogłoszenia o udzieleniu zamówienia.</w:t>
      </w:r>
    </w:p>
    <w:p w14:paraId="69F80644" w14:textId="64A793CA" w:rsidR="00E33A02" w:rsidRPr="00A10B57" w:rsidRDefault="00E33A02" w:rsidP="00A10B57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oraz innych niezbędnych czynności wynikających z prowadzenia powyższej procedury </w:t>
      </w:r>
      <w:r w:rsidR="00836B73" w:rsidRPr="00A10B57">
        <w:rPr>
          <w:rFonts w:cstheme="minorHAnsi"/>
          <w:sz w:val="24"/>
          <w:szCs w:val="24"/>
        </w:rPr>
        <w:tab/>
      </w:r>
      <w:r w:rsidRPr="00A10B57">
        <w:rPr>
          <w:rFonts w:cstheme="minorHAnsi"/>
          <w:sz w:val="24"/>
          <w:szCs w:val="24"/>
        </w:rPr>
        <w:t xml:space="preserve">zgodnie z przepisami ustawy </w:t>
      </w:r>
      <w:proofErr w:type="spellStart"/>
      <w:r w:rsidR="00244AAB" w:rsidRPr="00A10B57">
        <w:rPr>
          <w:rFonts w:cstheme="minorHAnsi"/>
          <w:sz w:val="24"/>
          <w:szCs w:val="24"/>
        </w:rPr>
        <w:t>p</w:t>
      </w:r>
      <w:r w:rsidRPr="00A10B57">
        <w:rPr>
          <w:rFonts w:cstheme="minorHAnsi"/>
          <w:sz w:val="24"/>
          <w:szCs w:val="24"/>
        </w:rPr>
        <w:t>zp</w:t>
      </w:r>
      <w:proofErr w:type="spellEnd"/>
      <w:r w:rsidRPr="00A10B57">
        <w:rPr>
          <w:rFonts w:cstheme="minorHAnsi"/>
          <w:sz w:val="24"/>
          <w:szCs w:val="24"/>
        </w:rPr>
        <w:t>.</w:t>
      </w:r>
    </w:p>
    <w:p w14:paraId="725F680E" w14:textId="240CB50A" w:rsidR="00E33A02" w:rsidRPr="00A10B57" w:rsidRDefault="00682841" w:rsidP="008E1489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Oferta nie obejmuje czynności związanych z wnoszeniem </w:t>
      </w:r>
      <w:proofErr w:type="spellStart"/>
      <w:r w:rsidRPr="00A10B57">
        <w:rPr>
          <w:rFonts w:cstheme="minorHAnsi"/>
          <w:sz w:val="24"/>
          <w:szCs w:val="24"/>
        </w:rPr>
        <w:t>odwołań</w:t>
      </w:r>
      <w:proofErr w:type="spellEnd"/>
      <w:r w:rsidRPr="00A10B57">
        <w:rPr>
          <w:rFonts w:cstheme="minorHAnsi"/>
          <w:sz w:val="24"/>
          <w:szCs w:val="24"/>
        </w:rPr>
        <w:t xml:space="preserve"> lub skarg przez wykonawców, w szczególności reprezentowania Zamawiającego przed Krajową Izbą Odwoławczą lub właściwym miejscowo Sądem Okręgowym, które mogą być ewentualnie przedmiotem odrębnych zleceń.</w:t>
      </w:r>
    </w:p>
    <w:p w14:paraId="0087D664" w14:textId="2FFB3C94" w:rsidR="00E33A02" w:rsidRPr="00A10B57" w:rsidRDefault="00E33A02" w:rsidP="00A10B57">
      <w:pPr>
        <w:pStyle w:val="Akapitzlist"/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§3</w:t>
      </w:r>
    </w:p>
    <w:p w14:paraId="467D6259" w14:textId="11BD1014" w:rsidR="00E33A02" w:rsidRPr="00A10B57" w:rsidRDefault="00E33A02" w:rsidP="00A10B57">
      <w:pPr>
        <w:pStyle w:val="Akapitzlist"/>
        <w:numPr>
          <w:ilvl w:val="0"/>
          <w:numId w:val="16"/>
        </w:numPr>
        <w:spacing w:after="0"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Wykonawca oświadcza, że posiada wszelkie kwalifikacje, uprawnienia i doświadczenie niezbędne do wykonania niniejszej umowy</w:t>
      </w:r>
      <w:r w:rsidR="00B509F3" w:rsidRPr="00A10B57">
        <w:rPr>
          <w:rFonts w:cstheme="minorHAnsi"/>
          <w:sz w:val="24"/>
          <w:szCs w:val="24"/>
        </w:rPr>
        <w:t xml:space="preserve">, </w:t>
      </w:r>
      <w:r w:rsidRPr="00A10B57">
        <w:rPr>
          <w:rFonts w:cstheme="minorHAnsi"/>
          <w:sz w:val="24"/>
          <w:szCs w:val="24"/>
        </w:rPr>
        <w:t>nie są mu znane żadne przeszkody uniemożliwiające wykonanie przedmiotu umowy oraz zobowiązuje się do wykonania umowy z zachowaniem należytej staranności wymaganej w stosunkach tego rodzaju.</w:t>
      </w:r>
    </w:p>
    <w:p w14:paraId="044879F8" w14:textId="7A63203D" w:rsidR="00E33A02" w:rsidRPr="00A10B57" w:rsidRDefault="00E33A02" w:rsidP="00A10B57">
      <w:pPr>
        <w:pStyle w:val="Akapitzlist"/>
        <w:numPr>
          <w:ilvl w:val="0"/>
          <w:numId w:val="16"/>
        </w:numPr>
        <w:spacing w:after="0"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Zmiana osoby wskazanej w ofercie Wykonawcy, w trakcie wykonywania Umowy, wymaga pisemnej zgody Zamawiającego. </w:t>
      </w:r>
    </w:p>
    <w:p w14:paraId="17EF084F" w14:textId="79792CC7" w:rsidR="00D30132" w:rsidRPr="00A10B57" w:rsidRDefault="00D30132" w:rsidP="00A10B57">
      <w:pPr>
        <w:pStyle w:val="Akapitzlist"/>
        <w:numPr>
          <w:ilvl w:val="0"/>
          <w:numId w:val="16"/>
        </w:numPr>
        <w:spacing w:after="0"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Wykonawca nie może przenieść bez zgody Zamawiającego swoich praw wynikających z umowy na osob</w:t>
      </w:r>
      <w:r w:rsidR="005B25BB" w:rsidRPr="00A10B57">
        <w:rPr>
          <w:rFonts w:cstheme="minorHAnsi"/>
          <w:sz w:val="24"/>
          <w:szCs w:val="24"/>
        </w:rPr>
        <w:t>y</w:t>
      </w:r>
      <w:r w:rsidRPr="00A10B57">
        <w:rPr>
          <w:rFonts w:cstheme="minorHAnsi"/>
          <w:sz w:val="24"/>
          <w:szCs w:val="24"/>
        </w:rPr>
        <w:t xml:space="preserve"> trzecie.</w:t>
      </w:r>
    </w:p>
    <w:p w14:paraId="27A0B7E6" w14:textId="09DC158A" w:rsidR="00D30132" w:rsidRPr="00A10B57" w:rsidRDefault="00D30132" w:rsidP="00A10B57">
      <w:pPr>
        <w:pStyle w:val="Akapitzlist"/>
        <w:numPr>
          <w:ilvl w:val="0"/>
          <w:numId w:val="16"/>
        </w:numPr>
        <w:spacing w:after="0"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Zgoda na przeniesienie praw z umowy musi być pod rygorem nieważności wyrażona na piśmie.</w:t>
      </w:r>
    </w:p>
    <w:p w14:paraId="30856E3A" w14:textId="4D0C6275" w:rsidR="00D30132" w:rsidRPr="00A10B57" w:rsidRDefault="00D30132" w:rsidP="00A10B57">
      <w:pPr>
        <w:pStyle w:val="Akapitzlist"/>
        <w:spacing w:after="0" w:line="276" w:lineRule="auto"/>
        <w:ind w:left="1080" w:hanging="361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§4</w:t>
      </w:r>
    </w:p>
    <w:p w14:paraId="6F2A0A0D" w14:textId="68C25E94" w:rsidR="00D30132" w:rsidRPr="00A10B57" w:rsidRDefault="00D30132" w:rsidP="00A10B57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Wykonawca zobowiązany jest powtrzymać się od wszelkich działań i praktyk sprzecznych z dobrymi obyczajami lub noszącymi znamiona nieuczciwej konkurencji</w:t>
      </w:r>
      <w:r w:rsidR="00362DBC" w:rsidRPr="00A10B57">
        <w:rPr>
          <w:rFonts w:cstheme="minorHAnsi"/>
          <w:sz w:val="24"/>
          <w:szCs w:val="24"/>
        </w:rPr>
        <w:t xml:space="preserve"> </w:t>
      </w:r>
      <w:r w:rsidRPr="00A10B57">
        <w:rPr>
          <w:rFonts w:cstheme="minorHAnsi"/>
          <w:sz w:val="24"/>
          <w:szCs w:val="24"/>
        </w:rPr>
        <w:t>w rozumieniu art. 11 ust. 4 ustawy z dnia 16 kwietnia 1993 r</w:t>
      </w:r>
      <w:r w:rsidR="00836B73" w:rsidRPr="00A10B57">
        <w:rPr>
          <w:rFonts w:cstheme="minorHAnsi"/>
          <w:sz w:val="24"/>
          <w:szCs w:val="24"/>
        </w:rPr>
        <w:t>oku</w:t>
      </w:r>
      <w:r w:rsidRPr="00A10B57">
        <w:rPr>
          <w:rFonts w:cstheme="minorHAnsi"/>
          <w:sz w:val="24"/>
          <w:szCs w:val="24"/>
        </w:rPr>
        <w:t xml:space="preserve"> o zwalczaniu nieuczciwej konkurencji (</w:t>
      </w:r>
      <w:r w:rsidR="00A10B57" w:rsidRPr="00A10B57">
        <w:rPr>
          <w:rFonts w:cstheme="minorHAnsi"/>
          <w:sz w:val="24"/>
          <w:szCs w:val="24"/>
        </w:rPr>
        <w:t xml:space="preserve">tekst jednolity </w:t>
      </w:r>
      <w:r w:rsidRPr="00A10B57">
        <w:rPr>
          <w:rFonts w:cstheme="minorHAnsi"/>
          <w:sz w:val="24"/>
          <w:szCs w:val="24"/>
        </w:rPr>
        <w:t>Dz. U. z 20</w:t>
      </w:r>
      <w:r w:rsidR="00A10B57" w:rsidRPr="00A10B57">
        <w:rPr>
          <w:rFonts w:cstheme="minorHAnsi"/>
          <w:sz w:val="24"/>
          <w:szCs w:val="24"/>
        </w:rPr>
        <w:t>22</w:t>
      </w:r>
      <w:r w:rsidRPr="00A10B57">
        <w:rPr>
          <w:rFonts w:cstheme="minorHAnsi"/>
          <w:sz w:val="24"/>
          <w:szCs w:val="24"/>
        </w:rPr>
        <w:t xml:space="preserve"> r</w:t>
      </w:r>
      <w:r w:rsidR="00A10B57" w:rsidRPr="00A10B57">
        <w:rPr>
          <w:rFonts w:cstheme="minorHAnsi"/>
          <w:sz w:val="24"/>
          <w:szCs w:val="24"/>
        </w:rPr>
        <w:t>oku, poz</w:t>
      </w:r>
      <w:r w:rsidRPr="00A10B57">
        <w:rPr>
          <w:rFonts w:cstheme="minorHAnsi"/>
          <w:sz w:val="24"/>
          <w:szCs w:val="24"/>
        </w:rPr>
        <w:t>. 1</w:t>
      </w:r>
      <w:r w:rsidR="00A10B57" w:rsidRPr="00A10B57">
        <w:rPr>
          <w:rFonts w:cstheme="minorHAnsi"/>
          <w:sz w:val="24"/>
          <w:szCs w:val="24"/>
        </w:rPr>
        <w:t>23</w:t>
      </w:r>
      <w:r w:rsidRPr="00A10B57">
        <w:rPr>
          <w:rFonts w:cstheme="minorHAnsi"/>
          <w:sz w:val="24"/>
          <w:szCs w:val="24"/>
        </w:rPr>
        <w:t xml:space="preserve">3), do których należy w szczególności wykorzystywanie przez Wykonawcę informacji technicznych, technologicznych, organizacyjnych przedsiębiorstwa lub innych informacji posiadających wartość gospodarczą, uzyskanych przez Wykonawcę w związku z zawarciem lub wykonywaniem Umowy w celach innych niż realizacji Umowy. </w:t>
      </w:r>
    </w:p>
    <w:p w14:paraId="027C0EA2" w14:textId="649D7817" w:rsidR="00D30132" w:rsidRPr="00A10B57" w:rsidRDefault="00D30132" w:rsidP="00A10B57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Klauzulą poufności nie są objęte informacje uzyskane w trakcie toczącego się </w:t>
      </w:r>
      <w:r w:rsidR="00C5687E" w:rsidRPr="00A10B57">
        <w:rPr>
          <w:rFonts w:cstheme="minorHAnsi"/>
          <w:sz w:val="24"/>
          <w:szCs w:val="24"/>
        </w:rPr>
        <w:t>postępowania o udzielenie zamówienia publicznego oraz informacje mogące stanowić podstawę do wystawienia referencji dla Wykonawcy oraz informacj</w:t>
      </w:r>
      <w:r w:rsidR="005B25BB" w:rsidRPr="00A10B57">
        <w:rPr>
          <w:rFonts w:cstheme="minorHAnsi"/>
          <w:sz w:val="24"/>
          <w:szCs w:val="24"/>
        </w:rPr>
        <w:t>e</w:t>
      </w:r>
      <w:r w:rsidR="00C5687E" w:rsidRPr="00A10B57">
        <w:rPr>
          <w:rFonts w:cstheme="minorHAnsi"/>
          <w:sz w:val="24"/>
          <w:szCs w:val="24"/>
        </w:rPr>
        <w:t xml:space="preserve"> podlegające udostępnieniu na zasadach i w trybie ustawy z 6 września 2001 </w:t>
      </w:r>
      <w:r w:rsidR="00836B73" w:rsidRPr="00A10B57">
        <w:rPr>
          <w:rFonts w:cstheme="minorHAnsi"/>
          <w:sz w:val="24"/>
          <w:szCs w:val="24"/>
        </w:rPr>
        <w:t>roku</w:t>
      </w:r>
      <w:r w:rsidR="00C5687E" w:rsidRPr="00A10B57">
        <w:rPr>
          <w:rFonts w:cstheme="minorHAnsi"/>
          <w:sz w:val="24"/>
          <w:szCs w:val="24"/>
        </w:rPr>
        <w:t xml:space="preserve"> o dostępie do informacji publicznej (</w:t>
      </w:r>
      <w:r w:rsidR="00A10B57" w:rsidRPr="00A10B57">
        <w:rPr>
          <w:rFonts w:cstheme="minorHAnsi"/>
          <w:sz w:val="24"/>
          <w:szCs w:val="24"/>
        </w:rPr>
        <w:t xml:space="preserve">tekst jednolity </w:t>
      </w:r>
      <w:r w:rsidR="00C5687E" w:rsidRPr="00A10B57">
        <w:rPr>
          <w:rFonts w:cstheme="minorHAnsi"/>
          <w:sz w:val="24"/>
          <w:szCs w:val="24"/>
        </w:rPr>
        <w:t>Dz. U. z 20</w:t>
      </w:r>
      <w:r w:rsidR="00A10B57" w:rsidRPr="00A10B57">
        <w:rPr>
          <w:rFonts w:cstheme="minorHAnsi"/>
          <w:sz w:val="24"/>
          <w:szCs w:val="24"/>
        </w:rPr>
        <w:t>22</w:t>
      </w:r>
      <w:r w:rsidR="00C5687E" w:rsidRPr="00A10B57">
        <w:rPr>
          <w:rFonts w:cstheme="minorHAnsi"/>
          <w:sz w:val="24"/>
          <w:szCs w:val="24"/>
        </w:rPr>
        <w:t xml:space="preserve"> r</w:t>
      </w:r>
      <w:r w:rsidR="00A10B57" w:rsidRPr="00A10B57">
        <w:rPr>
          <w:rFonts w:cstheme="minorHAnsi"/>
          <w:sz w:val="24"/>
          <w:szCs w:val="24"/>
        </w:rPr>
        <w:t>oku</w:t>
      </w:r>
      <w:r w:rsidR="00C5687E" w:rsidRPr="00A10B57">
        <w:rPr>
          <w:rFonts w:cstheme="minorHAnsi"/>
          <w:sz w:val="24"/>
          <w:szCs w:val="24"/>
        </w:rPr>
        <w:t>, poz.</w:t>
      </w:r>
      <w:r w:rsidR="00A10B57" w:rsidRPr="00A10B57">
        <w:rPr>
          <w:rFonts w:cstheme="minorHAnsi"/>
          <w:sz w:val="24"/>
          <w:szCs w:val="24"/>
        </w:rPr>
        <w:t xml:space="preserve"> 902</w:t>
      </w:r>
      <w:r w:rsidR="00C5687E" w:rsidRPr="00A10B57">
        <w:rPr>
          <w:rFonts w:cstheme="minorHAnsi"/>
          <w:sz w:val="24"/>
          <w:szCs w:val="24"/>
        </w:rPr>
        <w:t>).</w:t>
      </w:r>
    </w:p>
    <w:p w14:paraId="0CD958B1" w14:textId="35D5FCAC" w:rsidR="00C5687E" w:rsidRPr="00A10B57" w:rsidRDefault="00C5687E" w:rsidP="00A10B57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Strony zobowiązują się do przestrzegania, przy wykonywaniu Umowy, wszystkich postanowień zawartych w obowiązujących przepisach prawnych związanych z ochroną danych, a także z ochroną informacji poufnych oraz ochroną tajemnicy służbowej.</w:t>
      </w:r>
    </w:p>
    <w:p w14:paraId="3865EF72" w14:textId="206786FC" w:rsidR="00C5687E" w:rsidRPr="00A10B57" w:rsidRDefault="00C5687E" w:rsidP="00A10B57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Wykonawca zobowiązuje się w okresie obowiązywania Umowy oraz po jej ustaniu, do nieczynienia użytku i nieujawniania żadnej osobie trzeciej jakichkolwiek informacji </w:t>
      </w:r>
      <w:r w:rsidRPr="00A10B57">
        <w:rPr>
          <w:rFonts w:cstheme="minorHAnsi"/>
          <w:sz w:val="24"/>
          <w:szCs w:val="24"/>
        </w:rPr>
        <w:lastRenderedPageBreak/>
        <w:t>uzyskiwanych w trakcie wykonywania zobowiązań wynikających z Umowy, w szczególności w zakresie operacji finansowych, gospodarczych, przygotowywanych</w:t>
      </w:r>
      <w:r w:rsidR="00A014C0" w:rsidRPr="00A10B57">
        <w:rPr>
          <w:rFonts w:cstheme="minorHAnsi"/>
          <w:sz w:val="24"/>
          <w:szCs w:val="24"/>
        </w:rPr>
        <w:t xml:space="preserve"> i realizowanych przedsięwzięć oraz treści dokumentacji przetargowych i umów podpisanych lub negocjowanych przez Zamawiającego, z wyjątkiem sytuacji, gdy wynika to z obowiązku ujawnienia nałożonego na Wykonawcę przez obowiązujące przepisy prawa  lub gdy informacja ta jest ogólnie dostępna. W przypadku konieczności ujawnienia powyższych informacji Wykonawca zobowiązuje się uprzednio poinformować o tym Zamawiającego. Wykonawca może udostępnić powyższe informacje podwykonawcy pod warunkiem, że robi to w celu wykonania Umowy oraz jednocześnie uzyska pisemne zobowiązanie podwykonawcy do wykorzystywania tych informacji jedynie w zakresie zgodnym z ust. 1 oraz zachowania tych informacji w poufności na zasadach przewidzianych w ust.2.</w:t>
      </w:r>
    </w:p>
    <w:p w14:paraId="3EB22E3D" w14:textId="1742DE0C" w:rsidR="00E21DE5" w:rsidRPr="00A10B57" w:rsidRDefault="00E21DE5" w:rsidP="00A10B57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Wykonawca zobowiązuje się do zachowania w tajemnicy wszystkich informacji uzyskanych przez niego w związku z zawarciem umowy, chyba że Zamawiający wyrazi na ujawnienie takiej informacji zgod</w:t>
      </w:r>
      <w:r w:rsidR="00546804" w:rsidRPr="00A10B57">
        <w:rPr>
          <w:rFonts w:cstheme="minorHAnsi"/>
          <w:sz w:val="24"/>
          <w:szCs w:val="24"/>
        </w:rPr>
        <w:t>ę</w:t>
      </w:r>
      <w:r w:rsidRPr="00A10B57">
        <w:rPr>
          <w:rFonts w:cstheme="minorHAnsi"/>
          <w:sz w:val="24"/>
          <w:szCs w:val="24"/>
        </w:rPr>
        <w:t xml:space="preserve"> na piśmie. </w:t>
      </w:r>
    </w:p>
    <w:p w14:paraId="3ED0E4DE" w14:textId="2C80D7CE" w:rsidR="00E21DE5" w:rsidRPr="00A10B57" w:rsidRDefault="00E21DE5" w:rsidP="00A10B57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Wykonawca zobowiązuje się przy realizacji umowy do przestrzegania powszechnie obowiązujących przepisów prawa oraz ogólnych zasad i polityk wspólnotowych.</w:t>
      </w:r>
    </w:p>
    <w:p w14:paraId="217846BE" w14:textId="70456493" w:rsidR="00045B31" w:rsidRPr="00A10B57" w:rsidRDefault="00045B31" w:rsidP="00A10B57">
      <w:pPr>
        <w:pStyle w:val="Akapitzlist"/>
        <w:spacing w:after="0" w:line="276" w:lineRule="auto"/>
        <w:ind w:left="1134" w:hanging="361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§5</w:t>
      </w:r>
    </w:p>
    <w:p w14:paraId="313056E3" w14:textId="59568B5F" w:rsidR="00045B31" w:rsidRPr="00A10B57" w:rsidRDefault="00045B31" w:rsidP="00A10B57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Wykonanie </w:t>
      </w:r>
      <w:r w:rsidR="00315364" w:rsidRPr="00A10B57">
        <w:rPr>
          <w:rFonts w:cstheme="minorHAnsi"/>
          <w:sz w:val="24"/>
          <w:szCs w:val="24"/>
        </w:rPr>
        <w:t>U</w:t>
      </w:r>
      <w:r w:rsidRPr="00A10B57">
        <w:rPr>
          <w:rFonts w:cstheme="minorHAnsi"/>
          <w:sz w:val="24"/>
          <w:szCs w:val="24"/>
        </w:rPr>
        <w:t>mowy odbywać się będzie w uzgodnieniu z przedstawicielami Zamawiającego:</w:t>
      </w:r>
    </w:p>
    <w:p w14:paraId="7861D14C" w14:textId="3CDEE0B4" w:rsidR="00045B31" w:rsidRPr="00A10B57" w:rsidRDefault="00A10B57" w:rsidP="00A10B57">
      <w:pPr>
        <w:pStyle w:val="Akapitzlist"/>
        <w:numPr>
          <w:ilvl w:val="0"/>
          <w:numId w:val="23"/>
        </w:numPr>
        <w:spacing w:after="0" w:line="276" w:lineRule="auto"/>
        <w:ind w:left="567" w:hanging="141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Agnieszka Mazurewicz</w:t>
      </w:r>
    </w:p>
    <w:p w14:paraId="5A7F0A42" w14:textId="72CA6CED" w:rsidR="00045B31" w:rsidRPr="00A10B57" w:rsidRDefault="00836B73" w:rsidP="00A10B57">
      <w:pPr>
        <w:pStyle w:val="Akapitzlist"/>
        <w:numPr>
          <w:ilvl w:val="0"/>
          <w:numId w:val="23"/>
        </w:numPr>
        <w:spacing w:after="0" w:line="276" w:lineRule="auto"/>
        <w:ind w:left="567" w:hanging="141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Ewa Mądra-Chojka</w:t>
      </w:r>
    </w:p>
    <w:p w14:paraId="09A6FB9F" w14:textId="77777777" w:rsidR="00546804" w:rsidRPr="00A10B57" w:rsidRDefault="00045B31" w:rsidP="00A10B57">
      <w:pPr>
        <w:pStyle w:val="Akapitzlist"/>
        <w:numPr>
          <w:ilvl w:val="0"/>
          <w:numId w:val="23"/>
        </w:numPr>
        <w:spacing w:after="0" w:line="276" w:lineRule="auto"/>
        <w:ind w:left="567" w:hanging="141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innymi osobami z ramienia Zamawiającego wyznaczonymi przez osoby wskazane w pkt. 1 i 2.</w:t>
      </w:r>
    </w:p>
    <w:p w14:paraId="03C2CA3B" w14:textId="09BB8844" w:rsidR="00045B31" w:rsidRPr="00A10B57" w:rsidRDefault="00546804" w:rsidP="00A10B57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U</w:t>
      </w:r>
      <w:r w:rsidR="00045B31" w:rsidRPr="00A10B57">
        <w:rPr>
          <w:rFonts w:cstheme="minorHAnsi"/>
          <w:sz w:val="24"/>
          <w:szCs w:val="24"/>
        </w:rPr>
        <w:t xml:space="preserve">sługi będą świadczone w siedzibie Wykonawcy, Zamawiającego lub w innym miejscu, wyznaczonym przez Zamawiającego. </w:t>
      </w:r>
    </w:p>
    <w:p w14:paraId="2D059F58" w14:textId="185BE5B2" w:rsidR="00045B31" w:rsidRDefault="00045B31" w:rsidP="00A10B57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Zamawiający zobowiązuje się do udost</w:t>
      </w:r>
      <w:r w:rsidR="008E1489">
        <w:rPr>
          <w:rFonts w:cstheme="minorHAnsi"/>
          <w:sz w:val="24"/>
          <w:szCs w:val="24"/>
        </w:rPr>
        <w:t>ę</w:t>
      </w:r>
      <w:r w:rsidRPr="00A10B57">
        <w:rPr>
          <w:rFonts w:cstheme="minorHAnsi"/>
          <w:sz w:val="24"/>
          <w:szCs w:val="24"/>
        </w:rPr>
        <w:t>pni</w:t>
      </w:r>
      <w:r w:rsidR="008E1489">
        <w:rPr>
          <w:rFonts w:cstheme="minorHAnsi"/>
          <w:sz w:val="24"/>
          <w:szCs w:val="24"/>
        </w:rPr>
        <w:t>e</w:t>
      </w:r>
      <w:r w:rsidRPr="00A10B57">
        <w:rPr>
          <w:rFonts w:cstheme="minorHAnsi"/>
          <w:sz w:val="24"/>
          <w:szCs w:val="24"/>
        </w:rPr>
        <w:t>nia Wykonawcy wszelkich informacji i materiałów niezbędnych do wykonania umowy, a b</w:t>
      </w:r>
      <w:r w:rsidR="00587C80" w:rsidRPr="00A10B57">
        <w:rPr>
          <w:rFonts w:cstheme="minorHAnsi"/>
          <w:sz w:val="24"/>
          <w:szCs w:val="24"/>
        </w:rPr>
        <w:t>ę</w:t>
      </w:r>
      <w:r w:rsidRPr="00A10B57">
        <w:rPr>
          <w:rFonts w:cstheme="minorHAnsi"/>
          <w:sz w:val="24"/>
          <w:szCs w:val="24"/>
        </w:rPr>
        <w:t>d</w:t>
      </w:r>
      <w:r w:rsidR="00587C80" w:rsidRPr="00A10B57">
        <w:rPr>
          <w:rFonts w:cstheme="minorHAnsi"/>
          <w:sz w:val="24"/>
          <w:szCs w:val="24"/>
        </w:rPr>
        <w:t>ą</w:t>
      </w:r>
      <w:r w:rsidRPr="00A10B57">
        <w:rPr>
          <w:rFonts w:cstheme="minorHAnsi"/>
          <w:sz w:val="24"/>
          <w:szCs w:val="24"/>
        </w:rPr>
        <w:t>cych w jego dyspozycji.</w:t>
      </w:r>
    </w:p>
    <w:p w14:paraId="68B832AD" w14:textId="7B781282" w:rsidR="008E1489" w:rsidRPr="00A10B57" w:rsidRDefault="00C01422" w:rsidP="00A10B57">
      <w:pPr>
        <w:pStyle w:val="Akapitzlist"/>
        <w:numPr>
          <w:ilvl w:val="0"/>
          <w:numId w:val="22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zobowiązuje się do przekazania Wykonawcy  d</w:t>
      </w:r>
      <w:r w:rsidR="008E1489">
        <w:rPr>
          <w:rFonts w:cstheme="minorHAnsi"/>
          <w:sz w:val="24"/>
          <w:szCs w:val="24"/>
        </w:rPr>
        <w:t xml:space="preserve">o dnia 25 lipca 2024 roku </w:t>
      </w:r>
      <w:r>
        <w:rPr>
          <w:rFonts w:cstheme="minorHAnsi"/>
          <w:sz w:val="24"/>
          <w:szCs w:val="24"/>
        </w:rPr>
        <w:t xml:space="preserve">w formie elektronicznej </w:t>
      </w:r>
      <w:r w:rsidR="008E1489">
        <w:rPr>
          <w:rFonts w:cstheme="minorHAnsi"/>
          <w:sz w:val="24"/>
          <w:szCs w:val="24"/>
        </w:rPr>
        <w:t>Program</w:t>
      </w:r>
      <w:r>
        <w:rPr>
          <w:rFonts w:cstheme="minorHAnsi"/>
          <w:sz w:val="24"/>
          <w:szCs w:val="24"/>
        </w:rPr>
        <w:t>u</w:t>
      </w:r>
      <w:r w:rsidR="008E1489">
        <w:rPr>
          <w:rFonts w:cstheme="minorHAnsi"/>
          <w:sz w:val="24"/>
          <w:szCs w:val="24"/>
        </w:rPr>
        <w:t xml:space="preserve"> </w:t>
      </w:r>
      <w:proofErr w:type="spellStart"/>
      <w:r w:rsidR="008E1489">
        <w:rPr>
          <w:rFonts w:cstheme="minorHAnsi"/>
          <w:sz w:val="24"/>
          <w:szCs w:val="24"/>
        </w:rPr>
        <w:t>Funkcjonalno</w:t>
      </w:r>
      <w:proofErr w:type="spellEnd"/>
      <w:r w:rsidR="008E1489">
        <w:rPr>
          <w:rFonts w:cstheme="minorHAnsi"/>
          <w:sz w:val="24"/>
          <w:szCs w:val="24"/>
        </w:rPr>
        <w:t xml:space="preserve"> Użytkow</w:t>
      </w:r>
      <w:r>
        <w:rPr>
          <w:rFonts w:cstheme="minorHAnsi"/>
          <w:sz w:val="24"/>
          <w:szCs w:val="24"/>
        </w:rPr>
        <w:t>ego</w:t>
      </w:r>
      <w:r w:rsidR="008E1489">
        <w:rPr>
          <w:rFonts w:cstheme="minorHAnsi"/>
          <w:sz w:val="24"/>
          <w:szCs w:val="24"/>
        </w:rPr>
        <w:t xml:space="preserve"> opracowan</w:t>
      </w:r>
      <w:r>
        <w:rPr>
          <w:rFonts w:cstheme="minorHAnsi"/>
          <w:sz w:val="24"/>
          <w:szCs w:val="24"/>
        </w:rPr>
        <w:t>ego</w:t>
      </w:r>
      <w:r w:rsidR="008E1489">
        <w:rPr>
          <w:rFonts w:cstheme="minorHAnsi"/>
          <w:sz w:val="24"/>
          <w:szCs w:val="24"/>
        </w:rPr>
        <w:t xml:space="preserve"> d</w:t>
      </w:r>
      <w:r>
        <w:rPr>
          <w:rFonts w:cstheme="minorHAnsi"/>
          <w:sz w:val="24"/>
          <w:szCs w:val="24"/>
        </w:rPr>
        <w:t>la</w:t>
      </w:r>
      <w:r w:rsidR="008E1489">
        <w:rPr>
          <w:rFonts w:cstheme="minorHAnsi"/>
          <w:sz w:val="24"/>
          <w:szCs w:val="24"/>
        </w:rPr>
        <w:t xml:space="preserve"> zadania </w:t>
      </w:r>
      <w:r w:rsidR="008E1489" w:rsidRPr="00677F6C">
        <w:rPr>
          <w:rFonts w:cstheme="minorHAnsi"/>
          <w:i/>
          <w:iCs/>
          <w:sz w:val="24"/>
          <w:szCs w:val="24"/>
        </w:rPr>
        <w:t>Remont kapitalny lewej oficyny budynku mieszkalnego przy ul. Sienkiewicza 4 w Brzezinach</w:t>
      </w:r>
      <w:r w:rsidR="008E1489">
        <w:rPr>
          <w:rFonts w:cstheme="minorHAnsi"/>
          <w:sz w:val="24"/>
          <w:szCs w:val="24"/>
        </w:rPr>
        <w:t>.</w:t>
      </w:r>
    </w:p>
    <w:p w14:paraId="39BD8B16" w14:textId="5322BA62" w:rsidR="00045B31" w:rsidRPr="00A10B57" w:rsidRDefault="00045B31" w:rsidP="00A10B57">
      <w:pPr>
        <w:pStyle w:val="Akapitzlist"/>
        <w:spacing w:after="0" w:line="276" w:lineRule="auto"/>
        <w:ind w:left="993" w:hanging="361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§6</w:t>
      </w:r>
    </w:p>
    <w:p w14:paraId="487FDF8D" w14:textId="4915E8D0" w:rsidR="00A945EB" w:rsidRPr="00A10B57" w:rsidRDefault="008E0F68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Umowa zostanie wykonana w terminie </w:t>
      </w:r>
      <w:r w:rsidR="008E1489">
        <w:rPr>
          <w:rFonts w:cstheme="minorHAnsi"/>
          <w:sz w:val="24"/>
          <w:szCs w:val="24"/>
        </w:rPr>
        <w:t>do 2</w:t>
      </w:r>
      <w:r w:rsidR="00C01422">
        <w:rPr>
          <w:rFonts w:cstheme="minorHAnsi"/>
          <w:sz w:val="24"/>
          <w:szCs w:val="24"/>
        </w:rPr>
        <w:t>6</w:t>
      </w:r>
      <w:r w:rsidR="008E1489">
        <w:rPr>
          <w:rFonts w:cstheme="minorHAnsi"/>
          <w:sz w:val="24"/>
          <w:szCs w:val="24"/>
        </w:rPr>
        <w:t xml:space="preserve"> lipca 2024 roku, a do obowiązków Wykonawcy należy przekazanie do dnia 26 lipca 2024 roku informacji o zamieszczeniu ogłoszenia o zamówieniu na adres e-mail: </w:t>
      </w:r>
      <w:hyperlink r:id="rId8" w:history="1">
        <w:r w:rsidR="008E1489" w:rsidRPr="003F5DE4">
          <w:rPr>
            <w:rStyle w:val="Hipercze"/>
            <w:rFonts w:cstheme="minorHAnsi"/>
            <w:sz w:val="24"/>
            <w:szCs w:val="24"/>
          </w:rPr>
          <w:t>funduszeue@brzeziny.pl</w:t>
        </w:r>
      </w:hyperlink>
      <w:r w:rsidR="008E1489">
        <w:rPr>
          <w:rFonts w:cstheme="minorHAnsi"/>
          <w:sz w:val="24"/>
          <w:szCs w:val="24"/>
        </w:rPr>
        <w:t xml:space="preserve">  z załączeniem linku do postępowania.</w:t>
      </w:r>
      <w:r w:rsidR="006A02AF" w:rsidRPr="00A10B57">
        <w:rPr>
          <w:rFonts w:cstheme="minorHAnsi"/>
          <w:sz w:val="24"/>
          <w:szCs w:val="24"/>
        </w:rPr>
        <w:t xml:space="preserve"> </w:t>
      </w:r>
      <w:r w:rsidR="003D2D48" w:rsidRPr="00A10B57">
        <w:rPr>
          <w:rFonts w:cstheme="minorHAnsi"/>
          <w:sz w:val="24"/>
          <w:szCs w:val="24"/>
        </w:rPr>
        <w:t xml:space="preserve"> </w:t>
      </w:r>
    </w:p>
    <w:p w14:paraId="528D217A" w14:textId="230BE0FD" w:rsidR="00A945EB" w:rsidRPr="00A10B57" w:rsidRDefault="00A945EB" w:rsidP="00A10B57">
      <w:pPr>
        <w:pStyle w:val="Akapitzlist"/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§7</w:t>
      </w:r>
    </w:p>
    <w:p w14:paraId="7E9DFD3C" w14:textId="0D35C0C7" w:rsidR="00587C80" w:rsidRPr="00A10B57" w:rsidRDefault="00A945EB" w:rsidP="00A10B57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i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Za świadczenie kompleksowych usług doradczych Wykonawca otrzyma wynagrodzenie w </w:t>
      </w:r>
      <w:r w:rsidRPr="008E1489">
        <w:rPr>
          <w:rFonts w:cstheme="minorHAnsi"/>
          <w:sz w:val="24"/>
          <w:szCs w:val="24"/>
        </w:rPr>
        <w:t>kwocie:</w:t>
      </w:r>
      <w:r w:rsidR="003D2D48" w:rsidRPr="008E1489">
        <w:rPr>
          <w:rFonts w:cstheme="minorHAnsi"/>
          <w:sz w:val="24"/>
          <w:szCs w:val="24"/>
        </w:rPr>
        <w:t xml:space="preserve"> </w:t>
      </w:r>
      <w:r w:rsidR="00836B73" w:rsidRPr="008E1489">
        <w:rPr>
          <w:rFonts w:cstheme="minorHAnsi"/>
          <w:b/>
          <w:sz w:val="24"/>
          <w:szCs w:val="24"/>
        </w:rPr>
        <w:t>3.000,00</w:t>
      </w:r>
      <w:r w:rsidRPr="008E1489">
        <w:rPr>
          <w:rFonts w:cstheme="minorHAnsi"/>
          <w:b/>
          <w:bCs/>
          <w:sz w:val="24"/>
          <w:szCs w:val="24"/>
        </w:rPr>
        <w:t xml:space="preserve"> zł netto</w:t>
      </w:r>
      <w:r w:rsidRPr="008E1489">
        <w:rPr>
          <w:rFonts w:cstheme="minorHAnsi"/>
          <w:sz w:val="24"/>
          <w:szCs w:val="24"/>
        </w:rPr>
        <w:t xml:space="preserve"> (słownie: </w:t>
      </w:r>
      <w:r w:rsidR="00836B73" w:rsidRPr="008E1489">
        <w:rPr>
          <w:rFonts w:cstheme="minorHAnsi"/>
          <w:sz w:val="24"/>
          <w:szCs w:val="24"/>
        </w:rPr>
        <w:t xml:space="preserve">trzy tysiące </w:t>
      </w:r>
      <w:r w:rsidR="003D2D48" w:rsidRPr="008E1489">
        <w:rPr>
          <w:rFonts w:cstheme="minorHAnsi"/>
          <w:sz w:val="24"/>
          <w:szCs w:val="24"/>
        </w:rPr>
        <w:t>złotych</w:t>
      </w:r>
      <w:r w:rsidRPr="008E1489">
        <w:rPr>
          <w:rFonts w:cstheme="minorHAnsi"/>
          <w:sz w:val="24"/>
          <w:szCs w:val="24"/>
        </w:rPr>
        <w:t>) netto + VAT</w:t>
      </w:r>
      <w:r w:rsidR="00836B73" w:rsidRPr="008E1489">
        <w:rPr>
          <w:rFonts w:cstheme="minorHAnsi"/>
          <w:sz w:val="24"/>
          <w:szCs w:val="24"/>
        </w:rPr>
        <w:t xml:space="preserve">, tj. </w:t>
      </w:r>
      <w:r w:rsidR="00836B73" w:rsidRPr="008E1489">
        <w:rPr>
          <w:rFonts w:cstheme="minorHAnsi"/>
          <w:b/>
          <w:sz w:val="24"/>
          <w:szCs w:val="24"/>
        </w:rPr>
        <w:t>3.690,00</w:t>
      </w:r>
      <w:r w:rsidR="00836B73" w:rsidRPr="008E1489">
        <w:rPr>
          <w:rFonts w:cstheme="minorHAnsi"/>
          <w:sz w:val="24"/>
          <w:szCs w:val="24"/>
        </w:rPr>
        <w:t xml:space="preserve"> </w:t>
      </w:r>
      <w:r w:rsidRPr="008E1489">
        <w:rPr>
          <w:rFonts w:cstheme="minorHAnsi"/>
          <w:b/>
          <w:bCs/>
          <w:sz w:val="24"/>
          <w:szCs w:val="24"/>
        </w:rPr>
        <w:t>zł brutto</w:t>
      </w:r>
      <w:r w:rsidRPr="00A10B57">
        <w:rPr>
          <w:rFonts w:cstheme="minorHAnsi"/>
          <w:sz w:val="24"/>
          <w:szCs w:val="24"/>
        </w:rPr>
        <w:t xml:space="preserve"> (słownie: </w:t>
      </w:r>
      <w:r w:rsidR="00836B73" w:rsidRPr="00A10B57">
        <w:rPr>
          <w:rFonts w:cstheme="minorHAnsi"/>
          <w:sz w:val="24"/>
          <w:szCs w:val="24"/>
        </w:rPr>
        <w:t xml:space="preserve">trzy tysiące sześćset dziewięćdziesiąt </w:t>
      </w:r>
      <w:r w:rsidRPr="00A10B57">
        <w:rPr>
          <w:rFonts w:cstheme="minorHAnsi"/>
          <w:sz w:val="24"/>
          <w:szCs w:val="24"/>
        </w:rPr>
        <w:t>złot</w:t>
      </w:r>
      <w:r w:rsidR="00836B73" w:rsidRPr="00A10B57">
        <w:rPr>
          <w:rFonts w:cstheme="minorHAnsi"/>
          <w:sz w:val="24"/>
          <w:szCs w:val="24"/>
        </w:rPr>
        <w:t>ych</w:t>
      </w:r>
      <w:r w:rsidRPr="00A10B57">
        <w:rPr>
          <w:rFonts w:cstheme="minorHAnsi"/>
          <w:sz w:val="24"/>
          <w:szCs w:val="24"/>
        </w:rPr>
        <w:t xml:space="preserve">) </w:t>
      </w:r>
      <w:r w:rsidR="00EF329E" w:rsidRPr="00A10B57">
        <w:rPr>
          <w:rFonts w:cstheme="minorHAnsi"/>
          <w:sz w:val="24"/>
          <w:szCs w:val="24"/>
        </w:rPr>
        <w:t xml:space="preserve">brutto </w:t>
      </w:r>
      <w:r w:rsidRPr="00A10B57">
        <w:rPr>
          <w:rFonts w:cstheme="minorHAnsi"/>
          <w:sz w:val="24"/>
          <w:szCs w:val="24"/>
        </w:rPr>
        <w:t xml:space="preserve">wypłacone </w:t>
      </w:r>
      <w:r w:rsidR="00EF329E" w:rsidRPr="00A10B57">
        <w:rPr>
          <w:rFonts w:cstheme="minorHAnsi"/>
          <w:sz w:val="24"/>
          <w:szCs w:val="24"/>
        </w:rPr>
        <w:t xml:space="preserve">jednorazowo </w:t>
      </w:r>
      <w:r w:rsidRPr="00A10B57">
        <w:rPr>
          <w:rFonts w:cstheme="minorHAnsi"/>
          <w:sz w:val="24"/>
          <w:szCs w:val="24"/>
        </w:rPr>
        <w:t>po skutecznym przeprowadzeniu postępowania o udzielenie zamówienia publicznego</w:t>
      </w:r>
      <w:r w:rsidR="00FE56FE" w:rsidRPr="00A10B57">
        <w:rPr>
          <w:rFonts w:cstheme="minorHAnsi"/>
          <w:sz w:val="24"/>
          <w:szCs w:val="24"/>
        </w:rPr>
        <w:t xml:space="preserve"> (</w:t>
      </w:r>
      <w:r w:rsidR="00FE56FE" w:rsidRPr="00A10B57">
        <w:rPr>
          <w:rFonts w:cstheme="minorHAnsi"/>
          <w:i/>
          <w:sz w:val="24"/>
          <w:szCs w:val="24"/>
        </w:rPr>
        <w:t>tj. zawarciu umowy, bądź unieważnieniu postępowania).</w:t>
      </w:r>
    </w:p>
    <w:p w14:paraId="60C23FA6" w14:textId="41D61BEC" w:rsidR="00A945EB" w:rsidRPr="00A10B57" w:rsidRDefault="00587C80" w:rsidP="00A10B57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lastRenderedPageBreak/>
        <w:t xml:space="preserve">Zapłata wynagrodzenia </w:t>
      </w:r>
      <w:r w:rsidR="00EF329E" w:rsidRPr="00A10B57">
        <w:rPr>
          <w:rFonts w:cstheme="minorHAnsi"/>
          <w:sz w:val="24"/>
          <w:szCs w:val="24"/>
        </w:rPr>
        <w:t>nastąpi</w:t>
      </w:r>
      <w:r w:rsidRPr="00A10B57">
        <w:rPr>
          <w:rFonts w:cstheme="minorHAnsi"/>
          <w:sz w:val="24"/>
          <w:szCs w:val="24"/>
        </w:rPr>
        <w:t xml:space="preserve"> </w:t>
      </w:r>
      <w:r w:rsidR="00A945EB" w:rsidRPr="00A10B57">
        <w:rPr>
          <w:rFonts w:cstheme="minorHAnsi"/>
          <w:sz w:val="24"/>
          <w:szCs w:val="24"/>
        </w:rPr>
        <w:t xml:space="preserve">na podstawie wystawionej faktury VAT </w:t>
      </w:r>
      <w:r w:rsidR="00EF329E" w:rsidRPr="00A10B57">
        <w:rPr>
          <w:rFonts w:cstheme="minorHAnsi"/>
          <w:sz w:val="24"/>
          <w:szCs w:val="24"/>
        </w:rPr>
        <w:t xml:space="preserve">przelewem </w:t>
      </w:r>
      <w:r w:rsidR="00A945EB" w:rsidRPr="00A10B57">
        <w:rPr>
          <w:rFonts w:cstheme="minorHAnsi"/>
          <w:sz w:val="24"/>
          <w:szCs w:val="24"/>
        </w:rPr>
        <w:t xml:space="preserve">na rachunek </w:t>
      </w:r>
      <w:r w:rsidRPr="00A10B57">
        <w:rPr>
          <w:rFonts w:cstheme="minorHAnsi"/>
          <w:sz w:val="24"/>
          <w:szCs w:val="24"/>
        </w:rPr>
        <w:t>bankowy wskazany przez Wykonawcę</w:t>
      </w:r>
      <w:r w:rsidR="002C47BE" w:rsidRPr="00A10B57">
        <w:rPr>
          <w:rFonts w:cstheme="minorHAnsi"/>
          <w:sz w:val="24"/>
          <w:szCs w:val="24"/>
        </w:rPr>
        <w:t xml:space="preserve">, </w:t>
      </w:r>
      <w:proofErr w:type="spellStart"/>
      <w:r w:rsidR="002C47BE" w:rsidRPr="00A10B57">
        <w:rPr>
          <w:rFonts w:cstheme="minorHAnsi"/>
          <w:sz w:val="24"/>
          <w:szCs w:val="24"/>
        </w:rPr>
        <w:t>tj</w:t>
      </w:r>
      <w:proofErr w:type="spellEnd"/>
      <w:r w:rsidR="002C47BE" w:rsidRPr="00A10B57">
        <w:rPr>
          <w:rFonts w:cstheme="minorHAnsi"/>
          <w:sz w:val="24"/>
          <w:szCs w:val="24"/>
        </w:rPr>
        <w:t>:</w:t>
      </w:r>
      <w:r w:rsidRPr="00A10B57">
        <w:rPr>
          <w:rFonts w:cstheme="minorHAnsi"/>
          <w:sz w:val="24"/>
          <w:szCs w:val="24"/>
        </w:rPr>
        <w:t xml:space="preserve"> </w:t>
      </w:r>
      <w:r w:rsidR="002C47BE" w:rsidRPr="008E1489">
        <w:rPr>
          <w:rFonts w:cstheme="minorHAnsi"/>
          <w:sz w:val="24"/>
          <w:szCs w:val="24"/>
        </w:rPr>
        <w:t xml:space="preserve">62 1020 2847 0000 1002 0162 9906 </w:t>
      </w:r>
      <w:r w:rsidR="00A945EB" w:rsidRPr="008E1489">
        <w:rPr>
          <w:rFonts w:cstheme="minorHAnsi"/>
          <w:sz w:val="24"/>
          <w:szCs w:val="24"/>
        </w:rPr>
        <w:t>w terminie 14 dni od</w:t>
      </w:r>
      <w:r w:rsidR="00A945EB" w:rsidRPr="00A10B57">
        <w:rPr>
          <w:rFonts w:cstheme="minorHAnsi"/>
          <w:sz w:val="24"/>
          <w:szCs w:val="24"/>
        </w:rPr>
        <w:t xml:space="preserve"> daty wystawienia i dostarczenia do siedziby </w:t>
      </w:r>
      <w:r w:rsidR="00EF329E" w:rsidRPr="00A10B57">
        <w:rPr>
          <w:rFonts w:cstheme="minorHAnsi"/>
          <w:sz w:val="24"/>
          <w:szCs w:val="24"/>
        </w:rPr>
        <w:t>Zamawiającego</w:t>
      </w:r>
      <w:r w:rsidR="00A945EB" w:rsidRPr="00A10B57">
        <w:rPr>
          <w:rFonts w:cstheme="minorHAnsi"/>
          <w:sz w:val="24"/>
          <w:szCs w:val="24"/>
        </w:rPr>
        <w:t xml:space="preserve"> w Brzezinach</w:t>
      </w:r>
      <w:r w:rsidR="00EF329E" w:rsidRPr="00A10B57">
        <w:rPr>
          <w:rFonts w:cstheme="minorHAnsi"/>
          <w:sz w:val="24"/>
          <w:szCs w:val="24"/>
        </w:rPr>
        <w:t xml:space="preserve"> albo od jej przesłania na adres e-mail: </w:t>
      </w:r>
      <w:r w:rsidR="00836B73" w:rsidRPr="00A10B57">
        <w:rPr>
          <w:rFonts w:cstheme="minorHAnsi"/>
          <w:sz w:val="24"/>
          <w:szCs w:val="24"/>
        </w:rPr>
        <w:t>sekretariat@tbsbrzeziny.pl</w:t>
      </w:r>
      <w:r w:rsidR="00EF329E" w:rsidRPr="00A10B57">
        <w:rPr>
          <w:rFonts w:cstheme="minorHAnsi"/>
          <w:sz w:val="24"/>
          <w:szCs w:val="24"/>
        </w:rPr>
        <w:t xml:space="preserve"> </w:t>
      </w:r>
      <w:r w:rsidR="00A945EB" w:rsidRPr="00A10B57">
        <w:rPr>
          <w:rFonts w:cstheme="minorHAnsi"/>
          <w:sz w:val="24"/>
          <w:szCs w:val="24"/>
        </w:rPr>
        <w:t xml:space="preserve">. </w:t>
      </w:r>
    </w:p>
    <w:p w14:paraId="416A464D" w14:textId="1ECBB0E1" w:rsidR="00587C80" w:rsidRPr="00A10B57" w:rsidRDefault="00587C80" w:rsidP="00A10B57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Za dzień zapłaty Strony ustalają dzień </w:t>
      </w:r>
      <w:r w:rsidR="003D2D48" w:rsidRPr="00A10B57">
        <w:rPr>
          <w:rFonts w:cstheme="minorHAnsi"/>
          <w:sz w:val="24"/>
          <w:szCs w:val="24"/>
        </w:rPr>
        <w:t xml:space="preserve">obciążenia </w:t>
      </w:r>
      <w:r w:rsidRPr="00A10B57">
        <w:rPr>
          <w:rFonts w:cstheme="minorHAnsi"/>
          <w:sz w:val="24"/>
          <w:szCs w:val="24"/>
        </w:rPr>
        <w:t>rachunku bankowego Zamawiającego.</w:t>
      </w:r>
    </w:p>
    <w:p w14:paraId="6ACFB5FE" w14:textId="07A04FDB" w:rsidR="00A945EB" w:rsidRPr="00A10B57" w:rsidRDefault="00587C80" w:rsidP="00A10B57">
      <w:pPr>
        <w:spacing w:after="0" w:line="276" w:lineRule="auto"/>
        <w:ind w:left="1134" w:hanging="361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§8</w:t>
      </w:r>
    </w:p>
    <w:p w14:paraId="2C2441EE" w14:textId="0DF9D56B" w:rsidR="00587C80" w:rsidRPr="00A10B57" w:rsidRDefault="00587C80" w:rsidP="00A10B57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Zamawiający zobowiązuje się zapewnić Wykonawcy wsparcie merytoryczne w zakresie:</w:t>
      </w:r>
    </w:p>
    <w:p w14:paraId="60BF8B9F" w14:textId="1F0CD17B" w:rsidR="00587C80" w:rsidRPr="00A10B57" w:rsidRDefault="00587C80" w:rsidP="00A10B57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weryfikacji i modyfikacji merytorycznej OPZ,</w:t>
      </w:r>
    </w:p>
    <w:p w14:paraId="4A3D0A0A" w14:textId="44076D88" w:rsidR="00587C80" w:rsidRPr="00A10B57" w:rsidRDefault="00587C80" w:rsidP="00A10B57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uzgodnienia zmian z Zamawiającym,</w:t>
      </w:r>
    </w:p>
    <w:p w14:paraId="4CBAD22A" w14:textId="16643C80" w:rsidR="00587C80" w:rsidRPr="00A10B57" w:rsidRDefault="00587C80" w:rsidP="00A10B57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udzielania odpowiedzi na pytania wykonawców/ ewentualna modyfikacja SWZ w części merytorycznej po zamieszczeniu SWZ na stronie internetowej Zamawiającego,</w:t>
      </w:r>
    </w:p>
    <w:p w14:paraId="73B912FA" w14:textId="32398CF4" w:rsidR="00587C80" w:rsidRPr="00A10B57" w:rsidRDefault="00587C80" w:rsidP="00A10B57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uzgadniania odpowiedzi z Zamawiającym,</w:t>
      </w:r>
    </w:p>
    <w:p w14:paraId="632D7DC8" w14:textId="146518C0" w:rsidR="00587C80" w:rsidRPr="00A10B57" w:rsidRDefault="00587C80" w:rsidP="00A10B57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oceny złożonych ofert w zakresie merytorycznym.</w:t>
      </w:r>
    </w:p>
    <w:p w14:paraId="2C73A50E" w14:textId="5180C9B2" w:rsidR="00682841" w:rsidRPr="00A10B57" w:rsidRDefault="00587C80" w:rsidP="00A10B57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Zamawiający przekaże drogą elektroniczną opracowaną przez siebie </w:t>
      </w:r>
      <w:r w:rsidR="00682841" w:rsidRPr="00A10B57">
        <w:rPr>
          <w:rFonts w:cstheme="minorHAnsi"/>
          <w:sz w:val="24"/>
          <w:szCs w:val="24"/>
        </w:rPr>
        <w:t>dokumentacj</w:t>
      </w:r>
      <w:r w:rsidR="00782068" w:rsidRPr="00A10B57">
        <w:rPr>
          <w:rFonts w:cstheme="minorHAnsi"/>
          <w:sz w:val="24"/>
          <w:szCs w:val="24"/>
        </w:rPr>
        <w:t>ę</w:t>
      </w:r>
      <w:r w:rsidR="00682841" w:rsidRPr="00A10B57">
        <w:rPr>
          <w:rFonts w:cstheme="minorHAnsi"/>
          <w:sz w:val="24"/>
          <w:szCs w:val="24"/>
        </w:rPr>
        <w:t xml:space="preserve"> obejmującą:</w:t>
      </w:r>
      <w:r w:rsidR="00782068" w:rsidRPr="00A10B57">
        <w:rPr>
          <w:rFonts w:cstheme="minorHAnsi"/>
          <w:sz w:val="24"/>
          <w:szCs w:val="24"/>
        </w:rPr>
        <w:t xml:space="preserve"> </w:t>
      </w:r>
      <w:r w:rsidR="00682841" w:rsidRPr="00A10B57">
        <w:rPr>
          <w:rFonts w:cstheme="minorHAnsi"/>
          <w:sz w:val="24"/>
          <w:szCs w:val="24"/>
        </w:rPr>
        <w:t xml:space="preserve">opis przedmiotu zamówienia oraz wszelkie dokumenty, opracowania związane z realizacją przedmiotu umowy. </w:t>
      </w:r>
    </w:p>
    <w:p w14:paraId="381E1E0C" w14:textId="3A695E72" w:rsidR="00682841" w:rsidRPr="00A10B57" w:rsidRDefault="00682841" w:rsidP="00A10B57">
      <w:pPr>
        <w:pStyle w:val="Akapitzlist"/>
        <w:spacing w:after="0" w:line="276" w:lineRule="auto"/>
        <w:ind w:left="851" w:hanging="284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§9</w:t>
      </w:r>
    </w:p>
    <w:p w14:paraId="63C53D52" w14:textId="2BFB1917" w:rsidR="000301B3" w:rsidRPr="00A10B57" w:rsidRDefault="000301B3" w:rsidP="00A10B57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W wypadku wystąpienia w realizacji Umowy wad </w:t>
      </w:r>
      <w:r w:rsidR="003810CF" w:rsidRPr="00A10B57">
        <w:rPr>
          <w:rFonts w:cstheme="minorHAnsi"/>
          <w:sz w:val="24"/>
          <w:szCs w:val="24"/>
        </w:rPr>
        <w:t>stanowiących przeszkodę w</w:t>
      </w:r>
      <w:r w:rsidR="003D2D48" w:rsidRPr="00A10B57">
        <w:rPr>
          <w:rFonts w:cstheme="minorHAnsi"/>
          <w:sz w:val="24"/>
          <w:szCs w:val="24"/>
        </w:rPr>
        <w:t xml:space="preserve"> przeprowadzeniu </w:t>
      </w:r>
      <w:r w:rsidR="003810CF" w:rsidRPr="00A10B57">
        <w:rPr>
          <w:rFonts w:cstheme="minorHAnsi"/>
          <w:sz w:val="24"/>
          <w:szCs w:val="24"/>
        </w:rPr>
        <w:t xml:space="preserve">postępowania o udzielenie zamówienia publicznego, </w:t>
      </w:r>
      <w:r w:rsidRPr="00A10B57">
        <w:rPr>
          <w:rFonts w:cstheme="minorHAnsi"/>
          <w:sz w:val="24"/>
          <w:szCs w:val="24"/>
        </w:rPr>
        <w:t>Wykonawca zobowiązuje się do naniesienia odpowiednich poprawek, zgodnie z uwagami Zamawiającego, nie później niż w terminie 2 dni od zgłoszenia wad.</w:t>
      </w:r>
    </w:p>
    <w:p w14:paraId="3356DC2F" w14:textId="1823F4F3" w:rsidR="000301B3" w:rsidRPr="00A10B57" w:rsidRDefault="000301B3" w:rsidP="00A10B57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W przypadku nie usunięcia wad w wyznaczonym w ust. </w:t>
      </w:r>
      <w:r w:rsidR="008E0F68" w:rsidRPr="00A10B57">
        <w:rPr>
          <w:rFonts w:cstheme="minorHAnsi"/>
          <w:sz w:val="24"/>
          <w:szCs w:val="24"/>
        </w:rPr>
        <w:t>1</w:t>
      </w:r>
      <w:r w:rsidRPr="00A10B57">
        <w:rPr>
          <w:rFonts w:cstheme="minorHAnsi"/>
          <w:sz w:val="24"/>
          <w:szCs w:val="24"/>
        </w:rPr>
        <w:t xml:space="preserve"> terminie Zamawiającemu przysługuje możliwość odstąpienia od Umowy</w:t>
      </w:r>
      <w:r w:rsidR="003810CF" w:rsidRPr="00A10B57">
        <w:rPr>
          <w:rFonts w:cstheme="minorHAnsi"/>
          <w:sz w:val="24"/>
          <w:szCs w:val="24"/>
        </w:rPr>
        <w:t xml:space="preserve"> w terminie 14 dni od upływu terminu</w:t>
      </w:r>
      <w:r w:rsidR="00D16E54" w:rsidRPr="00A10B57">
        <w:rPr>
          <w:rFonts w:cstheme="minorHAnsi"/>
          <w:sz w:val="24"/>
          <w:szCs w:val="24"/>
        </w:rPr>
        <w:t xml:space="preserve"> usunięcia wad</w:t>
      </w:r>
      <w:r w:rsidRPr="00A10B57">
        <w:rPr>
          <w:rFonts w:cstheme="minorHAnsi"/>
          <w:sz w:val="24"/>
          <w:szCs w:val="24"/>
        </w:rPr>
        <w:t>.</w:t>
      </w:r>
    </w:p>
    <w:p w14:paraId="0C4E269B" w14:textId="62B65A69" w:rsidR="000301B3" w:rsidRPr="00A10B57" w:rsidRDefault="000301B3" w:rsidP="00A10B57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 W razie</w:t>
      </w:r>
      <w:r w:rsidR="00E01AD4" w:rsidRPr="00A10B57">
        <w:rPr>
          <w:rFonts w:cstheme="minorHAnsi"/>
          <w:sz w:val="24"/>
          <w:szCs w:val="24"/>
        </w:rPr>
        <w:t xml:space="preserve"> </w:t>
      </w:r>
      <w:r w:rsidR="00D16E54" w:rsidRPr="00A10B57">
        <w:rPr>
          <w:rFonts w:cstheme="minorHAnsi"/>
          <w:sz w:val="24"/>
          <w:szCs w:val="24"/>
        </w:rPr>
        <w:t xml:space="preserve">opóźnienia </w:t>
      </w:r>
      <w:r w:rsidRPr="00A10B57">
        <w:rPr>
          <w:rFonts w:cstheme="minorHAnsi"/>
          <w:sz w:val="24"/>
          <w:szCs w:val="24"/>
        </w:rPr>
        <w:t>w realizacji Umowy</w:t>
      </w:r>
      <w:r w:rsidR="00E01AD4" w:rsidRPr="00A10B57">
        <w:rPr>
          <w:rFonts w:cstheme="minorHAnsi"/>
          <w:sz w:val="24"/>
          <w:szCs w:val="24"/>
        </w:rPr>
        <w:t xml:space="preserve"> z winy Wykonawcy</w:t>
      </w:r>
      <w:r w:rsidRPr="00A10B57">
        <w:rPr>
          <w:rFonts w:cstheme="minorHAnsi"/>
          <w:sz w:val="24"/>
          <w:szCs w:val="24"/>
        </w:rPr>
        <w:t xml:space="preserve"> lub </w:t>
      </w:r>
      <w:r w:rsidR="00D16E54" w:rsidRPr="00A10B57">
        <w:rPr>
          <w:rFonts w:cstheme="minorHAnsi"/>
          <w:sz w:val="24"/>
          <w:szCs w:val="24"/>
        </w:rPr>
        <w:t xml:space="preserve">opóźnienia </w:t>
      </w:r>
      <w:r w:rsidRPr="00A10B57">
        <w:rPr>
          <w:rFonts w:cstheme="minorHAnsi"/>
          <w:sz w:val="24"/>
          <w:szCs w:val="24"/>
        </w:rPr>
        <w:t xml:space="preserve">w usunięciu wad, o których mowa w ust. </w:t>
      </w:r>
      <w:r w:rsidR="008E0F68" w:rsidRPr="00A10B57">
        <w:rPr>
          <w:rFonts w:cstheme="minorHAnsi"/>
          <w:sz w:val="24"/>
          <w:szCs w:val="24"/>
        </w:rPr>
        <w:t>1 i 2</w:t>
      </w:r>
      <w:r w:rsidRPr="00A10B57">
        <w:rPr>
          <w:rFonts w:cstheme="minorHAnsi"/>
          <w:sz w:val="24"/>
          <w:szCs w:val="24"/>
        </w:rPr>
        <w:t xml:space="preserve">, Zamawiającemu przysługuje kara umowna w wysokości 0,2% całkowitej wartości </w:t>
      </w:r>
      <w:r w:rsidR="00D16E54" w:rsidRPr="00A10B57">
        <w:rPr>
          <w:rFonts w:cstheme="minorHAnsi"/>
          <w:sz w:val="24"/>
          <w:szCs w:val="24"/>
        </w:rPr>
        <w:t xml:space="preserve">wynagrodzenia </w:t>
      </w:r>
      <w:r w:rsidRPr="00A10B57">
        <w:rPr>
          <w:rFonts w:cstheme="minorHAnsi"/>
          <w:sz w:val="24"/>
          <w:szCs w:val="24"/>
        </w:rPr>
        <w:t xml:space="preserve">za każdy dzień </w:t>
      </w:r>
      <w:r w:rsidR="00D16E54" w:rsidRPr="00A10B57">
        <w:rPr>
          <w:rFonts w:cstheme="minorHAnsi"/>
          <w:sz w:val="24"/>
          <w:szCs w:val="24"/>
        </w:rPr>
        <w:t>opóźnienia</w:t>
      </w:r>
      <w:r w:rsidR="003D2D48" w:rsidRPr="00A10B57">
        <w:rPr>
          <w:rFonts w:cstheme="minorHAnsi"/>
          <w:sz w:val="24"/>
          <w:szCs w:val="24"/>
        </w:rPr>
        <w:t xml:space="preserve">, do maksymalnej wysokości </w:t>
      </w:r>
      <w:r w:rsidR="00E01AD4" w:rsidRPr="00A10B57">
        <w:rPr>
          <w:rFonts w:cstheme="minorHAnsi"/>
          <w:sz w:val="24"/>
          <w:szCs w:val="24"/>
        </w:rPr>
        <w:t>20% wynagrodzenia umownego brutto.</w:t>
      </w:r>
      <w:r w:rsidR="008E0F68" w:rsidRPr="00A10B57">
        <w:rPr>
          <w:rFonts w:cstheme="minorHAnsi"/>
          <w:sz w:val="24"/>
          <w:szCs w:val="24"/>
        </w:rPr>
        <w:t xml:space="preserve"> </w:t>
      </w:r>
      <w:r w:rsidR="00D16E54" w:rsidRPr="00A10B57">
        <w:rPr>
          <w:rFonts w:cstheme="minorHAnsi"/>
          <w:sz w:val="24"/>
          <w:szCs w:val="24"/>
        </w:rPr>
        <w:t xml:space="preserve">W wypadku poniesienia szkody o wartości przenoszącej wartość kary umownej, Zamawiający może dochodzić odszkodowania na zasadach ogólnych. </w:t>
      </w:r>
    </w:p>
    <w:p w14:paraId="1E4EC25A" w14:textId="5A99B783" w:rsidR="000301B3" w:rsidRPr="00A10B57" w:rsidRDefault="000301B3" w:rsidP="00A10B57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Zamawiający może odstąpić od niniejszej Umowy w przypadku, gdy zaistnieje isto</w:t>
      </w:r>
      <w:r w:rsidR="008964ED" w:rsidRPr="00A10B57">
        <w:rPr>
          <w:rFonts w:cstheme="minorHAnsi"/>
          <w:sz w:val="24"/>
          <w:szCs w:val="24"/>
        </w:rPr>
        <w:t xml:space="preserve">tna zmiana okoliczności powodująca, że wykonanie </w:t>
      </w:r>
      <w:r w:rsidR="00C21F04" w:rsidRPr="00A10B57">
        <w:rPr>
          <w:rFonts w:cstheme="minorHAnsi"/>
          <w:sz w:val="24"/>
          <w:szCs w:val="24"/>
        </w:rPr>
        <w:t>U</w:t>
      </w:r>
      <w:r w:rsidR="008964ED" w:rsidRPr="00A10B57">
        <w:rPr>
          <w:rFonts w:cstheme="minorHAnsi"/>
          <w:sz w:val="24"/>
          <w:szCs w:val="24"/>
        </w:rPr>
        <w:t xml:space="preserve">mowy nie leży w interesie publicznym, czego nie można było przewidzieć w chwili zawarcia </w:t>
      </w:r>
      <w:r w:rsidR="00C21F04" w:rsidRPr="00A10B57">
        <w:rPr>
          <w:rFonts w:cstheme="minorHAnsi"/>
          <w:sz w:val="24"/>
          <w:szCs w:val="24"/>
        </w:rPr>
        <w:t>U</w:t>
      </w:r>
      <w:r w:rsidR="008964ED" w:rsidRPr="00A10B57">
        <w:rPr>
          <w:rFonts w:cstheme="minorHAnsi"/>
          <w:sz w:val="24"/>
          <w:szCs w:val="24"/>
        </w:rPr>
        <w:t xml:space="preserve">mowy, w terminie 30 dni od dnia zajścia zdarzenia będącego podstawą do odstąpienia od </w:t>
      </w:r>
      <w:r w:rsidR="00C21F04" w:rsidRPr="00A10B57">
        <w:rPr>
          <w:rFonts w:cstheme="minorHAnsi"/>
          <w:sz w:val="24"/>
          <w:szCs w:val="24"/>
        </w:rPr>
        <w:t>Umowy</w:t>
      </w:r>
      <w:r w:rsidR="008964ED" w:rsidRPr="00A10B57">
        <w:rPr>
          <w:rFonts w:cstheme="minorHAnsi"/>
          <w:sz w:val="24"/>
          <w:szCs w:val="24"/>
        </w:rPr>
        <w:t xml:space="preserve">. </w:t>
      </w:r>
    </w:p>
    <w:p w14:paraId="21BBB8F8" w14:textId="2F1BA1FA" w:rsidR="00682841" w:rsidRPr="00A10B57" w:rsidRDefault="00383FCA" w:rsidP="00A10B57">
      <w:pPr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§10</w:t>
      </w:r>
    </w:p>
    <w:p w14:paraId="2A7EF7F8" w14:textId="4A02F6B5" w:rsidR="00383FCA" w:rsidRPr="00A10B57" w:rsidRDefault="00383FCA" w:rsidP="00A10B57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Wykonawca przenosi bez dodatkowego wynagrodzenia na Zamawiającego wszelkie prawa autorskie do wszystkich utworów powstałych w trakcie wykonania Umowy na wszelkich polach eksploatacji określonych w powszechnie obowiązujących przepisach prawa oraz własności egzemplarzy utworów.</w:t>
      </w:r>
    </w:p>
    <w:p w14:paraId="6EBF6347" w14:textId="762E3F6F" w:rsidR="00C858CF" w:rsidRPr="00A10B57" w:rsidRDefault="00C858CF" w:rsidP="00A10B57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Wykonawca oświadcza, że:</w:t>
      </w:r>
    </w:p>
    <w:p w14:paraId="67446BAD" w14:textId="10C2F4FA" w:rsidR="00C858CF" w:rsidRPr="00A10B57" w:rsidRDefault="00C858CF" w:rsidP="00A10B57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opracowania dostarczone Zamawiającemu nie będą naruszać praw osób trzecich,</w:t>
      </w:r>
    </w:p>
    <w:p w14:paraId="0668E077" w14:textId="7D9FBC8C" w:rsidR="00C858CF" w:rsidRPr="00A10B57" w:rsidRDefault="00C858CF" w:rsidP="00A10B57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lastRenderedPageBreak/>
        <w:t>przekaże Zamawiającemu wszystkie wyniki prac, powstałych w związku z wykonaniem Umowy, w stanie wolnym od obciążeń prawami osób trzecich,</w:t>
      </w:r>
    </w:p>
    <w:p w14:paraId="74114B41" w14:textId="0564A705" w:rsidR="00C858CF" w:rsidRPr="00A10B57" w:rsidRDefault="00C858CF" w:rsidP="00A10B57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Zamawiający będzie mógł swobodnie dysponować wynikami prac oraz związanymi z nimi prawami, bez uzyskiwania zgody osób trzecich.</w:t>
      </w:r>
    </w:p>
    <w:p w14:paraId="71B3F16B" w14:textId="4632E207" w:rsidR="00383FCA" w:rsidRPr="00A10B57" w:rsidRDefault="00383FCA" w:rsidP="00A10B57">
      <w:pPr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§11</w:t>
      </w:r>
    </w:p>
    <w:p w14:paraId="074707F6" w14:textId="452A77CE" w:rsidR="00E01AD4" w:rsidRPr="00A10B57" w:rsidRDefault="00E01AD4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Strony przewidują możliwość wprowadzenia zmian treści umowy </w:t>
      </w:r>
      <w:r w:rsidR="00383FCA" w:rsidRPr="00A10B57">
        <w:rPr>
          <w:rFonts w:cstheme="minorHAnsi"/>
          <w:sz w:val="24"/>
          <w:szCs w:val="24"/>
        </w:rPr>
        <w:t xml:space="preserve">wyłącznie w sytuacji określonej w art. 144 ust. 1 </w:t>
      </w:r>
      <w:proofErr w:type="spellStart"/>
      <w:r w:rsidR="00C21F04" w:rsidRPr="00A10B57">
        <w:rPr>
          <w:rFonts w:cstheme="minorHAnsi"/>
          <w:sz w:val="24"/>
          <w:szCs w:val="24"/>
        </w:rPr>
        <w:t>pzp</w:t>
      </w:r>
      <w:proofErr w:type="spellEnd"/>
      <w:r w:rsidRPr="00A10B57">
        <w:rPr>
          <w:rFonts w:cstheme="minorHAnsi"/>
          <w:sz w:val="24"/>
          <w:szCs w:val="24"/>
        </w:rPr>
        <w:t>, w szczególności, zmiany terminu realizacji umowy w przypadku wystąpienia sytuacji niezależnych od Stron, a mających wpływ na termin wykonania umowy.</w:t>
      </w:r>
    </w:p>
    <w:p w14:paraId="48B1016A" w14:textId="45135F89" w:rsidR="00383FCA" w:rsidRPr="00A10B57" w:rsidRDefault="00383FCA" w:rsidP="00A10B57">
      <w:pPr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§12</w:t>
      </w:r>
    </w:p>
    <w:p w14:paraId="1344F47F" w14:textId="2886CFF9" w:rsidR="00383FCA" w:rsidRPr="00A10B57" w:rsidRDefault="00383FCA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Prawa i obowiązki wynikające z Umowy nie mogą być scedowane lub w inny sposób przeniesione na osoby trzecie bez uprzedniej pisemnej zgody drugiej Strony.</w:t>
      </w:r>
    </w:p>
    <w:p w14:paraId="56E55880" w14:textId="21693622" w:rsidR="00383FCA" w:rsidRPr="00A10B57" w:rsidRDefault="00383FCA" w:rsidP="00A10B57">
      <w:pPr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§13</w:t>
      </w:r>
    </w:p>
    <w:p w14:paraId="5C4E6A5A" w14:textId="1226D129" w:rsidR="00383FCA" w:rsidRPr="00A10B57" w:rsidRDefault="00383FCA" w:rsidP="00A10B57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Wszelkie oświadczenia woli i dokumenty rachunkowe związane z wykonywaniem niniejszej Umowy wymagają formy pisemnej i będą kierowane na następujące adresy:</w:t>
      </w:r>
    </w:p>
    <w:p w14:paraId="020EB42E" w14:textId="14C3E53B" w:rsidR="00383FCA" w:rsidRPr="00A10B57" w:rsidRDefault="00383FCA" w:rsidP="00A10B57">
      <w:pPr>
        <w:pStyle w:val="Akapitzlist"/>
        <w:numPr>
          <w:ilvl w:val="1"/>
          <w:numId w:val="8"/>
        </w:numPr>
        <w:spacing w:after="0" w:line="276" w:lineRule="auto"/>
        <w:ind w:left="567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dla Zamawiającego:</w:t>
      </w:r>
      <w:r w:rsidR="00315364" w:rsidRPr="00A10B57">
        <w:rPr>
          <w:rFonts w:cstheme="minorHAnsi"/>
          <w:sz w:val="24"/>
          <w:szCs w:val="24"/>
        </w:rPr>
        <w:t xml:space="preserve"> ul. Św. Anny 57; 95-060 Brzeziny</w:t>
      </w:r>
      <w:r w:rsidR="00E01AD4" w:rsidRPr="00A10B57">
        <w:rPr>
          <w:rFonts w:cstheme="minorHAnsi"/>
          <w:sz w:val="24"/>
          <w:szCs w:val="24"/>
        </w:rPr>
        <w:t>,</w:t>
      </w:r>
    </w:p>
    <w:p w14:paraId="3BB26435" w14:textId="67E6D1E1" w:rsidR="00383FCA" w:rsidRPr="008E1489" w:rsidRDefault="00315364" w:rsidP="00A10B57">
      <w:pPr>
        <w:pStyle w:val="Akapitzlist"/>
        <w:numPr>
          <w:ilvl w:val="1"/>
          <w:numId w:val="8"/>
        </w:numPr>
        <w:spacing w:after="0" w:line="276" w:lineRule="auto"/>
        <w:ind w:left="567" w:hanging="284"/>
        <w:jc w:val="both"/>
        <w:rPr>
          <w:rFonts w:cstheme="minorHAnsi"/>
          <w:sz w:val="24"/>
          <w:szCs w:val="24"/>
        </w:rPr>
      </w:pPr>
      <w:r w:rsidRPr="008E1489">
        <w:rPr>
          <w:rFonts w:cstheme="minorHAnsi"/>
          <w:sz w:val="24"/>
          <w:szCs w:val="24"/>
        </w:rPr>
        <w:t>d</w:t>
      </w:r>
      <w:r w:rsidR="0025402B" w:rsidRPr="008E1489">
        <w:rPr>
          <w:rFonts w:cstheme="minorHAnsi"/>
          <w:sz w:val="24"/>
          <w:szCs w:val="24"/>
        </w:rPr>
        <w:t xml:space="preserve">la Wykonawcy: </w:t>
      </w:r>
      <w:r w:rsidR="003C6E95" w:rsidRPr="008E1489">
        <w:rPr>
          <w:rFonts w:cstheme="minorHAnsi"/>
          <w:sz w:val="24"/>
          <w:szCs w:val="24"/>
        </w:rPr>
        <w:t>13,6 Sp. z o.o., ul. Królewiecka 3A, 78-500 Drawsko Pom</w:t>
      </w:r>
      <w:r w:rsidR="008E1489">
        <w:rPr>
          <w:rFonts w:cstheme="minorHAnsi"/>
          <w:sz w:val="24"/>
          <w:szCs w:val="24"/>
        </w:rPr>
        <w:t>orskie</w:t>
      </w:r>
      <w:r w:rsidR="003C6E95" w:rsidRPr="008E1489">
        <w:rPr>
          <w:rFonts w:cstheme="minorHAnsi"/>
          <w:sz w:val="24"/>
          <w:szCs w:val="24"/>
        </w:rPr>
        <w:t>.</w:t>
      </w:r>
    </w:p>
    <w:p w14:paraId="22E6DE71" w14:textId="327F887C" w:rsidR="00383FCA" w:rsidRPr="00A10B57" w:rsidRDefault="00C21F04" w:rsidP="00A10B57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S</w:t>
      </w:r>
      <w:r w:rsidR="00383FCA" w:rsidRPr="00A10B57">
        <w:rPr>
          <w:rFonts w:cstheme="minorHAnsi"/>
          <w:sz w:val="24"/>
          <w:szCs w:val="24"/>
        </w:rPr>
        <w:t>trony dopuszczają możliwość przesyłania korespondencji roboczej za pośrednictwem elektronicznych kanałów komunikacji.</w:t>
      </w:r>
    </w:p>
    <w:p w14:paraId="3C42FC21" w14:textId="04ADF48D" w:rsidR="00622130" w:rsidRPr="00A10B57" w:rsidRDefault="00622130" w:rsidP="00A10B57">
      <w:pPr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§14</w:t>
      </w:r>
    </w:p>
    <w:p w14:paraId="07C37B25" w14:textId="6572B66F" w:rsidR="00383FCA" w:rsidRPr="00A10B57" w:rsidRDefault="00622130" w:rsidP="00A10B57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Strony postanawiają, że w razie sporów wynikłych w związku z wykonaniem Umowy lub z nią związanych, będą współdziałać w celu ich ugodowego rozstrzygnięcia.</w:t>
      </w:r>
    </w:p>
    <w:p w14:paraId="7CCDAFA0" w14:textId="26D1FA49" w:rsidR="00622130" w:rsidRPr="00A10B57" w:rsidRDefault="00622130" w:rsidP="00A10B57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 xml:space="preserve">W przypadku nie zawarcia przez Strony </w:t>
      </w:r>
      <w:r w:rsidR="009624EE" w:rsidRPr="00A10B57">
        <w:rPr>
          <w:rFonts w:cstheme="minorHAnsi"/>
          <w:sz w:val="24"/>
          <w:szCs w:val="24"/>
        </w:rPr>
        <w:t>ugody</w:t>
      </w:r>
      <w:r w:rsidRPr="00A10B57">
        <w:rPr>
          <w:rFonts w:cstheme="minorHAnsi"/>
          <w:sz w:val="24"/>
          <w:szCs w:val="24"/>
        </w:rPr>
        <w:t>, spory wynikłe z Umowy lub w nią związane</w:t>
      </w:r>
      <w:r w:rsidR="00E01AD4" w:rsidRPr="00A10B57">
        <w:rPr>
          <w:rFonts w:cstheme="minorHAnsi"/>
          <w:sz w:val="24"/>
          <w:szCs w:val="24"/>
        </w:rPr>
        <w:t>,</w:t>
      </w:r>
      <w:r w:rsidRPr="00A10B57">
        <w:rPr>
          <w:rFonts w:cstheme="minorHAnsi"/>
          <w:sz w:val="24"/>
          <w:szCs w:val="24"/>
        </w:rPr>
        <w:t xml:space="preserve"> pod</w:t>
      </w:r>
      <w:r w:rsidR="00E01AD4" w:rsidRPr="00A10B57">
        <w:rPr>
          <w:rFonts w:cstheme="minorHAnsi"/>
          <w:sz w:val="24"/>
          <w:szCs w:val="24"/>
        </w:rPr>
        <w:t>dawane będą pod</w:t>
      </w:r>
      <w:r w:rsidRPr="00A10B57">
        <w:rPr>
          <w:rFonts w:cstheme="minorHAnsi"/>
          <w:sz w:val="24"/>
          <w:szCs w:val="24"/>
        </w:rPr>
        <w:t xml:space="preserve"> rozstrzygnięcie sądu powszechnego właściwego dla siedziby Zamawiającego.</w:t>
      </w:r>
    </w:p>
    <w:p w14:paraId="4A6494EE" w14:textId="61BC48B2" w:rsidR="00315364" w:rsidRPr="00A10B57" w:rsidRDefault="00315364" w:rsidP="00A10B57">
      <w:pPr>
        <w:pStyle w:val="Akapitzlist"/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§15</w:t>
      </w:r>
    </w:p>
    <w:p w14:paraId="08CCA9F1" w14:textId="16FEEF5C" w:rsidR="00315364" w:rsidRPr="00A10B57" w:rsidRDefault="00315364" w:rsidP="00A10B57">
      <w:pPr>
        <w:pStyle w:val="Akapitzlist"/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Do Umowy stosuje się przepisy prawa polskiego</w:t>
      </w:r>
      <w:r w:rsidR="009624EE" w:rsidRPr="00A10B57">
        <w:rPr>
          <w:rFonts w:cstheme="minorHAnsi"/>
          <w:sz w:val="24"/>
          <w:szCs w:val="24"/>
        </w:rPr>
        <w:t xml:space="preserve"> materialnego i procesowego</w:t>
      </w:r>
      <w:r w:rsidRPr="00A10B57">
        <w:rPr>
          <w:rFonts w:cstheme="minorHAnsi"/>
          <w:sz w:val="24"/>
          <w:szCs w:val="24"/>
        </w:rPr>
        <w:t xml:space="preserve">. Niezależnie od kraju, w którym znajduje się siedziba (lub miejsce zamieszkania) Wykonawcy, sądem właściwym w zakresie roszczeń z Umowy jest </w:t>
      </w:r>
      <w:r w:rsidR="009624EE" w:rsidRPr="00A10B57">
        <w:rPr>
          <w:rFonts w:cstheme="minorHAnsi"/>
          <w:sz w:val="24"/>
          <w:szCs w:val="24"/>
        </w:rPr>
        <w:t xml:space="preserve">polski </w:t>
      </w:r>
      <w:r w:rsidRPr="00A10B57">
        <w:rPr>
          <w:rFonts w:cstheme="minorHAnsi"/>
          <w:sz w:val="24"/>
          <w:szCs w:val="24"/>
        </w:rPr>
        <w:t>sąd powszechny właściwy dla siedziby Zamawiającego.</w:t>
      </w:r>
    </w:p>
    <w:p w14:paraId="3C98C917" w14:textId="286E57CF" w:rsidR="00315364" w:rsidRPr="00A10B57" w:rsidRDefault="00315364" w:rsidP="00A10B57">
      <w:pPr>
        <w:pStyle w:val="Akapitzlist"/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§16</w:t>
      </w:r>
    </w:p>
    <w:p w14:paraId="2C2B68A8" w14:textId="0F3DCE5A" w:rsidR="00315364" w:rsidRPr="00A10B57" w:rsidRDefault="00315364" w:rsidP="00A10B57">
      <w:pPr>
        <w:pStyle w:val="Akapitzlist"/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Przelew wierzytelności wynikających z niniejszej Umowy może nastąpić wyłącznie za pisemną zgodą Zamawiającego.</w:t>
      </w:r>
    </w:p>
    <w:p w14:paraId="0896B074" w14:textId="24005E5C" w:rsidR="00315364" w:rsidRPr="00A10B57" w:rsidRDefault="00315364" w:rsidP="00A10B57">
      <w:pPr>
        <w:pStyle w:val="Akapitzlist"/>
        <w:spacing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§17</w:t>
      </w:r>
    </w:p>
    <w:p w14:paraId="3D30C3B7" w14:textId="213C98B1" w:rsidR="00315364" w:rsidRPr="00A10B57" w:rsidRDefault="00315364" w:rsidP="00A10B57">
      <w:pPr>
        <w:pStyle w:val="Akapitzlist"/>
        <w:spacing w:after="0" w:line="276" w:lineRule="auto"/>
        <w:ind w:left="-142" w:firstLine="142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Umowę sporządzono w 2 jednobrzmiących egzemplarzach, po jednym dla każdej ze Stron.</w:t>
      </w:r>
    </w:p>
    <w:p w14:paraId="003FCFD0" w14:textId="1248BA5E" w:rsidR="00315364" w:rsidRPr="00A10B57" w:rsidRDefault="00315364" w:rsidP="00B70800">
      <w:pPr>
        <w:pStyle w:val="Akapitzlist"/>
        <w:spacing w:before="120" w:after="0" w:line="276" w:lineRule="auto"/>
        <w:ind w:left="567"/>
        <w:jc w:val="center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>§18</w:t>
      </w:r>
    </w:p>
    <w:p w14:paraId="541051AB" w14:textId="553BEF5E" w:rsidR="00315364" w:rsidRPr="00A10B57" w:rsidRDefault="00315364" w:rsidP="00A10B57">
      <w:pPr>
        <w:pStyle w:val="Akapitzlist"/>
        <w:spacing w:after="0" w:line="276" w:lineRule="auto"/>
        <w:ind w:left="-142" w:firstLine="142"/>
        <w:jc w:val="both"/>
        <w:rPr>
          <w:rFonts w:cstheme="minorHAnsi"/>
          <w:sz w:val="24"/>
          <w:szCs w:val="24"/>
        </w:rPr>
      </w:pPr>
      <w:r w:rsidRPr="00A10B57">
        <w:rPr>
          <w:rFonts w:cstheme="minorHAnsi"/>
          <w:sz w:val="24"/>
          <w:szCs w:val="24"/>
        </w:rPr>
        <w:t>Umowa wchodzi w życie z dniem jej zawarcia.</w:t>
      </w:r>
    </w:p>
    <w:p w14:paraId="02B8E194" w14:textId="09B28BAA" w:rsidR="00315364" w:rsidRPr="00A10B57" w:rsidRDefault="00315364" w:rsidP="00A10B57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1A4A246" w14:textId="7A9BCDCB" w:rsidR="00315364" w:rsidRPr="00A10B57" w:rsidRDefault="00315364" w:rsidP="00A10B57">
      <w:pPr>
        <w:pStyle w:val="Akapitzlist"/>
        <w:spacing w:after="0" w:line="276" w:lineRule="auto"/>
        <w:ind w:left="567"/>
        <w:rPr>
          <w:rFonts w:cstheme="minorHAnsi"/>
          <w:b/>
          <w:bCs/>
          <w:sz w:val="24"/>
          <w:szCs w:val="24"/>
        </w:rPr>
      </w:pPr>
      <w:r w:rsidRPr="00A10B57">
        <w:rPr>
          <w:rFonts w:cstheme="minorHAnsi"/>
          <w:b/>
          <w:bCs/>
          <w:sz w:val="24"/>
          <w:szCs w:val="24"/>
        </w:rPr>
        <w:t xml:space="preserve">Zamawiający </w:t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</w:r>
      <w:r w:rsidRPr="00A10B57">
        <w:rPr>
          <w:rFonts w:cstheme="minorHAnsi"/>
          <w:b/>
          <w:bCs/>
          <w:sz w:val="24"/>
          <w:szCs w:val="24"/>
        </w:rPr>
        <w:tab/>
        <w:t>Wykonawca</w:t>
      </w:r>
    </w:p>
    <w:sectPr w:rsidR="00315364" w:rsidRPr="00A10B57" w:rsidSect="00A10B5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61129" w14:textId="77777777" w:rsidR="00956509" w:rsidRDefault="00956509" w:rsidP="00D30132">
      <w:pPr>
        <w:spacing w:after="0" w:line="240" w:lineRule="auto"/>
      </w:pPr>
      <w:r>
        <w:separator/>
      </w:r>
    </w:p>
  </w:endnote>
  <w:endnote w:type="continuationSeparator" w:id="0">
    <w:p w14:paraId="7795F1CE" w14:textId="77777777" w:rsidR="00956509" w:rsidRDefault="00956509" w:rsidP="00D30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10165" w14:textId="77777777" w:rsidR="00956509" w:rsidRDefault="00956509" w:rsidP="00D30132">
      <w:pPr>
        <w:spacing w:after="0" w:line="240" w:lineRule="auto"/>
      </w:pPr>
      <w:r>
        <w:separator/>
      </w:r>
    </w:p>
  </w:footnote>
  <w:footnote w:type="continuationSeparator" w:id="0">
    <w:p w14:paraId="12D0FA1D" w14:textId="77777777" w:rsidR="00956509" w:rsidRDefault="00956509" w:rsidP="00D30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652"/>
    <w:multiLevelType w:val="hybridMultilevel"/>
    <w:tmpl w:val="55308F2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9356707"/>
    <w:multiLevelType w:val="hybridMultilevel"/>
    <w:tmpl w:val="3F4E0BB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762D94"/>
    <w:multiLevelType w:val="hybridMultilevel"/>
    <w:tmpl w:val="7A64AE24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A296D48"/>
    <w:multiLevelType w:val="hybridMultilevel"/>
    <w:tmpl w:val="9762F2AE"/>
    <w:lvl w:ilvl="0" w:tplc="4B905E14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E587DFF"/>
    <w:multiLevelType w:val="hybridMultilevel"/>
    <w:tmpl w:val="A3DCBB6A"/>
    <w:lvl w:ilvl="0" w:tplc="D49A921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1827FE"/>
    <w:multiLevelType w:val="hybridMultilevel"/>
    <w:tmpl w:val="F20E9E4A"/>
    <w:lvl w:ilvl="0" w:tplc="0415000F">
      <w:start w:val="1"/>
      <w:numFmt w:val="decimal"/>
      <w:lvlText w:val="%1.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6" w15:restartNumberingAfterBreak="0">
    <w:nsid w:val="12A50625"/>
    <w:multiLevelType w:val="hybridMultilevel"/>
    <w:tmpl w:val="E666998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1C46F3"/>
    <w:multiLevelType w:val="hybridMultilevel"/>
    <w:tmpl w:val="94C265E2"/>
    <w:lvl w:ilvl="0" w:tplc="A134B52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313FB4"/>
    <w:multiLevelType w:val="hybridMultilevel"/>
    <w:tmpl w:val="D8D04688"/>
    <w:lvl w:ilvl="0" w:tplc="4C9C913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41915"/>
    <w:multiLevelType w:val="hybridMultilevel"/>
    <w:tmpl w:val="A59CFBFE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43424EC"/>
    <w:multiLevelType w:val="hybridMultilevel"/>
    <w:tmpl w:val="6EA885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092943"/>
    <w:multiLevelType w:val="hybridMultilevel"/>
    <w:tmpl w:val="444CA140"/>
    <w:lvl w:ilvl="0" w:tplc="0415000F">
      <w:start w:val="1"/>
      <w:numFmt w:val="decimal"/>
      <w:lvlText w:val="%1."/>
      <w:lvlJc w:val="left"/>
      <w:pPr>
        <w:ind w:left="888" w:hanging="360"/>
      </w:pPr>
    </w:lvl>
    <w:lvl w:ilvl="1" w:tplc="04150019">
      <w:start w:val="1"/>
      <w:numFmt w:val="lowerLetter"/>
      <w:lvlText w:val="%2."/>
      <w:lvlJc w:val="left"/>
      <w:pPr>
        <w:ind w:left="1608" w:hanging="360"/>
      </w:pPr>
    </w:lvl>
    <w:lvl w:ilvl="2" w:tplc="0415001B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 w15:restartNumberingAfterBreak="0">
    <w:nsid w:val="2D05672B"/>
    <w:multiLevelType w:val="hybridMultilevel"/>
    <w:tmpl w:val="444CA140"/>
    <w:lvl w:ilvl="0" w:tplc="0415000F">
      <w:start w:val="1"/>
      <w:numFmt w:val="decimal"/>
      <w:lvlText w:val="%1."/>
      <w:lvlJc w:val="left"/>
      <w:pPr>
        <w:ind w:left="888" w:hanging="360"/>
      </w:pPr>
    </w:lvl>
    <w:lvl w:ilvl="1" w:tplc="04150019">
      <w:start w:val="1"/>
      <w:numFmt w:val="lowerLetter"/>
      <w:lvlText w:val="%2."/>
      <w:lvlJc w:val="left"/>
      <w:pPr>
        <w:ind w:left="1608" w:hanging="360"/>
      </w:pPr>
    </w:lvl>
    <w:lvl w:ilvl="2" w:tplc="0415001B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3" w15:restartNumberingAfterBreak="0">
    <w:nsid w:val="2D0C65DC"/>
    <w:multiLevelType w:val="hybridMultilevel"/>
    <w:tmpl w:val="B0E00FB4"/>
    <w:lvl w:ilvl="0" w:tplc="04150011">
      <w:start w:val="1"/>
      <w:numFmt w:val="decimal"/>
      <w:lvlText w:val="%1)"/>
      <w:lvlJc w:val="left"/>
      <w:pPr>
        <w:ind w:left="993" w:hanging="360"/>
      </w:p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4" w15:restartNumberingAfterBreak="0">
    <w:nsid w:val="342B1CDE"/>
    <w:multiLevelType w:val="hybridMultilevel"/>
    <w:tmpl w:val="A46E81F8"/>
    <w:lvl w:ilvl="0" w:tplc="2496EA3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5C8744F"/>
    <w:multiLevelType w:val="hybridMultilevel"/>
    <w:tmpl w:val="B0FEA44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65D48D6"/>
    <w:multiLevelType w:val="hybridMultilevel"/>
    <w:tmpl w:val="EFBE031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37B96411"/>
    <w:multiLevelType w:val="hybridMultilevel"/>
    <w:tmpl w:val="C3E26EF0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3986F95"/>
    <w:multiLevelType w:val="hybridMultilevel"/>
    <w:tmpl w:val="B4F6E3B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F75409"/>
    <w:multiLevelType w:val="hybridMultilevel"/>
    <w:tmpl w:val="A0CC60EE"/>
    <w:lvl w:ilvl="0" w:tplc="1A4881D0">
      <w:start w:val="1"/>
      <w:numFmt w:val="decimal"/>
      <w:lvlText w:val="%1.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AE87CF3"/>
    <w:multiLevelType w:val="hybridMultilevel"/>
    <w:tmpl w:val="BCFA6248"/>
    <w:lvl w:ilvl="0" w:tplc="F060567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D1566AE"/>
    <w:multiLevelType w:val="hybridMultilevel"/>
    <w:tmpl w:val="33A83174"/>
    <w:lvl w:ilvl="0" w:tplc="D838643E">
      <w:start w:val="1"/>
      <w:numFmt w:val="lowerLetter"/>
      <w:lvlText w:val="%1.)"/>
      <w:lvlJc w:val="left"/>
      <w:pPr>
        <w:ind w:left="9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2" w15:restartNumberingAfterBreak="0">
    <w:nsid w:val="4E0D12FA"/>
    <w:multiLevelType w:val="hybridMultilevel"/>
    <w:tmpl w:val="073CEA2C"/>
    <w:lvl w:ilvl="0" w:tplc="30D6FE5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2332992"/>
    <w:multiLevelType w:val="hybridMultilevel"/>
    <w:tmpl w:val="0B9A826E"/>
    <w:lvl w:ilvl="0" w:tplc="9EE42D8E">
      <w:start w:val="1"/>
      <w:numFmt w:val="decimal"/>
      <w:lvlText w:val="%1.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571A4EFA"/>
    <w:multiLevelType w:val="hybridMultilevel"/>
    <w:tmpl w:val="0F268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A1599"/>
    <w:multiLevelType w:val="hybridMultilevel"/>
    <w:tmpl w:val="4CD293BE"/>
    <w:lvl w:ilvl="0" w:tplc="36F6EF9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2674826"/>
    <w:multiLevelType w:val="hybridMultilevel"/>
    <w:tmpl w:val="6F660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C3A03"/>
    <w:multiLevelType w:val="hybridMultilevel"/>
    <w:tmpl w:val="6388BA7E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8C344ED"/>
    <w:multiLevelType w:val="hybridMultilevel"/>
    <w:tmpl w:val="78221344"/>
    <w:lvl w:ilvl="0" w:tplc="80AA7212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B0B5A1E"/>
    <w:multiLevelType w:val="hybridMultilevel"/>
    <w:tmpl w:val="F5F65F5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5076780"/>
    <w:multiLevelType w:val="hybridMultilevel"/>
    <w:tmpl w:val="A9FCC63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82469827">
    <w:abstractNumId w:val="8"/>
  </w:num>
  <w:num w:numId="2" w16cid:durableId="648050327">
    <w:abstractNumId w:val="3"/>
  </w:num>
  <w:num w:numId="3" w16cid:durableId="1882479213">
    <w:abstractNumId w:val="28"/>
  </w:num>
  <w:num w:numId="4" w16cid:durableId="2112238865">
    <w:abstractNumId w:val="23"/>
  </w:num>
  <w:num w:numId="5" w16cid:durableId="1649823303">
    <w:abstractNumId w:val="14"/>
  </w:num>
  <w:num w:numId="6" w16cid:durableId="971058327">
    <w:abstractNumId w:val="19"/>
  </w:num>
  <w:num w:numId="7" w16cid:durableId="439450003">
    <w:abstractNumId w:val="1"/>
  </w:num>
  <w:num w:numId="8" w16cid:durableId="563756369">
    <w:abstractNumId w:val="17"/>
  </w:num>
  <w:num w:numId="9" w16cid:durableId="1112475679">
    <w:abstractNumId w:val="4"/>
  </w:num>
  <w:num w:numId="10" w16cid:durableId="703671399">
    <w:abstractNumId w:val="7"/>
  </w:num>
  <w:num w:numId="11" w16cid:durableId="1964337237">
    <w:abstractNumId w:val="22"/>
  </w:num>
  <w:num w:numId="12" w16cid:durableId="1942764045">
    <w:abstractNumId w:val="25"/>
  </w:num>
  <w:num w:numId="13" w16cid:durableId="1872955972">
    <w:abstractNumId w:val="20"/>
  </w:num>
  <w:num w:numId="14" w16cid:durableId="715199487">
    <w:abstractNumId w:val="26"/>
  </w:num>
  <w:num w:numId="15" w16cid:durableId="1835025611">
    <w:abstractNumId w:val="18"/>
  </w:num>
  <w:num w:numId="16" w16cid:durableId="659428262">
    <w:abstractNumId w:val="16"/>
  </w:num>
  <w:num w:numId="17" w16cid:durableId="48387493">
    <w:abstractNumId w:val="6"/>
  </w:num>
  <w:num w:numId="18" w16cid:durableId="1156411138">
    <w:abstractNumId w:val="27"/>
  </w:num>
  <w:num w:numId="19" w16cid:durableId="947812694">
    <w:abstractNumId w:val="24"/>
  </w:num>
  <w:num w:numId="20" w16cid:durableId="1305353835">
    <w:abstractNumId w:val="11"/>
  </w:num>
  <w:num w:numId="21" w16cid:durableId="235022125">
    <w:abstractNumId w:val="12"/>
  </w:num>
  <w:num w:numId="22" w16cid:durableId="584413375">
    <w:abstractNumId w:val="5"/>
  </w:num>
  <w:num w:numId="23" w16cid:durableId="1309558287">
    <w:abstractNumId w:val="13"/>
  </w:num>
  <w:num w:numId="24" w16cid:durableId="1941405284">
    <w:abstractNumId w:val="0"/>
  </w:num>
  <w:num w:numId="25" w16cid:durableId="1637100953">
    <w:abstractNumId w:val="21"/>
  </w:num>
  <w:num w:numId="26" w16cid:durableId="1197043497">
    <w:abstractNumId w:val="2"/>
  </w:num>
  <w:num w:numId="27" w16cid:durableId="1503163172">
    <w:abstractNumId w:val="30"/>
  </w:num>
  <w:num w:numId="28" w16cid:durableId="1969047866">
    <w:abstractNumId w:val="15"/>
  </w:num>
  <w:num w:numId="29" w16cid:durableId="709770759">
    <w:abstractNumId w:val="9"/>
  </w:num>
  <w:num w:numId="30" w16cid:durableId="2082099297">
    <w:abstractNumId w:val="10"/>
  </w:num>
  <w:num w:numId="31" w16cid:durableId="170151612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5BC"/>
    <w:rsid w:val="000301B3"/>
    <w:rsid w:val="00045B31"/>
    <w:rsid w:val="0004676E"/>
    <w:rsid w:val="000629D9"/>
    <w:rsid w:val="00062A1B"/>
    <w:rsid w:val="00105C2C"/>
    <w:rsid w:val="0012212D"/>
    <w:rsid w:val="00142B9B"/>
    <w:rsid w:val="00244AAB"/>
    <w:rsid w:val="0025402B"/>
    <w:rsid w:val="002704B6"/>
    <w:rsid w:val="002C47BE"/>
    <w:rsid w:val="002E116F"/>
    <w:rsid w:val="00300F50"/>
    <w:rsid w:val="00305445"/>
    <w:rsid w:val="00315364"/>
    <w:rsid w:val="00326BB1"/>
    <w:rsid w:val="00362DBC"/>
    <w:rsid w:val="003675BC"/>
    <w:rsid w:val="0037700C"/>
    <w:rsid w:val="003810CF"/>
    <w:rsid w:val="00383FCA"/>
    <w:rsid w:val="003C2CAA"/>
    <w:rsid w:val="003C6E95"/>
    <w:rsid w:val="003D2D48"/>
    <w:rsid w:val="00437EEE"/>
    <w:rsid w:val="0046664F"/>
    <w:rsid w:val="00496E51"/>
    <w:rsid w:val="0054129A"/>
    <w:rsid w:val="00546804"/>
    <w:rsid w:val="00587C80"/>
    <w:rsid w:val="005B25BB"/>
    <w:rsid w:val="005E7C6B"/>
    <w:rsid w:val="005F70DB"/>
    <w:rsid w:val="00622130"/>
    <w:rsid w:val="00677F6C"/>
    <w:rsid w:val="00682841"/>
    <w:rsid w:val="00684966"/>
    <w:rsid w:val="00697A61"/>
    <w:rsid w:val="006A02AF"/>
    <w:rsid w:val="00723797"/>
    <w:rsid w:val="00781A9C"/>
    <w:rsid w:val="00782068"/>
    <w:rsid w:val="007A2296"/>
    <w:rsid w:val="008039DD"/>
    <w:rsid w:val="00836B73"/>
    <w:rsid w:val="00857229"/>
    <w:rsid w:val="008860CA"/>
    <w:rsid w:val="008964ED"/>
    <w:rsid w:val="008A53EA"/>
    <w:rsid w:val="008E0F68"/>
    <w:rsid w:val="008E1489"/>
    <w:rsid w:val="0090386F"/>
    <w:rsid w:val="00931342"/>
    <w:rsid w:val="00956509"/>
    <w:rsid w:val="009624EE"/>
    <w:rsid w:val="00A014C0"/>
    <w:rsid w:val="00A10B57"/>
    <w:rsid w:val="00A8118C"/>
    <w:rsid w:val="00A84236"/>
    <w:rsid w:val="00A945EB"/>
    <w:rsid w:val="00AB3820"/>
    <w:rsid w:val="00AB78AA"/>
    <w:rsid w:val="00AC2EF1"/>
    <w:rsid w:val="00B509F3"/>
    <w:rsid w:val="00B70800"/>
    <w:rsid w:val="00B80A12"/>
    <w:rsid w:val="00BE5BA4"/>
    <w:rsid w:val="00C01422"/>
    <w:rsid w:val="00C21F04"/>
    <w:rsid w:val="00C5687E"/>
    <w:rsid w:val="00C858CF"/>
    <w:rsid w:val="00CC2330"/>
    <w:rsid w:val="00D11109"/>
    <w:rsid w:val="00D16E54"/>
    <w:rsid w:val="00D2108D"/>
    <w:rsid w:val="00D30132"/>
    <w:rsid w:val="00D73118"/>
    <w:rsid w:val="00D92D8E"/>
    <w:rsid w:val="00E01AD4"/>
    <w:rsid w:val="00E21DE5"/>
    <w:rsid w:val="00E27FB4"/>
    <w:rsid w:val="00E33A02"/>
    <w:rsid w:val="00EF329E"/>
    <w:rsid w:val="00F83600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1239"/>
  <w15:chartTrackingRefBased/>
  <w15:docId w15:val="{FB3E01E9-7EE2-470D-9381-F1C90FF3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5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08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01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01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013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A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5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5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5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5B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8206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E148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1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eue@brzezin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11645-4701-4227-B574-97E3BD71B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Sztajner- Świecka</dc:creator>
  <cp:keywords/>
  <dc:description/>
  <cp:lastModifiedBy>Wiesław Opis</cp:lastModifiedBy>
  <cp:revision>8</cp:revision>
  <cp:lastPrinted>2021-06-24T05:59:00Z</cp:lastPrinted>
  <dcterms:created xsi:type="dcterms:W3CDTF">2021-06-23T19:26:00Z</dcterms:created>
  <dcterms:modified xsi:type="dcterms:W3CDTF">2024-07-02T10:56:00Z</dcterms:modified>
</cp:coreProperties>
</file>