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0CD9F" w14:textId="77777777" w:rsidR="00AF1950" w:rsidRPr="009005AD" w:rsidRDefault="00AF1950" w:rsidP="00C8382D">
      <w:pPr>
        <w:spacing w:before="120" w:after="120" w:line="276" w:lineRule="auto"/>
        <w:ind w:left="708" w:firstLine="708"/>
        <w:jc w:val="both"/>
        <w:rPr>
          <w:b/>
          <w:bCs/>
          <w:kern w:val="0"/>
          <w14:ligatures w14:val="none"/>
        </w:rPr>
      </w:pPr>
      <w:r w:rsidRPr="009005AD">
        <w:rPr>
          <w:b/>
          <w:bCs/>
          <w:kern w:val="0"/>
          <w14:ligatures w14:val="none"/>
        </w:rPr>
        <w:t xml:space="preserve">                              ZAPROSZENIE DO SKŁADANIA OFERT</w:t>
      </w:r>
    </w:p>
    <w:p w14:paraId="77ED25EC" w14:textId="71FE3EDF" w:rsidR="00AF1950" w:rsidRPr="009005AD" w:rsidRDefault="00AF1950" w:rsidP="009005AD">
      <w:pPr>
        <w:spacing w:after="120" w:line="276" w:lineRule="auto"/>
        <w:ind w:firstLine="708"/>
        <w:jc w:val="both"/>
        <w:rPr>
          <w:kern w:val="0"/>
          <w14:ligatures w14:val="none"/>
        </w:rPr>
      </w:pPr>
      <w:r w:rsidRPr="009005AD">
        <w:rPr>
          <w:kern w:val="0"/>
          <w14:ligatures w14:val="none"/>
        </w:rPr>
        <w:t xml:space="preserve">Zamawiający Towarzystwo Budownictwa Społecznego w Brzezinach spółka z o. o.  z siedzibą w Brzezinach przy ul. Świętej Anny 57 działając w imieniu Wspólnoty Mieszkaniowej przy ul. Sienkiewicza 4 w Brzezinach zaprasza do złożenia w terminie </w:t>
      </w:r>
      <w:r w:rsidRPr="009005AD">
        <w:rPr>
          <w:b/>
          <w:bCs/>
          <w:kern w:val="0"/>
          <w14:ligatures w14:val="none"/>
        </w:rPr>
        <w:t xml:space="preserve">do </w:t>
      </w:r>
      <w:r w:rsidR="00D937B9" w:rsidRPr="009005AD">
        <w:rPr>
          <w:b/>
          <w:bCs/>
          <w:kern w:val="0"/>
          <w14:ligatures w14:val="none"/>
        </w:rPr>
        <w:t xml:space="preserve">26 </w:t>
      </w:r>
      <w:r w:rsidRPr="009005AD">
        <w:rPr>
          <w:b/>
          <w:bCs/>
          <w:kern w:val="0"/>
          <w14:ligatures w14:val="none"/>
        </w:rPr>
        <w:t xml:space="preserve"> czerwca 2024 roku</w:t>
      </w:r>
      <w:r w:rsidRPr="009005AD">
        <w:rPr>
          <w:kern w:val="0"/>
          <w14:ligatures w14:val="none"/>
        </w:rPr>
        <w:t xml:space="preserve"> oferty na:</w:t>
      </w:r>
    </w:p>
    <w:p w14:paraId="2B0C351D" w14:textId="1E00182E" w:rsidR="00AF1950" w:rsidRPr="009005AD" w:rsidRDefault="00A434DA" w:rsidP="009005AD">
      <w:pPr>
        <w:spacing w:after="0" w:line="276" w:lineRule="auto"/>
        <w:jc w:val="both"/>
      </w:pPr>
      <w:r w:rsidRPr="009005AD">
        <w:t xml:space="preserve">opracowanie </w:t>
      </w:r>
      <w:r w:rsidR="00AF1950" w:rsidRPr="009005AD">
        <w:t>p</w:t>
      </w:r>
      <w:r w:rsidRPr="009005AD">
        <w:t xml:space="preserve">rogramu </w:t>
      </w:r>
      <w:r w:rsidR="00AF1950" w:rsidRPr="009005AD">
        <w:t>f</w:t>
      </w:r>
      <w:r w:rsidRPr="009005AD">
        <w:t>unkcjonalno-</w:t>
      </w:r>
      <w:r w:rsidR="00AF1950" w:rsidRPr="009005AD">
        <w:t>u</w:t>
      </w:r>
      <w:r w:rsidRPr="009005AD">
        <w:t>żytkowego dla zadania inwestycyjnego polegającego na zaprojektowaniu</w:t>
      </w:r>
      <w:r w:rsidR="00AF1950" w:rsidRPr="009005AD">
        <w:t xml:space="preserve"> </w:t>
      </w:r>
      <w:r w:rsidRPr="009005AD">
        <w:t xml:space="preserve">i wykonaniu robót budowlanych </w:t>
      </w:r>
      <w:r w:rsidR="001A4883" w:rsidRPr="009005AD">
        <w:t>dla zadania</w:t>
      </w:r>
    </w:p>
    <w:p w14:paraId="03D14B30" w14:textId="77777777" w:rsidR="001A4883" w:rsidRPr="009005AD" w:rsidRDefault="001A4883" w:rsidP="009005AD">
      <w:pPr>
        <w:spacing w:after="0" w:line="276" w:lineRule="auto"/>
        <w:jc w:val="both"/>
        <w:rPr>
          <w:b/>
          <w:bCs/>
          <w:kern w:val="0"/>
          <w14:ligatures w14:val="none"/>
        </w:rPr>
      </w:pPr>
      <w:r w:rsidRPr="009005AD">
        <w:rPr>
          <w:b/>
          <w:bCs/>
          <w:kern w:val="0"/>
          <w14:ligatures w14:val="none"/>
        </w:rPr>
        <w:t xml:space="preserve">remont kapitalny lewej oficyny </w:t>
      </w:r>
      <w:bookmarkStart w:id="0" w:name="_Hlk166739262"/>
      <w:r w:rsidRPr="009005AD">
        <w:rPr>
          <w:b/>
          <w:bCs/>
          <w:kern w:val="0"/>
          <w14:ligatures w14:val="none"/>
        </w:rPr>
        <w:t xml:space="preserve">budynku mieszkalnego przy ul. Sienkiewicza 4 w Brzezinach </w:t>
      </w:r>
      <w:bookmarkEnd w:id="0"/>
    </w:p>
    <w:p w14:paraId="6EA08FCB" w14:textId="211E444D" w:rsidR="00A434DA" w:rsidRPr="009005AD" w:rsidRDefault="001A4883" w:rsidP="009005AD">
      <w:pPr>
        <w:spacing w:before="120" w:after="0" w:line="276" w:lineRule="auto"/>
        <w:jc w:val="both"/>
      </w:pPr>
      <w:r w:rsidRPr="009005AD">
        <w:t>przewidzianego do realizacji w ramach Rządowego Programu Odbudowy Zabytków</w:t>
      </w:r>
      <w:r w:rsidR="00FB332C" w:rsidRPr="009005AD">
        <w:t>.</w:t>
      </w:r>
    </w:p>
    <w:p w14:paraId="7A6A4BE9" w14:textId="71FFD089" w:rsidR="00FB332C" w:rsidRPr="009005AD" w:rsidRDefault="00AA78E5" w:rsidP="00C8382D">
      <w:pPr>
        <w:spacing w:before="120" w:after="0" w:line="276" w:lineRule="auto"/>
        <w:jc w:val="both"/>
      </w:pPr>
      <w:r w:rsidRPr="009005AD">
        <w:t>Kamienica z trzema oficynami wpisana</w:t>
      </w:r>
      <w:r w:rsidR="00AF4F3A" w:rsidRPr="009005AD">
        <w:t xml:space="preserve"> do rejestru zabytków województwa łódzkiego</w:t>
      </w:r>
      <w:r w:rsidRPr="009005AD">
        <w:t xml:space="preserve"> pod numerem </w:t>
      </w:r>
      <w:r w:rsidR="00AF4F3A" w:rsidRPr="009005AD">
        <w:t xml:space="preserve"> </w:t>
      </w:r>
      <w:r w:rsidRPr="009005AD">
        <w:t>A/195</w:t>
      </w:r>
      <w:r w:rsidR="00C8382D">
        <w:t xml:space="preserve"> </w:t>
      </w:r>
      <w:r w:rsidRPr="009005AD">
        <w:t>znajduje się w strefie ścisłej ochrony konserwatorskiej określonej miejscowym planem zagospodarowania przestrzennego Miasta Brzeziny, w obszarze miejskiego układu urbanistycznego wpisanego do rejestru zabytków województwa łódzkiego pod nr A/163.</w:t>
      </w:r>
    </w:p>
    <w:p w14:paraId="3DAED3F4" w14:textId="2E353465" w:rsidR="003D37E6" w:rsidRPr="009005AD" w:rsidRDefault="00AA78E5" w:rsidP="00C8382D">
      <w:pPr>
        <w:spacing w:after="0" w:line="276" w:lineRule="auto"/>
        <w:jc w:val="both"/>
      </w:pPr>
      <w:r w:rsidRPr="009005AD">
        <w:t xml:space="preserve">Nieruchomość przy ul. Sienkiewicza 4 w Brzezinach zlokalizowana jest w centrum miasta na działce o numerze ewidencyjnym </w:t>
      </w:r>
      <w:r w:rsidR="003D37E6" w:rsidRPr="009005AD">
        <w:t>2831 obręb 8 Miasta Brzeziny z częścią wyższą III kondygnacyjną przyległą do budynku frontowego (długość 21,30 m, wysokość 10,70 m, szerokość 5,20 m; kubatura ca.1228 m</w:t>
      </w:r>
      <w:r w:rsidR="003D37E6" w:rsidRPr="009005AD">
        <w:rPr>
          <w:vertAlign w:val="superscript"/>
        </w:rPr>
        <w:t xml:space="preserve">3 </w:t>
      </w:r>
      <w:r w:rsidR="003D37E6" w:rsidRPr="009005AD">
        <w:t>oraz niższą II kondygnacyjną (długość 7,20 m, wysokość 7,40 m, szerokość 5,20 m; kubatura ca. 291m</w:t>
      </w:r>
      <w:r w:rsidR="003D37E6" w:rsidRPr="009005AD">
        <w:rPr>
          <w:vertAlign w:val="superscript"/>
        </w:rPr>
        <w:t>3</w:t>
      </w:r>
      <w:r w:rsidR="003D37E6" w:rsidRPr="009005AD">
        <w:t>).</w:t>
      </w:r>
    </w:p>
    <w:p w14:paraId="74E3A9D6" w14:textId="55D0F5CC" w:rsidR="003D37E6" w:rsidRPr="009005AD" w:rsidRDefault="003D37E6" w:rsidP="009005AD">
      <w:pPr>
        <w:spacing w:before="120" w:after="0" w:line="276" w:lineRule="auto"/>
        <w:jc w:val="both"/>
      </w:pPr>
      <w:r w:rsidRPr="009005AD">
        <w:t xml:space="preserve">Szkic lokalizacyjny obiektu stanowi załącznik nr </w:t>
      </w:r>
      <w:r w:rsidR="00D937B9" w:rsidRPr="009005AD">
        <w:t>4</w:t>
      </w:r>
      <w:r w:rsidRPr="009005AD">
        <w:t xml:space="preserve"> do zaproszenia.</w:t>
      </w:r>
    </w:p>
    <w:p w14:paraId="7C5E791E" w14:textId="5286DA6D" w:rsidR="00922518" w:rsidRPr="009005AD" w:rsidRDefault="00922518" w:rsidP="00C8382D">
      <w:pPr>
        <w:spacing w:after="0" w:line="276" w:lineRule="auto"/>
        <w:jc w:val="both"/>
        <w:rPr>
          <w:kern w:val="0"/>
          <w:lang w:val="en-US"/>
          <w14:ligatures w14:val="none"/>
        </w:rPr>
      </w:pPr>
      <w:r w:rsidRPr="009005AD">
        <w:t xml:space="preserve">Zamawiający udostępni Wykonawcy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Ekspertyzę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techniczno-budowlaną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lewej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oficyny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budynku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mieszkalnego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wielorodzinnego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w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Brzezinach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przy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ul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. </w:t>
      </w:r>
      <w:proofErr w:type="spellStart"/>
      <w:r w:rsidRPr="009005AD">
        <w:rPr>
          <w:i/>
          <w:iCs/>
          <w:kern w:val="0"/>
          <w:lang w:val="en-US"/>
          <w14:ligatures w14:val="none"/>
        </w:rPr>
        <w:t>Sienkiewicza</w:t>
      </w:r>
      <w:proofErr w:type="spellEnd"/>
      <w:r w:rsidRPr="009005AD">
        <w:rPr>
          <w:i/>
          <w:iCs/>
          <w:kern w:val="0"/>
          <w:lang w:val="en-US"/>
          <w14:ligatures w14:val="none"/>
        </w:rPr>
        <w:t xml:space="preserve"> 4</w:t>
      </w:r>
      <w:r w:rsidRPr="009005AD">
        <w:rPr>
          <w:kern w:val="0"/>
          <w:lang w:val="en-US"/>
          <w14:ligatures w14:val="none"/>
        </w:rPr>
        <w:t xml:space="preserve"> , </w:t>
      </w:r>
      <w:proofErr w:type="spellStart"/>
      <w:r w:rsidRPr="009005AD">
        <w:rPr>
          <w:kern w:val="0"/>
          <w:lang w:val="en-US"/>
          <w14:ligatures w14:val="none"/>
        </w:rPr>
        <w:t>wyciąg</w:t>
      </w:r>
      <w:proofErr w:type="spellEnd"/>
      <w:r w:rsidRPr="009005AD">
        <w:rPr>
          <w:kern w:val="0"/>
          <w:lang w:val="en-US"/>
          <w14:ligatures w14:val="none"/>
        </w:rPr>
        <w:t xml:space="preserve"> z </w:t>
      </w:r>
      <w:proofErr w:type="spellStart"/>
      <w:r w:rsidRPr="009005AD">
        <w:rPr>
          <w:kern w:val="0"/>
          <w:lang w:val="en-US"/>
          <w14:ligatures w14:val="none"/>
        </w:rPr>
        <w:t>której</w:t>
      </w:r>
      <w:proofErr w:type="spellEnd"/>
      <w:r w:rsidRPr="009005AD">
        <w:rPr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kern w:val="0"/>
          <w:lang w:val="en-US"/>
          <w14:ligatures w14:val="none"/>
        </w:rPr>
        <w:t>stanowi</w:t>
      </w:r>
      <w:proofErr w:type="spellEnd"/>
      <w:r w:rsidRPr="009005AD">
        <w:rPr>
          <w:kern w:val="0"/>
          <w:lang w:val="en-US"/>
          <w14:ligatures w14:val="none"/>
        </w:rPr>
        <w:t xml:space="preserve"> </w:t>
      </w:r>
      <w:proofErr w:type="spellStart"/>
      <w:r w:rsidRPr="009005AD">
        <w:rPr>
          <w:kern w:val="0"/>
          <w:lang w:val="en-US"/>
          <w14:ligatures w14:val="none"/>
        </w:rPr>
        <w:t>załacznik</w:t>
      </w:r>
      <w:proofErr w:type="spellEnd"/>
      <w:r w:rsidRPr="009005AD">
        <w:rPr>
          <w:kern w:val="0"/>
          <w:lang w:val="en-US"/>
          <w14:ligatures w14:val="none"/>
        </w:rPr>
        <w:t xml:space="preserve"> nr 3 do </w:t>
      </w:r>
      <w:proofErr w:type="spellStart"/>
      <w:r w:rsidRPr="009005AD">
        <w:rPr>
          <w:kern w:val="0"/>
          <w:lang w:val="en-US"/>
          <w14:ligatures w14:val="none"/>
        </w:rPr>
        <w:t>zaproszenia</w:t>
      </w:r>
      <w:proofErr w:type="spellEnd"/>
      <w:r w:rsidRPr="009005AD">
        <w:rPr>
          <w:kern w:val="0"/>
          <w:lang w:val="en-US"/>
          <w14:ligatures w14:val="none"/>
        </w:rPr>
        <w:t>.</w:t>
      </w:r>
    </w:p>
    <w:p w14:paraId="031D5AC9" w14:textId="4F5977D9" w:rsidR="00A434DA" w:rsidRPr="009005AD" w:rsidRDefault="003D37E6" w:rsidP="009005AD">
      <w:pPr>
        <w:spacing w:before="120" w:after="0" w:line="276" w:lineRule="auto"/>
        <w:jc w:val="both"/>
      </w:pPr>
      <w:r w:rsidRPr="009005AD">
        <w:t>I</w:t>
      </w:r>
      <w:r w:rsidR="00A434DA" w:rsidRPr="009005AD">
        <w:t>.    Opis przedmiotu zamówienia:</w:t>
      </w:r>
    </w:p>
    <w:p w14:paraId="033A1BF5" w14:textId="6CF3196D" w:rsidR="00A434DA" w:rsidRPr="009005AD" w:rsidRDefault="00A434DA" w:rsidP="009005AD">
      <w:pPr>
        <w:spacing w:after="0" w:line="276" w:lineRule="auto"/>
        <w:jc w:val="both"/>
      </w:pPr>
      <w:r w:rsidRPr="009005AD">
        <w:t>1)    Przedmiotem zamówienia jest opracowanie Programu Funkcjonalno-Użytkowego</w:t>
      </w:r>
      <w:r w:rsidR="00922518" w:rsidRPr="009005AD">
        <w:t xml:space="preserve"> </w:t>
      </w:r>
      <w:r w:rsidRPr="009005AD">
        <w:t>( PFU) dla zadania inwestycyjnego polegającego na zaprojektowaniu</w:t>
      </w:r>
      <w:r w:rsidR="003D37E6" w:rsidRPr="009005AD">
        <w:t xml:space="preserve"> </w:t>
      </w:r>
      <w:r w:rsidRPr="009005AD">
        <w:t xml:space="preserve">i wykonaniu robót budowlanych </w:t>
      </w:r>
      <w:r w:rsidR="003D37E6" w:rsidRPr="009005AD">
        <w:t xml:space="preserve"> polegających na wzmocnieniu elementów konstrukcyjnych budynku, wymianie stropów, nadproży, dachu, wykonaniu izolacji fundamentów z ich wzmocnieniem, wymianie stolarki okiennej i drzwiowej, tynków zewnętrznych i wewnętrznych, remont klatek schodowych</w:t>
      </w:r>
      <w:r w:rsidR="002271E7" w:rsidRPr="009005AD">
        <w:t xml:space="preserve"> </w:t>
      </w:r>
      <w:r w:rsidR="001A4883" w:rsidRPr="009005AD">
        <w:t>w zakresie określonym</w:t>
      </w:r>
      <w:r w:rsidR="002271E7" w:rsidRPr="009005AD">
        <w:t xml:space="preserve"> zaakceptowanym</w:t>
      </w:r>
      <w:r w:rsidR="001A4883" w:rsidRPr="009005AD">
        <w:t xml:space="preserve"> wnioskiem złożonym przez Wspólnotę Mieszkaniową przy ul. Sienkiewicza 4 w Brzezinach</w:t>
      </w:r>
      <w:r w:rsidR="002271E7" w:rsidRPr="009005AD">
        <w:t xml:space="preserve"> do Rządowego Programu Odbudowy Zabytków</w:t>
      </w:r>
      <w:r w:rsidR="00922518" w:rsidRPr="009005AD">
        <w:t>.</w:t>
      </w:r>
    </w:p>
    <w:p w14:paraId="674F4265" w14:textId="64455E9B" w:rsidR="00A434DA" w:rsidRPr="009005AD" w:rsidRDefault="00A434DA" w:rsidP="009005AD">
      <w:pPr>
        <w:spacing w:after="0" w:line="276" w:lineRule="auto"/>
        <w:jc w:val="both"/>
      </w:pPr>
      <w:r w:rsidRPr="009005AD">
        <w:t>2)    W ramach PFU Wykonawca sporządzi inwentaryzację architektoniczno-budowlaną obiektu</w:t>
      </w:r>
      <w:r w:rsidR="00922518" w:rsidRPr="009005AD">
        <w:t xml:space="preserve">, która </w:t>
      </w:r>
      <w:r w:rsidRPr="009005AD">
        <w:t xml:space="preserve"> posłuży do prawidłowego zaprojektowania i ustalenia planowanych kosztów prac projektowych i robót budowlanych oraz do identyfikacji możliwości w zakresie ich wykonania. Inwentaryzacja powinna obejmować zarówno stan istniejący obiektu jak i identyfikację możliwości jego remontu </w:t>
      </w:r>
      <w:r w:rsidR="002271E7" w:rsidRPr="009005AD">
        <w:t>w zakresie określonym wnioskiem.</w:t>
      </w:r>
      <w:r w:rsidRPr="009005AD">
        <w:t xml:space="preserve"> Inwentaryzację należy wykonać wraz ze szczegółową dokumentacją fotograficzną stanu istniejącego oraz innymi opracowaniami niezbędnymi do wykonania zamierzenia inwestycyjnego Zamawiającego</w:t>
      </w:r>
      <w:r w:rsidR="00922518" w:rsidRPr="009005AD">
        <w:t>.</w:t>
      </w:r>
    </w:p>
    <w:p w14:paraId="7CF8CD70" w14:textId="64B501CB" w:rsidR="00A434DA" w:rsidRPr="009005AD" w:rsidRDefault="00A434DA" w:rsidP="009005AD">
      <w:pPr>
        <w:spacing w:after="0" w:line="276" w:lineRule="auto"/>
        <w:jc w:val="both"/>
      </w:pPr>
      <w:r w:rsidRPr="009005AD">
        <w:t>3) Dokumentacja stanowiąca przedmiot umowy</w:t>
      </w:r>
      <w:r w:rsidR="002271E7" w:rsidRPr="009005AD">
        <w:t xml:space="preserve"> zostanie przez Wykonawcę </w:t>
      </w:r>
      <w:r w:rsidR="00922518" w:rsidRPr="009005AD">
        <w:t xml:space="preserve">w oparciu o wytyczne </w:t>
      </w:r>
      <w:r w:rsidR="002271E7" w:rsidRPr="009005AD">
        <w:t xml:space="preserve"> Wojewódzki</w:t>
      </w:r>
      <w:r w:rsidR="00922518" w:rsidRPr="009005AD">
        <w:t>ego</w:t>
      </w:r>
      <w:r w:rsidR="002271E7" w:rsidRPr="009005AD">
        <w:t xml:space="preserve"> Konserwator</w:t>
      </w:r>
      <w:r w:rsidR="00922518" w:rsidRPr="009005AD">
        <w:t>a</w:t>
      </w:r>
      <w:r w:rsidR="002271E7" w:rsidRPr="009005AD">
        <w:t xml:space="preserve"> Zabytków </w:t>
      </w:r>
      <w:r w:rsidR="00B70288" w:rsidRPr="009005AD">
        <w:t xml:space="preserve">i </w:t>
      </w:r>
      <w:r w:rsidR="002271E7" w:rsidRPr="009005AD">
        <w:t xml:space="preserve">zostanie </w:t>
      </w:r>
      <w:r w:rsidRPr="009005AD">
        <w:t>sporządzona</w:t>
      </w:r>
      <w:r w:rsidR="002271E7" w:rsidRPr="009005AD">
        <w:t xml:space="preserve"> </w:t>
      </w:r>
      <w:r w:rsidRPr="009005AD">
        <w:t>i przekazana Zamawiającemu w 3 egzemplarzach papierowych oraz w wersji elektronicznej na płycie CD zawierającej pliki w wersji nieedytowalnej oraz edytowalnej (WORD, PDF, DWG).</w:t>
      </w:r>
      <w:r w:rsidR="00922518" w:rsidRPr="009005AD">
        <w:t xml:space="preserve"> </w:t>
      </w:r>
    </w:p>
    <w:p w14:paraId="437431C5" w14:textId="74D189AF" w:rsidR="00A434DA" w:rsidRPr="009005AD" w:rsidRDefault="00A434DA" w:rsidP="009005AD">
      <w:pPr>
        <w:spacing w:after="0" w:line="276" w:lineRule="auto"/>
        <w:jc w:val="both"/>
      </w:pPr>
      <w:r w:rsidRPr="009005AD">
        <w:t>4)    Na podstawie zakresu robót Wykonawca oszacuje planowane koszty prac projektowych</w:t>
      </w:r>
      <w:r w:rsidR="002F266B" w:rsidRPr="009005AD">
        <w:t xml:space="preserve"> </w:t>
      </w:r>
      <w:r w:rsidRPr="009005AD">
        <w:t>i robót budowlanych</w:t>
      </w:r>
      <w:r w:rsidR="002F266B" w:rsidRPr="009005AD">
        <w:t>.</w:t>
      </w:r>
    </w:p>
    <w:p w14:paraId="0F6FF590" w14:textId="6A349248" w:rsidR="00A434DA" w:rsidRPr="009005AD" w:rsidRDefault="00A434DA" w:rsidP="009005AD">
      <w:pPr>
        <w:spacing w:after="0" w:line="276" w:lineRule="auto"/>
        <w:jc w:val="both"/>
      </w:pPr>
      <w:r w:rsidRPr="009005AD">
        <w:t>7)    Program Funkcjonalno-Użytkowy powinien być kompletny i obejmować całość zamierzenia inwestycyjnego oraz powinien być sporządzony zgodnie</w:t>
      </w:r>
      <w:r w:rsidR="002271E7" w:rsidRPr="009005AD">
        <w:t xml:space="preserve"> </w:t>
      </w:r>
      <w:r w:rsidRPr="009005AD">
        <w:t xml:space="preserve">z Rozporządzeniem Ministra Rozwoju i Technologii z dnia 20 grudnia 2021 r. w sprawie szczegółowego zakresu i formy dokumentacji </w:t>
      </w:r>
      <w:r w:rsidRPr="009005AD">
        <w:lastRenderedPageBreak/>
        <w:t>projektowej, specyfikacji technicznych wykonania i odbioru robót budowlanych oraz programu funkcjonalno-użytkowego.</w:t>
      </w:r>
    </w:p>
    <w:p w14:paraId="3D92DA62" w14:textId="05EB822E" w:rsidR="00A434DA" w:rsidRPr="009005AD" w:rsidRDefault="00A434DA" w:rsidP="009005AD">
      <w:pPr>
        <w:spacing w:after="120" w:line="276" w:lineRule="auto"/>
        <w:jc w:val="both"/>
      </w:pPr>
      <w:r w:rsidRPr="009005AD">
        <w:t>Zgodnie z art. 34 ust. 1 pkt. 2, ust. 2 pkt.2 oraz art. 103 ust 2 i 3 ustawy z dnia</w:t>
      </w:r>
      <w:r w:rsidR="000C20A3" w:rsidRPr="009005AD">
        <w:t xml:space="preserve"> </w:t>
      </w:r>
      <w:r w:rsidRPr="009005AD">
        <w:t>11 września 2019 r. Prawo zamówień publicznych</w:t>
      </w:r>
      <w:r w:rsidR="002271E7" w:rsidRPr="009005AD">
        <w:t xml:space="preserve"> (</w:t>
      </w:r>
      <w:proofErr w:type="spellStart"/>
      <w:r w:rsidRPr="009005AD">
        <w:t>Pzp</w:t>
      </w:r>
      <w:proofErr w:type="spellEnd"/>
      <w:r w:rsidR="002271E7" w:rsidRPr="009005AD">
        <w:t xml:space="preserve">), </w:t>
      </w:r>
      <w:r w:rsidRPr="009005AD">
        <w:t>opracowany Program Funkcjonalno-Użytkowy będzie podstawą do przeprowadzenia postępowania</w:t>
      </w:r>
      <w:r w:rsidR="002271E7" w:rsidRPr="009005AD">
        <w:t xml:space="preserve"> </w:t>
      </w:r>
      <w:r w:rsidRPr="009005AD">
        <w:t>o udzielenie zamówienia publicznego, przedmiotem, którego będzie zaprojektowanie</w:t>
      </w:r>
      <w:r w:rsidR="002271E7" w:rsidRPr="009005AD">
        <w:t xml:space="preserve"> </w:t>
      </w:r>
      <w:r w:rsidRPr="009005AD">
        <w:t>i wykonanie robót budowlanych w ramach realizacji zamierzenia inwestycyjnego</w:t>
      </w:r>
      <w:r w:rsidR="002F266B" w:rsidRPr="009005AD">
        <w:t>.</w:t>
      </w:r>
    </w:p>
    <w:p w14:paraId="7FF3E724" w14:textId="3C1C3347" w:rsidR="00A434DA" w:rsidRPr="009005AD" w:rsidRDefault="000C20A3" w:rsidP="009005AD">
      <w:pPr>
        <w:spacing w:after="0" w:line="276" w:lineRule="auto"/>
        <w:jc w:val="both"/>
      </w:pPr>
      <w:r w:rsidRPr="009005AD">
        <w:t xml:space="preserve">II </w:t>
      </w:r>
      <w:r w:rsidR="00A434DA" w:rsidRPr="009005AD">
        <w:t>.    Termin wykonania przedmiotu zamówienia:</w:t>
      </w:r>
    </w:p>
    <w:p w14:paraId="4AF75753" w14:textId="278616A7" w:rsidR="00A434DA" w:rsidRPr="009005AD" w:rsidRDefault="00A434DA" w:rsidP="009005AD">
      <w:pPr>
        <w:spacing w:after="0" w:line="276" w:lineRule="auto"/>
        <w:jc w:val="both"/>
      </w:pPr>
      <w:r w:rsidRPr="009005AD">
        <w:t xml:space="preserve">1)    Termin wykonania przedmiotu zamówienia do 20 dni </w:t>
      </w:r>
      <w:r w:rsidR="00D937B9" w:rsidRPr="009005AD">
        <w:t xml:space="preserve"> roboczych </w:t>
      </w:r>
      <w:r w:rsidRPr="009005AD">
        <w:t>od dnia podpisania umowy.</w:t>
      </w:r>
    </w:p>
    <w:p w14:paraId="0DDDDFC0" w14:textId="05382EF7" w:rsidR="00A434DA" w:rsidRPr="009005AD" w:rsidRDefault="00A434DA" w:rsidP="009005AD">
      <w:pPr>
        <w:spacing w:after="120" w:line="276" w:lineRule="auto"/>
        <w:jc w:val="both"/>
      </w:pPr>
      <w:r w:rsidRPr="009005AD">
        <w:t>2)    Termin przedłożenia wstępnej koncepcji PFU do 1</w:t>
      </w:r>
      <w:r w:rsidR="00D937B9" w:rsidRPr="009005AD">
        <w:t>5</w:t>
      </w:r>
      <w:r w:rsidRPr="009005AD">
        <w:t xml:space="preserve"> dni od dnia podpisania umowy.</w:t>
      </w:r>
    </w:p>
    <w:p w14:paraId="34E5365E" w14:textId="74AF6961" w:rsidR="00A434DA" w:rsidRPr="009005AD" w:rsidRDefault="000C20A3" w:rsidP="009005AD">
      <w:pPr>
        <w:spacing w:after="0" w:line="276" w:lineRule="auto"/>
        <w:jc w:val="both"/>
      </w:pPr>
      <w:r w:rsidRPr="009005AD">
        <w:t xml:space="preserve">III </w:t>
      </w:r>
      <w:r w:rsidR="00A434DA" w:rsidRPr="009005AD">
        <w:t>.    Warunki udziału w postępowaniu:</w:t>
      </w:r>
    </w:p>
    <w:p w14:paraId="5863903C" w14:textId="77777777" w:rsidR="00A434DA" w:rsidRPr="009005AD" w:rsidRDefault="00A434DA" w:rsidP="009005AD">
      <w:pPr>
        <w:spacing w:after="0" w:line="276" w:lineRule="auto"/>
        <w:jc w:val="both"/>
      </w:pPr>
      <w:r w:rsidRPr="009005AD">
        <w:t>O udzielenie zamówienia mogą ubiegać się Wykonawcy, którzy spełniają warunki udziału</w:t>
      </w:r>
    </w:p>
    <w:p w14:paraId="2742F339" w14:textId="5B046A26" w:rsidR="00B44EA6" w:rsidRPr="009005AD" w:rsidRDefault="00A434DA" w:rsidP="009005AD">
      <w:pPr>
        <w:spacing w:after="0" w:line="276" w:lineRule="auto"/>
        <w:jc w:val="both"/>
      </w:pPr>
      <w:r w:rsidRPr="009005AD">
        <w:t>w postępowaniu</w:t>
      </w:r>
      <w:r w:rsidR="00B44EA6" w:rsidRPr="009005AD">
        <w:t xml:space="preserve">. </w:t>
      </w:r>
      <w:r w:rsidRPr="009005AD">
        <w:t>Zamawiający uzna warunek za spełniony, jeżeli Wykonawca</w:t>
      </w:r>
      <w:r w:rsidR="00B44EA6" w:rsidRPr="009005AD">
        <w:t>:</w:t>
      </w:r>
    </w:p>
    <w:p w14:paraId="08D63A3E" w14:textId="4A214185" w:rsidR="00A434DA" w:rsidRPr="009005AD" w:rsidRDefault="00B44EA6" w:rsidP="009005AD">
      <w:pPr>
        <w:spacing w:before="120" w:after="0" w:line="276" w:lineRule="auto"/>
        <w:jc w:val="both"/>
      </w:pPr>
      <w:r w:rsidRPr="009005AD">
        <w:t>1)</w:t>
      </w:r>
      <w:r w:rsidR="00A434DA" w:rsidRPr="009005AD">
        <w:t xml:space="preserve"> wykaże, że</w:t>
      </w:r>
      <w:r w:rsidRPr="009005AD">
        <w:t xml:space="preserve"> </w:t>
      </w:r>
      <w:r w:rsidR="00E236C7" w:rsidRPr="009005AD">
        <w:t>posiada stosowne uprawnienia budowlane, wiedzę i doświadczenie umożliwiające realizację zamówienia</w:t>
      </w:r>
      <w:r w:rsidR="000C20A3" w:rsidRPr="009005AD">
        <w:t xml:space="preserve">. </w:t>
      </w:r>
    </w:p>
    <w:p w14:paraId="4605C5FF" w14:textId="6650DA76" w:rsidR="00B44EA6" w:rsidRPr="009005AD" w:rsidRDefault="00A434DA" w:rsidP="009005AD">
      <w:pPr>
        <w:spacing w:after="0" w:line="276" w:lineRule="auto"/>
        <w:jc w:val="both"/>
      </w:pPr>
      <w:r w:rsidRPr="009005AD">
        <w:t>W celu wykazania spełnienia w/w warunku udziału w postępowaniu Wykonawca przedł</w:t>
      </w:r>
      <w:r w:rsidR="00E236C7" w:rsidRPr="009005AD">
        <w:t>oży oświadczenie o posiadaniu wymaganych uprawnień budowlanych  zgodnie ze wzorem określonym załącznikiem nr 2 z załączeniem kserokopii posiadanych uprawnień budowlanych.</w:t>
      </w:r>
    </w:p>
    <w:p w14:paraId="0439B6B5" w14:textId="335D83F2" w:rsidR="00B44EA6" w:rsidRPr="009005AD" w:rsidRDefault="00B44EA6" w:rsidP="009005AD">
      <w:pPr>
        <w:spacing w:after="0" w:line="276" w:lineRule="auto"/>
        <w:jc w:val="both"/>
      </w:pPr>
      <w:r w:rsidRPr="009005AD">
        <w:t xml:space="preserve">2) załączy do oferty oświadczenie o spełnianiu warunków udziału w postępowaniu zgodnie ze wzorem stanowiącym załącznik nr 2 do zaproszenia do składania ofert. </w:t>
      </w:r>
    </w:p>
    <w:p w14:paraId="28E30139" w14:textId="3A3756E0" w:rsidR="00A434DA" w:rsidRPr="009005AD" w:rsidRDefault="009005AD" w:rsidP="009005AD">
      <w:pPr>
        <w:spacing w:before="120" w:after="0" w:line="276" w:lineRule="auto"/>
        <w:jc w:val="both"/>
      </w:pPr>
      <w:r w:rsidRPr="009005AD">
        <w:t>IV.</w:t>
      </w:r>
      <w:r w:rsidR="00A434DA" w:rsidRPr="009005AD">
        <w:t xml:space="preserve">  Kryterium oceny ofert:</w:t>
      </w:r>
    </w:p>
    <w:p w14:paraId="20F10A80" w14:textId="77777777" w:rsidR="00E236C7" w:rsidRPr="009005AD" w:rsidRDefault="00E236C7" w:rsidP="009005AD">
      <w:pPr>
        <w:spacing w:after="0" w:line="276" w:lineRule="auto"/>
        <w:jc w:val="both"/>
      </w:pPr>
      <w:r w:rsidRPr="009005AD">
        <w:t>p</w:t>
      </w:r>
      <w:r w:rsidR="00A434DA" w:rsidRPr="009005AD">
        <w:t>rzy wyborze oferty najkorzystniejszej Zamawiający będzie się kierował następującym kryter</w:t>
      </w:r>
      <w:r w:rsidRPr="009005AD">
        <w:t>iami:</w:t>
      </w:r>
    </w:p>
    <w:p w14:paraId="074A933E" w14:textId="1A8B3C42" w:rsidR="00E236C7" w:rsidRPr="009005AD" w:rsidRDefault="00E236C7" w:rsidP="009005AD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hAnsi="Calibri"/>
          <w:kern w:val="0"/>
          <w14:ligatures w14:val="none"/>
        </w:rPr>
      </w:pPr>
      <w:r w:rsidRPr="009005AD">
        <w:rPr>
          <w:rFonts w:ascii="Calibri" w:hAnsi="Calibri"/>
          <w:kern w:val="0"/>
          <w14:ligatures w14:val="none"/>
        </w:rPr>
        <w:t>cena ryczałtowa brutto niepodlegająca waloryzacji, obejmująca wszystkie koszty związane ze sporządzeniem opracowania w zakresie określonym zaproszeniem</w:t>
      </w:r>
    </w:p>
    <w:p w14:paraId="52FF6D2A" w14:textId="0267C964" w:rsidR="00E236C7" w:rsidRPr="009005AD" w:rsidRDefault="002F266B" w:rsidP="009005AD">
      <w:pPr>
        <w:spacing w:after="0" w:line="276" w:lineRule="auto"/>
        <w:ind w:left="284" w:hanging="284"/>
        <w:jc w:val="both"/>
        <w:rPr>
          <w:rFonts w:ascii="Calibri" w:hAnsi="Calibri"/>
          <w:kern w:val="0"/>
          <w14:ligatures w14:val="none"/>
        </w:rPr>
      </w:pPr>
      <w:r w:rsidRPr="009005AD">
        <w:rPr>
          <w:rFonts w:ascii="Calibri" w:hAnsi="Calibri"/>
          <w:kern w:val="0"/>
          <w14:ligatures w14:val="none"/>
        </w:rPr>
        <w:t xml:space="preserve">     </w:t>
      </w:r>
      <w:r w:rsidR="00E236C7" w:rsidRPr="009005AD">
        <w:rPr>
          <w:rFonts w:ascii="Calibri" w:hAnsi="Calibri"/>
          <w:kern w:val="0"/>
          <w14:ligatures w14:val="none"/>
        </w:rPr>
        <w:t>waga 60%</w:t>
      </w:r>
    </w:p>
    <w:p w14:paraId="2C0BD494" w14:textId="77777777" w:rsidR="00E236C7" w:rsidRPr="009005AD" w:rsidRDefault="00E236C7" w:rsidP="009005AD">
      <w:pPr>
        <w:spacing w:after="0" w:line="276" w:lineRule="auto"/>
        <w:ind w:left="284" w:hanging="284"/>
        <w:jc w:val="both"/>
        <w:rPr>
          <w:rFonts w:ascii="Calibri" w:hAnsi="Calibri"/>
          <w:kern w:val="0"/>
          <w14:ligatures w14:val="none"/>
        </w:rPr>
      </w:pPr>
      <w:bookmarkStart w:id="1" w:name="_Hlk31027446"/>
      <w:r w:rsidRPr="009005AD">
        <w:rPr>
          <w:rFonts w:ascii="Calibri" w:hAnsi="Calibri"/>
          <w:kern w:val="0"/>
          <w14:ligatures w14:val="none"/>
        </w:rPr>
        <w:t xml:space="preserve">z zastosowaniem wzoru: (cena brutto oferty najniższej : cena brutto oferty badanej) x waga, </w:t>
      </w:r>
    </w:p>
    <w:bookmarkEnd w:id="1"/>
    <w:p w14:paraId="74638BBA" w14:textId="188BFD90" w:rsidR="00E236C7" w:rsidRPr="009005AD" w:rsidRDefault="00E236C7" w:rsidP="009005AD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</w:pPr>
      <w:r w:rsidRPr="009005AD">
        <w:t xml:space="preserve">termin (liczony ilością dni od daty składania ofert) realizacji całości robót </w:t>
      </w:r>
    </w:p>
    <w:p w14:paraId="29F458C8" w14:textId="4A68A30B" w:rsidR="00E236C7" w:rsidRPr="009005AD" w:rsidRDefault="002F266B" w:rsidP="009005AD">
      <w:pPr>
        <w:spacing w:after="0" w:line="276" w:lineRule="auto"/>
        <w:jc w:val="both"/>
      </w:pPr>
      <w:r w:rsidRPr="009005AD">
        <w:t xml:space="preserve">      </w:t>
      </w:r>
      <w:r w:rsidR="00E236C7" w:rsidRPr="009005AD">
        <w:t xml:space="preserve">waga </w:t>
      </w:r>
      <w:r w:rsidRPr="009005AD">
        <w:t>4</w:t>
      </w:r>
      <w:r w:rsidR="00E236C7" w:rsidRPr="009005AD">
        <w:t>0%</w:t>
      </w:r>
    </w:p>
    <w:p w14:paraId="0E7EA322" w14:textId="1DFEAE06" w:rsidR="00A434DA" w:rsidRPr="009005AD" w:rsidRDefault="00E236C7" w:rsidP="009005AD">
      <w:pPr>
        <w:spacing w:after="0" w:line="276" w:lineRule="auto"/>
        <w:jc w:val="both"/>
      </w:pPr>
      <w:r w:rsidRPr="009005AD">
        <w:t>z zastosowaniem wzoru: (najkrótszy oferowany termin : termin określony w ofercie badanej) x waga,</w:t>
      </w:r>
    </w:p>
    <w:p w14:paraId="11FEBB74" w14:textId="21DF3704" w:rsidR="00A434DA" w:rsidRDefault="009005AD" w:rsidP="009005AD">
      <w:pPr>
        <w:spacing w:before="120" w:after="0" w:line="276" w:lineRule="auto"/>
        <w:jc w:val="both"/>
      </w:pPr>
      <w:r w:rsidRPr="009005AD">
        <w:t>V.</w:t>
      </w:r>
      <w:r w:rsidR="00A434DA" w:rsidRPr="009005AD">
        <w:t xml:space="preserve">  Miejsce </w:t>
      </w:r>
      <w:r w:rsidRPr="009005AD">
        <w:t xml:space="preserve">, sposób </w:t>
      </w:r>
      <w:r w:rsidR="00A434DA" w:rsidRPr="009005AD">
        <w:t>i termin składania ofert:</w:t>
      </w:r>
    </w:p>
    <w:p w14:paraId="5A786282" w14:textId="0B16D0EA" w:rsidR="009005AD" w:rsidRPr="009005AD" w:rsidRDefault="009005AD" w:rsidP="009005AD">
      <w:pPr>
        <w:spacing w:after="0" w:line="276" w:lineRule="auto"/>
        <w:jc w:val="both"/>
        <w:rPr>
          <w:kern w:val="0"/>
          <w14:ligatures w14:val="none"/>
        </w:rPr>
      </w:pPr>
      <w:r w:rsidRPr="009005AD">
        <w:t xml:space="preserve">Oferta cenowa winna być sporządzona w języku polskim i musi obejmować całość zamówienia. Wykonawca powinien uwzględnić wszystkie okoliczności, które mogą wpłynąć na cenę ofertową, a podana przez niego cena ofertowa brutto, powinna obejmować wszystkie koszty i składniki związane z wykonaniem </w:t>
      </w:r>
    </w:p>
    <w:p w14:paraId="57680671" w14:textId="77777777" w:rsidR="009005AD" w:rsidRPr="009005AD" w:rsidRDefault="009005AD" w:rsidP="009005AD">
      <w:pPr>
        <w:spacing w:after="0" w:line="276" w:lineRule="auto"/>
        <w:jc w:val="both"/>
        <w:rPr>
          <w:kern w:val="0"/>
          <w14:ligatures w14:val="none"/>
        </w:rPr>
      </w:pPr>
      <w:r w:rsidRPr="009005AD">
        <w:rPr>
          <w:kern w:val="0"/>
          <w14:ligatures w14:val="none"/>
        </w:rPr>
        <w:t>Do udzielania informacji dotyczących niniejszego zaproszenia uprawnione są pracownice Działu Zarządzania Majątkiem TBS w Brzezinach Spółka z o.o.  tel. 46 874 26 21</w:t>
      </w:r>
    </w:p>
    <w:p w14:paraId="4CCC087F" w14:textId="77777777" w:rsidR="009005AD" w:rsidRPr="009005AD" w:rsidRDefault="009005AD" w:rsidP="009005AD">
      <w:pPr>
        <w:spacing w:after="0" w:line="276" w:lineRule="auto"/>
        <w:jc w:val="both"/>
      </w:pPr>
      <w:r w:rsidRPr="009005AD">
        <w:t>Kontakt od poniedziałku do piątku w godzinach 7:00 – 15:00 telefonicznie pod numerem 46 874 36 25  lub na adres e-mail: sekretariat@tbsbrzeziny.pl</w:t>
      </w:r>
    </w:p>
    <w:p w14:paraId="1DC06F20" w14:textId="04AFFFC0" w:rsidR="009005AD" w:rsidRDefault="002F266B" w:rsidP="00C8382D">
      <w:pPr>
        <w:spacing w:after="0" w:line="240" w:lineRule="auto"/>
        <w:jc w:val="both"/>
      </w:pPr>
      <w:r w:rsidRPr="009005AD">
        <w:rPr>
          <w:kern w:val="0"/>
          <w14:ligatures w14:val="none"/>
        </w:rPr>
        <w:t xml:space="preserve">Ofertę sporządzoną według wzoru określonego załącznikiem nr 1 do  zaproszenia do składania ofert podpisaną przez osobę umocowaną do reprezentowania wykonawcy </w:t>
      </w:r>
      <w:r w:rsidRPr="009005AD">
        <w:rPr>
          <w:b/>
          <w:bCs/>
          <w:kern w:val="0"/>
          <w14:ligatures w14:val="none"/>
        </w:rPr>
        <w:t xml:space="preserve">należy złożyć w formie papierowej </w:t>
      </w:r>
      <w:r w:rsidRPr="009005AD">
        <w:rPr>
          <w:b/>
          <w:bCs/>
          <w:kern w:val="0"/>
          <w:u w:val="single"/>
          <w14:ligatures w14:val="none"/>
        </w:rPr>
        <w:t>w sekretariacie TBS w Brzezinach spółka z o.o. do dnia 2</w:t>
      </w:r>
      <w:r w:rsidR="009005AD" w:rsidRPr="009005AD">
        <w:rPr>
          <w:b/>
          <w:bCs/>
          <w:kern w:val="0"/>
          <w:u w:val="single"/>
          <w14:ligatures w14:val="none"/>
        </w:rPr>
        <w:t>6</w:t>
      </w:r>
      <w:r w:rsidRPr="009005AD">
        <w:rPr>
          <w:b/>
          <w:bCs/>
          <w:kern w:val="0"/>
          <w:u w:val="single"/>
          <w14:ligatures w14:val="none"/>
        </w:rPr>
        <w:t xml:space="preserve"> czerwca 2024 roku do godz. 14.00</w:t>
      </w:r>
      <w:r w:rsidRPr="009005AD">
        <w:rPr>
          <w:b/>
          <w:bCs/>
          <w:kern w:val="0"/>
          <w14:ligatures w14:val="none"/>
        </w:rPr>
        <w:t xml:space="preserve"> lub, w tym samym terminie, przekazać w formie skanu pocztą elektroniczną na adres </w:t>
      </w:r>
      <w:hyperlink r:id="rId5" w:history="1">
        <w:r w:rsidRPr="009005AD">
          <w:rPr>
            <w:b/>
            <w:bCs/>
            <w:color w:val="0563C1" w:themeColor="hyperlink"/>
            <w:kern w:val="0"/>
            <w:u w:val="single"/>
            <w14:ligatures w14:val="none"/>
          </w:rPr>
          <w:t>sekretariat@tbsbrzeziny.pl</w:t>
        </w:r>
      </w:hyperlink>
      <w:r w:rsidRPr="009005AD">
        <w:rPr>
          <w:b/>
          <w:bCs/>
          <w:kern w:val="0"/>
          <w14:ligatures w14:val="none"/>
        </w:rPr>
        <w:t xml:space="preserve">. </w:t>
      </w:r>
      <w:r w:rsidR="00C8382D">
        <w:rPr>
          <w:b/>
          <w:bCs/>
          <w:kern w:val="0"/>
          <w14:ligatures w14:val="none"/>
        </w:rPr>
        <w:t xml:space="preserve">            </w:t>
      </w:r>
      <w:r w:rsidR="00C8382D">
        <w:tab/>
      </w:r>
      <w:r w:rsidR="00C8382D">
        <w:tab/>
      </w:r>
      <w:r w:rsidR="00C8382D">
        <w:tab/>
      </w:r>
    </w:p>
    <w:p w14:paraId="7A73EA13" w14:textId="77777777" w:rsidR="009005AD" w:rsidRDefault="009005AD" w:rsidP="00C8382D">
      <w:pPr>
        <w:spacing w:after="0" w:line="240" w:lineRule="auto"/>
        <w:jc w:val="both"/>
        <w:rPr>
          <w:kern w:val="0"/>
          <w14:ligatures w14:val="none"/>
        </w:rPr>
      </w:pP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  <w:t xml:space="preserve">                Zamawiający:</w:t>
      </w:r>
    </w:p>
    <w:p w14:paraId="5CF97FF5" w14:textId="77777777" w:rsidR="00C8382D" w:rsidRPr="009005AD" w:rsidRDefault="00C8382D" w:rsidP="00C8382D">
      <w:pPr>
        <w:spacing w:after="0" w:line="240" w:lineRule="auto"/>
        <w:jc w:val="both"/>
        <w:rPr>
          <w:kern w:val="0"/>
          <w14:ligatures w14:val="none"/>
        </w:rPr>
      </w:pPr>
    </w:p>
    <w:p w14:paraId="184C1274" w14:textId="7FE4F42B" w:rsidR="009005AD" w:rsidRPr="009005AD" w:rsidRDefault="009005AD" w:rsidP="00C8382D">
      <w:pPr>
        <w:spacing w:after="0" w:line="240" w:lineRule="auto"/>
        <w:jc w:val="both"/>
        <w:rPr>
          <w:b/>
          <w:bCs/>
          <w:kern w:val="0"/>
          <w14:ligatures w14:val="none"/>
        </w:rPr>
      </w:pP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</w:r>
      <w:r w:rsidRPr="009005AD">
        <w:rPr>
          <w:kern w:val="0"/>
          <w14:ligatures w14:val="none"/>
        </w:rPr>
        <w:tab/>
        <w:t xml:space="preserve"> ……………………………………………………….</w:t>
      </w:r>
      <w:r w:rsidRPr="009005AD">
        <w:rPr>
          <w:b/>
          <w:bCs/>
          <w:kern w:val="0"/>
          <w14:ligatures w14:val="none"/>
        </w:rPr>
        <w:t xml:space="preserve"> Brzeziny, 18.06.2024</w:t>
      </w:r>
    </w:p>
    <w:sectPr w:rsidR="009005AD" w:rsidRPr="009005AD" w:rsidSect="009005AD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C2578"/>
    <w:multiLevelType w:val="hybridMultilevel"/>
    <w:tmpl w:val="2A78C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A7C78"/>
    <w:multiLevelType w:val="hybridMultilevel"/>
    <w:tmpl w:val="960A8CF6"/>
    <w:lvl w:ilvl="0" w:tplc="5DD079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037E3"/>
    <w:multiLevelType w:val="hybridMultilevel"/>
    <w:tmpl w:val="509603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02BD1"/>
    <w:multiLevelType w:val="hybridMultilevel"/>
    <w:tmpl w:val="CA942D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C32BD"/>
    <w:multiLevelType w:val="hybridMultilevel"/>
    <w:tmpl w:val="8D6A8620"/>
    <w:lvl w:ilvl="0" w:tplc="5DD079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B5EDC"/>
    <w:multiLevelType w:val="hybridMultilevel"/>
    <w:tmpl w:val="C570D6A0"/>
    <w:lvl w:ilvl="0" w:tplc="5DD079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423F9"/>
    <w:multiLevelType w:val="hybridMultilevel"/>
    <w:tmpl w:val="F446AA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67CA0"/>
    <w:multiLevelType w:val="hybridMultilevel"/>
    <w:tmpl w:val="09A8C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445425">
    <w:abstractNumId w:val="7"/>
  </w:num>
  <w:num w:numId="2" w16cid:durableId="1046101575">
    <w:abstractNumId w:val="5"/>
  </w:num>
  <w:num w:numId="3" w16cid:durableId="1917284108">
    <w:abstractNumId w:val="3"/>
  </w:num>
  <w:num w:numId="4" w16cid:durableId="915822507">
    <w:abstractNumId w:val="0"/>
  </w:num>
  <w:num w:numId="5" w16cid:durableId="647780073">
    <w:abstractNumId w:val="6"/>
  </w:num>
  <w:num w:numId="6" w16cid:durableId="2055346291">
    <w:abstractNumId w:val="2"/>
  </w:num>
  <w:num w:numId="7" w16cid:durableId="561404764">
    <w:abstractNumId w:val="1"/>
  </w:num>
  <w:num w:numId="8" w16cid:durableId="16105473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05D"/>
    <w:rsid w:val="000C20A3"/>
    <w:rsid w:val="001A4883"/>
    <w:rsid w:val="002271E7"/>
    <w:rsid w:val="00286727"/>
    <w:rsid w:val="002C105D"/>
    <w:rsid w:val="002F266B"/>
    <w:rsid w:val="003C6849"/>
    <w:rsid w:val="003D37E6"/>
    <w:rsid w:val="0057054C"/>
    <w:rsid w:val="006C1352"/>
    <w:rsid w:val="008D52A8"/>
    <w:rsid w:val="009005AD"/>
    <w:rsid w:val="00922518"/>
    <w:rsid w:val="009A7012"/>
    <w:rsid w:val="009C7EDD"/>
    <w:rsid w:val="00A434DA"/>
    <w:rsid w:val="00AA78E5"/>
    <w:rsid w:val="00AF1950"/>
    <w:rsid w:val="00AF4F3A"/>
    <w:rsid w:val="00B44EA6"/>
    <w:rsid w:val="00B70288"/>
    <w:rsid w:val="00C8382D"/>
    <w:rsid w:val="00CD0336"/>
    <w:rsid w:val="00D937B9"/>
    <w:rsid w:val="00E236C7"/>
    <w:rsid w:val="00ED3E3D"/>
    <w:rsid w:val="00F60DE1"/>
    <w:rsid w:val="00FA3949"/>
    <w:rsid w:val="00FB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F9AB"/>
  <w15:chartTrackingRefBased/>
  <w15:docId w15:val="{2150FED9-F166-41DE-886C-A644DB9A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tbsbrzezin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973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Opis</dc:creator>
  <cp:keywords/>
  <dc:description/>
  <cp:lastModifiedBy>Wiesław Opis</cp:lastModifiedBy>
  <cp:revision>9</cp:revision>
  <cp:lastPrinted>2024-06-18T12:17:00Z</cp:lastPrinted>
  <dcterms:created xsi:type="dcterms:W3CDTF">2024-05-16T05:49:00Z</dcterms:created>
  <dcterms:modified xsi:type="dcterms:W3CDTF">2024-06-18T12:19:00Z</dcterms:modified>
</cp:coreProperties>
</file>