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3A63" w14:textId="77777777" w:rsidR="00650E21" w:rsidRPr="006879EF"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14:paraId="0A8ED6CA" w14:textId="77777777" w:rsidR="00F961F3" w:rsidRPr="00F26F54" w:rsidRDefault="00537848" w:rsidP="00F83E90">
      <w:pPr>
        <w:spacing w:before="100" w:beforeAutospacing="1" w:after="100" w:afterAutospacing="1" w:line="240" w:lineRule="auto"/>
        <w:jc w:val="right"/>
        <w:rPr>
          <w:rFonts w:ascii="Times New Roman" w:eastAsia="Times New Roman" w:hAnsi="Times New Roman" w:cs="Times New Roman"/>
          <w:b/>
          <w:bCs/>
          <w:i/>
          <w:iCs/>
          <w:lang w:eastAsia="pl-PL"/>
        </w:rPr>
      </w:pPr>
      <w:r w:rsidRPr="00F26F54">
        <w:rPr>
          <w:rFonts w:ascii="Times New Roman" w:eastAsia="Times New Roman" w:hAnsi="Times New Roman" w:cs="Times New Roman"/>
          <w:b/>
          <w:bCs/>
          <w:i/>
          <w:iCs/>
          <w:lang w:eastAsia="pl-PL"/>
        </w:rPr>
        <w:t>Załącznik nr 4</w:t>
      </w:r>
    </w:p>
    <w:p w14:paraId="24D2A94C" w14:textId="77777777" w:rsidR="00F961F3" w:rsidRPr="006879EF"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projekt</w:t>
      </w:r>
      <w:r w:rsidR="00F961F3" w:rsidRPr="006879EF">
        <w:rPr>
          <w:rFonts w:ascii="Times New Roman" w:eastAsia="Times New Roman" w:hAnsi="Times New Roman" w:cs="Times New Roman"/>
          <w:sz w:val="24"/>
          <w:szCs w:val="24"/>
          <w:lang w:eastAsia="pl-PL"/>
        </w:rPr>
        <w:t xml:space="preserve"> umowy</w:t>
      </w:r>
    </w:p>
    <w:p w14:paraId="40B59F01" w14:textId="77777777" w:rsidR="00931ACB" w:rsidRPr="006879EF" w:rsidRDefault="00931ACB" w:rsidP="00F83E90">
      <w:pPr>
        <w:spacing w:after="0" w:line="240" w:lineRule="auto"/>
        <w:jc w:val="both"/>
        <w:rPr>
          <w:rFonts w:ascii="Times New Roman" w:eastAsia="Times New Roman" w:hAnsi="Times New Roman" w:cs="Times New Roman"/>
          <w:sz w:val="24"/>
          <w:szCs w:val="24"/>
          <w:lang w:eastAsia="pl-PL"/>
        </w:rPr>
      </w:pPr>
    </w:p>
    <w:p w14:paraId="12A1AD67" w14:textId="77777777" w:rsidR="00F961F3" w:rsidRPr="006879EF" w:rsidRDefault="009368F3" w:rsidP="00F83E90">
      <w:pPr>
        <w:spacing w:after="0" w:line="240" w:lineRule="auto"/>
        <w:jc w:val="center"/>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UMOWA Nr ……</w:t>
      </w:r>
      <w:r w:rsidR="00F961F3" w:rsidRPr="006879EF">
        <w:rPr>
          <w:rFonts w:ascii="Times New Roman" w:eastAsia="Times New Roman" w:hAnsi="Times New Roman" w:cs="Times New Roman"/>
          <w:sz w:val="24"/>
          <w:szCs w:val="24"/>
          <w:lang w:eastAsia="pl-PL"/>
        </w:rPr>
        <w:t>…, zwana dalej Umową,</w:t>
      </w:r>
    </w:p>
    <w:p w14:paraId="5F85F932" w14:textId="77777777" w:rsidR="006046A9" w:rsidRPr="006879EF" w:rsidRDefault="006046A9" w:rsidP="00F83E90">
      <w:pPr>
        <w:spacing w:after="0" w:line="240" w:lineRule="auto"/>
        <w:jc w:val="both"/>
        <w:rPr>
          <w:rFonts w:ascii="Times New Roman" w:eastAsia="Times New Roman" w:hAnsi="Times New Roman" w:cs="Times New Roman"/>
          <w:sz w:val="24"/>
          <w:szCs w:val="24"/>
          <w:lang w:eastAsia="pl-PL"/>
        </w:rPr>
      </w:pPr>
    </w:p>
    <w:p w14:paraId="31B5D685" w14:textId="3266E73D"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zaw</w:t>
      </w:r>
      <w:r w:rsidR="007B4D03" w:rsidRPr="006879EF">
        <w:rPr>
          <w:rFonts w:ascii="Times New Roman" w:eastAsia="Times New Roman" w:hAnsi="Times New Roman" w:cs="Times New Roman"/>
          <w:sz w:val="24"/>
          <w:szCs w:val="24"/>
          <w:lang w:eastAsia="pl-PL"/>
        </w:rPr>
        <w:t>arta w dniu ___________</w:t>
      </w:r>
      <w:r w:rsidRPr="006879EF">
        <w:rPr>
          <w:rFonts w:ascii="Times New Roman" w:eastAsia="Times New Roman" w:hAnsi="Times New Roman" w:cs="Times New Roman"/>
          <w:sz w:val="24"/>
          <w:szCs w:val="24"/>
          <w:lang w:eastAsia="pl-PL"/>
        </w:rPr>
        <w:t xml:space="preserve"> roku w </w:t>
      </w:r>
      <w:r w:rsidR="0043359E" w:rsidRPr="006879EF">
        <w:rPr>
          <w:rFonts w:ascii="Times New Roman" w:eastAsia="Times New Roman" w:hAnsi="Times New Roman" w:cs="Times New Roman"/>
          <w:color w:val="000000"/>
          <w:kern w:val="1"/>
          <w:sz w:val="24"/>
          <w:szCs w:val="24"/>
          <w:lang w:eastAsia="zh-CN"/>
        </w:rPr>
        <w:t xml:space="preserve">Zakładzie Wodociągów i Kanalizacji Białobrzegach </w:t>
      </w:r>
      <w:r w:rsidR="003C4CA5" w:rsidRPr="006879EF">
        <w:rPr>
          <w:rFonts w:ascii="Times New Roman" w:eastAsia="Times New Roman" w:hAnsi="Times New Roman" w:cs="Times New Roman"/>
          <w:sz w:val="24"/>
          <w:szCs w:val="24"/>
          <w:lang w:eastAsia="pl-PL"/>
        </w:rPr>
        <w:t xml:space="preserve">w </w:t>
      </w:r>
      <w:r w:rsidR="006046A9" w:rsidRPr="006879EF">
        <w:rPr>
          <w:rFonts w:ascii="Times New Roman" w:eastAsia="Times New Roman" w:hAnsi="Times New Roman" w:cs="Times New Roman"/>
          <w:sz w:val="24"/>
          <w:szCs w:val="24"/>
          <w:lang w:eastAsia="pl-PL"/>
        </w:rPr>
        <w:t xml:space="preserve">Białobrzegach </w:t>
      </w:r>
      <w:r w:rsidRPr="006879EF">
        <w:rPr>
          <w:rFonts w:ascii="Times New Roman" w:eastAsia="Times New Roman" w:hAnsi="Times New Roman" w:cs="Times New Roman"/>
          <w:sz w:val="24"/>
          <w:szCs w:val="24"/>
          <w:lang w:eastAsia="pl-PL"/>
        </w:rPr>
        <w:t>pomiędzy:</w:t>
      </w:r>
    </w:p>
    <w:p w14:paraId="164322A5" w14:textId="77777777" w:rsidR="0043359E" w:rsidRPr="006879EF" w:rsidRDefault="0043359E" w:rsidP="00F83E90">
      <w:pPr>
        <w:pStyle w:val="Default"/>
        <w:tabs>
          <w:tab w:val="left" w:pos="1806"/>
        </w:tabs>
        <w:spacing w:line="276" w:lineRule="auto"/>
        <w:jc w:val="both"/>
        <w:rPr>
          <w:rFonts w:ascii="Times New Roman" w:hAnsi="Times New Roman" w:cs="Times New Roman"/>
          <w:b/>
        </w:rPr>
      </w:pPr>
    </w:p>
    <w:p w14:paraId="4399C7C6" w14:textId="30C1CF86" w:rsidR="006046A9" w:rsidRPr="006879EF" w:rsidRDefault="006046A9" w:rsidP="00F83E90">
      <w:pPr>
        <w:pStyle w:val="Default"/>
        <w:tabs>
          <w:tab w:val="left" w:pos="1806"/>
        </w:tabs>
        <w:spacing w:line="276" w:lineRule="auto"/>
        <w:jc w:val="both"/>
        <w:rPr>
          <w:rFonts w:ascii="Times New Roman" w:hAnsi="Times New Roman" w:cs="Times New Roman"/>
        </w:rPr>
      </w:pPr>
      <w:r w:rsidRPr="006879EF">
        <w:rPr>
          <w:rFonts w:ascii="Times New Roman" w:hAnsi="Times New Roman" w:cs="Times New Roman"/>
          <w:b/>
        </w:rPr>
        <w:t>Gminą Białobrzegi,</w:t>
      </w:r>
      <w:r w:rsidRPr="006879EF">
        <w:rPr>
          <w:rFonts w:ascii="Times New Roman" w:hAnsi="Times New Roman" w:cs="Times New Roman"/>
        </w:rPr>
        <w:t xml:space="preserve"> z siedzibą ul. Plac Zygmunta Starego 9, 26-800 Białobrzegi </w:t>
      </w:r>
    </w:p>
    <w:p w14:paraId="7D91CE5E" w14:textId="77777777" w:rsidR="006046A9" w:rsidRPr="006879EF" w:rsidRDefault="006046A9" w:rsidP="00F83E90">
      <w:pPr>
        <w:pStyle w:val="Default"/>
        <w:tabs>
          <w:tab w:val="left" w:pos="1806"/>
        </w:tabs>
        <w:spacing w:line="276" w:lineRule="auto"/>
        <w:jc w:val="both"/>
        <w:rPr>
          <w:rFonts w:ascii="Times New Roman" w:hAnsi="Times New Roman" w:cs="Times New Roman"/>
        </w:rPr>
      </w:pPr>
      <w:r w:rsidRPr="006879EF">
        <w:rPr>
          <w:rFonts w:ascii="Times New Roman" w:hAnsi="Times New Roman" w:cs="Times New Roman"/>
        </w:rPr>
        <w:t>NIP: 798-14-58-304, Regon: 670223304,</w:t>
      </w:r>
    </w:p>
    <w:p w14:paraId="403D62B0" w14:textId="63124685" w:rsidR="002C564A" w:rsidRPr="006879EF" w:rsidRDefault="000871BF" w:rsidP="0011387E">
      <w:pPr>
        <w:rPr>
          <w:rFonts w:ascii="Times New Roman" w:eastAsia="Times New Roman" w:hAnsi="Times New Roman" w:cs="Times New Roman"/>
          <w:color w:val="000000"/>
          <w:kern w:val="1"/>
          <w:sz w:val="24"/>
          <w:szCs w:val="24"/>
          <w:lang w:eastAsia="zh-CN"/>
        </w:rPr>
      </w:pPr>
      <w:r w:rsidRPr="006879EF">
        <w:rPr>
          <w:rFonts w:ascii="Times New Roman" w:eastAsia="Times New Roman" w:hAnsi="Times New Roman" w:cs="Times New Roman"/>
          <w:color w:val="000000"/>
          <w:kern w:val="1"/>
          <w:sz w:val="24"/>
          <w:szCs w:val="24"/>
          <w:lang w:eastAsia="zh-CN"/>
        </w:rPr>
        <w:t>r</w:t>
      </w:r>
      <w:r w:rsidR="002C564A" w:rsidRPr="006879EF">
        <w:rPr>
          <w:rFonts w:ascii="Times New Roman" w:eastAsia="Times New Roman" w:hAnsi="Times New Roman" w:cs="Times New Roman"/>
          <w:color w:val="000000"/>
          <w:kern w:val="1"/>
          <w:sz w:val="24"/>
          <w:szCs w:val="24"/>
          <w:lang w:eastAsia="zh-CN"/>
        </w:rPr>
        <w:t>eprezentowaną</w:t>
      </w:r>
      <w:r w:rsidR="0011387E" w:rsidRPr="006879EF">
        <w:rPr>
          <w:rFonts w:ascii="Times New Roman" w:eastAsia="Times New Roman" w:hAnsi="Times New Roman" w:cs="Times New Roman"/>
          <w:color w:val="FFFFFF" w:themeColor="background1"/>
          <w:kern w:val="1"/>
          <w:sz w:val="24"/>
          <w:szCs w:val="24"/>
          <w:lang w:eastAsia="zh-CN"/>
        </w:rPr>
        <w:t xml:space="preserve"> </w:t>
      </w:r>
      <w:r w:rsidR="002C564A" w:rsidRPr="006879EF">
        <w:rPr>
          <w:rFonts w:ascii="Times New Roman" w:eastAsia="Times New Roman" w:hAnsi="Times New Roman" w:cs="Times New Roman"/>
          <w:color w:val="000000"/>
          <w:kern w:val="1"/>
          <w:sz w:val="24"/>
          <w:szCs w:val="24"/>
          <w:lang w:eastAsia="zh-CN"/>
        </w:rPr>
        <w:t>przez:</w:t>
      </w:r>
      <w:r w:rsidRPr="006879EF">
        <w:rPr>
          <w:rFonts w:ascii="Times New Roman" w:eastAsia="Times New Roman" w:hAnsi="Times New Roman" w:cs="Times New Roman"/>
          <w:color w:val="000000"/>
          <w:kern w:val="1"/>
          <w:sz w:val="24"/>
          <w:szCs w:val="24"/>
          <w:lang w:eastAsia="zh-CN"/>
        </w:rPr>
        <w:t xml:space="preserve"> </w:t>
      </w:r>
      <w:r w:rsidRPr="006879EF">
        <w:rPr>
          <w:rFonts w:ascii="Times New Roman" w:eastAsia="Times New Roman" w:hAnsi="Times New Roman" w:cs="Times New Roman"/>
          <w:color w:val="000000"/>
          <w:kern w:val="1"/>
          <w:sz w:val="24"/>
          <w:szCs w:val="24"/>
          <w:lang w:eastAsia="zh-CN"/>
        </w:rPr>
        <w:br/>
      </w:r>
      <w:r w:rsidR="002C564A" w:rsidRPr="006879EF">
        <w:rPr>
          <w:rFonts w:ascii="Times New Roman" w:eastAsia="Times New Roman" w:hAnsi="Times New Roman" w:cs="Times New Roman"/>
          <w:color w:val="000000"/>
          <w:kern w:val="1"/>
          <w:sz w:val="24"/>
          <w:szCs w:val="24"/>
          <w:lang w:eastAsia="zh-CN"/>
        </w:rPr>
        <w:t xml:space="preserve">Michała Piątka - Dyrektora  Zakładu Wodociągów i Kanalizacji Białobrzegach </w:t>
      </w:r>
      <w:r w:rsidR="002C564A" w:rsidRPr="006879EF">
        <w:rPr>
          <w:rFonts w:ascii="Times New Roman" w:eastAsia="Times New Roman" w:hAnsi="Times New Roman" w:cs="Times New Roman"/>
          <w:color w:val="000000"/>
          <w:kern w:val="1"/>
          <w:sz w:val="24"/>
          <w:szCs w:val="24"/>
          <w:lang w:eastAsia="zh-CN"/>
        </w:rPr>
        <w:br/>
        <w:t xml:space="preserve">ul. Rzemieślnicza 30, 26-800 Białobrzegi, działając na podstawie pełnomocnictwa, </w:t>
      </w:r>
      <w:r w:rsidR="002C564A" w:rsidRPr="006879EF">
        <w:rPr>
          <w:rFonts w:ascii="Times New Roman" w:eastAsia="Times New Roman" w:hAnsi="Times New Roman" w:cs="Times New Roman"/>
          <w:color w:val="000000"/>
          <w:kern w:val="1"/>
          <w:sz w:val="24"/>
          <w:szCs w:val="24"/>
          <w:lang w:eastAsia="zh-CN"/>
        </w:rPr>
        <w:br/>
        <w:t>Nr 39/2021 z dnia 28.10.2021r.</w:t>
      </w:r>
    </w:p>
    <w:p w14:paraId="4AF0EA81" w14:textId="77777777" w:rsidR="00F961F3" w:rsidRPr="006879EF" w:rsidRDefault="006046A9"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hAnsi="Times New Roman" w:cs="Times New Roman"/>
          <w:i/>
          <w:sz w:val="24"/>
          <w:szCs w:val="24"/>
        </w:rPr>
        <w:t>zwaną dalej Zamawiającym</w:t>
      </w:r>
      <w:r w:rsidR="00F961F3" w:rsidRPr="006879EF">
        <w:rPr>
          <w:rFonts w:ascii="Times New Roman" w:eastAsia="Times New Roman" w:hAnsi="Times New Roman" w:cs="Times New Roman"/>
          <w:sz w:val="24"/>
          <w:szCs w:val="24"/>
          <w:lang w:eastAsia="pl-PL"/>
        </w:rPr>
        <w:t>,</w:t>
      </w:r>
    </w:p>
    <w:p w14:paraId="17612AC9"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a</w:t>
      </w:r>
    </w:p>
    <w:p w14:paraId="05B32548"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przypadku osoby fizycznej)</w:t>
      </w:r>
    </w:p>
    <w:p w14:paraId="44AA00D7"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PESEL …………………… zam. ……………………</w:t>
      </w:r>
    </w:p>
    <w:p w14:paraId="48EF0F19"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legitymujący się dowodem osobistym (seria i numer) ………………………………………….</w:t>
      </w:r>
    </w:p>
    <w:p w14:paraId="16230781"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przypadku osoby fizycznej prowadzącej działalność gospodarczą)</w:t>
      </w:r>
    </w:p>
    <w:p w14:paraId="58E39609"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REGON ……</w:t>
      </w:r>
      <w:r w:rsidR="006046A9" w:rsidRPr="006879EF">
        <w:rPr>
          <w:rFonts w:ascii="Times New Roman" w:eastAsia="Times New Roman" w:hAnsi="Times New Roman" w:cs="Times New Roman"/>
          <w:sz w:val="24"/>
          <w:szCs w:val="24"/>
          <w:lang w:eastAsia="pl-PL"/>
        </w:rPr>
        <w:t>……………. NIP …………………….. zam. …………</w:t>
      </w:r>
      <w:r w:rsidRPr="006879EF">
        <w:rPr>
          <w:rFonts w:ascii="Times New Roman" w:eastAsia="Times New Roman" w:hAnsi="Times New Roman" w:cs="Times New Roman"/>
          <w:sz w:val="24"/>
          <w:szCs w:val="24"/>
          <w:lang w:eastAsia="pl-PL"/>
        </w:rPr>
        <w:t>….</w:t>
      </w:r>
    </w:p>
    <w:p w14:paraId="2DFFBD9F"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legitymującym się dowodem osobistym (seria i numer) …………………. prowadzącym</w:t>
      </w:r>
    </w:p>
    <w:p w14:paraId="471A5B3F"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działalność gospodarczą pod firmą ……………………………. na podstawie wpisu do</w:t>
      </w:r>
    </w:p>
    <w:p w14:paraId="592B5B99"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Centralnej Ewidencji i Informacji o Działalności Gospodarczej prowadzonej p</w:t>
      </w:r>
      <w:r w:rsidR="006046A9" w:rsidRPr="006879EF">
        <w:rPr>
          <w:rFonts w:ascii="Times New Roman" w:eastAsia="Times New Roman" w:hAnsi="Times New Roman" w:cs="Times New Roman"/>
          <w:sz w:val="24"/>
          <w:szCs w:val="24"/>
          <w:lang w:eastAsia="pl-PL"/>
        </w:rPr>
        <w:t>rzez Ministra Rozwoju, Pracy</w:t>
      </w:r>
      <w:r w:rsidRPr="006879EF">
        <w:rPr>
          <w:rFonts w:ascii="Times New Roman" w:eastAsia="Times New Roman" w:hAnsi="Times New Roman" w:cs="Times New Roman"/>
          <w:sz w:val="24"/>
          <w:szCs w:val="24"/>
          <w:lang w:eastAsia="pl-PL"/>
        </w:rPr>
        <w:t xml:space="preserve"> i Technologii</w:t>
      </w:r>
    </w:p>
    <w:p w14:paraId="6F65E302"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przypadku spółki cywilnej)</w:t>
      </w:r>
    </w:p>
    <w:p w14:paraId="32C2A92E"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zam. ……………………..</w:t>
      </w:r>
    </w:p>
    <w:p w14:paraId="70E12173"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sidRPr="006879EF">
        <w:rPr>
          <w:rFonts w:ascii="Times New Roman" w:eastAsia="Times New Roman" w:hAnsi="Times New Roman" w:cs="Times New Roman"/>
          <w:sz w:val="24"/>
          <w:szCs w:val="24"/>
          <w:lang w:eastAsia="pl-PL"/>
        </w:rPr>
        <w:t>Rozwoju, Pracy</w:t>
      </w:r>
      <w:r w:rsidRPr="006879EF">
        <w:rPr>
          <w:rFonts w:ascii="Times New Roman" w:eastAsia="Times New Roman" w:hAnsi="Times New Roman" w:cs="Times New Roman"/>
          <w:sz w:val="24"/>
          <w:szCs w:val="24"/>
          <w:lang w:eastAsia="pl-PL"/>
        </w:rPr>
        <w:t xml:space="preserve"> i Technologii</w:t>
      </w:r>
    </w:p>
    <w:p w14:paraId="07CD2D85"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zam. ……………………..</w:t>
      </w:r>
    </w:p>
    <w:p w14:paraId="6557FACA"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sidRPr="006879EF">
        <w:rPr>
          <w:rFonts w:ascii="Times New Roman" w:eastAsia="Times New Roman" w:hAnsi="Times New Roman" w:cs="Times New Roman"/>
          <w:sz w:val="24"/>
          <w:szCs w:val="24"/>
          <w:lang w:eastAsia="pl-PL"/>
        </w:rPr>
        <w:t>Rozwoju, Pracy</w:t>
      </w:r>
      <w:r w:rsidRPr="006879EF">
        <w:rPr>
          <w:rFonts w:ascii="Times New Roman" w:eastAsia="Times New Roman" w:hAnsi="Times New Roman" w:cs="Times New Roman"/>
          <w:sz w:val="24"/>
          <w:szCs w:val="24"/>
          <w:lang w:eastAsia="pl-PL"/>
        </w:rPr>
        <w:t xml:space="preserve"> i Technologii</w:t>
      </w:r>
    </w:p>
    <w:p w14:paraId="7B3D0F6A"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prowadzącym działalność gospodarczą w formie spółki cywilnej: nazwa: ………………………… REGON, NIP ………………………</w:t>
      </w:r>
    </w:p>
    <w:p w14:paraId="70855542"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przypadku spółek prawa handlowego)</w:t>
      </w:r>
    </w:p>
    <w:p w14:paraId="4624B9A4"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t>
      </w:r>
    </w:p>
    <w:p w14:paraId="09F29B61"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KRS ……………………………………, REGON ………………………….., NIP …………..</w:t>
      </w:r>
    </w:p>
    <w:p w14:paraId="3B3F80B3"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14:paraId="0E39302B"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Rejestru Sądowego reprezentowanym przez:</w:t>
      </w:r>
    </w:p>
    <w:p w14:paraId="42F98CA1"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1.……………………………</w:t>
      </w:r>
    </w:p>
    <w:p w14:paraId="7A94E05D"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2.……………………………</w:t>
      </w:r>
    </w:p>
    <w:p w14:paraId="3C7054DC" w14:textId="77777777" w:rsidR="00F961F3" w:rsidRPr="006879EF" w:rsidRDefault="00F961F3" w:rsidP="00F83E90">
      <w:pPr>
        <w:spacing w:after="0" w:line="240" w:lineRule="auto"/>
        <w:jc w:val="both"/>
        <w:rPr>
          <w:rFonts w:ascii="Times New Roman" w:eastAsia="Times New Roman" w:hAnsi="Times New Roman" w:cs="Times New Roman"/>
          <w:i/>
          <w:sz w:val="24"/>
          <w:szCs w:val="24"/>
          <w:lang w:eastAsia="pl-PL"/>
        </w:rPr>
      </w:pPr>
      <w:r w:rsidRPr="006879EF">
        <w:rPr>
          <w:rFonts w:ascii="Times New Roman" w:eastAsia="Times New Roman" w:hAnsi="Times New Roman" w:cs="Times New Roman"/>
          <w:i/>
          <w:sz w:val="24"/>
          <w:szCs w:val="24"/>
          <w:lang w:eastAsia="pl-PL"/>
        </w:rPr>
        <w:lastRenderedPageBreak/>
        <w:t>zwanym dalej Wykonawcą</w:t>
      </w:r>
    </w:p>
    <w:p w14:paraId="3C74462D" w14:textId="77777777" w:rsidR="00F961F3" w:rsidRPr="006879EF" w:rsidRDefault="00F961F3" w:rsidP="00F83E90">
      <w:pPr>
        <w:spacing w:after="0" w:line="240" w:lineRule="auto"/>
        <w:jc w:val="both"/>
        <w:rPr>
          <w:rFonts w:ascii="Times New Roman" w:eastAsia="Times New Roman" w:hAnsi="Times New Roman" w:cs="Times New Roman"/>
          <w:i/>
          <w:sz w:val="24"/>
          <w:szCs w:val="24"/>
          <w:lang w:eastAsia="pl-PL"/>
        </w:rPr>
      </w:pPr>
      <w:r w:rsidRPr="006879EF">
        <w:rPr>
          <w:rFonts w:ascii="Times New Roman" w:eastAsia="Times New Roman" w:hAnsi="Times New Roman" w:cs="Times New Roman"/>
          <w:i/>
          <w:sz w:val="24"/>
          <w:szCs w:val="24"/>
          <w:lang w:eastAsia="pl-PL"/>
        </w:rPr>
        <w:t>Łącznie dalej zwani Stronami, a każdy z osobna Stroną</w:t>
      </w:r>
    </w:p>
    <w:p w14:paraId="53B50669" w14:textId="77777777" w:rsidR="00F961F3" w:rsidRPr="006879EF" w:rsidRDefault="00F961F3" w:rsidP="00F83E90">
      <w:p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w:t>
      </w:r>
      <w:proofErr w:type="spellStart"/>
      <w:r w:rsidR="009B3BDB" w:rsidRPr="006879EF">
        <w:rPr>
          <w:rFonts w:ascii="Times New Roman" w:eastAsia="Times New Roman" w:hAnsi="Times New Roman" w:cs="Times New Roman"/>
          <w:sz w:val="24"/>
          <w:szCs w:val="24"/>
          <w:lang w:eastAsia="pl-PL"/>
        </w:rPr>
        <w:t>t.j.Dz.U</w:t>
      </w:r>
      <w:proofErr w:type="spellEnd"/>
      <w:r w:rsidR="009B3BDB" w:rsidRPr="006879EF">
        <w:rPr>
          <w:rFonts w:ascii="Times New Roman" w:eastAsia="Times New Roman" w:hAnsi="Times New Roman" w:cs="Times New Roman"/>
          <w:sz w:val="24"/>
          <w:szCs w:val="24"/>
          <w:lang w:eastAsia="pl-PL"/>
        </w:rPr>
        <w:t>. z 2022 r. poz. 1710</w:t>
      </w:r>
      <w:r w:rsidRPr="006879EF">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sidRPr="006879EF">
        <w:rPr>
          <w:rFonts w:ascii="Times New Roman" w:eastAsia="Times New Roman" w:hAnsi="Times New Roman" w:cs="Times New Roman"/>
          <w:sz w:val="24"/>
          <w:szCs w:val="24"/>
          <w:lang w:eastAsia="pl-PL"/>
        </w:rPr>
        <w:t xml:space="preserve"> </w:t>
      </w:r>
      <w:r w:rsidR="00781868" w:rsidRPr="006879EF">
        <w:rPr>
          <w:rFonts w:ascii="Times New Roman" w:eastAsia="Times New Roman" w:hAnsi="Times New Roman" w:cs="Times New Roman"/>
          <w:sz w:val="24"/>
          <w:szCs w:val="24"/>
          <w:lang w:eastAsia="pl-PL"/>
        </w:rPr>
        <w:t>275 pkt 2</w:t>
      </w:r>
      <w:r w:rsidRPr="006879EF">
        <w:rPr>
          <w:rFonts w:ascii="Times New Roman" w:eastAsia="Times New Roman" w:hAnsi="Times New Roman" w:cs="Times New Roman"/>
          <w:sz w:val="24"/>
          <w:szCs w:val="24"/>
          <w:lang w:eastAsia="pl-PL"/>
        </w:rPr>
        <w:t xml:space="preserve"> ustawy Prawo zamówień publicznych o następującej treści:</w:t>
      </w:r>
    </w:p>
    <w:p w14:paraId="62C3D0B8" w14:textId="77777777" w:rsidR="00AF4EDA" w:rsidRPr="006879EF" w:rsidRDefault="00AF4EDA" w:rsidP="00F83E90">
      <w:pPr>
        <w:spacing w:after="0" w:line="240" w:lineRule="auto"/>
        <w:jc w:val="both"/>
        <w:rPr>
          <w:rFonts w:ascii="Times New Roman" w:eastAsia="Times New Roman" w:hAnsi="Times New Roman" w:cs="Times New Roman"/>
          <w:sz w:val="24"/>
          <w:szCs w:val="24"/>
          <w:lang w:eastAsia="pl-PL"/>
        </w:rPr>
      </w:pPr>
    </w:p>
    <w:p w14:paraId="0D2B163D" w14:textId="77777777" w:rsidR="00F961F3" w:rsidRPr="006879EF" w:rsidRDefault="00F961F3" w:rsidP="00F83E90">
      <w:pPr>
        <w:spacing w:after="0" w:line="240" w:lineRule="auto"/>
        <w:jc w:val="center"/>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§1 Przedmiot umowy</w:t>
      </w:r>
    </w:p>
    <w:p w14:paraId="4900CB25" w14:textId="4B6A1118" w:rsidR="00F961F3" w:rsidRPr="006879EF"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Zamawiający powierza, a Wykonawca przyjmuje do realizacji wykonanie zamówienia</w:t>
      </w:r>
      <w:r w:rsidR="006046A9"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 xml:space="preserve">publicznego </w:t>
      </w:r>
      <w:r w:rsidR="001E704F" w:rsidRPr="006879EF">
        <w:rPr>
          <w:rFonts w:ascii="Times New Roman" w:eastAsia="Times New Roman" w:hAnsi="Times New Roman" w:cs="Times New Roman"/>
          <w:sz w:val="24"/>
          <w:szCs w:val="24"/>
          <w:lang w:eastAsia="pl-PL"/>
        </w:rPr>
        <w:t>pn.</w:t>
      </w:r>
      <w:r w:rsidR="001E704F" w:rsidRPr="006879EF">
        <w:rPr>
          <w:rFonts w:ascii="Times New Roman" w:hAnsi="Times New Roman" w:cs="Times New Roman"/>
          <w:b/>
          <w:sz w:val="24"/>
          <w:szCs w:val="24"/>
        </w:rPr>
        <w:t xml:space="preserve">: </w:t>
      </w:r>
      <w:r w:rsidR="004034CB" w:rsidRPr="006879EF">
        <w:rPr>
          <w:rFonts w:ascii="Times New Roman" w:hAnsi="Times New Roman" w:cs="Times New Roman"/>
          <w:b/>
          <w:sz w:val="24"/>
          <w:szCs w:val="24"/>
        </w:rPr>
        <w:t xml:space="preserve">„ </w:t>
      </w:r>
      <w:r w:rsidR="004034CB" w:rsidRPr="006879EF">
        <w:rPr>
          <w:rFonts w:ascii="Times New Roman" w:hAnsi="Times New Roman" w:cs="Times New Roman"/>
          <w:b/>
          <w:color w:val="000000"/>
          <w:sz w:val="24"/>
          <w:szCs w:val="24"/>
        </w:rPr>
        <w:t>Opracowanie dokumentacji projektowo-kosztorysowej na budowę sieci kanalizacji sanitarnej w miejscowości Szczyty/Kolonia Brzeźce, Gmina Białobrzegi</w:t>
      </w:r>
      <w:r w:rsidR="007A733B" w:rsidRPr="006879EF">
        <w:rPr>
          <w:rFonts w:ascii="Times New Roman" w:eastAsia="SimSun" w:hAnsi="Times New Roman" w:cs="Times New Roman"/>
          <w:b/>
          <w:kern w:val="3"/>
          <w:sz w:val="24"/>
          <w:szCs w:val="24"/>
          <w:lang w:eastAsia="zh-CN" w:bidi="hi-IN"/>
        </w:rPr>
        <w:t>”</w:t>
      </w:r>
      <w:r w:rsidR="008363E3" w:rsidRPr="006879EF">
        <w:rPr>
          <w:rFonts w:ascii="Times New Roman" w:eastAsia="Times New Roman" w:hAnsi="Times New Roman" w:cs="Times New Roman"/>
          <w:sz w:val="24"/>
          <w:szCs w:val="24"/>
          <w:lang w:eastAsia="pl-PL"/>
        </w:rPr>
        <w:t>,</w:t>
      </w:r>
      <w:r w:rsidRPr="006879EF">
        <w:rPr>
          <w:rFonts w:ascii="Times New Roman" w:eastAsia="Times New Roman" w:hAnsi="Times New Roman" w:cs="Times New Roman"/>
          <w:sz w:val="24"/>
          <w:szCs w:val="24"/>
          <w:lang w:eastAsia="pl-PL"/>
        </w:rPr>
        <w:t xml:space="preserve"> według zasad i w zakresie określonym w Specyfi</w:t>
      </w:r>
      <w:r w:rsidR="00734D35" w:rsidRPr="006879EF">
        <w:rPr>
          <w:rFonts w:ascii="Times New Roman" w:eastAsia="Times New Roman" w:hAnsi="Times New Roman" w:cs="Times New Roman"/>
          <w:sz w:val="24"/>
          <w:szCs w:val="24"/>
          <w:lang w:eastAsia="pl-PL"/>
        </w:rPr>
        <w:t>kacji Warunków Zamówienia (SWZ)</w:t>
      </w:r>
      <w:r w:rsidRPr="006879EF">
        <w:rPr>
          <w:rFonts w:ascii="Times New Roman" w:eastAsia="Times New Roman" w:hAnsi="Times New Roman" w:cs="Times New Roman"/>
          <w:sz w:val="24"/>
          <w:szCs w:val="24"/>
          <w:lang w:eastAsia="pl-PL"/>
        </w:rPr>
        <w:t>, na warunkach wynikających z niniejszej umowy, oraz zgodnie ze złożoną ofertą Wykonawcy.</w:t>
      </w:r>
    </w:p>
    <w:p w14:paraId="26DE1485" w14:textId="36FE6107" w:rsidR="000F70F6" w:rsidRPr="006879EF" w:rsidRDefault="000F70F6"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ramach realizacji przedmiotu zamówienia, Wykonawca zobowiązany jest w szczególności wykonać i uzyskać dokumentację, która pozwoli Zamawiającemu na przeprowadzenie procesu inwestycyjnego.</w:t>
      </w:r>
    </w:p>
    <w:p w14:paraId="55B5E365" w14:textId="474E6DFB" w:rsidR="00F961F3" w:rsidRPr="006879EF"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oświadcza, że:</w:t>
      </w:r>
    </w:p>
    <w:p w14:paraId="3DE1861D" w14:textId="77777777" w:rsidR="00F961F3" w:rsidRPr="006879EF"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posiada niezbędne środki i kwalifikacje do pełnej realizacji przedmiotu umowy,</w:t>
      </w:r>
    </w:p>
    <w:p w14:paraId="4F0BB87C" w14:textId="73F28319" w:rsidR="007A5EBC" w:rsidRPr="006879EF" w:rsidRDefault="00F961F3" w:rsidP="007A5EB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upewnił się co do prawidłowości i kompletności złożonej oferty, jak również co do prawidłowości i kompletności </w:t>
      </w:r>
      <w:r w:rsidR="00041F3E" w:rsidRPr="006879EF">
        <w:rPr>
          <w:rFonts w:ascii="Times New Roman" w:eastAsia="Times New Roman" w:hAnsi="Times New Roman" w:cs="Times New Roman"/>
          <w:sz w:val="24"/>
          <w:szCs w:val="24"/>
          <w:lang w:eastAsia="pl-PL"/>
        </w:rPr>
        <w:t>zakresu</w:t>
      </w:r>
      <w:r w:rsidRPr="006879EF">
        <w:rPr>
          <w:rFonts w:ascii="Times New Roman" w:eastAsia="Times New Roman" w:hAnsi="Times New Roman" w:cs="Times New Roman"/>
          <w:sz w:val="24"/>
          <w:szCs w:val="24"/>
          <w:lang w:eastAsia="pl-PL"/>
        </w:rPr>
        <w:t xml:space="preserve"> prac,</w:t>
      </w:r>
    </w:p>
    <w:p w14:paraId="52BE02C3" w14:textId="77777777" w:rsidR="007A5EBC" w:rsidRPr="006879EF" w:rsidRDefault="007A5EBC" w:rsidP="007A5EBC">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Do obowiązków Wykonawcy należy ponadto: </w:t>
      </w:r>
    </w:p>
    <w:p w14:paraId="499A8A7B" w14:textId="77777777" w:rsidR="00881998" w:rsidRPr="006879EF" w:rsidRDefault="007A5EBC" w:rsidP="00881998">
      <w:pPr>
        <w:pStyle w:val="NormalnyWeb"/>
        <w:numPr>
          <w:ilvl w:val="0"/>
          <w:numId w:val="69"/>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uzgodnienie z Zamawiającym przed rozpoczęciem prac projektowych założeń wyjściowych do kosztorysowania, formy przedmiaru robót, określenia standardu i jakości wykonanych robót;</w:t>
      </w:r>
    </w:p>
    <w:p w14:paraId="7FB5DCF7" w14:textId="77777777" w:rsidR="00881998" w:rsidRPr="006879EF" w:rsidRDefault="007A5EBC" w:rsidP="00881998">
      <w:pPr>
        <w:pStyle w:val="NormalnyWeb"/>
        <w:numPr>
          <w:ilvl w:val="0"/>
          <w:numId w:val="69"/>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zapoznanie się z dokumentami będącymi w posiadaniu Zamawiającego przed rozpoczęciem prac projektowych; </w:t>
      </w:r>
    </w:p>
    <w:p w14:paraId="731753B0" w14:textId="77777777" w:rsidR="00881998" w:rsidRPr="006879EF" w:rsidRDefault="007A5EBC" w:rsidP="00881998">
      <w:pPr>
        <w:pStyle w:val="NormalnyWeb"/>
        <w:numPr>
          <w:ilvl w:val="0"/>
          <w:numId w:val="69"/>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szczegółowe sprawdzenie w terenie warunków wykonania zamówienia; </w:t>
      </w:r>
    </w:p>
    <w:p w14:paraId="249B25BC" w14:textId="77777777" w:rsidR="00881998" w:rsidRPr="006879EF" w:rsidRDefault="007A5EBC" w:rsidP="00881998">
      <w:pPr>
        <w:pStyle w:val="NormalnyWeb"/>
        <w:numPr>
          <w:ilvl w:val="0"/>
          <w:numId w:val="69"/>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zastosowanie w projekcie rozwiązań standardowych skutkujących optymalizacją kosztów; konsultacje z Zamawiającym na każdym etapie projektowania dokumentacji, dotyczące istotnych elementów mających wpływ na koszty; </w:t>
      </w:r>
    </w:p>
    <w:p w14:paraId="660B5B25" w14:textId="77777777" w:rsidR="00881998" w:rsidRPr="006879EF" w:rsidRDefault="007A5EBC" w:rsidP="00881998">
      <w:pPr>
        <w:pStyle w:val="NormalnyWeb"/>
        <w:numPr>
          <w:ilvl w:val="0"/>
          <w:numId w:val="69"/>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uzgadnianie na bieżąco z Zamawiającym - dokumentacji i rozwiązań projektowych, w tym rozwiązań materiałowych; </w:t>
      </w:r>
    </w:p>
    <w:p w14:paraId="34B0D56E" w14:textId="77777777" w:rsidR="00881998" w:rsidRPr="006879EF" w:rsidRDefault="007A5EBC" w:rsidP="00881998">
      <w:pPr>
        <w:pStyle w:val="NormalnyWeb"/>
        <w:numPr>
          <w:ilvl w:val="0"/>
          <w:numId w:val="69"/>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przedłożenie do ostatecznej akceptacji kompletnej dokumentacji projektowo-kosztorysowej, po uzyskaniu której możliwe będzie złożenie wniosku do właściwego organu </w:t>
      </w:r>
      <w:proofErr w:type="spellStart"/>
      <w:r w:rsidRPr="006879EF">
        <w:rPr>
          <w:rFonts w:ascii="Times New Roman" w:hAnsi="Times New Roman" w:cs="Times New Roman"/>
          <w:sz w:val="24"/>
          <w:lang w:eastAsia="pl-PL"/>
        </w:rPr>
        <w:t>architektoniczno</w:t>
      </w:r>
      <w:proofErr w:type="spellEnd"/>
      <w:r w:rsidRPr="006879EF">
        <w:rPr>
          <w:rFonts w:ascii="Times New Roman" w:hAnsi="Times New Roman" w:cs="Times New Roman"/>
          <w:sz w:val="24"/>
          <w:lang w:eastAsia="pl-PL"/>
        </w:rPr>
        <w:t xml:space="preserve"> - budowlanego.</w:t>
      </w:r>
    </w:p>
    <w:p w14:paraId="3E7E96A4" w14:textId="4F636F47" w:rsidR="007A5EBC" w:rsidRPr="006879EF" w:rsidRDefault="007A5EBC" w:rsidP="00881998">
      <w:pPr>
        <w:pStyle w:val="NormalnyWeb"/>
        <w:numPr>
          <w:ilvl w:val="0"/>
          <w:numId w:val="69"/>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jednokrotna aktualizacja kosztorysu inwestorskiego na wniosek Zamawiającego.</w:t>
      </w:r>
    </w:p>
    <w:p w14:paraId="78DC6F8A" w14:textId="530FDC8D" w:rsidR="00F961F3" w:rsidRPr="006879EF"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Zakres i sposób wykonania </w:t>
      </w:r>
      <w:r w:rsidR="00C34813" w:rsidRPr="006879EF">
        <w:rPr>
          <w:rFonts w:ascii="Times New Roman" w:eastAsia="Times New Roman" w:hAnsi="Times New Roman" w:cs="Times New Roman"/>
          <w:sz w:val="24"/>
          <w:szCs w:val="24"/>
          <w:lang w:eastAsia="pl-PL"/>
        </w:rPr>
        <w:t>zadania</w:t>
      </w:r>
      <w:r w:rsidRPr="006879EF">
        <w:rPr>
          <w:rFonts w:ascii="Times New Roman" w:eastAsia="Times New Roman" w:hAnsi="Times New Roman" w:cs="Times New Roman"/>
          <w:sz w:val="24"/>
          <w:szCs w:val="24"/>
          <w:lang w:eastAsia="pl-PL"/>
        </w:rPr>
        <w:t xml:space="preserve"> określają:</w:t>
      </w:r>
    </w:p>
    <w:p w14:paraId="3BAFFC3E" w14:textId="77777777" w:rsidR="00F961F3" w:rsidRPr="006879EF"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Oferta Wykonawcy</w:t>
      </w:r>
      <w:r w:rsidR="00D7124C" w:rsidRPr="006879EF">
        <w:rPr>
          <w:rFonts w:ascii="Times New Roman" w:eastAsia="Times New Roman" w:hAnsi="Times New Roman" w:cs="Times New Roman"/>
          <w:sz w:val="24"/>
          <w:szCs w:val="24"/>
          <w:lang w:eastAsia="pl-PL"/>
        </w:rPr>
        <w:t>,</w:t>
      </w:r>
      <w:r w:rsidRPr="006879EF">
        <w:rPr>
          <w:rFonts w:ascii="Times New Roman" w:eastAsia="Times New Roman" w:hAnsi="Times New Roman" w:cs="Times New Roman"/>
          <w:sz w:val="24"/>
          <w:szCs w:val="24"/>
          <w:lang w:eastAsia="pl-PL"/>
        </w:rPr>
        <w:t xml:space="preserve"> stanowiąca </w:t>
      </w:r>
      <w:r w:rsidRPr="000E56DC">
        <w:rPr>
          <w:rFonts w:ascii="Times New Roman" w:eastAsia="Times New Roman" w:hAnsi="Times New Roman" w:cs="Times New Roman"/>
          <w:b/>
          <w:bCs/>
          <w:sz w:val="24"/>
          <w:szCs w:val="24"/>
          <w:lang w:eastAsia="pl-PL"/>
        </w:rPr>
        <w:t>załącznik nr 1</w:t>
      </w:r>
      <w:r w:rsidRPr="000E56DC">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do niniejszej umowy</w:t>
      </w:r>
    </w:p>
    <w:p w14:paraId="318B8E62" w14:textId="12A708BD" w:rsidR="00F961F3" w:rsidRPr="006879EF"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Specyfikacja Warunków Zamówienia, stanowiąca </w:t>
      </w:r>
      <w:r w:rsidRPr="000E56DC">
        <w:rPr>
          <w:rFonts w:ascii="Times New Roman" w:eastAsia="Times New Roman" w:hAnsi="Times New Roman" w:cs="Times New Roman"/>
          <w:b/>
          <w:bCs/>
          <w:sz w:val="24"/>
          <w:szCs w:val="24"/>
          <w:lang w:eastAsia="pl-PL"/>
        </w:rPr>
        <w:t xml:space="preserve">załącznik nr </w:t>
      </w:r>
      <w:r w:rsidR="007B52D6">
        <w:rPr>
          <w:rFonts w:ascii="Times New Roman" w:eastAsia="Times New Roman" w:hAnsi="Times New Roman" w:cs="Times New Roman"/>
          <w:b/>
          <w:bCs/>
          <w:sz w:val="24"/>
          <w:szCs w:val="24"/>
          <w:lang w:eastAsia="pl-PL"/>
        </w:rPr>
        <w:t>2</w:t>
      </w:r>
      <w:r w:rsidRPr="000E56DC">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do niniejszej umowy</w:t>
      </w:r>
    </w:p>
    <w:p w14:paraId="51E21B05" w14:textId="77777777" w:rsidR="00F961F3" w:rsidRPr="006879EF"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Postanowienia umowy,</w:t>
      </w:r>
    </w:p>
    <w:p w14:paraId="6A336B5A" w14:textId="77777777" w:rsidR="00F961F3" w:rsidRPr="006879EF"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Obowiązujące przepisy techniczne,</w:t>
      </w:r>
    </w:p>
    <w:p w14:paraId="51AA420C" w14:textId="77777777" w:rsidR="00F961F3" w:rsidRPr="006879EF"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Obowiązujące normy.</w:t>
      </w:r>
    </w:p>
    <w:p w14:paraId="0BB4A4D9" w14:textId="77777777" w:rsidR="00F961F3"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Wszelkie m</w:t>
      </w:r>
      <w:r w:rsidR="00F961F3" w:rsidRPr="006879EF">
        <w:rPr>
          <w:rFonts w:ascii="Times New Roman" w:eastAsia="Times New Roman" w:hAnsi="Times New Roman" w:cs="Times New Roman"/>
          <w:sz w:val="24"/>
          <w:szCs w:val="24"/>
          <w:lang w:eastAsia="pl-PL"/>
        </w:rPr>
        <w:t>ateriały i urządzenia niezbędne do wykonania przedmiotu zamówienia dostarczy na swój koszt Wykonawca.</w:t>
      </w:r>
    </w:p>
    <w:p w14:paraId="7EEB7900" w14:textId="77777777" w:rsidR="00DB795E" w:rsidRDefault="00DB795E" w:rsidP="00DB795E">
      <w:pPr>
        <w:pStyle w:val="Akapitzlist"/>
        <w:spacing w:after="0" w:line="240" w:lineRule="auto"/>
        <w:ind w:left="426"/>
        <w:jc w:val="both"/>
        <w:rPr>
          <w:rFonts w:ascii="Times New Roman" w:eastAsia="Times New Roman" w:hAnsi="Times New Roman" w:cs="Times New Roman"/>
          <w:sz w:val="24"/>
          <w:szCs w:val="24"/>
          <w:lang w:eastAsia="pl-PL"/>
        </w:rPr>
      </w:pPr>
    </w:p>
    <w:p w14:paraId="1FCBA2AE" w14:textId="77777777" w:rsidR="00DB795E" w:rsidRPr="006879EF" w:rsidRDefault="00DB795E" w:rsidP="00DB795E">
      <w:pPr>
        <w:pStyle w:val="Akapitzlist"/>
        <w:spacing w:after="0" w:line="240" w:lineRule="auto"/>
        <w:ind w:left="426"/>
        <w:jc w:val="both"/>
        <w:rPr>
          <w:rFonts w:ascii="Times New Roman" w:eastAsia="Times New Roman" w:hAnsi="Times New Roman" w:cs="Times New Roman"/>
          <w:sz w:val="24"/>
          <w:szCs w:val="24"/>
          <w:lang w:eastAsia="pl-PL"/>
        </w:rPr>
      </w:pPr>
    </w:p>
    <w:p w14:paraId="7F7CEFD1" w14:textId="77777777"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lastRenderedPageBreak/>
        <w:t>§2. Termin realizacji zadania</w:t>
      </w:r>
    </w:p>
    <w:p w14:paraId="0A447485" w14:textId="77777777" w:rsidR="00D1285D" w:rsidRPr="006879EF" w:rsidRDefault="00D1285D" w:rsidP="00F83E90">
      <w:pPr>
        <w:spacing w:after="0" w:line="240" w:lineRule="auto"/>
        <w:jc w:val="center"/>
        <w:rPr>
          <w:rFonts w:ascii="Times New Roman" w:eastAsia="Times New Roman" w:hAnsi="Times New Roman" w:cs="Times New Roman"/>
          <w:sz w:val="24"/>
          <w:szCs w:val="24"/>
          <w:lang w:eastAsia="pl-PL"/>
        </w:rPr>
      </w:pPr>
    </w:p>
    <w:p w14:paraId="2F83D715" w14:textId="52CBBA93" w:rsidR="00F961F3" w:rsidRPr="006879EF" w:rsidRDefault="00C34813" w:rsidP="00BA1104">
      <w:pPr>
        <w:pStyle w:val="Akapitzlist"/>
        <w:numPr>
          <w:ilvl w:val="0"/>
          <w:numId w:val="4"/>
        </w:numPr>
        <w:spacing w:after="0" w:line="240" w:lineRule="auto"/>
        <w:ind w:left="426"/>
        <w:jc w:val="both"/>
        <w:rPr>
          <w:rFonts w:ascii="Times New Roman" w:hAnsi="Times New Roman" w:cs="Times New Roman"/>
          <w:bCs/>
          <w:sz w:val="24"/>
          <w:szCs w:val="24"/>
        </w:rPr>
      </w:pPr>
      <w:r w:rsidRPr="006879EF">
        <w:rPr>
          <w:rFonts w:ascii="Times New Roman" w:hAnsi="Times New Roman" w:cs="Times New Roman"/>
          <w:bCs/>
          <w:sz w:val="24"/>
          <w:szCs w:val="24"/>
        </w:rPr>
        <w:t xml:space="preserve">Termin wykonania i odbioru dokumentacji projektowo-kosztorysowej, tj. przedłożenia kompletnej dokumentacji projektowej wraz z potwierdzeniem złożenia wniosku o pozwolenie na budowę lub zgłoszenia wykonania robót budowlanych niewymagających pozwolenia na budowę do właściwego organu administracji architektoniczno-budowlanej: </w:t>
      </w:r>
      <w:r w:rsidR="00D03175" w:rsidRPr="00D430B8">
        <w:rPr>
          <w:rFonts w:ascii="Times New Roman" w:hAnsi="Times New Roman" w:cs="Times New Roman"/>
          <w:b/>
          <w:sz w:val="24"/>
          <w:szCs w:val="24"/>
        </w:rPr>
        <w:t>6</w:t>
      </w:r>
      <w:r w:rsidRPr="00D430B8">
        <w:rPr>
          <w:rFonts w:ascii="Times New Roman" w:hAnsi="Times New Roman" w:cs="Times New Roman"/>
          <w:b/>
          <w:sz w:val="24"/>
          <w:szCs w:val="24"/>
        </w:rPr>
        <w:t xml:space="preserve"> miesięcy licząc od dnia zawarcia umowy</w:t>
      </w:r>
      <w:r w:rsidR="00BA1104" w:rsidRPr="00D430B8">
        <w:rPr>
          <w:rFonts w:ascii="Times New Roman" w:hAnsi="Times New Roman" w:cs="Times New Roman"/>
          <w:b/>
          <w:sz w:val="24"/>
          <w:szCs w:val="24"/>
        </w:rPr>
        <w:t>.</w:t>
      </w:r>
    </w:p>
    <w:p w14:paraId="62DFD825" w14:textId="3D3CDA4C" w:rsidR="00BA1104" w:rsidRPr="006879EF" w:rsidRDefault="00BA1104" w:rsidP="00554CB9">
      <w:pPr>
        <w:pStyle w:val="Akapitzlist"/>
        <w:numPr>
          <w:ilvl w:val="0"/>
          <w:numId w:val="4"/>
        </w:numPr>
        <w:spacing w:after="0" w:line="240" w:lineRule="auto"/>
        <w:ind w:left="426"/>
        <w:jc w:val="both"/>
        <w:rPr>
          <w:rFonts w:ascii="Times New Roman" w:hAnsi="Times New Roman" w:cs="Times New Roman"/>
          <w:bCs/>
          <w:sz w:val="24"/>
          <w:szCs w:val="24"/>
        </w:rPr>
      </w:pPr>
      <w:r w:rsidRPr="006879EF">
        <w:rPr>
          <w:rFonts w:ascii="Times New Roman" w:hAnsi="Times New Roman" w:cs="Times New Roman"/>
          <w:bCs/>
          <w:sz w:val="24"/>
          <w:szCs w:val="24"/>
        </w:rPr>
        <w:t>Strony zgodnie postanawiają, że zmiana umownego terminu wykonania opracowa</w:t>
      </w:r>
      <w:r w:rsidR="00CB608C" w:rsidRPr="006879EF">
        <w:rPr>
          <w:rFonts w:ascii="Times New Roman" w:hAnsi="Times New Roman" w:cs="Times New Roman"/>
          <w:bCs/>
          <w:sz w:val="24"/>
          <w:szCs w:val="24"/>
        </w:rPr>
        <w:t xml:space="preserve">nia </w:t>
      </w:r>
      <w:r w:rsidRPr="006879EF">
        <w:rPr>
          <w:rFonts w:ascii="Times New Roman" w:hAnsi="Times New Roman" w:cs="Times New Roman"/>
          <w:bCs/>
          <w:sz w:val="24"/>
          <w:szCs w:val="24"/>
        </w:rPr>
        <w:t>objęt</w:t>
      </w:r>
      <w:r w:rsidR="00CB608C" w:rsidRPr="006879EF">
        <w:rPr>
          <w:rFonts w:ascii="Times New Roman" w:hAnsi="Times New Roman" w:cs="Times New Roman"/>
          <w:bCs/>
          <w:sz w:val="24"/>
          <w:szCs w:val="24"/>
        </w:rPr>
        <w:t>ego</w:t>
      </w:r>
      <w:r w:rsidRPr="006879EF">
        <w:rPr>
          <w:rFonts w:ascii="Times New Roman" w:hAnsi="Times New Roman" w:cs="Times New Roman"/>
          <w:bCs/>
          <w:sz w:val="24"/>
          <w:szCs w:val="24"/>
        </w:rPr>
        <w:t xml:space="preserve"> niniejszą umową będzie możliwa w przypadku: </w:t>
      </w:r>
    </w:p>
    <w:p w14:paraId="63AF9AD5" w14:textId="77777777" w:rsidR="00BA1104" w:rsidRPr="006879EF" w:rsidRDefault="00BA1104" w:rsidP="00BA1104">
      <w:pPr>
        <w:pStyle w:val="Akapitzlist"/>
        <w:numPr>
          <w:ilvl w:val="0"/>
          <w:numId w:val="71"/>
        </w:numPr>
        <w:spacing w:after="0" w:line="240" w:lineRule="auto"/>
        <w:jc w:val="both"/>
        <w:rPr>
          <w:rFonts w:ascii="Times New Roman" w:hAnsi="Times New Roman" w:cs="Times New Roman"/>
          <w:bCs/>
          <w:sz w:val="24"/>
          <w:szCs w:val="24"/>
        </w:rPr>
      </w:pPr>
      <w:r w:rsidRPr="006879EF">
        <w:rPr>
          <w:rFonts w:ascii="Times New Roman" w:hAnsi="Times New Roman" w:cs="Times New Roman"/>
          <w:bCs/>
          <w:sz w:val="24"/>
          <w:szCs w:val="24"/>
        </w:rPr>
        <w:t xml:space="preserve">kiedy Zamawiający zmieni w istotny sposób przedmiot opracowania albo opóźni dostarczenie bądź rozszerzy dane, na podstawie których opracowywane są projekty; </w:t>
      </w:r>
    </w:p>
    <w:p w14:paraId="37EC796B" w14:textId="77777777" w:rsidR="00BA1104" w:rsidRPr="006879EF" w:rsidRDefault="00BA1104" w:rsidP="00BA1104">
      <w:pPr>
        <w:pStyle w:val="Akapitzlist"/>
        <w:numPr>
          <w:ilvl w:val="0"/>
          <w:numId w:val="71"/>
        </w:numPr>
        <w:spacing w:after="0" w:line="240" w:lineRule="auto"/>
        <w:jc w:val="both"/>
        <w:rPr>
          <w:rFonts w:ascii="Times New Roman" w:hAnsi="Times New Roman" w:cs="Times New Roman"/>
          <w:bCs/>
          <w:sz w:val="24"/>
          <w:szCs w:val="24"/>
        </w:rPr>
      </w:pPr>
      <w:r w:rsidRPr="006879EF">
        <w:rPr>
          <w:rFonts w:ascii="Times New Roman" w:hAnsi="Times New Roman" w:cs="Times New Roman"/>
          <w:bCs/>
          <w:sz w:val="24"/>
          <w:szCs w:val="24"/>
        </w:rPr>
        <w:t xml:space="preserve">kiedy warunki projektowania zostaną zmienione przez jednostki opiniujące, uzgadniające albo przez zmianę przepisów i normatywów; </w:t>
      </w:r>
    </w:p>
    <w:p w14:paraId="09CF7E38" w14:textId="77777777" w:rsidR="00BA1104" w:rsidRPr="006879EF" w:rsidRDefault="00BA1104" w:rsidP="00BA1104">
      <w:pPr>
        <w:pStyle w:val="Akapitzlist"/>
        <w:numPr>
          <w:ilvl w:val="0"/>
          <w:numId w:val="71"/>
        </w:numPr>
        <w:spacing w:after="0" w:line="240" w:lineRule="auto"/>
        <w:jc w:val="both"/>
        <w:rPr>
          <w:rFonts w:ascii="Times New Roman" w:hAnsi="Times New Roman" w:cs="Times New Roman"/>
          <w:bCs/>
          <w:sz w:val="24"/>
          <w:szCs w:val="24"/>
        </w:rPr>
      </w:pPr>
      <w:r w:rsidRPr="006879EF">
        <w:rPr>
          <w:rFonts w:ascii="Times New Roman" w:hAnsi="Times New Roman" w:cs="Times New Roman"/>
          <w:bCs/>
          <w:sz w:val="24"/>
          <w:szCs w:val="24"/>
        </w:rPr>
        <w:t xml:space="preserve">kiedy jednostki uzgadniające lub zatwierdzające przedłużą termin swoich czynności ponad przewidziane prawem terminy; </w:t>
      </w:r>
    </w:p>
    <w:p w14:paraId="5B5532CB" w14:textId="69C2F40A" w:rsidR="00F961F3" w:rsidRPr="006879EF" w:rsidRDefault="00BA1104" w:rsidP="00BA1104">
      <w:pPr>
        <w:pStyle w:val="Akapitzlist"/>
        <w:numPr>
          <w:ilvl w:val="0"/>
          <w:numId w:val="71"/>
        </w:numPr>
        <w:spacing w:after="0" w:line="240" w:lineRule="auto"/>
        <w:jc w:val="both"/>
        <w:rPr>
          <w:rFonts w:ascii="Times New Roman" w:hAnsi="Times New Roman" w:cs="Times New Roman"/>
          <w:bCs/>
          <w:sz w:val="24"/>
          <w:szCs w:val="24"/>
        </w:rPr>
      </w:pPr>
      <w:r w:rsidRPr="006879EF">
        <w:rPr>
          <w:rFonts w:ascii="Times New Roman" w:hAnsi="Times New Roman" w:cs="Times New Roman"/>
          <w:bCs/>
          <w:sz w:val="24"/>
          <w:szCs w:val="24"/>
        </w:rPr>
        <w:t>kiedy wystąpią okoliczności niezależne od Wykonawcy, m.in. konieczność ponowienia uzgodnień, bądź któregokolwiek etapu sporządzania projektu.</w:t>
      </w:r>
    </w:p>
    <w:p w14:paraId="771FDDF9" w14:textId="531A7B49" w:rsidR="00BA1104" w:rsidRPr="006879EF" w:rsidRDefault="00CB608C"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Ostateczny odbiór nastąpi po wykonaniu całości dokumentacji projektowej na podstawie ostatecznego protokołu zdawczo-odbiorczego. Datę podpisania przez Zamawiającego tego protokołu traktuje się jako datę wykonania przedmiotu umowy</w:t>
      </w:r>
    </w:p>
    <w:p w14:paraId="086671CC" w14:textId="22A2331C" w:rsidR="00F961F3" w:rsidRPr="006879EF"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przypadku zagrożenia niewykonania przedmiotu umowy w wymaganym terminie z</w:t>
      </w:r>
      <w:r w:rsidR="00D7124C"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 xml:space="preserve">przyczyn niezależnych od Zamawiającego, Zamawiający może polecić Wykonawcy podjęcie kroków dla przyspieszenia tempa </w:t>
      </w:r>
      <w:r w:rsidR="00CB608C" w:rsidRPr="006879EF">
        <w:rPr>
          <w:rFonts w:ascii="Times New Roman" w:eastAsia="Times New Roman" w:hAnsi="Times New Roman" w:cs="Times New Roman"/>
          <w:sz w:val="24"/>
          <w:szCs w:val="24"/>
          <w:lang w:eastAsia="pl-PL"/>
        </w:rPr>
        <w:t>prac</w:t>
      </w:r>
      <w:r w:rsidRPr="006879EF">
        <w:rPr>
          <w:rFonts w:ascii="Times New Roman" w:eastAsia="Times New Roman" w:hAnsi="Times New Roman" w:cs="Times New Roman"/>
          <w:sz w:val="24"/>
          <w:szCs w:val="24"/>
          <w:lang w:eastAsia="pl-PL"/>
        </w:rPr>
        <w:t>. Wszystkie koszty związane z podjętymi działaniami obciążają Wykonawcę, chyba, że niezwłocznie uzasadni on, iż termin wykonania robót nie jest niczym zagrożony. W przypadku dwukrotnego nie zastosowania się przez Wykonawcę do poleceń</w:t>
      </w:r>
      <w:r w:rsidR="002A6ADB"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5D28452C" w14:textId="77777777" w:rsidR="00F961F3" w:rsidRPr="006879EF"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14:paraId="6CF28D50" w14:textId="77777777" w:rsidR="00AF4EDA" w:rsidRPr="006879EF" w:rsidRDefault="00AF4EDA" w:rsidP="00F83E90">
      <w:pPr>
        <w:spacing w:after="0" w:line="240" w:lineRule="auto"/>
        <w:jc w:val="both"/>
        <w:rPr>
          <w:rFonts w:ascii="Times New Roman" w:eastAsia="Times New Roman" w:hAnsi="Times New Roman" w:cs="Times New Roman"/>
          <w:sz w:val="24"/>
          <w:szCs w:val="24"/>
          <w:lang w:eastAsia="pl-PL"/>
        </w:rPr>
      </w:pPr>
    </w:p>
    <w:p w14:paraId="30241838" w14:textId="77777777"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§3. Wynagrodzenie Wykonawcy</w:t>
      </w:r>
    </w:p>
    <w:p w14:paraId="75207977" w14:textId="77777777" w:rsidR="00D1285D" w:rsidRPr="006879EF" w:rsidRDefault="00D1285D" w:rsidP="00F83E90">
      <w:pPr>
        <w:spacing w:after="0" w:line="240" w:lineRule="auto"/>
        <w:jc w:val="center"/>
        <w:rPr>
          <w:rFonts w:ascii="Times New Roman" w:eastAsia="Times New Roman" w:hAnsi="Times New Roman" w:cs="Times New Roman"/>
          <w:sz w:val="24"/>
          <w:szCs w:val="24"/>
          <w:lang w:eastAsia="pl-PL"/>
        </w:rPr>
      </w:pPr>
    </w:p>
    <w:p w14:paraId="73C1F462" w14:textId="5A573950" w:rsidR="00F961F3" w:rsidRPr="006879EF"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 wykonanie przedmiotu umowy, określonego w § 1 niniejszej umowy, strony u</w:t>
      </w:r>
      <w:r w:rsidR="002A6ADB" w:rsidRPr="006879EF">
        <w:rPr>
          <w:rFonts w:ascii="Times New Roman" w:eastAsia="Times New Roman" w:hAnsi="Times New Roman" w:cs="Times New Roman"/>
          <w:sz w:val="24"/>
          <w:szCs w:val="24"/>
          <w:lang w:eastAsia="pl-PL"/>
        </w:rPr>
        <w:t xml:space="preserve">stalają wynagrodzenie </w:t>
      </w:r>
      <w:r w:rsidR="00BD3C7C">
        <w:rPr>
          <w:rFonts w:ascii="Times New Roman" w:eastAsia="Times New Roman" w:hAnsi="Times New Roman" w:cs="Times New Roman"/>
          <w:sz w:val="24"/>
          <w:szCs w:val="24"/>
          <w:lang w:eastAsia="pl-PL"/>
        </w:rPr>
        <w:t xml:space="preserve">ryczałtowe </w:t>
      </w:r>
      <w:r w:rsidRPr="006879EF">
        <w:rPr>
          <w:rFonts w:ascii="Times New Roman" w:eastAsia="Times New Roman" w:hAnsi="Times New Roman" w:cs="Times New Roman"/>
          <w:sz w:val="24"/>
          <w:szCs w:val="24"/>
          <w:lang w:eastAsia="pl-PL"/>
        </w:rPr>
        <w:t xml:space="preserve">w łącznej </w:t>
      </w:r>
      <w:r w:rsidR="002A6ADB" w:rsidRPr="006879EF">
        <w:rPr>
          <w:rFonts w:ascii="Times New Roman" w:eastAsia="Times New Roman" w:hAnsi="Times New Roman" w:cs="Times New Roman"/>
          <w:sz w:val="24"/>
          <w:szCs w:val="24"/>
          <w:lang w:eastAsia="pl-PL"/>
        </w:rPr>
        <w:t xml:space="preserve">wysokości </w:t>
      </w:r>
      <w:r w:rsidRPr="006879EF">
        <w:rPr>
          <w:rFonts w:ascii="Times New Roman" w:eastAsia="Times New Roman" w:hAnsi="Times New Roman" w:cs="Times New Roman"/>
          <w:sz w:val="24"/>
          <w:szCs w:val="24"/>
          <w:lang w:eastAsia="pl-PL"/>
        </w:rPr>
        <w:t>netto</w:t>
      </w:r>
      <w:r w:rsidR="00D7124C"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 zł, (</w:t>
      </w:r>
      <w:r w:rsidR="002A6ADB" w:rsidRPr="006879EF">
        <w:rPr>
          <w:rFonts w:ascii="Times New Roman" w:eastAsia="Times New Roman" w:hAnsi="Times New Roman" w:cs="Times New Roman"/>
          <w:sz w:val="24"/>
          <w:szCs w:val="24"/>
          <w:lang w:eastAsia="pl-PL"/>
        </w:rPr>
        <w:t>słownie zł……….. 00/100) plus 23</w:t>
      </w:r>
      <w:r w:rsidRPr="006879EF">
        <w:rPr>
          <w:rFonts w:ascii="Times New Roman" w:eastAsia="Times New Roman" w:hAnsi="Times New Roman" w:cs="Times New Roman"/>
          <w:sz w:val="24"/>
          <w:szCs w:val="24"/>
          <w:lang w:eastAsia="pl-PL"/>
        </w:rPr>
        <w:t xml:space="preserve">% podatek VAT ………………… zł, co łącznie stanowi </w:t>
      </w:r>
      <w:r w:rsidRPr="006879EF">
        <w:rPr>
          <w:rFonts w:ascii="Times New Roman" w:eastAsia="Times New Roman" w:hAnsi="Times New Roman" w:cs="Times New Roman"/>
          <w:b/>
          <w:sz w:val="24"/>
          <w:szCs w:val="24"/>
          <w:lang w:eastAsia="pl-PL"/>
        </w:rPr>
        <w:t>kwotę brutto ………………………….. zł (słownie zł:</w:t>
      </w:r>
      <w:r w:rsidR="00D7124C" w:rsidRPr="006879EF">
        <w:rPr>
          <w:rFonts w:ascii="Times New Roman" w:eastAsia="Times New Roman" w:hAnsi="Times New Roman" w:cs="Times New Roman"/>
          <w:b/>
          <w:sz w:val="24"/>
          <w:szCs w:val="24"/>
          <w:lang w:eastAsia="pl-PL"/>
        </w:rPr>
        <w:t xml:space="preserve"> </w:t>
      </w:r>
      <w:r w:rsidRPr="006879EF">
        <w:rPr>
          <w:rFonts w:ascii="Times New Roman" w:eastAsia="Times New Roman" w:hAnsi="Times New Roman" w:cs="Times New Roman"/>
          <w:b/>
          <w:sz w:val="24"/>
          <w:szCs w:val="24"/>
          <w:lang w:eastAsia="pl-PL"/>
        </w:rPr>
        <w:t>…………….……… 00/100</w:t>
      </w:r>
      <w:r w:rsidRPr="006879EF">
        <w:rPr>
          <w:rFonts w:ascii="Times New Roman" w:eastAsia="Times New Roman" w:hAnsi="Times New Roman" w:cs="Times New Roman"/>
          <w:sz w:val="24"/>
          <w:szCs w:val="24"/>
          <w:lang w:eastAsia="pl-PL"/>
        </w:rPr>
        <w:t>)</w:t>
      </w:r>
    </w:p>
    <w:p w14:paraId="72C93DD9" w14:textId="321A83C7" w:rsidR="00F961F3" w:rsidRPr="006879EF" w:rsidRDefault="00F961F3" w:rsidP="0009327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Wynagrodzenie Wykonawcy, o którym mowa w ust. 1</w:t>
      </w:r>
      <w:r w:rsidR="002A6ADB"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obejmuje wszelkie koszty związane z wykonaniem umowy</w:t>
      </w:r>
      <w:r w:rsidR="00093279" w:rsidRPr="006879EF">
        <w:rPr>
          <w:rFonts w:ascii="Times New Roman" w:eastAsia="Times New Roman" w:hAnsi="Times New Roman" w:cs="Times New Roman"/>
          <w:sz w:val="24"/>
          <w:szCs w:val="24"/>
          <w:lang w:eastAsia="pl-PL"/>
        </w:rPr>
        <w:t xml:space="preserve"> podanych w SWZ jak również wszelkie koszty w nich nieujęte, a bez których nie można wykonać zamówienia w zakresie podanym w opisie przedmiotu zamówienia,</w:t>
      </w:r>
    </w:p>
    <w:p w14:paraId="55815657" w14:textId="3F24C28E" w:rsidR="00F961F3" w:rsidRPr="006879EF"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Wykonawca oświadcza, iż nie będzie zgłaszał żadnych roszczeń z tytułu niedoszacowania należności za wykonanie </w:t>
      </w:r>
      <w:r w:rsidR="001335DB" w:rsidRPr="006879EF">
        <w:rPr>
          <w:rFonts w:ascii="Times New Roman" w:eastAsia="Times New Roman" w:hAnsi="Times New Roman" w:cs="Times New Roman"/>
          <w:sz w:val="24"/>
          <w:szCs w:val="24"/>
          <w:lang w:eastAsia="pl-PL"/>
        </w:rPr>
        <w:t xml:space="preserve">zadania </w:t>
      </w:r>
      <w:r w:rsidRPr="006879EF">
        <w:rPr>
          <w:rFonts w:ascii="Times New Roman" w:eastAsia="Times New Roman" w:hAnsi="Times New Roman" w:cs="Times New Roman"/>
          <w:sz w:val="24"/>
          <w:szCs w:val="24"/>
          <w:lang w:eastAsia="pl-PL"/>
        </w:rPr>
        <w:t>będąc</w:t>
      </w:r>
      <w:r w:rsidR="001335DB" w:rsidRPr="006879EF">
        <w:rPr>
          <w:rFonts w:ascii="Times New Roman" w:eastAsia="Times New Roman" w:hAnsi="Times New Roman" w:cs="Times New Roman"/>
          <w:sz w:val="24"/>
          <w:szCs w:val="24"/>
          <w:lang w:eastAsia="pl-PL"/>
        </w:rPr>
        <w:t>ego</w:t>
      </w:r>
      <w:r w:rsidRPr="006879EF">
        <w:rPr>
          <w:rFonts w:ascii="Times New Roman" w:eastAsia="Times New Roman" w:hAnsi="Times New Roman" w:cs="Times New Roman"/>
          <w:sz w:val="24"/>
          <w:szCs w:val="24"/>
          <w:lang w:eastAsia="pl-PL"/>
        </w:rPr>
        <w:t xml:space="preserve"> przedmiotem umowy czy innych błędów Wykonawcy</w:t>
      </w:r>
      <w:r w:rsidR="00246DA5">
        <w:rPr>
          <w:rFonts w:ascii="Times New Roman" w:eastAsia="Times New Roman" w:hAnsi="Times New Roman" w:cs="Times New Roman"/>
          <w:sz w:val="24"/>
          <w:szCs w:val="24"/>
          <w:lang w:eastAsia="pl-PL"/>
        </w:rPr>
        <w:t>.</w:t>
      </w:r>
    </w:p>
    <w:p w14:paraId="387509D7" w14:textId="5110C3CB" w:rsidR="00F961F3" w:rsidRPr="006879EF" w:rsidRDefault="00F961F3" w:rsidP="001335DB">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Zamawiający nie przewiduje udzielenia Wykonawcy zaliczek.</w:t>
      </w:r>
    </w:p>
    <w:p w14:paraId="7D075A3D" w14:textId="77777777" w:rsidR="00AF4EDA" w:rsidRPr="006879EF" w:rsidRDefault="00AF4EDA" w:rsidP="00F83E90">
      <w:pPr>
        <w:spacing w:after="0" w:line="240" w:lineRule="auto"/>
        <w:jc w:val="both"/>
        <w:rPr>
          <w:rFonts w:ascii="Times New Roman" w:eastAsia="Times New Roman" w:hAnsi="Times New Roman" w:cs="Times New Roman"/>
          <w:sz w:val="24"/>
          <w:szCs w:val="24"/>
          <w:lang w:eastAsia="pl-PL"/>
        </w:rPr>
      </w:pPr>
    </w:p>
    <w:p w14:paraId="1E1DCDE6" w14:textId="77777777"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§4. Płatności</w:t>
      </w:r>
    </w:p>
    <w:p w14:paraId="3D61717D" w14:textId="77777777" w:rsidR="00D1285D" w:rsidRPr="006879EF" w:rsidRDefault="00D1285D" w:rsidP="00F83E90">
      <w:pPr>
        <w:spacing w:after="0" w:line="240" w:lineRule="auto"/>
        <w:jc w:val="center"/>
        <w:rPr>
          <w:rFonts w:ascii="Times New Roman" w:eastAsia="Times New Roman" w:hAnsi="Times New Roman" w:cs="Times New Roman"/>
          <w:sz w:val="24"/>
          <w:szCs w:val="24"/>
          <w:lang w:eastAsia="pl-PL"/>
        </w:rPr>
      </w:pPr>
    </w:p>
    <w:p w14:paraId="7870AE38" w14:textId="56749AD0" w:rsidR="00F961F3" w:rsidRPr="006879EF"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Wynagrodzenie Wykonawcy, o którym mowa w §</w:t>
      </w:r>
      <w:r w:rsidR="00F1083F" w:rsidRPr="006879EF">
        <w:rPr>
          <w:rFonts w:ascii="Times New Roman" w:eastAsia="Times New Roman" w:hAnsi="Times New Roman" w:cs="Times New Roman"/>
          <w:sz w:val="24"/>
          <w:szCs w:val="24"/>
          <w:lang w:eastAsia="pl-PL"/>
        </w:rPr>
        <w:t xml:space="preserve"> </w:t>
      </w:r>
      <w:r w:rsidR="00B95AD1" w:rsidRPr="006879EF">
        <w:rPr>
          <w:rFonts w:ascii="Times New Roman" w:eastAsia="Times New Roman" w:hAnsi="Times New Roman" w:cs="Times New Roman"/>
          <w:sz w:val="24"/>
          <w:szCs w:val="24"/>
          <w:lang w:eastAsia="pl-PL"/>
        </w:rPr>
        <w:t>3, rozliczo</w:t>
      </w:r>
      <w:r w:rsidRPr="006879EF">
        <w:rPr>
          <w:rFonts w:ascii="Times New Roman" w:eastAsia="Times New Roman" w:hAnsi="Times New Roman" w:cs="Times New Roman"/>
          <w:sz w:val="24"/>
          <w:szCs w:val="24"/>
          <w:lang w:eastAsia="pl-PL"/>
        </w:rPr>
        <w:t>ne</w:t>
      </w:r>
      <w:r w:rsidR="00CA5E82" w:rsidRPr="006879EF">
        <w:rPr>
          <w:rFonts w:ascii="Times New Roman" w:eastAsia="Times New Roman" w:hAnsi="Times New Roman" w:cs="Times New Roman"/>
          <w:sz w:val="24"/>
          <w:szCs w:val="24"/>
          <w:lang w:eastAsia="pl-PL"/>
        </w:rPr>
        <w:t xml:space="preserve"> może być</w:t>
      </w:r>
      <w:r w:rsidR="005856F0" w:rsidRPr="006879EF">
        <w:rPr>
          <w:rFonts w:ascii="Times New Roman" w:eastAsia="Times New Roman" w:hAnsi="Times New Roman" w:cs="Times New Roman"/>
          <w:sz w:val="24"/>
          <w:szCs w:val="24"/>
          <w:lang w:eastAsia="pl-PL"/>
        </w:rPr>
        <w:t xml:space="preserve"> </w:t>
      </w:r>
      <w:r w:rsidR="001335DB" w:rsidRPr="006879EF">
        <w:rPr>
          <w:rFonts w:ascii="Times New Roman" w:eastAsia="Times New Roman" w:hAnsi="Times New Roman" w:cs="Times New Roman"/>
          <w:sz w:val="24"/>
          <w:szCs w:val="24"/>
          <w:lang w:eastAsia="pl-PL"/>
        </w:rPr>
        <w:t xml:space="preserve">jedynie </w:t>
      </w:r>
      <w:r w:rsidR="001335DB" w:rsidRPr="006879EF">
        <w:rPr>
          <w:rFonts w:ascii="Times New Roman" w:hAnsi="Times New Roman" w:cs="Times New Roman"/>
          <w:color w:val="000000"/>
          <w:sz w:val="24"/>
          <w:szCs w:val="24"/>
        </w:rPr>
        <w:t xml:space="preserve">po wykonaniu i odbiorze całości przedmiotu Umowy (protokołem końcowego odbioru) </w:t>
      </w:r>
      <w:r w:rsidR="00384318" w:rsidRPr="006879EF">
        <w:rPr>
          <w:rFonts w:ascii="Times New Roman" w:hAnsi="Times New Roman" w:cs="Times New Roman"/>
          <w:color w:val="000000"/>
          <w:sz w:val="24"/>
          <w:szCs w:val="24"/>
        </w:rPr>
        <w:t>faktur</w:t>
      </w:r>
      <w:r w:rsidR="001335DB" w:rsidRPr="006879EF">
        <w:rPr>
          <w:rFonts w:ascii="Times New Roman" w:hAnsi="Times New Roman" w:cs="Times New Roman"/>
          <w:color w:val="000000"/>
          <w:sz w:val="24"/>
          <w:szCs w:val="24"/>
        </w:rPr>
        <w:t>ą</w:t>
      </w:r>
      <w:r w:rsidR="00384318" w:rsidRPr="006879EF">
        <w:rPr>
          <w:rFonts w:ascii="Times New Roman" w:hAnsi="Times New Roman" w:cs="Times New Roman"/>
          <w:color w:val="000000"/>
          <w:sz w:val="24"/>
          <w:szCs w:val="24"/>
        </w:rPr>
        <w:t xml:space="preserve"> końcową</w:t>
      </w:r>
      <w:r w:rsidR="00B95AD1" w:rsidRPr="006879EF">
        <w:rPr>
          <w:rFonts w:ascii="Times New Roman" w:hAnsi="Times New Roman" w:cs="Times New Roman"/>
          <w:color w:val="000000"/>
          <w:sz w:val="24"/>
          <w:szCs w:val="24"/>
        </w:rPr>
        <w:t>.</w:t>
      </w:r>
    </w:p>
    <w:p w14:paraId="15D886FE" w14:textId="611110D6" w:rsidR="00DC65D3" w:rsidRPr="006879EF"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Faktur</w:t>
      </w:r>
      <w:r w:rsidR="001335DB" w:rsidRPr="006879EF">
        <w:rPr>
          <w:rFonts w:ascii="Times New Roman" w:eastAsia="Times New Roman" w:hAnsi="Times New Roman" w:cs="Times New Roman"/>
          <w:sz w:val="24"/>
          <w:szCs w:val="24"/>
          <w:lang w:eastAsia="pl-PL"/>
        </w:rPr>
        <w:t>ę</w:t>
      </w:r>
      <w:r w:rsidR="00F961F3" w:rsidRPr="006879EF">
        <w:rPr>
          <w:rFonts w:ascii="Times New Roman" w:eastAsia="Times New Roman" w:hAnsi="Times New Roman" w:cs="Times New Roman"/>
          <w:sz w:val="24"/>
          <w:szCs w:val="24"/>
          <w:lang w:eastAsia="pl-PL"/>
        </w:rPr>
        <w:t xml:space="preserve"> należy wystawić w następujący sposób: </w:t>
      </w:r>
    </w:p>
    <w:p w14:paraId="6D1E55F4" w14:textId="77777777" w:rsidR="00A158B6" w:rsidRDefault="00F961F3" w:rsidP="00487FA9">
      <w:pPr>
        <w:pStyle w:val="Akapitzlist"/>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b/>
          <w:bCs/>
          <w:sz w:val="24"/>
          <w:szCs w:val="24"/>
          <w:lang w:eastAsia="pl-PL"/>
        </w:rPr>
        <w:t>Nabywca:</w:t>
      </w:r>
      <w:r w:rsidRPr="006879EF">
        <w:rPr>
          <w:rFonts w:ascii="Times New Roman" w:eastAsia="Times New Roman" w:hAnsi="Times New Roman" w:cs="Times New Roman"/>
          <w:sz w:val="24"/>
          <w:szCs w:val="24"/>
          <w:lang w:eastAsia="pl-PL"/>
        </w:rPr>
        <w:t xml:space="preserve"> Gmina </w:t>
      </w:r>
      <w:r w:rsidR="00382B5C" w:rsidRPr="006879EF">
        <w:rPr>
          <w:rFonts w:ascii="Times New Roman" w:eastAsia="Times New Roman" w:hAnsi="Times New Roman" w:cs="Times New Roman"/>
          <w:sz w:val="24"/>
          <w:szCs w:val="24"/>
          <w:lang w:eastAsia="pl-PL"/>
        </w:rPr>
        <w:t>Białobrzegi</w:t>
      </w:r>
      <w:r w:rsidRPr="006879EF">
        <w:rPr>
          <w:rFonts w:ascii="Times New Roman" w:eastAsia="Times New Roman" w:hAnsi="Times New Roman" w:cs="Times New Roman"/>
          <w:sz w:val="24"/>
          <w:szCs w:val="24"/>
          <w:lang w:eastAsia="pl-PL"/>
        </w:rPr>
        <w:t>, ul.</w:t>
      </w:r>
      <w:r w:rsidR="00382B5C" w:rsidRPr="006879EF">
        <w:rPr>
          <w:rFonts w:ascii="Times New Roman" w:eastAsia="Times New Roman" w:hAnsi="Times New Roman" w:cs="Times New Roman"/>
          <w:sz w:val="24"/>
          <w:szCs w:val="24"/>
          <w:lang w:eastAsia="pl-PL"/>
        </w:rPr>
        <w:t xml:space="preserve"> Plac Zygmunta Starego 9, 26-800 Białobrzegi,</w:t>
      </w:r>
      <w:r w:rsidRPr="006879EF">
        <w:rPr>
          <w:rFonts w:ascii="Times New Roman" w:eastAsia="Times New Roman" w:hAnsi="Times New Roman" w:cs="Times New Roman"/>
          <w:sz w:val="24"/>
          <w:szCs w:val="24"/>
          <w:lang w:eastAsia="pl-PL"/>
        </w:rPr>
        <w:t xml:space="preserve"> NIP: </w:t>
      </w:r>
      <w:r w:rsidR="00382B5C" w:rsidRPr="006879EF">
        <w:rPr>
          <w:rFonts w:ascii="Times New Roman" w:eastAsia="Times New Roman" w:hAnsi="Times New Roman" w:cs="Times New Roman"/>
          <w:sz w:val="24"/>
          <w:szCs w:val="24"/>
          <w:lang w:eastAsia="pl-PL"/>
        </w:rPr>
        <w:t>7981458304</w:t>
      </w:r>
      <w:r w:rsidRPr="006879EF">
        <w:rPr>
          <w:rFonts w:ascii="Times New Roman" w:eastAsia="Times New Roman" w:hAnsi="Times New Roman" w:cs="Times New Roman"/>
          <w:sz w:val="24"/>
          <w:szCs w:val="24"/>
          <w:lang w:eastAsia="pl-PL"/>
        </w:rPr>
        <w:t xml:space="preserve">. </w:t>
      </w:r>
    </w:p>
    <w:p w14:paraId="2EBF8070" w14:textId="74B2095E" w:rsidR="00F961F3" w:rsidRPr="006879EF" w:rsidRDefault="00F961F3" w:rsidP="00487FA9">
      <w:pPr>
        <w:pStyle w:val="Akapitzlist"/>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b/>
          <w:bCs/>
          <w:sz w:val="24"/>
          <w:szCs w:val="24"/>
          <w:lang w:eastAsia="pl-PL"/>
        </w:rPr>
        <w:t>Odbiorca:</w:t>
      </w:r>
      <w:r w:rsidRPr="006879EF">
        <w:rPr>
          <w:rFonts w:ascii="Times New Roman" w:eastAsia="Times New Roman" w:hAnsi="Times New Roman" w:cs="Times New Roman"/>
          <w:sz w:val="24"/>
          <w:szCs w:val="24"/>
          <w:lang w:eastAsia="pl-PL"/>
        </w:rPr>
        <w:t xml:space="preserve"> </w:t>
      </w:r>
      <w:r w:rsidR="001335DB" w:rsidRPr="006879EF">
        <w:rPr>
          <w:rFonts w:ascii="Times New Roman" w:eastAsia="Times New Roman" w:hAnsi="Times New Roman" w:cs="Times New Roman"/>
          <w:sz w:val="24"/>
          <w:szCs w:val="24"/>
          <w:lang w:eastAsia="pl-PL"/>
        </w:rPr>
        <w:t>Zakład Wodociągów i Kanalizacji w Białobrzegach</w:t>
      </w:r>
      <w:r w:rsidRPr="006879EF">
        <w:rPr>
          <w:rFonts w:ascii="Times New Roman" w:eastAsia="Times New Roman" w:hAnsi="Times New Roman" w:cs="Times New Roman"/>
          <w:sz w:val="24"/>
          <w:szCs w:val="24"/>
          <w:lang w:eastAsia="pl-PL"/>
        </w:rPr>
        <w:t xml:space="preserve">, </w:t>
      </w:r>
      <w:r w:rsidR="00382B5C" w:rsidRPr="006879EF">
        <w:rPr>
          <w:rFonts w:ascii="Times New Roman" w:eastAsia="Times New Roman" w:hAnsi="Times New Roman" w:cs="Times New Roman"/>
          <w:sz w:val="24"/>
          <w:szCs w:val="24"/>
          <w:lang w:eastAsia="pl-PL"/>
        </w:rPr>
        <w:t xml:space="preserve">ul. </w:t>
      </w:r>
      <w:r w:rsidR="001335DB" w:rsidRPr="006879EF">
        <w:rPr>
          <w:rFonts w:ascii="Times New Roman" w:eastAsia="Times New Roman" w:hAnsi="Times New Roman" w:cs="Times New Roman"/>
          <w:sz w:val="24"/>
          <w:szCs w:val="24"/>
          <w:lang w:eastAsia="pl-PL"/>
        </w:rPr>
        <w:t>Rzemieślnicza 30</w:t>
      </w:r>
      <w:r w:rsidR="00382B5C" w:rsidRPr="006879EF">
        <w:rPr>
          <w:rFonts w:ascii="Times New Roman" w:eastAsia="Times New Roman" w:hAnsi="Times New Roman" w:cs="Times New Roman"/>
          <w:sz w:val="24"/>
          <w:szCs w:val="24"/>
          <w:lang w:eastAsia="pl-PL"/>
        </w:rPr>
        <w:t>, 26-800 Białobrzegi</w:t>
      </w:r>
      <w:r w:rsidRPr="006879EF">
        <w:rPr>
          <w:rFonts w:ascii="Times New Roman" w:eastAsia="Times New Roman" w:hAnsi="Times New Roman" w:cs="Times New Roman"/>
          <w:sz w:val="24"/>
          <w:szCs w:val="24"/>
          <w:lang w:eastAsia="pl-PL"/>
        </w:rPr>
        <w:t>.</w:t>
      </w:r>
    </w:p>
    <w:p w14:paraId="03AF0B14" w14:textId="4C574D92" w:rsidR="00F961F3" w:rsidRPr="006879EF"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Podstawę do wystawienia faktury </w:t>
      </w:r>
      <w:r w:rsidR="004F0BE9" w:rsidRPr="006879EF">
        <w:rPr>
          <w:rFonts w:ascii="Times New Roman" w:eastAsia="Times New Roman" w:hAnsi="Times New Roman" w:cs="Times New Roman"/>
          <w:sz w:val="24"/>
          <w:szCs w:val="24"/>
          <w:lang w:eastAsia="pl-PL"/>
        </w:rPr>
        <w:t xml:space="preserve">końcowej </w:t>
      </w:r>
      <w:r w:rsidRPr="006879EF">
        <w:rPr>
          <w:rFonts w:ascii="Times New Roman" w:eastAsia="Times New Roman" w:hAnsi="Times New Roman" w:cs="Times New Roman"/>
          <w:sz w:val="24"/>
          <w:szCs w:val="24"/>
          <w:lang w:eastAsia="pl-PL"/>
        </w:rPr>
        <w:t xml:space="preserve">będzie stanowić protokół </w:t>
      </w:r>
      <w:r w:rsidR="004F0BE9" w:rsidRPr="006879EF">
        <w:rPr>
          <w:rFonts w:ascii="Times New Roman" w:eastAsia="Times New Roman" w:hAnsi="Times New Roman" w:cs="Times New Roman"/>
          <w:sz w:val="24"/>
          <w:szCs w:val="24"/>
          <w:lang w:eastAsia="pl-PL"/>
        </w:rPr>
        <w:t xml:space="preserve">odbioru końcowego przedmiotu umowy </w:t>
      </w:r>
      <w:r w:rsidRPr="006879EF">
        <w:rPr>
          <w:rFonts w:ascii="Times New Roman" w:eastAsia="Times New Roman" w:hAnsi="Times New Roman" w:cs="Times New Roman"/>
          <w:sz w:val="24"/>
          <w:szCs w:val="24"/>
          <w:lang w:eastAsia="pl-PL"/>
        </w:rPr>
        <w:t>podpisany przez uczestników obioru</w:t>
      </w:r>
      <w:r w:rsidR="00487FA9" w:rsidRPr="006879EF">
        <w:rPr>
          <w:rFonts w:ascii="Times New Roman" w:eastAsia="Times New Roman" w:hAnsi="Times New Roman" w:cs="Times New Roman"/>
          <w:sz w:val="24"/>
          <w:szCs w:val="24"/>
          <w:lang w:eastAsia="pl-PL"/>
        </w:rPr>
        <w:t>.</w:t>
      </w:r>
    </w:p>
    <w:p w14:paraId="1B440D04" w14:textId="77777777" w:rsidR="00F961F3" w:rsidRPr="006879EF"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Należność z tytułu faktur</w:t>
      </w:r>
      <w:r w:rsidR="00F1083F" w:rsidRPr="006879EF">
        <w:rPr>
          <w:rFonts w:ascii="Times New Roman" w:eastAsia="Times New Roman" w:hAnsi="Times New Roman" w:cs="Times New Roman"/>
          <w:sz w:val="24"/>
          <w:szCs w:val="24"/>
          <w:lang w:eastAsia="pl-PL"/>
        </w:rPr>
        <w:t>y</w:t>
      </w:r>
      <w:r w:rsidR="004B2AF5" w:rsidRPr="006879EF">
        <w:rPr>
          <w:rFonts w:ascii="Times New Roman" w:eastAsia="Times New Roman" w:hAnsi="Times New Roman" w:cs="Times New Roman"/>
          <w:sz w:val="24"/>
          <w:szCs w:val="24"/>
          <w:lang w:eastAsia="pl-PL"/>
        </w:rPr>
        <w:t xml:space="preserve"> będzie</w:t>
      </w:r>
      <w:r w:rsidR="00F961F3" w:rsidRPr="006879EF">
        <w:rPr>
          <w:rFonts w:ascii="Times New Roman" w:eastAsia="Times New Roman" w:hAnsi="Times New Roman" w:cs="Times New Roman"/>
          <w:sz w:val="24"/>
          <w:szCs w:val="24"/>
          <w:lang w:eastAsia="pl-PL"/>
        </w:rPr>
        <w:t xml:space="preserve"> płatna pr</w:t>
      </w:r>
      <w:r w:rsidR="004B2AF5" w:rsidRPr="006879EF">
        <w:rPr>
          <w:rFonts w:ascii="Times New Roman" w:eastAsia="Times New Roman" w:hAnsi="Times New Roman" w:cs="Times New Roman"/>
          <w:sz w:val="24"/>
          <w:szCs w:val="24"/>
          <w:lang w:eastAsia="pl-PL"/>
        </w:rPr>
        <w:t>zez Zamawiającego przelewem na rachunek bankowy</w:t>
      </w:r>
      <w:r w:rsidR="00382B5C" w:rsidRPr="006879EF">
        <w:rPr>
          <w:rFonts w:ascii="Times New Roman" w:eastAsia="Times New Roman" w:hAnsi="Times New Roman" w:cs="Times New Roman"/>
          <w:sz w:val="24"/>
          <w:szCs w:val="24"/>
          <w:lang w:eastAsia="pl-PL"/>
        </w:rPr>
        <w:t xml:space="preserve"> </w:t>
      </w:r>
      <w:r w:rsidR="00F961F3" w:rsidRPr="006879EF">
        <w:rPr>
          <w:rFonts w:ascii="Times New Roman" w:eastAsia="Times New Roman" w:hAnsi="Times New Roman" w:cs="Times New Roman"/>
          <w:sz w:val="24"/>
          <w:szCs w:val="24"/>
          <w:lang w:eastAsia="pl-PL"/>
        </w:rPr>
        <w:t>Wykonawcy.</w:t>
      </w:r>
    </w:p>
    <w:p w14:paraId="1CB40688" w14:textId="77777777" w:rsidR="00F961F3" w:rsidRPr="006879EF"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Zamawiaj</w:t>
      </w:r>
      <w:r w:rsidR="004F0BE9" w:rsidRPr="006879EF">
        <w:rPr>
          <w:rFonts w:ascii="Times New Roman" w:eastAsia="Times New Roman" w:hAnsi="Times New Roman" w:cs="Times New Roman"/>
          <w:sz w:val="24"/>
          <w:szCs w:val="24"/>
          <w:lang w:eastAsia="pl-PL"/>
        </w:rPr>
        <w:t>ący ma obowiązek zapłaty faktur</w:t>
      </w:r>
      <w:r w:rsidR="00F1083F" w:rsidRPr="006879EF">
        <w:rPr>
          <w:rFonts w:ascii="Times New Roman" w:eastAsia="Times New Roman" w:hAnsi="Times New Roman" w:cs="Times New Roman"/>
          <w:sz w:val="24"/>
          <w:szCs w:val="24"/>
          <w:lang w:eastAsia="pl-PL"/>
        </w:rPr>
        <w:t>y</w:t>
      </w:r>
      <w:r w:rsidRPr="006879EF">
        <w:rPr>
          <w:rFonts w:ascii="Times New Roman" w:eastAsia="Times New Roman" w:hAnsi="Times New Roman" w:cs="Times New Roman"/>
          <w:sz w:val="24"/>
          <w:szCs w:val="24"/>
          <w:lang w:eastAsia="pl-PL"/>
        </w:rPr>
        <w:t xml:space="preserve"> w terminie do 30 dni licząc</w:t>
      </w:r>
      <w:r w:rsidR="004B2AF5" w:rsidRPr="006879EF">
        <w:rPr>
          <w:rFonts w:ascii="Times New Roman" w:eastAsia="Times New Roman" w:hAnsi="Times New Roman" w:cs="Times New Roman"/>
          <w:sz w:val="24"/>
          <w:szCs w:val="24"/>
          <w:lang w:eastAsia="pl-PL"/>
        </w:rPr>
        <w:t xml:space="preserve"> od daty jej otrzymania na rachunek bankowy</w:t>
      </w:r>
      <w:r w:rsidRPr="006879EF">
        <w:rPr>
          <w:rFonts w:ascii="Times New Roman" w:eastAsia="Times New Roman" w:hAnsi="Times New Roman" w:cs="Times New Roman"/>
          <w:sz w:val="24"/>
          <w:szCs w:val="24"/>
          <w:lang w:eastAsia="pl-PL"/>
        </w:rPr>
        <w:t xml:space="preserve"> Wykonawcy wskazan</w:t>
      </w:r>
      <w:r w:rsidR="004B2AF5" w:rsidRPr="006879EF">
        <w:rPr>
          <w:rFonts w:ascii="Times New Roman" w:eastAsia="Times New Roman" w:hAnsi="Times New Roman" w:cs="Times New Roman"/>
          <w:sz w:val="24"/>
          <w:szCs w:val="24"/>
          <w:lang w:eastAsia="pl-PL"/>
        </w:rPr>
        <w:t>y</w:t>
      </w:r>
      <w:r w:rsidRPr="006879EF">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14:paraId="416B4C19" w14:textId="77777777" w:rsidR="00F961F3" w:rsidRPr="006879EF"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14:paraId="4C5339DE" w14:textId="77777777" w:rsidR="00F961F3" w:rsidRPr="006879EF"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Zamawiający oświadcza, że zrealizuje płatność za fakturę z zastosowaniem mechanizmu</w:t>
      </w:r>
      <w:r w:rsidR="00382B5C"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 xml:space="preserve">podzielonej płatności (tzw. </w:t>
      </w:r>
      <w:proofErr w:type="spellStart"/>
      <w:r w:rsidRPr="006879EF">
        <w:rPr>
          <w:rFonts w:ascii="Times New Roman" w:eastAsia="Times New Roman" w:hAnsi="Times New Roman" w:cs="Times New Roman"/>
          <w:sz w:val="24"/>
          <w:szCs w:val="24"/>
          <w:lang w:eastAsia="pl-PL"/>
        </w:rPr>
        <w:t>split</w:t>
      </w:r>
      <w:proofErr w:type="spellEnd"/>
      <w:r w:rsidRPr="006879EF">
        <w:rPr>
          <w:rFonts w:ascii="Times New Roman" w:eastAsia="Times New Roman" w:hAnsi="Times New Roman" w:cs="Times New Roman"/>
          <w:sz w:val="24"/>
          <w:szCs w:val="24"/>
          <w:lang w:eastAsia="pl-PL"/>
        </w:rPr>
        <w:t xml:space="preserve"> </w:t>
      </w:r>
      <w:proofErr w:type="spellStart"/>
      <w:r w:rsidRPr="006879EF">
        <w:rPr>
          <w:rFonts w:ascii="Times New Roman" w:eastAsia="Times New Roman" w:hAnsi="Times New Roman" w:cs="Times New Roman"/>
          <w:sz w:val="24"/>
          <w:szCs w:val="24"/>
          <w:lang w:eastAsia="pl-PL"/>
        </w:rPr>
        <w:t>payment</w:t>
      </w:r>
      <w:proofErr w:type="spellEnd"/>
      <w:r w:rsidRPr="006879EF">
        <w:rPr>
          <w:rFonts w:ascii="Times New Roman" w:eastAsia="Times New Roman" w:hAnsi="Times New Roman" w:cs="Times New Roman"/>
          <w:sz w:val="24"/>
          <w:szCs w:val="24"/>
          <w:lang w:eastAsia="pl-PL"/>
        </w:rPr>
        <w:t>). Zapłatę w tym systemie uznaje się za dokonanie płatności w terminie ustalonym w §3 umowy.</w:t>
      </w:r>
    </w:p>
    <w:p w14:paraId="2FDFCADF" w14:textId="77777777" w:rsidR="00F961F3" w:rsidRPr="006879EF"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6879EF">
        <w:rPr>
          <w:rFonts w:ascii="Times New Roman" w:eastAsia="Times New Roman" w:hAnsi="Times New Roman" w:cs="Times New Roman"/>
          <w:sz w:val="24"/>
          <w:szCs w:val="24"/>
          <w:lang w:eastAsia="pl-PL"/>
        </w:rPr>
        <w:t>split</w:t>
      </w:r>
      <w:proofErr w:type="spellEnd"/>
      <w:r w:rsidRPr="006879EF">
        <w:rPr>
          <w:rFonts w:ascii="Times New Roman" w:eastAsia="Times New Roman" w:hAnsi="Times New Roman" w:cs="Times New Roman"/>
          <w:sz w:val="24"/>
          <w:szCs w:val="24"/>
          <w:lang w:eastAsia="pl-PL"/>
        </w:rPr>
        <w:t xml:space="preserve"> </w:t>
      </w:r>
      <w:proofErr w:type="spellStart"/>
      <w:r w:rsidRPr="006879EF">
        <w:rPr>
          <w:rFonts w:ascii="Times New Roman" w:eastAsia="Times New Roman" w:hAnsi="Times New Roman" w:cs="Times New Roman"/>
          <w:sz w:val="24"/>
          <w:szCs w:val="24"/>
          <w:lang w:eastAsia="pl-PL"/>
        </w:rPr>
        <w:t>payment</w:t>
      </w:r>
      <w:proofErr w:type="spellEnd"/>
      <w:r w:rsidRPr="006879EF">
        <w:rPr>
          <w:rFonts w:ascii="Times New Roman" w:eastAsia="Times New Roman" w:hAnsi="Times New Roman" w:cs="Times New Roman"/>
          <w:sz w:val="24"/>
          <w:szCs w:val="24"/>
          <w:lang w:eastAsia="pl-PL"/>
        </w:rPr>
        <w:t>)</w:t>
      </w:r>
    </w:p>
    <w:p w14:paraId="3776A2F5" w14:textId="77777777" w:rsidR="00F961F3" w:rsidRPr="006879EF"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oświadcza, że numer rachunk</w:t>
      </w:r>
      <w:r w:rsidR="00DC65D3" w:rsidRPr="006879EF">
        <w:rPr>
          <w:rFonts w:ascii="Times New Roman" w:eastAsia="Times New Roman" w:hAnsi="Times New Roman" w:cs="Times New Roman"/>
          <w:sz w:val="24"/>
          <w:szCs w:val="24"/>
          <w:lang w:eastAsia="pl-PL"/>
        </w:rPr>
        <w:t>u rozliczeniowego wskazanego w</w:t>
      </w:r>
      <w:r w:rsidRPr="006879EF">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w:t>
      </w:r>
      <w:r w:rsidR="00A10A21" w:rsidRPr="006879EF">
        <w:rPr>
          <w:rFonts w:ascii="Times New Roman" w:eastAsia="Times New Roman" w:hAnsi="Times New Roman" w:cs="Times New Roman"/>
          <w:sz w:val="24"/>
          <w:szCs w:val="24"/>
          <w:lang w:eastAsia="pl-PL"/>
        </w:rPr>
        <w:t>2</w:t>
      </w:r>
      <w:r w:rsidRPr="006879EF">
        <w:rPr>
          <w:rFonts w:ascii="Times New Roman" w:eastAsia="Times New Roman" w:hAnsi="Times New Roman" w:cs="Times New Roman"/>
          <w:sz w:val="24"/>
          <w:szCs w:val="24"/>
          <w:lang w:eastAsia="pl-PL"/>
        </w:rPr>
        <w:t xml:space="preserve"> r., poz. </w:t>
      </w:r>
      <w:r w:rsidR="00A10A21" w:rsidRPr="006879EF">
        <w:rPr>
          <w:rFonts w:ascii="Times New Roman" w:eastAsia="Times New Roman" w:hAnsi="Times New Roman" w:cs="Times New Roman"/>
          <w:sz w:val="24"/>
          <w:szCs w:val="24"/>
          <w:lang w:eastAsia="pl-PL"/>
        </w:rPr>
        <w:t>931</w:t>
      </w:r>
      <w:r w:rsidRPr="006879EF">
        <w:rPr>
          <w:rFonts w:ascii="Times New Roman" w:eastAsia="Times New Roman" w:hAnsi="Times New Roman" w:cs="Times New Roman"/>
          <w:sz w:val="24"/>
          <w:szCs w:val="24"/>
          <w:lang w:eastAsia="pl-PL"/>
        </w:rPr>
        <w:t xml:space="preserve"> z </w:t>
      </w:r>
      <w:proofErr w:type="spellStart"/>
      <w:r w:rsidRPr="006879EF">
        <w:rPr>
          <w:rFonts w:ascii="Times New Roman" w:eastAsia="Times New Roman" w:hAnsi="Times New Roman" w:cs="Times New Roman"/>
          <w:sz w:val="24"/>
          <w:szCs w:val="24"/>
          <w:lang w:eastAsia="pl-PL"/>
        </w:rPr>
        <w:t>późn</w:t>
      </w:r>
      <w:proofErr w:type="spellEnd"/>
      <w:r w:rsidRPr="006879EF">
        <w:rPr>
          <w:rFonts w:ascii="Times New Roman" w:eastAsia="Times New Roman" w:hAnsi="Times New Roman" w:cs="Times New Roman"/>
          <w:sz w:val="24"/>
          <w:szCs w:val="24"/>
          <w:lang w:eastAsia="pl-PL"/>
        </w:rPr>
        <w:t>.</w:t>
      </w:r>
      <w:r w:rsidR="00382B5C" w:rsidRPr="006879EF">
        <w:rPr>
          <w:rFonts w:ascii="Times New Roman" w:eastAsia="Times New Roman" w:hAnsi="Times New Roman" w:cs="Times New Roman"/>
          <w:sz w:val="24"/>
          <w:szCs w:val="24"/>
          <w:lang w:eastAsia="pl-PL"/>
        </w:rPr>
        <w:t xml:space="preserve"> </w:t>
      </w:r>
      <w:r w:rsidR="00DC65D3" w:rsidRPr="006879EF">
        <w:rPr>
          <w:rFonts w:ascii="Times New Roman" w:eastAsia="Times New Roman" w:hAnsi="Times New Roman" w:cs="Times New Roman"/>
          <w:sz w:val="24"/>
          <w:szCs w:val="24"/>
          <w:lang w:eastAsia="pl-PL"/>
        </w:rPr>
        <w:t>zm.)</w:t>
      </w:r>
      <w:r w:rsidRPr="006879EF">
        <w:rPr>
          <w:rFonts w:ascii="Times New Roman" w:eastAsia="Times New Roman" w:hAnsi="Times New Roman" w:cs="Times New Roman"/>
          <w:sz w:val="24"/>
          <w:szCs w:val="24"/>
          <w:lang w:eastAsia="pl-PL"/>
        </w:rPr>
        <w:t xml:space="preserve"> prowadzony jest rachunek VAT.</w:t>
      </w:r>
    </w:p>
    <w:p w14:paraId="5D565197" w14:textId="77777777" w:rsidR="00382B5C" w:rsidRPr="006879EF"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6879EF">
        <w:rPr>
          <w:rFonts w:ascii="Times New Roman" w:eastAsia="Times New Roman" w:hAnsi="Times New Roman" w:cs="Times New Roman"/>
          <w:sz w:val="24"/>
          <w:szCs w:val="24"/>
          <w:lang w:eastAsia="pl-PL"/>
        </w:rPr>
        <w:t xml:space="preserve"> Finansów </w:t>
      </w:r>
      <w:hyperlink r:id="rId8" w:history="1">
        <w:r w:rsidR="00382B5C" w:rsidRPr="006879EF">
          <w:rPr>
            <w:rStyle w:val="Hipercze"/>
            <w:rFonts w:ascii="Times New Roman" w:eastAsia="Times New Roman" w:hAnsi="Times New Roman" w:cs="Times New Roman"/>
            <w:sz w:val="24"/>
            <w:szCs w:val="24"/>
            <w:lang w:eastAsia="pl-PL"/>
          </w:rPr>
          <w:t>https://www.podatki.gov.pl/wykaz-podatnikow-vat-wyszukiwarka/</w:t>
        </w:r>
      </w:hyperlink>
      <w:r w:rsidR="00382B5C" w:rsidRPr="006879EF">
        <w:rPr>
          <w:rFonts w:ascii="Times New Roman" w:eastAsia="Times New Roman" w:hAnsi="Times New Roman" w:cs="Times New Roman"/>
          <w:sz w:val="24"/>
          <w:szCs w:val="24"/>
          <w:lang w:eastAsia="pl-PL"/>
        </w:rPr>
        <w:t xml:space="preserve">) z </w:t>
      </w:r>
      <w:r w:rsidR="000843E4" w:rsidRPr="006879EF">
        <w:rPr>
          <w:rFonts w:ascii="Times New Roman" w:eastAsia="Times New Roman" w:hAnsi="Times New Roman" w:cs="Times New Roman"/>
          <w:sz w:val="24"/>
          <w:szCs w:val="24"/>
          <w:lang w:eastAsia="pl-PL"/>
        </w:rPr>
        <w:t>wyłączę-</w:t>
      </w:r>
      <w:proofErr w:type="spellStart"/>
      <w:r w:rsidR="00382B5C" w:rsidRPr="006879EF">
        <w:rPr>
          <w:rFonts w:ascii="Times New Roman" w:eastAsia="Times New Roman" w:hAnsi="Times New Roman" w:cs="Times New Roman"/>
          <w:sz w:val="24"/>
          <w:szCs w:val="24"/>
          <w:lang w:eastAsia="pl-PL"/>
        </w:rPr>
        <w:t>niem</w:t>
      </w:r>
      <w:proofErr w:type="spellEnd"/>
      <w:r w:rsidR="00382B5C" w:rsidRPr="006879EF">
        <w:rPr>
          <w:rFonts w:ascii="Times New Roman" w:eastAsia="Times New Roman" w:hAnsi="Times New Roman" w:cs="Times New Roman"/>
          <w:sz w:val="24"/>
          <w:szCs w:val="24"/>
          <w:lang w:eastAsia="pl-PL"/>
        </w:rPr>
        <w:t xml:space="preserve"> Wykonawców, którzy nie są zobligowani do płacenia podatku VAT. </w:t>
      </w:r>
    </w:p>
    <w:p w14:paraId="5384FDB9" w14:textId="77777777" w:rsidR="00F961F3" w:rsidRPr="006879EF"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Jeżeli żaden rachunek bankowy</w:t>
      </w:r>
      <w:r w:rsidR="00F961F3" w:rsidRPr="006879EF">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sidRPr="006879EF">
        <w:rPr>
          <w:rFonts w:ascii="Times New Roman" w:eastAsia="Times New Roman" w:hAnsi="Times New Roman" w:cs="Times New Roman"/>
          <w:sz w:val="24"/>
          <w:szCs w:val="24"/>
          <w:lang w:eastAsia="pl-PL"/>
        </w:rPr>
        <w:t>y</w:t>
      </w:r>
      <w:r w:rsidR="00F961F3" w:rsidRPr="006879EF">
        <w:rPr>
          <w:rFonts w:ascii="Times New Roman" w:eastAsia="Times New Roman" w:hAnsi="Times New Roman" w:cs="Times New Roman"/>
          <w:sz w:val="24"/>
          <w:szCs w:val="24"/>
          <w:lang w:eastAsia="pl-PL"/>
        </w:rPr>
        <w:t xml:space="preserve"> do czasu, aż </w:t>
      </w:r>
      <w:r w:rsidRPr="006879EF">
        <w:rPr>
          <w:rFonts w:ascii="Times New Roman" w:eastAsia="Times New Roman" w:hAnsi="Times New Roman" w:cs="Times New Roman"/>
          <w:sz w:val="24"/>
          <w:szCs w:val="24"/>
          <w:lang w:eastAsia="pl-PL"/>
        </w:rPr>
        <w:t>rachunek Wykonawcy będzie widniał</w:t>
      </w:r>
      <w:r w:rsidR="00F961F3" w:rsidRPr="006879EF">
        <w:rPr>
          <w:rFonts w:ascii="Times New Roman" w:eastAsia="Times New Roman" w:hAnsi="Times New Roman" w:cs="Times New Roman"/>
          <w:sz w:val="24"/>
          <w:szCs w:val="24"/>
          <w:lang w:eastAsia="pl-PL"/>
        </w:rPr>
        <w:t xml:space="preserve"> w wykazie podatników VAT prowadzonym na ww. stronie internetowej Ministerstwa Finansów.</w:t>
      </w:r>
    </w:p>
    <w:p w14:paraId="30068351" w14:textId="77777777" w:rsidR="00F961F3"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w:t>
      </w:r>
      <w:r w:rsidR="00F961F3" w:rsidRPr="006879EF">
        <w:rPr>
          <w:rFonts w:ascii="Times New Roman" w:eastAsia="Times New Roman" w:hAnsi="Times New Roman" w:cs="Times New Roman"/>
          <w:sz w:val="24"/>
          <w:szCs w:val="24"/>
          <w:lang w:eastAsia="pl-PL"/>
        </w:rPr>
        <w:t>strzymanie płatności faktur</w:t>
      </w:r>
      <w:r w:rsidR="004457AE" w:rsidRPr="006879EF">
        <w:rPr>
          <w:rFonts w:ascii="Times New Roman" w:eastAsia="Times New Roman" w:hAnsi="Times New Roman" w:cs="Times New Roman"/>
          <w:sz w:val="24"/>
          <w:szCs w:val="24"/>
          <w:lang w:eastAsia="pl-PL"/>
        </w:rPr>
        <w:t>y, o którym mowa w ust. 16</w:t>
      </w:r>
      <w:r w:rsidRPr="006879EF">
        <w:rPr>
          <w:rFonts w:ascii="Times New Roman" w:eastAsia="Times New Roman" w:hAnsi="Times New Roman" w:cs="Times New Roman"/>
          <w:sz w:val="24"/>
          <w:szCs w:val="24"/>
          <w:lang w:eastAsia="pl-PL"/>
        </w:rPr>
        <w:t xml:space="preserve"> powyżej,</w:t>
      </w:r>
      <w:r w:rsidR="00F961F3" w:rsidRPr="006879EF">
        <w:rPr>
          <w:rFonts w:ascii="Times New Roman" w:eastAsia="Times New Roman" w:hAnsi="Times New Roman" w:cs="Times New Roman"/>
          <w:sz w:val="24"/>
          <w:szCs w:val="24"/>
          <w:lang w:eastAsia="pl-PL"/>
        </w:rPr>
        <w:t xml:space="preserve"> nie skutkuje naliczaniem odsetek</w:t>
      </w:r>
      <w:r w:rsidRPr="006879EF">
        <w:rPr>
          <w:rFonts w:ascii="Times New Roman" w:eastAsia="Times New Roman" w:hAnsi="Times New Roman" w:cs="Times New Roman"/>
          <w:sz w:val="24"/>
          <w:szCs w:val="24"/>
          <w:lang w:eastAsia="pl-PL"/>
        </w:rPr>
        <w:t xml:space="preserve"> za nieterminową zapłatę</w:t>
      </w:r>
      <w:r w:rsidR="00F961F3" w:rsidRPr="006879EF">
        <w:rPr>
          <w:rFonts w:ascii="Times New Roman" w:eastAsia="Times New Roman" w:hAnsi="Times New Roman" w:cs="Times New Roman"/>
          <w:sz w:val="24"/>
          <w:szCs w:val="24"/>
          <w:lang w:eastAsia="pl-PL"/>
        </w:rPr>
        <w:t>.</w:t>
      </w:r>
    </w:p>
    <w:p w14:paraId="164BC68C" w14:textId="77777777" w:rsidR="00D1285D" w:rsidRPr="006879EF" w:rsidRDefault="00D1285D" w:rsidP="00D1285D">
      <w:pPr>
        <w:pStyle w:val="Akapitzlist"/>
        <w:spacing w:after="0" w:line="240" w:lineRule="auto"/>
        <w:ind w:left="426"/>
        <w:jc w:val="both"/>
        <w:rPr>
          <w:rFonts w:ascii="Times New Roman" w:eastAsia="Times New Roman" w:hAnsi="Times New Roman" w:cs="Times New Roman"/>
          <w:sz w:val="24"/>
          <w:szCs w:val="24"/>
          <w:lang w:eastAsia="pl-PL"/>
        </w:rPr>
      </w:pPr>
    </w:p>
    <w:p w14:paraId="04E87D7E" w14:textId="77777777" w:rsidR="00AF4EDA" w:rsidRPr="0084604F" w:rsidRDefault="00AF4EDA" w:rsidP="00F83E90">
      <w:pPr>
        <w:spacing w:after="0" w:line="240" w:lineRule="auto"/>
        <w:jc w:val="both"/>
        <w:rPr>
          <w:rFonts w:ascii="Times New Roman" w:eastAsia="Times New Roman" w:hAnsi="Times New Roman" w:cs="Times New Roman"/>
          <w:sz w:val="24"/>
          <w:szCs w:val="24"/>
          <w:lang w:eastAsia="pl-PL"/>
        </w:rPr>
      </w:pPr>
    </w:p>
    <w:p w14:paraId="6622EDB0" w14:textId="77777777"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84604F">
        <w:rPr>
          <w:rFonts w:ascii="Times New Roman" w:eastAsia="Times New Roman" w:hAnsi="Times New Roman" w:cs="Times New Roman"/>
          <w:sz w:val="24"/>
          <w:szCs w:val="24"/>
          <w:lang w:eastAsia="pl-PL"/>
        </w:rPr>
        <w:t>§5. Fakturowanie elektroniczne</w:t>
      </w:r>
    </w:p>
    <w:p w14:paraId="22D0A12D" w14:textId="77777777" w:rsidR="00D1285D" w:rsidRPr="0084604F" w:rsidRDefault="00D1285D" w:rsidP="00F83E90">
      <w:pPr>
        <w:spacing w:after="0" w:line="240" w:lineRule="auto"/>
        <w:jc w:val="center"/>
        <w:rPr>
          <w:rFonts w:ascii="Times New Roman" w:eastAsia="Times New Roman" w:hAnsi="Times New Roman" w:cs="Times New Roman"/>
          <w:sz w:val="24"/>
          <w:szCs w:val="24"/>
          <w:lang w:eastAsia="pl-PL"/>
        </w:rPr>
      </w:pPr>
    </w:p>
    <w:p w14:paraId="65056B80" w14:textId="77777777" w:rsidR="00F961F3" w:rsidRPr="006879EF"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ma możliwość przesłania drogą elektroniczną ustrukturyzowanej faktury</w:t>
      </w:r>
      <w:r w:rsidR="000A76A6"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 xml:space="preserve">elektronicznej w rozumieniu ustawy z dnia 9 listopada 2018 r. o elektronicznym </w:t>
      </w:r>
      <w:r w:rsidRPr="006879EF">
        <w:rPr>
          <w:rFonts w:ascii="Times New Roman" w:eastAsia="Times New Roman" w:hAnsi="Times New Roman" w:cs="Times New Roman"/>
          <w:sz w:val="24"/>
          <w:szCs w:val="24"/>
          <w:lang w:eastAsia="pl-PL"/>
        </w:rPr>
        <w:lastRenderedPageBreak/>
        <w:t xml:space="preserve">fakturowaniu w zamówieniach publicznych, koncesjach na roboty budowlane lub usługi oraz partnerstwie publiczno-prywatnym (Dz. U. z 2020 r., poz. 1666 z </w:t>
      </w:r>
      <w:proofErr w:type="spellStart"/>
      <w:r w:rsidRPr="006879EF">
        <w:rPr>
          <w:rFonts w:ascii="Times New Roman" w:eastAsia="Times New Roman" w:hAnsi="Times New Roman" w:cs="Times New Roman"/>
          <w:sz w:val="24"/>
          <w:szCs w:val="24"/>
          <w:lang w:eastAsia="pl-PL"/>
        </w:rPr>
        <w:t>późn</w:t>
      </w:r>
      <w:proofErr w:type="spellEnd"/>
      <w:r w:rsidRPr="006879EF">
        <w:rPr>
          <w:rFonts w:ascii="Times New Roman" w:eastAsia="Times New Roman" w:hAnsi="Times New Roman" w:cs="Times New Roman"/>
          <w:sz w:val="24"/>
          <w:szCs w:val="24"/>
          <w:lang w:eastAsia="pl-PL"/>
        </w:rPr>
        <w:t>. zm.), zwanej dalej ustawą o elektronicznym fakturowaniu.</w:t>
      </w:r>
    </w:p>
    <w:p w14:paraId="1BFA034A" w14:textId="77777777" w:rsidR="00F961F3" w:rsidRPr="006879EF"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14:paraId="615CF609" w14:textId="77777777" w:rsidR="00F961F3" w:rsidRPr="006879EF"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14:paraId="4657B466" w14:textId="440B2313" w:rsidR="004B2AF5" w:rsidRPr="006879EF"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zobowiązany jest powiadomić Zamawiającego o wystawieniu faktury na</w:t>
      </w:r>
      <w:r w:rsidR="000A76A6"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Platformie Elektronicznego Fakturowania</w:t>
      </w:r>
      <w:r w:rsidR="00DC65D3"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 na poniższego maila:</w:t>
      </w:r>
      <w:r w:rsidR="000A76A6" w:rsidRPr="006879EF">
        <w:rPr>
          <w:rFonts w:ascii="Times New Roman" w:eastAsia="Times New Roman" w:hAnsi="Times New Roman" w:cs="Times New Roman"/>
          <w:sz w:val="24"/>
          <w:szCs w:val="24"/>
          <w:lang w:eastAsia="pl-PL"/>
        </w:rPr>
        <w:t xml:space="preserve"> </w:t>
      </w:r>
      <w:hyperlink r:id="rId9" w:history="1">
        <w:r w:rsidR="009D547F" w:rsidRPr="006879EF">
          <w:rPr>
            <w:rStyle w:val="Hipercze"/>
            <w:rFonts w:ascii="Times New Roman" w:eastAsia="Times New Roman" w:hAnsi="Times New Roman" w:cs="Times New Roman"/>
            <w:sz w:val="24"/>
            <w:szCs w:val="24"/>
            <w:lang w:eastAsia="pl-PL"/>
          </w:rPr>
          <w:t>biuro@zwik.bialobrzegi.pl</w:t>
        </w:r>
      </w:hyperlink>
      <w:r w:rsidR="00DC65D3" w:rsidRPr="006879EF">
        <w:rPr>
          <w:rFonts w:ascii="Times New Roman" w:eastAsia="Times New Roman" w:hAnsi="Times New Roman" w:cs="Times New Roman"/>
          <w:sz w:val="24"/>
          <w:szCs w:val="24"/>
          <w:lang w:eastAsia="pl-PL"/>
        </w:rPr>
        <w:t xml:space="preserve">. </w:t>
      </w:r>
    </w:p>
    <w:p w14:paraId="2DB093EF" w14:textId="7C42858C" w:rsidR="00F961F3" w:rsidRPr="006879EF"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hAnsi="Times New Roman" w:cs="Times New Roman"/>
          <w:sz w:val="24"/>
          <w:szCs w:val="24"/>
        </w:rPr>
        <w:t>Zamawiający, na podstawie art. 106n ust. 1 Ustawy z dnia 11 marca 2004 r. o podatku od towarów i usług (</w:t>
      </w:r>
      <w:r w:rsidR="00B32D95" w:rsidRPr="00B32D95">
        <w:rPr>
          <w:rFonts w:ascii="Times New Roman" w:hAnsi="Times New Roman" w:cs="Times New Roman"/>
          <w:sz w:val="24"/>
          <w:szCs w:val="24"/>
        </w:rPr>
        <w:t xml:space="preserve">Dz.U. z 2023 r. poz. 1570 z </w:t>
      </w:r>
      <w:proofErr w:type="spellStart"/>
      <w:r w:rsidR="00B32D95" w:rsidRPr="00B32D95">
        <w:rPr>
          <w:rFonts w:ascii="Times New Roman" w:hAnsi="Times New Roman" w:cs="Times New Roman"/>
          <w:sz w:val="24"/>
          <w:szCs w:val="24"/>
        </w:rPr>
        <w:t>późn</w:t>
      </w:r>
      <w:proofErr w:type="spellEnd"/>
      <w:r w:rsidR="00B32D95" w:rsidRPr="00B32D95">
        <w:rPr>
          <w:rFonts w:ascii="Times New Roman" w:hAnsi="Times New Roman" w:cs="Times New Roman"/>
          <w:sz w:val="24"/>
          <w:szCs w:val="24"/>
        </w:rPr>
        <w:t>. zm.</w:t>
      </w:r>
      <w:r w:rsidR="00B32D95">
        <w:rPr>
          <w:rFonts w:ascii="Times New Roman" w:hAnsi="Times New Roman" w:cs="Times New Roman"/>
          <w:sz w:val="24"/>
          <w:szCs w:val="24"/>
        </w:rPr>
        <w:t>)</w:t>
      </w:r>
      <w:r w:rsidR="00B32D95" w:rsidRPr="006879EF">
        <w:rPr>
          <w:rFonts w:ascii="Times New Roman" w:hAnsi="Times New Roman" w:cs="Times New Roman"/>
          <w:sz w:val="24"/>
          <w:szCs w:val="24"/>
        </w:rPr>
        <w:t xml:space="preserve"> </w:t>
      </w:r>
      <w:r w:rsidRPr="006879EF">
        <w:rPr>
          <w:rFonts w:ascii="Times New Roman" w:hAnsi="Times New Roman" w:cs="Times New Roman"/>
          <w:sz w:val="24"/>
          <w:szCs w:val="24"/>
        </w:rPr>
        <w:t xml:space="preserve">akceptuje przesyłanie oraz otrzymywanie faktur w formie elektronicznej (w formacie PDF), na adres mailowy  </w:t>
      </w:r>
      <w:hyperlink r:id="rId10" w:history="1">
        <w:r w:rsidR="0052071E" w:rsidRPr="006879EF">
          <w:rPr>
            <w:rStyle w:val="Hipercze"/>
            <w:rFonts w:ascii="Times New Roman" w:hAnsi="Times New Roman" w:cs="Times New Roman"/>
            <w:sz w:val="24"/>
            <w:szCs w:val="24"/>
          </w:rPr>
          <w:t>biuro@zwik.bialobrzegi.pl</w:t>
        </w:r>
      </w:hyperlink>
      <w:r w:rsidRPr="006879EF">
        <w:rPr>
          <w:rFonts w:ascii="Times New Roman" w:hAnsi="Times New Roman" w:cs="Times New Roman"/>
          <w:sz w:val="24"/>
          <w:szCs w:val="24"/>
        </w:rPr>
        <w:t>.”</w:t>
      </w:r>
      <w:r w:rsidR="00DC65D3" w:rsidRPr="006879EF">
        <w:rPr>
          <w:rFonts w:ascii="Times New Roman" w:eastAsia="Times New Roman" w:hAnsi="Times New Roman" w:cs="Times New Roman"/>
          <w:sz w:val="24"/>
          <w:szCs w:val="24"/>
          <w:lang w:eastAsia="pl-PL"/>
        </w:rPr>
        <w:t>.</w:t>
      </w:r>
    </w:p>
    <w:p w14:paraId="6A27FA5C" w14:textId="77777777" w:rsidR="00F1083F" w:rsidRPr="006879EF" w:rsidRDefault="00F1083F" w:rsidP="00F83E90">
      <w:pPr>
        <w:spacing w:after="0" w:line="240" w:lineRule="auto"/>
        <w:jc w:val="both"/>
        <w:rPr>
          <w:rFonts w:ascii="Times New Roman" w:eastAsia="Times New Roman" w:hAnsi="Times New Roman" w:cs="Times New Roman"/>
          <w:sz w:val="24"/>
          <w:szCs w:val="24"/>
          <w:lang w:eastAsia="pl-PL"/>
        </w:rPr>
      </w:pPr>
    </w:p>
    <w:p w14:paraId="1ABC80A7" w14:textId="77777777"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§6. Sposób reprezentacji</w:t>
      </w:r>
    </w:p>
    <w:p w14:paraId="50D8D8E0" w14:textId="77777777" w:rsidR="00D1285D" w:rsidRPr="006879EF" w:rsidRDefault="00D1285D" w:rsidP="00F83E90">
      <w:pPr>
        <w:spacing w:after="0" w:line="240" w:lineRule="auto"/>
        <w:jc w:val="center"/>
        <w:rPr>
          <w:rFonts w:ascii="Times New Roman" w:eastAsia="Times New Roman" w:hAnsi="Times New Roman" w:cs="Times New Roman"/>
          <w:sz w:val="24"/>
          <w:szCs w:val="24"/>
          <w:lang w:eastAsia="pl-PL"/>
        </w:rPr>
      </w:pPr>
    </w:p>
    <w:p w14:paraId="4CA0495B" w14:textId="77777777" w:rsidR="000A76A6" w:rsidRPr="006879EF"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Zamawiający jako koordynatora w zakresie obowiązków umownych i kontaktów z Wykonawcą wyznacza osobę…………… tel.……….… e-mail: ………….</w:t>
      </w:r>
    </w:p>
    <w:p w14:paraId="3C2AF4DC" w14:textId="77777777" w:rsidR="00F961F3" w:rsidRPr="006879EF"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jako koordynatora w zakresie obowiązków umownych i kontaktów z Zamawiaj</w:t>
      </w:r>
      <w:r w:rsidR="000A76A6" w:rsidRPr="006879EF">
        <w:rPr>
          <w:rFonts w:ascii="Times New Roman" w:eastAsia="Times New Roman" w:hAnsi="Times New Roman" w:cs="Times New Roman"/>
          <w:sz w:val="24"/>
          <w:szCs w:val="24"/>
          <w:lang w:eastAsia="pl-PL"/>
        </w:rPr>
        <w:t>ącym ustanawia osobę…………… tel.……</w:t>
      </w:r>
      <w:r w:rsidRPr="006879EF">
        <w:rPr>
          <w:rFonts w:ascii="Times New Roman" w:eastAsia="Times New Roman" w:hAnsi="Times New Roman" w:cs="Times New Roman"/>
          <w:sz w:val="24"/>
          <w:szCs w:val="24"/>
          <w:lang w:eastAsia="pl-PL"/>
        </w:rPr>
        <w:t>….…</w:t>
      </w:r>
      <w:r w:rsidR="000A76A6" w:rsidRPr="006879EF">
        <w:rPr>
          <w:rFonts w:ascii="Times New Roman" w:eastAsia="Times New Roman" w:hAnsi="Times New Roman" w:cs="Times New Roman"/>
          <w:sz w:val="24"/>
          <w:szCs w:val="24"/>
          <w:lang w:eastAsia="pl-PL"/>
        </w:rPr>
        <w:t xml:space="preserve"> e-mail: ……</w:t>
      </w:r>
      <w:r w:rsidRPr="006879EF">
        <w:rPr>
          <w:rFonts w:ascii="Times New Roman" w:eastAsia="Times New Roman" w:hAnsi="Times New Roman" w:cs="Times New Roman"/>
          <w:sz w:val="24"/>
          <w:szCs w:val="24"/>
          <w:lang w:eastAsia="pl-PL"/>
        </w:rPr>
        <w:t>…….</w:t>
      </w:r>
    </w:p>
    <w:p w14:paraId="57007CBA" w14:textId="77777777" w:rsidR="000A76A6" w:rsidRPr="006879EF"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Strony zobowiązują się do wzajemnego i </w:t>
      </w:r>
      <w:r w:rsidR="004B2AF5" w:rsidRPr="006879EF">
        <w:rPr>
          <w:rFonts w:ascii="Times New Roman" w:eastAsia="Times New Roman" w:hAnsi="Times New Roman" w:cs="Times New Roman"/>
          <w:sz w:val="24"/>
          <w:szCs w:val="24"/>
          <w:lang w:eastAsia="pl-PL"/>
        </w:rPr>
        <w:t xml:space="preserve">niezwłocznego powiadamiania </w:t>
      </w:r>
      <w:r w:rsidRPr="006879EF">
        <w:rPr>
          <w:rFonts w:ascii="Times New Roman" w:eastAsia="Times New Roman" w:hAnsi="Times New Roman" w:cs="Times New Roman"/>
          <w:sz w:val="24"/>
          <w:szCs w:val="24"/>
          <w:lang w:eastAsia="pl-PL"/>
        </w:rPr>
        <w:t>na piśmie o przeszkodach w wypełnianiu wzajemnych zobowiązań w tra</w:t>
      </w:r>
      <w:r w:rsidR="000A76A6" w:rsidRPr="006879EF">
        <w:rPr>
          <w:rFonts w:ascii="Times New Roman" w:eastAsia="Times New Roman" w:hAnsi="Times New Roman" w:cs="Times New Roman"/>
          <w:sz w:val="24"/>
          <w:szCs w:val="24"/>
          <w:lang w:eastAsia="pl-PL"/>
        </w:rPr>
        <w:t>kcie wykonywania zamówienia.</w:t>
      </w:r>
    </w:p>
    <w:p w14:paraId="48BDDF7C" w14:textId="77777777" w:rsidR="00F961F3" w:rsidRPr="006879EF"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14:paraId="373371D0" w14:textId="77777777" w:rsidR="00AF4EDA" w:rsidRPr="006879EF" w:rsidRDefault="00AF4EDA" w:rsidP="00F83E90">
      <w:pPr>
        <w:spacing w:after="0" w:line="240" w:lineRule="auto"/>
        <w:jc w:val="both"/>
        <w:rPr>
          <w:rFonts w:ascii="Times New Roman" w:eastAsia="Times New Roman" w:hAnsi="Times New Roman" w:cs="Times New Roman"/>
          <w:sz w:val="24"/>
          <w:szCs w:val="24"/>
          <w:lang w:eastAsia="pl-PL"/>
        </w:rPr>
      </w:pPr>
    </w:p>
    <w:p w14:paraId="094CC48B" w14:textId="77777777" w:rsidR="0052071E" w:rsidRPr="006879EF" w:rsidRDefault="0052071E" w:rsidP="00F83E90">
      <w:pPr>
        <w:spacing w:after="0" w:line="240" w:lineRule="auto"/>
        <w:jc w:val="both"/>
        <w:rPr>
          <w:rFonts w:ascii="Times New Roman" w:eastAsia="Times New Roman" w:hAnsi="Times New Roman" w:cs="Times New Roman"/>
          <w:sz w:val="24"/>
          <w:szCs w:val="24"/>
          <w:lang w:eastAsia="pl-PL"/>
        </w:rPr>
      </w:pPr>
    </w:p>
    <w:p w14:paraId="4BA20344" w14:textId="77777777"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§7. Obowiązki i prawa Zamawiającego</w:t>
      </w:r>
    </w:p>
    <w:p w14:paraId="177F52D0" w14:textId="77777777" w:rsidR="00D1285D" w:rsidRPr="006879EF" w:rsidRDefault="00D1285D" w:rsidP="00F83E90">
      <w:pPr>
        <w:spacing w:after="0" w:line="240" w:lineRule="auto"/>
        <w:jc w:val="center"/>
        <w:rPr>
          <w:rFonts w:ascii="Times New Roman" w:eastAsia="Times New Roman" w:hAnsi="Times New Roman" w:cs="Times New Roman"/>
          <w:sz w:val="24"/>
          <w:szCs w:val="24"/>
          <w:lang w:eastAsia="pl-PL"/>
        </w:rPr>
      </w:pPr>
    </w:p>
    <w:p w14:paraId="21642537" w14:textId="77777777" w:rsidR="00F961F3" w:rsidRPr="006879EF"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Do obowiązków Zamawiającego należy:</w:t>
      </w:r>
    </w:p>
    <w:p w14:paraId="3FCFDC2B" w14:textId="7413B310" w:rsidR="001E6E33" w:rsidRPr="006879EF" w:rsidRDefault="001E6E3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udostępnić dokumenty i dane, związane z wykonaniem prac projektowych, będące w posiadaniu Zamawiającego, a mogące mieć wpływ na ułatwienie prac projektowych oraz na poprawienie ich jakości.</w:t>
      </w:r>
    </w:p>
    <w:p w14:paraId="0282D541" w14:textId="2AACBCB3" w:rsidR="00F961F3" w:rsidRPr="006879EF"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odbiór należycie wykonanego przedmiotu umowy po jego wykonaniu poprzez</w:t>
      </w:r>
      <w:r w:rsidR="000A76A6"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zatwierdzenie protokołu odbioru końcowego;</w:t>
      </w:r>
    </w:p>
    <w:p w14:paraId="703BD742" w14:textId="77777777" w:rsidR="00F961F3" w:rsidRPr="006879EF"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dokonanie zapłaty Wykonawcy odpowiedniego wynagrodzenia za wykonane robot</w:t>
      </w:r>
      <w:r w:rsidR="00B86C40" w:rsidRPr="006879EF">
        <w:rPr>
          <w:rFonts w:ascii="Times New Roman" w:eastAsia="Times New Roman" w:hAnsi="Times New Roman" w:cs="Times New Roman"/>
          <w:sz w:val="24"/>
          <w:szCs w:val="24"/>
          <w:lang w:eastAsia="pl-PL"/>
        </w:rPr>
        <w:t>y, na zasadach określonych w § 4</w:t>
      </w:r>
      <w:r w:rsidRPr="006879EF">
        <w:rPr>
          <w:rFonts w:ascii="Times New Roman" w:eastAsia="Times New Roman" w:hAnsi="Times New Roman" w:cs="Times New Roman"/>
          <w:sz w:val="24"/>
          <w:szCs w:val="24"/>
          <w:lang w:eastAsia="pl-PL"/>
        </w:rPr>
        <w:t>.</w:t>
      </w:r>
    </w:p>
    <w:p w14:paraId="42BDE51B"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E18309E" w14:textId="77777777" w:rsidR="00D1285D" w:rsidRPr="006879EF" w:rsidRDefault="00D1285D" w:rsidP="00F83E90">
      <w:pPr>
        <w:spacing w:after="0" w:line="240" w:lineRule="auto"/>
        <w:jc w:val="both"/>
        <w:rPr>
          <w:rFonts w:ascii="Times New Roman" w:eastAsia="Times New Roman" w:hAnsi="Times New Roman" w:cs="Times New Roman"/>
          <w:sz w:val="24"/>
          <w:szCs w:val="24"/>
          <w:lang w:eastAsia="pl-PL"/>
        </w:rPr>
      </w:pPr>
    </w:p>
    <w:p w14:paraId="0A0B1D65" w14:textId="77777777"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§8. Obowiązki Wykonawcy</w:t>
      </w:r>
    </w:p>
    <w:p w14:paraId="2B9421B8" w14:textId="77777777" w:rsidR="00D1285D" w:rsidRPr="006879EF" w:rsidRDefault="00D1285D" w:rsidP="00F83E90">
      <w:pPr>
        <w:spacing w:after="0" w:line="240" w:lineRule="auto"/>
        <w:jc w:val="center"/>
        <w:rPr>
          <w:rFonts w:ascii="Times New Roman" w:eastAsia="Times New Roman" w:hAnsi="Times New Roman" w:cs="Times New Roman"/>
          <w:sz w:val="24"/>
          <w:szCs w:val="24"/>
          <w:lang w:eastAsia="pl-PL"/>
        </w:rPr>
      </w:pPr>
    </w:p>
    <w:p w14:paraId="67736456" w14:textId="77777777" w:rsidR="00F961F3" w:rsidRPr="006879EF"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w ramach niniejszej umowy i w ramach wynagrodzenia, o którym mowa w §</w:t>
      </w:r>
      <w:r w:rsidR="00B86C40" w:rsidRPr="006879EF">
        <w:rPr>
          <w:rFonts w:ascii="Times New Roman" w:eastAsia="Times New Roman" w:hAnsi="Times New Roman" w:cs="Times New Roman"/>
          <w:sz w:val="24"/>
          <w:szCs w:val="24"/>
          <w:lang w:eastAsia="pl-PL"/>
        </w:rPr>
        <w:t>3</w:t>
      </w:r>
      <w:r w:rsidRPr="006879EF">
        <w:rPr>
          <w:rFonts w:ascii="Times New Roman" w:eastAsia="Times New Roman" w:hAnsi="Times New Roman" w:cs="Times New Roman"/>
          <w:sz w:val="24"/>
          <w:szCs w:val="24"/>
          <w:lang w:eastAsia="pl-PL"/>
        </w:rPr>
        <w:t xml:space="preserve"> ust. 1, zobowiązany jest w szczególności do:</w:t>
      </w:r>
    </w:p>
    <w:p w14:paraId="6FF41508"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lastRenderedPageBreak/>
        <w:t xml:space="preserve">uzyskanie we własnym zakresie map do celów projektowych, niezbędnych map ewidencyjnych oraz wypisów z rejestru gruntów, </w:t>
      </w:r>
    </w:p>
    <w:p w14:paraId="7FC9C4F2"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badanie podłoża gruntowego w osi lokalizowanej sieci - w ilości 2 egz. w formie pisemnej, opracowane w takim zakresie szczegółowości, aby można było uzyskać dokładną informację o warunkach gruntowo-wodnych oraz dokładne rozeznanie jakości gruntów do zasypania wykopu; sposób posadowienia kanałów winien być oparty na wynikach badań geotechnicznych oraz obliczeń wytrzymałościowych; należy wykonać badania geotechniczne gruntu w osi projektowanej trasy kanału, z uwzględnieniem zakresu badań gruntowych, wymaganych dla metody wykonania kanału oraz zastosowanego materiału; w przypadku niekorzystnych warunków gruntowych należy o powyższym fakcie niezwłocznie poinformować Zamawiającego w celu podjęcia dalszych decyzji,</w:t>
      </w:r>
    </w:p>
    <w:p w14:paraId="132D2FB9"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 xml:space="preserve">uzyskanie pisemnych zgód wszystkich właścicieli gruntów, przez które przebiegać będzie rurociąg, odrębnie dla każdej działki; wszystkie pisemne zgody właścicieli działek, które będą podstawą złożenia oświadczeń o prawie do dysponowania nieruchomościami do celów budowlanych, należy ująć w zestawienie zawierające imię i nazwisko właściciela nieruchomości, nr ewidencyjny działki oraz datę uzyskania zgody, </w:t>
      </w:r>
    </w:p>
    <w:p w14:paraId="43798BBA"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 xml:space="preserve">opracowanie dokumentów do wniosków: o wydanie decyzji o środowiskowych uwarunkowaniach zgody na realizację przedsięwzięcia, o wydanie pozwolenia na budowę / zgłoszenie wykonania robót budowlanych niewymagających pozwolenia na budowę, o wydanie wyrysu i wypisu z Miejscowego Planu Zagospodarowania Przestrzennego oraz decyzji o warunkach zabudowy (jeśli dotyczy) </w:t>
      </w:r>
    </w:p>
    <w:p w14:paraId="459B6FC9"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 xml:space="preserve">uzyskanie w imieniu Zamawiającego: decyzji o środowiskowych uwarunkowaniach na realizację przedsięwzięcia, wyrysu i wypisu z Miejscowego Planu Zagospodarowania Przestrzennego oraz decyzji o warunkach zabudowy (jeśli dotyczy), </w:t>
      </w:r>
    </w:p>
    <w:p w14:paraId="1637AB23"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 xml:space="preserve">uzyskanie wszelkich niezbędnych warunków technicznych, opinii, uzgodnień, decyzji wymaganych przepisami Prawa budowlanego, </w:t>
      </w:r>
    </w:p>
    <w:p w14:paraId="1E2E4F84"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 xml:space="preserve">uzyskanie pozwolenia wodno-prawnego (jeżeli jest wymagane), </w:t>
      </w:r>
    </w:p>
    <w:p w14:paraId="04F846BA"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opracowanie raportu oddziaływania na środowisko (jeżeli jest wymagany) - w ilości 2 egz. w formie pisemnej oraz 1 egz. w formie elektronicznej,</w:t>
      </w:r>
    </w:p>
    <w:p w14:paraId="5566DC90"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opracowanie operatu dendrologicznego z klasyfikacją drzew i krzewów do wycinki (jeżeli dotyczy) oraz uzyskanie takiej decyzji (jeżeli jest wymagana) - w ilości 2 egz. w formie pisemnej,</w:t>
      </w:r>
    </w:p>
    <w:p w14:paraId="37DBC15A" w14:textId="65219BE7" w:rsidR="006879EF" w:rsidRP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 xml:space="preserve">opracowanie dokumentacji projektowej, o której mowa w rozdziale 2 rozporządzenia Ministra Rozwoju i Technologii z dnia 20 grudnia 2021 r. w sprawie szczegółowego zakresu i formy dokumentacji projektowej, specyfikacji technicznych wykonania i odbioru robót budowlanych oraz programu funkcjonalno-użytkowego (Dz. U. z 2021 r. poz. 2454), w szczególności: </w:t>
      </w:r>
    </w:p>
    <w:p w14:paraId="20923CCA" w14:textId="77777777" w:rsidR="006879EF" w:rsidRDefault="006879EF" w:rsidP="006879EF">
      <w:pPr>
        <w:pStyle w:val="Akapitzlist"/>
        <w:numPr>
          <w:ilvl w:val="0"/>
          <w:numId w:val="76"/>
        </w:numPr>
        <w:spacing w:line="240" w:lineRule="auto"/>
        <w:jc w:val="both"/>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projekt budowlany wraz z niezbędnymi uzgodnieniami umożliwiającymi uzyskanie decyzji pozwolenia na budowę - w ilości 6 egzemplarzy w formie pisemnej oraz 1 egzemplarz w formie elektronicznej w formacie PDF</w:t>
      </w:r>
    </w:p>
    <w:p w14:paraId="0C0A4BDA" w14:textId="77777777" w:rsidR="006879EF" w:rsidRDefault="006879EF" w:rsidP="006879EF">
      <w:pPr>
        <w:pStyle w:val="Akapitzlist"/>
        <w:numPr>
          <w:ilvl w:val="0"/>
          <w:numId w:val="76"/>
        </w:numPr>
        <w:spacing w:line="240" w:lineRule="auto"/>
        <w:jc w:val="both"/>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 xml:space="preserve">projekt wykonawczy - uzupełniający i uszczegóławiający projekt budowlany w zakresie i stopniu dokładności niezbędnym do sporządzenia przedmiaru robót, kosztorysu inwestorskiego, przygotowania oferty przez Wykonawcę i realizację robót budowlanych; projekt ten musi uwzględniać wymagania określone w § 5 rozporządzenia Ministra Rozwoju i Technologii z dnia 20 grudnia 2021 r. w sprawie szczegółowego zakresu i formy dokumentacji projektowej, specyfikacji technicznych </w:t>
      </w:r>
      <w:r w:rsidRPr="006879EF">
        <w:rPr>
          <w:rFonts w:ascii="Times New Roman" w:eastAsia="Arial Unicode MS" w:hAnsi="Times New Roman" w:cs="Times New Roman"/>
          <w:sz w:val="24"/>
          <w:szCs w:val="24"/>
          <w:lang w:eastAsia="pl-PL"/>
        </w:rPr>
        <w:lastRenderedPageBreak/>
        <w:t xml:space="preserve">wykonania i odbioru robót budowlanych oraz programu funkcjonalnoużytkowego (Dz. U. z 2021 r. poz. 2454) - w ilości 3 egz. w formie pisemnej oraz 1 egz. w formie elektronicznej w formacie PDF; w przypadku wykonania projektu budowlano-wykonawczego wymagane jest 6 egz. w formie papierowej, </w:t>
      </w:r>
    </w:p>
    <w:p w14:paraId="437ED78F" w14:textId="77777777" w:rsidR="006879EF" w:rsidRDefault="006879EF" w:rsidP="006879EF">
      <w:pPr>
        <w:pStyle w:val="Akapitzlist"/>
        <w:numPr>
          <w:ilvl w:val="0"/>
          <w:numId w:val="76"/>
        </w:numPr>
        <w:spacing w:line="240" w:lineRule="auto"/>
        <w:jc w:val="both"/>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 xml:space="preserve">przedmiar robót - przez który należy rozumieć opracowania zawierające zestawienie przewidywanych do wykonania robót w kolejności technologicznej ich wykonania wraz z ich szczegółowym opisem, miejscem wykonania lub wskazaniem podstaw ustalających szczegółowy opis, z wyliczeniem i zestawieniem ilości jednostek miar robót podstawowych oraz wskazaniem podstaw do ustalania cen jednostkowych robót lub jednostkowych nakładów rzeczowych; przedmiary muszą uwzględniać wymagania określone w paragrafach od 6 do 10 rozporządzenia Ministra Rozwoju i Technologii z dnia 20 grudnia 2021 r. w sprawie szczegółowego zakresu i formy dokumentacji projektowej, specyfikacji technicznych wykonania i odbioru robót budowlanych oraz programu funkcjonalno-użytkowego (Dz. U. z 2021 r. poz. 2454) - w ilości 2 egz. w formie pisemnej oraz 1 egz. w formie elektronicznej w formacie PDF  i edycyjnej ATH, </w:t>
      </w:r>
    </w:p>
    <w:p w14:paraId="5365DD8D" w14:textId="0B9DE5A0" w:rsidR="006879EF" w:rsidRPr="006879EF" w:rsidRDefault="006879EF" w:rsidP="006879EF">
      <w:pPr>
        <w:pStyle w:val="Akapitzlist"/>
        <w:numPr>
          <w:ilvl w:val="0"/>
          <w:numId w:val="76"/>
        </w:numPr>
        <w:spacing w:line="240" w:lineRule="auto"/>
        <w:jc w:val="both"/>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 xml:space="preserve">informację dotyczącą bezpieczeństwa i ochrony zdrowia, w przypadkach gdy jej opracowanie jest wymagane na podstawie odrębnych przepisów - w ilości 2 egz. w formie pisemnej oraz 1 egz. w formie elektronicznej, </w:t>
      </w:r>
    </w:p>
    <w:p w14:paraId="371BF3B2"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specyfikacje techniczne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rozporządzenia Ministra Rozwoju i Technologii z dnia 20 grudnia 2021 r. w sprawie szczegółowego zakresu i formy dokumentacji projektowej, specyfikacji technicznych wykonania i odbioru robót budowlanych oraz programu funkcjonalno-użytkowego (Dz. U. z 2021 r. poz. 2454) - w ilości 4 egz. w formie pisemnej oraz 1 egz. w formie elektronicznej w formacie PDF</w:t>
      </w:r>
    </w:p>
    <w:p w14:paraId="513A4CFE"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kosztorys inwestorski sporządzony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 w ilości 2 egz. w formie pisemnej,</w:t>
      </w:r>
    </w:p>
    <w:p w14:paraId="67346392"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 xml:space="preserve">przygotowanie i złożenie wniosku o wydanie decyzji pozwolenia na budowę lub zgłoszenia wykonania robót budowlanych niewymagających pozwolenia na budowę do właściwego organu administracji architektoniczno-budowlanej, </w:t>
      </w:r>
    </w:p>
    <w:p w14:paraId="1C669AD8"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 xml:space="preserve">udzielanie odpowiedzi i wyjaśnień do wykonanego opisu przedmiotu zamówienia (tj. projektu budowlanego, projektu wykonawczego, </w:t>
      </w:r>
      <w:proofErr w:type="spellStart"/>
      <w:r w:rsidRPr="006879EF">
        <w:rPr>
          <w:rFonts w:ascii="Times New Roman" w:eastAsia="Arial Unicode MS" w:hAnsi="Times New Roman" w:cs="Times New Roman"/>
          <w:sz w:val="24"/>
          <w:szCs w:val="24"/>
          <w:lang w:eastAsia="pl-PL"/>
        </w:rPr>
        <w:t>STWiOR</w:t>
      </w:r>
      <w:proofErr w:type="spellEnd"/>
      <w:r w:rsidRPr="006879EF">
        <w:rPr>
          <w:rFonts w:ascii="Times New Roman" w:eastAsia="Arial Unicode MS" w:hAnsi="Times New Roman" w:cs="Times New Roman"/>
          <w:sz w:val="24"/>
          <w:szCs w:val="24"/>
          <w:lang w:eastAsia="pl-PL"/>
        </w:rPr>
        <w:t xml:space="preserve">) oraz przedmiaru robót, wpływające po ogłoszeniu przez Zamawiającego postępowania o udzielenie zamówienia publicznego od potencjalnych wykonawców robót budowlanych - w terminie max. 3 dni od dnia otrzymania pytania od Zamawiającego, </w:t>
      </w:r>
    </w:p>
    <w:p w14:paraId="03F578C9"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 xml:space="preserve">pełnienie nadzoru autorskiego nad opracowaną dokumentacją, </w:t>
      </w:r>
    </w:p>
    <w:p w14:paraId="3F5F6816" w14:textId="77777777" w:rsidR="006879EF" w:rsidRDefault="006879EF" w:rsidP="006879EF">
      <w:pPr>
        <w:pStyle w:val="Akapitzlist"/>
        <w:widowControl w:val="0"/>
        <w:numPr>
          <w:ilvl w:val="0"/>
          <w:numId w:val="7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eastAsia="Arial Unicode MS" w:hAnsi="Times New Roman" w:cs="Times New Roman"/>
          <w:sz w:val="24"/>
          <w:szCs w:val="24"/>
          <w:lang w:eastAsia="pl-PL"/>
        </w:rPr>
        <w:t>dokonywanie nieistotnych zmian w dokumentacji projektowej niezbędnych do wykonania, które mogą być konieczne w trakcie realizacji robót budowlanych, a które nie będą wymagały zmian w pozwoleniu na budowę.</w:t>
      </w:r>
    </w:p>
    <w:p w14:paraId="3BCE8551" w14:textId="77777777" w:rsidR="004F5467" w:rsidRDefault="004F5467" w:rsidP="004F5467">
      <w:pPr>
        <w:pStyle w:val="Akapitzlist"/>
        <w:widowControl w:val="0"/>
        <w:suppressAutoHyphens/>
        <w:autoSpaceDN w:val="0"/>
        <w:spacing w:line="240" w:lineRule="auto"/>
        <w:jc w:val="both"/>
        <w:textAlignment w:val="baseline"/>
        <w:rPr>
          <w:rFonts w:ascii="Times New Roman" w:eastAsia="Arial Unicode MS" w:hAnsi="Times New Roman" w:cs="Times New Roman"/>
          <w:sz w:val="24"/>
          <w:szCs w:val="24"/>
          <w:lang w:eastAsia="pl-PL"/>
        </w:rPr>
      </w:pPr>
    </w:p>
    <w:p w14:paraId="3F4157D4" w14:textId="54944BF5" w:rsidR="006879EF" w:rsidRPr="004F5467" w:rsidRDefault="006879EF" w:rsidP="004F5467">
      <w:pPr>
        <w:pStyle w:val="Akapitzlist"/>
        <w:widowControl w:val="0"/>
        <w:numPr>
          <w:ilvl w:val="0"/>
          <w:numId w:val="15"/>
        </w:numPr>
        <w:suppressAutoHyphens/>
        <w:autoSpaceDN w:val="0"/>
        <w:spacing w:line="240" w:lineRule="auto"/>
        <w:jc w:val="both"/>
        <w:textAlignment w:val="baseline"/>
        <w:rPr>
          <w:rFonts w:ascii="Times New Roman" w:eastAsia="Times New Roman" w:hAnsi="Times New Roman" w:cs="Times New Roman"/>
          <w:sz w:val="24"/>
          <w:szCs w:val="24"/>
          <w:lang w:eastAsia="pl-PL"/>
        </w:rPr>
      </w:pPr>
      <w:r w:rsidRPr="004F5467">
        <w:rPr>
          <w:rFonts w:ascii="Times New Roman" w:eastAsia="Times New Roman" w:hAnsi="Times New Roman" w:cs="Times New Roman"/>
          <w:sz w:val="24"/>
          <w:szCs w:val="24"/>
          <w:lang w:eastAsia="pl-PL"/>
        </w:rPr>
        <w:t xml:space="preserve">Dokumentacja projektowa powinna zawierać wszystkie niezbędne opinie, uzgodnienia </w:t>
      </w:r>
      <w:r w:rsidRPr="004F5467">
        <w:rPr>
          <w:rFonts w:ascii="Times New Roman" w:eastAsia="Times New Roman" w:hAnsi="Times New Roman" w:cs="Times New Roman"/>
          <w:sz w:val="24"/>
          <w:szCs w:val="24"/>
          <w:lang w:eastAsia="pl-PL"/>
        </w:rPr>
        <w:lastRenderedPageBreak/>
        <w:t>i sprawdzenia rozwiązań projektowych w zakresie wynikającym z przepisów oraz wzajemne skoordynowanie techniczne opracowań projektowych wykonane przez osoby posiadające uprawnienia budowlane do projektowania w odpowiedniej specjalności, zapewniające uwzględnienie zawartych w przepisach zasad bezpieczeństwa i ochrony zdrowia w procesie budowy, z uwzględnieniem specyfiki projektowanego obiektu budowlanego. Cena oferty musi zawierać wszystkie koszty niezbędne do zrealizowania zamówienia w tym m.in. koszty prac terenowych, geodezyjnych, koszty uzgodnień, opinii, ekspertyz, pozwoleń. W dokumentacji należy ująć przebudowę urządzeń infrastruktury technicznej kolidujących z projektowaną siecią. Wykonawca uzyska niezbędne warunki techniczne budowy (przebudowy) urządzeń oraz uzgodni projekty tych urządzeń z właściwymi zarządcami sieci. W dokumentacji należy ująć rozbiórkę, budowę bądź przebudowę elementów zagospodarowania terenu kolidujących z projektowaną siecią, a także wycinkę drzew.</w:t>
      </w:r>
    </w:p>
    <w:p w14:paraId="12FD95C5" w14:textId="77777777" w:rsidR="006879EF" w:rsidRPr="006879EF" w:rsidRDefault="006879EF" w:rsidP="006879EF">
      <w:pPr>
        <w:pStyle w:val="Akapitzlist"/>
        <w:widowControl w:val="0"/>
        <w:suppressAutoHyphens/>
        <w:autoSpaceDN w:val="0"/>
        <w:spacing w:line="240" w:lineRule="auto"/>
        <w:jc w:val="both"/>
        <w:textAlignment w:val="baseline"/>
        <w:rPr>
          <w:rFonts w:ascii="Times New Roman" w:eastAsia="Arial Unicode MS" w:hAnsi="Times New Roman" w:cs="Times New Roman"/>
          <w:sz w:val="24"/>
          <w:szCs w:val="24"/>
          <w:lang w:eastAsia="pl-PL"/>
        </w:rPr>
      </w:pPr>
    </w:p>
    <w:p w14:paraId="64178DBA" w14:textId="30F4ED53" w:rsidR="006879EF" w:rsidRPr="006879EF" w:rsidRDefault="006879EF" w:rsidP="004F5467">
      <w:pPr>
        <w:pStyle w:val="Akapitzlist"/>
        <w:widowControl w:val="0"/>
        <w:numPr>
          <w:ilvl w:val="0"/>
          <w:numId w:val="15"/>
        </w:numPr>
        <w:suppressAutoHyphens/>
        <w:autoSpaceDN w:val="0"/>
        <w:spacing w:line="240" w:lineRule="auto"/>
        <w:jc w:val="both"/>
        <w:textAlignment w:val="baseline"/>
        <w:rPr>
          <w:rFonts w:ascii="Times New Roman" w:eastAsia="Arial Unicode MS" w:hAnsi="Times New Roman" w:cs="Times New Roman"/>
          <w:sz w:val="24"/>
          <w:szCs w:val="24"/>
          <w:lang w:eastAsia="pl-PL"/>
        </w:rPr>
      </w:pPr>
      <w:r w:rsidRPr="006879EF">
        <w:rPr>
          <w:rFonts w:ascii="Times New Roman" w:hAnsi="Times New Roman" w:cs="Times New Roman"/>
          <w:sz w:val="24"/>
          <w:lang w:eastAsia="pl-PL"/>
        </w:rPr>
        <w:t xml:space="preserve">Dokumentacje projektowe należy opracować zgodnie z: </w:t>
      </w:r>
    </w:p>
    <w:p w14:paraId="299E70F3" w14:textId="77777777" w:rsidR="006879EF" w:rsidRDefault="006879EF" w:rsidP="006879EF">
      <w:pPr>
        <w:pStyle w:val="NormalnyWeb"/>
        <w:numPr>
          <w:ilvl w:val="0"/>
          <w:numId w:val="77"/>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ustawą z dnia 7 lipca 1994 r. Prawo budowlane (Dz. U. z 2023 r. poz. 682 ze zm.); </w:t>
      </w:r>
    </w:p>
    <w:p w14:paraId="627BE312" w14:textId="77777777" w:rsidR="006879EF" w:rsidRDefault="006879EF" w:rsidP="006879EF">
      <w:pPr>
        <w:pStyle w:val="NormalnyWeb"/>
        <w:numPr>
          <w:ilvl w:val="0"/>
          <w:numId w:val="77"/>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rozporządzeniem Ministra Rozwoju z dnia 11 września 2020 r. w sprawie szczegółowego zakresu i formy projektu budowlanego (Dz. U. z 2022 r. poz. 1679);</w:t>
      </w:r>
    </w:p>
    <w:p w14:paraId="73984B44" w14:textId="77777777" w:rsidR="006879EF" w:rsidRDefault="006879EF" w:rsidP="006879EF">
      <w:pPr>
        <w:pStyle w:val="NormalnyWeb"/>
        <w:numPr>
          <w:ilvl w:val="0"/>
          <w:numId w:val="77"/>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rozporządzeniem Ministra Rozwoju i Technologii z dnia 20 grudnia 2021 r. w sprawie szczegółowego zakresu i formy dokumentacji projektowej, specyfikacji technicznych wykonania i odbioru robót budowlanych oraz programu funkcjonalno-użytkowego (Dz. U. z 2021 r. poz. 2454); </w:t>
      </w:r>
    </w:p>
    <w:p w14:paraId="7BE188DF" w14:textId="77777777" w:rsidR="006879EF" w:rsidRDefault="006879EF" w:rsidP="006879EF">
      <w:pPr>
        <w:pStyle w:val="NormalnyWeb"/>
        <w:numPr>
          <w:ilvl w:val="0"/>
          <w:numId w:val="77"/>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 kosztorys inwestorski i przedmiar robót jako podstawę wyceny w każdej pozycji powinien posiadać wskazanie specyfikacji technicznej wykonania i odbioru robót; </w:t>
      </w:r>
    </w:p>
    <w:p w14:paraId="3C0407E7" w14:textId="77777777" w:rsidR="006879EF" w:rsidRDefault="006879EF" w:rsidP="006879EF">
      <w:pPr>
        <w:pStyle w:val="NormalnyWeb"/>
        <w:numPr>
          <w:ilvl w:val="0"/>
          <w:numId w:val="77"/>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ustawą z dnia 20 lipca 2017 r. Prawo wodne (Dz. U. z 2023 r. poz. 1478 ze zm.);</w:t>
      </w:r>
    </w:p>
    <w:p w14:paraId="687C540C" w14:textId="77777777" w:rsidR="006879EF" w:rsidRDefault="006879EF" w:rsidP="006879EF">
      <w:pPr>
        <w:pStyle w:val="NormalnyWeb"/>
        <w:numPr>
          <w:ilvl w:val="0"/>
          <w:numId w:val="77"/>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ustawą z dnia 7 czerwca 2001 r. o zbiorowym zaopatrzeniu w wodę i zbiorowym odprowadzeniu ścieków (Dz. U. z 2023 r. poz. 537 ze zm.); </w:t>
      </w:r>
    </w:p>
    <w:p w14:paraId="2AADE24C" w14:textId="77777777" w:rsidR="006879EF" w:rsidRDefault="006879EF" w:rsidP="006879EF">
      <w:pPr>
        <w:pStyle w:val="NormalnyWeb"/>
        <w:numPr>
          <w:ilvl w:val="0"/>
          <w:numId w:val="77"/>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rozporządzeniem Ministra Infrastruktury z dnia 12 kwietnia 2002 r. w sprawie warunków technicznych, jakim powinny odpowiadać budynki i ich usytuowanie (Dz. U. z 2022 r. poz. 1225); </w:t>
      </w:r>
    </w:p>
    <w:p w14:paraId="334A7382" w14:textId="77777777" w:rsidR="006879EF" w:rsidRDefault="006879EF" w:rsidP="006879EF">
      <w:pPr>
        <w:pStyle w:val="NormalnyWeb"/>
        <w:numPr>
          <w:ilvl w:val="0"/>
          <w:numId w:val="77"/>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innymi obowiązującymi przepisami; </w:t>
      </w:r>
    </w:p>
    <w:p w14:paraId="66B3DB7A" w14:textId="77777777" w:rsidR="006879EF" w:rsidRDefault="006879EF" w:rsidP="006879EF">
      <w:pPr>
        <w:pStyle w:val="NormalnyWeb"/>
        <w:numPr>
          <w:ilvl w:val="0"/>
          <w:numId w:val="77"/>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branżowymi warunkami technicznymi i wszelkimi uzgodnieniami; </w:t>
      </w:r>
    </w:p>
    <w:p w14:paraId="749F9B33" w14:textId="5260CD61" w:rsidR="006879EF" w:rsidRPr="006879EF" w:rsidRDefault="006879EF" w:rsidP="006879EF">
      <w:pPr>
        <w:pStyle w:val="NormalnyWeb"/>
        <w:numPr>
          <w:ilvl w:val="0"/>
          <w:numId w:val="77"/>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wymogami Działu II Rozdziału 1 Oddziału 4 ustawy z dnia 11 września 2019 r. Prawo zamówień publicznych (Dz. U. z 2023 r. poz. 1605 ze zm.) - Wykonawca winien opisać przedmiot zamówienia w sposób jednoznaczny i wyczerpujący, za pomocą dostatecznie dokładnych i zrozumiałych określeń, uwzględniając wymagania i okoliczności mogące mieć wpływ na sporządzenia oferty, a więc taki, który zapewnia, że wykonawcy będą w stanie zidentyfikować, co jest przedmiotem zamówienia w sposób, który nie utrudni uczciwej konkurencji (</w:t>
      </w:r>
      <w:r w:rsidRPr="006879EF">
        <w:rPr>
          <w:rFonts w:ascii="Times New Roman" w:hAnsi="Times New Roman" w:cs="Times New Roman"/>
          <w:sz w:val="24"/>
          <w:u w:val="single"/>
          <w:lang w:eastAsia="pl-PL"/>
        </w:rPr>
        <w:t>zakazuje się dokonywania opisu przedmiotu zamówienia poprzez wskazanie znaków towarowych, patentów lub pochodzenia</w:t>
      </w:r>
      <w:r w:rsidRPr="006879EF">
        <w:rPr>
          <w:rFonts w:ascii="Times New Roman" w:hAnsi="Times New Roman" w:cs="Times New Roman"/>
          <w:sz w:val="24"/>
          <w:lang w:eastAsia="pl-PL"/>
        </w:rPr>
        <w:t xml:space="preserve">). Opisując przedmiot zamówienia przez odniesienie do norm, ocen technicznych, specyfikacji technicznych i systemów referencji technicznych Wykonawca jest zobowiązany wskazać, że dopuszcza rozwiązania równoważne opisywanym, a odniesieniu takiemu </w:t>
      </w:r>
      <w:r w:rsidRPr="006879EF">
        <w:rPr>
          <w:rFonts w:ascii="Times New Roman" w:hAnsi="Times New Roman" w:cs="Times New Roman"/>
          <w:sz w:val="24"/>
          <w:lang w:eastAsia="pl-PL"/>
        </w:rPr>
        <w:lastRenderedPageBreak/>
        <w:t xml:space="preserve">towarzyszą wyrazy „lub równoważne” i </w:t>
      </w:r>
      <w:r w:rsidRPr="006879EF">
        <w:rPr>
          <w:rFonts w:ascii="Times New Roman" w:hAnsi="Times New Roman" w:cs="Times New Roman"/>
          <w:sz w:val="24"/>
          <w:u w:val="single"/>
          <w:lang w:eastAsia="pl-PL"/>
        </w:rPr>
        <w:t>załączy tabelę równoważności</w:t>
      </w:r>
      <w:r w:rsidRPr="006879EF">
        <w:rPr>
          <w:rFonts w:ascii="Times New Roman" w:hAnsi="Times New Roman" w:cs="Times New Roman"/>
          <w:sz w:val="24"/>
          <w:lang w:eastAsia="pl-PL"/>
        </w:rPr>
        <w:t xml:space="preserve">. </w:t>
      </w:r>
    </w:p>
    <w:p w14:paraId="2A11F7C7" w14:textId="77777777" w:rsidR="006879EF" w:rsidRPr="006879EF" w:rsidRDefault="006879EF" w:rsidP="006879EF">
      <w:pPr>
        <w:pStyle w:val="Akapitzlist"/>
        <w:widowControl w:val="0"/>
        <w:suppressAutoHyphens/>
        <w:autoSpaceDN w:val="0"/>
        <w:spacing w:line="240" w:lineRule="auto"/>
        <w:jc w:val="both"/>
        <w:textAlignment w:val="baseline"/>
        <w:rPr>
          <w:rFonts w:ascii="Times New Roman" w:hAnsi="Times New Roman" w:cs="Times New Roman"/>
          <w:sz w:val="24"/>
          <w:lang w:eastAsia="pl-PL"/>
        </w:rPr>
      </w:pPr>
    </w:p>
    <w:p w14:paraId="33828A9B" w14:textId="77777777" w:rsidR="006879EF" w:rsidRDefault="006879EF" w:rsidP="004F5467">
      <w:pPr>
        <w:pStyle w:val="Akapitzlist"/>
        <w:widowControl w:val="0"/>
        <w:numPr>
          <w:ilvl w:val="0"/>
          <w:numId w:val="15"/>
        </w:numPr>
        <w:suppressAutoHyphens/>
        <w:autoSpaceDN w:val="0"/>
        <w:spacing w:line="240" w:lineRule="auto"/>
        <w:jc w:val="both"/>
        <w:textAlignment w:val="baseline"/>
        <w:rPr>
          <w:rFonts w:ascii="Times New Roman" w:hAnsi="Times New Roman" w:cs="Times New Roman"/>
          <w:sz w:val="24"/>
          <w:lang w:eastAsia="pl-PL"/>
        </w:rPr>
      </w:pPr>
      <w:r w:rsidRPr="006879EF">
        <w:rPr>
          <w:rFonts w:ascii="Times New Roman" w:hAnsi="Times New Roman" w:cs="Times New Roman"/>
          <w:sz w:val="24"/>
          <w:lang w:eastAsia="pl-PL"/>
        </w:rPr>
        <w:t xml:space="preserve">Dokumentacja projektowa stanowiąca umówiony przedmiot zamówienia powinna być zaopatrzona w następujące załączniki: </w:t>
      </w:r>
    </w:p>
    <w:p w14:paraId="299F1C58" w14:textId="77777777" w:rsidR="006879EF" w:rsidRDefault="006879EF" w:rsidP="006879EF">
      <w:pPr>
        <w:pStyle w:val="Akapitzlist"/>
        <w:widowControl w:val="0"/>
        <w:numPr>
          <w:ilvl w:val="0"/>
          <w:numId w:val="80"/>
        </w:numPr>
        <w:suppressAutoHyphens/>
        <w:autoSpaceDN w:val="0"/>
        <w:spacing w:line="240" w:lineRule="auto"/>
        <w:jc w:val="both"/>
        <w:textAlignment w:val="baseline"/>
        <w:rPr>
          <w:rFonts w:ascii="Times New Roman" w:eastAsia="Arial Unicode MS" w:hAnsi="Times New Roman" w:cs="Times New Roman"/>
          <w:kern w:val="3"/>
          <w:sz w:val="24"/>
          <w:szCs w:val="24"/>
          <w:lang w:eastAsia="pl-PL" w:bidi="hi-IN"/>
        </w:rPr>
      </w:pPr>
      <w:r w:rsidRPr="006879EF">
        <w:rPr>
          <w:rFonts w:ascii="Times New Roman" w:eastAsia="Arial Unicode MS" w:hAnsi="Times New Roman" w:cs="Times New Roman"/>
          <w:kern w:val="3"/>
          <w:sz w:val="24"/>
          <w:szCs w:val="24"/>
          <w:lang w:eastAsia="pl-PL" w:bidi="hi-IN"/>
        </w:rPr>
        <w:t xml:space="preserve">wykaz opracowań dokumentacji projektowo-kosztorysowej dla całego zadania inwestycyjnego z podaniem nazw wszystkich teczek dokumentacji; </w:t>
      </w:r>
    </w:p>
    <w:p w14:paraId="2CC4E28B" w14:textId="77777777" w:rsidR="006879EF" w:rsidRPr="006879EF" w:rsidRDefault="006879EF" w:rsidP="006879EF">
      <w:pPr>
        <w:pStyle w:val="Akapitzlist"/>
        <w:widowControl w:val="0"/>
        <w:numPr>
          <w:ilvl w:val="0"/>
          <w:numId w:val="80"/>
        </w:numPr>
        <w:suppressAutoHyphens/>
        <w:autoSpaceDN w:val="0"/>
        <w:spacing w:line="240" w:lineRule="auto"/>
        <w:jc w:val="both"/>
        <w:textAlignment w:val="baseline"/>
        <w:rPr>
          <w:rFonts w:ascii="Times New Roman" w:eastAsia="Arial Unicode MS" w:hAnsi="Times New Roman" w:cs="Times New Roman"/>
          <w:kern w:val="3"/>
          <w:sz w:val="24"/>
          <w:szCs w:val="24"/>
          <w:lang w:eastAsia="pl-PL" w:bidi="hi-IN"/>
        </w:rPr>
      </w:pPr>
      <w:r w:rsidRPr="006879EF">
        <w:rPr>
          <w:rFonts w:ascii="Times New Roman" w:hAnsi="Times New Roman" w:cs="Times New Roman"/>
          <w:sz w:val="24"/>
          <w:lang w:eastAsia="pl-PL"/>
        </w:rPr>
        <w:t xml:space="preserve">pisemne oświadczenie Wykonawcy, że jest ona wykonana zgodnie z umową, obowiązującymi przepisami i normami oraz zasadami wiedzy technicznej; </w:t>
      </w:r>
    </w:p>
    <w:p w14:paraId="72EBE4F3" w14:textId="77777777" w:rsidR="006879EF" w:rsidRPr="006879EF" w:rsidRDefault="006879EF" w:rsidP="006879EF">
      <w:pPr>
        <w:pStyle w:val="Akapitzlist"/>
        <w:widowControl w:val="0"/>
        <w:numPr>
          <w:ilvl w:val="0"/>
          <w:numId w:val="80"/>
        </w:numPr>
        <w:suppressAutoHyphens/>
        <w:autoSpaceDN w:val="0"/>
        <w:spacing w:line="240" w:lineRule="auto"/>
        <w:jc w:val="both"/>
        <w:textAlignment w:val="baseline"/>
        <w:rPr>
          <w:rFonts w:ascii="Times New Roman" w:eastAsia="Arial Unicode MS" w:hAnsi="Times New Roman" w:cs="Times New Roman"/>
          <w:kern w:val="3"/>
          <w:sz w:val="24"/>
          <w:szCs w:val="24"/>
          <w:lang w:eastAsia="pl-PL" w:bidi="hi-IN"/>
        </w:rPr>
      </w:pPr>
      <w:r w:rsidRPr="006879EF">
        <w:rPr>
          <w:rFonts w:ascii="Times New Roman" w:hAnsi="Times New Roman" w:cs="Times New Roman"/>
          <w:sz w:val="24"/>
          <w:lang w:eastAsia="pl-PL"/>
        </w:rPr>
        <w:t xml:space="preserve">pisemne oświadczenie Wykonawcy, że wydana zostaje w stanie zupełnym (kompletnym z punktu widzenia celu, któremu ma służyć i który jest znany Wykonawcy); </w:t>
      </w:r>
    </w:p>
    <w:p w14:paraId="1166407E" w14:textId="77777777" w:rsidR="006879EF" w:rsidRPr="006879EF" w:rsidRDefault="006879EF" w:rsidP="006879EF">
      <w:pPr>
        <w:pStyle w:val="Akapitzlist"/>
        <w:widowControl w:val="0"/>
        <w:numPr>
          <w:ilvl w:val="0"/>
          <w:numId w:val="80"/>
        </w:numPr>
        <w:suppressAutoHyphens/>
        <w:autoSpaceDN w:val="0"/>
        <w:spacing w:line="240" w:lineRule="auto"/>
        <w:jc w:val="both"/>
        <w:textAlignment w:val="baseline"/>
        <w:rPr>
          <w:rFonts w:ascii="Times New Roman" w:eastAsia="Arial Unicode MS" w:hAnsi="Times New Roman" w:cs="Times New Roman"/>
          <w:kern w:val="3"/>
          <w:sz w:val="24"/>
          <w:szCs w:val="24"/>
          <w:lang w:eastAsia="pl-PL" w:bidi="hi-IN"/>
        </w:rPr>
      </w:pPr>
      <w:r w:rsidRPr="006879EF">
        <w:rPr>
          <w:rFonts w:ascii="Times New Roman" w:hAnsi="Times New Roman" w:cs="Times New Roman"/>
          <w:sz w:val="24"/>
          <w:lang w:eastAsia="pl-PL"/>
        </w:rPr>
        <w:t xml:space="preserve">imienny wykaz projektantów, którzy wykonali dokumentację wraz z numerami uprawnień projektowych; </w:t>
      </w:r>
    </w:p>
    <w:p w14:paraId="4726C0AF" w14:textId="77777777" w:rsidR="006879EF" w:rsidRPr="006879EF" w:rsidRDefault="006879EF" w:rsidP="006879EF">
      <w:pPr>
        <w:pStyle w:val="Akapitzlist"/>
        <w:widowControl w:val="0"/>
        <w:numPr>
          <w:ilvl w:val="0"/>
          <w:numId w:val="80"/>
        </w:numPr>
        <w:suppressAutoHyphens/>
        <w:autoSpaceDN w:val="0"/>
        <w:spacing w:line="240" w:lineRule="auto"/>
        <w:jc w:val="both"/>
        <w:textAlignment w:val="baseline"/>
        <w:rPr>
          <w:rFonts w:ascii="Times New Roman" w:eastAsia="Arial Unicode MS" w:hAnsi="Times New Roman" w:cs="Times New Roman"/>
          <w:kern w:val="3"/>
          <w:sz w:val="24"/>
          <w:szCs w:val="24"/>
          <w:lang w:eastAsia="pl-PL" w:bidi="hi-IN"/>
        </w:rPr>
      </w:pPr>
      <w:r w:rsidRPr="006879EF">
        <w:rPr>
          <w:rFonts w:ascii="Times New Roman" w:hAnsi="Times New Roman" w:cs="Times New Roman"/>
          <w:sz w:val="24"/>
          <w:lang w:eastAsia="pl-PL"/>
        </w:rPr>
        <w:t xml:space="preserve">oświadczenie wykonawcy prac projektowych, że dokumentacja projektowa jest własnością Zamawiającego i może nią dysponować stosownie do jej przeznaczenia, w tym do opisu przedmiotu zamówienia w postępowaniu o udzielenie zamówienia publicznego; </w:t>
      </w:r>
    </w:p>
    <w:p w14:paraId="6EE2E1B1" w14:textId="77777777" w:rsidR="006879EF" w:rsidRPr="006879EF" w:rsidRDefault="006879EF" w:rsidP="006879EF">
      <w:pPr>
        <w:pStyle w:val="Akapitzlist"/>
        <w:widowControl w:val="0"/>
        <w:numPr>
          <w:ilvl w:val="0"/>
          <w:numId w:val="80"/>
        </w:numPr>
        <w:suppressAutoHyphens/>
        <w:autoSpaceDN w:val="0"/>
        <w:spacing w:line="240" w:lineRule="auto"/>
        <w:jc w:val="both"/>
        <w:textAlignment w:val="baseline"/>
        <w:rPr>
          <w:rFonts w:ascii="Times New Roman" w:eastAsia="Arial Unicode MS" w:hAnsi="Times New Roman" w:cs="Times New Roman"/>
          <w:kern w:val="3"/>
          <w:sz w:val="24"/>
          <w:szCs w:val="24"/>
          <w:lang w:eastAsia="pl-PL" w:bidi="hi-IN"/>
        </w:rPr>
      </w:pPr>
      <w:r w:rsidRPr="006879EF">
        <w:rPr>
          <w:rFonts w:ascii="Times New Roman" w:hAnsi="Times New Roman" w:cs="Times New Roman"/>
          <w:sz w:val="24"/>
          <w:lang w:eastAsia="pl-PL"/>
        </w:rPr>
        <w:t>przy podpisach (oprócz rysunków) należy przystemplować imienne pieczęcie projektantów;</w:t>
      </w:r>
    </w:p>
    <w:p w14:paraId="4D87E534" w14:textId="18D2ED36" w:rsidR="006879EF" w:rsidRPr="006879EF" w:rsidRDefault="006879EF" w:rsidP="006879EF">
      <w:pPr>
        <w:pStyle w:val="Akapitzlist"/>
        <w:widowControl w:val="0"/>
        <w:numPr>
          <w:ilvl w:val="0"/>
          <w:numId w:val="80"/>
        </w:numPr>
        <w:suppressAutoHyphens/>
        <w:autoSpaceDN w:val="0"/>
        <w:spacing w:line="240" w:lineRule="auto"/>
        <w:jc w:val="both"/>
        <w:textAlignment w:val="baseline"/>
        <w:rPr>
          <w:rFonts w:ascii="Times New Roman" w:eastAsia="Arial Unicode MS" w:hAnsi="Times New Roman" w:cs="Times New Roman"/>
          <w:kern w:val="3"/>
          <w:sz w:val="24"/>
          <w:szCs w:val="24"/>
          <w:lang w:eastAsia="pl-PL" w:bidi="hi-IN"/>
        </w:rPr>
      </w:pPr>
      <w:r w:rsidRPr="006879EF">
        <w:rPr>
          <w:rFonts w:ascii="Times New Roman" w:hAnsi="Times New Roman" w:cs="Times New Roman"/>
          <w:sz w:val="24"/>
          <w:lang w:eastAsia="pl-PL"/>
        </w:rPr>
        <w:t>w projekcie należy przedstawić zwięzłe zestawienie charakterystycznych parametrów obiektu np. długość sieci, materiały itd.</w:t>
      </w:r>
    </w:p>
    <w:p w14:paraId="7170CF48" w14:textId="77777777" w:rsidR="006879EF" w:rsidRPr="006879EF" w:rsidRDefault="006879EF" w:rsidP="006879EF">
      <w:pPr>
        <w:pStyle w:val="NormalnyWeb"/>
        <w:shd w:val="clear" w:color="auto" w:fill="FFFFFF"/>
        <w:spacing w:before="0" w:after="0" w:line="240" w:lineRule="auto"/>
        <w:textAlignment w:val="auto"/>
        <w:rPr>
          <w:rFonts w:ascii="Times New Roman" w:hAnsi="Times New Roman" w:cs="Times New Roman"/>
          <w:sz w:val="24"/>
          <w:lang w:eastAsia="pl-PL"/>
        </w:rPr>
      </w:pPr>
    </w:p>
    <w:p w14:paraId="0FCD03BB" w14:textId="77777777" w:rsidR="006879EF" w:rsidRPr="006879EF" w:rsidRDefault="006879EF" w:rsidP="004F5467">
      <w:pPr>
        <w:pStyle w:val="Akapitzlist"/>
        <w:widowControl w:val="0"/>
        <w:numPr>
          <w:ilvl w:val="0"/>
          <w:numId w:val="15"/>
        </w:numPr>
        <w:suppressAutoHyphens/>
        <w:autoSpaceDN w:val="0"/>
        <w:spacing w:line="240" w:lineRule="auto"/>
        <w:jc w:val="both"/>
        <w:textAlignment w:val="baseline"/>
        <w:rPr>
          <w:rFonts w:ascii="Times New Roman" w:hAnsi="Times New Roman" w:cs="Times New Roman"/>
          <w:sz w:val="24"/>
          <w:lang w:eastAsia="pl-PL"/>
        </w:rPr>
      </w:pPr>
      <w:r w:rsidRPr="006879EF">
        <w:rPr>
          <w:rFonts w:ascii="Times New Roman" w:hAnsi="Times New Roman" w:cs="Times New Roman"/>
          <w:sz w:val="24"/>
          <w:lang w:eastAsia="pl-PL"/>
        </w:rPr>
        <w:t xml:space="preserve">Do obowiązków Wykonawcy należy ponadto: </w:t>
      </w:r>
    </w:p>
    <w:p w14:paraId="6B1E8D4A" w14:textId="77777777" w:rsidR="006879EF" w:rsidRDefault="006879EF" w:rsidP="006879EF">
      <w:pPr>
        <w:pStyle w:val="NormalnyWeb"/>
        <w:numPr>
          <w:ilvl w:val="0"/>
          <w:numId w:val="81"/>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uzgodnienie z Zamawiającym przed rozpoczęciem prac projektowych założeń wyjściowych do kosztorysowania, formy przedmiaru robót, określenia standardu i jakości wykonanych robót;</w:t>
      </w:r>
    </w:p>
    <w:p w14:paraId="27F44AC8" w14:textId="77777777" w:rsidR="006879EF" w:rsidRDefault="006879EF" w:rsidP="006879EF">
      <w:pPr>
        <w:pStyle w:val="NormalnyWeb"/>
        <w:numPr>
          <w:ilvl w:val="0"/>
          <w:numId w:val="81"/>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zapoznanie się z dokumentami będącymi w posiadaniu Zamawiającego przed rozpoczęciem prac projektowych; </w:t>
      </w:r>
    </w:p>
    <w:p w14:paraId="1BA581E7" w14:textId="77777777" w:rsidR="006879EF" w:rsidRDefault="006879EF" w:rsidP="006879EF">
      <w:pPr>
        <w:pStyle w:val="NormalnyWeb"/>
        <w:numPr>
          <w:ilvl w:val="0"/>
          <w:numId w:val="81"/>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szczegółowe sprawdzenie w terenie warunków wykonania zamówienia; </w:t>
      </w:r>
    </w:p>
    <w:p w14:paraId="346B6A86" w14:textId="77777777" w:rsidR="006879EF" w:rsidRDefault="006879EF" w:rsidP="006879EF">
      <w:pPr>
        <w:pStyle w:val="NormalnyWeb"/>
        <w:numPr>
          <w:ilvl w:val="0"/>
          <w:numId w:val="81"/>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zastosowanie w projekcie rozwiązań standardowych skutkujących optymalizacją kosztów; konsultacje z Zamawiającym na każdym etapie projektowania dokumentacji, dotyczące istotnych elementów mających wpływ na koszty; </w:t>
      </w:r>
    </w:p>
    <w:p w14:paraId="530E8A23" w14:textId="77777777" w:rsidR="006879EF" w:rsidRDefault="006879EF" w:rsidP="006879EF">
      <w:pPr>
        <w:pStyle w:val="NormalnyWeb"/>
        <w:numPr>
          <w:ilvl w:val="0"/>
          <w:numId w:val="81"/>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uzgadnianie na bieżąco z Zamawiającym - dokumentacji i rozwiązań projektowych, w tym rozwiązań materiałowych; </w:t>
      </w:r>
    </w:p>
    <w:p w14:paraId="1362535D" w14:textId="7FA40987" w:rsidR="006879EF" w:rsidRPr="006879EF" w:rsidRDefault="006879EF" w:rsidP="006879EF">
      <w:pPr>
        <w:pStyle w:val="NormalnyWeb"/>
        <w:numPr>
          <w:ilvl w:val="0"/>
          <w:numId w:val="81"/>
        </w:numPr>
        <w:shd w:val="clear" w:color="auto" w:fill="FFFFFF"/>
        <w:spacing w:before="0" w:after="0" w:line="240" w:lineRule="auto"/>
        <w:textAlignment w:val="auto"/>
        <w:rPr>
          <w:rFonts w:ascii="Times New Roman" w:hAnsi="Times New Roman" w:cs="Times New Roman"/>
          <w:sz w:val="24"/>
          <w:lang w:eastAsia="pl-PL"/>
        </w:rPr>
      </w:pPr>
      <w:r w:rsidRPr="006879EF">
        <w:rPr>
          <w:rFonts w:ascii="Times New Roman" w:hAnsi="Times New Roman" w:cs="Times New Roman"/>
          <w:sz w:val="24"/>
          <w:lang w:eastAsia="pl-PL"/>
        </w:rPr>
        <w:t xml:space="preserve">przedłożenie do ostatecznej akceptacji kompletnej dokumentacji projektowo-kosztorysowej, po uzyskaniu której możliwe będzie złożenie wniosku do właściwego organu </w:t>
      </w:r>
      <w:proofErr w:type="spellStart"/>
      <w:r w:rsidRPr="006879EF">
        <w:rPr>
          <w:rFonts w:ascii="Times New Roman" w:hAnsi="Times New Roman" w:cs="Times New Roman"/>
          <w:sz w:val="24"/>
          <w:lang w:eastAsia="pl-PL"/>
        </w:rPr>
        <w:t>architektoniczno</w:t>
      </w:r>
      <w:proofErr w:type="spellEnd"/>
      <w:r w:rsidRPr="006879EF">
        <w:rPr>
          <w:rFonts w:ascii="Times New Roman" w:hAnsi="Times New Roman" w:cs="Times New Roman"/>
          <w:sz w:val="24"/>
          <w:lang w:eastAsia="pl-PL"/>
        </w:rPr>
        <w:t xml:space="preserve"> - budowlanego.</w:t>
      </w:r>
    </w:p>
    <w:p w14:paraId="3E24C46B" w14:textId="77777777" w:rsidR="006879EF" w:rsidRPr="0001498F" w:rsidRDefault="006879EF" w:rsidP="0001498F">
      <w:pPr>
        <w:pStyle w:val="Akapitzlist"/>
        <w:widowControl w:val="0"/>
        <w:suppressAutoHyphens/>
        <w:autoSpaceDN w:val="0"/>
        <w:spacing w:line="240" w:lineRule="auto"/>
        <w:jc w:val="both"/>
        <w:textAlignment w:val="baseline"/>
        <w:rPr>
          <w:rFonts w:ascii="Times New Roman" w:hAnsi="Times New Roman" w:cs="Times New Roman"/>
          <w:sz w:val="24"/>
          <w:lang w:eastAsia="pl-PL"/>
        </w:rPr>
      </w:pPr>
    </w:p>
    <w:p w14:paraId="4E4C5C6C" w14:textId="77777777" w:rsidR="0001498F" w:rsidRDefault="006879EF" w:rsidP="004F5467">
      <w:pPr>
        <w:pStyle w:val="Akapitzlist"/>
        <w:widowControl w:val="0"/>
        <w:numPr>
          <w:ilvl w:val="0"/>
          <w:numId w:val="15"/>
        </w:numPr>
        <w:suppressAutoHyphens/>
        <w:autoSpaceDN w:val="0"/>
        <w:spacing w:line="240" w:lineRule="auto"/>
        <w:jc w:val="both"/>
        <w:textAlignment w:val="baseline"/>
        <w:rPr>
          <w:rFonts w:ascii="Times New Roman" w:hAnsi="Times New Roman" w:cs="Times New Roman"/>
          <w:sz w:val="24"/>
          <w:lang w:eastAsia="pl-PL"/>
        </w:rPr>
      </w:pPr>
      <w:r w:rsidRPr="0001498F">
        <w:rPr>
          <w:rFonts w:ascii="Times New Roman" w:hAnsi="Times New Roman" w:cs="Times New Roman"/>
          <w:sz w:val="24"/>
          <w:lang w:eastAsia="pl-PL"/>
        </w:rPr>
        <w:t>Wykonawca zobowiązuje się w ramach wynagrodzenia wynikającego z niniejszej umowy do jednokrotnej aktualizacji kosztorysu inwestorskiego. Aktualizacja dokonana zostanie na pisemne zgłoszenie Zamawiającego w przypadku gdy Zamawiający będzie rozpoczynał postępowanie o udzielenie zamówienia na roboty po upływie 12 miesięcy od daty ustalenia przez Wykonawcę wartości zamówienia lub wystąpienia okoliczności mających wpływ na dokonane ustalenia szacowania wartości zamówienia. Kosztorys ten niezbędny będzie do przeprowadzenia procedury przetargowej wyłaniającej wykonawcę robót budowlanych.</w:t>
      </w:r>
    </w:p>
    <w:p w14:paraId="72F1520C" w14:textId="6CB09169" w:rsidR="0001498F" w:rsidRPr="0001498F" w:rsidRDefault="00F961F3" w:rsidP="004F5467">
      <w:pPr>
        <w:pStyle w:val="Akapitzlist"/>
        <w:widowControl w:val="0"/>
        <w:numPr>
          <w:ilvl w:val="0"/>
          <w:numId w:val="15"/>
        </w:numPr>
        <w:suppressAutoHyphens/>
        <w:autoSpaceDN w:val="0"/>
        <w:spacing w:line="240" w:lineRule="auto"/>
        <w:jc w:val="both"/>
        <w:textAlignment w:val="baseline"/>
        <w:rPr>
          <w:rFonts w:ascii="Times New Roman" w:hAnsi="Times New Roman" w:cs="Times New Roman"/>
          <w:sz w:val="24"/>
          <w:lang w:eastAsia="pl-PL"/>
        </w:rPr>
      </w:pPr>
      <w:r w:rsidRPr="0001498F">
        <w:rPr>
          <w:rFonts w:ascii="Times New Roman" w:eastAsia="Times New Roman" w:hAnsi="Times New Roman" w:cs="Times New Roman"/>
          <w:sz w:val="24"/>
          <w:szCs w:val="24"/>
          <w:lang w:eastAsia="pl-PL"/>
        </w:rPr>
        <w:lastRenderedPageBreak/>
        <w:t xml:space="preserve">ponoszenia pełnej odpowiedzialności za stosowanie i bezpieczeństwo wszelkich działań prowadzonych na terenie </w:t>
      </w:r>
      <w:r w:rsidR="0001498F">
        <w:rPr>
          <w:rFonts w:ascii="Times New Roman" w:eastAsia="Times New Roman" w:hAnsi="Times New Roman" w:cs="Times New Roman"/>
          <w:sz w:val="24"/>
          <w:szCs w:val="24"/>
          <w:lang w:eastAsia="pl-PL"/>
        </w:rPr>
        <w:t>prac</w:t>
      </w:r>
      <w:r w:rsidRPr="0001498F">
        <w:rPr>
          <w:rFonts w:ascii="Times New Roman" w:eastAsia="Times New Roman" w:hAnsi="Times New Roman" w:cs="Times New Roman"/>
          <w:sz w:val="24"/>
          <w:szCs w:val="24"/>
          <w:lang w:eastAsia="pl-PL"/>
        </w:rPr>
        <w:t xml:space="preserve"> i poza nim, a związanych z wykonaniem przedmiotu umowy;</w:t>
      </w:r>
    </w:p>
    <w:p w14:paraId="3308B1E8" w14:textId="77777777" w:rsidR="0001498F" w:rsidRPr="0001498F" w:rsidRDefault="00F961F3" w:rsidP="004F5467">
      <w:pPr>
        <w:pStyle w:val="Akapitzlist"/>
        <w:widowControl w:val="0"/>
        <w:numPr>
          <w:ilvl w:val="0"/>
          <w:numId w:val="15"/>
        </w:numPr>
        <w:suppressAutoHyphens/>
        <w:autoSpaceDN w:val="0"/>
        <w:spacing w:line="240" w:lineRule="auto"/>
        <w:jc w:val="both"/>
        <w:textAlignment w:val="baseline"/>
        <w:rPr>
          <w:rFonts w:ascii="Times New Roman" w:hAnsi="Times New Roman" w:cs="Times New Roman"/>
          <w:sz w:val="24"/>
          <w:lang w:eastAsia="pl-PL"/>
        </w:rPr>
      </w:pPr>
      <w:r w:rsidRPr="0001498F">
        <w:rPr>
          <w:rFonts w:ascii="Times New Roman" w:eastAsia="Times New Roman" w:hAnsi="Times New Roman" w:cs="Times New Roman"/>
          <w:sz w:val="24"/>
          <w:szCs w:val="24"/>
          <w:lang w:eastAsia="pl-PL"/>
        </w:rPr>
        <w:t xml:space="preserve">ponoszenia pełnej odpowiedzialności za szkody oraz następstwa nieszczęśliwych wypadków pracowników i osób trzecich, powstałe w związku z prowadzonymi </w:t>
      </w:r>
      <w:r w:rsidR="0001498F">
        <w:rPr>
          <w:rFonts w:ascii="Times New Roman" w:eastAsia="Times New Roman" w:hAnsi="Times New Roman" w:cs="Times New Roman"/>
          <w:sz w:val="24"/>
          <w:szCs w:val="24"/>
          <w:lang w:eastAsia="pl-PL"/>
        </w:rPr>
        <w:t>pracami</w:t>
      </w:r>
      <w:r w:rsidRPr="0001498F">
        <w:rPr>
          <w:rFonts w:ascii="Times New Roman" w:eastAsia="Times New Roman" w:hAnsi="Times New Roman" w:cs="Times New Roman"/>
          <w:sz w:val="24"/>
          <w:szCs w:val="24"/>
          <w:lang w:eastAsia="pl-PL"/>
        </w:rPr>
        <w:t>, w tym także ruchem pojazdów;</w:t>
      </w:r>
    </w:p>
    <w:p w14:paraId="7F313409" w14:textId="77777777" w:rsidR="0001498F" w:rsidRPr="0001498F" w:rsidRDefault="00F961F3" w:rsidP="004F5467">
      <w:pPr>
        <w:pStyle w:val="Akapitzlist"/>
        <w:widowControl w:val="0"/>
        <w:numPr>
          <w:ilvl w:val="0"/>
          <w:numId w:val="15"/>
        </w:numPr>
        <w:suppressAutoHyphens/>
        <w:autoSpaceDN w:val="0"/>
        <w:spacing w:line="240" w:lineRule="auto"/>
        <w:jc w:val="both"/>
        <w:textAlignment w:val="baseline"/>
        <w:rPr>
          <w:rFonts w:ascii="Times New Roman" w:hAnsi="Times New Roman" w:cs="Times New Roman"/>
          <w:sz w:val="24"/>
          <w:lang w:eastAsia="pl-PL"/>
        </w:rPr>
      </w:pPr>
      <w:r w:rsidRPr="0001498F">
        <w:rPr>
          <w:rFonts w:ascii="Times New Roman" w:eastAsia="Times New Roman" w:hAnsi="Times New Roman" w:cs="Times New Roman"/>
          <w:sz w:val="24"/>
          <w:szCs w:val="24"/>
          <w:lang w:eastAsia="pl-PL"/>
        </w:rPr>
        <w:t xml:space="preserve">w przypadku zniszczenia lub uszkodzenia w toku realizacji umowy wykonanych </w:t>
      </w:r>
      <w:r w:rsidR="0001498F">
        <w:rPr>
          <w:rFonts w:ascii="Times New Roman" w:eastAsia="Times New Roman" w:hAnsi="Times New Roman" w:cs="Times New Roman"/>
          <w:sz w:val="24"/>
          <w:szCs w:val="24"/>
          <w:lang w:eastAsia="pl-PL"/>
        </w:rPr>
        <w:t>prac</w:t>
      </w:r>
      <w:r w:rsidRPr="0001498F">
        <w:rPr>
          <w:rFonts w:ascii="Times New Roman" w:eastAsia="Times New Roman" w:hAnsi="Times New Roman" w:cs="Times New Roman"/>
          <w:sz w:val="24"/>
          <w:szCs w:val="24"/>
          <w:lang w:eastAsia="pl-PL"/>
        </w:rPr>
        <w:t>,</w:t>
      </w:r>
      <w:r w:rsidR="000A76A6" w:rsidRPr="0001498F">
        <w:rPr>
          <w:rFonts w:ascii="Times New Roman" w:eastAsia="Times New Roman" w:hAnsi="Times New Roman" w:cs="Times New Roman"/>
          <w:sz w:val="24"/>
          <w:szCs w:val="24"/>
          <w:lang w:eastAsia="pl-PL"/>
        </w:rPr>
        <w:t xml:space="preserve"> </w:t>
      </w:r>
      <w:r w:rsidRPr="0001498F">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57DAE529" w14:textId="5A3E7413" w:rsidR="0001498F" w:rsidRPr="0001498F" w:rsidRDefault="00F961F3" w:rsidP="004F5467">
      <w:pPr>
        <w:pStyle w:val="Akapitzlist"/>
        <w:widowControl w:val="0"/>
        <w:numPr>
          <w:ilvl w:val="0"/>
          <w:numId w:val="15"/>
        </w:numPr>
        <w:suppressAutoHyphens/>
        <w:autoSpaceDN w:val="0"/>
        <w:spacing w:line="240" w:lineRule="auto"/>
        <w:jc w:val="both"/>
        <w:textAlignment w:val="baseline"/>
        <w:rPr>
          <w:rFonts w:ascii="Times New Roman" w:hAnsi="Times New Roman" w:cs="Times New Roman"/>
          <w:sz w:val="24"/>
          <w:lang w:eastAsia="pl-PL"/>
        </w:rPr>
      </w:pPr>
      <w:r w:rsidRPr="0001498F">
        <w:rPr>
          <w:rFonts w:ascii="Times New Roman" w:eastAsia="Times New Roman" w:hAnsi="Times New Roman" w:cs="Times New Roman"/>
          <w:sz w:val="24"/>
          <w:szCs w:val="24"/>
          <w:lang w:eastAsia="pl-PL"/>
        </w:rPr>
        <w:t xml:space="preserve">zabezpieczenia instalacji, urządzeń i obiektów na terenie prowadzonych </w:t>
      </w:r>
      <w:r w:rsidR="0001498F" w:rsidRPr="0001498F">
        <w:rPr>
          <w:rFonts w:ascii="Times New Roman" w:eastAsia="Times New Roman" w:hAnsi="Times New Roman" w:cs="Times New Roman"/>
          <w:sz w:val="24"/>
          <w:szCs w:val="24"/>
          <w:lang w:eastAsia="pl-PL"/>
        </w:rPr>
        <w:t>prac</w:t>
      </w:r>
      <w:r w:rsidRPr="0001498F">
        <w:rPr>
          <w:rFonts w:ascii="Times New Roman" w:eastAsia="Times New Roman" w:hAnsi="Times New Roman" w:cs="Times New Roman"/>
          <w:sz w:val="24"/>
          <w:szCs w:val="24"/>
          <w:lang w:eastAsia="pl-PL"/>
        </w:rPr>
        <w:t xml:space="preserve"> i w jego bezpośrednim otoczeniu przed ich zniszczeniem lub uszkodzeniem w trakcie wykonywania </w:t>
      </w:r>
      <w:r w:rsidR="0001498F" w:rsidRPr="0001498F">
        <w:rPr>
          <w:rFonts w:ascii="Times New Roman" w:eastAsia="Times New Roman" w:hAnsi="Times New Roman" w:cs="Times New Roman"/>
          <w:sz w:val="24"/>
          <w:szCs w:val="24"/>
          <w:lang w:eastAsia="pl-PL"/>
        </w:rPr>
        <w:t>pra</w:t>
      </w:r>
      <w:r w:rsidR="0001498F">
        <w:rPr>
          <w:rFonts w:ascii="Times New Roman" w:eastAsia="Times New Roman" w:hAnsi="Times New Roman" w:cs="Times New Roman"/>
          <w:sz w:val="24"/>
          <w:szCs w:val="24"/>
          <w:lang w:eastAsia="pl-PL"/>
        </w:rPr>
        <w:t>c</w:t>
      </w:r>
      <w:r w:rsidRPr="0001498F">
        <w:rPr>
          <w:rFonts w:ascii="Times New Roman" w:eastAsia="Times New Roman" w:hAnsi="Times New Roman" w:cs="Times New Roman"/>
          <w:sz w:val="24"/>
          <w:szCs w:val="24"/>
          <w:lang w:eastAsia="pl-PL"/>
        </w:rPr>
        <w:t>;</w:t>
      </w:r>
    </w:p>
    <w:p w14:paraId="1FA22D0C" w14:textId="77777777" w:rsidR="0001498F" w:rsidRPr="0001498F" w:rsidRDefault="00F961F3" w:rsidP="004F5467">
      <w:pPr>
        <w:pStyle w:val="Akapitzlist"/>
        <w:widowControl w:val="0"/>
        <w:numPr>
          <w:ilvl w:val="0"/>
          <w:numId w:val="15"/>
        </w:numPr>
        <w:suppressAutoHyphens/>
        <w:autoSpaceDN w:val="0"/>
        <w:spacing w:line="240" w:lineRule="auto"/>
        <w:jc w:val="both"/>
        <w:textAlignment w:val="baseline"/>
        <w:rPr>
          <w:rFonts w:ascii="Times New Roman" w:hAnsi="Times New Roman" w:cs="Times New Roman"/>
          <w:sz w:val="24"/>
          <w:lang w:eastAsia="pl-PL"/>
        </w:rPr>
      </w:pPr>
      <w:r w:rsidRPr="0001498F">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14:paraId="62E810DA" w14:textId="21ED1743" w:rsidR="00F961F3" w:rsidRPr="0001498F" w:rsidRDefault="00F961F3" w:rsidP="004F5467">
      <w:pPr>
        <w:pStyle w:val="Akapitzlist"/>
        <w:widowControl w:val="0"/>
        <w:numPr>
          <w:ilvl w:val="0"/>
          <w:numId w:val="15"/>
        </w:numPr>
        <w:suppressAutoHyphens/>
        <w:autoSpaceDN w:val="0"/>
        <w:spacing w:line="240" w:lineRule="auto"/>
        <w:jc w:val="both"/>
        <w:textAlignment w:val="baseline"/>
        <w:rPr>
          <w:rFonts w:ascii="Times New Roman" w:hAnsi="Times New Roman" w:cs="Times New Roman"/>
          <w:sz w:val="24"/>
          <w:lang w:eastAsia="pl-PL"/>
        </w:rPr>
      </w:pPr>
      <w:r w:rsidRPr="0001498F">
        <w:rPr>
          <w:rFonts w:ascii="Times New Roman" w:eastAsia="Times New Roman" w:hAnsi="Times New Roman" w:cs="Times New Roman"/>
          <w:sz w:val="24"/>
          <w:szCs w:val="24"/>
          <w:lang w:eastAsia="pl-PL"/>
        </w:rPr>
        <w:t>informowania o zmianie wszelkich danych Wykonawcy zawartych w umowie.</w:t>
      </w:r>
    </w:p>
    <w:p w14:paraId="1C34216A" w14:textId="77777777"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6226FD">
        <w:rPr>
          <w:rFonts w:ascii="Times New Roman" w:eastAsia="Times New Roman" w:hAnsi="Times New Roman" w:cs="Times New Roman"/>
          <w:sz w:val="24"/>
          <w:szCs w:val="24"/>
          <w:lang w:eastAsia="pl-PL"/>
        </w:rPr>
        <w:t>§10. Podwykonawstwo</w:t>
      </w:r>
    </w:p>
    <w:p w14:paraId="29334B26" w14:textId="77777777" w:rsidR="00D1285D" w:rsidRPr="006226FD" w:rsidRDefault="00D1285D" w:rsidP="00F83E90">
      <w:pPr>
        <w:spacing w:after="0" w:line="240" w:lineRule="auto"/>
        <w:jc w:val="center"/>
        <w:rPr>
          <w:rFonts w:ascii="Times New Roman" w:eastAsia="Times New Roman" w:hAnsi="Times New Roman" w:cs="Times New Roman"/>
          <w:sz w:val="24"/>
          <w:szCs w:val="24"/>
          <w:lang w:eastAsia="pl-PL"/>
        </w:rPr>
      </w:pPr>
    </w:p>
    <w:p w14:paraId="16F293D0" w14:textId="77777777" w:rsidR="00F961F3" w:rsidRPr="006879EF"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6879EF">
        <w:rPr>
          <w:rFonts w:ascii="Times New Roman" w:eastAsia="Times New Roman" w:hAnsi="Times New Roman" w:cs="Times New Roman"/>
          <w:sz w:val="24"/>
          <w:szCs w:val="24"/>
          <w:lang w:eastAsia="pl-PL"/>
        </w:rPr>
        <w:t>Pzp</w:t>
      </w:r>
      <w:proofErr w:type="spellEnd"/>
      <w:r w:rsidRPr="006879EF">
        <w:rPr>
          <w:rFonts w:ascii="Times New Roman" w:eastAsia="Times New Roman" w:hAnsi="Times New Roman" w:cs="Times New Roman"/>
          <w:sz w:val="24"/>
          <w:szCs w:val="24"/>
          <w:lang w:eastAsia="pl-PL"/>
        </w:rPr>
        <w:t xml:space="preserve"> następującemu/ym Podwykonawcy/om:</w:t>
      </w:r>
    </w:p>
    <w:p w14:paraId="731D3DCB" w14:textId="77777777" w:rsidR="00F961F3" w:rsidRPr="006879EF" w:rsidRDefault="00F961F3" w:rsidP="00F83E90">
      <w:p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t>
      </w:r>
      <w:r w:rsidR="0054292E" w:rsidRPr="006879EF">
        <w:rPr>
          <w:rFonts w:ascii="Times New Roman" w:eastAsia="Times New Roman" w:hAnsi="Times New Roman" w:cs="Times New Roman"/>
          <w:sz w:val="24"/>
          <w:szCs w:val="24"/>
          <w:lang w:eastAsia="pl-PL"/>
        </w:rPr>
        <w:t>........................</w:t>
      </w:r>
    </w:p>
    <w:p w14:paraId="43D88D88" w14:textId="77777777" w:rsidR="00F961F3" w:rsidRPr="006879EF" w:rsidRDefault="00F961F3" w:rsidP="00F83E90">
      <w:p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(imię i nazwisko/nazwa Podwykonawcy)</w:t>
      </w:r>
    </w:p>
    <w:p w14:paraId="65BA6CC0" w14:textId="77777777" w:rsidR="00F961F3" w:rsidRPr="006879EF" w:rsidRDefault="00F961F3" w:rsidP="00F83E90">
      <w:p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t>
      </w:r>
      <w:r w:rsidR="0054292E" w:rsidRPr="006879EF">
        <w:rPr>
          <w:rFonts w:ascii="Times New Roman" w:eastAsia="Times New Roman" w:hAnsi="Times New Roman" w:cs="Times New Roman"/>
          <w:sz w:val="24"/>
          <w:szCs w:val="24"/>
          <w:lang w:eastAsia="pl-PL"/>
        </w:rPr>
        <w:t>........................</w:t>
      </w:r>
    </w:p>
    <w:p w14:paraId="3BEAF37E" w14:textId="77777777" w:rsidR="00F961F3" w:rsidRPr="006879EF" w:rsidRDefault="00F961F3" w:rsidP="00F83E90">
      <w:p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(osoby do kontaktu i dane kontaktowe)</w:t>
      </w:r>
    </w:p>
    <w:p w14:paraId="3F8BF846" w14:textId="77777777" w:rsidR="00F961F3" w:rsidRPr="006879EF" w:rsidRDefault="00F961F3" w:rsidP="00F83E90">
      <w:p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t>
      </w:r>
      <w:r w:rsidR="0054292E" w:rsidRPr="006879EF">
        <w:rPr>
          <w:rFonts w:ascii="Times New Roman" w:eastAsia="Times New Roman" w:hAnsi="Times New Roman" w:cs="Times New Roman"/>
          <w:sz w:val="24"/>
          <w:szCs w:val="24"/>
          <w:lang w:eastAsia="pl-PL"/>
        </w:rPr>
        <w:t>.........</w:t>
      </w:r>
    </w:p>
    <w:p w14:paraId="77C0648D" w14:textId="77777777" w:rsidR="00F961F3" w:rsidRPr="006879EF" w:rsidRDefault="00F961F3" w:rsidP="00F83E90">
      <w:p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(zakres powierzanej części zamówienia)</w:t>
      </w:r>
    </w:p>
    <w:p w14:paraId="2ADE6E3C" w14:textId="7B8EFB3B" w:rsidR="00F961F3" w:rsidRPr="006879EF"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Zmiana Podwykonawcy lub dalszego Podwykonawcy w zakresie wykonania </w:t>
      </w:r>
      <w:r w:rsidR="0001498F">
        <w:rPr>
          <w:rFonts w:ascii="Times New Roman" w:eastAsia="Times New Roman" w:hAnsi="Times New Roman" w:cs="Times New Roman"/>
          <w:sz w:val="24"/>
          <w:szCs w:val="24"/>
          <w:lang w:eastAsia="pl-PL"/>
        </w:rPr>
        <w:t>prac</w:t>
      </w:r>
      <w:r w:rsidRPr="006879EF">
        <w:rPr>
          <w:rFonts w:ascii="Times New Roman" w:eastAsia="Times New Roman" w:hAnsi="Times New Roman" w:cs="Times New Roman"/>
          <w:sz w:val="24"/>
          <w:szCs w:val="24"/>
          <w:lang w:eastAsia="pl-PL"/>
        </w:rPr>
        <w:t xml:space="preserve"> stanowiących przedmiot umowy nie stanowi zmiany umowy, ale jest wymagana</w:t>
      </w:r>
      <w:r w:rsidR="0054292E"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14:paraId="3237B4C3" w14:textId="77777777" w:rsidR="00F961F3" w:rsidRPr="006879EF"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1E1E62D3" w14:textId="77777777" w:rsidR="00F961F3" w:rsidRPr="006879EF"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zobowiązany jest do przedłożenia Zamawiającemu:</w:t>
      </w:r>
    </w:p>
    <w:p w14:paraId="0EC20528" w14:textId="03ED16DE" w:rsidR="00F961F3" w:rsidRPr="006879EF"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projektu umowy o podwykonawstwo,</w:t>
      </w:r>
    </w:p>
    <w:p w14:paraId="444C9477" w14:textId="79383C0F" w:rsidR="00F961F3" w:rsidRPr="006879EF"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poświadczonej za zgodność z oryginałem kopii zawartej umowy o podwykonawstwo</w:t>
      </w:r>
      <w:r w:rsidR="0001498F">
        <w:rPr>
          <w:rFonts w:ascii="Times New Roman" w:eastAsia="Times New Roman" w:hAnsi="Times New Roman" w:cs="Times New Roman"/>
          <w:sz w:val="24"/>
          <w:szCs w:val="24"/>
          <w:lang w:eastAsia="pl-PL"/>
        </w:rPr>
        <w:t>.</w:t>
      </w:r>
    </w:p>
    <w:p w14:paraId="48E87744" w14:textId="77777777" w:rsidR="00F961F3" w:rsidRPr="006879EF"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zobowiązuje się iż :</w:t>
      </w:r>
    </w:p>
    <w:p w14:paraId="193443F9" w14:textId="5D8CD60B" w:rsidR="00F961F3" w:rsidRPr="006879EF"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Podwykonawca lub dalszy Podwykonawca zamierzający zawrzeć umowę o podwykonawstwo, każdorazowo przedłożą Zamawiającemu projekt tej umowy, przy czym podwykonawca lub dalszy podwykonawca</w:t>
      </w:r>
      <w:r w:rsidR="00D94CA2"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dołączą zgodę wykonawcy na zawarcie umowy o podwykonawstwo o treści zgodnej z projektem umowy,</w:t>
      </w:r>
    </w:p>
    <w:p w14:paraId="052059E3" w14:textId="0BAE934A" w:rsidR="00F961F3" w:rsidRPr="006879EF"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Podwykonawca lub dalszy Podwykonawca przedłożą Zamawiającemu poświadczoną za zgodność z oryginałem kopię zawartej umowy o podwykonawstwo, w terminie 7 dni od dnia jej</w:t>
      </w:r>
      <w:r w:rsidR="00D94CA2" w:rsidRPr="006879EF">
        <w:rPr>
          <w:rFonts w:ascii="Times New Roman" w:eastAsia="Times New Roman" w:hAnsi="Times New Roman" w:cs="Times New Roman"/>
          <w:sz w:val="24"/>
          <w:szCs w:val="24"/>
          <w:lang w:eastAsia="pl-PL"/>
        </w:rPr>
        <w:t xml:space="preserve"> </w:t>
      </w:r>
      <w:r w:rsidR="00EB2236" w:rsidRPr="006879EF">
        <w:rPr>
          <w:rFonts w:ascii="Times New Roman" w:eastAsia="Times New Roman" w:hAnsi="Times New Roman" w:cs="Times New Roman"/>
          <w:sz w:val="24"/>
          <w:szCs w:val="24"/>
          <w:lang w:eastAsia="pl-PL"/>
        </w:rPr>
        <w:t>zawarcia.</w:t>
      </w:r>
    </w:p>
    <w:p w14:paraId="4525164E" w14:textId="77777777" w:rsidR="00F961F3" w:rsidRPr="006879EF"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Wykonawca, Podwykonawca lub dalszy Podwykonawca przedłoży wraz z kopią umowy o podwykonawstwo odpis z Krajowego Rejestru Sądowego Podwykonawcy lub dalszego </w:t>
      </w:r>
      <w:r w:rsidRPr="006879EF">
        <w:rPr>
          <w:rFonts w:ascii="Times New Roman" w:eastAsia="Times New Roman" w:hAnsi="Times New Roman" w:cs="Times New Roman"/>
          <w:sz w:val="24"/>
          <w:szCs w:val="24"/>
          <w:lang w:eastAsia="pl-PL"/>
        </w:rPr>
        <w:lastRenderedPageBreak/>
        <w:t>Podwykonawcy, bądź inny dokument właściwy z uwagi na status prawny Podwykonawcy lub dalszego Podwykonawcy, potwierdzający, że osoby zawierające umowę w imieniu</w:t>
      </w:r>
      <w:r w:rsidR="00D94CA2"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Podwykonawcy lub dalszego Podwykonawcy posiadają uprawnienia do jego reprezentacji.</w:t>
      </w:r>
    </w:p>
    <w:p w14:paraId="3AD59B0F" w14:textId="77777777" w:rsidR="00F961F3" w:rsidRPr="006879EF"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Zapisy ust. 4 mają zastosowanie do zmian projektów umów i zmian umów.</w:t>
      </w:r>
    </w:p>
    <w:p w14:paraId="2FAA576E" w14:textId="77777777" w:rsidR="00F961F3" w:rsidRPr="006879EF"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4E8EDA7" w14:textId="77777777" w:rsidR="00F961F3" w:rsidRPr="006879EF"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Termin zapłaty wynagrodzenia Podwykonawcy lub dalszemu Podwykonawcy</w:t>
      </w:r>
      <w:r w:rsidR="00D94CA2"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6F1FF93" w14:textId="77777777" w:rsidR="00F961F3" w:rsidRPr="006879EF"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sidRPr="006879EF">
        <w:rPr>
          <w:rFonts w:ascii="Times New Roman" w:eastAsia="Times New Roman" w:hAnsi="Times New Roman" w:cs="Times New Roman"/>
          <w:sz w:val="24"/>
          <w:szCs w:val="24"/>
          <w:lang w:eastAsia="pl-PL"/>
        </w:rPr>
        <w:t>ę i wzywa go do doprowadzenie</w:t>
      </w:r>
      <w:r w:rsidRPr="006879EF">
        <w:rPr>
          <w:rFonts w:ascii="Times New Roman" w:eastAsia="Times New Roman" w:hAnsi="Times New Roman" w:cs="Times New Roman"/>
          <w:sz w:val="24"/>
          <w:szCs w:val="24"/>
          <w:lang w:eastAsia="pl-PL"/>
        </w:rPr>
        <w:t xml:space="preserve"> zmiany </w:t>
      </w:r>
      <w:r w:rsidR="00780C8F" w:rsidRPr="006879EF">
        <w:rPr>
          <w:rFonts w:ascii="Times New Roman" w:eastAsia="Times New Roman" w:hAnsi="Times New Roman" w:cs="Times New Roman"/>
          <w:sz w:val="24"/>
          <w:szCs w:val="24"/>
          <w:lang w:eastAsia="pl-PL"/>
        </w:rPr>
        <w:t xml:space="preserve">do </w:t>
      </w:r>
      <w:r w:rsidRPr="006879EF">
        <w:rPr>
          <w:rFonts w:ascii="Times New Roman" w:eastAsia="Times New Roman" w:hAnsi="Times New Roman" w:cs="Times New Roman"/>
          <w:sz w:val="24"/>
          <w:szCs w:val="24"/>
          <w:lang w:eastAsia="pl-PL"/>
        </w:rPr>
        <w:t>tej</w:t>
      </w:r>
      <w:r w:rsidR="00D94CA2"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umowy pod rygorem wystąpienia o zapłatę kary umownej.</w:t>
      </w:r>
    </w:p>
    <w:p w14:paraId="6CE6976C" w14:textId="77777777" w:rsidR="00F961F3" w:rsidRPr="006879EF"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Zamawiający ma prawo zgłoszenia w terminie 14 dni:</w:t>
      </w:r>
    </w:p>
    <w:p w14:paraId="654BEF16" w14:textId="1A19033A" w:rsidR="00F961F3" w:rsidRPr="006879EF"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formie pisemnej zastrzeżeń do projektu umowy o podwykonawstwo (i projektu jej zmiany):</w:t>
      </w:r>
    </w:p>
    <w:p w14:paraId="2D200BB7" w14:textId="77777777" w:rsidR="00F961F3" w:rsidRPr="006879EF"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niespełniającej wymagań określonych w Specyfikacji Warunków Zamówienia (SWZ);</w:t>
      </w:r>
    </w:p>
    <w:p w14:paraId="416E3476" w14:textId="77777777" w:rsidR="00F961F3" w:rsidRPr="006879EF"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gdy przewiduje termin zapłaty wynagrodzenia dłuższy niż określony w ust 9</w:t>
      </w:r>
      <w:r w:rsidR="00D94CA2" w:rsidRPr="006879EF">
        <w:rPr>
          <w:rFonts w:ascii="Times New Roman" w:eastAsia="Times New Roman" w:hAnsi="Times New Roman" w:cs="Times New Roman"/>
          <w:sz w:val="24"/>
          <w:szCs w:val="24"/>
          <w:lang w:eastAsia="pl-PL"/>
        </w:rPr>
        <w:t>;</w:t>
      </w:r>
    </w:p>
    <w:p w14:paraId="3BDF698F" w14:textId="77777777" w:rsidR="00F961F3" w:rsidRPr="006879EF"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gdy zaw</w:t>
      </w:r>
      <w:r w:rsidR="00D94CA2" w:rsidRPr="006879EF">
        <w:rPr>
          <w:rFonts w:ascii="Times New Roman" w:eastAsia="Times New Roman" w:hAnsi="Times New Roman" w:cs="Times New Roman"/>
          <w:sz w:val="24"/>
          <w:szCs w:val="24"/>
          <w:lang w:eastAsia="pl-PL"/>
        </w:rPr>
        <w:t>iera postanowienia niezgodne z</w:t>
      </w:r>
      <w:r w:rsidRPr="006879EF">
        <w:rPr>
          <w:rFonts w:ascii="Times New Roman" w:eastAsia="Times New Roman" w:hAnsi="Times New Roman" w:cs="Times New Roman"/>
          <w:sz w:val="24"/>
          <w:szCs w:val="24"/>
          <w:lang w:eastAsia="pl-PL"/>
        </w:rPr>
        <w:t xml:space="preserve"> ust 8</w:t>
      </w:r>
      <w:r w:rsidR="00D94CA2" w:rsidRPr="006879EF">
        <w:rPr>
          <w:rFonts w:ascii="Times New Roman" w:eastAsia="Times New Roman" w:hAnsi="Times New Roman" w:cs="Times New Roman"/>
          <w:sz w:val="24"/>
          <w:szCs w:val="24"/>
          <w:lang w:eastAsia="pl-PL"/>
        </w:rPr>
        <w:t>.</w:t>
      </w:r>
    </w:p>
    <w:p w14:paraId="04E172DD" w14:textId="24F032C2" w:rsidR="00F961F3" w:rsidRPr="006879EF"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formie pisemnej sprzeciwu do umowy o podwykonawstwo</w:t>
      </w:r>
      <w:r w:rsidR="00BD18E3">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i jej zmian, w przypadkach, o których mowa w ust. 11.</w:t>
      </w:r>
    </w:p>
    <w:p w14:paraId="58002894" w14:textId="61501C6F" w:rsidR="00F961F3" w:rsidRPr="006879EF"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w:t>
      </w:r>
      <w:r w:rsidR="006226FD">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19219A9F" w14:textId="77777777" w:rsidR="00F961F3" w:rsidRPr="006879EF"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14:paraId="39358BF8" w14:textId="77777777" w:rsidR="00F961F3" w:rsidRPr="006879EF"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14:paraId="56478A8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745493E1" w14:textId="77777777" w:rsidR="00D1285D" w:rsidRDefault="00D1285D" w:rsidP="00F83E90">
      <w:pPr>
        <w:spacing w:after="0" w:line="240" w:lineRule="auto"/>
        <w:jc w:val="both"/>
        <w:rPr>
          <w:rFonts w:ascii="Times New Roman" w:eastAsia="Times New Roman" w:hAnsi="Times New Roman" w:cs="Times New Roman"/>
          <w:sz w:val="24"/>
          <w:szCs w:val="24"/>
          <w:lang w:eastAsia="pl-PL"/>
        </w:rPr>
      </w:pPr>
    </w:p>
    <w:p w14:paraId="0C0F57DA" w14:textId="77777777" w:rsidR="00D1285D" w:rsidRPr="006879EF" w:rsidRDefault="00D1285D" w:rsidP="00F83E90">
      <w:pPr>
        <w:spacing w:after="0" w:line="240" w:lineRule="auto"/>
        <w:jc w:val="both"/>
        <w:rPr>
          <w:rFonts w:ascii="Times New Roman" w:eastAsia="Times New Roman" w:hAnsi="Times New Roman" w:cs="Times New Roman"/>
          <w:sz w:val="24"/>
          <w:szCs w:val="24"/>
          <w:lang w:eastAsia="pl-PL"/>
        </w:rPr>
      </w:pPr>
    </w:p>
    <w:p w14:paraId="11992F70" w14:textId="77777777" w:rsidR="00F961F3" w:rsidRDefault="00F961F3" w:rsidP="00D0566D">
      <w:pPr>
        <w:spacing w:after="0" w:line="240" w:lineRule="auto"/>
        <w:jc w:val="center"/>
        <w:rPr>
          <w:rFonts w:ascii="Times New Roman" w:eastAsia="Times New Roman" w:hAnsi="Times New Roman" w:cs="Times New Roman"/>
          <w:sz w:val="24"/>
          <w:szCs w:val="24"/>
          <w:lang w:eastAsia="pl-PL"/>
        </w:rPr>
      </w:pPr>
      <w:r w:rsidRPr="006F0FA8">
        <w:rPr>
          <w:rFonts w:ascii="Times New Roman" w:eastAsia="Times New Roman" w:hAnsi="Times New Roman" w:cs="Times New Roman"/>
          <w:sz w:val="24"/>
          <w:szCs w:val="24"/>
          <w:lang w:eastAsia="pl-PL"/>
        </w:rPr>
        <w:t>§11. Odbiór przedmiotu umowy</w:t>
      </w:r>
    </w:p>
    <w:p w14:paraId="5A579995" w14:textId="77777777" w:rsidR="00D1285D" w:rsidRPr="006F0FA8" w:rsidRDefault="00D1285D" w:rsidP="00D0566D">
      <w:pPr>
        <w:spacing w:after="0" w:line="240" w:lineRule="auto"/>
        <w:jc w:val="center"/>
        <w:rPr>
          <w:rFonts w:ascii="Times New Roman" w:eastAsia="Times New Roman" w:hAnsi="Times New Roman" w:cs="Times New Roman"/>
          <w:sz w:val="24"/>
          <w:szCs w:val="24"/>
          <w:lang w:eastAsia="pl-PL"/>
        </w:rPr>
      </w:pPr>
    </w:p>
    <w:p w14:paraId="3CBD947C" w14:textId="77777777" w:rsidR="00F961F3" w:rsidRPr="006879EF"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Strony ustalają, że przedmiotem odbioru końcowego jest wykonanie przedmiotu zamó</w:t>
      </w:r>
      <w:r w:rsidR="002C4907" w:rsidRPr="006879EF">
        <w:rPr>
          <w:rFonts w:ascii="Times New Roman" w:eastAsia="Times New Roman" w:hAnsi="Times New Roman" w:cs="Times New Roman"/>
          <w:sz w:val="24"/>
          <w:szCs w:val="24"/>
          <w:lang w:eastAsia="pl-PL"/>
        </w:rPr>
        <w:t>wienia objętego niniejszą umową</w:t>
      </w:r>
      <w:r w:rsidRPr="006879EF">
        <w:rPr>
          <w:rFonts w:ascii="Times New Roman" w:eastAsia="Times New Roman" w:hAnsi="Times New Roman" w:cs="Times New Roman"/>
          <w:sz w:val="24"/>
          <w:szCs w:val="24"/>
          <w:lang w:eastAsia="pl-PL"/>
        </w:rPr>
        <w:t>.</w:t>
      </w:r>
    </w:p>
    <w:p w14:paraId="148349DE" w14:textId="77777777" w:rsidR="0001498F" w:rsidRDefault="0001498F"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6F0FA8">
        <w:rPr>
          <w:rFonts w:ascii="Times New Roman" w:eastAsia="Times New Roman" w:hAnsi="Times New Roman" w:cs="Times New Roman"/>
          <w:sz w:val="24"/>
          <w:szCs w:val="24"/>
          <w:lang w:eastAsia="pl-PL"/>
        </w:rPr>
        <w:lastRenderedPageBreak/>
        <w:t>Ostateczny odbiór nastąpi po wykonaniu całości dokumentacji projektowej na podstawie ostatecznego protokołu zdawczo-odbiorczego. Datę podpisania przez Zamawiającego tego protokołu traktuje się jako datę wykonania przedmiotu umowy.</w:t>
      </w:r>
    </w:p>
    <w:p w14:paraId="3D596E16" w14:textId="77777777" w:rsidR="006F0FA8" w:rsidRPr="006879EF" w:rsidRDefault="006F0FA8" w:rsidP="006F0FA8">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Do ostatecznego protokołu zdawczo-odbiorczego Wykonawca załącza wykaz wszystkich opracowań wykonanych w ramach niniejszej umowy oraz pisemne oświadczenie, że przedmiot umowy jest wykonany zgodnie z umową, obowiązującymi przepisami oraz normami i że został wydany w stanie kompletnym z punktu widzenia celu, któremu ma służyć.</w:t>
      </w:r>
    </w:p>
    <w:p w14:paraId="2AE105A7" w14:textId="77777777" w:rsidR="006F0FA8" w:rsidRPr="006879EF" w:rsidRDefault="006F0FA8" w:rsidP="006F0FA8">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przekaże Zamawiającemu wykonaną zgodnie z niniejszą umową dokumentację projektową w siedzibie Zamawiającego.</w:t>
      </w:r>
    </w:p>
    <w:p w14:paraId="15A2B256" w14:textId="77777777" w:rsidR="006F0FA8" w:rsidRPr="006879EF" w:rsidRDefault="006F0FA8" w:rsidP="006F0FA8">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 chwilą przekazania Zamawiającemu przedmiotu umowy na Zamawiającego przechodzi całość autorskich praw majątkowych, w tym prawo do korzystania, zwielokrotniania, wprowadzania do obrotu, jak również prawo własności całości przekazanych egzemplarzy, użyczenia lub najmu przekazanych egzemplarzy i publicznego udostępniania utworu w taki sposób, aby każdy mógł mieć do niego dostęp, włącznie z prawem udostępniania w Internecie.</w:t>
      </w:r>
    </w:p>
    <w:p w14:paraId="780044B9" w14:textId="6F98A93F" w:rsidR="006F0FA8" w:rsidRPr="006F0FA8" w:rsidRDefault="006F0FA8" w:rsidP="006F0FA8">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Zamawiający podpisze protokół zdawczo-odbiorczy w ciągu 3 dni roboczych od daty otrzymania dokumentacji, pod warunkiem, że przedmiot umowy jest wykonany zgodnie z umową, obowiązującymi przepisami oraz normami i że został wydany w stanie kompletnym z punktu widzenia celu, któremu ma służyć.</w:t>
      </w:r>
    </w:p>
    <w:p w14:paraId="69D4F521" w14:textId="77777777" w:rsidR="00AF4EDA" w:rsidRPr="006879EF" w:rsidRDefault="00AF4EDA" w:rsidP="00F83E90">
      <w:pPr>
        <w:spacing w:after="0" w:line="240" w:lineRule="auto"/>
        <w:jc w:val="both"/>
        <w:rPr>
          <w:rFonts w:ascii="Times New Roman" w:eastAsia="Times New Roman" w:hAnsi="Times New Roman" w:cs="Times New Roman"/>
          <w:sz w:val="24"/>
          <w:szCs w:val="24"/>
          <w:lang w:eastAsia="pl-PL"/>
        </w:rPr>
      </w:pPr>
    </w:p>
    <w:p w14:paraId="29CCE40F" w14:textId="77777777" w:rsidR="00F961F3" w:rsidRDefault="00F961F3" w:rsidP="00D0566D">
      <w:pPr>
        <w:spacing w:after="0" w:line="240" w:lineRule="auto"/>
        <w:jc w:val="center"/>
        <w:rPr>
          <w:rFonts w:ascii="Times New Roman" w:eastAsia="Times New Roman" w:hAnsi="Times New Roman" w:cs="Times New Roman"/>
          <w:sz w:val="24"/>
          <w:szCs w:val="24"/>
          <w:lang w:eastAsia="pl-PL"/>
        </w:rPr>
      </w:pPr>
      <w:r w:rsidRPr="006226FD">
        <w:rPr>
          <w:rFonts w:ascii="Times New Roman" w:eastAsia="Times New Roman" w:hAnsi="Times New Roman" w:cs="Times New Roman"/>
          <w:sz w:val="24"/>
          <w:szCs w:val="24"/>
          <w:lang w:eastAsia="pl-PL"/>
        </w:rPr>
        <w:t>§12. Gwarancja i rękojmia</w:t>
      </w:r>
    </w:p>
    <w:p w14:paraId="6A29D52C" w14:textId="77777777" w:rsidR="00D1285D" w:rsidRPr="006879EF" w:rsidRDefault="00D1285D" w:rsidP="00D0566D">
      <w:pPr>
        <w:spacing w:after="0" w:line="240" w:lineRule="auto"/>
        <w:jc w:val="center"/>
        <w:rPr>
          <w:rFonts w:ascii="Times New Roman" w:eastAsia="Times New Roman" w:hAnsi="Times New Roman" w:cs="Times New Roman"/>
          <w:color w:val="FF0000"/>
          <w:sz w:val="24"/>
          <w:szCs w:val="24"/>
          <w:lang w:eastAsia="pl-PL"/>
        </w:rPr>
      </w:pPr>
    </w:p>
    <w:p w14:paraId="25B83FCE" w14:textId="77777777" w:rsidR="008241A0" w:rsidRPr="008241A0" w:rsidRDefault="008241A0"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8241A0">
        <w:rPr>
          <w:rFonts w:ascii="Times New Roman" w:hAnsi="Times New Roman" w:cs="Times New Roman"/>
          <w:sz w:val="24"/>
          <w:szCs w:val="24"/>
        </w:rPr>
        <w:t xml:space="preserve">Zamawiającemu przysługują uprawnienia z tytułu rękojmi na wykonaną dokumentację projektową w okresie 36 miesięcy od daty podpisania protokołu odbioru danej dokumentacji. </w:t>
      </w:r>
    </w:p>
    <w:p w14:paraId="73D36AE2" w14:textId="77777777" w:rsidR="008241A0" w:rsidRPr="008241A0" w:rsidRDefault="008241A0"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8241A0">
        <w:rPr>
          <w:rFonts w:ascii="Times New Roman" w:hAnsi="Times New Roman" w:cs="Times New Roman"/>
          <w:sz w:val="24"/>
          <w:szCs w:val="24"/>
        </w:rPr>
        <w:t xml:space="preserve">Odpowiedzialność z tytułu rękojmi wygasa z chwilą końcowego odbioru robót budowlanych, wykonanych na podstawie sporządzonej przez Wykonawcę dokumentacji. </w:t>
      </w:r>
    </w:p>
    <w:p w14:paraId="3BEC0178" w14:textId="27FD27CE" w:rsidR="008241A0" w:rsidRPr="008241A0" w:rsidRDefault="008241A0"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8241A0">
        <w:rPr>
          <w:rFonts w:ascii="Times New Roman" w:hAnsi="Times New Roman" w:cs="Times New Roman"/>
          <w:sz w:val="24"/>
          <w:szCs w:val="24"/>
        </w:rPr>
        <w:t>Wykonawca zobowiązany jest do usunięcia stwierdzonych przez Zamawiającego wad w terminie 7 dni od otrzymania zgłoszenia wady, pod rygorem dokonania przez Zamawiającego naliczenia kary umownej w kwocie 0,0</w:t>
      </w:r>
      <w:r w:rsidR="009F5B15">
        <w:rPr>
          <w:rFonts w:ascii="Times New Roman" w:hAnsi="Times New Roman" w:cs="Times New Roman"/>
          <w:sz w:val="24"/>
          <w:szCs w:val="24"/>
        </w:rPr>
        <w:t>5</w:t>
      </w:r>
      <w:r w:rsidRPr="008241A0">
        <w:rPr>
          <w:rFonts w:ascii="Times New Roman" w:hAnsi="Times New Roman" w:cs="Times New Roman"/>
          <w:sz w:val="24"/>
          <w:szCs w:val="24"/>
        </w:rPr>
        <w:t xml:space="preserve">% wynagrodzenia umownego za każdy dzień opóźnienia. </w:t>
      </w:r>
    </w:p>
    <w:p w14:paraId="4AFB3E38" w14:textId="77777777" w:rsidR="008241A0" w:rsidRPr="008241A0" w:rsidRDefault="008241A0"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8241A0">
        <w:rPr>
          <w:rFonts w:ascii="Times New Roman" w:hAnsi="Times New Roman" w:cs="Times New Roman"/>
          <w:sz w:val="24"/>
          <w:szCs w:val="24"/>
        </w:rPr>
        <w:t>W przypadku odstąpienia od umowy przez którąkolwiek ze stron, rękojmia za wady przysługuje za wykonaną część przedmiotu niniejszej umowy, za którą Wykonawca otrzymał wynagrodzenie.</w:t>
      </w:r>
    </w:p>
    <w:p w14:paraId="37902AAB" w14:textId="77777777" w:rsidR="008241A0" w:rsidRPr="008241A0" w:rsidRDefault="008241A0"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8241A0">
        <w:rPr>
          <w:rFonts w:ascii="Times New Roman" w:hAnsi="Times New Roman" w:cs="Times New Roman"/>
          <w:sz w:val="24"/>
          <w:szCs w:val="24"/>
        </w:rPr>
        <w:t xml:space="preserve">Niezależnie od rękojmi, Zamawiającemu przysługują również uprawnienia z tytułu gwarancji jakości na wykonaną dokumentację projektową, o której mowa niżej. </w:t>
      </w:r>
    </w:p>
    <w:p w14:paraId="1D64A819" w14:textId="77777777" w:rsidR="008241A0" w:rsidRPr="008241A0" w:rsidRDefault="008241A0"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8241A0">
        <w:rPr>
          <w:rFonts w:ascii="Times New Roman" w:hAnsi="Times New Roman" w:cs="Times New Roman"/>
          <w:sz w:val="24"/>
          <w:szCs w:val="24"/>
        </w:rPr>
        <w:t xml:space="preserve">Wykonawca udziela Zamawiającemu gwarancji jakości, która obowiązuje w okresie 2 lat, licząc od daty rozpoczęcia robót budowlanych, wykonywanych na podstawie sporządzonej dokumentacji projektowej. W dniu końcowego odbioru prac projektowych Wykonawca, z uwzględnieniem zapisów niniejszego paragrafu, sporządza i przekazuje Zamawiającemu kartę gwarancyjną. </w:t>
      </w:r>
    </w:p>
    <w:p w14:paraId="0EE78A7C" w14:textId="6CEF91F8" w:rsidR="008241A0" w:rsidRPr="008241A0" w:rsidRDefault="008241A0"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8241A0">
        <w:rPr>
          <w:rFonts w:ascii="Times New Roman" w:hAnsi="Times New Roman" w:cs="Times New Roman"/>
          <w:sz w:val="24"/>
          <w:szCs w:val="24"/>
        </w:rPr>
        <w:t>Karta gwarancyjna zawiera co najmniej zobowiązanie Wykonawcy do ponoszenia wszelkich kosztów prac robót dodatkowych, jeżeli obiekty wykonane lub wykonywane na podstawie jego projektów będą wymagały przeróbek lub przebudowy oraz do zapłaty odszkodowania z tytułu wykonania robót budowlanych nieujętych w dokumentacji projektowej i kosztorysowej, jeżeli roboty te, przy zachowaniu należytej staranności, były możliwe do przewidzenia na etapie projektowania.</w:t>
      </w:r>
    </w:p>
    <w:p w14:paraId="2E4E4A45" w14:textId="77777777" w:rsidR="00F961F3" w:rsidRPr="006879E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lastRenderedPageBreak/>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3D01D392" w14:textId="77777777" w:rsidR="00F961F3"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14:paraId="47473378" w14:textId="77777777" w:rsidR="006226FD" w:rsidRDefault="006226FD" w:rsidP="006226FD">
      <w:pPr>
        <w:spacing w:after="0" w:line="240" w:lineRule="auto"/>
        <w:jc w:val="both"/>
        <w:rPr>
          <w:rFonts w:ascii="Times New Roman" w:eastAsia="Times New Roman" w:hAnsi="Times New Roman" w:cs="Times New Roman"/>
          <w:sz w:val="24"/>
          <w:szCs w:val="24"/>
          <w:lang w:eastAsia="pl-PL"/>
        </w:rPr>
      </w:pPr>
    </w:p>
    <w:p w14:paraId="0A1E51B2" w14:textId="7FD60F62" w:rsidR="00AF4EDA" w:rsidRPr="006879EF" w:rsidRDefault="00D1285D" w:rsidP="00D1285D">
      <w:pPr>
        <w:tabs>
          <w:tab w:val="left" w:pos="370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25934699" w14:textId="08A0E29E" w:rsidR="00F961F3" w:rsidRDefault="00F961F3" w:rsidP="00D0566D">
      <w:pPr>
        <w:spacing w:after="0" w:line="240" w:lineRule="auto"/>
        <w:jc w:val="center"/>
        <w:rPr>
          <w:rFonts w:ascii="Times New Roman" w:eastAsia="Times New Roman" w:hAnsi="Times New Roman" w:cs="Times New Roman"/>
          <w:sz w:val="24"/>
          <w:szCs w:val="24"/>
          <w:lang w:eastAsia="pl-PL"/>
        </w:rPr>
      </w:pPr>
      <w:r w:rsidRPr="0084604F">
        <w:rPr>
          <w:rFonts w:ascii="Times New Roman" w:eastAsia="Times New Roman" w:hAnsi="Times New Roman" w:cs="Times New Roman"/>
          <w:sz w:val="24"/>
          <w:szCs w:val="24"/>
          <w:lang w:eastAsia="pl-PL"/>
        </w:rPr>
        <w:t>§1</w:t>
      </w:r>
      <w:r w:rsidR="00D1285D">
        <w:rPr>
          <w:rFonts w:ascii="Times New Roman" w:eastAsia="Times New Roman" w:hAnsi="Times New Roman" w:cs="Times New Roman"/>
          <w:sz w:val="24"/>
          <w:szCs w:val="24"/>
          <w:lang w:eastAsia="pl-PL"/>
        </w:rPr>
        <w:t>3</w:t>
      </w:r>
      <w:r w:rsidRPr="0084604F">
        <w:rPr>
          <w:rFonts w:ascii="Times New Roman" w:eastAsia="Times New Roman" w:hAnsi="Times New Roman" w:cs="Times New Roman"/>
          <w:sz w:val="24"/>
          <w:szCs w:val="24"/>
          <w:lang w:eastAsia="pl-PL"/>
        </w:rPr>
        <w:t>. Ubezpieczenie</w:t>
      </w:r>
    </w:p>
    <w:p w14:paraId="0BA51476" w14:textId="77777777" w:rsidR="00D1285D" w:rsidRPr="0084604F" w:rsidRDefault="00D1285D" w:rsidP="00D0566D">
      <w:pPr>
        <w:spacing w:after="0" w:line="240" w:lineRule="auto"/>
        <w:jc w:val="center"/>
        <w:rPr>
          <w:rFonts w:ascii="Times New Roman" w:eastAsia="Times New Roman" w:hAnsi="Times New Roman" w:cs="Times New Roman"/>
          <w:sz w:val="24"/>
          <w:szCs w:val="24"/>
          <w:lang w:eastAsia="pl-PL"/>
        </w:rPr>
      </w:pPr>
    </w:p>
    <w:p w14:paraId="1E0830DA" w14:textId="7AD4A031" w:rsidR="00F961F3" w:rsidRPr="006879E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Wykonawca na okres realizacji umowy zobowiązany jest </w:t>
      </w:r>
      <w:r w:rsidR="0084604F">
        <w:rPr>
          <w:rFonts w:ascii="Times New Roman" w:eastAsia="Times New Roman" w:hAnsi="Times New Roman" w:cs="Times New Roman"/>
          <w:sz w:val="24"/>
          <w:szCs w:val="24"/>
          <w:lang w:eastAsia="pl-PL"/>
        </w:rPr>
        <w:t>posiadać</w:t>
      </w:r>
      <w:r w:rsidRPr="006879EF">
        <w:rPr>
          <w:rFonts w:ascii="Times New Roman" w:eastAsia="Times New Roman" w:hAnsi="Times New Roman" w:cs="Times New Roman"/>
          <w:sz w:val="24"/>
          <w:szCs w:val="24"/>
          <w:lang w:eastAsia="pl-PL"/>
        </w:rPr>
        <w:t xml:space="preserve"> umowę ubezpieczenia odpowiedzialności cywilnej za szkody osobowe i rzeczowe wyrządzone przy realizacji</w:t>
      </w:r>
      <w:r w:rsidR="00060B7F"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umowy.</w:t>
      </w:r>
    </w:p>
    <w:p w14:paraId="3B46E9CC" w14:textId="77777777" w:rsidR="00F961F3" w:rsidRPr="006879E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przedmiotu umowy, w tym także:</w:t>
      </w:r>
    </w:p>
    <w:p w14:paraId="2A83FF58" w14:textId="77777777" w:rsidR="00F961F3" w:rsidRPr="006879E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 czynów niedozwolonych popełnionych przez Wykonawcę lub podwykonawców,</w:t>
      </w:r>
    </w:p>
    <w:p w14:paraId="24E78A58" w14:textId="77777777" w:rsidR="00F961F3" w:rsidRPr="006879E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niewykonania lub nienależytego wykonania umowy przez Wykonawcę lub podwykonawców.</w:t>
      </w:r>
    </w:p>
    <w:p w14:paraId="61B30E5C" w14:textId="77777777" w:rsidR="00F961F3" w:rsidRPr="006879E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14:paraId="2D3AC8B3" w14:textId="77777777" w:rsidR="00F961F3" w:rsidRPr="006879E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zobowiązany jest przedłożyć Zamawiającemu, w terminie 14 dni od daty</w:t>
      </w:r>
      <w:r w:rsidR="00060B7F"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zawarcia niniejszej umowy, kopie (-ę) polis (-y) ubezpieczeniowych (-ej), a w przypadku gdy</w:t>
      </w:r>
      <w:r w:rsidR="00060B7F"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4332365F" w14:textId="77777777" w:rsidR="00F961F3" w:rsidRPr="006879E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14:paraId="785CAEF4" w14:textId="77777777" w:rsidR="00F961F3" w:rsidRPr="006879E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przypadku nieprzedłożenia przez Wykonawcę kopii polis (-y) ubezpieczeniowych (-ej)</w:t>
      </w:r>
      <w:r w:rsidR="00060B7F"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w terminie, o którym mowa w ust. 4, Zamawiającemu przysługuje prawo odstąpienia od umowy</w:t>
      </w:r>
    </w:p>
    <w:p w14:paraId="16B0BBAE"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51CD190" w14:textId="77777777" w:rsidR="00F961F3" w:rsidRDefault="00F961F3" w:rsidP="00D0566D">
      <w:pPr>
        <w:spacing w:after="0" w:line="240" w:lineRule="auto"/>
        <w:jc w:val="center"/>
        <w:rPr>
          <w:rFonts w:ascii="Times New Roman" w:eastAsia="Times New Roman" w:hAnsi="Times New Roman" w:cs="Times New Roman"/>
          <w:sz w:val="24"/>
          <w:szCs w:val="24"/>
          <w:lang w:eastAsia="pl-PL"/>
        </w:rPr>
      </w:pPr>
      <w:r w:rsidRPr="00561FC7">
        <w:rPr>
          <w:rFonts w:ascii="Times New Roman" w:eastAsia="Times New Roman" w:hAnsi="Times New Roman" w:cs="Times New Roman"/>
          <w:sz w:val="24"/>
          <w:szCs w:val="24"/>
          <w:lang w:eastAsia="pl-PL"/>
        </w:rPr>
        <w:t>§15. Sposób realizacji zamówienia</w:t>
      </w:r>
    </w:p>
    <w:p w14:paraId="67979512" w14:textId="77777777" w:rsidR="00D1285D" w:rsidRPr="00561FC7" w:rsidRDefault="00D1285D" w:rsidP="00D0566D">
      <w:pPr>
        <w:spacing w:after="0" w:line="240" w:lineRule="auto"/>
        <w:jc w:val="center"/>
        <w:rPr>
          <w:rFonts w:ascii="Times New Roman" w:eastAsia="Times New Roman" w:hAnsi="Times New Roman" w:cs="Times New Roman"/>
          <w:sz w:val="24"/>
          <w:szCs w:val="24"/>
          <w:lang w:eastAsia="pl-PL"/>
        </w:rPr>
      </w:pPr>
    </w:p>
    <w:p w14:paraId="0DA04281" w14:textId="5B97B412" w:rsidR="00060B7F" w:rsidRPr="006879E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Zamawiający</w:t>
      </w:r>
      <w:r w:rsidR="00060B7F"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 xml:space="preserve">wymaga zatrudnienia przez Wykonawcę lub Podwykonawcę na podstawie umowy o pracę, osób wykonujących czynności w zakresie realizacji przedmiotu zamówienia. </w:t>
      </w:r>
    </w:p>
    <w:p w14:paraId="58240363" w14:textId="14D57D41" w:rsidR="00F961F3" w:rsidRPr="006879E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Wymóg zatrudnienia, o którym mowa w ust. 1 nie dotyczy</w:t>
      </w:r>
      <w:r w:rsidR="00561FC7">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osób posiadających uprawnienia wydane na podstawie innych przepisów, które upoważniają do samodzielnego wykonywania prac bez nadzoru.</w:t>
      </w:r>
    </w:p>
    <w:p w14:paraId="78A2D377" w14:textId="77777777" w:rsidR="00F961F3" w:rsidRPr="006879E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6879EF">
        <w:rPr>
          <w:rFonts w:ascii="Times New Roman" w:eastAsia="Times New Roman" w:hAnsi="Times New Roman" w:cs="Times New Roman"/>
          <w:sz w:val="24"/>
          <w:szCs w:val="24"/>
          <w:lang w:eastAsia="pl-PL"/>
        </w:rPr>
        <w:t>t.j</w:t>
      </w:r>
      <w:proofErr w:type="spellEnd"/>
      <w:r w:rsidRPr="006879EF">
        <w:rPr>
          <w:rFonts w:ascii="Times New Roman" w:eastAsia="Times New Roman" w:hAnsi="Times New Roman" w:cs="Times New Roman"/>
          <w:sz w:val="24"/>
          <w:szCs w:val="24"/>
          <w:lang w:eastAsia="pl-PL"/>
        </w:rPr>
        <w:t>. Dz. U. z 2020 r., poz. 1320).</w:t>
      </w:r>
    </w:p>
    <w:p w14:paraId="199768A8" w14:textId="77777777" w:rsidR="00F961F3" w:rsidRPr="006879E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lastRenderedPageBreak/>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096A236" w14:textId="77777777" w:rsidR="00F961F3" w:rsidRPr="006879E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14:paraId="0DD9DFC4" w14:textId="77777777" w:rsidR="00AF4EDA" w:rsidRPr="006879EF" w:rsidRDefault="00AF4EDA" w:rsidP="00F83E90">
      <w:pPr>
        <w:spacing w:after="0" w:line="240" w:lineRule="auto"/>
        <w:jc w:val="both"/>
        <w:rPr>
          <w:rFonts w:ascii="Times New Roman" w:eastAsia="Times New Roman" w:hAnsi="Times New Roman" w:cs="Times New Roman"/>
          <w:color w:val="FF0000"/>
          <w:sz w:val="24"/>
          <w:szCs w:val="24"/>
          <w:lang w:eastAsia="pl-PL"/>
        </w:rPr>
      </w:pPr>
    </w:p>
    <w:p w14:paraId="7A6A1620" w14:textId="77777777" w:rsidR="00F961F3" w:rsidRDefault="00F961F3" w:rsidP="00D0566D">
      <w:pPr>
        <w:spacing w:after="0" w:line="240" w:lineRule="auto"/>
        <w:jc w:val="center"/>
        <w:rPr>
          <w:rFonts w:ascii="Times New Roman" w:eastAsia="Times New Roman" w:hAnsi="Times New Roman" w:cs="Times New Roman"/>
          <w:sz w:val="24"/>
          <w:szCs w:val="24"/>
          <w:lang w:eastAsia="pl-PL"/>
        </w:rPr>
      </w:pPr>
      <w:r w:rsidRPr="005B22C8">
        <w:rPr>
          <w:rFonts w:ascii="Times New Roman" w:eastAsia="Times New Roman" w:hAnsi="Times New Roman" w:cs="Times New Roman"/>
          <w:sz w:val="24"/>
          <w:szCs w:val="24"/>
          <w:lang w:eastAsia="pl-PL"/>
        </w:rPr>
        <w:t>§16. Kary umowne</w:t>
      </w:r>
    </w:p>
    <w:p w14:paraId="2B6E12CE" w14:textId="77777777" w:rsidR="00D1285D" w:rsidRPr="005B22C8" w:rsidRDefault="00D1285D" w:rsidP="00D0566D">
      <w:pPr>
        <w:spacing w:after="0" w:line="240" w:lineRule="auto"/>
        <w:jc w:val="center"/>
        <w:rPr>
          <w:rFonts w:ascii="Times New Roman" w:eastAsia="Times New Roman" w:hAnsi="Times New Roman" w:cs="Times New Roman"/>
          <w:sz w:val="24"/>
          <w:szCs w:val="24"/>
          <w:lang w:eastAsia="pl-PL"/>
        </w:rPr>
      </w:pPr>
    </w:p>
    <w:p w14:paraId="52DFC51B" w14:textId="77777777" w:rsidR="00F961F3" w:rsidRPr="006879E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14:paraId="6D9983D5" w14:textId="77777777" w:rsidR="00F961F3" w:rsidRPr="006879E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płaci Zamawiającemu kary umowne:</w:t>
      </w:r>
    </w:p>
    <w:p w14:paraId="3F1A5048" w14:textId="472FB0D5" w:rsidR="00561FC7" w:rsidRDefault="00F961F3" w:rsidP="00561FC7">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 odstąpienie od umowy z przyczyn zale</w:t>
      </w:r>
      <w:r w:rsidR="0084658F" w:rsidRPr="006879EF">
        <w:rPr>
          <w:rFonts w:ascii="Times New Roman" w:eastAsia="Times New Roman" w:hAnsi="Times New Roman" w:cs="Times New Roman"/>
          <w:sz w:val="24"/>
          <w:szCs w:val="24"/>
          <w:lang w:eastAsia="pl-PL"/>
        </w:rPr>
        <w:t>żnych od Wykonawcy w wysokości 1</w:t>
      </w:r>
      <w:r w:rsidRPr="006879EF">
        <w:rPr>
          <w:rFonts w:ascii="Times New Roman" w:eastAsia="Times New Roman" w:hAnsi="Times New Roman" w:cs="Times New Roman"/>
          <w:sz w:val="24"/>
          <w:szCs w:val="24"/>
          <w:lang w:eastAsia="pl-PL"/>
        </w:rPr>
        <w:t>0% wynagrodzenia brutto, o którym mowa w §4 ust. 1 umowy;</w:t>
      </w:r>
    </w:p>
    <w:p w14:paraId="526FD786" w14:textId="1969F510" w:rsidR="00257F34" w:rsidRPr="00561FC7" w:rsidRDefault="00257F34" w:rsidP="00561FC7">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 brak </w:t>
      </w:r>
      <w:r w:rsidRPr="008241A0">
        <w:rPr>
          <w:rFonts w:ascii="Times New Roman" w:hAnsi="Times New Roman" w:cs="Times New Roman"/>
          <w:sz w:val="24"/>
          <w:szCs w:val="24"/>
        </w:rPr>
        <w:t>usunięcia stwierdzonych przez Zamawiającego wad w terminie 7 dni od otrzymania zgłoszenia wad</w:t>
      </w:r>
      <w:r>
        <w:rPr>
          <w:rFonts w:ascii="Times New Roman" w:hAnsi="Times New Roman" w:cs="Times New Roman"/>
          <w:sz w:val="24"/>
          <w:szCs w:val="24"/>
        </w:rPr>
        <w:t>y</w:t>
      </w:r>
      <w:r w:rsidRPr="008241A0">
        <w:rPr>
          <w:rFonts w:ascii="Times New Roman" w:hAnsi="Times New Roman" w:cs="Times New Roman"/>
          <w:sz w:val="24"/>
          <w:szCs w:val="24"/>
        </w:rPr>
        <w:t xml:space="preserve"> w kwocie 0,0</w:t>
      </w:r>
      <w:r w:rsidR="009F5B15">
        <w:rPr>
          <w:rFonts w:ascii="Times New Roman" w:hAnsi="Times New Roman" w:cs="Times New Roman"/>
          <w:sz w:val="24"/>
          <w:szCs w:val="24"/>
        </w:rPr>
        <w:t>5</w:t>
      </w:r>
      <w:r w:rsidRPr="008241A0">
        <w:rPr>
          <w:rFonts w:ascii="Times New Roman" w:hAnsi="Times New Roman" w:cs="Times New Roman"/>
          <w:sz w:val="24"/>
          <w:szCs w:val="24"/>
        </w:rPr>
        <w:t>% wynagrodzenia umownego za każdy dzień opóźnienia</w:t>
      </w:r>
      <w:r>
        <w:rPr>
          <w:rFonts w:ascii="Times New Roman" w:hAnsi="Times New Roman" w:cs="Times New Roman"/>
          <w:sz w:val="24"/>
          <w:szCs w:val="24"/>
        </w:rPr>
        <w:t>;</w:t>
      </w:r>
    </w:p>
    <w:p w14:paraId="195DC140" w14:textId="77777777" w:rsidR="00F961F3" w:rsidRPr="006879E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14:paraId="3CCB8399" w14:textId="77777777"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przypadku nieprzedłożenia poświadczonej za zgodność z oryginałem kopii dowodu</w:t>
      </w:r>
      <w:r w:rsidR="00060B7F"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sidRPr="006879EF">
        <w:rPr>
          <w:rFonts w:ascii="Times New Roman" w:eastAsia="Times New Roman" w:hAnsi="Times New Roman" w:cs="Times New Roman"/>
          <w:sz w:val="24"/>
          <w:szCs w:val="24"/>
          <w:lang w:eastAsia="pl-PL"/>
        </w:rPr>
        <w:t>5</w:t>
      </w:r>
      <w:r w:rsidRPr="006879EF">
        <w:rPr>
          <w:rFonts w:ascii="Times New Roman" w:eastAsia="Times New Roman" w:hAnsi="Times New Roman" w:cs="Times New Roman"/>
          <w:sz w:val="24"/>
          <w:szCs w:val="24"/>
          <w:lang w:eastAsia="pl-PL"/>
        </w:rPr>
        <w:t>00 zł za każdy rozpoczęty dzień zwłoki, licząc od terminu określonego w §14 ust. 4.</w:t>
      </w:r>
    </w:p>
    <w:p w14:paraId="601958C5" w14:textId="77777777" w:rsidR="009F5B15" w:rsidRPr="006879EF" w:rsidRDefault="009F5B15" w:rsidP="009F5B15">
      <w:pPr>
        <w:pStyle w:val="Akapitzlist"/>
        <w:spacing w:after="0" w:line="240" w:lineRule="auto"/>
        <w:ind w:left="993"/>
        <w:jc w:val="both"/>
        <w:rPr>
          <w:rFonts w:ascii="Times New Roman" w:eastAsia="Times New Roman" w:hAnsi="Times New Roman" w:cs="Times New Roman"/>
          <w:sz w:val="24"/>
          <w:szCs w:val="24"/>
          <w:lang w:eastAsia="pl-PL"/>
        </w:rPr>
      </w:pPr>
    </w:p>
    <w:p w14:paraId="66846C22" w14:textId="77777777" w:rsidR="00F961F3" w:rsidRPr="006879E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Zamawiający płaci Wykonawcy kary umowne:</w:t>
      </w:r>
    </w:p>
    <w:p w14:paraId="01352F3E" w14:textId="77777777" w:rsidR="00F961F3" w:rsidRPr="006879EF"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za zwłokę w przystąpieniu do odbioru </w:t>
      </w:r>
      <w:r w:rsidR="002623E3" w:rsidRPr="006879EF">
        <w:rPr>
          <w:rFonts w:ascii="Times New Roman" w:eastAsia="Times New Roman" w:hAnsi="Times New Roman" w:cs="Times New Roman"/>
          <w:sz w:val="24"/>
          <w:szCs w:val="24"/>
          <w:lang w:eastAsia="pl-PL"/>
        </w:rPr>
        <w:t xml:space="preserve">końcowego </w:t>
      </w:r>
      <w:r w:rsidR="00730C1C" w:rsidRPr="006879EF">
        <w:rPr>
          <w:rFonts w:ascii="Times New Roman" w:eastAsia="Times New Roman" w:hAnsi="Times New Roman" w:cs="Times New Roman"/>
          <w:sz w:val="24"/>
          <w:szCs w:val="24"/>
          <w:lang w:eastAsia="pl-PL"/>
        </w:rPr>
        <w:t>przedmiotu umowy w wysokości 0,05</w:t>
      </w:r>
      <w:r w:rsidRPr="006879EF">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14:paraId="70621DA9" w14:textId="77777777" w:rsidR="00F961F3" w:rsidRPr="006879EF"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z tytułu odstąpienia od umowy z przyczyn zależnyc</w:t>
      </w:r>
      <w:r w:rsidR="0084658F" w:rsidRPr="006879EF">
        <w:rPr>
          <w:rFonts w:ascii="Times New Roman" w:eastAsia="Times New Roman" w:hAnsi="Times New Roman" w:cs="Times New Roman"/>
          <w:sz w:val="24"/>
          <w:szCs w:val="24"/>
          <w:lang w:eastAsia="pl-PL"/>
        </w:rPr>
        <w:t>h od Zamawiającego w wysokości 1</w:t>
      </w:r>
      <w:r w:rsidRPr="006879EF">
        <w:rPr>
          <w:rFonts w:ascii="Times New Roman" w:eastAsia="Times New Roman" w:hAnsi="Times New Roman" w:cs="Times New Roman"/>
          <w:sz w:val="24"/>
          <w:szCs w:val="24"/>
          <w:lang w:eastAsia="pl-PL"/>
        </w:rPr>
        <w:t>0%</w:t>
      </w:r>
      <w:r w:rsidR="006A2E81"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wynagrodzenia brutto, o którym mowa w §4 ust. 1 umowy.</w:t>
      </w:r>
    </w:p>
    <w:p w14:paraId="7F18C8D0" w14:textId="77777777" w:rsidR="00F961F3" w:rsidRPr="006879E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Kary umowne mogą podlegać sumowaniu, jeżeli podstawą ich naliczania jest to samo zdarzenie.</w:t>
      </w:r>
    </w:p>
    <w:p w14:paraId="74DCD902" w14:textId="77777777" w:rsidR="00F961F3" w:rsidRPr="006879E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14:paraId="577E0EE5" w14:textId="77777777" w:rsidR="00F961F3" w:rsidRPr="006879E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lastRenderedPageBreak/>
        <w:t>Kary umowne mogą być potrącone Wykonawcy z wynagrodzenia należnego na podstawie niniejszej umowy bez konieczności składania odpowiedniego oświadczenia woli w tym</w:t>
      </w:r>
      <w:r w:rsidR="006A2E81"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przedmiocie.</w:t>
      </w:r>
    </w:p>
    <w:p w14:paraId="1A0E5A0F" w14:textId="77777777" w:rsidR="00F961F3" w:rsidRPr="006879E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14:paraId="33A1B662" w14:textId="77777777" w:rsidR="00AF4EDA" w:rsidRPr="006879EF" w:rsidRDefault="00AF4EDA" w:rsidP="00F83E90">
      <w:pPr>
        <w:spacing w:after="0" w:line="240" w:lineRule="auto"/>
        <w:jc w:val="both"/>
        <w:rPr>
          <w:rFonts w:ascii="Times New Roman" w:eastAsia="Times New Roman" w:hAnsi="Times New Roman" w:cs="Times New Roman"/>
          <w:sz w:val="24"/>
          <w:szCs w:val="24"/>
          <w:lang w:eastAsia="pl-PL"/>
        </w:rPr>
      </w:pPr>
    </w:p>
    <w:p w14:paraId="5DDEABA3" w14:textId="77777777" w:rsidR="00F961F3" w:rsidRDefault="00F961F3" w:rsidP="00D0566D">
      <w:pPr>
        <w:spacing w:after="0" w:line="240" w:lineRule="auto"/>
        <w:jc w:val="center"/>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§17. Odstąpienie od umowy</w:t>
      </w:r>
    </w:p>
    <w:p w14:paraId="3F1D9A67" w14:textId="77777777" w:rsidR="00D1285D" w:rsidRPr="006879EF" w:rsidRDefault="00D1285D" w:rsidP="00D0566D">
      <w:pPr>
        <w:spacing w:after="0" w:line="240" w:lineRule="auto"/>
        <w:jc w:val="center"/>
        <w:rPr>
          <w:rFonts w:ascii="Times New Roman" w:eastAsia="Times New Roman" w:hAnsi="Times New Roman" w:cs="Times New Roman"/>
          <w:sz w:val="24"/>
          <w:szCs w:val="24"/>
          <w:lang w:eastAsia="pl-PL"/>
        </w:rPr>
      </w:pPr>
    </w:p>
    <w:p w14:paraId="426B647B" w14:textId="77777777" w:rsidR="00F961F3" w:rsidRPr="006879EF"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sidRPr="006879EF">
        <w:rPr>
          <w:rFonts w:ascii="Times New Roman" w:eastAsia="Times New Roman" w:hAnsi="Times New Roman" w:cs="Times New Roman"/>
          <w:sz w:val="24"/>
          <w:szCs w:val="24"/>
          <w:lang w:eastAsia="pl-PL"/>
        </w:rPr>
        <w:t>omości o tych okolicznościach a</w:t>
      </w:r>
      <w:r w:rsidRPr="006879EF">
        <w:rPr>
          <w:rFonts w:ascii="Times New Roman" w:eastAsia="Times New Roman" w:hAnsi="Times New Roman" w:cs="Times New Roman"/>
          <w:sz w:val="24"/>
          <w:szCs w:val="24"/>
          <w:lang w:eastAsia="pl-PL"/>
        </w:rPr>
        <w:t xml:space="preserve"> także, jeśli zachodzi co najmniej jedna z następujących okoliczności:</w:t>
      </w:r>
    </w:p>
    <w:p w14:paraId="2CFA9B7A" w14:textId="77777777" w:rsidR="00F961F3" w:rsidRPr="006879EF"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dokonano zmiany umowy z naruszeniem art. 454 i art. 455</w:t>
      </w:r>
    </w:p>
    <w:p w14:paraId="252B542A" w14:textId="77777777" w:rsidR="00F961F3" w:rsidRPr="006879EF"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w chwili zawarcia umowy podlegał wykluczeniu na podstawie art. 108</w:t>
      </w:r>
      <w:r w:rsidR="008A083D" w:rsidRPr="006879EF">
        <w:rPr>
          <w:rFonts w:ascii="Times New Roman" w:eastAsia="Times New Roman" w:hAnsi="Times New Roman" w:cs="Times New Roman"/>
          <w:sz w:val="24"/>
          <w:szCs w:val="24"/>
          <w:lang w:eastAsia="pl-PL"/>
        </w:rPr>
        <w:t>.</w:t>
      </w:r>
    </w:p>
    <w:p w14:paraId="0A48959E" w14:textId="77777777" w:rsidR="00F961F3" w:rsidRPr="006879EF"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14:paraId="1DA09762" w14:textId="77777777" w:rsidR="00F961F3" w:rsidRPr="006879EF"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14:paraId="34DC3AEE" w14:textId="77777777" w:rsidR="00F961F3" w:rsidRPr="006879EF"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Organ egzekucyjny zajął wierzytelności Wykonawcy z tytułu zawarcia i wykonania umowy</w:t>
      </w:r>
    </w:p>
    <w:p w14:paraId="7FCD9C5E" w14:textId="1896D46C" w:rsidR="00F961F3" w:rsidRPr="006879EF"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Wykonawca bez uzasadnionych przyczyn nie rozpoczął </w:t>
      </w:r>
      <w:r w:rsidR="005B22C8">
        <w:rPr>
          <w:rFonts w:ascii="Times New Roman" w:eastAsia="Times New Roman" w:hAnsi="Times New Roman" w:cs="Times New Roman"/>
          <w:sz w:val="24"/>
          <w:szCs w:val="24"/>
          <w:lang w:eastAsia="pl-PL"/>
        </w:rPr>
        <w:t>prac</w:t>
      </w:r>
      <w:r w:rsidRPr="006879EF">
        <w:rPr>
          <w:rFonts w:ascii="Times New Roman" w:eastAsia="Times New Roman" w:hAnsi="Times New Roman" w:cs="Times New Roman"/>
          <w:sz w:val="24"/>
          <w:szCs w:val="24"/>
          <w:lang w:eastAsia="pl-PL"/>
        </w:rPr>
        <w:t xml:space="preserve"> lub przerwał rozpoczęte już pr</w:t>
      </w:r>
      <w:r w:rsidR="00780C8F" w:rsidRPr="006879EF">
        <w:rPr>
          <w:rFonts w:ascii="Times New Roman" w:eastAsia="Times New Roman" w:hAnsi="Times New Roman" w:cs="Times New Roman"/>
          <w:sz w:val="24"/>
          <w:szCs w:val="24"/>
          <w:lang w:eastAsia="pl-PL"/>
        </w:rPr>
        <w:t>a</w:t>
      </w:r>
      <w:r w:rsidR="00730C1C" w:rsidRPr="006879EF">
        <w:rPr>
          <w:rFonts w:ascii="Times New Roman" w:eastAsia="Times New Roman" w:hAnsi="Times New Roman" w:cs="Times New Roman"/>
          <w:sz w:val="24"/>
          <w:szCs w:val="24"/>
          <w:lang w:eastAsia="pl-PL"/>
        </w:rPr>
        <w:t>ce i nie kontynuuje ich przez 60</w:t>
      </w:r>
      <w:r w:rsidRPr="006879EF">
        <w:rPr>
          <w:rFonts w:ascii="Times New Roman" w:eastAsia="Times New Roman" w:hAnsi="Times New Roman" w:cs="Times New Roman"/>
          <w:sz w:val="24"/>
          <w:szCs w:val="24"/>
          <w:lang w:eastAsia="pl-PL"/>
        </w:rPr>
        <w:t xml:space="preserve"> dni mimo dodatkowego wezwania Zamawiającego,</w:t>
      </w:r>
    </w:p>
    <w:p w14:paraId="0DF4AF2C" w14:textId="5961EE49" w:rsidR="00F961F3" w:rsidRPr="006879EF"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B</w:t>
      </w:r>
      <w:r w:rsidR="00F961F3" w:rsidRPr="006879EF">
        <w:rPr>
          <w:rFonts w:ascii="Times New Roman" w:eastAsia="Times New Roman" w:hAnsi="Times New Roman" w:cs="Times New Roman"/>
          <w:sz w:val="24"/>
          <w:szCs w:val="24"/>
          <w:lang w:eastAsia="pl-PL"/>
        </w:rPr>
        <w:t xml:space="preserve">ieżąca kontrola postępu </w:t>
      </w:r>
      <w:r w:rsidR="005B22C8">
        <w:rPr>
          <w:rFonts w:ascii="Times New Roman" w:eastAsia="Times New Roman" w:hAnsi="Times New Roman" w:cs="Times New Roman"/>
          <w:sz w:val="24"/>
          <w:szCs w:val="24"/>
          <w:lang w:eastAsia="pl-PL"/>
        </w:rPr>
        <w:t>prac</w:t>
      </w:r>
      <w:r w:rsidR="00F961F3" w:rsidRPr="006879EF">
        <w:rPr>
          <w:rFonts w:ascii="Times New Roman" w:eastAsia="Times New Roman" w:hAnsi="Times New Roman" w:cs="Times New Roman"/>
          <w:sz w:val="24"/>
          <w:szCs w:val="24"/>
          <w:lang w:eastAsia="pl-PL"/>
        </w:rPr>
        <w:t xml:space="preserve"> wykazuje, że nie dojdzie do wykonania </w:t>
      </w:r>
      <w:r w:rsidR="005B22C8">
        <w:rPr>
          <w:rFonts w:ascii="Times New Roman" w:eastAsia="Times New Roman" w:hAnsi="Times New Roman" w:cs="Times New Roman"/>
          <w:sz w:val="24"/>
          <w:szCs w:val="24"/>
          <w:lang w:eastAsia="pl-PL"/>
        </w:rPr>
        <w:t>zadania</w:t>
      </w:r>
      <w:r w:rsidR="00F961F3" w:rsidRPr="006879EF">
        <w:rPr>
          <w:rFonts w:ascii="Times New Roman" w:eastAsia="Times New Roman" w:hAnsi="Times New Roman" w:cs="Times New Roman"/>
          <w:sz w:val="24"/>
          <w:szCs w:val="24"/>
          <w:lang w:eastAsia="pl-PL"/>
        </w:rPr>
        <w:t xml:space="preserve"> w terminie umownym, a zwłoka Wykonawcy w realizacji </w:t>
      </w:r>
      <w:r w:rsidR="005B22C8">
        <w:rPr>
          <w:rFonts w:ascii="Times New Roman" w:eastAsia="Times New Roman" w:hAnsi="Times New Roman" w:cs="Times New Roman"/>
          <w:sz w:val="24"/>
          <w:szCs w:val="24"/>
          <w:lang w:eastAsia="pl-PL"/>
        </w:rPr>
        <w:t>prac</w:t>
      </w:r>
      <w:r w:rsidR="00F961F3" w:rsidRPr="006879EF">
        <w:rPr>
          <w:rFonts w:ascii="Times New Roman" w:eastAsia="Times New Roman" w:hAnsi="Times New Roman" w:cs="Times New Roman"/>
          <w:sz w:val="24"/>
          <w:szCs w:val="24"/>
          <w:lang w:eastAsia="pl-PL"/>
        </w:rPr>
        <w:t xml:space="preserve"> przekracza </w:t>
      </w:r>
      <w:r w:rsidR="00730C1C" w:rsidRPr="006879EF">
        <w:rPr>
          <w:rFonts w:ascii="Times New Roman" w:eastAsia="Times New Roman" w:hAnsi="Times New Roman" w:cs="Times New Roman"/>
          <w:sz w:val="24"/>
          <w:szCs w:val="24"/>
          <w:lang w:eastAsia="pl-PL"/>
        </w:rPr>
        <w:t>120</w:t>
      </w:r>
      <w:r w:rsidR="00F961F3" w:rsidRPr="006879EF">
        <w:rPr>
          <w:rFonts w:ascii="Times New Roman" w:eastAsia="Times New Roman" w:hAnsi="Times New Roman" w:cs="Times New Roman"/>
          <w:sz w:val="24"/>
          <w:szCs w:val="24"/>
          <w:lang w:eastAsia="pl-PL"/>
        </w:rPr>
        <w:t xml:space="preserve"> dni w stosunku do terminu określonego w umowie</w:t>
      </w:r>
      <w:r w:rsidR="005B22C8">
        <w:rPr>
          <w:rFonts w:ascii="Times New Roman" w:eastAsia="Times New Roman" w:hAnsi="Times New Roman" w:cs="Times New Roman"/>
          <w:sz w:val="24"/>
          <w:szCs w:val="24"/>
          <w:lang w:eastAsia="pl-PL"/>
        </w:rPr>
        <w:t>,</w:t>
      </w:r>
    </w:p>
    <w:p w14:paraId="7EF0E98C" w14:textId="7F7736A3" w:rsidR="00F961F3" w:rsidRPr="006879EF"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 xml:space="preserve">Wykonawca realizuje </w:t>
      </w:r>
      <w:r w:rsidR="005B22C8">
        <w:rPr>
          <w:rFonts w:ascii="Times New Roman" w:eastAsia="Times New Roman" w:hAnsi="Times New Roman" w:cs="Times New Roman"/>
          <w:sz w:val="24"/>
          <w:szCs w:val="24"/>
          <w:lang w:eastAsia="pl-PL"/>
        </w:rPr>
        <w:t>prace</w:t>
      </w:r>
      <w:r w:rsidRPr="006879EF">
        <w:rPr>
          <w:rFonts w:ascii="Times New Roman" w:eastAsia="Times New Roman" w:hAnsi="Times New Roman" w:cs="Times New Roman"/>
          <w:sz w:val="24"/>
          <w:szCs w:val="24"/>
          <w:lang w:eastAsia="pl-PL"/>
        </w:rPr>
        <w:t xml:space="preserve"> przewidziane niniejszą umową w sposób niezgodny ze sztuką, obowiązującymi przepisami prawa, wskazaniami Zamawiającego lub niniejszą umową - pomimo wezwania wystosowanego przez Zamawiającego do zmiany sposobu realizacji </w:t>
      </w:r>
      <w:r w:rsidR="005B22C8">
        <w:rPr>
          <w:rFonts w:ascii="Times New Roman" w:eastAsia="Times New Roman" w:hAnsi="Times New Roman" w:cs="Times New Roman"/>
          <w:sz w:val="24"/>
          <w:szCs w:val="24"/>
          <w:lang w:eastAsia="pl-PL"/>
        </w:rPr>
        <w:t>prac</w:t>
      </w:r>
      <w:r w:rsidRPr="006879EF">
        <w:rPr>
          <w:rFonts w:ascii="Times New Roman" w:eastAsia="Times New Roman" w:hAnsi="Times New Roman" w:cs="Times New Roman"/>
          <w:sz w:val="24"/>
          <w:szCs w:val="24"/>
          <w:lang w:eastAsia="pl-PL"/>
        </w:rPr>
        <w:t xml:space="preserve"> i wyznaczenia stosownego terminu na zmianę sposobu realizacji umowy.</w:t>
      </w:r>
    </w:p>
    <w:p w14:paraId="7B3C9365" w14:textId="77777777" w:rsidR="00F961F3" w:rsidRPr="006879EF"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14:paraId="4A13E1BB" w14:textId="45F527E7" w:rsidR="00F961F3" w:rsidRPr="00BF6FEE" w:rsidRDefault="00F961F3" w:rsidP="00BF6FEE">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Odstąpienie przez Zamawiającego od umowy z powodu przyczyn wymienionych w ust. 1 i</w:t>
      </w:r>
      <w:r w:rsidR="00505B63"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2</w:t>
      </w:r>
      <w:r w:rsidR="00505B63"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nie będzie traktowane jako odstąpienie z przyczyn zależnych od Zamawiającego.</w:t>
      </w:r>
    </w:p>
    <w:p w14:paraId="3DEDF552" w14:textId="22374017" w:rsidR="00D1285D" w:rsidRPr="006879EF" w:rsidRDefault="00D1285D" w:rsidP="00F83E90">
      <w:pPr>
        <w:spacing w:after="0" w:line="240" w:lineRule="auto"/>
        <w:jc w:val="both"/>
        <w:rPr>
          <w:rFonts w:ascii="Times New Roman" w:eastAsia="Times New Roman" w:hAnsi="Times New Roman" w:cs="Times New Roman"/>
          <w:sz w:val="24"/>
          <w:szCs w:val="24"/>
          <w:lang w:eastAsia="pl-PL"/>
        </w:rPr>
      </w:pPr>
    </w:p>
    <w:p w14:paraId="2AF5A4DC" w14:textId="77777777" w:rsidR="00F961F3" w:rsidRDefault="00F961F3" w:rsidP="00D0566D">
      <w:pPr>
        <w:spacing w:after="0" w:line="240" w:lineRule="auto"/>
        <w:jc w:val="center"/>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§18. Zmiana umowy</w:t>
      </w:r>
    </w:p>
    <w:p w14:paraId="76E69BDA" w14:textId="77777777" w:rsidR="00D1285D" w:rsidRPr="006879EF" w:rsidRDefault="00D1285D" w:rsidP="00D0566D">
      <w:pPr>
        <w:spacing w:after="0" w:line="240" w:lineRule="auto"/>
        <w:jc w:val="center"/>
        <w:rPr>
          <w:rFonts w:ascii="Times New Roman" w:eastAsia="Times New Roman" w:hAnsi="Times New Roman" w:cs="Times New Roman"/>
          <w:sz w:val="24"/>
          <w:szCs w:val="24"/>
          <w:lang w:eastAsia="pl-PL"/>
        </w:rPr>
      </w:pPr>
    </w:p>
    <w:p w14:paraId="2CC25008" w14:textId="77777777" w:rsidR="00730C1C" w:rsidRPr="006879EF"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sz w:val="24"/>
          <w:szCs w:val="24"/>
        </w:rPr>
      </w:pPr>
      <w:r w:rsidRPr="006879EF">
        <w:rPr>
          <w:rFonts w:ascii="Times New Roman" w:eastAsia="Times New Roman" w:hAnsi="Times New Roman" w:cs="Times New Roman"/>
          <w:sz w:val="24"/>
          <w:szCs w:val="24"/>
        </w:rPr>
        <w:t>Strony umowy  przewidują</w:t>
      </w:r>
      <w:r w:rsidR="00730C1C" w:rsidRPr="006879EF">
        <w:rPr>
          <w:rFonts w:ascii="Times New Roman" w:eastAsia="Times New Roman" w:hAnsi="Times New Roman" w:cs="Times New Roman"/>
          <w:sz w:val="24"/>
          <w:szCs w:val="24"/>
        </w:rPr>
        <w:t xml:space="preserve"> zmiany do treści niniejszej umowy na podstawie </w:t>
      </w:r>
      <w:r w:rsidR="00730C1C" w:rsidRPr="006879EF">
        <w:rPr>
          <w:rFonts w:ascii="Times New Roman" w:eastAsia="Times New Roman" w:hAnsi="Times New Roman" w:cs="Times New Roman"/>
          <w:b/>
          <w:sz w:val="24"/>
          <w:szCs w:val="24"/>
        </w:rPr>
        <w:t>art. 455</w:t>
      </w:r>
      <w:r w:rsidR="00730C1C" w:rsidRPr="006879EF">
        <w:rPr>
          <w:rFonts w:ascii="Times New Roman" w:eastAsia="Times New Roman" w:hAnsi="Times New Roman" w:cs="Times New Roman"/>
          <w:sz w:val="24"/>
          <w:szCs w:val="24"/>
        </w:rPr>
        <w:t xml:space="preserve"> Ustawy </w:t>
      </w:r>
      <w:proofErr w:type="spellStart"/>
      <w:r w:rsidR="00730C1C" w:rsidRPr="006879EF">
        <w:rPr>
          <w:rFonts w:ascii="Times New Roman" w:eastAsia="Times New Roman" w:hAnsi="Times New Roman" w:cs="Times New Roman"/>
          <w:sz w:val="24"/>
          <w:szCs w:val="24"/>
        </w:rPr>
        <w:t>Pzp</w:t>
      </w:r>
      <w:proofErr w:type="spellEnd"/>
      <w:r w:rsidR="00730C1C" w:rsidRPr="006879EF">
        <w:rPr>
          <w:rFonts w:ascii="Times New Roman" w:eastAsia="Times New Roman" w:hAnsi="Times New Roman" w:cs="Times New Roman"/>
          <w:sz w:val="24"/>
          <w:szCs w:val="24"/>
        </w:rPr>
        <w:t>, w szczególności w niżej opisanych przypadkach :</w:t>
      </w:r>
    </w:p>
    <w:p w14:paraId="35852104" w14:textId="77777777" w:rsidR="00730C1C" w:rsidRPr="006879EF"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6879EF">
        <w:rPr>
          <w:rFonts w:ascii="Times New Roman" w:eastAsia="ArialNarrow, 'Arial Unicode MS'" w:hAnsi="Times New Roman" w:cs="Times New Roman"/>
          <w:sz w:val="24"/>
          <w:szCs w:val="24"/>
        </w:rPr>
        <w:t>zmiany adresu/siedziby/danych kontaktowych Zamawiającego/Wykonawcy, osób występujących po stronie Zamawiającego/Wykonawcy;</w:t>
      </w:r>
    </w:p>
    <w:p w14:paraId="4F5075B0" w14:textId="77777777" w:rsidR="00730C1C" w:rsidRPr="006879EF"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6879EF">
        <w:rPr>
          <w:rFonts w:ascii="Times New Roman" w:eastAsia="ArialNarrow, 'Arial Unicode MS'" w:hAnsi="Times New Roman" w:cs="Times New Roman"/>
          <w:sz w:val="24"/>
          <w:szCs w:val="24"/>
        </w:rPr>
        <w:t>zmiany terminu rozpoczęcia/ zakończenia realizacji umowy;</w:t>
      </w:r>
    </w:p>
    <w:p w14:paraId="5CBFB59B" w14:textId="77777777" w:rsidR="00730C1C" w:rsidRPr="006879EF"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6879EF">
        <w:rPr>
          <w:rFonts w:ascii="Times New Roman" w:eastAsia="ArialNarrow, 'Arial Unicode MS'" w:hAnsi="Times New Roman" w:cs="Times New Roman"/>
          <w:sz w:val="24"/>
          <w:szCs w:val="24"/>
        </w:rPr>
        <w:lastRenderedPageBreak/>
        <w:t>zmiany powszechnie obowiązujących przepisów prawa w zakresie mającym wpływ na realizację umowy;</w:t>
      </w:r>
    </w:p>
    <w:p w14:paraId="0F3472EA" w14:textId="77777777" w:rsidR="00730C1C" w:rsidRPr="006879EF" w:rsidRDefault="00730C1C" w:rsidP="003D665B">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6879EF">
        <w:rPr>
          <w:rFonts w:ascii="Times New Roman" w:eastAsia="Times New Roman" w:hAnsi="Times New Roman" w:cs="Times New Roman"/>
          <w:sz w:val="24"/>
          <w:szCs w:val="24"/>
        </w:rPr>
        <w:t>zmiany w zakresie terminu realizacji umowy w związku z wystąpieniem następujących okoliczności:</w:t>
      </w:r>
    </w:p>
    <w:p w14:paraId="6A293812" w14:textId="77777777" w:rsidR="00730C1C" w:rsidRPr="006879EF" w:rsidRDefault="00730C1C" w:rsidP="003D665B">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6879EF">
        <w:rPr>
          <w:rFonts w:ascii="Times New Roman" w:eastAsia="Times New Roman" w:hAnsi="Times New Roman" w:cs="Times New Roman"/>
          <w:sz w:val="24"/>
          <w:szCs w:val="24"/>
        </w:rPr>
        <w:t>odmowy wydania przez właściwe organy decyzji, zezwoleń, uzgodnień itp. z przyczyn niezawinionych przez Wykonawcę,</w:t>
      </w:r>
    </w:p>
    <w:p w14:paraId="5BA81DFA" w14:textId="77777777" w:rsidR="00730C1C" w:rsidRPr="006879EF" w:rsidRDefault="00730C1C" w:rsidP="003D665B">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bookmarkStart w:id="0" w:name="_Hlk160692242"/>
      <w:r w:rsidRPr="006879EF">
        <w:rPr>
          <w:rFonts w:ascii="Times New Roman" w:eastAsia="Times New Roman" w:hAnsi="Times New Roman" w:cs="Times New Roman"/>
          <w:sz w:val="24"/>
          <w:szCs w:val="24"/>
        </w:rPr>
        <w:t xml:space="preserve">działania siły wyższej, za którą uważa się zdarzenia o charakterze </w:t>
      </w:r>
      <w:bookmarkEnd w:id="0"/>
      <w:r w:rsidRPr="006879EF">
        <w:rPr>
          <w:rFonts w:ascii="Times New Roman" w:eastAsia="Times New Roman" w:hAnsi="Times New Roman" w:cs="Times New Roman"/>
          <w:sz w:val="24"/>
          <w:szCs w:val="24"/>
        </w:rPr>
        <w:t>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30CA12E4" w14:textId="07AC7A20" w:rsidR="00730C1C" w:rsidRPr="00120935" w:rsidRDefault="00730C1C" w:rsidP="00120935">
      <w:pPr>
        <w:pStyle w:val="Akapitzlist"/>
        <w:numPr>
          <w:ilvl w:val="0"/>
          <w:numId w:val="49"/>
        </w:numPr>
        <w:tabs>
          <w:tab w:val="left" w:pos="284"/>
        </w:tabs>
        <w:suppressAutoHyphens/>
        <w:spacing w:after="0" w:line="240" w:lineRule="auto"/>
        <w:jc w:val="both"/>
        <w:rPr>
          <w:rFonts w:ascii="Times New Roman" w:eastAsia="Times New Roman" w:hAnsi="Times New Roman" w:cs="Times New Roman"/>
          <w:i/>
          <w:sz w:val="24"/>
          <w:szCs w:val="24"/>
        </w:rPr>
      </w:pPr>
      <w:r w:rsidRPr="00120935">
        <w:rPr>
          <w:rFonts w:ascii="Times New Roman" w:eastAsia="ArialNarrow, 'Arial Unicode MS'" w:hAnsi="Times New Roman" w:cs="Times New Roman"/>
          <w:sz w:val="24"/>
          <w:szCs w:val="24"/>
        </w:rPr>
        <w:t>Określa się następujący tryb dokonywania zmian postanowień umowy:</w:t>
      </w:r>
    </w:p>
    <w:p w14:paraId="53438AC5" w14:textId="77777777" w:rsidR="00730C1C" w:rsidRPr="006879EF" w:rsidRDefault="00730C1C" w:rsidP="003D665B">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6879EF">
        <w:rPr>
          <w:rFonts w:ascii="Times New Roman" w:eastAsia="Times New Roman" w:hAnsi="Times New Roman" w:cs="Times New Roman"/>
          <w:sz w:val="24"/>
          <w:szCs w:val="24"/>
        </w:rPr>
        <w:t>zmiana postanowień zawartej umowy może nastąpić wyłącznie, za zgodą stron, wyrażoną na piśmie, pod rygorem nieważności;</w:t>
      </w:r>
    </w:p>
    <w:p w14:paraId="612F8E84" w14:textId="77777777" w:rsidR="00730C1C" w:rsidRPr="006879EF" w:rsidRDefault="00730C1C" w:rsidP="003D665B">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6879EF">
        <w:rPr>
          <w:rFonts w:ascii="Times New Roman" w:eastAsia="ArialNarrow, 'Arial Unicode MS'" w:hAnsi="Times New Roman" w:cs="Times New Roman"/>
          <w:sz w:val="24"/>
          <w:szCs w:val="24"/>
        </w:rPr>
        <w:t>strona występująca o zmianę postanowień zawartej umowy zobowiązana jest do udokumentowania zaistnienia okoliczności stanowiących podstawę zmian w świetle postanowień umowy;</w:t>
      </w:r>
    </w:p>
    <w:p w14:paraId="787B4DD1" w14:textId="77777777" w:rsidR="00730C1C" w:rsidRPr="006879EF"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6879EF">
        <w:rPr>
          <w:rFonts w:ascii="Times New Roman" w:eastAsia="ArialNarrow, 'Arial Unicode MS'" w:hAnsi="Times New Roman" w:cs="Times New Roman"/>
          <w:sz w:val="24"/>
          <w:szCs w:val="24"/>
        </w:rPr>
        <w:t>wniosek o zmianę postanowień zawartej umowy musi być wyrażony na piśmie;</w:t>
      </w:r>
    </w:p>
    <w:p w14:paraId="2D655266" w14:textId="77777777" w:rsidR="00730C1C" w:rsidRPr="006879EF"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6879EF">
        <w:rPr>
          <w:rFonts w:ascii="Times New Roman" w:eastAsia="ArialNarrow, 'Arial Unicode MS'" w:hAnsi="Times New Roman" w:cs="Times New Roman"/>
          <w:sz w:val="24"/>
          <w:szCs w:val="24"/>
        </w:rPr>
        <w:t>zmiana postanowień umowy wymaga zawarcia aneksu do umowy.</w:t>
      </w:r>
    </w:p>
    <w:p w14:paraId="2316D61E" w14:textId="77777777" w:rsidR="002D14AD" w:rsidRPr="006879EF" w:rsidRDefault="002D14AD" w:rsidP="002D14AD">
      <w:pPr>
        <w:autoSpaceDE w:val="0"/>
        <w:spacing w:after="0" w:line="240" w:lineRule="auto"/>
        <w:jc w:val="center"/>
        <w:rPr>
          <w:rFonts w:ascii="Times New Roman" w:eastAsia="Calibri" w:hAnsi="Times New Roman" w:cs="Times New Roman"/>
          <w:bCs/>
          <w:color w:val="00B050"/>
          <w:sz w:val="24"/>
          <w:szCs w:val="24"/>
        </w:rPr>
      </w:pPr>
    </w:p>
    <w:p w14:paraId="5E775341" w14:textId="77777777" w:rsidR="003A3379" w:rsidRPr="006879EF" w:rsidRDefault="003A3379" w:rsidP="003A3379">
      <w:pPr>
        <w:suppressAutoHyphens/>
        <w:autoSpaceDN w:val="0"/>
        <w:spacing w:after="0" w:line="240" w:lineRule="auto"/>
        <w:jc w:val="both"/>
        <w:textAlignment w:val="baseline"/>
        <w:rPr>
          <w:rFonts w:ascii="Times New Roman" w:hAnsi="Times New Roman" w:cs="Times New Roman"/>
          <w:sz w:val="24"/>
          <w:szCs w:val="24"/>
        </w:rPr>
      </w:pPr>
    </w:p>
    <w:p w14:paraId="549D6A4F" w14:textId="74E43339" w:rsidR="00F961F3" w:rsidRDefault="00F961F3" w:rsidP="00D0566D">
      <w:pPr>
        <w:spacing w:after="0" w:line="240" w:lineRule="auto"/>
        <w:jc w:val="center"/>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t>
      </w:r>
      <w:r w:rsidR="00493B99">
        <w:rPr>
          <w:rFonts w:ascii="Times New Roman" w:eastAsia="Times New Roman" w:hAnsi="Times New Roman" w:cs="Times New Roman"/>
          <w:sz w:val="24"/>
          <w:szCs w:val="24"/>
          <w:lang w:eastAsia="pl-PL"/>
        </w:rPr>
        <w:t>19</w:t>
      </w:r>
      <w:r w:rsidRPr="006879EF">
        <w:rPr>
          <w:rFonts w:ascii="Times New Roman" w:eastAsia="Times New Roman" w:hAnsi="Times New Roman" w:cs="Times New Roman"/>
          <w:sz w:val="24"/>
          <w:szCs w:val="24"/>
          <w:lang w:eastAsia="pl-PL"/>
        </w:rPr>
        <w:t>. Postanowienia końcowe</w:t>
      </w:r>
    </w:p>
    <w:p w14:paraId="59D3159F" w14:textId="77777777" w:rsidR="006137A6" w:rsidRPr="006879EF" w:rsidRDefault="006137A6" w:rsidP="00D0566D">
      <w:pPr>
        <w:spacing w:after="0" w:line="240" w:lineRule="auto"/>
        <w:jc w:val="center"/>
        <w:rPr>
          <w:rFonts w:ascii="Times New Roman" w:eastAsia="Times New Roman" w:hAnsi="Times New Roman" w:cs="Times New Roman"/>
          <w:sz w:val="24"/>
          <w:szCs w:val="24"/>
          <w:lang w:eastAsia="pl-PL"/>
        </w:rPr>
      </w:pPr>
    </w:p>
    <w:p w14:paraId="36044798" w14:textId="77777777" w:rsidR="00F961F3" w:rsidRPr="006879EF"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Wszelkie umowy nazwane</w:t>
      </w:r>
      <w:r w:rsidR="00333176" w:rsidRPr="006879EF">
        <w:rPr>
          <w:rFonts w:ascii="Times New Roman" w:eastAsia="Times New Roman" w:hAnsi="Times New Roman" w:cs="Times New Roman"/>
          <w:sz w:val="24"/>
          <w:szCs w:val="24"/>
          <w:lang w:eastAsia="pl-PL"/>
        </w:rPr>
        <w:t>,</w:t>
      </w:r>
      <w:r w:rsidRPr="006879EF">
        <w:rPr>
          <w:rFonts w:ascii="Times New Roman" w:eastAsia="Times New Roman" w:hAnsi="Times New Roman" w:cs="Times New Roman"/>
          <w:sz w:val="24"/>
          <w:szCs w:val="24"/>
          <w:lang w:eastAsia="pl-PL"/>
        </w:rPr>
        <w:t xml:space="preserve"> uregulowane w Kodeksie cywilnym oraz umowy nienazwane,</w:t>
      </w:r>
      <w:r w:rsidR="00E45E9E"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5D3B6576" w14:textId="77777777" w:rsidR="00F961F3" w:rsidRPr="006879EF"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przez Zamawiającego na adresy podane przez Wykonawcę.</w:t>
      </w:r>
    </w:p>
    <w:p w14:paraId="4AB05880" w14:textId="77777777" w:rsidR="00F961F3" w:rsidRPr="006879EF"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14:paraId="6A401145" w14:textId="77777777" w:rsidR="00F961F3" w:rsidRPr="006879EF"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14:paraId="36E37E0D" w14:textId="77777777" w:rsidR="00F961F3" w:rsidRPr="006879EF"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Wykonawca nie może przenieść sw</w:t>
      </w:r>
      <w:r w:rsidR="00955D82" w:rsidRPr="006879EF">
        <w:rPr>
          <w:rFonts w:ascii="Times New Roman" w:eastAsia="Times New Roman" w:hAnsi="Times New Roman" w:cs="Times New Roman"/>
          <w:sz w:val="24"/>
          <w:szCs w:val="24"/>
          <w:lang w:eastAsia="pl-PL"/>
        </w:rPr>
        <w:t>oich obowiązków na osobę trzecią</w:t>
      </w:r>
      <w:r w:rsidRPr="006879EF">
        <w:rPr>
          <w:rFonts w:ascii="Times New Roman" w:eastAsia="Times New Roman" w:hAnsi="Times New Roman" w:cs="Times New Roman"/>
          <w:sz w:val="24"/>
          <w:szCs w:val="24"/>
          <w:lang w:eastAsia="pl-PL"/>
        </w:rPr>
        <w:t>.</w:t>
      </w:r>
    </w:p>
    <w:p w14:paraId="50678779" w14:textId="77777777" w:rsidR="00F961F3"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6879EF">
        <w:rPr>
          <w:rFonts w:ascii="Times New Roman" w:eastAsia="Times New Roman" w:hAnsi="Times New Roman" w:cs="Times New Roman"/>
          <w:sz w:val="24"/>
          <w:szCs w:val="24"/>
          <w:lang w:eastAsia="pl-PL"/>
        </w:rPr>
        <w:t>Umowę sporządzono w trzech egzemplarzach, z których jeden egzemplarz otrzymuje</w:t>
      </w:r>
      <w:r w:rsidR="00E45E9E" w:rsidRPr="006879EF">
        <w:rPr>
          <w:rFonts w:ascii="Times New Roman" w:eastAsia="Times New Roman" w:hAnsi="Times New Roman" w:cs="Times New Roman"/>
          <w:sz w:val="24"/>
          <w:szCs w:val="24"/>
          <w:lang w:eastAsia="pl-PL"/>
        </w:rPr>
        <w:t xml:space="preserve"> </w:t>
      </w:r>
      <w:r w:rsidRPr="006879EF">
        <w:rPr>
          <w:rFonts w:ascii="Times New Roman" w:eastAsia="Times New Roman" w:hAnsi="Times New Roman" w:cs="Times New Roman"/>
          <w:sz w:val="24"/>
          <w:szCs w:val="24"/>
          <w:lang w:eastAsia="pl-PL"/>
        </w:rPr>
        <w:t>Wykonawca, a dwa egzemplarze Zamawiający.</w:t>
      </w:r>
    </w:p>
    <w:p w14:paraId="6FDBEA3A" w14:textId="77777777" w:rsidR="007C5AAC" w:rsidRDefault="007C5AAC" w:rsidP="007C5AAC">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7C5AAC">
        <w:rPr>
          <w:rFonts w:ascii="Times New Roman" w:eastAsia="Times New Roman" w:hAnsi="Times New Roman" w:cs="Times New Roman"/>
          <w:sz w:val="24"/>
          <w:szCs w:val="24"/>
          <w:lang w:eastAsia="pl-PL"/>
        </w:rPr>
        <w:t>Integralną częścią umowy są następujące załączniki:</w:t>
      </w:r>
    </w:p>
    <w:p w14:paraId="049628E8" w14:textId="0394B8CB" w:rsidR="006137A6" w:rsidRPr="006137A6" w:rsidRDefault="007C5AAC" w:rsidP="006137A6">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sidRPr="007C5AAC">
        <w:rPr>
          <w:rFonts w:ascii="Times New Roman" w:eastAsia="Times New Roman" w:hAnsi="Times New Roman" w:cs="Times New Roman"/>
          <w:sz w:val="24"/>
          <w:szCs w:val="24"/>
          <w:lang w:eastAsia="pl-PL"/>
        </w:rPr>
        <w:t xml:space="preserve">Oferta Wykonawcy </w:t>
      </w:r>
    </w:p>
    <w:p w14:paraId="3DD96392" w14:textId="55750037" w:rsidR="007C5AAC" w:rsidRDefault="007C5AAC" w:rsidP="007C5AAC">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sidRPr="007C5AAC">
        <w:rPr>
          <w:rFonts w:ascii="Times New Roman" w:eastAsia="Times New Roman" w:hAnsi="Times New Roman" w:cs="Times New Roman"/>
          <w:sz w:val="24"/>
          <w:szCs w:val="24"/>
          <w:lang w:eastAsia="pl-PL"/>
        </w:rPr>
        <w:t>Specyfikacja Warunków Zamówieni</w:t>
      </w:r>
      <w:r>
        <w:rPr>
          <w:rFonts w:ascii="Times New Roman" w:eastAsia="Times New Roman" w:hAnsi="Times New Roman" w:cs="Times New Roman"/>
          <w:sz w:val="24"/>
          <w:szCs w:val="24"/>
          <w:lang w:eastAsia="pl-PL"/>
        </w:rPr>
        <w:t>a</w:t>
      </w:r>
    </w:p>
    <w:p w14:paraId="6EB187E8" w14:textId="77777777" w:rsidR="000E56DC" w:rsidRPr="000E56DC" w:rsidRDefault="000E56DC" w:rsidP="000E56DC">
      <w:pPr>
        <w:spacing w:after="0" w:line="240" w:lineRule="auto"/>
        <w:ind w:left="490"/>
        <w:jc w:val="both"/>
        <w:rPr>
          <w:rFonts w:ascii="Times New Roman" w:eastAsia="Times New Roman" w:hAnsi="Times New Roman" w:cs="Times New Roman"/>
          <w:sz w:val="24"/>
          <w:szCs w:val="24"/>
          <w:lang w:eastAsia="pl-PL"/>
        </w:rPr>
      </w:pPr>
    </w:p>
    <w:p w14:paraId="2EC50320" w14:textId="77777777" w:rsidR="00AF4EDA" w:rsidRPr="006879EF" w:rsidRDefault="00AF4EDA" w:rsidP="00F83E90">
      <w:pPr>
        <w:spacing w:after="0" w:line="240" w:lineRule="auto"/>
        <w:jc w:val="both"/>
        <w:rPr>
          <w:rFonts w:ascii="Times New Roman" w:eastAsia="Times New Roman" w:hAnsi="Times New Roman" w:cs="Times New Roman"/>
          <w:sz w:val="24"/>
          <w:szCs w:val="24"/>
          <w:lang w:eastAsia="pl-PL"/>
        </w:rPr>
      </w:pPr>
    </w:p>
    <w:p w14:paraId="5715B81E" w14:textId="77777777" w:rsidR="00AF4EDA" w:rsidRPr="006879EF" w:rsidRDefault="00AF4EDA" w:rsidP="00F83E90">
      <w:pPr>
        <w:spacing w:after="0" w:line="240" w:lineRule="auto"/>
        <w:jc w:val="both"/>
        <w:rPr>
          <w:rFonts w:ascii="Times New Roman" w:eastAsia="Times New Roman" w:hAnsi="Times New Roman" w:cs="Times New Roman"/>
          <w:sz w:val="24"/>
          <w:szCs w:val="24"/>
          <w:lang w:eastAsia="pl-PL"/>
        </w:rPr>
      </w:pPr>
    </w:p>
    <w:p w14:paraId="77453A66" w14:textId="7E95A7D5" w:rsidR="00AF4EDA" w:rsidRPr="006879EF" w:rsidRDefault="00BA7F91" w:rsidP="007A733B">
      <w:pPr>
        <w:spacing w:after="0" w:line="240"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5754A" w:rsidRPr="006879EF">
        <w:rPr>
          <w:rFonts w:ascii="Times New Roman" w:eastAsia="Times New Roman" w:hAnsi="Times New Roman" w:cs="Times New Roman"/>
          <w:sz w:val="24"/>
          <w:szCs w:val="24"/>
          <w:lang w:eastAsia="pl-PL"/>
        </w:rPr>
        <w:t>WYKONAWCA</w:t>
      </w:r>
      <w:r w:rsidR="00B5754A" w:rsidRPr="006879EF">
        <w:rPr>
          <w:rFonts w:ascii="Times New Roman" w:eastAsia="Times New Roman" w:hAnsi="Times New Roman" w:cs="Times New Roman"/>
          <w:sz w:val="24"/>
          <w:szCs w:val="24"/>
          <w:lang w:eastAsia="pl-PL"/>
        </w:rPr>
        <w:tab/>
      </w:r>
      <w:r w:rsidR="00B5754A" w:rsidRPr="006879EF">
        <w:rPr>
          <w:rFonts w:ascii="Times New Roman" w:eastAsia="Times New Roman" w:hAnsi="Times New Roman" w:cs="Times New Roman"/>
          <w:sz w:val="24"/>
          <w:szCs w:val="24"/>
          <w:lang w:eastAsia="pl-PL"/>
        </w:rPr>
        <w:tab/>
      </w:r>
      <w:r w:rsidR="00B5754A" w:rsidRPr="006879EF">
        <w:rPr>
          <w:rFonts w:ascii="Times New Roman" w:eastAsia="Times New Roman" w:hAnsi="Times New Roman" w:cs="Times New Roman"/>
          <w:sz w:val="24"/>
          <w:szCs w:val="24"/>
          <w:lang w:eastAsia="pl-PL"/>
        </w:rPr>
        <w:tab/>
      </w:r>
      <w:r w:rsidR="00B5754A" w:rsidRPr="006879EF">
        <w:rPr>
          <w:rFonts w:ascii="Times New Roman" w:eastAsia="Times New Roman" w:hAnsi="Times New Roman" w:cs="Times New Roman"/>
          <w:sz w:val="24"/>
          <w:szCs w:val="24"/>
          <w:lang w:eastAsia="pl-PL"/>
        </w:rPr>
        <w:tab/>
      </w:r>
      <w:r w:rsidR="00B5754A" w:rsidRPr="006879EF">
        <w:rPr>
          <w:rFonts w:ascii="Times New Roman" w:eastAsia="Times New Roman" w:hAnsi="Times New Roman" w:cs="Times New Roman"/>
          <w:sz w:val="24"/>
          <w:szCs w:val="24"/>
          <w:lang w:eastAsia="pl-PL"/>
        </w:rPr>
        <w:tab/>
      </w:r>
      <w:r w:rsidR="007A733B" w:rsidRPr="006879EF">
        <w:rPr>
          <w:rFonts w:ascii="Times New Roman" w:eastAsia="Times New Roman" w:hAnsi="Times New Roman" w:cs="Times New Roman"/>
          <w:sz w:val="24"/>
          <w:szCs w:val="24"/>
          <w:lang w:eastAsia="pl-PL"/>
        </w:rPr>
        <w:tab/>
      </w:r>
      <w:r w:rsidR="00B5754A" w:rsidRPr="006879EF">
        <w:rPr>
          <w:rFonts w:ascii="Times New Roman" w:eastAsia="Times New Roman" w:hAnsi="Times New Roman" w:cs="Times New Roman"/>
          <w:sz w:val="24"/>
          <w:szCs w:val="24"/>
          <w:lang w:eastAsia="pl-PL"/>
        </w:rPr>
        <w:t>ZAMAWIAJĄCY</w:t>
      </w:r>
      <w:r w:rsidR="00B5754A" w:rsidRPr="006879EF">
        <w:rPr>
          <w:rFonts w:ascii="Times New Roman" w:eastAsia="Times New Roman" w:hAnsi="Times New Roman" w:cs="Times New Roman"/>
          <w:sz w:val="24"/>
          <w:szCs w:val="24"/>
          <w:lang w:eastAsia="pl-PL"/>
        </w:rPr>
        <w:tab/>
      </w:r>
    </w:p>
    <w:p w14:paraId="35DE63A6" w14:textId="77777777" w:rsidR="00AF4EDA" w:rsidRPr="006879EF"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rsidRPr="006879E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D9EF" w14:textId="77777777" w:rsidR="002F04E7" w:rsidRDefault="002F04E7" w:rsidP="002A6ADB">
      <w:pPr>
        <w:spacing w:after="0" w:line="240" w:lineRule="auto"/>
      </w:pPr>
      <w:r>
        <w:separator/>
      </w:r>
    </w:p>
  </w:endnote>
  <w:endnote w:type="continuationSeparator" w:id="0">
    <w:p w14:paraId="09A2F981" w14:textId="77777777" w:rsidR="002F04E7" w:rsidRDefault="002F04E7"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307245"/>
      <w:docPartObj>
        <w:docPartGallery w:val="Page Numbers (Bottom of Page)"/>
        <w:docPartUnique/>
      </w:docPartObj>
    </w:sdtPr>
    <w:sdtContent>
      <w:p w14:paraId="10A32CE1" w14:textId="77777777" w:rsidR="00C723CA" w:rsidRDefault="00C723CA" w:rsidP="00984E63">
        <w:pPr>
          <w:pStyle w:val="Stopka"/>
          <w:jc w:val="right"/>
        </w:pPr>
        <w:r>
          <w:fldChar w:fldCharType="begin"/>
        </w:r>
        <w:r>
          <w:instrText>PAGE   \* MERGEFORMAT</w:instrText>
        </w:r>
        <w:r>
          <w:fldChar w:fldCharType="separate"/>
        </w:r>
        <w:r w:rsidR="00B5754A">
          <w:rPr>
            <w:noProof/>
          </w:rPr>
          <w:t>23</w:t>
        </w:r>
        <w:r>
          <w:fldChar w:fldCharType="end"/>
        </w:r>
      </w:p>
    </w:sdtContent>
  </w:sdt>
  <w:p w14:paraId="5EFD7839" w14:textId="77777777" w:rsidR="00C723CA" w:rsidRDefault="00C723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E3AB" w14:textId="77777777" w:rsidR="002F04E7" w:rsidRDefault="002F04E7" w:rsidP="002A6ADB">
      <w:pPr>
        <w:spacing w:after="0" w:line="240" w:lineRule="auto"/>
      </w:pPr>
      <w:r>
        <w:separator/>
      </w:r>
    </w:p>
  </w:footnote>
  <w:footnote w:type="continuationSeparator" w:id="0">
    <w:p w14:paraId="71D8F8F5" w14:textId="77777777" w:rsidR="002F04E7" w:rsidRDefault="002F04E7" w:rsidP="002A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F4A4" w14:textId="77777777" w:rsidR="00A9108A" w:rsidRDefault="00A9108A" w:rsidP="00A9108A">
    <w:pPr>
      <w:widowControl w:val="0"/>
      <w:suppressAutoHyphens/>
      <w:autoSpaceDN w:val="0"/>
      <w:spacing w:after="0"/>
      <w:textAlignment w:val="baseline"/>
      <w:rPr>
        <w:rFonts w:ascii="Times New Roman" w:hAnsi="Times New Roman" w:cs="Times New Roman"/>
        <w:b/>
        <w:caps/>
      </w:rPr>
    </w:pPr>
    <w:r>
      <w:rPr>
        <w:rFonts w:ascii="Times New Roman" w:hAnsi="Times New Roman" w:cs="Times New Roman"/>
        <w:b/>
      </w:rPr>
      <w:t>DTE</w:t>
    </w:r>
    <w:r>
      <w:rPr>
        <w:rFonts w:ascii="Times New Roman" w:hAnsi="Times New Roman" w:cs="Times New Roman"/>
        <w:b/>
        <w:caps/>
      </w:rPr>
      <w:t>.271.1.2024</w:t>
    </w:r>
  </w:p>
  <w:p w14:paraId="6BB6B66D" w14:textId="77777777"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3CC355B4" wp14:editId="2CBBAC5D">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12FE9"/>
    <w:multiLevelType w:val="hybridMultilevel"/>
    <w:tmpl w:val="5776B780"/>
    <w:lvl w:ilvl="0" w:tplc="04150011">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2" w15:restartNumberingAfterBreak="0">
    <w:nsid w:val="044F6B17"/>
    <w:multiLevelType w:val="hybridMultilevel"/>
    <w:tmpl w:val="4DA65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A14F9"/>
    <w:multiLevelType w:val="hybridMultilevel"/>
    <w:tmpl w:val="975C4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A24E8"/>
    <w:multiLevelType w:val="hybridMultilevel"/>
    <w:tmpl w:val="18362C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64881"/>
    <w:multiLevelType w:val="hybridMultilevel"/>
    <w:tmpl w:val="A06AA7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11A75E15"/>
    <w:multiLevelType w:val="hybridMultilevel"/>
    <w:tmpl w:val="397E208C"/>
    <w:lvl w:ilvl="0" w:tplc="558AF8D2">
      <w:start w:val="6"/>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5" w15:restartNumberingAfterBreak="0">
    <w:nsid w:val="24730B35"/>
    <w:multiLevelType w:val="hybridMultilevel"/>
    <w:tmpl w:val="348098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9462AD"/>
    <w:multiLevelType w:val="hybridMultilevel"/>
    <w:tmpl w:val="8B6051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0D3663"/>
    <w:multiLevelType w:val="multilevel"/>
    <w:tmpl w:val="76422D7A"/>
    <w:lvl w:ilvl="0">
      <w:start w:val="1"/>
      <w:numFmt w:val="lowerLetter"/>
      <w:lvlText w:val="%1)"/>
      <w:lvlJc w:val="left"/>
      <w:pPr>
        <w:ind w:left="720" w:hanging="360"/>
      </w:pPr>
    </w:lvl>
    <w:lvl w:ilvl="1">
      <w:start w:val="1"/>
      <w:numFmt w:val="lowerLetter"/>
      <w:lvlText w:val="%2."/>
      <w:lvlJc w:val="left"/>
      <w:pPr>
        <w:ind w:left="1013" w:hanging="360"/>
      </w:pPr>
    </w:lvl>
    <w:lvl w:ilvl="2">
      <w:start w:val="1"/>
      <w:numFmt w:val="lowerRoman"/>
      <w:lvlText w:val="%3."/>
      <w:lvlJc w:val="right"/>
      <w:pPr>
        <w:ind w:left="1733" w:hanging="180"/>
      </w:pPr>
    </w:lvl>
    <w:lvl w:ilvl="3">
      <w:start w:val="1"/>
      <w:numFmt w:val="decimal"/>
      <w:lvlText w:val="%4."/>
      <w:lvlJc w:val="left"/>
      <w:pPr>
        <w:ind w:left="2453" w:hanging="360"/>
      </w:pPr>
    </w:lvl>
    <w:lvl w:ilvl="4">
      <w:start w:val="1"/>
      <w:numFmt w:val="lowerLetter"/>
      <w:lvlText w:val="%5."/>
      <w:lvlJc w:val="left"/>
      <w:pPr>
        <w:ind w:left="3173" w:hanging="360"/>
      </w:pPr>
    </w:lvl>
    <w:lvl w:ilvl="5">
      <w:start w:val="1"/>
      <w:numFmt w:val="lowerRoman"/>
      <w:lvlText w:val="%6."/>
      <w:lvlJc w:val="right"/>
      <w:pPr>
        <w:ind w:left="3893" w:hanging="180"/>
      </w:pPr>
    </w:lvl>
    <w:lvl w:ilvl="6">
      <w:start w:val="1"/>
      <w:numFmt w:val="decimal"/>
      <w:lvlText w:val="%7."/>
      <w:lvlJc w:val="left"/>
      <w:pPr>
        <w:ind w:left="4613" w:hanging="360"/>
      </w:pPr>
    </w:lvl>
    <w:lvl w:ilvl="7">
      <w:start w:val="1"/>
      <w:numFmt w:val="lowerLetter"/>
      <w:lvlText w:val="%8."/>
      <w:lvlJc w:val="left"/>
      <w:pPr>
        <w:ind w:left="5333" w:hanging="360"/>
      </w:pPr>
    </w:lvl>
    <w:lvl w:ilvl="8">
      <w:start w:val="1"/>
      <w:numFmt w:val="lowerRoman"/>
      <w:lvlText w:val="%9."/>
      <w:lvlJc w:val="right"/>
      <w:pPr>
        <w:ind w:left="6053" w:hanging="180"/>
      </w:pPr>
    </w:lvl>
  </w:abstractNum>
  <w:abstractNum w:abstractNumId="36"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D822DC"/>
    <w:multiLevelType w:val="hybridMultilevel"/>
    <w:tmpl w:val="2DC8D490"/>
    <w:lvl w:ilvl="0" w:tplc="54106A6E">
      <w:start w:val="1"/>
      <w:numFmt w:val="decimal"/>
      <w:lvlText w:val="%1."/>
      <w:lvlJc w:val="left"/>
      <w:pPr>
        <w:ind w:left="720" w:hanging="360"/>
      </w:pPr>
      <w:rPr>
        <w:i w:val="0"/>
        <w:iCs/>
      </w:r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E200C2"/>
    <w:multiLevelType w:val="hybridMultilevel"/>
    <w:tmpl w:val="85684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14D67"/>
    <w:multiLevelType w:val="multilevel"/>
    <w:tmpl w:val="3814CA00"/>
    <w:lvl w:ilvl="0">
      <w:start w:val="1"/>
      <w:numFmt w:val="decimal"/>
      <w:lvlText w:val="%1."/>
      <w:lvlJc w:val="left"/>
      <w:pPr>
        <w:ind w:left="360" w:hanging="360"/>
      </w:pPr>
      <w:rPr>
        <w:rFonts w:cs="Times New Roman"/>
        <w:color w:val="auto"/>
        <w:lang w:val="pl-PL"/>
      </w:rPr>
    </w:lvl>
    <w:lvl w:ilvl="1">
      <w:start w:val="1"/>
      <w:numFmt w:val="lowerLetter"/>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5167CC"/>
    <w:multiLevelType w:val="hybridMultilevel"/>
    <w:tmpl w:val="8F3EE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C34945"/>
    <w:multiLevelType w:val="hybridMultilevel"/>
    <w:tmpl w:val="2716D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3F3491"/>
    <w:multiLevelType w:val="hybridMultilevel"/>
    <w:tmpl w:val="AF001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CD3CAE"/>
    <w:multiLevelType w:val="hybridMultilevel"/>
    <w:tmpl w:val="3E361B94"/>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1D0404"/>
    <w:multiLevelType w:val="multilevel"/>
    <w:tmpl w:val="81528DB0"/>
    <w:lvl w:ilvl="0">
      <w:start w:val="1"/>
      <w:numFmt w:val="decimal"/>
      <w:lvlText w:val="%1."/>
      <w:lvlJc w:val="left"/>
      <w:pPr>
        <w:ind w:left="360" w:hanging="360"/>
      </w:pPr>
      <w:rPr>
        <w:color w:val="auto"/>
      </w:rPr>
    </w:lvl>
    <w:lvl w:ilvl="1">
      <w:start w:val="1"/>
      <w:numFmt w:val="lowerLetter"/>
      <w:lvlText w:val="%2)"/>
      <w:lvlJc w:val="left"/>
      <w:pPr>
        <w:ind w:left="1211"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B049B6"/>
    <w:multiLevelType w:val="hybridMultilevel"/>
    <w:tmpl w:val="3E800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64"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7E03FB"/>
    <w:multiLevelType w:val="hybridMultilevel"/>
    <w:tmpl w:val="0CC66786"/>
    <w:lvl w:ilvl="0" w:tplc="E4A41DFE">
      <w:start w:val="1"/>
      <w:numFmt w:val="lowerLetter"/>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0E409E"/>
    <w:multiLevelType w:val="hybridMultilevel"/>
    <w:tmpl w:val="702253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036A3"/>
    <w:multiLevelType w:val="multilevel"/>
    <w:tmpl w:val="5BFA0FE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3215687">
    <w:abstractNumId w:val="70"/>
  </w:num>
  <w:num w:numId="2" w16cid:durableId="1999966528">
    <w:abstractNumId w:val="16"/>
  </w:num>
  <w:num w:numId="3" w16cid:durableId="730464280">
    <w:abstractNumId w:val="72"/>
  </w:num>
  <w:num w:numId="4" w16cid:durableId="1880705982">
    <w:abstractNumId w:val="66"/>
  </w:num>
  <w:num w:numId="5" w16cid:durableId="830367933">
    <w:abstractNumId w:val="77"/>
  </w:num>
  <w:num w:numId="6" w16cid:durableId="99029660">
    <w:abstractNumId w:val="9"/>
  </w:num>
  <w:num w:numId="7" w16cid:durableId="693579939">
    <w:abstractNumId w:val="4"/>
  </w:num>
  <w:num w:numId="8" w16cid:durableId="319237303">
    <w:abstractNumId w:val="76"/>
  </w:num>
  <w:num w:numId="9" w16cid:durableId="1212303171">
    <w:abstractNumId w:val="15"/>
  </w:num>
  <w:num w:numId="10" w16cid:durableId="1297183096">
    <w:abstractNumId w:val="27"/>
  </w:num>
  <w:num w:numId="11" w16cid:durableId="720591218">
    <w:abstractNumId w:val="71"/>
  </w:num>
  <w:num w:numId="12" w16cid:durableId="617906108">
    <w:abstractNumId w:val="17"/>
  </w:num>
  <w:num w:numId="13" w16cid:durableId="1453011602">
    <w:abstractNumId w:val="8"/>
  </w:num>
  <w:num w:numId="14" w16cid:durableId="1667510077">
    <w:abstractNumId w:val="56"/>
  </w:num>
  <w:num w:numId="15" w16cid:durableId="1736851875">
    <w:abstractNumId w:val="38"/>
  </w:num>
  <w:num w:numId="16" w16cid:durableId="1932813108">
    <w:abstractNumId w:val="80"/>
  </w:num>
  <w:num w:numId="17" w16cid:durableId="1695883040">
    <w:abstractNumId w:val="79"/>
  </w:num>
  <w:num w:numId="18" w16cid:durableId="1595938983">
    <w:abstractNumId w:val="58"/>
  </w:num>
  <w:num w:numId="19" w16cid:durableId="1098673435">
    <w:abstractNumId w:val="47"/>
  </w:num>
  <w:num w:numId="20" w16cid:durableId="929504259">
    <w:abstractNumId w:val="7"/>
  </w:num>
  <w:num w:numId="21" w16cid:durableId="641618752">
    <w:abstractNumId w:val="69"/>
  </w:num>
  <w:num w:numId="22" w16cid:durableId="1730885703">
    <w:abstractNumId w:val="37"/>
  </w:num>
  <w:num w:numId="23" w16cid:durableId="775053294">
    <w:abstractNumId w:val="36"/>
  </w:num>
  <w:num w:numId="24" w16cid:durableId="1096053344">
    <w:abstractNumId w:val="61"/>
  </w:num>
  <w:num w:numId="25" w16cid:durableId="1912421155">
    <w:abstractNumId w:val="34"/>
  </w:num>
  <w:num w:numId="26" w16cid:durableId="1164394504">
    <w:abstractNumId w:val="0"/>
  </w:num>
  <w:num w:numId="27" w16cid:durableId="87579843">
    <w:abstractNumId w:val="26"/>
  </w:num>
  <w:num w:numId="28" w16cid:durableId="1448507642">
    <w:abstractNumId w:val="41"/>
  </w:num>
  <w:num w:numId="29" w16cid:durableId="523130167">
    <w:abstractNumId w:val="3"/>
  </w:num>
  <w:num w:numId="30" w16cid:durableId="1249927425">
    <w:abstractNumId w:val="64"/>
  </w:num>
  <w:num w:numId="31" w16cid:durableId="1937130236">
    <w:abstractNumId w:val="31"/>
  </w:num>
  <w:num w:numId="32" w16cid:durableId="362294064">
    <w:abstractNumId w:val="81"/>
  </w:num>
  <w:num w:numId="33" w16cid:durableId="1374387601">
    <w:abstractNumId w:val="21"/>
  </w:num>
  <w:num w:numId="34" w16cid:durableId="740715059">
    <w:abstractNumId w:val="46"/>
  </w:num>
  <w:num w:numId="35" w16cid:durableId="184171293">
    <w:abstractNumId w:val="54"/>
  </w:num>
  <w:num w:numId="36" w16cid:durableId="1993099109">
    <w:abstractNumId w:val="75"/>
  </w:num>
  <w:num w:numId="37" w16cid:durableId="738097442">
    <w:abstractNumId w:val="11"/>
  </w:num>
  <w:num w:numId="38" w16cid:durableId="1795248111">
    <w:abstractNumId w:val="52"/>
  </w:num>
  <w:num w:numId="39" w16cid:durableId="1162042588">
    <w:abstractNumId w:val="23"/>
  </w:num>
  <w:num w:numId="40" w16cid:durableId="833567420">
    <w:abstractNumId w:val="68"/>
  </w:num>
  <w:num w:numId="41" w16cid:durableId="566039688">
    <w:abstractNumId w:val="29"/>
  </w:num>
  <w:num w:numId="42" w16cid:durableId="2109039795">
    <w:abstractNumId w:val="62"/>
  </w:num>
  <w:num w:numId="43" w16cid:durableId="1647784505">
    <w:abstractNumId w:val="30"/>
  </w:num>
  <w:num w:numId="44" w16cid:durableId="1055664813">
    <w:abstractNumId w:val="60"/>
  </w:num>
  <w:num w:numId="45" w16cid:durableId="227696031">
    <w:abstractNumId w:val="19"/>
  </w:num>
  <w:num w:numId="46" w16cid:durableId="364910097">
    <w:abstractNumId w:val="40"/>
  </w:num>
  <w:num w:numId="47" w16cid:durableId="783619924">
    <w:abstractNumId w:val="24"/>
  </w:num>
  <w:num w:numId="48" w16cid:durableId="1764253755">
    <w:abstractNumId w:val="65"/>
  </w:num>
  <w:num w:numId="49" w16cid:durableId="1877347278">
    <w:abstractNumId w:val="42"/>
  </w:num>
  <w:num w:numId="50" w16cid:durableId="1692875622">
    <w:abstractNumId w:val="45"/>
  </w:num>
  <w:num w:numId="51" w16cid:durableId="651375342">
    <w:abstractNumId w:val="28"/>
  </w:num>
  <w:num w:numId="52" w16cid:durableId="1999337506">
    <w:abstractNumId w:val="51"/>
  </w:num>
  <w:num w:numId="53" w16cid:durableId="984048599">
    <w:abstractNumId w:val="63"/>
  </w:num>
  <w:num w:numId="54" w16cid:durableId="1018775853">
    <w:abstractNumId w:val="13"/>
  </w:num>
  <w:num w:numId="55" w16cid:durableId="1422138978">
    <w:abstractNumId w:val="73"/>
  </w:num>
  <w:num w:numId="56" w16cid:durableId="35861510">
    <w:abstractNumId w:val="20"/>
  </w:num>
  <w:num w:numId="57" w16cid:durableId="811220112">
    <w:abstractNumId w:val="18"/>
  </w:num>
  <w:num w:numId="58" w16cid:durableId="171653431">
    <w:abstractNumId w:val="22"/>
  </w:num>
  <w:num w:numId="59" w16cid:durableId="1218707865">
    <w:abstractNumId w:val="32"/>
  </w:num>
  <w:num w:numId="60" w16cid:durableId="907883047">
    <w:abstractNumId w:val="57"/>
  </w:num>
  <w:num w:numId="61" w16cid:durableId="1590040356">
    <w:abstractNumId w:val="39"/>
  </w:num>
  <w:num w:numId="62" w16cid:durableId="1506627860">
    <w:abstractNumId w:val="14"/>
  </w:num>
  <w:num w:numId="63" w16cid:durableId="1817989506">
    <w:abstractNumId w:val="78"/>
  </w:num>
  <w:num w:numId="64" w16cid:durableId="1260676336">
    <w:abstractNumId w:val="44"/>
  </w:num>
  <w:num w:numId="65" w16cid:durableId="1896356437">
    <w:abstractNumId w:val="55"/>
  </w:num>
  <w:num w:numId="66" w16cid:durableId="801654068">
    <w:abstractNumId w:val="35"/>
  </w:num>
  <w:num w:numId="67" w16cid:durableId="601304670">
    <w:abstractNumId w:val="12"/>
  </w:num>
  <w:num w:numId="68" w16cid:durableId="1495686266">
    <w:abstractNumId w:val="6"/>
  </w:num>
  <w:num w:numId="69" w16cid:durableId="1436974675">
    <w:abstractNumId w:val="5"/>
  </w:num>
  <w:num w:numId="70" w16cid:durableId="1720588462">
    <w:abstractNumId w:val="10"/>
  </w:num>
  <w:num w:numId="71" w16cid:durableId="1955860772">
    <w:abstractNumId w:val="48"/>
  </w:num>
  <w:num w:numId="72" w16cid:durableId="1224171462">
    <w:abstractNumId w:val="74"/>
  </w:num>
  <w:num w:numId="73" w16cid:durableId="11416464">
    <w:abstractNumId w:val="67"/>
  </w:num>
  <w:num w:numId="74" w16cid:durableId="613363500">
    <w:abstractNumId w:val="53"/>
  </w:num>
  <w:num w:numId="75" w16cid:durableId="1798525602">
    <w:abstractNumId w:val="43"/>
  </w:num>
  <w:num w:numId="76" w16cid:durableId="1798063897">
    <w:abstractNumId w:val="50"/>
  </w:num>
  <w:num w:numId="77" w16cid:durableId="1299263227">
    <w:abstractNumId w:val="2"/>
  </w:num>
  <w:num w:numId="78" w16cid:durableId="281158889">
    <w:abstractNumId w:val="33"/>
  </w:num>
  <w:num w:numId="79" w16cid:durableId="1809207375">
    <w:abstractNumId w:val="25"/>
  </w:num>
  <w:num w:numId="80" w16cid:durableId="318929416">
    <w:abstractNumId w:val="49"/>
  </w:num>
  <w:num w:numId="81" w16cid:durableId="885683980">
    <w:abstractNumId w:val="59"/>
  </w:num>
  <w:num w:numId="82" w16cid:durableId="1148322321">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F3"/>
    <w:rsid w:val="0001498F"/>
    <w:rsid w:val="00040247"/>
    <w:rsid w:val="00041F3E"/>
    <w:rsid w:val="00060B7F"/>
    <w:rsid w:val="000843E4"/>
    <w:rsid w:val="000871BF"/>
    <w:rsid w:val="0009072B"/>
    <w:rsid w:val="00093279"/>
    <w:rsid w:val="000A76A6"/>
    <w:rsid w:val="000B0FE7"/>
    <w:rsid w:val="000E56DC"/>
    <w:rsid w:val="000F4F7B"/>
    <w:rsid w:val="000F70F6"/>
    <w:rsid w:val="00105829"/>
    <w:rsid w:val="0011387E"/>
    <w:rsid w:val="00120935"/>
    <w:rsid w:val="001335DB"/>
    <w:rsid w:val="0015498C"/>
    <w:rsid w:val="00157102"/>
    <w:rsid w:val="00187C2A"/>
    <w:rsid w:val="001A1E90"/>
    <w:rsid w:val="001B41FD"/>
    <w:rsid w:val="001E6E33"/>
    <w:rsid w:val="001E704F"/>
    <w:rsid w:val="00201D42"/>
    <w:rsid w:val="0021318D"/>
    <w:rsid w:val="00246DA5"/>
    <w:rsid w:val="00257F34"/>
    <w:rsid w:val="002623E3"/>
    <w:rsid w:val="00283E0A"/>
    <w:rsid w:val="00290E11"/>
    <w:rsid w:val="00291CC0"/>
    <w:rsid w:val="002A6ADB"/>
    <w:rsid w:val="002C4907"/>
    <w:rsid w:val="002C564A"/>
    <w:rsid w:val="002D14AD"/>
    <w:rsid w:val="002D2BC7"/>
    <w:rsid w:val="002E4160"/>
    <w:rsid w:val="002E6094"/>
    <w:rsid w:val="002E7186"/>
    <w:rsid w:val="002F04E7"/>
    <w:rsid w:val="00311B70"/>
    <w:rsid w:val="00333176"/>
    <w:rsid w:val="003331E5"/>
    <w:rsid w:val="00382B5C"/>
    <w:rsid w:val="00384318"/>
    <w:rsid w:val="003A3379"/>
    <w:rsid w:val="003A54A9"/>
    <w:rsid w:val="003C4CA5"/>
    <w:rsid w:val="003D665B"/>
    <w:rsid w:val="003E533F"/>
    <w:rsid w:val="004034CB"/>
    <w:rsid w:val="00431975"/>
    <w:rsid w:val="0043359E"/>
    <w:rsid w:val="004457AE"/>
    <w:rsid w:val="0045079A"/>
    <w:rsid w:val="00487FA9"/>
    <w:rsid w:val="00491C5E"/>
    <w:rsid w:val="00493B99"/>
    <w:rsid w:val="0049534D"/>
    <w:rsid w:val="004B2AF5"/>
    <w:rsid w:val="004E4A88"/>
    <w:rsid w:val="004F0BE9"/>
    <w:rsid w:val="004F5467"/>
    <w:rsid w:val="00503314"/>
    <w:rsid w:val="005055C2"/>
    <w:rsid w:val="00505B63"/>
    <w:rsid w:val="0052071E"/>
    <w:rsid w:val="00537848"/>
    <w:rsid w:val="0054292E"/>
    <w:rsid w:val="00554CB9"/>
    <w:rsid w:val="00561FC7"/>
    <w:rsid w:val="00580FDA"/>
    <w:rsid w:val="00581FDC"/>
    <w:rsid w:val="005838B9"/>
    <w:rsid w:val="005852CE"/>
    <w:rsid w:val="005856F0"/>
    <w:rsid w:val="00593DCC"/>
    <w:rsid w:val="005A2E1C"/>
    <w:rsid w:val="005B22C8"/>
    <w:rsid w:val="005D2DF7"/>
    <w:rsid w:val="005E1B91"/>
    <w:rsid w:val="005E502D"/>
    <w:rsid w:val="006046A9"/>
    <w:rsid w:val="006137A6"/>
    <w:rsid w:val="006226FD"/>
    <w:rsid w:val="00650E21"/>
    <w:rsid w:val="006728F4"/>
    <w:rsid w:val="006879EF"/>
    <w:rsid w:val="006A154C"/>
    <w:rsid w:val="006A2E81"/>
    <w:rsid w:val="006A3678"/>
    <w:rsid w:val="006B6132"/>
    <w:rsid w:val="006D2BA9"/>
    <w:rsid w:val="006F0FA8"/>
    <w:rsid w:val="00720A21"/>
    <w:rsid w:val="00730C1C"/>
    <w:rsid w:val="00734D35"/>
    <w:rsid w:val="00735179"/>
    <w:rsid w:val="00771A3E"/>
    <w:rsid w:val="00775BAD"/>
    <w:rsid w:val="00780C8F"/>
    <w:rsid w:val="00781868"/>
    <w:rsid w:val="007A5EBC"/>
    <w:rsid w:val="007A733B"/>
    <w:rsid w:val="007B4D03"/>
    <w:rsid w:val="007B52D6"/>
    <w:rsid w:val="007C5AAC"/>
    <w:rsid w:val="007D1674"/>
    <w:rsid w:val="007F40FB"/>
    <w:rsid w:val="008241A0"/>
    <w:rsid w:val="008363E3"/>
    <w:rsid w:val="0084604F"/>
    <w:rsid w:val="0084658F"/>
    <w:rsid w:val="008465E0"/>
    <w:rsid w:val="00881998"/>
    <w:rsid w:val="008865C0"/>
    <w:rsid w:val="00895E85"/>
    <w:rsid w:val="008A083D"/>
    <w:rsid w:val="008C17B6"/>
    <w:rsid w:val="008C5E84"/>
    <w:rsid w:val="008C67A2"/>
    <w:rsid w:val="008F65CE"/>
    <w:rsid w:val="009071D3"/>
    <w:rsid w:val="00930B88"/>
    <w:rsid w:val="00931ACB"/>
    <w:rsid w:val="009368F3"/>
    <w:rsid w:val="00955D82"/>
    <w:rsid w:val="00960D46"/>
    <w:rsid w:val="00976DAF"/>
    <w:rsid w:val="00984E63"/>
    <w:rsid w:val="009B3BDB"/>
    <w:rsid w:val="009C1CEC"/>
    <w:rsid w:val="009D547F"/>
    <w:rsid w:val="009E3578"/>
    <w:rsid w:val="009F5B15"/>
    <w:rsid w:val="00A10A21"/>
    <w:rsid w:val="00A113C6"/>
    <w:rsid w:val="00A158B6"/>
    <w:rsid w:val="00A862FF"/>
    <w:rsid w:val="00A9108A"/>
    <w:rsid w:val="00AC3AC0"/>
    <w:rsid w:val="00AF02A1"/>
    <w:rsid w:val="00AF4EDA"/>
    <w:rsid w:val="00B03B9C"/>
    <w:rsid w:val="00B32D95"/>
    <w:rsid w:val="00B5754A"/>
    <w:rsid w:val="00B86C40"/>
    <w:rsid w:val="00B95AD1"/>
    <w:rsid w:val="00BA1104"/>
    <w:rsid w:val="00BA6714"/>
    <w:rsid w:val="00BA7F91"/>
    <w:rsid w:val="00BD18E3"/>
    <w:rsid w:val="00BD2F98"/>
    <w:rsid w:val="00BD3C7C"/>
    <w:rsid w:val="00BF6FEE"/>
    <w:rsid w:val="00BF7FEF"/>
    <w:rsid w:val="00C13CCD"/>
    <w:rsid w:val="00C34813"/>
    <w:rsid w:val="00C468A3"/>
    <w:rsid w:val="00C723CA"/>
    <w:rsid w:val="00CA5E82"/>
    <w:rsid w:val="00CB608C"/>
    <w:rsid w:val="00CC1AB9"/>
    <w:rsid w:val="00CC2D44"/>
    <w:rsid w:val="00CE4071"/>
    <w:rsid w:val="00CE678B"/>
    <w:rsid w:val="00D03175"/>
    <w:rsid w:val="00D0566D"/>
    <w:rsid w:val="00D1285D"/>
    <w:rsid w:val="00D430B8"/>
    <w:rsid w:val="00D54A5C"/>
    <w:rsid w:val="00D70A87"/>
    <w:rsid w:val="00D7124C"/>
    <w:rsid w:val="00D73426"/>
    <w:rsid w:val="00D849E6"/>
    <w:rsid w:val="00D94CA2"/>
    <w:rsid w:val="00DB795E"/>
    <w:rsid w:val="00DC65D3"/>
    <w:rsid w:val="00DD12BE"/>
    <w:rsid w:val="00DD5592"/>
    <w:rsid w:val="00DF11C3"/>
    <w:rsid w:val="00E2460E"/>
    <w:rsid w:val="00E26932"/>
    <w:rsid w:val="00E44952"/>
    <w:rsid w:val="00E45E9E"/>
    <w:rsid w:val="00E57889"/>
    <w:rsid w:val="00E82B32"/>
    <w:rsid w:val="00EB2236"/>
    <w:rsid w:val="00EE66E3"/>
    <w:rsid w:val="00EF2317"/>
    <w:rsid w:val="00F1083F"/>
    <w:rsid w:val="00F26F54"/>
    <w:rsid w:val="00F53E66"/>
    <w:rsid w:val="00F7100A"/>
    <w:rsid w:val="00F825BF"/>
    <w:rsid w:val="00F83E90"/>
    <w:rsid w:val="00F90864"/>
    <w:rsid w:val="00F961F3"/>
    <w:rsid w:val="00FA71F3"/>
    <w:rsid w:val="00FC78CD"/>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82FAD"/>
  <w15:docId w15:val="{8962AD0B-F58B-4AD5-815F-732BE9FB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 w:type="paragraph" w:styleId="NormalnyWeb">
    <w:name w:val="Normal (Web)"/>
    <w:basedOn w:val="Standard"/>
    <w:link w:val="NormalnyWebZnak"/>
    <w:rsid w:val="007A5EBC"/>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7A5EBC"/>
    <w:rPr>
      <w:rFonts w:ascii="Arial Unicode MS" w:eastAsia="Arial Unicode MS" w:hAnsi="Arial Unicode MS" w:cs="Arial Unicode MS"/>
      <w:kern w:val="3"/>
      <w:sz w:val="21"/>
      <w:szCs w:val="24"/>
      <w:lang w:eastAsia="zh-CN" w:bidi="hi-IN"/>
    </w:rPr>
  </w:style>
  <w:style w:type="character" w:styleId="Nierozpoznanawzmianka">
    <w:name w:val="Unresolved Mention"/>
    <w:basedOn w:val="Domylnaczcionkaakapitu"/>
    <w:uiPriority w:val="99"/>
    <w:semiHidden/>
    <w:unhideWhenUsed/>
    <w:rsid w:val="009D547F"/>
    <w:rPr>
      <w:color w:val="605E5C"/>
      <w:shd w:val="clear" w:color="auto" w:fill="E1DFDD"/>
    </w:rPr>
  </w:style>
  <w:style w:type="paragraph" w:customStyle="1" w:styleId="standard0">
    <w:name w:val="standard"/>
    <w:basedOn w:val="Normalny"/>
    <w:rsid w:val="006879EF"/>
    <w:pPr>
      <w:autoSpaceDN w:val="0"/>
      <w:spacing w:before="100" w:after="10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93DCC"/>
    <w:rPr>
      <w:sz w:val="16"/>
      <w:szCs w:val="16"/>
    </w:rPr>
  </w:style>
  <w:style w:type="paragraph" w:styleId="Tekstkomentarza">
    <w:name w:val="annotation text"/>
    <w:basedOn w:val="Normalny"/>
    <w:link w:val="TekstkomentarzaZnak"/>
    <w:uiPriority w:val="99"/>
    <w:unhideWhenUsed/>
    <w:rsid w:val="00593DCC"/>
    <w:pPr>
      <w:spacing w:line="240" w:lineRule="auto"/>
    </w:pPr>
    <w:rPr>
      <w:sz w:val="20"/>
      <w:szCs w:val="20"/>
    </w:rPr>
  </w:style>
  <w:style w:type="character" w:customStyle="1" w:styleId="TekstkomentarzaZnak">
    <w:name w:val="Tekst komentarza Znak"/>
    <w:basedOn w:val="Domylnaczcionkaakapitu"/>
    <w:link w:val="Tekstkomentarza"/>
    <w:uiPriority w:val="99"/>
    <w:rsid w:val="00593DCC"/>
    <w:rPr>
      <w:sz w:val="20"/>
      <w:szCs w:val="20"/>
    </w:rPr>
  </w:style>
  <w:style w:type="paragraph" w:styleId="Tematkomentarza">
    <w:name w:val="annotation subject"/>
    <w:basedOn w:val="Tekstkomentarza"/>
    <w:next w:val="Tekstkomentarza"/>
    <w:link w:val="TematkomentarzaZnak"/>
    <w:uiPriority w:val="99"/>
    <w:semiHidden/>
    <w:unhideWhenUsed/>
    <w:rsid w:val="00593DCC"/>
    <w:rPr>
      <w:b/>
      <w:bCs/>
    </w:rPr>
  </w:style>
  <w:style w:type="character" w:customStyle="1" w:styleId="TematkomentarzaZnak">
    <w:name w:val="Temat komentarza Znak"/>
    <w:basedOn w:val="TekstkomentarzaZnak"/>
    <w:link w:val="Tematkomentarza"/>
    <w:uiPriority w:val="99"/>
    <w:semiHidden/>
    <w:rsid w:val="00593DCC"/>
    <w:rPr>
      <w:b/>
      <w:bCs/>
      <w:sz w:val="20"/>
      <w:szCs w:val="20"/>
    </w:rPr>
  </w:style>
  <w:style w:type="character" w:customStyle="1" w:styleId="cf01">
    <w:name w:val="cf01"/>
    <w:basedOn w:val="Domylnaczcionkaakapitu"/>
    <w:rsid w:val="00B32D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737">
      <w:bodyDiv w:val="1"/>
      <w:marLeft w:val="0"/>
      <w:marRight w:val="0"/>
      <w:marTop w:val="0"/>
      <w:marBottom w:val="0"/>
      <w:divBdr>
        <w:top w:val="none" w:sz="0" w:space="0" w:color="auto"/>
        <w:left w:val="none" w:sz="0" w:space="0" w:color="auto"/>
        <w:bottom w:val="none" w:sz="0" w:space="0" w:color="auto"/>
        <w:right w:val="none" w:sz="0" w:space="0" w:color="auto"/>
      </w:divBdr>
    </w:div>
    <w:div w:id="398677083">
      <w:bodyDiv w:val="1"/>
      <w:marLeft w:val="0"/>
      <w:marRight w:val="0"/>
      <w:marTop w:val="0"/>
      <w:marBottom w:val="0"/>
      <w:divBdr>
        <w:top w:val="none" w:sz="0" w:space="0" w:color="auto"/>
        <w:left w:val="none" w:sz="0" w:space="0" w:color="auto"/>
        <w:bottom w:val="none" w:sz="0" w:space="0" w:color="auto"/>
        <w:right w:val="none" w:sz="0" w:space="0" w:color="auto"/>
      </w:divBdr>
    </w:div>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uro@zwik.bialobrzegi.pl" TargetMode="External"/><Relationship Id="rId4" Type="http://schemas.openxmlformats.org/officeDocument/2006/relationships/settings" Target="settings.xml"/><Relationship Id="rId9" Type="http://schemas.openxmlformats.org/officeDocument/2006/relationships/hyperlink" Target="mailto:biuro@zwik.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668A-7EB8-452F-9A19-BBFC5B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6595</Words>
  <Characters>39574</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Michał Piątek</cp:lastModifiedBy>
  <cp:revision>21</cp:revision>
  <dcterms:created xsi:type="dcterms:W3CDTF">2024-03-05T14:24:00Z</dcterms:created>
  <dcterms:modified xsi:type="dcterms:W3CDTF">2024-03-21T12:56:00Z</dcterms:modified>
</cp:coreProperties>
</file>