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CA517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127957862"/>
    </w:p>
    <w:p w14:paraId="356A04EC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4EDD8FA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931A60C" w14:textId="3F4BAB0D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OŚWIADCZENIE WYKONAWCY POTWIERDZAJĄCE AKTUALNOŚĆ INFORMACJI</w:t>
      </w:r>
    </w:p>
    <w:bookmarkEnd w:id="0"/>
    <w:p w14:paraId="00BC1D43" w14:textId="45E9F8F9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ZAWARTYCH W OŚWIADCZENIU,</w:t>
      </w:r>
    </w:p>
    <w:p w14:paraId="4BBB5367" w14:textId="14DD6638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O KTÓRYM MOWA W ART. 125 UST. 1 US</w:t>
      </w:r>
      <w:r w:rsidR="00ED20FF" w:rsidRPr="00347144">
        <w:rPr>
          <w:rFonts w:ascii="Arial Narrow" w:hAnsi="Arial Narrow"/>
          <w:b/>
        </w:rPr>
        <w:t>TAWY PRAWO ZAMÓWIEŃ PUBLICZNYCH</w:t>
      </w:r>
    </w:p>
    <w:p w14:paraId="78991395" w14:textId="77777777" w:rsidR="00ED20FF" w:rsidRPr="00347144" w:rsidRDefault="00ED20FF" w:rsidP="00ED20FF">
      <w:pPr>
        <w:spacing w:after="0" w:line="240" w:lineRule="auto"/>
        <w:jc w:val="center"/>
        <w:rPr>
          <w:rFonts w:ascii="Arial Narrow" w:hAnsi="Arial Narrow"/>
          <w:b/>
        </w:rPr>
      </w:pPr>
    </w:p>
    <w:p w14:paraId="6C7B7BDF" w14:textId="77777777" w:rsidR="00EE594C" w:rsidRPr="00347144" w:rsidRDefault="00EE594C" w:rsidP="00EE594C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Przystępując do udziału w postępowaniu o udzielenie zamówienia publicznego na zadanie pn.:</w:t>
      </w:r>
    </w:p>
    <w:p w14:paraId="7197B3F8" w14:textId="5C971625" w:rsidR="00AF78F9" w:rsidRPr="00347144" w:rsidRDefault="00AF78F9" w:rsidP="00347144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„</w:t>
      </w:r>
      <w:bookmarkStart w:id="1" w:name="_Hlk129860637"/>
      <w:r w:rsidR="00DA6B42" w:rsidRPr="00DA6B42">
        <w:rPr>
          <w:rFonts w:ascii="Arial Narrow" w:hAnsi="Arial Narrow"/>
          <w:b/>
          <w:bCs/>
        </w:rPr>
        <w:t>Załadunek, rozładunek i przemieszczanie odpadów za pomocą ładowarki</w:t>
      </w:r>
      <w:bookmarkEnd w:id="1"/>
      <w:r w:rsidR="00347144" w:rsidRPr="00347144">
        <w:rPr>
          <w:rFonts w:ascii="Arial Narrow" w:hAnsi="Arial Narrow"/>
          <w:b/>
          <w:bCs/>
        </w:rPr>
        <w:t>.</w:t>
      </w:r>
      <w:r w:rsidRPr="00347144">
        <w:rPr>
          <w:rFonts w:ascii="Arial Narrow" w:hAnsi="Arial Narrow"/>
          <w:b/>
        </w:rPr>
        <w:t>”</w:t>
      </w:r>
    </w:p>
    <w:p w14:paraId="29715223" w14:textId="77777777" w:rsidR="00AF78F9" w:rsidRPr="00347144" w:rsidRDefault="00AF78F9" w:rsidP="00AF78F9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 xml:space="preserve"> </w:t>
      </w:r>
    </w:p>
    <w:p w14:paraId="69FF9554" w14:textId="4DF93D19" w:rsidR="00EE594C" w:rsidRDefault="00EE594C" w:rsidP="00AF78F9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(znak sprawy: PN/</w:t>
      </w:r>
      <w:r w:rsidR="0042205B">
        <w:rPr>
          <w:rFonts w:ascii="Arial Narrow" w:hAnsi="Arial Narrow"/>
          <w:b/>
        </w:rPr>
        <w:t>12</w:t>
      </w:r>
      <w:r w:rsidR="009A5C71" w:rsidRPr="00347144">
        <w:rPr>
          <w:rFonts w:ascii="Arial Narrow" w:hAnsi="Arial Narrow"/>
          <w:b/>
        </w:rPr>
        <w:t>/</w:t>
      </w:r>
      <w:r w:rsidRPr="00347144">
        <w:rPr>
          <w:rFonts w:ascii="Arial Narrow" w:hAnsi="Arial Narrow"/>
          <w:b/>
        </w:rPr>
        <w:t>202</w:t>
      </w:r>
      <w:r w:rsidR="0042205B">
        <w:rPr>
          <w:rFonts w:ascii="Arial Narrow" w:hAnsi="Arial Narrow"/>
          <w:b/>
        </w:rPr>
        <w:t>4</w:t>
      </w:r>
      <w:r w:rsidRPr="00347144">
        <w:rPr>
          <w:rFonts w:ascii="Arial Narrow" w:hAnsi="Arial Narrow"/>
          <w:b/>
        </w:rPr>
        <w:t>)</w:t>
      </w:r>
    </w:p>
    <w:p w14:paraId="5896A157" w14:textId="6DA9B8B4" w:rsidR="00347144" w:rsidRDefault="0042205B" w:rsidP="0042205B">
      <w:pPr>
        <w:tabs>
          <w:tab w:val="left" w:pos="7004"/>
        </w:tabs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3063C40A" w14:textId="77777777" w:rsidR="00347144" w:rsidRPr="00347144" w:rsidRDefault="00347144" w:rsidP="00AF78F9">
      <w:pPr>
        <w:spacing w:line="240" w:lineRule="auto"/>
        <w:jc w:val="center"/>
        <w:rPr>
          <w:rFonts w:ascii="Arial Narrow" w:hAnsi="Arial Narrow"/>
          <w:b/>
        </w:rPr>
      </w:pPr>
    </w:p>
    <w:p w14:paraId="0D10ABBC" w14:textId="50B6AD95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398F435" w14:textId="6358C6FF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2DDD75D7" w14:textId="77777777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(podać pełną nazwę i adres/siedzibę Wykonawcy)</w:t>
      </w:r>
    </w:p>
    <w:p w14:paraId="23FE71C1" w14:textId="77777777" w:rsidR="00EE594C" w:rsidRPr="00347144" w:rsidRDefault="00EE594C" w:rsidP="00EE594C">
      <w:pPr>
        <w:rPr>
          <w:rFonts w:ascii="Arial Narrow" w:hAnsi="Arial Narrow"/>
        </w:rPr>
      </w:pPr>
    </w:p>
    <w:p w14:paraId="735EB8E0" w14:textId="7EABFE40" w:rsidR="00EE594C" w:rsidRPr="00347144" w:rsidRDefault="00EE594C" w:rsidP="00EE594C">
      <w:pPr>
        <w:spacing w:after="160" w:line="259" w:lineRule="auto"/>
        <w:jc w:val="both"/>
        <w:rPr>
          <w:rFonts w:ascii="Arial Narrow" w:hAnsi="Arial Narrow" w:cstheme="minorHAnsi"/>
        </w:rPr>
      </w:pPr>
      <w:r w:rsidRPr="00347144">
        <w:rPr>
          <w:rFonts w:ascii="Arial Narrow" w:hAnsi="Arial Narrow"/>
        </w:rPr>
        <w:t xml:space="preserve">Niniejszym potwierdzam aktualność </w:t>
      </w:r>
      <w:r w:rsidRPr="00347144">
        <w:rPr>
          <w:rFonts w:ascii="Arial Narrow" w:hAnsi="Arial Narrow" w:cstheme="minorHAnsi"/>
        </w:rPr>
        <w:t xml:space="preserve">informacji zawartych w oświadczeniu, o którym mowa w art. 125 ust. 1 ustawy </w:t>
      </w:r>
      <w:proofErr w:type="spellStart"/>
      <w:r w:rsidRPr="00347144">
        <w:rPr>
          <w:rFonts w:ascii="Arial Narrow" w:hAnsi="Arial Narrow" w:cstheme="minorHAnsi"/>
        </w:rPr>
        <w:t>Pzp</w:t>
      </w:r>
      <w:proofErr w:type="spellEnd"/>
      <w:r w:rsidRPr="00347144">
        <w:rPr>
          <w:rFonts w:ascii="Arial Narrow" w:hAnsi="Arial Narrow" w:cstheme="minorHAnsi"/>
        </w:rPr>
        <w:t>, w zakresie podstaw wykluczenia z postępowania wskazanych przez Zamawiającego</w:t>
      </w:r>
      <w:r w:rsidR="00347144" w:rsidRPr="00347144">
        <w:rPr>
          <w:rFonts w:ascii="Arial Narrow" w:hAnsi="Arial Narrow" w:cstheme="minorHAnsi"/>
        </w:rPr>
        <w:t>.</w:t>
      </w:r>
    </w:p>
    <w:p w14:paraId="1794A5E3" w14:textId="77777777" w:rsidR="00EE594C" w:rsidRPr="00347144" w:rsidRDefault="00EE594C" w:rsidP="00EE594C">
      <w:pPr>
        <w:rPr>
          <w:rFonts w:ascii="Arial Narrow" w:hAnsi="Arial Narrow"/>
        </w:rPr>
      </w:pPr>
    </w:p>
    <w:p w14:paraId="3CACBEBF" w14:textId="7055825B" w:rsidR="00EE594C" w:rsidRDefault="00EE594C" w:rsidP="00EE594C">
      <w:pPr>
        <w:rPr>
          <w:rFonts w:ascii="Arial Narrow" w:hAnsi="Arial Narrow"/>
        </w:rPr>
      </w:pPr>
    </w:p>
    <w:p w14:paraId="1B76C7E9" w14:textId="36DFEA05" w:rsidR="00347144" w:rsidRDefault="00347144" w:rsidP="00EE594C">
      <w:pPr>
        <w:rPr>
          <w:rFonts w:ascii="Arial Narrow" w:hAnsi="Arial Narrow"/>
        </w:rPr>
      </w:pPr>
    </w:p>
    <w:p w14:paraId="47219A62" w14:textId="77777777" w:rsidR="00347144" w:rsidRPr="00347144" w:rsidRDefault="00347144" w:rsidP="00EE594C">
      <w:pPr>
        <w:rPr>
          <w:rFonts w:ascii="Arial Narrow" w:hAnsi="Arial Narrow"/>
        </w:rPr>
      </w:pPr>
    </w:p>
    <w:p w14:paraId="4A1E7197" w14:textId="77777777" w:rsidR="00EE594C" w:rsidRPr="00347144" w:rsidRDefault="00EE594C" w:rsidP="00EE594C">
      <w:pPr>
        <w:rPr>
          <w:rFonts w:ascii="Arial Narrow" w:hAnsi="Arial Narrow"/>
        </w:rPr>
      </w:pPr>
      <w:r w:rsidRPr="00347144">
        <w:rPr>
          <w:rFonts w:ascii="Arial Narrow" w:hAnsi="Arial Narrow"/>
        </w:rPr>
        <w:t>Data: ……………………………….</w:t>
      </w:r>
    </w:p>
    <w:sectPr w:rsidR="00EE594C" w:rsidRPr="00347144" w:rsidSect="0034714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86562" w14:textId="77777777" w:rsidR="00B977C4" w:rsidRDefault="00B977C4" w:rsidP="00B105B1">
      <w:pPr>
        <w:spacing w:after="0" w:line="240" w:lineRule="auto"/>
      </w:pPr>
      <w:r>
        <w:separator/>
      </w:r>
    </w:p>
  </w:endnote>
  <w:endnote w:type="continuationSeparator" w:id="0">
    <w:p w14:paraId="66A06F49" w14:textId="77777777" w:rsidR="00B977C4" w:rsidRDefault="00B977C4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0379" w14:textId="7B0950B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414DB" w14:textId="77777777" w:rsidR="00B977C4" w:rsidRDefault="00B977C4" w:rsidP="00B105B1">
      <w:pPr>
        <w:spacing w:after="0" w:line="240" w:lineRule="auto"/>
      </w:pPr>
      <w:r>
        <w:separator/>
      </w:r>
    </w:p>
  </w:footnote>
  <w:footnote w:type="continuationSeparator" w:id="0">
    <w:p w14:paraId="4A113C95" w14:textId="77777777" w:rsidR="00B977C4" w:rsidRDefault="00B977C4" w:rsidP="00B1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82945" w14:textId="4B7F8F12" w:rsidR="00347144" w:rsidRPr="00347144" w:rsidRDefault="00347144" w:rsidP="00347144">
    <w:pPr>
      <w:spacing w:after="0" w:line="240" w:lineRule="auto"/>
      <w:ind w:left="7080"/>
      <w:jc w:val="both"/>
      <w:rPr>
        <w:rFonts w:ascii="Arial Narrow" w:eastAsia="Calibri" w:hAnsi="Arial Narrow" w:cs="Arial"/>
        <w:bCs/>
        <w:sz w:val="20"/>
        <w:szCs w:val="20"/>
        <w:lang w:eastAsia="pl-PL"/>
      </w:rPr>
    </w:pP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      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Załącznik nr </w:t>
    </w:r>
    <w:r>
      <w:rPr>
        <w:rFonts w:ascii="Arial Narrow" w:eastAsia="Calibri" w:hAnsi="Arial Narrow" w:cs="Arial"/>
        <w:bCs/>
        <w:sz w:val="20"/>
        <w:szCs w:val="20"/>
        <w:lang w:eastAsia="pl-PL"/>
      </w:rPr>
      <w:t>7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 do SWZ</w:t>
    </w: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</w:t>
    </w:r>
  </w:p>
  <w:p w14:paraId="3153EF65" w14:textId="437D78AE" w:rsidR="00347144" w:rsidRPr="00347144" w:rsidRDefault="00347144" w:rsidP="00347144">
    <w:pPr>
      <w:spacing w:after="0" w:line="240" w:lineRule="auto"/>
      <w:ind w:left="5246"/>
      <w:jc w:val="both"/>
      <w:rPr>
        <w:rFonts w:ascii="Arial Narrow" w:eastAsia="Calibri" w:hAnsi="Arial Narrow" w:cs="Arial"/>
        <w:bCs/>
        <w:sz w:val="20"/>
        <w:szCs w:val="20"/>
        <w:lang w:eastAsia="pl-PL"/>
      </w:rPr>
    </w:pP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                          </w:t>
    </w: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>Postępowanie nr: PN/</w:t>
    </w:r>
    <w:r w:rsidR="0042205B">
      <w:rPr>
        <w:rFonts w:ascii="Arial Narrow" w:eastAsia="Calibri" w:hAnsi="Arial Narrow" w:cs="Arial"/>
        <w:bCs/>
        <w:sz w:val="20"/>
        <w:szCs w:val="20"/>
        <w:lang w:eastAsia="pl-PL"/>
      </w:rPr>
      <w:t>12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>/202</w:t>
    </w:r>
    <w:r w:rsidR="0042205B">
      <w:rPr>
        <w:rFonts w:ascii="Arial Narrow" w:eastAsia="Calibri" w:hAnsi="Arial Narrow" w:cs="Arial"/>
        <w:bCs/>
        <w:sz w:val="20"/>
        <w:szCs w:val="20"/>
        <w:lang w:eastAsia="pl-PL"/>
      </w:rPr>
      <w:t>4</w:t>
    </w:r>
  </w:p>
  <w:p w14:paraId="6E44407C" w14:textId="77777777" w:rsidR="00347144" w:rsidRDefault="00347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D612B"/>
    <w:multiLevelType w:val="hybridMultilevel"/>
    <w:tmpl w:val="FB8A759C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375275000">
    <w:abstractNumId w:val="15"/>
  </w:num>
  <w:num w:numId="2" w16cid:durableId="357853250">
    <w:abstractNumId w:val="19"/>
  </w:num>
  <w:num w:numId="3" w16cid:durableId="544878354">
    <w:abstractNumId w:val="21"/>
  </w:num>
  <w:num w:numId="4" w16cid:durableId="1665010370">
    <w:abstractNumId w:val="10"/>
  </w:num>
  <w:num w:numId="5" w16cid:durableId="1222209971">
    <w:abstractNumId w:val="3"/>
  </w:num>
  <w:num w:numId="6" w16cid:durableId="1592740731">
    <w:abstractNumId w:val="38"/>
  </w:num>
  <w:num w:numId="7" w16cid:durableId="1952544682">
    <w:abstractNumId w:val="20"/>
  </w:num>
  <w:num w:numId="8" w16cid:durableId="1258902151">
    <w:abstractNumId w:val="18"/>
  </w:num>
  <w:num w:numId="9" w16cid:durableId="1817842190">
    <w:abstractNumId w:val="34"/>
  </w:num>
  <w:num w:numId="10" w16cid:durableId="521825812">
    <w:abstractNumId w:val="27"/>
  </w:num>
  <w:num w:numId="11" w16cid:durableId="2022121375">
    <w:abstractNumId w:val="37"/>
  </w:num>
  <w:num w:numId="12" w16cid:durableId="1228540456">
    <w:abstractNumId w:val="25"/>
  </w:num>
  <w:num w:numId="13" w16cid:durableId="691996142">
    <w:abstractNumId w:val="30"/>
  </w:num>
  <w:num w:numId="14" w16cid:durableId="517743323">
    <w:abstractNumId w:val="31"/>
  </w:num>
  <w:num w:numId="15" w16cid:durableId="1580745855">
    <w:abstractNumId w:val="12"/>
  </w:num>
  <w:num w:numId="16" w16cid:durableId="547453707">
    <w:abstractNumId w:val="32"/>
  </w:num>
  <w:num w:numId="17" w16cid:durableId="763692737">
    <w:abstractNumId w:val="11"/>
  </w:num>
  <w:num w:numId="18" w16cid:durableId="2031295098">
    <w:abstractNumId w:val="8"/>
  </w:num>
  <w:num w:numId="19" w16cid:durableId="1985616697">
    <w:abstractNumId w:val="24"/>
  </w:num>
  <w:num w:numId="20" w16cid:durableId="196622693">
    <w:abstractNumId w:val="1"/>
  </w:num>
  <w:num w:numId="21" w16cid:durableId="1604804979">
    <w:abstractNumId w:val="28"/>
  </w:num>
  <w:num w:numId="22" w16cid:durableId="1972516344">
    <w:abstractNumId w:val="0"/>
  </w:num>
  <w:num w:numId="23" w16cid:durableId="159928797">
    <w:abstractNumId w:val="29"/>
  </w:num>
  <w:num w:numId="24" w16cid:durableId="1458793295">
    <w:abstractNumId w:val="9"/>
  </w:num>
  <w:num w:numId="25" w16cid:durableId="1322851179">
    <w:abstractNumId w:val="36"/>
  </w:num>
  <w:num w:numId="26" w16cid:durableId="6758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8241659">
    <w:abstractNumId w:val="16"/>
  </w:num>
  <w:num w:numId="28" w16cid:durableId="890382710">
    <w:abstractNumId w:val="35"/>
  </w:num>
  <w:num w:numId="29" w16cid:durableId="1311401031">
    <w:abstractNumId w:val="23"/>
  </w:num>
  <w:num w:numId="30" w16cid:durableId="427968051">
    <w:abstractNumId w:val="17"/>
  </w:num>
  <w:num w:numId="31" w16cid:durableId="1129710109">
    <w:abstractNumId w:val="33"/>
  </w:num>
  <w:num w:numId="32" w16cid:durableId="1895653223">
    <w:abstractNumId w:val="22"/>
  </w:num>
  <w:num w:numId="33" w16cid:durableId="1026180699">
    <w:abstractNumId w:val="14"/>
  </w:num>
  <w:num w:numId="34" w16cid:durableId="901283731">
    <w:abstractNumId w:val="7"/>
  </w:num>
  <w:num w:numId="35" w16cid:durableId="1748527619">
    <w:abstractNumId w:val="13"/>
  </w:num>
  <w:num w:numId="36" w16cid:durableId="355497092">
    <w:abstractNumId w:val="5"/>
  </w:num>
  <w:num w:numId="37" w16cid:durableId="2118284107">
    <w:abstractNumId w:val="4"/>
  </w:num>
  <w:num w:numId="38" w16cid:durableId="1729379070">
    <w:abstractNumId w:val="2"/>
  </w:num>
  <w:num w:numId="39" w16cid:durableId="148558475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0F35B2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E03C7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47144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7704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1242"/>
    <w:rsid w:val="0042205B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1081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6988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387F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0505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A59E4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007A"/>
    <w:rsid w:val="0098464C"/>
    <w:rsid w:val="00985442"/>
    <w:rsid w:val="00987438"/>
    <w:rsid w:val="009900F0"/>
    <w:rsid w:val="0099200E"/>
    <w:rsid w:val="009A1D83"/>
    <w:rsid w:val="009A5C71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22F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3D4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AF78F9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2FCE"/>
    <w:rsid w:val="00B95783"/>
    <w:rsid w:val="00B96DC5"/>
    <w:rsid w:val="00B977C4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053E"/>
    <w:rsid w:val="00D755A2"/>
    <w:rsid w:val="00D91C63"/>
    <w:rsid w:val="00D9327C"/>
    <w:rsid w:val="00D94844"/>
    <w:rsid w:val="00D94D9C"/>
    <w:rsid w:val="00DA430F"/>
    <w:rsid w:val="00DA6B42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,L1,Odstavec,Podsis rysunku,maz_wyliczenie,opis dzialania,K-P_odwolanie,A_wyliczenie,Akapit z listą5,Akapit z listą BS,Sl_Akapit z listą,List Paragraph,Elenco puntato,Nag 1,Preambuła,T_SZ_List Paragraph,lp1,CW_Lista"/>
    <w:basedOn w:val="Normalny"/>
    <w:link w:val="AkapitzlistZnak"/>
    <w:uiPriority w:val="34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,L1 Znak,Odstavec Znak,Podsis rysunku Znak,maz_wyliczenie Znak,opis dzialania Znak,K-P_odwolanie Znak,A_wyliczenie Znak,Akapit z listą5 Znak,Akapit z listą BS Znak,Sl_Akapit z listą Znak,List Paragraph Znak,lp1 Znak"/>
    <w:link w:val="Akapitzlist"/>
    <w:uiPriority w:val="34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7755-455A-4F1E-B346-F34B01B3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Roman Wierus</cp:lastModifiedBy>
  <cp:revision>2</cp:revision>
  <cp:lastPrinted>2021-05-25T07:32:00Z</cp:lastPrinted>
  <dcterms:created xsi:type="dcterms:W3CDTF">2024-04-17T07:50:00Z</dcterms:created>
  <dcterms:modified xsi:type="dcterms:W3CDTF">2024-04-17T07:50:00Z</dcterms:modified>
</cp:coreProperties>
</file>