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C9" w:rsidRDefault="00875AC9" w:rsidP="00875AC9">
      <w:pPr>
        <w:rPr>
          <w:rFonts w:ascii="Book Antiqua" w:hAnsi="Book Antiqua"/>
        </w:rPr>
      </w:pPr>
    </w:p>
    <w:p w:rsidR="00875AC9" w:rsidRDefault="00875AC9" w:rsidP="00875AC9">
      <w:pPr>
        <w:jc w:val="right"/>
        <w:rPr>
          <w:rFonts w:ascii="Book Antiqua" w:hAnsi="Book Antiqua" w:cs="Book Antiqua"/>
          <w:i/>
          <w:sz w:val="20"/>
          <w:szCs w:val="20"/>
        </w:rPr>
      </w:pPr>
      <w:r>
        <w:rPr>
          <w:rFonts w:ascii="Book Antiqua" w:hAnsi="Book Antiqua" w:cs="Book Antiqua"/>
          <w:i/>
          <w:sz w:val="20"/>
          <w:szCs w:val="20"/>
        </w:rPr>
        <w:t>Załącznik nr 2</w:t>
      </w:r>
    </w:p>
    <w:p w:rsidR="00875AC9" w:rsidRDefault="00875AC9" w:rsidP="00875AC9">
      <w:pPr>
        <w:jc w:val="center"/>
        <w:rPr>
          <w:rFonts w:ascii="Book Antiqua" w:hAnsi="Book Antiqua" w:cs="Book Antiqua"/>
          <w:b/>
          <w:bCs/>
          <w:spacing w:val="-4"/>
          <w:sz w:val="28"/>
          <w:szCs w:val="28"/>
        </w:rPr>
      </w:pPr>
      <w:r>
        <w:rPr>
          <w:rFonts w:ascii="Book Antiqua" w:hAnsi="Book Antiqua" w:cs="Book Antiqua"/>
          <w:b/>
          <w:bCs/>
          <w:spacing w:val="-4"/>
          <w:sz w:val="28"/>
          <w:szCs w:val="28"/>
        </w:rPr>
        <w:t>FORMULARZ CENOWY</w:t>
      </w:r>
    </w:p>
    <w:p w:rsidR="00875AC9" w:rsidRDefault="00875AC9" w:rsidP="00875AC9">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563"/>
        <w:gridCol w:w="735"/>
        <w:gridCol w:w="716"/>
        <w:gridCol w:w="2366"/>
        <w:gridCol w:w="1581"/>
        <w:gridCol w:w="1862"/>
        <w:gridCol w:w="967"/>
        <w:gridCol w:w="1931"/>
      </w:tblGrid>
      <w:tr w:rsidR="00875AC9" w:rsidTr="00875AC9">
        <w:trPr>
          <w:trHeight w:val="702"/>
        </w:trPr>
        <w:tc>
          <w:tcPr>
            <w:tcW w:w="174" w:type="pct"/>
            <w:tcBorders>
              <w:top w:val="single" w:sz="4" w:space="0" w:color="000000"/>
              <w:left w:val="single" w:sz="4" w:space="0" w:color="000000"/>
              <w:bottom w:val="single" w:sz="4" w:space="0" w:color="000000"/>
              <w:right w:val="single" w:sz="4" w:space="0" w:color="000000"/>
            </w:tcBorders>
            <w:hideMark/>
          </w:tcPr>
          <w:p w:rsidR="00875AC9" w:rsidRDefault="00875AC9">
            <w:pPr>
              <w:spacing w:line="276" w:lineRule="auto"/>
              <w:jc w:val="center"/>
              <w:rPr>
                <w:rFonts w:ascii="Book Antiqua" w:hAnsi="Book Antiqua" w:cs="Book Antiqua"/>
                <w:spacing w:val="-4"/>
                <w:u w:val="single"/>
                <w:lang w:eastAsia="en-US"/>
              </w:rPr>
            </w:pPr>
            <w:r>
              <w:rPr>
                <w:rFonts w:ascii="Book Antiqua" w:hAnsi="Book Antiqua"/>
                <w:b/>
                <w:bCs/>
                <w:spacing w:val="-4"/>
                <w:sz w:val="20"/>
                <w:szCs w:val="20"/>
                <w:u w:val="single"/>
                <w:lang w:eastAsia="en-US"/>
              </w:rPr>
              <w:t>Lp.</w:t>
            </w:r>
          </w:p>
        </w:tc>
        <w:tc>
          <w:tcPr>
            <w:tcW w:w="1257" w:type="pct"/>
            <w:tcBorders>
              <w:top w:val="single" w:sz="4" w:space="0" w:color="000000"/>
              <w:left w:val="single" w:sz="4" w:space="0" w:color="000000"/>
              <w:bottom w:val="single" w:sz="4" w:space="0" w:color="000000"/>
              <w:right w:val="single" w:sz="4" w:space="0" w:color="000000"/>
            </w:tcBorders>
            <w:hideMark/>
          </w:tcPr>
          <w:p w:rsidR="00875AC9" w:rsidRDefault="00875AC9">
            <w:pPr>
              <w:spacing w:line="276" w:lineRule="auto"/>
              <w:jc w:val="center"/>
              <w:rPr>
                <w:rFonts w:ascii="Book Antiqua" w:hAnsi="Book Antiqua" w:cs="Book Antiqua"/>
                <w:spacing w:val="-4"/>
                <w:u w:val="single"/>
                <w:lang w:eastAsia="en-US"/>
              </w:rPr>
            </w:pPr>
            <w:r>
              <w:rPr>
                <w:rFonts w:ascii="Book Antiqua" w:hAnsi="Book Antiqua"/>
                <w:b/>
                <w:bCs/>
                <w:spacing w:val="-4"/>
                <w:sz w:val="20"/>
                <w:szCs w:val="20"/>
                <w:u w:val="single"/>
                <w:lang w:eastAsia="en-US"/>
              </w:rPr>
              <w:t>Nazwa asortymentu/specyfikacja techniczna</w:t>
            </w:r>
          </w:p>
        </w:tc>
        <w:tc>
          <w:tcPr>
            <w:tcW w:w="240" w:type="pct"/>
            <w:tcBorders>
              <w:top w:val="single" w:sz="4" w:space="0" w:color="000000"/>
              <w:left w:val="single" w:sz="4" w:space="0" w:color="000000"/>
              <w:bottom w:val="single" w:sz="4" w:space="0" w:color="000000"/>
              <w:right w:val="single" w:sz="4" w:space="0" w:color="000000"/>
            </w:tcBorders>
            <w:hideMark/>
          </w:tcPr>
          <w:p w:rsidR="00875AC9" w:rsidRDefault="00875AC9">
            <w:pPr>
              <w:spacing w:line="276" w:lineRule="auto"/>
              <w:jc w:val="center"/>
              <w:rPr>
                <w:rFonts w:ascii="Book Antiqua" w:hAnsi="Book Antiqua" w:cs="Book Antiqua"/>
                <w:spacing w:val="-4"/>
                <w:u w:val="single"/>
                <w:lang w:eastAsia="en-US"/>
              </w:rPr>
            </w:pPr>
            <w:r>
              <w:rPr>
                <w:rFonts w:ascii="Book Antiqua" w:hAnsi="Book Antiqua"/>
                <w:b/>
                <w:bCs/>
                <w:spacing w:val="-4"/>
                <w:sz w:val="20"/>
                <w:szCs w:val="20"/>
                <w:u w:val="single"/>
                <w:lang w:eastAsia="en-US"/>
              </w:rPr>
              <w:t>j.m.</w:t>
            </w:r>
          </w:p>
        </w:tc>
        <w:tc>
          <w:tcPr>
            <w:tcW w:w="247" w:type="pct"/>
            <w:tcBorders>
              <w:top w:val="single" w:sz="4" w:space="0" w:color="000000"/>
              <w:left w:val="single" w:sz="4" w:space="0" w:color="000000"/>
              <w:bottom w:val="single" w:sz="4" w:space="0" w:color="000000"/>
              <w:right w:val="single" w:sz="4" w:space="0" w:color="000000"/>
            </w:tcBorders>
            <w:vAlign w:val="center"/>
            <w:hideMark/>
          </w:tcPr>
          <w:p w:rsidR="00875AC9" w:rsidRDefault="00875AC9">
            <w:pPr>
              <w:spacing w:line="276" w:lineRule="auto"/>
              <w:jc w:val="center"/>
              <w:rPr>
                <w:rFonts w:ascii="Book Antiqua" w:hAnsi="Book Antiqua"/>
                <w:b/>
                <w:bCs/>
                <w:spacing w:val="-4"/>
                <w:u w:val="single"/>
                <w:lang w:eastAsia="en-US"/>
              </w:rPr>
            </w:pPr>
            <w:r>
              <w:rPr>
                <w:rFonts w:ascii="Book Antiqua" w:hAnsi="Book Antiqua"/>
                <w:b/>
                <w:bCs/>
                <w:spacing w:val="-4"/>
                <w:u w:val="single"/>
                <w:lang w:eastAsia="en-US"/>
              </w:rPr>
              <w:t>Ilość</w:t>
            </w:r>
          </w:p>
        </w:tc>
        <w:tc>
          <w:tcPr>
            <w:tcW w:w="836" w:type="pct"/>
            <w:tcBorders>
              <w:top w:val="single" w:sz="4" w:space="0" w:color="000000"/>
              <w:left w:val="single" w:sz="4" w:space="0" w:color="000000"/>
              <w:bottom w:val="single" w:sz="4" w:space="0" w:color="000000"/>
              <w:right w:val="single" w:sz="4" w:space="0" w:color="000000"/>
            </w:tcBorders>
            <w:vAlign w:val="center"/>
            <w:hideMark/>
          </w:tcPr>
          <w:p w:rsidR="00875AC9" w:rsidRDefault="00875AC9">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Producent/nazwa handlowa</w:t>
            </w:r>
          </w:p>
        </w:tc>
        <w:tc>
          <w:tcPr>
            <w:tcW w:w="560" w:type="pct"/>
            <w:tcBorders>
              <w:top w:val="single" w:sz="4" w:space="0" w:color="000000"/>
              <w:left w:val="single" w:sz="4" w:space="0" w:color="000000"/>
              <w:bottom w:val="single" w:sz="4" w:space="0" w:color="000000"/>
              <w:right w:val="single" w:sz="4" w:space="0" w:color="000000"/>
            </w:tcBorders>
            <w:vAlign w:val="center"/>
            <w:hideMark/>
          </w:tcPr>
          <w:p w:rsidR="00875AC9" w:rsidRDefault="00875AC9">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Cena jednostkowa netto</w:t>
            </w:r>
          </w:p>
        </w:tc>
        <w:tc>
          <w:tcPr>
            <w:tcW w:w="659" w:type="pct"/>
            <w:tcBorders>
              <w:top w:val="single" w:sz="4" w:space="0" w:color="000000"/>
              <w:left w:val="single" w:sz="4" w:space="0" w:color="000000"/>
              <w:bottom w:val="single" w:sz="4" w:space="0" w:color="000000"/>
              <w:right w:val="single" w:sz="4" w:space="0" w:color="000000"/>
            </w:tcBorders>
            <w:vAlign w:val="center"/>
            <w:hideMark/>
          </w:tcPr>
          <w:p w:rsidR="00875AC9" w:rsidRDefault="00875AC9">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Wartość netto</w:t>
            </w:r>
          </w:p>
        </w:tc>
        <w:tc>
          <w:tcPr>
            <w:tcW w:w="344" w:type="pct"/>
            <w:tcBorders>
              <w:top w:val="single" w:sz="4" w:space="0" w:color="000000"/>
              <w:left w:val="single" w:sz="4" w:space="0" w:color="000000"/>
              <w:bottom w:val="single" w:sz="4" w:space="0" w:color="000000"/>
              <w:right w:val="single" w:sz="4" w:space="0" w:color="000000"/>
            </w:tcBorders>
            <w:vAlign w:val="center"/>
            <w:hideMark/>
          </w:tcPr>
          <w:p w:rsidR="00875AC9" w:rsidRDefault="00875AC9">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 VAT</w:t>
            </w:r>
          </w:p>
        </w:tc>
        <w:tc>
          <w:tcPr>
            <w:tcW w:w="685" w:type="pct"/>
            <w:tcBorders>
              <w:top w:val="single" w:sz="4" w:space="0" w:color="000000"/>
              <w:left w:val="single" w:sz="4" w:space="0" w:color="000000"/>
              <w:bottom w:val="single" w:sz="4" w:space="0" w:color="000000"/>
              <w:right w:val="single" w:sz="4" w:space="0" w:color="000000"/>
            </w:tcBorders>
            <w:vAlign w:val="center"/>
            <w:hideMark/>
          </w:tcPr>
          <w:p w:rsidR="00875AC9" w:rsidRDefault="00875AC9">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Wartość brutto</w:t>
            </w:r>
          </w:p>
        </w:tc>
      </w:tr>
      <w:tr w:rsidR="00875AC9" w:rsidTr="00875AC9">
        <w:trPr>
          <w:trHeight w:val="567"/>
        </w:trPr>
        <w:tc>
          <w:tcPr>
            <w:tcW w:w="174" w:type="pct"/>
            <w:tcBorders>
              <w:top w:val="single" w:sz="4" w:space="0" w:color="000000"/>
              <w:left w:val="single" w:sz="4" w:space="0" w:color="000000"/>
              <w:bottom w:val="single" w:sz="4" w:space="0" w:color="000000"/>
              <w:right w:val="single" w:sz="4" w:space="0" w:color="000000"/>
            </w:tcBorders>
            <w:hideMark/>
          </w:tcPr>
          <w:p w:rsidR="00875AC9" w:rsidRDefault="00875AC9">
            <w:pPr>
              <w:spacing w:line="276" w:lineRule="auto"/>
              <w:jc w:val="center"/>
              <w:rPr>
                <w:rFonts w:ascii="Book Antiqua" w:hAnsi="Book Antiqua" w:cs="Book Antiqua"/>
                <w:b/>
                <w:spacing w:val="-4"/>
                <w:sz w:val="20"/>
                <w:szCs w:val="20"/>
                <w:lang w:eastAsia="en-US"/>
              </w:rPr>
            </w:pPr>
            <w:r>
              <w:rPr>
                <w:rFonts w:ascii="Book Antiqua" w:hAnsi="Book Antiqua" w:cs="Book Antiqua"/>
                <w:b/>
                <w:spacing w:val="-4"/>
                <w:sz w:val="20"/>
                <w:szCs w:val="20"/>
                <w:lang w:eastAsia="en-US"/>
              </w:rPr>
              <w:t xml:space="preserve">1. </w:t>
            </w:r>
          </w:p>
        </w:tc>
        <w:tc>
          <w:tcPr>
            <w:tcW w:w="1257" w:type="pct"/>
            <w:tcBorders>
              <w:top w:val="single" w:sz="4" w:space="0" w:color="000000"/>
              <w:left w:val="single" w:sz="4" w:space="0" w:color="000000"/>
              <w:bottom w:val="single" w:sz="4" w:space="0" w:color="000000"/>
              <w:right w:val="single" w:sz="4" w:space="0" w:color="000000"/>
            </w:tcBorders>
            <w:hideMark/>
          </w:tcPr>
          <w:p w:rsidR="00875AC9" w:rsidRDefault="00875AC9">
            <w:pPr>
              <w:spacing w:line="360" w:lineRule="auto"/>
              <w:rPr>
                <w:rFonts w:ascii="Book Antiqua" w:hAnsi="Book Antiqua" w:cs="Arial"/>
                <w:b/>
                <w:spacing w:val="-4"/>
                <w:sz w:val="20"/>
                <w:szCs w:val="20"/>
                <w:lang w:eastAsia="en-US"/>
              </w:rPr>
            </w:pPr>
            <w:r>
              <w:rPr>
                <w:rFonts w:ascii="Book Antiqua" w:hAnsi="Book Antiqua" w:cs="Arial"/>
                <w:b/>
                <w:spacing w:val="-4"/>
                <w:sz w:val="20"/>
                <w:szCs w:val="20"/>
                <w:lang w:eastAsia="en-US"/>
              </w:rPr>
              <w:t xml:space="preserve">Kolumienki </w:t>
            </w:r>
          </w:p>
          <w:p w:rsidR="00875AC9" w:rsidRDefault="00875AC9">
            <w:pPr>
              <w:spacing w:line="360" w:lineRule="auto"/>
              <w:rPr>
                <w:rFonts w:ascii="Book Antiqua" w:hAnsi="Book Antiqua" w:cs="Arial"/>
                <w:spacing w:val="-4"/>
                <w:sz w:val="20"/>
                <w:szCs w:val="20"/>
                <w:lang w:eastAsia="en-US"/>
              </w:rPr>
            </w:pPr>
            <w:r>
              <w:rPr>
                <w:rFonts w:ascii="Book Antiqua" w:hAnsi="Book Antiqua" w:cs="Arial"/>
                <w:spacing w:val="-4"/>
                <w:sz w:val="20"/>
                <w:szCs w:val="20"/>
                <w:lang w:eastAsia="en-US"/>
              </w:rPr>
              <w:t xml:space="preserve">zgodne z </w:t>
            </w:r>
            <w:proofErr w:type="spellStart"/>
            <w:r>
              <w:rPr>
                <w:rFonts w:ascii="Book Antiqua" w:hAnsi="Book Antiqua" w:cs="Arial"/>
                <w:spacing w:val="-4"/>
                <w:sz w:val="20"/>
                <w:szCs w:val="20"/>
                <w:lang w:eastAsia="en-US"/>
              </w:rPr>
              <w:t>MycoSep</w:t>
            </w:r>
            <w:proofErr w:type="spellEnd"/>
            <w:r>
              <w:rPr>
                <w:rFonts w:ascii="Book Antiqua" w:hAnsi="Book Antiqua" w:cs="Arial"/>
                <w:spacing w:val="-4"/>
                <w:sz w:val="20"/>
                <w:szCs w:val="20"/>
                <w:lang w:eastAsia="en-US"/>
              </w:rPr>
              <w:t xml:space="preserve"> 228 </w:t>
            </w:r>
            <w:proofErr w:type="spellStart"/>
            <w:r>
              <w:rPr>
                <w:rFonts w:ascii="Book Antiqua" w:hAnsi="Book Antiqua" w:cs="Arial"/>
                <w:spacing w:val="-4"/>
                <w:sz w:val="20"/>
                <w:szCs w:val="20"/>
                <w:lang w:eastAsia="en-US"/>
              </w:rPr>
              <w:t>AflaPat</w:t>
            </w:r>
            <w:proofErr w:type="spellEnd"/>
            <w:r>
              <w:rPr>
                <w:rFonts w:ascii="Book Antiqua" w:hAnsi="Book Antiqua" w:cs="Arial"/>
                <w:spacing w:val="-4"/>
                <w:sz w:val="20"/>
                <w:szCs w:val="20"/>
                <w:lang w:eastAsia="en-US"/>
              </w:rPr>
              <w:t>, 25 szt./op. (nr kat. 10001955)</w:t>
            </w:r>
          </w:p>
          <w:p w:rsidR="00875AC9" w:rsidRDefault="00875AC9">
            <w:pPr>
              <w:spacing w:line="360" w:lineRule="auto"/>
              <w:rPr>
                <w:rFonts w:ascii="Book Antiqua" w:hAnsi="Book Antiqua" w:cs="Arial"/>
                <w:spacing w:val="-4"/>
                <w:sz w:val="20"/>
                <w:szCs w:val="20"/>
                <w:lang w:eastAsia="en-US"/>
              </w:rPr>
            </w:pPr>
            <w:r>
              <w:rPr>
                <w:rFonts w:ascii="Book Antiqua" w:hAnsi="Book Antiqua" w:cs="Arial"/>
                <w:spacing w:val="-4"/>
                <w:sz w:val="20"/>
                <w:szCs w:val="20"/>
                <w:lang w:eastAsia="en-US"/>
              </w:rPr>
              <w:t>Gwarancja: 12 miesięcy</w:t>
            </w:r>
          </w:p>
        </w:tc>
        <w:tc>
          <w:tcPr>
            <w:tcW w:w="240" w:type="pct"/>
            <w:tcBorders>
              <w:top w:val="single" w:sz="4" w:space="0" w:color="000000"/>
              <w:left w:val="single" w:sz="4" w:space="0" w:color="000000"/>
              <w:bottom w:val="single" w:sz="4" w:space="0" w:color="000000"/>
              <w:right w:val="single" w:sz="4" w:space="0" w:color="000000"/>
            </w:tcBorders>
            <w:hideMark/>
          </w:tcPr>
          <w:p w:rsidR="00875AC9" w:rsidRDefault="00875AC9">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Opak.</w:t>
            </w:r>
          </w:p>
        </w:tc>
        <w:tc>
          <w:tcPr>
            <w:tcW w:w="247" w:type="pct"/>
            <w:tcBorders>
              <w:top w:val="single" w:sz="4" w:space="0" w:color="000000"/>
              <w:left w:val="single" w:sz="4" w:space="0" w:color="000000"/>
              <w:bottom w:val="single" w:sz="4" w:space="0" w:color="000000"/>
              <w:right w:val="single" w:sz="4" w:space="0" w:color="000000"/>
            </w:tcBorders>
            <w:hideMark/>
          </w:tcPr>
          <w:p w:rsidR="00875AC9" w:rsidRDefault="00875AC9">
            <w:pPr>
              <w:spacing w:line="276" w:lineRule="auto"/>
              <w:jc w:val="center"/>
              <w:rPr>
                <w:rFonts w:ascii="Book Antiqua" w:hAnsi="Book Antiqua" w:cs="Arial"/>
                <w:spacing w:val="-4"/>
                <w:sz w:val="20"/>
                <w:szCs w:val="20"/>
                <w:lang w:eastAsia="en-US"/>
              </w:rPr>
            </w:pPr>
            <w:r>
              <w:rPr>
                <w:rFonts w:ascii="Book Antiqua" w:hAnsi="Book Antiqua" w:cs="Arial"/>
                <w:spacing w:val="-4"/>
                <w:sz w:val="20"/>
                <w:szCs w:val="20"/>
                <w:lang w:eastAsia="en-US"/>
              </w:rPr>
              <w:t>2</w:t>
            </w:r>
          </w:p>
        </w:tc>
        <w:tc>
          <w:tcPr>
            <w:tcW w:w="836" w:type="pct"/>
            <w:tcBorders>
              <w:top w:val="single" w:sz="4" w:space="0" w:color="000000"/>
              <w:left w:val="single" w:sz="4" w:space="0" w:color="000000"/>
              <w:bottom w:val="single" w:sz="4" w:space="0" w:color="000000"/>
              <w:right w:val="single" w:sz="4" w:space="0" w:color="000000"/>
            </w:tcBorders>
            <w:vAlign w:val="center"/>
          </w:tcPr>
          <w:p w:rsidR="00875AC9" w:rsidRDefault="00875AC9">
            <w:pPr>
              <w:spacing w:line="276" w:lineRule="auto"/>
              <w:jc w:val="center"/>
              <w:rPr>
                <w:rFonts w:ascii="Book Antiqua" w:hAnsi="Book Antiqua" w:cs="Book Antiqua"/>
                <w:spacing w:val="-4"/>
                <w:u w:val="single"/>
                <w:lang w:eastAsia="en-US"/>
              </w:rPr>
            </w:pPr>
          </w:p>
        </w:tc>
        <w:tc>
          <w:tcPr>
            <w:tcW w:w="560" w:type="pct"/>
            <w:tcBorders>
              <w:top w:val="single" w:sz="4" w:space="0" w:color="000000"/>
              <w:left w:val="single" w:sz="4" w:space="0" w:color="000000"/>
              <w:bottom w:val="single" w:sz="4" w:space="0" w:color="000000"/>
              <w:right w:val="single" w:sz="4" w:space="0" w:color="000000"/>
            </w:tcBorders>
            <w:vAlign w:val="center"/>
          </w:tcPr>
          <w:p w:rsidR="00875AC9" w:rsidRDefault="00875AC9">
            <w:pPr>
              <w:spacing w:line="276" w:lineRule="auto"/>
              <w:jc w:val="center"/>
              <w:rPr>
                <w:rFonts w:ascii="Book Antiqua" w:hAnsi="Book Antiqua" w:cs="Book Antiqua"/>
                <w:spacing w:val="-4"/>
                <w:u w:val="single"/>
                <w:lang w:eastAsia="en-US"/>
              </w:rPr>
            </w:pPr>
          </w:p>
        </w:tc>
        <w:tc>
          <w:tcPr>
            <w:tcW w:w="659" w:type="pct"/>
            <w:tcBorders>
              <w:top w:val="single" w:sz="4" w:space="0" w:color="000000"/>
              <w:left w:val="single" w:sz="4" w:space="0" w:color="000000"/>
              <w:bottom w:val="single" w:sz="4" w:space="0" w:color="000000"/>
              <w:right w:val="single" w:sz="4" w:space="0" w:color="000000"/>
            </w:tcBorders>
            <w:vAlign w:val="center"/>
          </w:tcPr>
          <w:p w:rsidR="00875AC9" w:rsidRDefault="00875AC9">
            <w:pPr>
              <w:spacing w:line="276" w:lineRule="auto"/>
              <w:jc w:val="center"/>
              <w:rPr>
                <w:rFonts w:ascii="Book Antiqua" w:hAnsi="Book Antiqua" w:cs="Book Antiqua"/>
                <w:spacing w:val="-4"/>
                <w:u w:val="single"/>
                <w:lang w:eastAsia="en-US"/>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875AC9" w:rsidRDefault="00875AC9">
            <w:pPr>
              <w:spacing w:line="276" w:lineRule="auto"/>
              <w:jc w:val="center"/>
              <w:rPr>
                <w:rFonts w:ascii="Book Antiqua" w:hAnsi="Book Antiqua" w:cs="Book Antiqua"/>
                <w:spacing w:val="-4"/>
                <w:u w:val="single"/>
                <w:lang w:eastAsia="en-US"/>
              </w:rPr>
            </w:pPr>
          </w:p>
        </w:tc>
        <w:tc>
          <w:tcPr>
            <w:tcW w:w="685" w:type="pct"/>
            <w:tcBorders>
              <w:top w:val="single" w:sz="4" w:space="0" w:color="000000"/>
              <w:left w:val="single" w:sz="4" w:space="0" w:color="000000"/>
              <w:bottom w:val="single" w:sz="4" w:space="0" w:color="000000"/>
              <w:right w:val="single" w:sz="4" w:space="0" w:color="000000"/>
            </w:tcBorders>
          </w:tcPr>
          <w:p w:rsidR="00875AC9" w:rsidRDefault="00875AC9">
            <w:pPr>
              <w:spacing w:line="276" w:lineRule="auto"/>
              <w:jc w:val="center"/>
              <w:rPr>
                <w:rFonts w:ascii="Book Antiqua" w:hAnsi="Book Antiqua" w:cs="Book Antiqua"/>
                <w:spacing w:val="-4"/>
                <w:u w:val="single"/>
                <w:lang w:eastAsia="en-US"/>
              </w:rPr>
            </w:pPr>
          </w:p>
        </w:tc>
      </w:tr>
      <w:tr w:rsidR="00875AC9" w:rsidTr="00875AC9">
        <w:trPr>
          <w:trHeight w:val="417"/>
        </w:trPr>
        <w:tc>
          <w:tcPr>
            <w:tcW w:w="3312" w:type="pct"/>
            <w:gridSpan w:val="6"/>
            <w:tcBorders>
              <w:top w:val="single" w:sz="4" w:space="0" w:color="000000"/>
              <w:left w:val="single" w:sz="4" w:space="0" w:color="000000"/>
              <w:bottom w:val="single" w:sz="4" w:space="0" w:color="000000"/>
              <w:right w:val="single" w:sz="4" w:space="0" w:color="000000"/>
            </w:tcBorders>
            <w:hideMark/>
          </w:tcPr>
          <w:p w:rsidR="00875AC9" w:rsidRDefault="00875AC9">
            <w:pPr>
              <w:spacing w:line="276" w:lineRule="auto"/>
              <w:jc w:val="right"/>
              <w:rPr>
                <w:rFonts w:ascii="Book Antiqua" w:hAnsi="Book Antiqua" w:cs="Book Antiqua"/>
                <w:spacing w:val="-4"/>
                <w:u w:val="single"/>
                <w:lang w:eastAsia="en-US"/>
              </w:rPr>
            </w:pPr>
            <w:r>
              <w:rPr>
                <w:rFonts w:ascii="Book Antiqua" w:hAnsi="Book Antiqua" w:cs="Book Antiqua"/>
                <w:spacing w:val="-4"/>
                <w:u w:val="single"/>
                <w:lang w:eastAsia="en-US"/>
              </w:rPr>
              <w:t>RAZEM:</w:t>
            </w:r>
          </w:p>
        </w:tc>
        <w:tc>
          <w:tcPr>
            <w:tcW w:w="659" w:type="pct"/>
            <w:tcBorders>
              <w:top w:val="single" w:sz="4" w:space="0" w:color="000000"/>
              <w:left w:val="single" w:sz="4" w:space="0" w:color="000000"/>
              <w:bottom w:val="single" w:sz="4" w:space="0" w:color="000000"/>
              <w:right w:val="single" w:sz="4" w:space="0" w:color="000000"/>
            </w:tcBorders>
          </w:tcPr>
          <w:p w:rsidR="00875AC9" w:rsidRDefault="00875AC9">
            <w:pPr>
              <w:spacing w:line="276" w:lineRule="auto"/>
              <w:jc w:val="center"/>
              <w:rPr>
                <w:rFonts w:ascii="Book Antiqua" w:hAnsi="Book Antiqua" w:cs="Book Antiqua"/>
                <w:spacing w:val="-4"/>
                <w:u w:val="single"/>
                <w:lang w:eastAsia="en-US"/>
              </w:rPr>
            </w:pPr>
          </w:p>
        </w:tc>
        <w:tc>
          <w:tcPr>
            <w:tcW w:w="344" w:type="pct"/>
            <w:tcBorders>
              <w:top w:val="single" w:sz="4" w:space="0" w:color="000000"/>
              <w:left w:val="single" w:sz="4" w:space="0" w:color="000000"/>
              <w:bottom w:val="single" w:sz="4" w:space="0" w:color="000000"/>
              <w:right w:val="single" w:sz="4" w:space="0" w:color="000000"/>
            </w:tcBorders>
            <w:hideMark/>
          </w:tcPr>
          <w:p w:rsidR="00875AC9" w:rsidRDefault="00875AC9">
            <w:pPr>
              <w:spacing w:line="276" w:lineRule="auto"/>
              <w:rPr>
                <w:rFonts w:asciiTheme="minorHAnsi" w:eastAsiaTheme="minorHAnsi" w:hAnsiTheme="minorHAnsi"/>
                <w:sz w:val="22"/>
                <w:szCs w:val="22"/>
                <w:lang w:eastAsia="en-US"/>
              </w:rPr>
            </w:pPr>
          </w:p>
        </w:tc>
        <w:tc>
          <w:tcPr>
            <w:tcW w:w="685" w:type="pct"/>
            <w:tcBorders>
              <w:top w:val="single" w:sz="4" w:space="0" w:color="000000"/>
              <w:left w:val="single" w:sz="4" w:space="0" w:color="000000"/>
              <w:bottom w:val="single" w:sz="4" w:space="0" w:color="000000"/>
              <w:right w:val="single" w:sz="4" w:space="0" w:color="000000"/>
            </w:tcBorders>
          </w:tcPr>
          <w:p w:rsidR="00875AC9" w:rsidRDefault="00875AC9">
            <w:pPr>
              <w:spacing w:line="276" w:lineRule="auto"/>
              <w:jc w:val="center"/>
              <w:rPr>
                <w:rFonts w:ascii="Book Antiqua" w:hAnsi="Book Antiqua" w:cs="Book Antiqua"/>
                <w:spacing w:val="-4"/>
                <w:u w:val="single"/>
                <w:lang w:eastAsia="en-US"/>
              </w:rPr>
            </w:pPr>
          </w:p>
        </w:tc>
      </w:tr>
    </w:tbl>
    <w:p w:rsidR="00875AC9" w:rsidRDefault="00875AC9" w:rsidP="00875AC9">
      <w:pPr>
        <w:jc w:val="both"/>
        <w:rPr>
          <w:rFonts w:ascii="Book Antiqua" w:hAnsi="Book Antiqua"/>
          <w:sz w:val="20"/>
          <w:szCs w:val="20"/>
        </w:rPr>
      </w:pPr>
    </w:p>
    <w:p w:rsidR="00875AC9" w:rsidRDefault="00875AC9" w:rsidP="00875AC9">
      <w:pPr>
        <w:jc w:val="both"/>
        <w:rPr>
          <w:rFonts w:ascii="Book Antiqua" w:hAnsi="Book Antiqua"/>
          <w:sz w:val="20"/>
          <w:szCs w:val="20"/>
        </w:rPr>
      </w:pPr>
      <w:r>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875AC9" w:rsidRDefault="00875AC9" w:rsidP="00875AC9">
      <w:pPr>
        <w:jc w:val="both"/>
        <w:rPr>
          <w:rFonts w:ascii="Book Antiqua" w:hAnsi="Book Antiqua"/>
          <w:sz w:val="20"/>
          <w:szCs w:val="20"/>
        </w:rPr>
      </w:pPr>
      <w:r>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875AC9" w:rsidRDefault="00875AC9" w:rsidP="00875AC9">
      <w:pPr>
        <w:jc w:val="right"/>
        <w:rPr>
          <w:rFonts w:ascii="Book Antiqua" w:hAnsi="Book Antiqua"/>
          <w:sz w:val="20"/>
          <w:szCs w:val="20"/>
        </w:rPr>
      </w:pPr>
      <w:r>
        <w:rPr>
          <w:rFonts w:ascii="Book Antiqua" w:hAnsi="Book Antiqua"/>
          <w:sz w:val="20"/>
          <w:szCs w:val="20"/>
        </w:rPr>
        <w:t xml:space="preserve">                  ............………..........................................................</w:t>
      </w:r>
    </w:p>
    <w:p w:rsidR="00875AC9" w:rsidRDefault="00875AC9" w:rsidP="00875AC9">
      <w:pPr>
        <w:tabs>
          <w:tab w:val="left" w:pos="3585"/>
        </w:tabs>
        <w:spacing w:before="120"/>
        <w:ind w:right="-341"/>
        <w:jc w:val="right"/>
        <w:rPr>
          <w:rFonts w:ascii="Book Antiqua" w:hAnsi="Book Antiqua" w:cs="Arial"/>
          <w:color w:val="000000"/>
          <w:sz w:val="20"/>
        </w:rPr>
      </w:pPr>
      <w:r>
        <w:rPr>
          <w:rFonts w:ascii="Book Antiqua" w:hAnsi="Book Antiqua"/>
          <w:sz w:val="20"/>
          <w:szCs w:val="20"/>
        </w:rPr>
        <w:t>(</w:t>
      </w:r>
      <w:r>
        <w:rPr>
          <w:rFonts w:ascii="Book Antiqua" w:hAnsi="Book Antiqua" w:cs="Arial"/>
          <w:color w:val="000000"/>
          <w:sz w:val="20"/>
        </w:rPr>
        <w:t>podpis Wykonawcy lub upoważnionego przedstawiciela)</w:t>
      </w:r>
    </w:p>
    <w:p w:rsidR="00875AC9" w:rsidRDefault="00875AC9" w:rsidP="00875AC9">
      <w:pPr>
        <w:tabs>
          <w:tab w:val="left" w:pos="3585"/>
        </w:tabs>
        <w:spacing w:before="120"/>
        <w:ind w:right="-341"/>
        <w:jc w:val="right"/>
        <w:rPr>
          <w:rFonts w:ascii="Book Antiqua" w:hAnsi="Book Antiqua" w:cs="Arial"/>
          <w:color w:val="000000"/>
          <w:sz w:val="20"/>
        </w:rPr>
      </w:pPr>
    </w:p>
    <w:p w:rsidR="00875AC9" w:rsidRDefault="00875AC9" w:rsidP="00875AC9">
      <w:pPr>
        <w:tabs>
          <w:tab w:val="left" w:pos="3585"/>
        </w:tabs>
        <w:spacing w:before="120"/>
        <w:ind w:right="-341"/>
        <w:jc w:val="right"/>
        <w:rPr>
          <w:rFonts w:ascii="Book Antiqua" w:hAnsi="Book Antiqua" w:cs="Arial"/>
          <w:color w:val="000000"/>
          <w:sz w:val="20"/>
        </w:rPr>
      </w:pPr>
    </w:p>
    <w:p w:rsidR="00875AC9" w:rsidRDefault="00875AC9" w:rsidP="00875AC9">
      <w:pPr>
        <w:tabs>
          <w:tab w:val="left" w:pos="3585"/>
        </w:tabs>
        <w:spacing w:before="120"/>
        <w:ind w:right="-341"/>
        <w:jc w:val="right"/>
        <w:rPr>
          <w:rFonts w:ascii="Book Antiqua" w:hAnsi="Book Antiqua" w:cs="Arial"/>
          <w:color w:val="000000"/>
          <w:sz w:val="20"/>
        </w:rPr>
      </w:pPr>
    </w:p>
    <w:p w:rsidR="00875AC9" w:rsidRDefault="00875AC9" w:rsidP="00875AC9"/>
    <w:p w:rsidR="00875AC9" w:rsidRDefault="00875AC9" w:rsidP="00875AC9"/>
    <w:p w:rsidR="00E67DD1" w:rsidRDefault="00E67DD1">
      <w:bookmarkStart w:id="0" w:name="_GoBack"/>
      <w:bookmarkEnd w:id="0"/>
    </w:p>
    <w:sectPr w:rsidR="00E67DD1" w:rsidSect="00875AC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C9"/>
    <w:rsid w:val="00104E03"/>
    <w:rsid w:val="00511973"/>
    <w:rsid w:val="00875AC9"/>
    <w:rsid w:val="00E6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A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A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867</Characters>
  <Application>Microsoft Office Word</Application>
  <DocSecurity>0</DocSecurity>
  <Lines>7</Lines>
  <Paragraphs>2</Paragraphs>
  <ScaleCrop>false</ScaleCrop>
  <Company>Microsoft</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2020-07-02T10:20:00Z</dcterms:created>
  <dcterms:modified xsi:type="dcterms:W3CDTF">2020-07-02T10:21:00Z</dcterms:modified>
</cp:coreProperties>
</file>