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10B6" w14:textId="34E04FCC" w:rsidR="007C24F5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</w:rPr>
        <w:t>Oznaczenie sprawy ZP/p/</w:t>
      </w:r>
      <w:r w:rsidR="00AD0BC7">
        <w:rPr>
          <w:rFonts w:ascii="Arial" w:hAnsi="Arial" w:cs="Arial"/>
          <w:b/>
          <w:sz w:val="20"/>
        </w:rPr>
        <w:t>15</w:t>
      </w:r>
      <w:r w:rsidR="00121DD8">
        <w:rPr>
          <w:rFonts w:ascii="Arial" w:hAnsi="Arial" w:cs="Arial"/>
          <w:b/>
          <w:sz w:val="20"/>
        </w:rPr>
        <w:t>/</w:t>
      </w:r>
      <w:r w:rsidRPr="00D4569B">
        <w:rPr>
          <w:rFonts w:ascii="Arial" w:hAnsi="Arial" w:cs="Arial"/>
          <w:b/>
          <w:sz w:val="20"/>
        </w:rPr>
        <w:t>202</w:t>
      </w:r>
      <w:r w:rsidR="00121DD8">
        <w:rPr>
          <w:rFonts w:ascii="Arial" w:hAnsi="Arial" w:cs="Arial"/>
          <w:b/>
          <w:sz w:val="20"/>
        </w:rPr>
        <w:t>4</w:t>
      </w:r>
    </w:p>
    <w:p w14:paraId="6E43EADC" w14:textId="77777777"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3E95E478" w14:textId="77777777"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14:paraId="176AB4D3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3A7C55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64A6769" w14:textId="77777777" w:rsidR="00D81585" w:rsidRDefault="00D81585" w:rsidP="00D81585">
      <w:pPr>
        <w:rPr>
          <w:rFonts w:ascii="Arial" w:hAnsi="Arial" w:cs="Arial"/>
        </w:rPr>
      </w:pPr>
    </w:p>
    <w:p w14:paraId="6F6DE1A9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65770B46" w14:textId="77777777"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2F87870" w14:textId="77777777"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312BC4" w14:textId="77777777"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D4569B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4668D831" w14:textId="4324197F" w:rsidR="00D81585" w:rsidRPr="00142A77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42A7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DE0BAA" w:rsidRPr="00142A77">
        <w:rPr>
          <w:rFonts w:ascii="Arial" w:hAnsi="Arial" w:cs="Arial"/>
          <w:b/>
          <w:sz w:val="20"/>
          <w:szCs w:val="20"/>
        </w:rPr>
        <w:t>„</w:t>
      </w:r>
      <w:r w:rsidR="00AD0BC7" w:rsidRPr="00AD0BC7">
        <w:rPr>
          <w:rFonts w:ascii="Arial" w:hAnsi="Arial" w:cs="Arial"/>
          <w:b/>
          <w:sz w:val="20"/>
          <w:szCs w:val="20"/>
        </w:rPr>
        <w:t>Dostawa odczynników, materiałów kontrolnych, materiałów zużywalnych do oznaczeń serologicznych wraz z dzierżawą analizatora</w:t>
      </w:r>
      <w:r w:rsidR="00DE0BAA" w:rsidRPr="00142A77">
        <w:rPr>
          <w:rFonts w:ascii="Arial" w:hAnsi="Arial" w:cs="Arial"/>
          <w:b/>
          <w:sz w:val="20"/>
          <w:szCs w:val="20"/>
        </w:rPr>
        <w:t>”</w:t>
      </w:r>
      <w:r w:rsidRPr="00142A77">
        <w:rPr>
          <w:rFonts w:ascii="Arial" w:hAnsi="Arial" w:cs="Arial"/>
          <w:sz w:val="20"/>
          <w:szCs w:val="20"/>
        </w:rPr>
        <w:t>, oświadczam, co następuje:</w:t>
      </w:r>
    </w:p>
    <w:p w14:paraId="3F3AAF69" w14:textId="6DB5C9C3" w:rsidR="00D81585" w:rsidRPr="00D4569B" w:rsidRDefault="006929DE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D81585" w:rsidRPr="00D4569B">
        <w:rPr>
          <w:rFonts w:ascii="Arial" w:hAnsi="Arial" w:cs="Arial"/>
          <w:b/>
          <w:sz w:val="20"/>
          <w:szCs w:val="20"/>
        </w:rPr>
        <w:t xml:space="preserve">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="00D81585" w:rsidRPr="00D4569B">
        <w:rPr>
          <w:rFonts w:ascii="Arial" w:hAnsi="Arial" w:cs="Arial"/>
          <w:b/>
          <w:sz w:val="20"/>
          <w:szCs w:val="20"/>
        </w:rPr>
        <w:t>:</w:t>
      </w:r>
    </w:p>
    <w:p w14:paraId="4968204B" w14:textId="77777777"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3AABAC39" w14:textId="720A3366"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lastRenderedPageBreak/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 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6929DE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66FACB6A" w14:textId="77777777"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E5A9100" w14:textId="77777777"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37991A1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9D4A527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DD0B6F0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06F2FF" w14:textId="77777777" w:rsidR="00D81585" w:rsidRPr="00D456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4A50A5D" w14:textId="0C62D01C" w:rsidR="00D81585" w:rsidRPr="00D4569B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Wskazuję następujące podmiotowe środki dowodowe, które można uzyskać</w:t>
      </w:r>
      <w:r w:rsidR="00D61C71">
        <w:rPr>
          <w:rFonts w:ascii="Arial" w:hAnsi="Arial" w:cs="Arial"/>
          <w:sz w:val="20"/>
          <w:szCs w:val="20"/>
        </w:rPr>
        <w:t xml:space="preserve"> za pomocą bezpłatnych i </w:t>
      </w:r>
      <w:r w:rsidRPr="00D4569B">
        <w:rPr>
          <w:rFonts w:ascii="Arial" w:hAnsi="Arial" w:cs="Arial"/>
          <w:sz w:val="20"/>
          <w:szCs w:val="20"/>
        </w:rPr>
        <w:t>ogólnodostępnych baz danych, oraz</w:t>
      </w:r>
      <w:r w:rsidR="006929DE">
        <w:rPr>
          <w:rFonts w:ascii="Arial" w:hAnsi="Arial" w:cs="Arial"/>
          <w:sz w:val="20"/>
          <w:szCs w:val="20"/>
        </w:rPr>
        <w:t xml:space="preserve"> </w:t>
      </w:r>
      <w:r w:rsidRPr="00D4569B">
        <w:rPr>
          <w:rFonts w:ascii="Arial" w:hAnsi="Arial" w:cs="Arial"/>
          <w:sz w:val="20"/>
          <w:szCs w:val="20"/>
        </w:rPr>
        <w:t>dane umożliwiające dostęp do tych środków:</w:t>
      </w:r>
    </w:p>
    <w:p w14:paraId="3A8B5093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9EF97D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6D5DAF9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53E3C86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A4D81D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03BF0E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4C552EF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210B3BF2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157F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695B7845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3891F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77421927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56C23820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F01A29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D287E5E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584D68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260475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185BE11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2D9698B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B2CB65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31A99F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E2849" w14:textId="77777777" w:rsidR="00664650" w:rsidRDefault="00664650">
    <w:pPr>
      <w:pStyle w:val="Nagwek"/>
    </w:pPr>
    <w:r>
      <w:tab/>
    </w:r>
    <w:r>
      <w:tab/>
    </w:r>
    <w:r w:rsidRPr="00762F9D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6a</w:t>
    </w:r>
    <w:r w:rsidR="00D66F1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272680">
    <w:abstractNumId w:val="1"/>
  </w:num>
  <w:num w:numId="2" w16cid:durableId="123065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21DD8"/>
    <w:rsid w:val="00142A77"/>
    <w:rsid w:val="00162444"/>
    <w:rsid w:val="0019486C"/>
    <w:rsid w:val="001A610B"/>
    <w:rsid w:val="002F1996"/>
    <w:rsid w:val="003565C4"/>
    <w:rsid w:val="00392515"/>
    <w:rsid w:val="003B1084"/>
    <w:rsid w:val="003B17BC"/>
    <w:rsid w:val="00462120"/>
    <w:rsid w:val="004B1DD2"/>
    <w:rsid w:val="004D7493"/>
    <w:rsid w:val="004E3659"/>
    <w:rsid w:val="00537627"/>
    <w:rsid w:val="005B0AC6"/>
    <w:rsid w:val="005B1094"/>
    <w:rsid w:val="005B5344"/>
    <w:rsid w:val="005E21A9"/>
    <w:rsid w:val="00600FAC"/>
    <w:rsid w:val="00664650"/>
    <w:rsid w:val="00664CCA"/>
    <w:rsid w:val="006929DE"/>
    <w:rsid w:val="006B7BF5"/>
    <w:rsid w:val="0071324B"/>
    <w:rsid w:val="007C24F5"/>
    <w:rsid w:val="00803D1C"/>
    <w:rsid w:val="00834047"/>
    <w:rsid w:val="008438F1"/>
    <w:rsid w:val="008573CB"/>
    <w:rsid w:val="00897CFE"/>
    <w:rsid w:val="008C1EE8"/>
    <w:rsid w:val="008C52AE"/>
    <w:rsid w:val="008E52CF"/>
    <w:rsid w:val="009022AB"/>
    <w:rsid w:val="00916460"/>
    <w:rsid w:val="009172CF"/>
    <w:rsid w:val="009658CC"/>
    <w:rsid w:val="009673A4"/>
    <w:rsid w:val="009877FB"/>
    <w:rsid w:val="009A53A6"/>
    <w:rsid w:val="009C0CC2"/>
    <w:rsid w:val="00AD0BC7"/>
    <w:rsid w:val="00B035E5"/>
    <w:rsid w:val="00B43050"/>
    <w:rsid w:val="00BC03FF"/>
    <w:rsid w:val="00C40D5C"/>
    <w:rsid w:val="00C57760"/>
    <w:rsid w:val="00C57CC3"/>
    <w:rsid w:val="00D02901"/>
    <w:rsid w:val="00D10644"/>
    <w:rsid w:val="00D4569B"/>
    <w:rsid w:val="00D61C71"/>
    <w:rsid w:val="00D66F14"/>
    <w:rsid w:val="00D81585"/>
    <w:rsid w:val="00DE0BAA"/>
    <w:rsid w:val="00E44E15"/>
    <w:rsid w:val="00EC2674"/>
    <w:rsid w:val="00F2597E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44CD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650"/>
  </w:style>
  <w:style w:type="paragraph" w:styleId="Stopka">
    <w:name w:val="footer"/>
    <w:basedOn w:val="Normalny"/>
    <w:link w:val="Stopka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9</cp:revision>
  <dcterms:created xsi:type="dcterms:W3CDTF">2023-03-10T08:50:00Z</dcterms:created>
  <dcterms:modified xsi:type="dcterms:W3CDTF">2024-06-11T08:59:00Z</dcterms:modified>
</cp:coreProperties>
</file>