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340F6E" w:rsidRDefault="001E5801" w:rsidP="00340F6E">
      <w:pPr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40F6E" w:rsidRDefault="00773D17" w:rsidP="00340F6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40F6E" w:rsidRDefault="001E5801" w:rsidP="00340F6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40F6E" w:rsidRDefault="00773D17" w:rsidP="00340F6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40F6E" w:rsidRDefault="001E5801" w:rsidP="00340F6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658E1440" w:rsidR="001E5801" w:rsidRPr="00340F6E" w:rsidRDefault="001E5801" w:rsidP="00340F6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E8FD2AC" w14:textId="77777777" w:rsidR="001E5801" w:rsidRPr="00340F6E" w:rsidRDefault="001E5801" w:rsidP="00340F6E">
      <w:pPr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3811BF4F" w14:textId="77777777" w:rsidR="00ED4092" w:rsidRDefault="00ED4092" w:rsidP="00340F6E">
      <w:pPr>
        <w:pBdr>
          <w:bottom w:val="thinThickSmallGap" w:sz="12" w:space="1" w:color="943634" w:themeColor="accent2" w:themeShade="BF"/>
        </w:pBdr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</w:p>
    <w:p w14:paraId="4C6015C1" w14:textId="13A18FAE" w:rsidR="00773D17" w:rsidRPr="00340F6E" w:rsidRDefault="00773D17" w:rsidP="00340F6E">
      <w:pPr>
        <w:pBdr>
          <w:bottom w:val="thinThickSmallGap" w:sz="12" w:space="1" w:color="943634" w:themeColor="accent2" w:themeShade="BF"/>
        </w:pBdr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091272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BZP.272.</w:t>
      </w:r>
      <w:r w:rsidR="00ED4092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50</w:t>
      </w:r>
      <w:r w:rsidR="00EB2757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.2024</w:t>
      </w:r>
    </w:p>
    <w:p w14:paraId="5DFDD974" w14:textId="77777777" w:rsidR="003A65B1" w:rsidRPr="00340F6E" w:rsidRDefault="003A65B1" w:rsidP="00340F6E">
      <w:pPr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77777777" w:rsidR="003A65B1" w:rsidRPr="00340F6E" w:rsidRDefault="003A65B1" w:rsidP="00340F6E">
      <w:pPr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1F236A3" w14:textId="77777777" w:rsidR="003A65B1" w:rsidRPr="00340F6E" w:rsidRDefault="003A65B1" w:rsidP="00340F6E">
      <w:pPr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1426D506" w14:textId="77777777" w:rsidR="003A65B1" w:rsidRPr="00340F6E" w:rsidRDefault="003A65B1" w:rsidP="00340F6E">
      <w:pPr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30C6F76F" w14:textId="77777777" w:rsidR="003A65B1" w:rsidRPr="00340F6E" w:rsidRDefault="003A65B1" w:rsidP="00340F6E">
      <w:pPr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(22) 787-43-01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7D723C59" w14:textId="77777777" w:rsidR="00114040" w:rsidRPr="00340F6E" w:rsidRDefault="003A65B1" w:rsidP="00340F6E">
      <w:pPr>
        <w:rPr>
          <w:rFonts w:ascii="Arial" w:hAnsi="Arial" w:cs="Arial"/>
          <w:sz w:val="22"/>
          <w:szCs w:val="22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114040" w:rsidRPr="00340F6E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114040" w:rsidRPr="00340F6E">
        <w:rPr>
          <w:rFonts w:ascii="Arial" w:hAnsi="Arial" w:cs="Arial"/>
          <w:sz w:val="22"/>
          <w:szCs w:val="22"/>
        </w:rPr>
        <w:fldChar w:fldCharType="begin"/>
      </w:r>
      <w:r w:rsidR="00114040" w:rsidRPr="00340F6E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340F6E">
        <w:rPr>
          <w:rFonts w:ascii="Arial" w:hAnsi="Arial" w:cs="Arial"/>
          <w:sz w:val="22"/>
          <w:szCs w:val="22"/>
        </w:rPr>
      </w:r>
      <w:r w:rsidR="00114040" w:rsidRPr="00340F6E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340F6E" w:rsidRDefault="00114040" w:rsidP="00340F6E">
      <w:pPr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340F6E" w:rsidRDefault="003A65B1" w:rsidP="00340F6E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340F6E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340F6E" w:rsidRDefault="003A65B1" w:rsidP="00340F6E">
      <w:pPr>
        <w:rPr>
          <w:rFonts w:ascii="Arial" w:hAnsi="Arial" w:cs="Arial"/>
          <w:sz w:val="22"/>
          <w:szCs w:val="22"/>
        </w:rPr>
      </w:pPr>
    </w:p>
    <w:p w14:paraId="02A82590" w14:textId="77777777" w:rsidR="003A65B1" w:rsidRPr="00340F6E" w:rsidRDefault="003A65B1" w:rsidP="00340F6E">
      <w:pPr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Adres platformy zakupowej: 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Pr="00340F6E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340F6E">
        <w:rPr>
          <w:rFonts w:ascii="Arial" w:hAnsi="Arial" w:cs="Arial"/>
          <w:sz w:val="22"/>
          <w:szCs w:val="22"/>
        </w:rPr>
        <w:fldChar w:fldCharType="begin"/>
      </w:r>
      <w:r w:rsidRPr="00340F6E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340F6E">
        <w:rPr>
          <w:rFonts w:ascii="Arial" w:hAnsi="Arial" w:cs="Arial"/>
          <w:sz w:val="22"/>
          <w:szCs w:val="22"/>
        </w:rPr>
      </w:r>
      <w:r w:rsidRPr="00340F6E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340F6E" w:rsidRDefault="003A65B1" w:rsidP="00340F6E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340F6E">
        <w:rPr>
          <w:rFonts w:ascii="Arial" w:hAnsi="Arial" w:cs="Arial"/>
          <w:sz w:val="22"/>
          <w:szCs w:val="22"/>
        </w:rPr>
        <w:fldChar w:fldCharType="end"/>
      </w:r>
    </w:p>
    <w:p w14:paraId="61FA897F" w14:textId="77777777" w:rsidR="003A65B1" w:rsidRPr="00340F6E" w:rsidRDefault="003A65B1" w:rsidP="00340F6E">
      <w:pPr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0" w:history="1">
        <w:r w:rsidRPr="00340F6E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379A5C4" w14:textId="77777777" w:rsidR="003A65B1" w:rsidRPr="00340F6E" w:rsidRDefault="003A65B1" w:rsidP="00340F6E">
      <w:pPr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40F6E" w:rsidRDefault="005C1A20" w:rsidP="00340F6E">
      <w:pPr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77777777" w:rsidR="005C1A20" w:rsidRPr="00340F6E" w:rsidRDefault="005C1A20" w:rsidP="00340F6E">
      <w:pPr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422B1D59" w14:textId="77777777" w:rsidR="00091272" w:rsidRDefault="00091272" w:rsidP="00091272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4197E30E" w14:textId="70C0F043" w:rsidR="00091272" w:rsidRDefault="00ED4092" w:rsidP="00ED4092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Z</w:t>
      </w:r>
      <w:r w:rsidRPr="00ED4092">
        <w:rPr>
          <w:rFonts w:ascii="Arial" w:hAnsi="Arial" w:cs="Arial"/>
          <w:b/>
          <w:bCs/>
          <w:sz w:val="22"/>
          <w:szCs w:val="22"/>
          <w:lang w:eastAsia="ar-SA"/>
        </w:rPr>
        <w:t xml:space="preserve">akup ploterów wraz z usługą serwisowa dla potrzeb Starostwa Powiatowego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                    </w:t>
      </w:r>
      <w:r w:rsidRPr="00ED4092">
        <w:rPr>
          <w:rFonts w:ascii="Arial" w:hAnsi="Arial" w:cs="Arial"/>
          <w:b/>
          <w:bCs/>
          <w:sz w:val="22"/>
          <w:szCs w:val="22"/>
          <w:lang w:eastAsia="ar-SA"/>
        </w:rPr>
        <w:t>w Wołominie</w:t>
      </w:r>
    </w:p>
    <w:p w14:paraId="25519291" w14:textId="77777777" w:rsidR="00091272" w:rsidRDefault="00091272" w:rsidP="00340F6E">
      <w:pPr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61936E4D" w14:textId="77777777" w:rsidR="00ED4092" w:rsidRDefault="00ED4092" w:rsidP="00340F6E">
      <w:pPr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5FE20231" w14:textId="6312C16D" w:rsidR="00AB0104" w:rsidRPr="00340F6E" w:rsidRDefault="005C1A20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40F6E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40F6E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proofErr w:type="spellStart"/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F04544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EB2757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F04544" w:rsidRPr="00340F6E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EB2757">
        <w:rPr>
          <w:rFonts w:ascii="Arial" w:eastAsiaTheme="majorEastAsia" w:hAnsi="Arial" w:cs="Arial"/>
          <w:sz w:val="22"/>
          <w:szCs w:val="22"/>
          <w:lang w:eastAsia="en-US"/>
        </w:rPr>
        <w:t>1605</w:t>
      </w:r>
      <w:r w:rsidR="00251B7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z </w:t>
      </w:r>
      <w:proofErr w:type="spellStart"/>
      <w:r w:rsidR="00251B79" w:rsidRPr="00340F6E">
        <w:rPr>
          <w:rFonts w:ascii="Arial" w:eastAsiaTheme="majorEastAsia" w:hAnsi="Arial" w:cs="Arial"/>
          <w:sz w:val="22"/>
          <w:szCs w:val="22"/>
          <w:lang w:eastAsia="en-US"/>
        </w:rPr>
        <w:t>późn</w:t>
      </w:r>
      <w:proofErr w:type="spellEnd"/>
      <w:r w:rsidR="00251B79" w:rsidRPr="00340F6E">
        <w:rPr>
          <w:rFonts w:ascii="Arial" w:eastAsiaTheme="majorEastAsia" w:hAnsi="Arial" w:cs="Arial"/>
          <w:sz w:val="22"/>
          <w:szCs w:val="22"/>
          <w:lang w:eastAsia="en-US"/>
        </w:rPr>
        <w:t>. zm.</w:t>
      </w:r>
      <w:r w:rsidR="00F04544" w:rsidRPr="00340F6E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40F6E" w:rsidRDefault="005C1A20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40F6E" w:rsidRDefault="00142A1B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40F6E" w:rsidRDefault="00AB010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77777777" w:rsidR="00AB0104" w:rsidRPr="00340F6E" w:rsidRDefault="00AB010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C3660D" w14:textId="77777777" w:rsidR="00AB0104" w:rsidRPr="00340F6E" w:rsidRDefault="00AB010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2EFBAE" w14:textId="77777777" w:rsidR="00AB0104" w:rsidRPr="00340F6E" w:rsidRDefault="00AB010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BCE064F" w14:textId="77777777" w:rsidR="00AB0104" w:rsidRPr="00340F6E" w:rsidRDefault="00AB010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045D04" w14:textId="77777777" w:rsidR="00F04544" w:rsidRPr="00340F6E" w:rsidRDefault="00F0454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8685863" w14:textId="62FBB3CB" w:rsidR="00773D17" w:rsidRDefault="00773D17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6D2D532D" w14:textId="7EDCDCC8" w:rsidR="00340F6E" w:rsidRDefault="00340F6E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7A0ED32C" w14:textId="25C83C31" w:rsidR="00340F6E" w:rsidRDefault="00340F6E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0DB9EB5C" w14:textId="3086EDCF" w:rsidR="00340F6E" w:rsidRDefault="00340F6E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435DD951" w14:textId="0266DE55" w:rsidR="00340F6E" w:rsidRDefault="00340F6E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3F6C178E" w14:textId="30D070AA" w:rsidR="00340F6E" w:rsidRDefault="00340F6E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477EFE94" w14:textId="6DF93EEB" w:rsidR="00340F6E" w:rsidRDefault="00340F6E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6DC1A789" w14:textId="77777777" w:rsidR="007C1E73" w:rsidRDefault="007C1E73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0DEF9E55" w14:textId="3C99D827" w:rsidR="00340F6E" w:rsidRDefault="00340F6E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75062FA0" w14:textId="095DF6B4" w:rsidR="00340F6E" w:rsidRDefault="00340F6E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74CE0851" w14:textId="77777777" w:rsidR="00340F6E" w:rsidRPr="00340F6E" w:rsidRDefault="00340F6E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10CB066E" w14:textId="77777777" w:rsidR="003A65B1" w:rsidRDefault="003A65B1" w:rsidP="00C67F94">
      <w:pPr>
        <w:rPr>
          <w:rFonts w:ascii="Arial" w:eastAsiaTheme="majorEastAsia" w:hAnsi="Arial" w:cs="Arial"/>
          <w:i/>
          <w:sz w:val="22"/>
          <w:szCs w:val="22"/>
          <w:lang w:eastAsia="en-US"/>
        </w:rPr>
      </w:pPr>
    </w:p>
    <w:p w14:paraId="7C08240A" w14:textId="77777777" w:rsidR="00295E81" w:rsidRPr="00340F6E" w:rsidRDefault="00295E81" w:rsidP="00340F6E">
      <w:pPr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13B403F2" w:rsidR="00D03518" w:rsidRPr="00340F6E" w:rsidRDefault="00D03518" w:rsidP="00340F6E">
      <w:pPr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Spis treści:</w:t>
      </w:r>
    </w:p>
    <w:p w14:paraId="1CB2463B" w14:textId="6EA27474" w:rsidR="00D03518" w:rsidRPr="00340F6E" w:rsidRDefault="00D03518" w:rsidP="00340F6E">
      <w:pPr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40F6E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40F6E" w:rsidRDefault="00142A1B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40F6E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40F6E" w:rsidRDefault="00DE2041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40F6E">
        <w:rPr>
          <w:rFonts w:ascii="Arial" w:hAnsi="Arial" w:cs="Arial"/>
          <w:b/>
          <w:sz w:val="22"/>
          <w:szCs w:val="22"/>
          <w:lang w:eastAsia="en-US"/>
        </w:rPr>
        <w:t>z</w:t>
      </w:r>
      <w:r w:rsidRPr="00340F6E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40F6E" w:rsidRDefault="00773D17" w:rsidP="00340F6E">
      <w:pPr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40F6E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40F6E" w:rsidRDefault="007B6AA5" w:rsidP="00140678">
      <w:pPr>
        <w:numPr>
          <w:ilvl w:val="0"/>
          <w:numId w:val="20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40F6E" w:rsidRDefault="007B6AA5" w:rsidP="00140678">
      <w:pPr>
        <w:numPr>
          <w:ilvl w:val="0"/>
          <w:numId w:val="20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40F6E" w:rsidRDefault="007B6AA5" w:rsidP="00140678">
      <w:pPr>
        <w:numPr>
          <w:ilvl w:val="0"/>
          <w:numId w:val="20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40F6E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40F6E" w:rsidRDefault="007B6AA5" w:rsidP="00140678">
      <w:pPr>
        <w:numPr>
          <w:ilvl w:val="0"/>
          <w:numId w:val="20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340F6E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340F6E" w:rsidRDefault="007B6AA5" w:rsidP="00140678">
      <w:pPr>
        <w:numPr>
          <w:ilvl w:val="0"/>
          <w:numId w:val="20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40F6E" w:rsidRDefault="007B6AA5" w:rsidP="00140678">
      <w:pPr>
        <w:numPr>
          <w:ilvl w:val="0"/>
          <w:numId w:val="20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40F6E" w:rsidRDefault="007B6AA5" w:rsidP="00140678">
      <w:pPr>
        <w:numPr>
          <w:ilvl w:val="0"/>
          <w:numId w:val="20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40F6E" w:rsidRDefault="007B6AA5" w:rsidP="00140678">
      <w:pPr>
        <w:numPr>
          <w:ilvl w:val="0"/>
          <w:numId w:val="20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40F6E" w:rsidRDefault="007B6AA5" w:rsidP="00140678">
      <w:pPr>
        <w:numPr>
          <w:ilvl w:val="0"/>
          <w:numId w:val="20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40F6E" w:rsidRDefault="007B6AA5" w:rsidP="00140678">
      <w:pPr>
        <w:numPr>
          <w:ilvl w:val="0"/>
          <w:numId w:val="20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40F6E" w:rsidRDefault="007B6AA5" w:rsidP="00140678">
      <w:pPr>
        <w:numPr>
          <w:ilvl w:val="0"/>
          <w:numId w:val="20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4B4DF084" w:rsidR="007B6AA5" w:rsidRPr="00340F6E" w:rsidRDefault="007B6AA5" w:rsidP="00140678">
      <w:pPr>
        <w:numPr>
          <w:ilvl w:val="0"/>
          <w:numId w:val="20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40F6E" w:rsidRDefault="00773D17" w:rsidP="00340F6E">
      <w:pPr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40F6E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40F6E" w:rsidRDefault="007B6AA5" w:rsidP="00140678">
      <w:pPr>
        <w:numPr>
          <w:ilvl w:val="0"/>
          <w:numId w:val="21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40F6E">
        <w:rPr>
          <w:rFonts w:ascii="Arial" w:hAnsi="Arial" w:cs="Arial"/>
          <w:b/>
          <w:sz w:val="22"/>
          <w:szCs w:val="22"/>
          <w:lang w:eastAsia="en-US"/>
        </w:rPr>
        <w:t>z</w:t>
      </w: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40F6E">
        <w:rPr>
          <w:rFonts w:ascii="Arial" w:hAnsi="Arial" w:cs="Arial"/>
          <w:b/>
          <w:sz w:val="22"/>
          <w:szCs w:val="22"/>
          <w:lang w:eastAsia="en-US"/>
        </w:rPr>
        <w:t>w</w:t>
      </w:r>
      <w:r w:rsidRPr="00340F6E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4738578E" w14:textId="13A53A4F" w:rsidR="007B6AA5" w:rsidRPr="00091272" w:rsidRDefault="007B6AA5" w:rsidP="00140678">
      <w:pPr>
        <w:numPr>
          <w:ilvl w:val="0"/>
          <w:numId w:val="21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  <w:r w:rsidR="00091272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Pr="00091272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340F6E" w:rsidRDefault="007B6AA5" w:rsidP="00140678">
      <w:pPr>
        <w:numPr>
          <w:ilvl w:val="0"/>
          <w:numId w:val="21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40F6E" w:rsidRDefault="007B6AA5" w:rsidP="00140678">
      <w:pPr>
        <w:numPr>
          <w:ilvl w:val="0"/>
          <w:numId w:val="21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40F6E" w:rsidRDefault="007B6AA5" w:rsidP="00140678">
      <w:pPr>
        <w:numPr>
          <w:ilvl w:val="0"/>
          <w:numId w:val="21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340F6E" w:rsidRDefault="007B6AA5" w:rsidP="00140678">
      <w:pPr>
        <w:numPr>
          <w:ilvl w:val="0"/>
          <w:numId w:val="21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Zabezpieczenie należytego wykonania umowy </w:t>
      </w:r>
    </w:p>
    <w:p w14:paraId="5CD088D8" w14:textId="1B3EFC87" w:rsidR="007B6AA5" w:rsidRPr="00340F6E" w:rsidRDefault="00773D17" w:rsidP="00140678">
      <w:pPr>
        <w:numPr>
          <w:ilvl w:val="0"/>
          <w:numId w:val="21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40F6E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1F21FCB8" w:rsidR="00236611" w:rsidRDefault="00236611" w:rsidP="00340F6E">
      <w:pPr>
        <w:rPr>
          <w:rFonts w:ascii="Arial" w:hAnsi="Arial" w:cs="Arial"/>
          <w:color w:val="333333"/>
          <w:sz w:val="22"/>
          <w:szCs w:val="22"/>
        </w:rPr>
      </w:pPr>
    </w:p>
    <w:p w14:paraId="75E8EAE5" w14:textId="03883B0C" w:rsidR="00340F6E" w:rsidRDefault="00340F6E" w:rsidP="00340F6E">
      <w:pPr>
        <w:rPr>
          <w:rFonts w:ascii="Arial" w:hAnsi="Arial" w:cs="Arial"/>
          <w:color w:val="333333"/>
          <w:sz w:val="22"/>
          <w:szCs w:val="22"/>
        </w:rPr>
      </w:pPr>
    </w:p>
    <w:p w14:paraId="1C4DE58C" w14:textId="736BE973" w:rsidR="00340F6E" w:rsidRDefault="00340F6E" w:rsidP="00340F6E">
      <w:pPr>
        <w:rPr>
          <w:rFonts w:ascii="Arial" w:hAnsi="Arial" w:cs="Arial"/>
          <w:color w:val="333333"/>
          <w:sz w:val="22"/>
          <w:szCs w:val="22"/>
        </w:rPr>
      </w:pPr>
    </w:p>
    <w:p w14:paraId="0DE7C675" w14:textId="44BA9428" w:rsidR="00340F6E" w:rsidRDefault="00340F6E" w:rsidP="00340F6E">
      <w:pPr>
        <w:rPr>
          <w:rFonts w:ascii="Arial" w:hAnsi="Arial" w:cs="Arial"/>
          <w:color w:val="333333"/>
          <w:sz w:val="22"/>
          <w:szCs w:val="22"/>
        </w:rPr>
      </w:pPr>
    </w:p>
    <w:p w14:paraId="44D2A9DB" w14:textId="77777777" w:rsidR="00091272" w:rsidRPr="00340F6E" w:rsidRDefault="00091272" w:rsidP="00340F6E">
      <w:pPr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40F6E" w:rsidRDefault="00587F52" w:rsidP="00340F6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340F6E" w:rsidRDefault="00142A1B" w:rsidP="00140678">
      <w:pPr>
        <w:numPr>
          <w:ilvl w:val="0"/>
          <w:numId w:val="19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0EDB0105" w:rsidR="00AB0104" w:rsidRPr="00340F6E" w:rsidRDefault="00AB010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>(</w:t>
      </w:r>
      <w:proofErr w:type="spellStart"/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>.: Dz.U. z 202</w:t>
      </w:r>
      <w:r w:rsidR="00EB2757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r. poz.</w:t>
      </w:r>
      <w:r w:rsidR="00251B7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EB2757">
        <w:rPr>
          <w:rFonts w:ascii="Arial" w:eastAsiaTheme="majorEastAsia" w:hAnsi="Arial" w:cs="Arial"/>
          <w:sz w:val="22"/>
          <w:szCs w:val="22"/>
          <w:lang w:eastAsia="en-US"/>
        </w:rPr>
        <w:t xml:space="preserve">605 </w:t>
      </w:r>
      <w:r w:rsidR="00251B7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 </w:t>
      </w:r>
      <w:proofErr w:type="spellStart"/>
      <w:r w:rsidR="00251B79" w:rsidRPr="00340F6E">
        <w:rPr>
          <w:rFonts w:ascii="Arial" w:eastAsiaTheme="majorEastAsia" w:hAnsi="Arial" w:cs="Arial"/>
          <w:sz w:val="22"/>
          <w:szCs w:val="22"/>
          <w:lang w:eastAsia="en-US"/>
        </w:rPr>
        <w:t>późn</w:t>
      </w:r>
      <w:proofErr w:type="spellEnd"/>
      <w:r w:rsidR="00251B79" w:rsidRPr="00340F6E">
        <w:rPr>
          <w:rFonts w:ascii="Arial" w:eastAsiaTheme="majorEastAsia" w:hAnsi="Arial" w:cs="Arial"/>
          <w:sz w:val="22"/>
          <w:szCs w:val="22"/>
          <w:lang w:eastAsia="en-US"/>
        </w:rPr>
        <w:t>. zm.</w:t>
      </w:r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ustawa </w:t>
      </w:r>
      <w:proofErr w:type="spellStart"/>
      <w:r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</w:p>
    <w:p w14:paraId="0DB5E99D" w14:textId="77777777" w:rsidR="00AB0104" w:rsidRPr="00340F6E" w:rsidRDefault="00AB010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40F6E" w:rsidRDefault="009C4529" w:rsidP="00140678">
      <w:pPr>
        <w:numPr>
          <w:ilvl w:val="0"/>
          <w:numId w:val="19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40F6E" w:rsidRDefault="009C4529" w:rsidP="00140678">
      <w:pPr>
        <w:numPr>
          <w:ilvl w:val="0"/>
          <w:numId w:val="4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40F6E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40F6E" w:rsidRDefault="00B07F86" w:rsidP="00140678">
      <w:pPr>
        <w:numPr>
          <w:ilvl w:val="0"/>
          <w:numId w:val="4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40F6E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447382"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447382" w:rsidRPr="00340F6E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40F6E" w:rsidRDefault="00B174FF" w:rsidP="00140678">
      <w:pPr>
        <w:numPr>
          <w:ilvl w:val="0"/>
          <w:numId w:val="4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40F6E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40F6E" w:rsidRDefault="00773D17" w:rsidP="00340F6E">
      <w:pPr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40F6E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01776D21" w:rsidR="00A85EAD" w:rsidRPr="00340F6E" w:rsidRDefault="00773D17" w:rsidP="00285747">
      <w:pPr>
        <w:autoSpaceDE w:val="0"/>
        <w:autoSpaceDN w:val="0"/>
        <w:ind w:left="360"/>
        <w:jc w:val="both"/>
        <w:rPr>
          <w:rFonts w:ascii="Arial" w:hAnsi="Arial" w:cs="Arial"/>
          <w:i/>
          <w:color w:val="C00000"/>
          <w:sz w:val="22"/>
          <w:szCs w:val="22"/>
          <w:u w:val="single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108 ust. 1 ustawy </w:t>
      </w:r>
      <w:proofErr w:type="spellStart"/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A36133" w:rsidRPr="00A36133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36133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oraz art. 109 ust. 1 pkt 4 i 7 ustawy </w:t>
      </w:r>
      <w:proofErr w:type="spellStart"/>
      <w:r w:rsidR="00A36133"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A36133">
        <w:rPr>
          <w:rFonts w:ascii="Arial" w:eastAsiaTheme="majorEastAsia" w:hAnsi="Arial" w:cs="Arial"/>
          <w:sz w:val="22"/>
          <w:szCs w:val="22"/>
          <w:lang w:eastAsia="en-US"/>
        </w:rPr>
        <w:t xml:space="preserve"> a także </w:t>
      </w:r>
      <w:r w:rsidR="00285747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285747" w:rsidRPr="002E77AA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285747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41C80905" w14:textId="28A417B6" w:rsidR="00B07F86" w:rsidRPr="00340F6E" w:rsidRDefault="00A85EAD" w:rsidP="00340F6E">
      <w:pPr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B97798D" w14:textId="77777777" w:rsidR="00B174FF" w:rsidRPr="00340F6E" w:rsidRDefault="00B174FF" w:rsidP="00340F6E">
      <w:pPr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40F6E" w:rsidRDefault="00FE361A" w:rsidP="00140678">
      <w:pPr>
        <w:numPr>
          <w:ilvl w:val="0"/>
          <w:numId w:val="4"/>
        </w:numPr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40F6E" w:rsidRDefault="00FE361A" w:rsidP="00340F6E">
      <w:pPr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40F6E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40F6E" w:rsidRDefault="00E90B9E" w:rsidP="00140678">
      <w:pPr>
        <w:numPr>
          <w:ilvl w:val="0"/>
          <w:numId w:val="5"/>
        </w:numPr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340F6E" w:rsidRDefault="00E90B9E" w:rsidP="00140678">
      <w:pPr>
        <w:numPr>
          <w:ilvl w:val="0"/>
          <w:numId w:val="7"/>
        </w:numPr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40F6E" w:rsidRDefault="00C4221C" w:rsidP="00140678">
      <w:pPr>
        <w:numPr>
          <w:ilvl w:val="0"/>
          <w:numId w:val="4"/>
        </w:numPr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31479CD2" w:rsidR="00E90B9E" w:rsidRPr="00340F6E" w:rsidRDefault="009C4529" w:rsidP="00340F6E">
      <w:pPr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40F6E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40F6E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40F6E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40F6E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108 ust. 1 </w:t>
      </w:r>
      <w:bookmarkStart w:id="0" w:name="_Hlk126238740"/>
      <w:r w:rsidR="009F620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F0359F" w:rsidRPr="00340F6E">
        <w:rPr>
          <w:rFonts w:ascii="Arial" w:eastAsiaTheme="majorEastAsia" w:hAnsi="Arial" w:cs="Arial"/>
          <w:sz w:val="22"/>
          <w:szCs w:val="22"/>
          <w:lang w:eastAsia="en-US"/>
        </w:rPr>
        <w:t>art. 109 ust. 1 pkt 4 i 7</w:t>
      </w:r>
      <w:r w:rsidR="009F620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9F6209"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bookmarkEnd w:id="0"/>
      <w:proofErr w:type="spellEnd"/>
      <w:r w:rsidR="00A36133">
        <w:rPr>
          <w:rFonts w:ascii="Arial" w:eastAsiaTheme="majorEastAsia" w:hAnsi="Arial" w:cs="Arial"/>
          <w:sz w:val="22"/>
          <w:szCs w:val="22"/>
          <w:lang w:eastAsia="en-US"/>
        </w:rPr>
        <w:t xml:space="preserve"> a także </w:t>
      </w:r>
      <w:r w:rsidR="00A36133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A36133" w:rsidRPr="002E77AA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A36133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7273D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40F6E" w:rsidRDefault="00C75797" w:rsidP="00140678">
      <w:pPr>
        <w:numPr>
          <w:ilvl w:val="0"/>
          <w:numId w:val="4"/>
        </w:numPr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4DDE96CC" w14:textId="671925F0" w:rsidR="00282787" w:rsidRPr="00340F6E" w:rsidRDefault="00587F52" w:rsidP="00340F6E">
      <w:pPr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Zamawiający nie zastrzega</w:t>
      </w:r>
      <w:r w:rsidR="00A85EAD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40F6E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F0359F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AD14ADE" w14:textId="77777777" w:rsidR="00F0359F" w:rsidRPr="00340F6E" w:rsidRDefault="00F0359F" w:rsidP="00340F6E">
      <w:pPr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40F6E" w:rsidRDefault="00587F52" w:rsidP="00140678">
      <w:pPr>
        <w:numPr>
          <w:ilvl w:val="0"/>
          <w:numId w:val="19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340F6E" w:rsidRDefault="003A65B1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340F6E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340F6E">
        <w:rPr>
          <w:rStyle w:val="Hipercze"/>
          <w:rFonts w:ascii="Arial" w:hAnsi="Arial" w:cs="Arial"/>
          <w:sz w:val="22"/>
          <w:szCs w:val="22"/>
        </w:rPr>
        <w:t>,</w:t>
      </w:r>
      <w:r w:rsidRPr="00340F6E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340F6E" w:rsidRDefault="003A65B1" w:rsidP="00340F6E">
      <w:p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lastRenderedPageBreak/>
        <w:t>Uwaga!</w:t>
      </w:r>
      <w:r w:rsidRPr="00340F6E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340F6E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2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40F6E" w:rsidRDefault="00FE361A" w:rsidP="00340F6E">
      <w:pPr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60702FF" w14:textId="1D1BBD28" w:rsidR="00962CBB" w:rsidRPr="00340F6E" w:rsidRDefault="00C75797" w:rsidP="00140678">
      <w:pPr>
        <w:numPr>
          <w:ilvl w:val="0"/>
          <w:numId w:val="19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008B7CF" w14:textId="7ABD2B87" w:rsidR="00282787" w:rsidRPr="00340F6E" w:rsidRDefault="00667596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nie przewiduje obowiązku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odbyci</w:t>
      </w:r>
      <w:r w:rsidR="00A85EAD" w:rsidRPr="00340F6E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</w:t>
      </w:r>
      <w:r w:rsidR="006C210A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63BC245" w14:textId="77777777" w:rsidR="006C210A" w:rsidRPr="00340F6E" w:rsidRDefault="006C210A" w:rsidP="00340F6E">
      <w:pPr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D6172DE" w14:textId="34C83A49" w:rsidR="00962CBB" w:rsidRPr="00340F6E" w:rsidRDefault="00C75797" w:rsidP="00140678">
      <w:pPr>
        <w:numPr>
          <w:ilvl w:val="0"/>
          <w:numId w:val="19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4307740C" w14:textId="77777777" w:rsidR="00707809" w:rsidRPr="00707809" w:rsidRDefault="00707809" w:rsidP="00707809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707809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dokonuje podziału zamówienia na części. Tym samym zamawiający nie dopuszcza składania ofert częściowych, o których mowa w art. 7 pkt 15 ustawy </w:t>
      </w:r>
      <w:proofErr w:type="spellStart"/>
      <w:r w:rsidRPr="00707809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707809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FFBBE5D" w14:textId="77777777" w:rsidR="00707809" w:rsidRPr="00707809" w:rsidRDefault="00707809" w:rsidP="00707809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7C2ACA2" w14:textId="5B16387E" w:rsidR="00707809" w:rsidRDefault="00707809" w:rsidP="00707809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707809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6F9E2DEA" w14:textId="77777777" w:rsidR="00A0502F" w:rsidRDefault="00A0502F" w:rsidP="00A0502F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0502F">
        <w:rPr>
          <w:rFonts w:ascii="Arial" w:hAnsi="Arial" w:cs="Arial"/>
          <w:sz w:val="22"/>
          <w:szCs w:val="22"/>
          <w:lang w:eastAsia="ar-SA"/>
        </w:rPr>
        <w:t>Zamawiający nie dopuszcza składania ofert częściowych z uwagi na fakt, iż potrzeba skoordynowania działań różnych wykonawców realizujących poszczególne części zamówienia mogłaby poważnie zagrozić właściwemu wykonaniu zamówienia.</w:t>
      </w:r>
    </w:p>
    <w:p w14:paraId="003DDAF5" w14:textId="77777777" w:rsidR="00A0502F" w:rsidRPr="00A0502F" w:rsidRDefault="00A0502F" w:rsidP="00A0502F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111AFE6" w14:textId="174AD582" w:rsidR="00A73B0F" w:rsidRPr="00340F6E" w:rsidRDefault="00C75797" w:rsidP="00140678">
      <w:pPr>
        <w:numPr>
          <w:ilvl w:val="0"/>
          <w:numId w:val="19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40F6E" w:rsidRDefault="00C75797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40F6E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2FAC09B4" w:rsidR="000530B3" w:rsidRPr="00340F6E" w:rsidRDefault="00A85EAD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6C210A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40F6E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079D77DF" w:rsidR="000530B3" w:rsidRPr="00340F6E" w:rsidRDefault="00A85EAD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6C210A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40F6E" w:rsidRDefault="00C75797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40F6E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340F6E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01A20D14" w14:textId="77777777" w:rsidR="00C75797" w:rsidRPr="00340F6E" w:rsidRDefault="00C75797" w:rsidP="00340F6E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14:paraId="3E95CE5D" w14:textId="1C08A4E5" w:rsidR="00A73B0F" w:rsidRPr="00340F6E" w:rsidRDefault="007B6AA5" w:rsidP="00140678">
      <w:pPr>
        <w:numPr>
          <w:ilvl w:val="0"/>
          <w:numId w:val="19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i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E0FBC04" w14:textId="3A8C0CB6" w:rsidR="00A73B0F" w:rsidRPr="00340F6E" w:rsidRDefault="00A73B0F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6C210A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="000F7318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40F6E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="000F7318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40F6E" w:rsidRDefault="00C75797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8AD03AA" w14:textId="512C729B" w:rsidR="00962CBB" w:rsidRPr="00340F6E" w:rsidRDefault="00BD5A6F" w:rsidP="00140678">
      <w:pPr>
        <w:numPr>
          <w:ilvl w:val="0"/>
          <w:numId w:val="19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3135838B" w:rsidR="00FE361A" w:rsidRPr="00340F6E" w:rsidRDefault="00FE361A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40F6E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40F6E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40F6E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3BB7D48B" w14:textId="1661BB08" w:rsidR="000F7318" w:rsidRPr="00340F6E" w:rsidRDefault="000F7318" w:rsidP="00340F6E">
      <w:pPr>
        <w:shd w:val="clear" w:color="auto" w:fill="FFFFFF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1932FAD6" w14:textId="636B9547" w:rsidR="00BD5A6F" w:rsidRPr="00340F6E" w:rsidRDefault="00BD5A6F" w:rsidP="00140678">
      <w:pPr>
        <w:numPr>
          <w:ilvl w:val="0"/>
          <w:numId w:val="19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CB8ED83" w14:textId="072BBF9E" w:rsidR="0081543D" w:rsidRPr="00340F6E" w:rsidRDefault="00BD5A6F" w:rsidP="00340F6E">
      <w:pPr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FE361A"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40F6E" w:rsidRDefault="00BD5A6F" w:rsidP="00340F6E">
      <w:pPr>
        <w:shd w:val="clear" w:color="auto" w:fill="FFFFFF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6203CA4" w14:textId="0556073C" w:rsidR="00962CBB" w:rsidRPr="00340F6E" w:rsidRDefault="00BD5A6F" w:rsidP="00140678">
      <w:pPr>
        <w:numPr>
          <w:ilvl w:val="0"/>
          <w:numId w:val="19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40F6E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3AA3A27F" w14:textId="1BE4FCEA" w:rsidR="00FE361A" w:rsidRPr="00BD1EF4" w:rsidRDefault="00BD5A6F" w:rsidP="00BD1EF4">
      <w:pPr>
        <w:contextualSpacing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</w:pPr>
      <w:r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Zamawiający</w:t>
      </w:r>
      <w:r w:rsidR="00EB2757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EB2757" w:rsidRPr="00ED4092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>nie</w:t>
      </w:r>
      <w:r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BD1EF4">
        <w:rPr>
          <w:rFonts w:ascii="Arial" w:eastAsiaTheme="majorEastAsia" w:hAnsi="Arial" w:cs="Arial"/>
          <w:b/>
          <w:color w:val="000000" w:themeColor="text1"/>
          <w:sz w:val="22"/>
          <w:szCs w:val="22"/>
          <w:lang w:eastAsia="en-US"/>
        </w:rPr>
        <w:t>przewiduje</w:t>
      </w:r>
      <w:r w:rsidR="00962CBB" w:rsidRPr="00BD1EF4">
        <w:rPr>
          <w:rFonts w:ascii="Arial" w:eastAsiaTheme="majorEastAsia" w:hAnsi="Arial" w:cs="Arial"/>
          <w:b/>
          <w:color w:val="000000" w:themeColor="text1"/>
          <w:sz w:val="22"/>
          <w:szCs w:val="22"/>
          <w:lang w:eastAsia="en-US"/>
        </w:rPr>
        <w:t xml:space="preserve"> udzielenie</w:t>
      </w:r>
      <w:r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FE361A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udzielania zamówień</w:t>
      </w:r>
      <w:r w:rsidR="00324D72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 na podstawie</w:t>
      </w:r>
      <w:r w:rsidR="00FE361A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24D72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a</w:t>
      </w:r>
      <w:r w:rsidR="00667596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rt. 214 ust. 1 pkt 7 i 8</w:t>
      </w:r>
      <w:r w:rsidR="00324D72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 ustawy </w:t>
      </w:r>
      <w:proofErr w:type="spellStart"/>
      <w:r w:rsidR="00324D72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Pzp</w:t>
      </w:r>
      <w:proofErr w:type="spellEnd"/>
      <w:r w:rsidR="00324D72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/zamówienia polegającego na powtórzeniu podobnych usług lub robót budowlanych, </w:t>
      </w:r>
      <w:r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z</w:t>
      </w:r>
      <w:r w:rsidR="00324D72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amówienia na dodatkowe </w:t>
      </w:r>
      <w:r w:rsidR="00BD1EF4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roboty budowlane</w:t>
      </w:r>
      <w:r w:rsidR="004F6812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.</w:t>
      </w:r>
    </w:p>
    <w:p w14:paraId="51C722CE" w14:textId="77777777" w:rsidR="00324D72" w:rsidRPr="00340F6E" w:rsidRDefault="00324D72" w:rsidP="00340F6E">
      <w:pPr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2CB9B5A" w14:textId="24D50175" w:rsidR="00962CBB" w:rsidRPr="00340F6E" w:rsidRDefault="00B63974" w:rsidP="00140678">
      <w:pPr>
        <w:numPr>
          <w:ilvl w:val="0"/>
          <w:numId w:val="19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0B6919D2" w14:textId="5E498296" w:rsidR="00B63974" w:rsidRPr="00340F6E" w:rsidRDefault="00B63974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DC774E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40F6E" w:rsidRDefault="00B63974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585C1A5" w14:textId="04B2C3C1" w:rsidR="00962CBB" w:rsidRPr="00340F6E" w:rsidRDefault="00AD13F0" w:rsidP="00140678">
      <w:pPr>
        <w:numPr>
          <w:ilvl w:val="0"/>
          <w:numId w:val="19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590C6D72" w:rsidR="00FE361A" w:rsidRPr="00340F6E" w:rsidRDefault="00AD13F0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51C6783D" w14:textId="77777777" w:rsidR="00C11079" w:rsidRPr="00340F6E" w:rsidRDefault="00C11079" w:rsidP="00340F6E">
      <w:pPr>
        <w:contextualSpacing/>
        <w:jc w:val="both"/>
        <w:rPr>
          <w:rFonts w:ascii="Arial" w:eastAsiaTheme="majorEastAsia" w:hAnsi="Arial" w:cs="Arial"/>
          <w:color w:val="FF0000"/>
          <w:sz w:val="22"/>
          <w:szCs w:val="22"/>
          <w:lang w:eastAsia="en-US"/>
        </w:rPr>
      </w:pPr>
    </w:p>
    <w:p w14:paraId="0412CD11" w14:textId="46F4BA26" w:rsidR="00962CBB" w:rsidRPr="00340F6E" w:rsidRDefault="00AD13F0" w:rsidP="00140678">
      <w:pPr>
        <w:numPr>
          <w:ilvl w:val="0"/>
          <w:numId w:val="19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28DEA975" w:rsidR="006F69FC" w:rsidRPr="00340F6E" w:rsidRDefault="00683F59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40F6E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40F6E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40F6E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2487BA2" w14:textId="77777777" w:rsidR="00683F59" w:rsidRPr="00340F6E" w:rsidRDefault="00683F59" w:rsidP="00340F6E">
      <w:pPr>
        <w:contextualSpacing/>
        <w:jc w:val="both"/>
        <w:rPr>
          <w:rFonts w:ascii="Arial" w:eastAsiaTheme="majorEastAsia" w:hAnsi="Arial" w:cs="Arial"/>
          <w:bCs/>
          <w:color w:val="C00000"/>
          <w:sz w:val="22"/>
          <w:szCs w:val="22"/>
          <w:lang w:eastAsia="en-US"/>
        </w:rPr>
      </w:pPr>
    </w:p>
    <w:p w14:paraId="3C64967A" w14:textId="7170A321" w:rsidR="00962CBB" w:rsidRPr="00340F6E" w:rsidRDefault="00DE2041" w:rsidP="00140678">
      <w:pPr>
        <w:numPr>
          <w:ilvl w:val="0"/>
          <w:numId w:val="19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03DB2D28" w14:textId="6051C7A3" w:rsidR="00DE2041" w:rsidRPr="00340F6E" w:rsidRDefault="00DE2041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</w:t>
      </w:r>
      <w:proofErr w:type="spellStart"/>
      <w:r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, zamawiający przewiduje możliwość unieważnienia postępowania, jeżeli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środki publiczne, które zamierzał przeznaczyć na sfinansowanie całości lub części zamówienia, nie </w:t>
      </w:r>
      <w:r w:rsidR="000F7318" w:rsidRPr="00340F6E">
        <w:rPr>
          <w:rFonts w:ascii="Arial" w:eastAsiaTheme="majorEastAsia" w:hAnsi="Arial" w:cs="Arial"/>
          <w:sz w:val="22"/>
          <w:szCs w:val="22"/>
          <w:lang w:eastAsia="en-US"/>
        </w:rPr>
        <w:t>zostaną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mu przyznane.</w:t>
      </w:r>
    </w:p>
    <w:p w14:paraId="22FAA7D3" w14:textId="77777777" w:rsidR="00DE2041" w:rsidRPr="00340F6E" w:rsidRDefault="00DE2041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94BF76B" w14:textId="05A1E4C5" w:rsidR="00962CBB" w:rsidRPr="00340F6E" w:rsidRDefault="00581F72" w:rsidP="00140678">
      <w:pPr>
        <w:numPr>
          <w:ilvl w:val="0"/>
          <w:numId w:val="19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40F6E" w:rsidRDefault="00581F72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40F6E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IX ustawy </w:t>
      </w:r>
      <w:proofErr w:type="spellStart"/>
      <w:r w:rsidR="009F62A5"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F62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(art. 505</w:t>
      </w:r>
      <w:r w:rsidR="00AE57B1" w:rsidRPr="00340F6E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40F6E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40F6E" w:rsidRDefault="009C4529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40F6E" w:rsidRDefault="0068680A" w:rsidP="00140678">
      <w:pPr>
        <w:numPr>
          <w:ilvl w:val="0"/>
          <w:numId w:val="19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40F6E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40F6E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40F6E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788AA530" w:rsidR="00587F52" w:rsidRPr="00340F6E" w:rsidRDefault="00587F52" w:rsidP="00140678">
      <w:pPr>
        <w:numPr>
          <w:ilvl w:val="0"/>
          <w:numId w:val="16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340F6E">
        <w:rPr>
          <w:rFonts w:ascii="Arial" w:eastAsiaTheme="majorEastAsia" w:hAnsi="Arial" w:cs="Arial"/>
          <w:sz w:val="22"/>
          <w:szCs w:val="22"/>
          <w:lang w:eastAsia="en-US"/>
        </w:rPr>
        <w:t>Dz.Urz</w:t>
      </w:r>
      <w:proofErr w:type="spellEnd"/>
      <w:r w:rsidRPr="00340F6E">
        <w:rPr>
          <w:rFonts w:ascii="Arial" w:eastAsiaTheme="majorEastAsia" w:hAnsi="Arial" w:cs="Arial"/>
          <w:sz w:val="22"/>
          <w:szCs w:val="22"/>
          <w:lang w:eastAsia="en-US"/>
        </w:rPr>
        <w:t>. UE L 119 z 4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krajowymi.</w:t>
      </w:r>
    </w:p>
    <w:p w14:paraId="2D06D68E" w14:textId="4B0F8092" w:rsidR="00587F52" w:rsidRPr="00EB2757" w:rsidRDefault="00587F52" w:rsidP="00A0502F">
      <w:pPr>
        <w:suppressAutoHyphens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EB2757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EB2757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udzielenie zamówienia publicznego pn. </w:t>
      </w:r>
      <w:r w:rsidR="00ED4092">
        <w:rPr>
          <w:rFonts w:ascii="Arial" w:hAnsi="Arial" w:cs="Arial"/>
          <w:b/>
          <w:bCs/>
          <w:sz w:val="22"/>
          <w:szCs w:val="22"/>
          <w:lang w:eastAsia="ar-SA"/>
        </w:rPr>
        <w:t>Z</w:t>
      </w:r>
      <w:r w:rsidR="00ED4092" w:rsidRPr="00ED4092">
        <w:rPr>
          <w:rFonts w:ascii="Arial" w:hAnsi="Arial" w:cs="Arial"/>
          <w:b/>
          <w:bCs/>
          <w:sz w:val="22"/>
          <w:szCs w:val="22"/>
          <w:lang w:eastAsia="ar-SA"/>
        </w:rPr>
        <w:t>akup ploterów wraz z usługą serwisowa dla potrzeb Starostwa Powiatowego w Wołominie</w:t>
      </w:r>
      <w:r w:rsidR="00ED4092">
        <w:rPr>
          <w:rFonts w:ascii="Arial" w:eastAsiaTheme="majorEastAsia" w:hAnsi="Arial" w:cs="Arial"/>
          <w:b/>
          <w:bCs/>
          <w:sz w:val="22"/>
          <w:szCs w:val="22"/>
          <w:lang w:eastAsia="ar-SA"/>
        </w:rPr>
        <w:t xml:space="preserve">. </w:t>
      </w:r>
      <w:r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EB2757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EB2757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</w:t>
      </w:r>
      <w:proofErr w:type="spellStart"/>
      <w:r w:rsidRPr="00EB2757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EB2757">
        <w:rPr>
          <w:rFonts w:ascii="Arial" w:eastAsiaTheme="majorEastAsia" w:hAnsi="Arial" w:cs="Arial"/>
          <w:sz w:val="22"/>
          <w:szCs w:val="22"/>
          <w:lang w:eastAsia="en-US"/>
        </w:rPr>
        <w:t>, a także art. 6 ustawy z 6 września 2001 r</w:t>
      </w:r>
      <w:r w:rsidR="00962CBB"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EB2757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40F6E" w:rsidRDefault="00587F52" w:rsidP="00140678">
      <w:pPr>
        <w:numPr>
          <w:ilvl w:val="0"/>
          <w:numId w:val="16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40F6E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40F6E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2EDCEA68" w:rsidR="00587F52" w:rsidRPr="00340F6E" w:rsidRDefault="00587F52" w:rsidP="00140678">
      <w:pPr>
        <w:numPr>
          <w:ilvl w:val="0"/>
          <w:numId w:val="16"/>
        </w:numPr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340F6E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00B57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40F6E" w:rsidRDefault="00587F52" w:rsidP="00140678">
      <w:pPr>
        <w:numPr>
          <w:ilvl w:val="0"/>
          <w:numId w:val="16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40F6E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40F6E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40F6E" w:rsidRDefault="00587F52" w:rsidP="00140678">
      <w:pPr>
        <w:numPr>
          <w:ilvl w:val="0"/>
          <w:numId w:val="16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40F6E" w:rsidRDefault="00587F52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40F6E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40F6E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40F6E" w:rsidRDefault="00587F52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40F6E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26E97548" w:rsidR="00814EB5" w:rsidRPr="00340F6E" w:rsidRDefault="00587F52" w:rsidP="00140678">
      <w:pPr>
        <w:numPr>
          <w:ilvl w:val="0"/>
          <w:numId w:val="16"/>
        </w:numPr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40F6E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00B57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40F6E" w:rsidRDefault="009303A8" w:rsidP="00140678">
      <w:pPr>
        <w:numPr>
          <w:ilvl w:val="0"/>
          <w:numId w:val="16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40F6E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40F6E" w:rsidRDefault="00E23757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5B68C9"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40F6E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40F6E" w:rsidRDefault="00E23757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40F6E" w:rsidRDefault="009303A8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40F6E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40F6E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40F6E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340F6E" w:rsidRDefault="009F62A5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340F6E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40F6E" w:rsidRDefault="007515D3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40F6E" w:rsidRDefault="00962CBB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9303A8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40F6E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340F6E" w:rsidRDefault="009F62A5" w:rsidP="00340F6E">
      <w:pPr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10F544BB" w14:textId="5702026B" w:rsidR="00493561" w:rsidRPr="00B31366" w:rsidRDefault="00412BC8" w:rsidP="00B31366">
      <w:pPr>
        <w:shd w:val="clear" w:color="auto" w:fill="FFFFFF" w:themeFill="background1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</w:t>
      </w:r>
      <w:proofErr w:type="spellStart"/>
      <w:r w:rsidR="00285747">
        <w:rPr>
          <w:rFonts w:ascii="Arial" w:hAnsi="Arial" w:cs="Arial"/>
          <w:b/>
          <w:sz w:val="22"/>
          <w:szCs w:val="22"/>
          <w:highlight w:val="lightGray"/>
          <w:lang w:eastAsia="en-US"/>
        </w:rPr>
        <w:t>t.j</w:t>
      </w:r>
      <w:proofErr w:type="spellEnd"/>
      <w:r w:rsidR="00285747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.: </w:t>
      </w:r>
      <w:r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Dz.U. </w:t>
      </w:r>
      <w:r w:rsidR="00285747">
        <w:rPr>
          <w:rFonts w:ascii="Arial" w:hAnsi="Arial" w:cs="Arial"/>
          <w:b/>
          <w:sz w:val="22"/>
          <w:szCs w:val="22"/>
          <w:highlight w:val="lightGray"/>
          <w:lang w:eastAsia="en-US"/>
        </w:rPr>
        <w:t>z 202</w:t>
      </w:r>
      <w:r w:rsidR="00EB2757">
        <w:rPr>
          <w:rFonts w:ascii="Arial" w:hAnsi="Arial" w:cs="Arial"/>
          <w:b/>
          <w:sz w:val="22"/>
          <w:szCs w:val="22"/>
          <w:highlight w:val="lightGray"/>
          <w:lang w:eastAsia="en-US"/>
        </w:rPr>
        <w:t>3</w:t>
      </w:r>
      <w:r w:rsidR="00285747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r., </w:t>
      </w:r>
      <w:r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poz. </w:t>
      </w:r>
      <w:r w:rsidR="00D4663C">
        <w:rPr>
          <w:rFonts w:ascii="Arial" w:hAnsi="Arial" w:cs="Arial"/>
          <w:b/>
          <w:sz w:val="22"/>
          <w:szCs w:val="22"/>
          <w:highlight w:val="lightGray"/>
          <w:lang w:eastAsia="en-US"/>
        </w:rPr>
        <w:t>1</w:t>
      </w:r>
      <w:r w:rsidR="00EB2757">
        <w:rPr>
          <w:rFonts w:ascii="Arial" w:hAnsi="Arial" w:cs="Arial"/>
          <w:b/>
          <w:sz w:val="22"/>
          <w:szCs w:val="22"/>
          <w:highlight w:val="lightGray"/>
          <w:lang w:eastAsia="en-US"/>
        </w:rPr>
        <w:t>605</w:t>
      </w:r>
      <w:r w:rsidR="001C6A9E"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40F6E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5309CF5F" w14:textId="0A8F307F" w:rsidR="00AA4F20" w:rsidRPr="00340F6E" w:rsidRDefault="00FE361A" w:rsidP="00340F6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2EE492A2" w14:textId="200EEC00" w:rsidR="001C6A9E" w:rsidRPr="00340F6E" w:rsidRDefault="00FE361A" w:rsidP="00140678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3E7B45F4" w14:textId="6A00536C" w:rsidR="00D4663C" w:rsidRPr="00D4663C" w:rsidRDefault="00AA4F20" w:rsidP="00140678">
      <w:pPr>
        <w:pStyle w:val="Akapitzlist"/>
        <w:numPr>
          <w:ilvl w:val="0"/>
          <w:numId w:val="36"/>
        </w:numPr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D4663C">
        <w:rPr>
          <w:rFonts w:ascii="Arial" w:eastAsiaTheme="majorEastAsia" w:hAnsi="Arial" w:cs="Arial"/>
          <w:b/>
          <w:sz w:val="22"/>
          <w:szCs w:val="22"/>
          <w:lang w:eastAsia="en-US"/>
        </w:rPr>
        <w:t>Przedmiot zamówienia stanowi</w:t>
      </w:r>
      <w:r w:rsidR="001C6A9E" w:rsidRPr="00D4663C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: </w:t>
      </w:r>
    </w:p>
    <w:p w14:paraId="70CA8F42" w14:textId="081ED3E4" w:rsidR="00A0502F" w:rsidRPr="00A0502F" w:rsidRDefault="00ED4092" w:rsidP="00A0502F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bookmarkStart w:id="1" w:name="_Hlk147835562"/>
      <w:r>
        <w:rPr>
          <w:rFonts w:ascii="Arial" w:hAnsi="Arial" w:cs="Arial"/>
          <w:b/>
          <w:bCs/>
          <w:sz w:val="22"/>
          <w:szCs w:val="22"/>
          <w:lang w:eastAsia="ar-SA"/>
        </w:rPr>
        <w:t>Z</w:t>
      </w:r>
      <w:r w:rsidRPr="00ED4092">
        <w:rPr>
          <w:rFonts w:ascii="Arial" w:hAnsi="Arial" w:cs="Arial"/>
          <w:b/>
          <w:bCs/>
          <w:sz w:val="22"/>
          <w:szCs w:val="22"/>
          <w:lang w:eastAsia="ar-SA"/>
        </w:rPr>
        <w:t>akup ploterów wraz z usługą serwisowa dla potrzeb Starostwa Powiatowego w Wołominie</w:t>
      </w:r>
      <w:r w:rsidR="00A0502F" w:rsidRPr="00A0502F">
        <w:rPr>
          <w:rFonts w:ascii="Arial" w:hAnsi="Arial" w:cs="Arial"/>
          <w:b/>
          <w:bCs/>
          <w:sz w:val="22"/>
          <w:szCs w:val="22"/>
          <w:lang w:eastAsia="ar-SA"/>
        </w:rPr>
        <w:t>.</w:t>
      </w:r>
    </w:p>
    <w:bookmarkEnd w:id="1"/>
    <w:p w14:paraId="25E6BFE1" w14:textId="77777777" w:rsidR="00A0502F" w:rsidRPr="00A0502F" w:rsidRDefault="00A0502F" w:rsidP="00A0502F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05BD99B" w14:textId="77777777" w:rsidR="00A0502F" w:rsidRPr="00A0502F" w:rsidRDefault="00A0502F" w:rsidP="00A0502F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A0502F">
        <w:rPr>
          <w:rFonts w:ascii="Arial" w:hAnsi="Arial" w:cs="Arial"/>
          <w:b/>
          <w:bCs/>
          <w:sz w:val="22"/>
          <w:szCs w:val="22"/>
          <w:lang w:eastAsia="ar-SA"/>
        </w:rPr>
        <w:t xml:space="preserve">Kod CPV: </w:t>
      </w:r>
    </w:p>
    <w:p w14:paraId="7EB7D1FE" w14:textId="2AEFD3EF" w:rsidR="00A0502F" w:rsidRPr="00A0502F" w:rsidRDefault="00A0502F" w:rsidP="00A0502F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0502F">
        <w:rPr>
          <w:rFonts w:ascii="Arial" w:hAnsi="Arial" w:cs="Arial"/>
          <w:sz w:val="22"/>
          <w:szCs w:val="22"/>
          <w:lang w:eastAsia="ar-SA"/>
        </w:rPr>
        <w:t xml:space="preserve">CPV </w:t>
      </w:r>
      <w:r w:rsidR="00ED4092" w:rsidRPr="00ED4092">
        <w:rPr>
          <w:rFonts w:ascii="Arial" w:hAnsi="Arial" w:cs="Arial"/>
          <w:sz w:val="22"/>
          <w:szCs w:val="22"/>
        </w:rPr>
        <w:t>30232140-7 Plotery</w:t>
      </w:r>
    </w:p>
    <w:p w14:paraId="6CFFF070" w14:textId="77777777" w:rsidR="00A0502F" w:rsidRPr="00A0502F" w:rsidRDefault="00A0502F" w:rsidP="00A0502F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1B7D992" w14:textId="77777777" w:rsidR="00A0502F" w:rsidRPr="00A0502F" w:rsidRDefault="00A0502F" w:rsidP="00140678">
      <w:pPr>
        <w:numPr>
          <w:ilvl w:val="0"/>
          <w:numId w:val="38"/>
        </w:numPr>
        <w:tabs>
          <w:tab w:val="num" w:pos="426"/>
        </w:tabs>
        <w:suppressAutoHyphens/>
        <w:ind w:hanging="720"/>
        <w:jc w:val="both"/>
        <w:rPr>
          <w:rFonts w:ascii="Arial" w:hAnsi="Arial" w:cs="Arial"/>
          <w:sz w:val="22"/>
          <w:szCs w:val="22"/>
          <w:lang w:eastAsia="ar-SA"/>
        </w:rPr>
      </w:pPr>
      <w:r w:rsidRPr="00A0502F">
        <w:rPr>
          <w:rFonts w:ascii="Arial" w:hAnsi="Arial" w:cs="Arial"/>
          <w:sz w:val="22"/>
          <w:szCs w:val="22"/>
          <w:lang w:eastAsia="ar-SA"/>
        </w:rPr>
        <w:t>Szczegółowy opis przedmiotu zamówienia:</w:t>
      </w:r>
    </w:p>
    <w:p w14:paraId="34CE0B08" w14:textId="77777777" w:rsidR="00ED4092" w:rsidRPr="00ED4092" w:rsidRDefault="00ED4092" w:rsidP="00ED4092">
      <w:pPr>
        <w:jc w:val="both"/>
        <w:rPr>
          <w:rFonts w:ascii="Arial" w:hAnsi="Arial" w:cs="Arial"/>
          <w:b/>
          <w:sz w:val="22"/>
          <w:szCs w:val="22"/>
        </w:rPr>
      </w:pPr>
    </w:p>
    <w:p w14:paraId="5F8A0526" w14:textId="77777777" w:rsidR="00ED4092" w:rsidRPr="00ED4092" w:rsidRDefault="00ED4092" w:rsidP="00ED4092">
      <w:pPr>
        <w:jc w:val="both"/>
        <w:rPr>
          <w:rFonts w:ascii="Arial" w:hAnsi="Arial" w:cs="Arial"/>
          <w:b/>
          <w:sz w:val="22"/>
          <w:szCs w:val="22"/>
        </w:rPr>
      </w:pPr>
      <w:r w:rsidRPr="00ED4092">
        <w:rPr>
          <w:rFonts w:ascii="Arial" w:hAnsi="Arial" w:cs="Arial"/>
          <w:b/>
          <w:sz w:val="22"/>
          <w:szCs w:val="22"/>
        </w:rPr>
        <w:t>1. Urządzenie nr 1 – ploter monochromatyczny z kolorowym skanerem – 1 sztuka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608"/>
        <w:gridCol w:w="3445"/>
        <w:gridCol w:w="5161"/>
      </w:tblGrid>
      <w:tr w:rsidR="00ED4092" w:rsidRPr="00ED4092" w14:paraId="48741910" w14:textId="77777777" w:rsidTr="00ED4092">
        <w:tc>
          <w:tcPr>
            <w:tcW w:w="608" w:type="dxa"/>
            <w:shd w:val="clear" w:color="auto" w:fill="DDD9C3" w:themeFill="background2" w:themeFillShade="E6"/>
            <w:vAlign w:val="center"/>
          </w:tcPr>
          <w:p w14:paraId="4CF47B70" w14:textId="77777777" w:rsidR="00ED4092" w:rsidRPr="00ED4092" w:rsidRDefault="00ED4092" w:rsidP="00ED40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4092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445" w:type="dxa"/>
            <w:shd w:val="clear" w:color="auto" w:fill="DDD9C3" w:themeFill="background2" w:themeFillShade="E6"/>
            <w:vAlign w:val="center"/>
          </w:tcPr>
          <w:p w14:paraId="5A306276" w14:textId="77777777" w:rsidR="00ED4092" w:rsidRPr="00ED4092" w:rsidRDefault="00ED4092" w:rsidP="00ED40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4092">
              <w:rPr>
                <w:rFonts w:ascii="Arial" w:hAnsi="Arial" w:cs="Arial"/>
                <w:b/>
                <w:sz w:val="22"/>
                <w:szCs w:val="22"/>
              </w:rPr>
              <w:t xml:space="preserve">Nazwa cechy </w:t>
            </w:r>
          </w:p>
          <w:p w14:paraId="0D3E1C7E" w14:textId="77777777" w:rsidR="00ED4092" w:rsidRPr="00ED4092" w:rsidRDefault="00ED4092" w:rsidP="00ED40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4092">
              <w:rPr>
                <w:rFonts w:ascii="Arial" w:hAnsi="Arial" w:cs="Arial"/>
                <w:b/>
                <w:sz w:val="22"/>
                <w:szCs w:val="22"/>
              </w:rPr>
              <w:t>lub parametru</w:t>
            </w:r>
          </w:p>
        </w:tc>
        <w:tc>
          <w:tcPr>
            <w:tcW w:w="5161" w:type="dxa"/>
            <w:shd w:val="clear" w:color="auto" w:fill="DDD9C3" w:themeFill="background2" w:themeFillShade="E6"/>
            <w:vAlign w:val="center"/>
          </w:tcPr>
          <w:p w14:paraId="22D7B629" w14:textId="77777777" w:rsidR="00ED4092" w:rsidRPr="00ED4092" w:rsidRDefault="00ED4092" w:rsidP="00ED40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4092">
              <w:rPr>
                <w:rFonts w:ascii="Arial" w:hAnsi="Arial" w:cs="Arial"/>
                <w:b/>
                <w:sz w:val="22"/>
                <w:szCs w:val="22"/>
              </w:rPr>
              <w:t>Minimalne wymagania zamawiającego</w:t>
            </w:r>
          </w:p>
        </w:tc>
      </w:tr>
      <w:tr w:rsidR="00ED4092" w:rsidRPr="00ED4092" w14:paraId="4F662F2D" w14:textId="77777777" w:rsidTr="00ED4092">
        <w:tc>
          <w:tcPr>
            <w:tcW w:w="608" w:type="dxa"/>
            <w:shd w:val="clear" w:color="auto" w:fill="DDD9C3" w:themeFill="background2" w:themeFillShade="E6"/>
          </w:tcPr>
          <w:p w14:paraId="28F2504F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45" w:type="dxa"/>
            <w:shd w:val="clear" w:color="auto" w:fill="DDD9C3" w:themeFill="background2" w:themeFillShade="E6"/>
          </w:tcPr>
          <w:p w14:paraId="72FFA3D7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61" w:type="dxa"/>
            <w:shd w:val="clear" w:color="auto" w:fill="DDD9C3" w:themeFill="background2" w:themeFillShade="E6"/>
          </w:tcPr>
          <w:p w14:paraId="543D5156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D4092" w:rsidRPr="00ED4092" w14:paraId="158451F0" w14:textId="77777777" w:rsidTr="00ED4092">
        <w:tc>
          <w:tcPr>
            <w:tcW w:w="608" w:type="dxa"/>
          </w:tcPr>
          <w:p w14:paraId="1E2CB082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3445" w:type="dxa"/>
          </w:tcPr>
          <w:p w14:paraId="337C38EE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 xml:space="preserve">Typ - urządzenie </w:t>
            </w:r>
            <w:proofErr w:type="spellStart"/>
            <w:r w:rsidRPr="00ED4092">
              <w:rPr>
                <w:rFonts w:ascii="Arial" w:hAnsi="Arial" w:cs="Arial"/>
                <w:sz w:val="22"/>
                <w:szCs w:val="22"/>
              </w:rPr>
              <w:t>monchromatyczne</w:t>
            </w:r>
            <w:proofErr w:type="spellEnd"/>
            <w:r w:rsidRPr="00ED4092">
              <w:rPr>
                <w:rFonts w:ascii="Arial" w:hAnsi="Arial" w:cs="Arial"/>
                <w:sz w:val="22"/>
                <w:szCs w:val="22"/>
              </w:rPr>
              <w:t xml:space="preserve"> z kolorowym skanerem</w:t>
            </w:r>
          </w:p>
        </w:tc>
        <w:tc>
          <w:tcPr>
            <w:tcW w:w="5161" w:type="dxa"/>
          </w:tcPr>
          <w:p w14:paraId="3FA0C3CC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 xml:space="preserve">Fabrycznie nowe, nigdy wcześniej nie instalowane/używane wielofunkcyjne   cyfrowe tonerowe monochromatyczne urządzenie wielkoformatowe z kolorowym skanerem. </w:t>
            </w:r>
          </w:p>
        </w:tc>
      </w:tr>
      <w:tr w:rsidR="00ED4092" w:rsidRPr="00ED4092" w14:paraId="35C6FDE2" w14:textId="77777777" w:rsidTr="00ED4092">
        <w:tc>
          <w:tcPr>
            <w:tcW w:w="608" w:type="dxa"/>
          </w:tcPr>
          <w:p w14:paraId="10481C16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45" w:type="dxa"/>
          </w:tcPr>
          <w:p w14:paraId="396A3ECD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Zastosowanie</w:t>
            </w:r>
          </w:p>
        </w:tc>
        <w:tc>
          <w:tcPr>
            <w:tcW w:w="5161" w:type="dxa"/>
          </w:tcPr>
          <w:p w14:paraId="3BF80AE6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 xml:space="preserve">Kopiowanie, skanowanie, drukowanie monochromatyczne </w:t>
            </w:r>
          </w:p>
        </w:tc>
      </w:tr>
      <w:tr w:rsidR="00ED4092" w:rsidRPr="00ED4092" w14:paraId="4AC46ED0" w14:textId="77777777" w:rsidTr="00ED4092">
        <w:tc>
          <w:tcPr>
            <w:tcW w:w="608" w:type="dxa"/>
          </w:tcPr>
          <w:p w14:paraId="2E06A942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45" w:type="dxa"/>
          </w:tcPr>
          <w:p w14:paraId="509820DE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Zastosowanie</w:t>
            </w:r>
          </w:p>
        </w:tc>
        <w:tc>
          <w:tcPr>
            <w:tcW w:w="5161" w:type="dxa"/>
          </w:tcPr>
          <w:p w14:paraId="7731C0F5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Skanowanie w kolorze oraz monochromatycznie</w:t>
            </w:r>
          </w:p>
        </w:tc>
      </w:tr>
      <w:tr w:rsidR="00ED4092" w:rsidRPr="00ED4092" w14:paraId="4CC3CA95" w14:textId="77777777" w:rsidTr="00ED4092">
        <w:tc>
          <w:tcPr>
            <w:tcW w:w="608" w:type="dxa"/>
          </w:tcPr>
          <w:p w14:paraId="6CDC0C7C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45" w:type="dxa"/>
          </w:tcPr>
          <w:p w14:paraId="50D7D29A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Technologia obrazowania</w:t>
            </w:r>
          </w:p>
        </w:tc>
        <w:tc>
          <w:tcPr>
            <w:tcW w:w="5161" w:type="dxa"/>
          </w:tcPr>
          <w:p w14:paraId="02B74AF8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Tonerowa, wydruki odporne na działanie wilgoci, suche natychmiast po wydruku</w:t>
            </w:r>
          </w:p>
        </w:tc>
      </w:tr>
      <w:tr w:rsidR="00ED4092" w:rsidRPr="00ED4092" w14:paraId="7DBC20A9" w14:textId="77777777" w:rsidTr="00ED4092">
        <w:tc>
          <w:tcPr>
            <w:tcW w:w="608" w:type="dxa"/>
          </w:tcPr>
          <w:p w14:paraId="0E3FA2B5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45" w:type="dxa"/>
          </w:tcPr>
          <w:p w14:paraId="3A51A570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Szybkość wydruku formatu A1</w:t>
            </w:r>
          </w:p>
        </w:tc>
        <w:tc>
          <w:tcPr>
            <w:tcW w:w="5161" w:type="dxa"/>
          </w:tcPr>
          <w:p w14:paraId="69448F8E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Minimum 4 strony A1/ minutę</w:t>
            </w:r>
          </w:p>
          <w:p w14:paraId="06441A93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092" w:rsidRPr="00ED4092" w14:paraId="5780C222" w14:textId="77777777" w:rsidTr="00ED4092">
        <w:tc>
          <w:tcPr>
            <w:tcW w:w="608" w:type="dxa"/>
          </w:tcPr>
          <w:p w14:paraId="353DFA7E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45" w:type="dxa"/>
          </w:tcPr>
          <w:p w14:paraId="25BF7A6F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Podajniki</w:t>
            </w:r>
          </w:p>
        </w:tc>
        <w:tc>
          <w:tcPr>
            <w:tcW w:w="5161" w:type="dxa"/>
          </w:tcPr>
          <w:p w14:paraId="3DC8B2D1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 xml:space="preserve">2 automatyczne podajniki z automatycznym obcinaniem. </w:t>
            </w:r>
          </w:p>
        </w:tc>
      </w:tr>
      <w:tr w:rsidR="00ED4092" w:rsidRPr="00ED4092" w14:paraId="1868508A" w14:textId="77777777" w:rsidTr="00ED4092">
        <w:tc>
          <w:tcPr>
            <w:tcW w:w="608" w:type="dxa"/>
          </w:tcPr>
          <w:p w14:paraId="01A473C3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45" w:type="dxa"/>
          </w:tcPr>
          <w:p w14:paraId="1CF9B86A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Szerokość rolki</w:t>
            </w:r>
          </w:p>
        </w:tc>
        <w:tc>
          <w:tcPr>
            <w:tcW w:w="5161" w:type="dxa"/>
          </w:tcPr>
          <w:p w14:paraId="3324734E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297 - 914 mm</w:t>
            </w:r>
          </w:p>
        </w:tc>
      </w:tr>
      <w:tr w:rsidR="00ED4092" w:rsidRPr="00ED4092" w14:paraId="41F4D89B" w14:textId="77777777" w:rsidTr="00ED4092">
        <w:tc>
          <w:tcPr>
            <w:tcW w:w="608" w:type="dxa"/>
          </w:tcPr>
          <w:p w14:paraId="74E68E1E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45" w:type="dxa"/>
          </w:tcPr>
          <w:p w14:paraId="4BE6FE23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Rozdzielczość druku</w:t>
            </w:r>
          </w:p>
        </w:tc>
        <w:tc>
          <w:tcPr>
            <w:tcW w:w="5161" w:type="dxa"/>
          </w:tcPr>
          <w:p w14:paraId="77B04FDD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 xml:space="preserve">Minimum 600 x 1200 </w:t>
            </w:r>
            <w:proofErr w:type="spellStart"/>
            <w:r w:rsidRPr="00ED4092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</w:p>
        </w:tc>
      </w:tr>
      <w:tr w:rsidR="00ED4092" w:rsidRPr="00ED4092" w14:paraId="42043494" w14:textId="77777777" w:rsidTr="00ED4092">
        <w:tc>
          <w:tcPr>
            <w:tcW w:w="608" w:type="dxa"/>
          </w:tcPr>
          <w:p w14:paraId="69268DF2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45" w:type="dxa"/>
          </w:tcPr>
          <w:p w14:paraId="07205C60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 xml:space="preserve">Zestaw startowy </w:t>
            </w:r>
          </w:p>
        </w:tc>
        <w:tc>
          <w:tcPr>
            <w:tcW w:w="5161" w:type="dxa"/>
          </w:tcPr>
          <w:p w14:paraId="7F849215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- 1 butelka tonera, 1 butelka developera,</w:t>
            </w:r>
          </w:p>
          <w:p w14:paraId="1BE52D36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 xml:space="preserve">-  1 rolka papieru o szerokości 914 mm   i długości minimum 50 </w:t>
            </w:r>
            <w:proofErr w:type="spellStart"/>
            <w:r w:rsidRPr="00ED4092"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</w:tr>
      <w:tr w:rsidR="00ED4092" w:rsidRPr="00ED4092" w14:paraId="31748379" w14:textId="77777777" w:rsidTr="00ED4092">
        <w:tc>
          <w:tcPr>
            <w:tcW w:w="608" w:type="dxa"/>
          </w:tcPr>
          <w:p w14:paraId="3661E1F1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445" w:type="dxa"/>
          </w:tcPr>
          <w:p w14:paraId="64259BA9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Technologia skanowania</w:t>
            </w:r>
          </w:p>
        </w:tc>
        <w:tc>
          <w:tcPr>
            <w:tcW w:w="5161" w:type="dxa"/>
          </w:tcPr>
          <w:p w14:paraId="11D19CAE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 xml:space="preserve">CIS lub/i CCD. </w:t>
            </w:r>
            <w:r w:rsidRPr="00ED4092">
              <w:rPr>
                <w:rFonts w:ascii="Arial" w:hAnsi="Arial" w:cs="Arial"/>
                <w:sz w:val="22"/>
                <w:szCs w:val="22"/>
              </w:rPr>
              <w:br/>
              <w:t xml:space="preserve">Automatyczne rozpoznawanie rozmiarów oryginału   </w:t>
            </w:r>
          </w:p>
        </w:tc>
      </w:tr>
      <w:tr w:rsidR="00ED4092" w:rsidRPr="00ED4092" w14:paraId="277DED10" w14:textId="77777777" w:rsidTr="00ED4092">
        <w:tc>
          <w:tcPr>
            <w:tcW w:w="608" w:type="dxa"/>
          </w:tcPr>
          <w:p w14:paraId="5DE47EA4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445" w:type="dxa"/>
          </w:tcPr>
          <w:p w14:paraId="21DB3092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Prędkość skanowania</w:t>
            </w:r>
          </w:p>
        </w:tc>
        <w:tc>
          <w:tcPr>
            <w:tcW w:w="5161" w:type="dxa"/>
          </w:tcPr>
          <w:p w14:paraId="70E32674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Monochromatyczne : min. 14 m/min</w:t>
            </w:r>
          </w:p>
          <w:p w14:paraId="5547330A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Kolorowe : min. 4 m/min</w:t>
            </w:r>
          </w:p>
        </w:tc>
      </w:tr>
      <w:tr w:rsidR="00ED4092" w:rsidRPr="00ED4092" w14:paraId="0096967A" w14:textId="77777777" w:rsidTr="00ED4092">
        <w:tc>
          <w:tcPr>
            <w:tcW w:w="608" w:type="dxa"/>
          </w:tcPr>
          <w:p w14:paraId="24FC3DE7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445" w:type="dxa"/>
          </w:tcPr>
          <w:p w14:paraId="7BDF9E81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Grubość materiałów skanowanych / kopiowanych</w:t>
            </w:r>
          </w:p>
        </w:tc>
        <w:tc>
          <w:tcPr>
            <w:tcW w:w="5161" w:type="dxa"/>
          </w:tcPr>
          <w:p w14:paraId="4CD0C807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Grubość oryginału do 0,8 mm np. stare oryginały ze światłokopii, dokumenty oklejone gęsią skórką, oryginały na grubych foliach.</w:t>
            </w:r>
          </w:p>
        </w:tc>
      </w:tr>
      <w:tr w:rsidR="00ED4092" w:rsidRPr="00ED4092" w14:paraId="295C12B5" w14:textId="77777777" w:rsidTr="00ED4092">
        <w:tc>
          <w:tcPr>
            <w:tcW w:w="608" w:type="dxa"/>
          </w:tcPr>
          <w:p w14:paraId="2C17894F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445" w:type="dxa"/>
          </w:tcPr>
          <w:p w14:paraId="1DFB5E04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Miejsca docelowe skanowania</w:t>
            </w:r>
          </w:p>
        </w:tc>
        <w:tc>
          <w:tcPr>
            <w:tcW w:w="5161" w:type="dxa"/>
          </w:tcPr>
          <w:p w14:paraId="4F5274EA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Wybrana przez użytkownika lokalizacja sieciowa,   port USB (urządzenie powinno posiadać wbudowany port USB), serwer FTP, SMB, skanowanie do chmury.</w:t>
            </w:r>
          </w:p>
        </w:tc>
      </w:tr>
      <w:tr w:rsidR="00ED4092" w:rsidRPr="00ED4092" w14:paraId="06DDF145" w14:textId="77777777" w:rsidTr="00ED4092">
        <w:tc>
          <w:tcPr>
            <w:tcW w:w="608" w:type="dxa"/>
          </w:tcPr>
          <w:p w14:paraId="4C4675E1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445" w:type="dxa"/>
          </w:tcPr>
          <w:p w14:paraId="4625278F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Prędkość skanowania</w:t>
            </w:r>
          </w:p>
        </w:tc>
        <w:tc>
          <w:tcPr>
            <w:tcW w:w="5161" w:type="dxa"/>
          </w:tcPr>
          <w:p w14:paraId="1A6B653B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Monochromatyczne : min. 10 m/min</w:t>
            </w:r>
          </w:p>
          <w:p w14:paraId="25173877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Kolorowe : min. 3 m/min</w:t>
            </w:r>
          </w:p>
        </w:tc>
      </w:tr>
      <w:tr w:rsidR="00ED4092" w:rsidRPr="00ED4092" w14:paraId="22DB8218" w14:textId="77777777" w:rsidTr="00ED4092">
        <w:tc>
          <w:tcPr>
            <w:tcW w:w="608" w:type="dxa"/>
          </w:tcPr>
          <w:p w14:paraId="0B7D94D9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445" w:type="dxa"/>
          </w:tcPr>
          <w:p w14:paraId="6BC405D2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Rozdzielczość skanowania</w:t>
            </w:r>
          </w:p>
        </w:tc>
        <w:tc>
          <w:tcPr>
            <w:tcW w:w="5161" w:type="dxa"/>
          </w:tcPr>
          <w:p w14:paraId="5A2043F2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 xml:space="preserve">min. 550 </w:t>
            </w:r>
            <w:proofErr w:type="spellStart"/>
            <w:r w:rsidRPr="00ED4092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</w:p>
        </w:tc>
      </w:tr>
      <w:tr w:rsidR="00ED4092" w:rsidRPr="00ED4092" w14:paraId="0DEE06F3" w14:textId="77777777" w:rsidTr="00ED4092">
        <w:tc>
          <w:tcPr>
            <w:tcW w:w="608" w:type="dxa"/>
          </w:tcPr>
          <w:p w14:paraId="5A1A8AC4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445" w:type="dxa"/>
          </w:tcPr>
          <w:p w14:paraId="474A55F2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 xml:space="preserve">Wyjściowe formaty skanowania </w:t>
            </w:r>
          </w:p>
        </w:tc>
        <w:tc>
          <w:tcPr>
            <w:tcW w:w="5161" w:type="dxa"/>
          </w:tcPr>
          <w:p w14:paraId="09D00F77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JPEG, PDF, PDF/A, TIFF w tym wielostronicowe   PDF/A i TIFF</w:t>
            </w:r>
          </w:p>
        </w:tc>
      </w:tr>
      <w:tr w:rsidR="00ED4092" w:rsidRPr="00ED4092" w14:paraId="6B45B1C3" w14:textId="77777777" w:rsidTr="00ED4092">
        <w:tc>
          <w:tcPr>
            <w:tcW w:w="608" w:type="dxa"/>
          </w:tcPr>
          <w:p w14:paraId="7F8D4D06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445" w:type="dxa"/>
          </w:tcPr>
          <w:p w14:paraId="6AD0DA96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Automatyczne czyszczenie /rozjaśnianie tła dla wszystkich rodzajów skanowanych /kopiowanych dokumentów</w:t>
            </w:r>
          </w:p>
        </w:tc>
        <w:tc>
          <w:tcPr>
            <w:tcW w:w="5161" w:type="dxa"/>
          </w:tcPr>
          <w:p w14:paraId="695E8C9F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Osobna funkcja odpowiedzialna za kompensację tła (włączana bądź wyłączana przez operatora). Funkcja ta ma być niezależna od funkcji rozjaśnienia, przyciemniania obrazu.</w:t>
            </w:r>
          </w:p>
        </w:tc>
      </w:tr>
      <w:tr w:rsidR="00ED4092" w:rsidRPr="00ED4092" w14:paraId="5C093CEE" w14:textId="77777777" w:rsidTr="00ED4092">
        <w:tc>
          <w:tcPr>
            <w:tcW w:w="608" w:type="dxa"/>
          </w:tcPr>
          <w:p w14:paraId="6BC1654C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445" w:type="dxa"/>
          </w:tcPr>
          <w:p w14:paraId="7557FE55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Interfejs sieciowy</w:t>
            </w:r>
          </w:p>
        </w:tc>
        <w:tc>
          <w:tcPr>
            <w:tcW w:w="5161" w:type="dxa"/>
          </w:tcPr>
          <w:p w14:paraId="4BC4E81B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 xml:space="preserve">Ethernet 100/1000 </w:t>
            </w:r>
            <w:proofErr w:type="spellStart"/>
            <w:r w:rsidRPr="00ED4092">
              <w:rPr>
                <w:rFonts w:ascii="Arial" w:hAnsi="Arial" w:cs="Arial"/>
                <w:sz w:val="22"/>
                <w:szCs w:val="22"/>
              </w:rPr>
              <w:t>Mbits</w:t>
            </w:r>
            <w:proofErr w:type="spellEnd"/>
            <w:r w:rsidRPr="00ED4092">
              <w:rPr>
                <w:rFonts w:ascii="Arial" w:hAnsi="Arial" w:cs="Arial"/>
                <w:sz w:val="22"/>
                <w:szCs w:val="22"/>
              </w:rPr>
              <w:t>/s</w:t>
            </w:r>
          </w:p>
        </w:tc>
      </w:tr>
      <w:tr w:rsidR="00ED4092" w:rsidRPr="00ED4092" w14:paraId="551BFC7F" w14:textId="77777777" w:rsidTr="00ED4092">
        <w:tc>
          <w:tcPr>
            <w:tcW w:w="608" w:type="dxa"/>
          </w:tcPr>
          <w:p w14:paraId="69737098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445" w:type="dxa"/>
          </w:tcPr>
          <w:p w14:paraId="0CB353E9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Pamięć operacyjna</w:t>
            </w:r>
          </w:p>
        </w:tc>
        <w:tc>
          <w:tcPr>
            <w:tcW w:w="5161" w:type="dxa"/>
          </w:tcPr>
          <w:p w14:paraId="56A6B935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 xml:space="preserve">4 </w:t>
            </w:r>
            <w:proofErr w:type="spellStart"/>
            <w:r w:rsidRPr="00ED4092">
              <w:rPr>
                <w:rFonts w:ascii="Arial" w:hAnsi="Arial" w:cs="Arial"/>
                <w:sz w:val="22"/>
                <w:szCs w:val="22"/>
              </w:rPr>
              <w:t>Gb</w:t>
            </w:r>
            <w:proofErr w:type="spellEnd"/>
            <w:r w:rsidRPr="00ED409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ED4092" w:rsidRPr="00ED4092" w14:paraId="7111A894" w14:textId="77777777" w:rsidTr="00ED4092">
        <w:tc>
          <w:tcPr>
            <w:tcW w:w="608" w:type="dxa"/>
          </w:tcPr>
          <w:p w14:paraId="2DB2709A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445" w:type="dxa"/>
          </w:tcPr>
          <w:p w14:paraId="31967CF8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Wbudowany dysk twardy</w:t>
            </w:r>
          </w:p>
        </w:tc>
        <w:tc>
          <w:tcPr>
            <w:tcW w:w="5161" w:type="dxa"/>
          </w:tcPr>
          <w:p w14:paraId="7544F255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 xml:space="preserve">min.   500 </w:t>
            </w:r>
            <w:proofErr w:type="spellStart"/>
            <w:r w:rsidRPr="00ED4092">
              <w:rPr>
                <w:rFonts w:ascii="Arial" w:hAnsi="Arial" w:cs="Arial"/>
                <w:sz w:val="22"/>
                <w:szCs w:val="22"/>
              </w:rPr>
              <w:t>Gb</w:t>
            </w:r>
            <w:proofErr w:type="spellEnd"/>
          </w:p>
        </w:tc>
      </w:tr>
      <w:tr w:rsidR="00ED4092" w:rsidRPr="00ED4092" w14:paraId="653AB750" w14:textId="77777777" w:rsidTr="00ED4092">
        <w:tc>
          <w:tcPr>
            <w:tcW w:w="608" w:type="dxa"/>
          </w:tcPr>
          <w:p w14:paraId="4D7D1FCA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445" w:type="dxa"/>
          </w:tcPr>
          <w:p w14:paraId="5439631F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Języki opisu strony plotera</w:t>
            </w:r>
          </w:p>
        </w:tc>
        <w:tc>
          <w:tcPr>
            <w:tcW w:w="5161" w:type="dxa"/>
          </w:tcPr>
          <w:p w14:paraId="389C74D4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4092">
              <w:rPr>
                <w:rFonts w:ascii="Arial" w:hAnsi="Arial" w:cs="Arial"/>
                <w:sz w:val="22"/>
                <w:szCs w:val="22"/>
                <w:lang w:val="en-US"/>
              </w:rPr>
              <w:t xml:space="preserve">TIFF  , JPEG  , HPGL, HPGL2, </w:t>
            </w:r>
          </w:p>
        </w:tc>
      </w:tr>
      <w:tr w:rsidR="00ED4092" w:rsidRPr="00ED4092" w14:paraId="3DD1F1AA" w14:textId="77777777" w:rsidTr="00ED4092">
        <w:tc>
          <w:tcPr>
            <w:tcW w:w="608" w:type="dxa"/>
          </w:tcPr>
          <w:p w14:paraId="18977126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445" w:type="dxa"/>
          </w:tcPr>
          <w:p w14:paraId="04DC86AA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Poziom hałasu</w:t>
            </w:r>
          </w:p>
        </w:tc>
        <w:tc>
          <w:tcPr>
            <w:tcW w:w="5161" w:type="dxa"/>
          </w:tcPr>
          <w:p w14:paraId="1B26E2A7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 xml:space="preserve">W trybie uśpienia nie więcej niż 29 </w:t>
            </w:r>
            <w:proofErr w:type="spellStart"/>
            <w:r w:rsidRPr="00ED4092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Pr="00ED4092">
              <w:rPr>
                <w:rFonts w:ascii="Arial" w:hAnsi="Arial" w:cs="Arial"/>
                <w:sz w:val="22"/>
                <w:szCs w:val="22"/>
              </w:rPr>
              <w:t xml:space="preserve">, w trybie drukowania nie więcej niż 55 </w:t>
            </w:r>
            <w:proofErr w:type="spellStart"/>
            <w:r w:rsidRPr="00ED4092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Pr="00ED409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D4092" w:rsidRPr="00ED4092" w14:paraId="47A8DB4B" w14:textId="77777777" w:rsidTr="00ED4092">
        <w:tc>
          <w:tcPr>
            <w:tcW w:w="608" w:type="dxa"/>
          </w:tcPr>
          <w:p w14:paraId="3A30EE29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445" w:type="dxa"/>
          </w:tcPr>
          <w:p w14:paraId="022D67DA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Odbiór wydruków</w:t>
            </w:r>
          </w:p>
        </w:tc>
        <w:tc>
          <w:tcPr>
            <w:tcW w:w="5161" w:type="dxa"/>
          </w:tcPr>
          <w:p w14:paraId="22F5B837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Zintegrowana górna taca na wydruki i kopie</w:t>
            </w:r>
          </w:p>
        </w:tc>
      </w:tr>
      <w:tr w:rsidR="00ED4092" w:rsidRPr="00ED4092" w14:paraId="095B424B" w14:textId="77777777" w:rsidTr="00ED4092">
        <w:tc>
          <w:tcPr>
            <w:tcW w:w="608" w:type="dxa"/>
          </w:tcPr>
          <w:p w14:paraId="33F19766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445" w:type="dxa"/>
          </w:tcPr>
          <w:p w14:paraId="564A0503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Skalowanie przy kopiowaniu</w:t>
            </w:r>
          </w:p>
        </w:tc>
        <w:tc>
          <w:tcPr>
            <w:tcW w:w="5161" w:type="dxa"/>
          </w:tcPr>
          <w:p w14:paraId="70AF1F93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 xml:space="preserve">1:1 oraz do formatu standardowego oraz skalowanie w zakresie 10%-1000%  </w:t>
            </w:r>
          </w:p>
        </w:tc>
      </w:tr>
      <w:tr w:rsidR="00ED4092" w:rsidRPr="00ED4092" w14:paraId="627376DB" w14:textId="77777777" w:rsidTr="00ED4092">
        <w:tc>
          <w:tcPr>
            <w:tcW w:w="608" w:type="dxa"/>
          </w:tcPr>
          <w:p w14:paraId="0D0ADC57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445" w:type="dxa"/>
          </w:tcPr>
          <w:p w14:paraId="74B3A5B5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Sterowanie urządzeniem</w:t>
            </w:r>
          </w:p>
        </w:tc>
        <w:tc>
          <w:tcPr>
            <w:tcW w:w="5161" w:type="dxa"/>
          </w:tcPr>
          <w:p w14:paraId="2AE9021F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Wbudowany polskojęzyczny kolorowy dotykowy panel o przekątnej min. 8.</w:t>
            </w:r>
          </w:p>
          <w:p w14:paraId="4803325B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Wszystkie funkcje urządzenia dostępne z poziomu panelu użytkownika.</w:t>
            </w:r>
          </w:p>
          <w:p w14:paraId="3DAFB7C2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 xml:space="preserve">Dołączone, zapewniające wykonywanie wszystkich możliwych operacji (skanowania, kopiowania i drukowania) w języku polskim , obrazujące stan </w:t>
            </w:r>
            <w:r w:rsidRPr="00ED4092">
              <w:rPr>
                <w:rFonts w:ascii="Arial" w:hAnsi="Arial" w:cs="Arial"/>
                <w:sz w:val="22"/>
                <w:szCs w:val="22"/>
              </w:rPr>
              <w:lastRenderedPageBreak/>
              <w:t>nastaw urządzenia, formaty założonych nośników, stan kolejki zadań z możliwością jej modyfikacji.</w:t>
            </w:r>
          </w:p>
          <w:p w14:paraId="19295A22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Narzędzia do komunikacji sieciowej umożliwiające wyświetlanie na komputerach zadań drukowania i kopiowania, anulowana lub wstrzymania zadania oraz historie zadań.</w:t>
            </w:r>
          </w:p>
        </w:tc>
      </w:tr>
      <w:tr w:rsidR="00ED4092" w:rsidRPr="00ED4092" w14:paraId="14502E77" w14:textId="77777777" w:rsidTr="00ED4092">
        <w:tc>
          <w:tcPr>
            <w:tcW w:w="608" w:type="dxa"/>
          </w:tcPr>
          <w:p w14:paraId="02A3ABB8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lastRenderedPageBreak/>
              <w:t>24</w:t>
            </w:r>
          </w:p>
        </w:tc>
        <w:tc>
          <w:tcPr>
            <w:tcW w:w="3445" w:type="dxa"/>
          </w:tcPr>
          <w:p w14:paraId="5BFF647E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Oprogramowanie</w:t>
            </w:r>
          </w:p>
        </w:tc>
        <w:tc>
          <w:tcPr>
            <w:tcW w:w="5161" w:type="dxa"/>
          </w:tcPr>
          <w:p w14:paraId="6FBF2DE2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 xml:space="preserve">Dostępne sterowniki dla Windows i </w:t>
            </w:r>
            <w:proofErr w:type="spellStart"/>
            <w:r w:rsidRPr="00ED4092">
              <w:rPr>
                <w:rFonts w:ascii="Arial" w:hAnsi="Arial" w:cs="Arial"/>
                <w:sz w:val="22"/>
                <w:szCs w:val="22"/>
              </w:rPr>
              <w:t>MacOS</w:t>
            </w:r>
            <w:proofErr w:type="spellEnd"/>
          </w:p>
        </w:tc>
      </w:tr>
      <w:tr w:rsidR="00ED4092" w:rsidRPr="00ED4092" w14:paraId="51FAE21D" w14:textId="77777777" w:rsidTr="00ED4092">
        <w:tc>
          <w:tcPr>
            <w:tcW w:w="608" w:type="dxa"/>
          </w:tcPr>
          <w:p w14:paraId="63134C57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445" w:type="dxa"/>
          </w:tcPr>
          <w:p w14:paraId="76649FE3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Certyfikaty</w:t>
            </w:r>
          </w:p>
        </w:tc>
        <w:tc>
          <w:tcPr>
            <w:tcW w:w="5161" w:type="dxa"/>
          </w:tcPr>
          <w:p w14:paraId="0D56B217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 xml:space="preserve">ISO 9001   dla organizacji serwisu Dostawcy; CE, ENERGY STAR </w:t>
            </w:r>
          </w:p>
        </w:tc>
      </w:tr>
      <w:tr w:rsidR="00ED4092" w:rsidRPr="00ED4092" w14:paraId="2623F4A1" w14:textId="77777777" w:rsidTr="00ED4092">
        <w:tc>
          <w:tcPr>
            <w:tcW w:w="608" w:type="dxa"/>
          </w:tcPr>
          <w:p w14:paraId="20C1507F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445" w:type="dxa"/>
          </w:tcPr>
          <w:p w14:paraId="3339E96F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5161" w:type="dxa"/>
          </w:tcPr>
          <w:p w14:paraId="4FBD243C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Min. 36 miesiące</w:t>
            </w:r>
          </w:p>
        </w:tc>
      </w:tr>
      <w:tr w:rsidR="00ED4092" w:rsidRPr="00ED4092" w14:paraId="4DAA35AD" w14:textId="77777777" w:rsidTr="00ED4092">
        <w:trPr>
          <w:trHeight w:val="1764"/>
        </w:trPr>
        <w:tc>
          <w:tcPr>
            <w:tcW w:w="608" w:type="dxa"/>
          </w:tcPr>
          <w:p w14:paraId="4C6C8E5E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445" w:type="dxa"/>
          </w:tcPr>
          <w:p w14:paraId="7B9E89BB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Serwis gwarancyjny bezpłatny w okresie trwania gwarancji</w:t>
            </w:r>
          </w:p>
        </w:tc>
        <w:tc>
          <w:tcPr>
            <w:tcW w:w="5161" w:type="dxa"/>
          </w:tcPr>
          <w:p w14:paraId="0C16C61F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Serwis gwarancyjny musi obejmować:</w:t>
            </w:r>
          </w:p>
          <w:p w14:paraId="60BB380D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a) wymianę uszkodzonych części i mechanizmów;</w:t>
            </w:r>
          </w:p>
          <w:p w14:paraId="09622BAF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b) przeglądy serwisowe w cyklu 12 miesięcznym, w tym czyszczenie i regulacje, w celu zapewnienia najwyższej jakości wydruków</w:t>
            </w:r>
          </w:p>
          <w:p w14:paraId="16328DB4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c)pomoc techniczną – telefoniczną, e-mail</w:t>
            </w:r>
          </w:p>
          <w:p w14:paraId="2C72DD8D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d) Dostawca przeprowadzi dostawę, instalację systemu oraz instruktaż przy stanowiskowy użytkowników z zakresu prawidłowej obsługi urządzenia w siedzibie zamawiającego.</w:t>
            </w:r>
          </w:p>
        </w:tc>
      </w:tr>
    </w:tbl>
    <w:p w14:paraId="15DA0451" w14:textId="77777777" w:rsidR="00ED4092" w:rsidRPr="00ED4092" w:rsidRDefault="00ED4092" w:rsidP="00ED4092">
      <w:pPr>
        <w:jc w:val="both"/>
        <w:rPr>
          <w:rFonts w:ascii="Arial" w:hAnsi="Arial" w:cs="Arial"/>
          <w:b/>
          <w:sz w:val="22"/>
          <w:szCs w:val="22"/>
        </w:rPr>
      </w:pPr>
    </w:p>
    <w:p w14:paraId="67E4626D" w14:textId="77777777" w:rsidR="00ED4092" w:rsidRPr="00ED4092" w:rsidRDefault="00ED4092" w:rsidP="00ED4092">
      <w:pPr>
        <w:jc w:val="both"/>
        <w:rPr>
          <w:rFonts w:ascii="Arial" w:hAnsi="Arial" w:cs="Arial"/>
          <w:b/>
          <w:sz w:val="22"/>
          <w:szCs w:val="22"/>
        </w:rPr>
      </w:pPr>
      <w:r w:rsidRPr="00ED4092">
        <w:rPr>
          <w:rFonts w:ascii="Arial" w:hAnsi="Arial" w:cs="Arial"/>
          <w:b/>
          <w:sz w:val="22"/>
          <w:szCs w:val="22"/>
        </w:rPr>
        <w:t>2. Urządzenie nr 2 – ploter kolorowy – 1 sztuka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608"/>
        <w:gridCol w:w="3277"/>
        <w:gridCol w:w="5329"/>
      </w:tblGrid>
      <w:tr w:rsidR="00ED4092" w:rsidRPr="00ED4092" w14:paraId="1027017C" w14:textId="77777777" w:rsidTr="00ED4092">
        <w:tc>
          <w:tcPr>
            <w:tcW w:w="466" w:type="dxa"/>
            <w:shd w:val="clear" w:color="auto" w:fill="DDD9C3" w:themeFill="background2" w:themeFillShade="E6"/>
            <w:vAlign w:val="center"/>
          </w:tcPr>
          <w:p w14:paraId="3FA0E8FB" w14:textId="77777777" w:rsidR="00ED4092" w:rsidRPr="00ED4092" w:rsidRDefault="00ED4092" w:rsidP="00ED40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4092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321" w:type="dxa"/>
            <w:shd w:val="clear" w:color="auto" w:fill="DDD9C3" w:themeFill="background2" w:themeFillShade="E6"/>
            <w:vAlign w:val="center"/>
          </w:tcPr>
          <w:p w14:paraId="1B16C8EA" w14:textId="77777777" w:rsidR="00ED4092" w:rsidRPr="00ED4092" w:rsidRDefault="00ED4092" w:rsidP="00ED40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4092">
              <w:rPr>
                <w:rFonts w:ascii="Arial" w:hAnsi="Arial" w:cs="Arial"/>
                <w:b/>
                <w:sz w:val="22"/>
                <w:szCs w:val="22"/>
              </w:rPr>
              <w:t xml:space="preserve">Nazwa cechy </w:t>
            </w:r>
          </w:p>
          <w:p w14:paraId="542689C8" w14:textId="77777777" w:rsidR="00ED4092" w:rsidRPr="00ED4092" w:rsidRDefault="00ED4092" w:rsidP="00ED40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4092">
              <w:rPr>
                <w:rFonts w:ascii="Arial" w:hAnsi="Arial" w:cs="Arial"/>
                <w:b/>
                <w:sz w:val="22"/>
                <w:szCs w:val="22"/>
              </w:rPr>
              <w:t>lub parametru</w:t>
            </w:r>
          </w:p>
        </w:tc>
        <w:tc>
          <w:tcPr>
            <w:tcW w:w="5427" w:type="dxa"/>
            <w:shd w:val="clear" w:color="auto" w:fill="DDD9C3" w:themeFill="background2" w:themeFillShade="E6"/>
            <w:vAlign w:val="center"/>
          </w:tcPr>
          <w:p w14:paraId="65809026" w14:textId="77777777" w:rsidR="00ED4092" w:rsidRPr="00ED4092" w:rsidRDefault="00ED4092" w:rsidP="00ED40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4092">
              <w:rPr>
                <w:rFonts w:ascii="Arial" w:hAnsi="Arial" w:cs="Arial"/>
                <w:b/>
                <w:sz w:val="22"/>
                <w:szCs w:val="22"/>
              </w:rPr>
              <w:t>Minimalne wymagania zamawiającego</w:t>
            </w:r>
          </w:p>
        </w:tc>
      </w:tr>
      <w:tr w:rsidR="00ED4092" w:rsidRPr="00ED4092" w14:paraId="44D5DCBF" w14:textId="77777777" w:rsidTr="00ED4092">
        <w:tc>
          <w:tcPr>
            <w:tcW w:w="466" w:type="dxa"/>
            <w:shd w:val="clear" w:color="auto" w:fill="DDD9C3" w:themeFill="background2" w:themeFillShade="E6"/>
          </w:tcPr>
          <w:p w14:paraId="4370B94E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1" w:type="dxa"/>
            <w:shd w:val="clear" w:color="auto" w:fill="DDD9C3" w:themeFill="background2" w:themeFillShade="E6"/>
          </w:tcPr>
          <w:p w14:paraId="5681B535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27" w:type="dxa"/>
            <w:shd w:val="clear" w:color="auto" w:fill="DDD9C3" w:themeFill="background2" w:themeFillShade="E6"/>
          </w:tcPr>
          <w:p w14:paraId="4911A438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D4092" w:rsidRPr="00ED4092" w14:paraId="466C6F19" w14:textId="77777777" w:rsidTr="00ED4092">
        <w:tc>
          <w:tcPr>
            <w:tcW w:w="466" w:type="dxa"/>
          </w:tcPr>
          <w:p w14:paraId="5B827482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1" w:type="dxa"/>
          </w:tcPr>
          <w:p w14:paraId="36BC995C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 xml:space="preserve">Typ - urządzenie kolorowe </w:t>
            </w:r>
          </w:p>
        </w:tc>
        <w:tc>
          <w:tcPr>
            <w:tcW w:w="5427" w:type="dxa"/>
          </w:tcPr>
          <w:p w14:paraId="7C543B1B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 xml:space="preserve">Fabrycznie nowe, nigdy wcześniej nie instalowana/używana     atramentowa kolorowa drukarka  </w:t>
            </w:r>
            <w:proofErr w:type="spellStart"/>
            <w:r w:rsidRPr="00ED4092">
              <w:rPr>
                <w:rFonts w:ascii="Arial" w:hAnsi="Arial" w:cs="Arial"/>
                <w:sz w:val="22"/>
                <w:szCs w:val="22"/>
              </w:rPr>
              <w:t>wielkformatowa</w:t>
            </w:r>
            <w:proofErr w:type="spellEnd"/>
            <w:r w:rsidRPr="00ED40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D4092" w:rsidRPr="00ED4092" w14:paraId="505D2D7A" w14:textId="77777777" w:rsidTr="00ED4092">
        <w:tc>
          <w:tcPr>
            <w:tcW w:w="466" w:type="dxa"/>
          </w:tcPr>
          <w:p w14:paraId="48EEE853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21" w:type="dxa"/>
          </w:tcPr>
          <w:p w14:paraId="1053949E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 xml:space="preserve">Interfejs użytkownika </w:t>
            </w:r>
          </w:p>
        </w:tc>
        <w:tc>
          <w:tcPr>
            <w:tcW w:w="5427" w:type="dxa"/>
          </w:tcPr>
          <w:p w14:paraId="71792A6B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 xml:space="preserve">kolorowy ekran dotykowy LCD  </w:t>
            </w:r>
          </w:p>
        </w:tc>
      </w:tr>
      <w:tr w:rsidR="00ED4092" w:rsidRPr="00ED4092" w14:paraId="3F66EF75" w14:textId="77777777" w:rsidTr="00ED4092">
        <w:tc>
          <w:tcPr>
            <w:tcW w:w="466" w:type="dxa"/>
          </w:tcPr>
          <w:p w14:paraId="21A67CA9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21" w:type="dxa"/>
          </w:tcPr>
          <w:p w14:paraId="0B0922FC" w14:textId="77777777" w:rsidR="00ED4092" w:rsidRPr="00ED4092" w:rsidRDefault="00ED4092" w:rsidP="00ED40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Technologia druku</w:t>
            </w:r>
          </w:p>
        </w:tc>
        <w:tc>
          <w:tcPr>
            <w:tcW w:w="5427" w:type="dxa"/>
          </w:tcPr>
          <w:p w14:paraId="788FCAE0" w14:textId="77777777" w:rsidR="00ED4092" w:rsidRPr="00ED4092" w:rsidRDefault="00ED4092" w:rsidP="00ED40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kolor, technologia wodoodporna</w:t>
            </w:r>
          </w:p>
        </w:tc>
      </w:tr>
      <w:tr w:rsidR="00ED4092" w:rsidRPr="00ED4092" w14:paraId="7F5930F8" w14:textId="77777777" w:rsidTr="00ED4092">
        <w:tc>
          <w:tcPr>
            <w:tcW w:w="466" w:type="dxa"/>
          </w:tcPr>
          <w:p w14:paraId="6AFD2D8C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21" w:type="dxa"/>
          </w:tcPr>
          <w:p w14:paraId="0DC95018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Rozdzielczość druku</w:t>
            </w:r>
          </w:p>
        </w:tc>
        <w:tc>
          <w:tcPr>
            <w:tcW w:w="5427" w:type="dxa"/>
          </w:tcPr>
          <w:p w14:paraId="7F12627C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 xml:space="preserve">2400 x 1200 </w:t>
            </w:r>
            <w:proofErr w:type="spellStart"/>
            <w:r w:rsidRPr="00ED4092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</w:p>
        </w:tc>
      </w:tr>
      <w:tr w:rsidR="00ED4092" w:rsidRPr="00ED4092" w14:paraId="0F7905BC" w14:textId="77777777" w:rsidTr="00ED4092">
        <w:tc>
          <w:tcPr>
            <w:tcW w:w="466" w:type="dxa"/>
          </w:tcPr>
          <w:p w14:paraId="1BB8991A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21" w:type="dxa"/>
          </w:tcPr>
          <w:p w14:paraId="13D6296E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Liczba zbiorników z atramentem</w:t>
            </w:r>
          </w:p>
        </w:tc>
        <w:tc>
          <w:tcPr>
            <w:tcW w:w="5427" w:type="dxa"/>
          </w:tcPr>
          <w:p w14:paraId="1A00102B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D4092" w:rsidRPr="00ED4092" w14:paraId="33CC3B07" w14:textId="77777777" w:rsidTr="00ED4092">
        <w:tc>
          <w:tcPr>
            <w:tcW w:w="466" w:type="dxa"/>
          </w:tcPr>
          <w:p w14:paraId="30DDB50B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21" w:type="dxa"/>
          </w:tcPr>
          <w:p w14:paraId="4477463B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Liczba głowic drukujących</w:t>
            </w:r>
          </w:p>
        </w:tc>
        <w:tc>
          <w:tcPr>
            <w:tcW w:w="5427" w:type="dxa"/>
          </w:tcPr>
          <w:p w14:paraId="2ECE1A1B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</w:tr>
      <w:tr w:rsidR="00ED4092" w:rsidRPr="00ED4092" w14:paraId="152A486B" w14:textId="77777777" w:rsidTr="00ED4092">
        <w:tc>
          <w:tcPr>
            <w:tcW w:w="466" w:type="dxa"/>
          </w:tcPr>
          <w:p w14:paraId="3D013E61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21" w:type="dxa"/>
          </w:tcPr>
          <w:p w14:paraId="73C2E9F9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Dokładność linii</w:t>
            </w:r>
          </w:p>
        </w:tc>
        <w:tc>
          <w:tcPr>
            <w:tcW w:w="5427" w:type="dxa"/>
          </w:tcPr>
          <w:p w14:paraId="1796F463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+/-0,1% lub mniej</w:t>
            </w:r>
          </w:p>
        </w:tc>
      </w:tr>
      <w:tr w:rsidR="00ED4092" w:rsidRPr="00ED4092" w14:paraId="30DABBCB" w14:textId="77777777" w:rsidTr="00ED4092">
        <w:tc>
          <w:tcPr>
            <w:tcW w:w="466" w:type="dxa"/>
          </w:tcPr>
          <w:p w14:paraId="1228EB2B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21" w:type="dxa"/>
          </w:tcPr>
          <w:p w14:paraId="46D2903C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Standardowa ilość pamięci RAM</w:t>
            </w:r>
          </w:p>
        </w:tc>
        <w:tc>
          <w:tcPr>
            <w:tcW w:w="5427" w:type="dxa"/>
          </w:tcPr>
          <w:p w14:paraId="16F42FCE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128 GB, pamięć fizyczna 2 GB</w:t>
            </w:r>
          </w:p>
        </w:tc>
      </w:tr>
      <w:tr w:rsidR="00ED4092" w:rsidRPr="00ED4092" w14:paraId="11D4D7B6" w14:textId="77777777" w:rsidTr="00ED4092">
        <w:tc>
          <w:tcPr>
            <w:tcW w:w="466" w:type="dxa"/>
          </w:tcPr>
          <w:p w14:paraId="526318F0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21" w:type="dxa"/>
          </w:tcPr>
          <w:p w14:paraId="3EC07FE3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Dysk twardy</w:t>
            </w:r>
          </w:p>
        </w:tc>
        <w:tc>
          <w:tcPr>
            <w:tcW w:w="5427" w:type="dxa"/>
          </w:tcPr>
          <w:p w14:paraId="79F6F2FD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500 GB</w:t>
            </w:r>
          </w:p>
        </w:tc>
      </w:tr>
      <w:tr w:rsidR="00ED4092" w:rsidRPr="00ED4092" w14:paraId="5C01D75D" w14:textId="77777777" w:rsidTr="00ED4092">
        <w:tc>
          <w:tcPr>
            <w:tcW w:w="466" w:type="dxa"/>
          </w:tcPr>
          <w:p w14:paraId="2D642813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21" w:type="dxa"/>
          </w:tcPr>
          <w:p w14:paraId="76623B43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Ładowanie nośników</w:t>
            </w:r>
          </w:p>
        </w:tc>
        <w:tc>
          <w:tcPr>
            <w:tcW w:w="5427" w:type="dxa"/>
          </w:tcPr>
          <w:p w14:paraId="31887BCB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Z przodu urządzenia, papier w zamkniętej przestrzeni</w:t>
            </w:r>
          </w:p>
        </w:tc>
      </w:tr>
      <w:tr w:rsidR="00ED4092" w:rsidRPr="00ED4092" w14:paraId="5C0D3D66" w14:textId="77777777" w:rsidTr="00ED4092">
        <w:tc>
          <w:tcPr>
            <w:tcW w:w="466" w:type="dxa"/>
          </w:tcPr>
          <w:p w14:paraId="4DAFE29A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321" w:type="dxa"/>
          </w:tcPr>
          <w:p w14:paraId="6F950349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Drukowanie bez marginesów</w:t>
            </w:r>
          </w:p>
        </w:tc>
        <w:tc>
          <w:tcPr>
            <w:tcW w:w="5427" w:type="dxa"/>
          </w:tcPr>
          <w:p w14:paraId="42AC0373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ED4092" w:rsidRPr="00ED4092" w14:paraId="1385D75A" w14:textId="77777777" w:rsidTr="00ED4092">
        <w:tc>
          <w:tcPr>
            <w:tcW w:w="466" w:type="dxa"/>
          </w:tcPr>
          <w:p w14:paraId="02F95E1B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321" w:type="dxa"/>
          </w:tcPr>
          <w:p w14:paraId="339BE270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Możliwość podglądu przed wydrukowaniem</w:t>
            </w:r>
          </w:p>
        </w:tc>
        <w:tc>
          <w:tcPr>
            <w:tcW w:w="5427" w:type="dxa"/>
          </w:tcPr>
          <w:p w14:paraId="7E4AB81B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ED4092" w:rsidRPr="00ED4092" w14:paraId="5FAB1D31" w14:textId="77777777" w:rsidTr="00ED4092">
        <w:tc>
          <w:tcPr>
            <w:tcW w:w="466" w:type="dxa"/>
          </w:tcPr>
          <w:p w14:paraId="10A34EC5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321" w:type="dxa"/>
          </w:tcPr>
          <w:p w14:paraId="6411A272" w14:textId="77777777" w:rsidR="00ED4092" w:rsidRPr="00ED4092" w:rsidRDefault="00ED4092" w:rsidP="00ED40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Obsługa papieru</w:t>
            </w:r>
          </w:p>
        </w:tc>
        <w:tc>
          <w:tcPr>
            <w:tcW w:w="5427" w:type="dxa"/>
          </w:tcPr>
          <w:p w14:paraId="1391E92D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Możliwość drukowania na papierze o średnicy tuby 2” i 3”</w:t>
            </w:r>
          </w:p>
        </w:tc>
      </w:tr>
      <w:tr w:rsidR="00ED4092" w:rsidRPr="00ED4092" w14:paraId="50785853" w14:textId="77777777" w:rsidTr="00ED4092">
        <w:tc>
          <w:tcPr>
            <w:tcW w:w="466" w:type="dxa"/>
          </w:tcPr>
          <w:p w14:paraId="428BC355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321" w:type="dxa"/>
          </w:tcPr>
          <w:p w14:paraId="06D16841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Ilość podajników rolkowych</w:t>
            </w:r>
          </w:p>
        </w:tc>
        <w:tc>
          <w:tcPr>
            <w:tcW w:w="5427" w:type="dxa"/>
          </w:tcPr>
          <w:p w14:paraId="2A9926F5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2, automatyczne ładowanie i przełączanie rolek.</w:t>
            </w:r>
          </w:p>
        </w:tc>
      </w:tr>
      <w:tr w:rsidR="00ED4092" w:rsidRPr="00ED4092" w14:paraId="7681A61C" w14:textId="77777777" w:rsidTr="00ED4092">
        <w:tc>
          <w:tcPr>
            <w:tcW w:w="466" w:type="dxa"/>
          </w:tcPr>
          <w:p w14:paraId="33E14165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321" w:type="dxa"/>
          </w:tcPr>
          <w:p w14:paraId="63967FFA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 xml:space="preserve">Wyposażenie standardowe: </w:t>
            </w:r>
          </w:p>
        </w:tc>
        <w:tc>
          <w:tcPr>
            <w:tcW w:w="5427" w:type="dxa"/>
          </w:tcPr>
          <w:p w14:paraId="1FB8942E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 xml:space="preserve">głowica drukująca, kaseta konserwacyjna, </w:t>
            </w:r>
          </w:p>
          <w:p w14:paraId="071973F1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 xml:space="preserve"> 3-calowy uchwyt tuby papieru, podstawa</w:t>
            </w:r>
          </w:p>
        </w:tc>
      </w:tr>
      <w:tr w:rsidR="00ED4092" w:rsidRPr="00ED4092" w14:paraId="6B573A90" w14:textId="77777777" w:rsidTr="00ED4092">
        <w:tc>
          <w:tcPr>
            <w:tcW w:w="466" w:type="dxa"/>
          </w:tcPr>
          <w:p w14:paraId="66CE7DE6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321" w:type="dxa"/>
          </w:tcPr>
          <w:p w14:paraId="1AC0D8F8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Szerokość papieru</w:t>
            </w:r>
          </w:p>
        </w:tc>
        <w:tc>
          <w:tcPr>
            <w:tcW w:w="5427" w:type="dxa"/>
          </w:tcPr>
          <w:p w14:paraId="73505198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 xml:space="preserve">914mm (36 cali) </w:t>
            </w:r>
            <w:r w:rsidRPr="00ED4092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</w:p>
        </w:tc>
      </w:tr>
      <w:tr w:rsidR="00ED4092" w:rsidRPr="00ED4092" w14:paraId="4D354538" w14:textId="77777777" w:rsidTr="00ED4092">
        <w:tc>
          <w:tcPr>
            <w:tcW w:w="466" w:type="dxa"/>
          </w:tcPr>
          <w:p w14:paraId="0C6E9A61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321" w:type="dxa"/>
          </w:tcPr>
          <w:p w14:paraId="0A253CA7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Komplet atramentów startowych</w:t>
            </w:r>
          </w:p>
        </w:tc>
        <w:tc>
          <w:tcPr>
            <w:tcW w:w="5427" w:type="dxa"/>
          </w:tcPr>
          <w:p w14:paraId="51949C19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 xml:space="preserve">Łączna, minimalna ilość atramentu - 900 ml  </w:t>
            </w:r>
          </w:p>
        </w:tc>
      </w:tr>
      <w:tr w:rsidR="00ED4092" w:rsidRPr="00ED4092" w14:paraId="658FE4D8" w14:textId="77777777" w:rsidTr="00ED4092">
        <w:tc>
          <w:tcPr>
            <w:tcW w:w="466" w:type="dxa"/>
          </w:tcPr>
          <w:p w14:paraId="0FAD62E4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321" w:type="dxa"/>
          </w:tcPr>
          <w:p w14:paraId="09B78DBD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Interfejsy</w:t>
            </w:r>
          </w:p>
        </w:tc>
        <w:tc>
          <w:tcPr>
            <w:tcW w:w="5427" w:type="dxa"/>
          </w:tcPr>
          <w:p w14:paraId="61C53505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LAN 100/1000Base-TX, USB</w:t>
            </w:r>
          </w:p>
        </w:tc>
      </w:tr>
      <w:tr w:rsidR="00ED4092" w:rsidRPr="00ED4092" w14:paraId="5A31D409" w14:textId="77777777" w:rsidTr="00ED4092">
        <w:tc>
          <w:tcPr>
            <w:tcW w:w="466" w:type="dxa"/>
          </w:tcPr>
          <w:p w14:paraId="5C4B1F1D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321" w:type="dxa"/>
          </w:tcPr>
          <w:p w14:paraId="48F583E9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  <w:tc>
          <w:tcPr>
            <w:tcW w:w="5427" w:type="dxa"/>
          </w:tcPr>
          <w:p w14:paraId="0DD25C76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 xml:space="preserve">Ploter musi być kompatybilny z Urządzeniem monochromatycznym nr 1 </w:t>
            </w:r>
          </w:p>
        </w:tc>
      </w:tr>
      <w:tr w:rsidR="00ED4092" w:rsidRPr="00ED4092" w14:paraId="7BC31C95" w14:textId="77777777" w:rsidTr="00ED4092">
        <w:tc>
          <w:tcPr>
            <w:tcW w:w="466" w:type="dxa"/>
          </w:tcPr>
          <w:p w14:paraId="44A04DD0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</w:p>
        </w:tc>
        <w:tc>
          <w:tcPr>
            <w:tcW w:w="3321" w:type="dxa"/>
          </w:tcPr>
          <w:p w14:paraId="54D5F7A8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Oprogramowanie</w:t>
            </w:r>
          </w:p>
        </w:tc>
        <w:tc>
          <w:tcPr>
            <w:tcW w:w="5427" w:type="dxa"/>
          </w:tcPr>
          <w:p w14:paraId="2F8AD2BB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 xml:space="preserve">Dostępne sterowniki dla Windows i </w:t>
            </w:r>
            <w:proofErr w:type="spellStart"/>
            <w:r w:rsidRPr="00ED4092">
              <w:rPr>
                <w:rFonts w:ascii="Arial" w:hAnsi="Arial" w:cs="Arial"/>
                <w:sz w:val="22"/>
                <w:szCs w:val="22"/>
              </w:rPr>
              <w:t>MacOS</w:t>
            </w:r>
            <w:proofErr w:type="spellEnd"/>
          </w:p>
        </w:tc>
      </w:tr>
      <w:tr w:rsidR="00ED4092" w:rsidRPr="00ED4092" w14:paraId="2A30D630" w14:textId="77777777" w:rsidTr="00ED4092">
        <w:tc>
          <w:tcPr>
            <w:tcW w:w="466" w:type="dxa"/>
          </w:tcPr>
          <w:p w14:paraId="072C795E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321" w:type="dxa"/>
          </w:tcPr>
          <w:p w14:paraId="5038BABA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Certyfikaty</w:t>
            </w:r>
          </w:p>
        </w:tc>
        <w:tc>
          <w:tcPr>
            <w:tcW w:w="5427" w:type="dxa"/>
          </w:tcPr>
          <w:p w14:paraId="2B605886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 xml:space="preserve">ISO 9001   dla organizacji serwisu Dostawcy; CE, ENERGY STAR </w:t>
            </w:r>
          </w:p>
        </w:tc>
      </w:tr>
      <w:tr w:rsidR="00ED4092" w:rsidRPr="00ED4092" w14:paraId="25289DD7" w14:textId="77777777" w:rsidTr="00ED4092">
        <w:tc>
          <w:tcPr>
            <w:tcW w:w="466" w:type="dxa"/>
          </w:tcPr>
          <w:p w14:paraId="2E95AA2F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321" w:type="dxa"/>
          </w:tcPr>
          <w:p w14:paraId="3EAE9023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5427" w:type="dxa"/>
          </w:tcPr>
          <w:p w14:paraId="49DC57FF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Min. 36 miesiące</w:t>
            </w:r>
          </w:p>
        </w:tc>
      </w:tr>
      <w:tr w:rsidR="00ED4092" w:rsidRPr="00ED4092" w14:paraId="3BEDDBB0" w14:textId="77777777" w:rsidTr="00ED4092">
        <w:tc>
          <w:tcPr>
            <w:tcW w:w="466" w:type="dxa"/>
          </w:tcPr>
          <w:p w14:paraId="223C1088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321" w:type="dxa"/>
          </w:tcPr>
          <w:p w14:paraId="7552F98F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Serwis gwarancyjny bezpłatny w okresie trwania gwarancji</w:t>
            </w:r>
          </w:p>
        </w:tc>
        <w:tc>
          <w:tcPr>
            <w:tcW w:w="5427" w:type="dxa"/>
          </w:tcPr>
          <w:p w14:paraId="0B3CE015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Serwis gwarancyjny musi obejmować:</w:t>
            </w:r>
          </w:p>
          <w:p w14:paraId="396D464B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a) wymianę uszkodzonych części i mechanizmów;</w:t>
            </w:r>
          </w:p>
          <w:p w14:paraId="302E7BB8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b) przeglądy serwisowe w cyklu 12 miesięcznym, w tym czyszczenie i regulacje, w celu zapewnienia najwyższej jakości wydruków</w:t>
            </w:r>
          </w:p>
          <w:p w14:paraId="024D1ED5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c)pomoc techniczną – telefoniczną, e-mail</w:t>
            </w:r>
          </w:p>
          <w:p w14:paraId="63A494D0" w14:textId="77777777" w:rsidR="00ED4092" w:rsidRPr="00ED4092" w:rsidRDefault="00ED4092" w:rsidP="00ED4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092">
              <w:rPr>
                <w:rFonts w:ascii="Arial" w:hAnsi="Arial" w:cs="Arial"/>
                <w:sz w:val="22"/>
                <w:szCs w:val="22"/>
              </w:rPr>
              <w:t>d) Dostawca przeprowadzi dostawę, instalację systemu oraz instruktaż przy stanowiskowy użytkowników z zakresu prawidłowej obsługi urządzenia w siedzibie zamawiającego.</w:t>
            </w:r>
          </w:p>
        </w:tc>
      </w:tr>
    </w:tbl>
    <w:p w14:paraId="5345A8A0" w14:textId="77777777" w:rsidR="00ED4092" w:rsidRDefault="00ED4092" w:rsidP="00340F6E">
      <w:pPr>
        <w:jc w:val="both"/>
        <w:rPr>
          <w:rFonts w:ascii="Arial" w:hAnsi="Arial" w:cs="Arial"/>
          <w:sz w:val="22"/>
          <w:szCs w:val="22"/>
        </w:rPr>
      </w:pPr>
    </w:p>
    <w:p w14:paraId="1594C4CB" w14:textId="77777777" w:rsidR="00ED4092" w:rsidRDefault="00ED4092" w:rsidP="00340F6E">
      <w:pPr>
        <w:jc w:val="both"/>
        <w:rPr>
          <w:rFonts w:ascii="Arial" w:hAnsi="Arial" w:cs="Arial"/>
          <w:sz w:val="22"/>
          <w:szCs w:val="22"/>
        </w:rPr>
      </w:pPr>
    </w:p>
    <w:p w14:paraId="65A6B359" w14:textId="3262DBBE" w:rsidR="00D5262A" w:rsidRPr="00340F6E" w:rsidRDefault="00D5262A" w:rsidP="00340F6E">
      <w:pPr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Zadanie należy realizować zgodnie z obowiązującymi przepisami, w tym zgodnie z art. 68 ust. 3 ustawy z dnia 11 stycznia 2018 r. o </w:t>
      </w:r>
      <w:proofErr w:type="spellStart"/>
      <w:r w:rsidRPr="00340F6E">
        <w:rPr>
          <w:rFonts w:ascii="Arial" w:hAnsi="Arial" w:cs="Arial"/>
          <w:sz w:val="22"/>
          <w:szCs w:val="22"/>
        </w:rPr>
        <w:t>elektromobilności</w:t>
      </w:r>
      <w:proofErr w:type="spellEnd"/>
      <w:r w:rsidRPr="00340F6E">
        <w:rPr>
          <w:rFonts w:ascii="Arial" w:hAnsi="Arial" w:cs="Arial"/>
          <w:sz w:val="22"/>
          <w:szCs w:val="22"/>
        </w:rPr>
        <w:t xml:space="preserve"> i paliwach alternatywnych</w:t>
      </w:r>
      <w:r w:rsidR="00E1532D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(</w:t>
      </w:r>
      <w:proofErr w:type="spellStart"/>
      <w:r w:rsidRPr="00340F6E">
        <w:rPr>
          <w:rFonts w:ascii="Arial" w:hAnsi="Arial" w:cs="Arial"/>
          <w:sz w:val="22"/>
          <w:szCs w:val="22"/>
        </w:rPr>
        <w:t>t.j</w:t>
      </w:r>
      <w:proofErr w:type="spellEnd"/>
      <w:r w:rsidRPr="00340F6E">
        <w:rPr>
          <w:rFonts w:ascii="Arial" w:hAnsi="Arial" w:cs="Arial"/>
          <w:sz w:val="22"/>
          <w:szCs w:val="22"/>
        </w:rPr>
        <w:t>. Dz.U. 2021 r. poz. 110 ze zm.) tj. zadanie objęte zamówieniem winno być realizowane przez Wykonawców, których łączny udział pojazdów elektrycznych lub pojazdów napędzanych</w:t>
      </w:r>
      <w:r w:rsidRPr="00340F6E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gazem ziemnym we flocie pojazdów samochodowych w rozumieniu art. 2 pkt 33 ustawy z dnia 20 czerwca 1997r. – Prawo o ruchu drogowym wynosi co najmniej 10%.</w:t>
      </w:r>
    </w:p>
    <w:p w14:paraId="0420DF57" w14:textId="77777777" w:rsidR="00AA4F20" w:rsidRPr="00340F6E" w:rsidRDefault="00AA4F20" w:rsidP="00340F6E">
      <w:pPr>
        <w:jc w:val="both"/>
        <w:rPr>
          <w:rFonts w:ascii="Arial" w:hAnsi="Arial" w:cs="Arial"/>
          <w:b/>
          <w:sz w:val="22"/>
          <w:szCs w:val="22"/>
        </w:rPr>
      </w:pPr>
    </w:p>
    <w:p w14:paraId="103EF0F4" w14:textId="0173EFFD" w:rsidR="00AA4F20" w:rsidRPr="00340F6E" w:rsidRDefault="00EC45FB" w:rsidP="00140678">
      <w:pPr>
        <w:numPr>
          <w:ilvl w:val="0"/>
          <w:numId w:val="8"/>
        </w:numPr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Gwarancja i rękojmia</w:t>
      </w:r>
    </w:p>
    <w:p w14:paraId="29C43DFB" w14:textId="688A8319" w:rsidR="00EB2757" w:rsidRPr="00942ABD" w:rsidRDefault="005E3F55" w:rsidP="00EB2757">
      <w:pPr>
        <w:suppressAutoHyphens/>
        <w:spacing w:line="276" w:lineRule="auto"/>
        <w:rPr>
          <w:lang w:eastAsia="ar-SA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Okres gwarancji podlega ocenie ofert. </w:t>
      </w:r>
    </w:p>
    <w:p w14:paraId="32DE99E2" w14:textId="77777777" w:rsidR="00EB2757" w:rsidRPr="00EB2757" w:rsidRDefault="00EB2757" w:rsidP="00EB2757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EB2757">
        <w:rPr>
          <w:rFonts w:ascii="Arial" w:hAnsi="Arial" w:cs="Arial"/>
          <w:sz w:val="22"/>
          <w:szCs w:val="22"/>
          <w:lang w:eastAsia="ar-SA"/>
        </w:rPr>
        <w:t xml:space="preserve">Maksymalny okres udzielonej gwarancji na przedmiot zamówienia nie może być dłuższy niż </w:t>
      </w:r>
    </w:p>
    <w:p w14:paraId="20C252CA" w14:textId="0EAB6017" w:rsidR="00EB2757" w:rsidRPr="00EB2757" w:rsidRDefault="00867ED1" w:rsidP="00EB2757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60 miesięcy</w:t>
      </w:r>
      <w:r w:rsidR="00EB2757" w:rsidRPr="00EB2757">
        <w:rPr>
          <w:rFonts w:ascii="Arial" w:hAnsi="Arial" w:cs="Arial"/>
          <w:sz w:val="22"/>
          <w:szCs w:val="22"/>
          <w:lang w:eastAsia="ar-SA"/>
        </w:rPr>
        <w:t xml:space="preserve"> i krótszy niż </w:t>
      </w:r>
      <w:r>
        <w:rPr>
          <w:rFonts w:ascii="Arial" w:hAnsi="Arial" w:cs="Arial"/>
          <w:sz w:val="22"/>
          <w:szCs w:val="22"/>
          <w:lang w:eastAsia="ar-SA"/>
        </w:rPr>
        <w:t>36 miesięcy</w:t>
      </w:r>
      <w:r w:rsidR="00EB2757" w:rsidRPr="00EB2757">
        <w:rPr>
          <w:rFonts w:ascii="Arial" w:hAnsi="Arial" w:cs="Arial"/>
          <w:sz w:val="22"/>
          <w:szCs w:val="22"/>
          <w:lang w:eastAsia="ar-SA"/>
        </w:rPr>
        <w:t>.</w:t>
      </w:r>
    </w:p>
    <w:p w14:paraId="4F817042" w14:textId="59EEC122" w:rsidR="00447382" w:rsidRPr="00EB2757" w:rsidRDefault="00447382" w:rsidP="00EB2757">
      <w:pPr>
        <w:jc w:val="both"/>
        <w:rPr>
          <w:rFonts w:ascii="Arial" w:hAnsi="Arial" w:cs="Arial"/>
          <w:b/>
          <w:sz w:val="22"/>
          <w:szCs w:val="22"/>
        </w:rPr>
      </w:pPr>
    </w:p>
    <w:p w14:paraId="6CCABE84" w14:textId="7549AD3F" w:rsidR="00447382" w:rsidRPr="00340F6E" w:rsidRDefault="00447382" w:rsidP="00140678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6054AB02" w14:textId="7FAB5F93" w:rsidR="00447382" w:rsidRPr="00340F6E" w:rsidRDefault="00447382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340F6E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wraz z jego opisem lub normami.</w:t>
      </w:r>
    </w:p>
    <w:p w14:paraId="0A980B40" w14:textId="77777777" w:rsidR="007C0085" w:rsidRPr="00340F6E" w:rsidRDefault="007C0085" w:rsidP="00340F6E">
      <w:pPr>
        <w:jc w:val="both"/>
        <w:rPr>
          <w:rFonts w:ascii="Arial" w:hAnsi="Arial" w:cs="Arial"/>
          <w:b/>
          <w:sz w:val="22"/>
          <w:szCs w:val="22"/>
        </w:rPr>
      </w:pPr>
    </w:p>
    <w:p w14:paraId="7472276C" w14:textId="04636C70" w:rsidR="007515D3" w:rsidRPr="00340F6E" w:rsidRDefault="0089169E" w:rsidP="00140678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40F6E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40F6E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38A09AAF" w14:textId="3EC2835F" w:rsidR="00DA138C" w:rsidRPr="00EB2757" w:rsidRDefault="00EB2757" w:rsidP="00EB275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EB2757">
        <w:rPr>
          <w:rFonts w:ascii="Arial" w:hAnsi="Arial" w:cs="Arial"/>
          <w:b/>
          <w:bCs/>
          <w:sz w:val="22"/>
          <w:szCs w:val="22"/>
        </w:rPr>
        <w:t>Nie dotyczy.</w:t>
      </w:r>
    </w:p>
    <w:p w14:paraId="2AE74D58" w14:textId="77777777" w:rsidR="00586746" w:rsidRPr="00340F6E" w:rsidRDefault="00586746" w:rsidP="00340F6E">
      <w:pPr>
        <w:pStyle w:val="ppktwniosku"/>
        <w:numPr>
          <w:ilvl w:val="0"/>
          <w:numId w:val="0"/>
        </w:numPr>
        <w:spacing w:before="0"/>
        <w:ind w:left="360" w:hanging="360"/>
        <w:jc w:val="both"/>
        <w:rPr>
          <w:rFonts w:ascii="Arial" w:hAnsi="Arial" w:cs="Arial"/>
          <w:color w:val="auto"/>
          <w:sz w:val="22"/>
          <w:szCs w:val="22"/>
        </w:rPr>
      </w:pPr>
    </w:p>
    <w:p w14:paraId="4ADABCF9" w14:textId="79212E29" w:rsidR="007C0085" w:rsidRPr="00340F6E" w:rsidRDefault="0089169E" w:rsidP="00140678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40F6E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40F6E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40F6E">
        <w:rPr>
          <w:rFonts w:ascii="Arial" w:hAnsi="Arial" w:cs="Arial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340F6E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786396A0" w14:textId="48B41537" w:rsidR="00B07F86" w:rsidRPr="00340F6E" w:rsidRDefault="00586746" w:rsidP="00340F6E">
      <w:pPr>
        <w:shd w:val="clear" w:color="auto" w:fill="FFFFFF"/>
        <w:jc w:val="both"/>
        <w:rPr>
          <w:rFonts w:ascii="Arial" w:eastAsiaTheme="majorEastAsia" w:hAnsi="Arial" w:cs="Arial"/>
          <w:b/>
          <w:bCs/>
          <w:i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bCs/>
          <w:iCs/>
          <w:sz w:val="22"/>
          <w:szCs w:val="22"/>
          <w:lang w:eastAsia="en-US"/>
        </w:rPr>
        <w:t>Nie dotyczy.</w:t>
      </w:r>
    </w:p>
    <w:p w14:paraId="36269F5C" w14:textId="77777777" w:rsidR="00F04C1F" w:rsidRPr="00340F6E" w:rsidRDefault="00F04C1F" w:rsidP="00340F6E">
      <w:pPr>
        <w:jc w:val="both"/>
        <w:rPr>
          <w:rFonts w:ascii="Arial" w:hAnsi="Arial" w:cs="Arial"/>
          <w:sz w:val="22"/>
          <w:szCs w:val="22"/>
        </w:rPr>
      </w:pPr>
    </w:p>
    <w:p w14:paraId="1503DA3D" w14:textId="4FD80391" w:rsidR="00F04C1F" w:rsidRPr="00340F6E" w:rsidRDefault="00F04C1F" w:rsidP="00140678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2C1BEB" w14:textId="77777777" w:rsidR="00586746" w:rsidRPr="00340F6E" w:rsidRDefault="00586746" w:rsidP="00340F6E">
      <w:pPr>
        <w:shd w:val="clear" w:color="auto" w:fill="FFFFFF"/>
        <w:jc w:val="both"/>
        <w:rPr>
          <w:rFonts w:ascii="Arial" w:eastAsiaTheme="majorEastAsia" w:hAnsi="Arial" w:cs="Arial"/>
          <w:b/>
          <w:bCs/>
          <w:i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bCs/>
          <w:iCs/>
          <w:sz w:val="22"/>
          <w:szCs w:val="22"/>
          <w:lang w:eastAsia="en-US"/>
        </w:rPr>
        <w:t>Nie dotyczy.</w:t>
      </w:r>
    </w:p>
    <w:p w14:paraId="4F8E1397" w14:textId="77777777" w:rsidR="00EC45FB" w:rsidRPr="00340F6E" w:rsidRDefault="00EC45FB" w:rsidP="00340F6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8D6252B" w14:textId="0A3E299B" w:rsidR="000F0283" w:rsidRPr="00340F6E" w:rsidRDefault="00EC45FB" w:rsidP="00140678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340F6E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3037F29E" w14:textId="2AB6F72A" w:rsidR="00EC45FB" w:rsidRPr="00DA138C" w:rsidRDefault="00CE6166" w:rsidP="00340F6E">
      <w:pPr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>
        <w:rPr>
          <w:rFonts w:ascii="Arial" w:eastAsia="StarSymbol" w:hAnsi="Arial" w:cs="Arial"/>
          <w:b/>
          <w:bCs/>
          <w:sz w:val="22"/>
          <w:szCs w:val="22"/>
        </w:rPr>
        <w:t>5</w:t>
      </w:r>
      <w:r w:rsidR="00EB2757">
        <w:rPr>
          <w:rFonts w:ascii="Arial" w:eastAsia="StarSymbol" w:hAnsi="Arial" w:cs="Arial"/>
          <w:b/>
          <w:bCs/>
          <w:sz w:val="22"/>
          <w:szCs w:val="22"/>
        </w:rPr>
        <w:t xml:space="preserve"> dni</w:t>
      </w:r>
      <w:r w:rsidR="00E1532D">
        <w:rPr>
          <w:rFonts w:ascii="Arial" w:eastAsia="StarSymbol" w:hAnsi="Arial" w:cs="Arial"/>
          <w:b/>
          <w:bCs/>
          <w:sz w:val="22"/>
          <w:szCs w:val="22"/>
        </w:rPr>
        <w:t xml:space="preserve"> </w:t>
      </w:r>
      <w:r w:rsidR="00DA138C" w:rsidRPr="00DA138C">
        <w:rPr>
          <w:rFonts w:ascii="Arial" w:eastAsia="StarSymbol" w:hAnsi="Arial" w:cs="Arial"/>
          <w:b/>
          <w:bCs/>
          <w:sz w:val="22"/>
          <w:szCs w:val="22"/>
        </w:rPr>
        <w:t>od dnia zawarcia umowy.</w:t>
      </w:r>
    </w:p>
    <w:p w14:paraId="6AC0A0C5" w14:textId="77777777" w:rsidR="00DA138C" w:rsidRPr="00340F6E" w:rsidRDefault="00DA138C" w:rsidP="00340F6E">
      <w:pPr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F0FC1BB" w14:textId="73A3DA18" w:rsidR="000F0283" w:rsidRPr="00340F6E" w:rsidRDefault="00F04C1F" w:rsidP="00140678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340F6E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1638877B" w14:textId="0A87E938" w:rsidR="00F04C1F" w:rsidRPr="00340F6E" w:rsidRDefault="00F04C1F" w:rsidP="00340F6E">
      <w:pPr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Na podstawie art. 112 </w:t>
      </w:r>
      <w:r w:rsidR="00DB65A7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DB65A7"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DB65A7" w:rsidRPr="00340F6E">
        <w:rPr>
          <w:rFonts w:ascii="Arial" w:eastAsiaTheme="majorEastAsia" w:hAnsi="Arial" w:cs="Arial"/>
          <w:sz w:val="22"/>
          <w:szCs w:val="22"/>
          <w:lang w:eastAsia="en-US"/>
        </w:rPr>
        <w:t>, z</w:t>
      </w:r>
      <w:r w:rsidR="00AA4F20" w:rsidRPr="00340F6E">
        <w:rPr>
          <w:rFonts w:ascii="Arial" w:eastAsiaTheme="majorEastAsia" w:hAnsi="Arial" w:cs="Arial"/>
          <w:sz w:val="22"/>
          <w:szCs w:val="22"/>
          <w:lang w:eastAsia="en-US"/>
        </w:rPr>
        <w:t>amawiający określa warunek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/warunki</w:t>
      </w:r>
      <w:r w:rsidR="00AA4F20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udziału w postępowaniu </w:t>
      </w:r>
      <w:r w:rsidR="00AA4F20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dotyczący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/-e: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113"/>
      </w:tblGrid>
      <w:tr w:rsidR="001948F6" w:rsidRPr="00340F6E" w14:paraId="43BD429C" w14:textId="77777777" w:rsidTr="00DA138C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340F6E" w:rsidRDefault="00302729" w:rsidP="00340F6E">
            <w:pPr>
              <w:widowControl w:val="0"/>
              <w:suppressAutoHyphens/>
              <w:autoSpaceDE w:val="0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WARUNKI </w:t>
            </w:r>
            <w:r w:rsidRPr="00340F6E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lastRenderedPageBreak/>
              <w:t>UDZIAŁU</w:t>
            </w:r>
          </w:p>
          <w:p w14:paraId="2CAC7208" w14:textId="77777777" w:rsidR="00302729" w:rsidRPr="00340F6E" w:rsidRDefault="00302729" w:rsidP="00340F6E">
            <w:pPr>
              <w:widowControl w:val="0"/>
              <w:suppressAutoHyphens/>
              <w:autoSpaceDE w:val="0"/>
              <w:jc w:val="center"/>
              <w:rPr>
                <w:rFonts w:ascii="Arial" w:eastAsia="Calibri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77777777" w:rsidR="00302729" w:rsidRPr="00340F6E" w:rsidRDefault="00302729" w:rsidP="00340F6E">
            <w:pPr>
              <w:widowControl w:val="0"/>
              <w:suppressLineNumbers/>
              <w:suppressAutoHyphens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="SimSun" w:hAnsi="Arial" w:cs="Arial"/>
                <w:b/>
                <w:i/>
                <w:iCs/>
                <w:kern w:val="1"/>
                <w:sz w:val="22"/>
                <w:szCs w:val="22"/>
                <w:lang w:eastAsia="hi-IN" w:bidi="hi-IN"/>
              </w:rPr>
              <w:lastRenderedPageBreak/>
              <w:t>Warunki szczegółowe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340F6E" w:rsidRDefault="00302729" w:rsidP="00340F6E">
            <w:pPr>
              <w:widowControl w:val="0"/>
              <w:suppressAutoHyphens/>
              <w:autoSpaceDE w:val="0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1948F6" w:rsidRPr="00340F6E" w14:paraId="6933D3A1" w14:textId="77777777" w:rsidTr="00DA138C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340F6E" w:rsidRDefault="007D60B8" w:rsidP="00340F6E">
            <w:pPr>
              <w:widowControl w:val="0"/>
              <w:suppressLineNumbers/>
              <w:suppressAutoHyphens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340F6E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do występowania w obrocie gospodarczym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7777777" w:rsidR="00302729" w:rsidRPr="00340F6E" w:rsidRDefault="00302729" w:rsidP="00340F6E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40F6E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340F6E" w:rsidRDefault="00302729" w:rsidP="00340F6E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601C35" w:rsidRPr="00340F6E" w14:paraId="79325DE8" w14:textId="77777777" w:rsidTr="00DA138C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601C35" w:rsidRPr="00340F6E" w:rsidRDefault="00601C35" w:rsidP="00601C35">
            <w:pPr>
              <w:widowControl w:val="0"/>
              <w:suppressLineNumbers/>
              <w:suppressAutoHyphens/>
              <w:ind w:right="111"/>
              <w:jc w:val="both"/>
              <w:rPr>
                <w:rFonts w:ascii="Arial" w:eastAsia="SimSun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5C7BA78D" w:rsidR="00601C35" w:rsidRPr="00340F6E" w:rsidRDefault="00601C35" w:rsidP="00601C35">
            <w:pPr>
              <w:pStyle w:val="Akapitzlist"/>
              <w:suppressAutoHyphens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0ED7B4FA" w:rsidR="00601C35" w:rsidRPr="00340F6E" w:rsidRDefault="00601C35" w:rsidP="00601C35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601C35" w:rsidRPr="00340F6E" w14:paraId="384E0C45" w14:textId="77777777" w:rsidTr="00DA138C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601C35" w:rsidRPr="00340F6E" w:rsidRDefault="00601C35" w:rsidP="00601C35">
            <w:pPr>
              <w:widowControl w:val="0"/>
              <w:suppressLineNumbers/>
              <w:suppressAutoHyphens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340F6E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sytuacji ekonomicznej lub finansowej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5B35" w14:textId="0124607A" w:rsidR="00601C35" w:rsidRPr="00A0502F" w:rsidRDefault="00867ED1" w:rsidP="00867E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StarSymbol" w:hAnsi="Arial" w:cs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0565E" w14:textId="6D71A60D" w:rsidR="00601C35" w:rsidRPr="00340F6E" w:rsidRDefault="00867ED1" w:rsidP="00867ED1">
            <w:pPr>
              <w:widowControl w:val="0"/>
              <w:suppressAutoHyphens/>
              <w:autoSpaceDE w:val="0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01C35" w:rsidRPr="00340F6E" w14:paraId="5C0E1133" w14:textId="77777777" w:rsidTr="00DA138C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601C35" w:rsidRPr="00340F6E" w:rsidRDefault="00601C35" w:rsidP="00601C35">
            <w:pPr>
              <w:widowControl w:val="0"/>
              <w:suppressLineNumbers/>
              <w:suppressAutoHyphens/>
              <w:ind w:right="111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74EB9" w14:textId="527388D0" w:rsidR="00601C35" w:rsidRPr="00867ED1" w:rsidRDefault="00867ED1" w:rsidP="00867ED1">
            <w:pPr>
              <w:tabs>
                <w:tab w:val="left" w:pos="7797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67ED1">
              <w:rPr>
                <w:rFonts w:ascii="Arial" w:hAnsi="Arial" w:cs="Arial"/>
                <w:bCs/>
                <w:sz w:val="22"/>
                <w:szCs w:val="22"/>
              </w:rPr>
              <w:t>Wykaz dostaw o takim samym lub zbliżonym charakterze do opisanego w SWZ przedmiotu zamówienia w ilości co najmniej 3 dostaw o wartości nie mniejszej niż 100 000 zł brutto każda, w zakresie niezbędnym do wykazania spełnienia warunku wiedzy i doświadczenia, wykonanych w okresie ostatnich 3 lat przed upływem terminu składania ofert albo wniosków o dopuszczenie do udziału w postepowaniu, a jeżeli okres prowadzenia działalności jest krótszy- w tym okresie, z podaniem ich rodzaju, wartości, daty i miejsca wykonania oraz załączeniem dokumentu</w:t>
            </w:r>
            <w:r w:rsidR="002955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67ED1">
              <w:rPr>
                <w:rFonts w:ascii="Arial" w:hAnsi="Arial" w:cs="Arial"/>
                <w:bCs/>
                <w:sz w:val="22"/>
                <w:szCs w:val="22"/>
              </w:rPr>
              <w:t>poświadczającego, że dostawy zostały wykonane prawidłowo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3CE4B" w14:textId="373C0228" w:rsidR="00601C35" w:rsidRPr="00340F6E" w:rsidRDefault="00EB2757" w:rsidP="00601C35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- wykaz </w:t>
            </w: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</w:t>
            </w: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dostawy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zostały wykonane lub są wykonywane, oraz załączeniem dowodów określających, czy te </w:t>
            </w: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dostawy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      </w: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.</w:t>
            </w:r>
          </w:p>
        </w:tc>
      </w:tr>
      <w:tr w:rsidR="00601C35" w:rsidRPr="00340F6E" w14:paraId="485F80A9" w14:textId="77777777" w:rsidTr="00DA138C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601C35" w:rsidRPr="00340F6E" w:rsidRDefault="00601C35" w:rsidP="00601C35">
            <w:pPr>
              <w:widowControl w:val="0"/>
              <w:suppressLineNumbers/>
              <w:suppressAutoHyphens/>
              <w:ind w:right="56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="SimSun" w:hAnsi="Arial" w:cs="Arial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t>brak podstaw wykluczenia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77777777" w:rsidR="00601C35" w:rsidRPr="00340F6E" w:rsidRDefault="00601C35" w:rsidP="00601C35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1B84AE34" w:rsidR="00601C35" w:rsidRPr="00340F6E" w:rsidRDefault="00601C35" w:rsidP="00601C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 xml:space="preserve"> - oświadczenie wykonawcy, w zakresie art. 108 ust. 1 pkt 5 ustawy, o braku przynależności do tej samej grupy kapitałowej w rozumieniu ustawy z dnia 16 lutego 2007 r. o ochronie konkurencji i konsumentów (Dz. U. z 2020 r. poz. 1076 </w:t>
            </w:r>
            <w:r w:rsidRPr="00340F6E">
              <w:rPr>
                <w:rFonts w:ascii="Arial" w:hAnsi="Arial" w:cs="Arial"/>
                <w:sz w:val="22"/>
                <w:szCs w:val="22"/>
              </w:rPr>
              <w:lastRenderedPageBreak/>
              <w:t>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      </w:r>
          </w:p>
        </w:tc>
      </w:tr>
    </w:tbl>
    <w:p w14:paraId="3106FE26" w14:textId="5AF211EE" w:rsidR="007D60B8" w:rsidRPr="00340F6E" w:rsidRDefault="007D60B8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lastRenderedPageBreak/>
        <w:t xml:space="preserve">Zgodnie z art. 274 ust. 1 ustawy </w:t>
      </w:r>
      <w:proofErr w:type="spellStart"/>
      <w:r w:rsidRPr="00340F6E">
        <w:rPr>
          <w:rFonts w:ascii="Arial" w:hAnsi="Arial" w:cs="Arial"/>
          <w:sz w:val="22"/>
          <w:szCs w:val="22"/>
        </w:rPr>
        <w:t>Pzp</w:t>
      </w:r>
      <w:proofErr w:type="spellEnd"/>
      <w:r w:rsidRPr="00340F6E">
        <w:rPr>
          <w:rFonts w:ascii="Arial" w:hAnsi="Arial" w:cs="Arial"/>
          <w:sz w:val="22"/>
          <w:szCs w:val="22"/>
        </w:rPr>
        <w:t>, zamawiający przed wyborem najkorzystniejszej oferty wezwie wykonawcę, którego oferta została najwyżej oceniona, do złożenia w wyznaczonym terminie, nie krótszym niż 5 dni, aktualnych na dzień złożenia, ww. podmiotowych środków dowodowych.</w:t>
      </w:r>
    </w:p>
    <w:p w14:paraId="08AAB88C" w14:textId="77777777" w:rsidR="007D60B8" w:rsidRPr="00340F6E" w:rsidRDefault="007D60B8" w:rsidP="00340F6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18767734" w14:textId="77777777" w:rsidR="007D60B8" w:rsidRPr="00340F6E" w:rsidRDefault="007D60B8" w:rsidP="00340F6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Wykonawca składa podmiotowe środki dowodowe aktualne na dzień ich złożenia.</w:t>
      </w:r>
    </w:p>
    <w:p w14:paraId="5E0F60DB" w14:textId="77777777" w:rsidR="00DB65A7" w:rsidRPr="00340F6E" w:rsidRDefault="00DB65A7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1F079F" w14:textId="3F5CC777" w:rsidR="00AA4F20" w:rsidRPr="00340F6E" w:rsidRDefault="00587F52" w:rsidP="00140678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6D22B389" w14:textId="77777777" w:rsidR="0083661B" w:rsidRPr="0083661B" w:rsidRDefault="0083661B" w:rsidP="0083661B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83661B">
        <w:rPr>
          <w:rFonts w:ascii="Arial" w:hAnsi="Arial" w:cs="Arial"/>
          <w:sz w:val="22"/>
          <w:szCs w:val="22"/>
        </w:rPr>
        <w:t xml:space="preserve">Zamawiający </w:t>
      </w:r>
      <w:r w:rsidRPr="0083661B">
        <w:rPr>
          <w:rFonts w:ascii="Arial" w:hAnsi="Arial" w:cs="Arial"/>
          <w:b/>
          <w:sz w:val="22"/>
          <w:szCs w:val="22"/>
        </w:rPr>
        <w:t>wykluczy</w:t>
      </w:r>
      <w:r w:rsidRPr="0083661B">
        <w:rPr>
          <w:rFonts w:ascii="Arial" w:hAnsi="Arial" w:cs="Arial"/>
          <w:sz w:val="22"/>
          <w:szCs w:val="22"/>
        </w:rPr>
        <w:t xml:space="preserve"> z postępowania wykonawców, wobec których zachodzą podstawy wykluczenia, o których mowa w art. 108 ust. 1 oraz art. 109 ust. 1 pkt 4 i 7 ustawy </w:t>
      </w:r>
      <w:proofErr w:type="spellStart"/>
      <w:r w:rsidRPr="0083661B">
        <w:rPr>
          <w:rFonts w:ascii="Arial" w:hAnsi="Arial" w:cs="Arial"/>
          <w:sz w:val="22"/>
          <w:szCs w:val="22"/>
        </w:rPr>
        <w:t>Pzp</w:t>
      </w:r>
      <w:proofErr w:type="spellEnd"/>
      <w:r w:rsidRPr="0083661B">
        <w:rPr>
          <w:rFonts w:ascii="Arial" w:hAnsi="Arial" w:cs="Arial"/>
          <w:sz w:val="22"/>
          <w:szCs w:val="22"/>
        </w:rPr>
        <w:t xml:space="preserve"> oraz art. 7 ust. 1 ustawy z dnia 13 kwietnia 2022 r. o szczególnych rozwiązaniach w zakresie przeciwdziałania wspieraniu agresji na Ukrainę oraz służących ochronie bezpieczeństwa narodowego.</w:t>
      </w:r>
    </w:p>
    <w:p w14:paraId="1F63C328" w14:textId="77777777" w:rsidR="00B40D1F" w:rsidRPr="00340F6E" w:rsidRDefault="00B40D1F" w:rsidP="00340F6E">
      <w:pPr>
        <w:shd w:val="clear" w:color="auto" w:fill="FFFFFF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3C828E6F" w14:textId="77777777" w:rsidR="009D4DAE" w:rsidRPr="00340F6E" w:rsidRDefault="009D4DAE" w:rsidP="00140678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40F6E" w:rsidRDefault="009615B1" w:rsidP="00140678">
      <w:pPr>
        <w:numPr>
          <w:ilvl w:val="0"/>
          <w:numId w:val="11"/>
        </w:numPr>
        <w:shd w:val="clear" w:color="auto" w:fill="DAEEF3" w:themeFill="accent5" w:themeFillTint="33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40F6E" w:rsidRDefault="00E14DCB" w:rsidP="00140678">
      <w:pPr>
        <w:numPr>
          <w:ilvl w:val="0"/>
          <w:numId w:val="24"/>
        </w:num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40F6E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40F6E">
        <w:rPr>
          <w:rFonts w:ascii="Arial" w:hAnsi="Arial" w:cs="Arial"/>
          <w:b/>
          <w:sz w:val="22"/>
          <w:szCs w:val="22"/>
        </w:rPr>
        <w:t xml:space="preserve"> </w:t>
      </w:r>
      <w:r w:rsidRPr="00340F6E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40F6E" w:rsidRDefault="008B58DE" w:rsidP="00140678">
      <w:pPr>
        <w:numPr>
          <w:ilvl w:val="0"/>
          <w:numId w:val="24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</w:t>
      </w:r>
      <w:r w:rsidR="00E14DCB" w:rsidRPr="00340F6E">
        <w:rPr>
          <w:rFonts w:ascii="Arial" w:hAnsi="Arial" w:cs="Arial"/>
          <w:sz w:val="22"/>
          <w:szCs w:val="22"/>
        </w:rPr>
        <w:t xml:space="preserve">ykonawca dołącza </w:t>
      </w:r>
      <w:r w:rsidRPr="00340F6E">
        <w:rPr>
          <w:rFonts w:ascii="Arial" w:hAnsi="Arial" w:cs="Arial"/>
          <w:sz w:val="22"/>
          <w:szCs w:val="22"/>
        </w:rPr>
        <w:t xml:space="preserve">do oferty </w:t>
      </w:r>
      <w:r w:rsidR="00E14DCB" w:rsidRPr="00340F6E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40F6E">
        <w:rPr>
          <w:rFonts w:ascii="Arial" w:hAnsi="Arial" w:cs="Arial"/>
          <w:sz w:val="22"/>
          <w:szCs w:val="22"/>
        </w:rPr>
        <w:t>ach</w:t>
      </w:r>
      <w:r w:rsidR="00E14DCB" w:rsidRPr="00340F6E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40F6E">
        <w:rPr>
          <w:rFonts w:ascii="Arial" w:hAnsi="Arial" w:cs="Arial"/>
          <w:sz w:val="22"/>
          <w:szCs w:val="22"/>
        </w:rPr>
        <w:t>r</w:t>
      </w:r>
      <w:r w:rsidR="00E14DCB" w:rsidRPr="00340F6E">
        <w:rPr>
          <w:rFonts w:ascii="Arial" w:hAnsi="Arial" w:cs="Arial"/>
          <w:sz w:val="22"/>
          <w:szCs w:val="22"/>
        </w:rPr>
        <w:t>ozdziale II podrozdzia</w:t>
      </w:r>
      <w:r w:rsidRPr="00340F6E">
        <w:rPr>
          <w:rFonts w:ascii="Arial" w:hAnsi="Arial" w:cs="Arial"/>
          <w:sz w:val="22"/>
          <w:szCs w:val="22"/>
        </w:rPr>
        <w:t>le</w:t>
      </w:r>
      <w:r w:rsidR="00E14DCB" w:rsidRPr="00340F6E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40F6E" w:rsidRDefault="00E14DCB" w:rsidP="00140678">
      <w:pPr>
        <w:numPr>
          <w:ilvl w:val="0"/>
          <w:numId w:val="24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Oświadczenie </w:t>
      </w:r>
      <w:r w:rsidR="00AC1CD8" w:rsidRPr="00340F6E">
        <w:rPr>
          <w:rFonts w:ascii="Arial" w:hAnsi="Arial" w:cs="Arial"/>
          <w:sz w:val="22"/>
          <w:szCs w:val="22"/>
        </w:rPr>
        <w:t>składane jest</w:t>
      </w:r>
      <w:r w:rsidR="009615B1" w:rsidRPr="00340F6E">
        <w:rPr>
          <w:rFonts w:ascii="Arial" w:hAnsi="Arial" w:cs="Arial"/>
          <w:sz w:val="22"/>
          <w:szCs w:val="22"/>
        </w:rPr>
        <w:t xml:space="preserve"> </w:t>
      </w:r>
      <w:r w:rsidR="00AC1CD8" w:rsidRPr="00340F6E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40F6E" w:rsidRDefault="00AC1CD8" w:rsidP="00140678">
      <w:pPr>
        <w:numPr>
          <w:ilvl w:val="0"/>
          <w:numId w:val="24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Oświadczenie składa</w:t>
      </w:r>
      <w:r w:rsidR="005B68C9" w:rsidRPr="00340F6E">
        <w:rPr>
          <w:rFonts w:ascii="Arial" w:hAnsi="Arial" w:cs="Arial"/>
          <w:sz w:val="22"/>
          <w:szCs w:val="22"/>
        </w:rPr>
        <w:t>ją</w:t>
      </w:r>
      <w:r w:rsidR="009615B1" w:rsidRPr="00340F6E">
        <w:rPr>
          <w:rFonts w:ascii="Arial" w:hAnsi="Arial" w:cs="Arial"/>
          <w:sz w:val="22"/>
          <w:szCs w:val="22"/>
        </w:rPr>
        <w:t xml:space="preserve"> </w:t>
      </w:r>
      <w:r w:rsidR="009615B1" w:rsidRPr="00340F6E">
        <w:rPr>
          <w:rFonts w:ascii="Arial" w:hAnsi="Arial" w:cs="Arial"/>
          <w:b/>
          <w:sz w:val="22"/>
          <w:szCs w:val="22"/>
        </w:rPr>
        <w:t>odrębnie</w:t>
      </w:r>
      <w:r w:rsidR="009615B1" w:rsidRPr="00340F6E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40F6E" w:rsidRDefault="00AC1CD8" w:rsidP="00140678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wykonawca/każdy spośród w</w:t>
      </w:r>
      <w:r w:rsidR="009615B1" w:rsidRPr="00340F6E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40F6E">
        <w:rPr>
          <w:rFonts w:ascii="Arial" w:hAnsi="Arial" w:cs="Arial"/>
          <w:sz w:val="22"/>
          <w:szCs w:val="22"/>
        </w:rPr>
        <w:t xml:space="preserve">. </w:t>
      </w:r>
      <w:r w:rsidR="000C0411" w:rsidRPr="00340F6E">
        <w:rPr>
          <w:rFonts w:ascii="Arial" w:hAnsi="Arial" w:cs="Arial"/>
          <w:sz w:val="22"/>
          <w:szCs w:val="22"/>
        </w:rPr>
        <w:t xml:space="preserve">W takim przypadku </w:t>
      </w:r>
      <w:r w:rsidRPr="00340F6E">
        <w:rPr>
          <w:rFonts w:ascii="Arial" w:hAnsi="Arial" w:cs="Arial"/>
          <w:sz w:val="22"/>
          <w:szCs w:val="22"/>
        </w:rPr>
        <w:t>oświadczenie</w:t>
      </w:r>
      <w:r w:rsidR="000C0411" w:rsidRPr="00340F6E">
        <w:rPr>
          <w:rFonts w:ascii="Arial" w:hAnsi="Arial" w:cs="Arial"/>
          <w:sz w:val="22"/>
          <w:szCs w:val="22"/>
        </w:rPr>
        <w:t xml:space="preserve"> potwierdza brak podstaw wykluczenia </w:t>
      </w:r>
      <w:r w:rsidRPr="00340F6E">
        <w:rPr>
          <w:rFonts w:ascii="Arial" w:hAnsi="Arial" w:cs="Arial"/>
          <w:sz w:val="22"/>
          <w:szCs w:val="22"/>
        </w:rPr>
        <w:t xml:space="preserve">wykonawcy </w:t>
      </w:r>
      <w:r w:rsidR="000C0411" w:rsidRPr="00340F6E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40F6E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40F6E" w:rsidRDefault="00AC1CD8" w:rsidP="00140678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p</w:t>
      </w:r>
      <w:r w:rsidR="009615B1" w:rsidRPr="00340F6E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40F6E">
        <w:rPr>
          <w:rFonts w:ascii="Arial" w:hAnsi="Arial" w:cs="Arial"/>
          <w:sz w:val="22"/>
          <w:szCs w:val="22"/>
        </w:rPr>
        <w:t>się w</w:t>
      </w:r>
      <w:r w:rsidR="009615B1" w:rsidRPr="00340F6E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40F6E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40F6E">
        <w:rPr>
          <w:rFonts w:ascii="Arial" w:hAnsi="Arial" w:cs="Arial"/>
          <w:sz w:val="22"/>
          <w:szCs w:val="22"/>
        </w:rPr>
        <w:t>;</w:t>
      </w:r>
    </w:p>
    <w:p w14:paraId="387D862B" w14:textId="0C9085DC" w:rsidR="00514BAF" w:rsidRPr="00340F6E" w:rsidRDefault="00AC1CD8" w:rsidP="00140678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podwykonawcy, na których zasobach w</w:t>
      </w:r>
      <w:r w:rsidR="00C72C78" w:rsidRPr="00340F6E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40F6E">
        <w:rPr>
          <w:rFonts w:ascii="Arial" w:hAnsi="Arial" w:cs="Arial"/>
          <w:sz w:val="22"/>
          <w:szCs w:val="22"/>
        </w:rPr>
        <w:t>warunków udziału w postępowaniu</w:t>
      </w:r>
      <w:r w:rsidR="007D67B6" w:rsidRPr="00340F6E">
        <w:rPr>
          <w:rFonts w:ascii="Arial" w:hAnsi="Arial" w:cs="Arial"/>
          <w:sz w:val="22"/>
          <w:szCs w:val="22"/>
        </w:rPr>
        <w:t>.</w:t>
      </w:r>
      <w:r w:rsidR="00C72C78" w:rsidRPr="00340F6E">
        <w:rPr>
          <w:rFonts w:ascii="Arial" w:hAnsi="Arial" w:cs="Arial"/>
          <w:sz w:val="22"/>
          <w:szCs w:val="22"/>
        </w:rPr>
        <w:t xml:space="preserve"> </w:t>
      </w:r>
      <w:r w:rsidR="007D67B6" w:rsidRPr="00340F6E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C72C78" w:rsidRPr="00340F6E">
        <w:rPr>
          <w:rFonts w:ascii="Arial" w:hAnsi="Arial" w:cs="Arial"/>
          <w:i/>
          <w:sz w:val="22"/>
          <w:szCs w:val="22"/>
        </w:rPr>
        <w:t>.</w:t>
      </w:r>
    </w:p>
    <w:p w14:paraId="53DD20DE" w14:textId="2E9AC895" w:rsidR="000C0411" w:rsidRPr="00340F6E" w:rsidRDefault="00514BAF" w:rsidP="00140678">
      <w:pPr>
        <w:numPr>
          <w:ilvl w:val="0"/>
          <w:numId w:val="24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lastRenderedPageBreak/>
        <w:t>Samooczyszczenie</w:t>
      </w:r>
      <w:r w:rsidRPr="00340F6E">
        <w:rPr>
          <w:rFonts w:ascii="Arial" w:hAnsi="Arial" w:cs="Arial"/>
          <w:sz w:val="22"/>
          <w:szCs w:val="22"/>
        </w:rPr>
        <w:t xml:space="preserve"> </w:t>
      </w:r>
      <w:r w:rsidR="008B58DE" w:rsidRPr="00340F6E">
        <w:rPr>
          <w:rFonts w:ascii="Arial" w:hAnsi="Arial" w:cs="Arial"/>
          <w:sz w:val="22"/>
          <w:szCs w:val="22"/>
        </w:rPr>
        <w:t>–</w:t>
      </w:r>
      <w:r w:rsidRPr="00340F6E">
        <w:rPr>
          <w:rFonts w:ascii="Arial" w:hAnsi="Arial" w:cs="Arial"/>
          <w:sz w:val="22"/>
          <w:szCs w:val="22"/>
        </w:rPr>
        <w:t xml:space="preserve"> w</w:t>
      </w:r>
      <w:r w:rsidR="000C0411" w:rsidRPr="00340F6E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40F6E">
        <w:rPr>
          <w:rFonts w:ascii="Arial" w:hAnsi="Arial" w:cs="Arial"/>
          <w:sz w:val="22"/>
          <w:szCs w:val="22"/>
        </w:rPr>
        <w:t>–</w:t>
      </w:r>
      <w:r w:rsidR="000C0411" w:rsidRPr="00340F6E">
        <w:rPr>
          <w:rFonts w:ascii="Arial" w:hAnsi="Arial" w:cs="Arial"/>
          <w:sz w:val="22"/>
          <w:szCs w:val="22"/>
        </w:rPr>
        <w:t xml:space="preserve">10 ustawy </w:t>
      </w:r>
      <w:proofErr w:type="spellStart"/>
      <w:r w:rsidR="000C0411" w:rsidRPr="00340F6E">
        <w:rPr>
          <w:rFonts w:ascii="Arial" w:hAnsi="Arial" w:cs="Arial"/>
          <w:sz w:val="22"/>
          <w:szCs w:val="22"/>
        </w:rPr>
        <w:t>Pzp</w:t>
      </w:r>
      <w:proofErr w:type="spellEnd"/>
      <w:r w:rsidR="000C0411" w:rsidRPr="00340F6E">
        <w:rPr>
          <w:rFonts w:ascii="Arial" w:hAnsi="Arial" w:cs="Arial"/>
          <w:sz w:val="22"/>
          <w:szCs w:val="22"/>
        </w:rPr>
        <w:t xml:space="preserve">, wykonawca nie podlega wykluczeniu jeżeli udowodni zamawiającemu, że spełnił </w:t>
      </w:r>
      <w:r w:rsidR="000C0411" w:rsidRPr="00340F6E">
        <w:rPr>
          <w:rFonts w:ascii="Arial" w:hAnsi="Arial" w:cs="Arial"/>
          <w:b/>
          <w:sz w:val="22"/>
          <w:szCs w:val="22"/>
        </w:rPr>
        <w:t>łącznie</w:t>
      </w:r>
      <w:r w:rsidR="000C0411" w:rsidRPr="00340F6E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1)</w:t>
      </w:r>
      <w:r w:rsidR="008B58DE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2)</w:t>
      </w:r>
      <w:r w:rsidR="008B58DE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3)</w:t>
      </w:r>
      <w:r w:rsidR="008B58DE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a)</w:t>
      </w:r>
      <w:r w:rsidR="008B58DE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b)</w:t>
      </w:r>
      <w:r w:rsidR="008B58DE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c)</w:t>
      </w:r>
      <w:r w:rsidR="008B58DE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d)</w:t>
      </w:r>
      <w:r w:rsidR="008B58DE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e)</w:t>
      </w:r>
      <w:r w:rsidR="005F74F8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40F6E">
        <w:rPr>
          <w:rFonts w:ascii="Arial" w:hAnsi="Arial" w:cs="Arial"/>
          <w:b/>
          <w:sz w:val="22"/>
          <w:szCs w:val="22"/>
        </w:rPr>
        <w:t>,</w:t>
      </w:r>
      <w:r w:rsidRPr="00340F6E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44E81119" w:rsidR="0078519A" w:rsidRPr="00340F6E" w:rsidRDefault="0078519A" w:rsidP="00140678">
      <w:pPr>
        <w:numPr>
          <w:ilvl w:val="0"/>
          <w:numId w:val="24"/>
        </w:numPr>
        <w:autoSpaceDE w:val="0"/>
        <w:autoSpaceDN w:val="0"/>
        <w:jc w:val="both"/>
        <w:rPr>
          <w:rFonts w:ascii="Arial" w:hAnsi="Arial" w:cs="Arial"/>
          <w:i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Do oferty wykonawca załącza również: </w:t>
      </w:r>
    </w:p>
    <w:p w14:paraId="4B4785AB" w14:textId="77777777" w:rsidR="0078519A" w:rsidRPr="00340F6E" w:rsidRDefault="0078519A" w:rsidP="00140678">
      <w:pPr>
        <w:numPr>
          <w:ilvl w:val="0"/>
          <w:numId w:val="25"/>
        </w:numPr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40F6E" w:rsidRDefault="0078519A" w:rsidP="00140678">
      <w:pPr>
        <w:pStyle w:val="Tekstpodstawowy"/>
        <w:numPr>
          <w:ilvl w:val="0"/>
          <w:numId w:val="12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40F6E">
        <w:rPr>
          <w:rFonts w:ascii="Arial" w:hAnsi="Arial" w:cs="Arial"/>
          <w:sz w:val="22"/>
          <w:szCs w:val="22"/>
        </w:rPr>
        <w:t>,</w:t>
      </w:r>
      <w:r w:rsidRPr="00340F6E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40F6E">
        <w:rPr>
          <w:rFonts w:ascii="Arial" w:hAnsi="Arial" w:cs="Arial"/>
          <w:sz w:val="22"/>
          <w:szCs w:val="22"/>
        </w:rPr>
        <w:t>po</w:t>
      </w:r>
      <w:r w:rsidRPr="00340F6E">
        <w:rPr>
          <w:rFonts w:ascii="Arial" w:hAnsi="Arial" w:cs="Arial"/>
          <w:sz w:val="22"/>
          <w:szCs w:val="22"/>
        </w:rPr>
        <w:t>winien dołączyć</w:t>
      </w:r>
      <w:r w:rsidR="005F74F8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do oferty</w:t>
      </w:r>
      <w:r w:rsidR="005F74F8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40F6E" w:rsidRDefault="0078519A" w:rsidP="00140678">
      <w:pPr>
        <w:pStyle w:val="Tekstpodstawowy"/>
        <w:numPr>
          <w:ilvl w:val="0"/>
          <w:numId w:val="12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40F6E">
        <w:rPr>
          <w:rFonts w:ascii="Arial" w:hAnsi="Arial" w:cs="Arial"/>
          <w:sz w:val="22"/>
          <w:szCs w:val="22"/>
        </w:rPr>
        <w:t>ólnie o udzielenie zamówienia w</w:t>
      </w:r>
      <w:r w:rsidRPr="00340F6E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40F6E" w:rsidRDefault="00E72E22" w:rsidP="00340F6E">
      <w:pPr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40F6E" w:rsidRDefault="00E72E22" w:rsidP="00140678">
      <w:pPr>
        <w:numPr>
          <w:ilvl w:val="0"/>
          <w:numId w:val="6"/>
        </w:numPr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40F6E" w:rsidRDefault="00E72E22" w:rsidP="00140678">
      <w:pPr>
        <w:numPr>
          <w:ilvl w:val="0"/>
          <w:numId w:val="6"/>
        </w:numPr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40F6E" w:rsidRDefault="005A7BEC" w:rsidP="00140678">
      <w:pPr>
        <w:numPr>
          <w:ilvl w:val="0"/>
          <w:numId w:val="6"/>
        </w:numPr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40F6E" w:rsidRDefault="0078519A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40F6E" w:rsidRDefault="004835A1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40F6E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237F3F46" w14:textId="0A661E5F" w:rsidR="005A7BEC" w:rsidRPr="00340F6E" w:rsidRDefault="00DC3711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40F6E">
        <w:rPr>
          <w:rFonts w:ascii="Arial" w:hAnsi="Arial" w:cs="Arial"/>
          <w:sz w:val="22"/>
          <w:szCs w:val="22"/>
        </w:rPr>
        <w:t xml:space="preserve"> za zgodność z oryginałem</w:t>
      </w:r>
      <w:r w:rsidRPr="00340F6E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40F6E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40F6E">
        <w:rPr>
          <w:rFonts w:ascii="Arial" w:hAnsi="Arial" w:cs="Arial"/>
          <w:sz w:val="22"/>
          <w:szCs w:val="22"/>
        </w:rPr>
        <w:t>.</w:t>
      </w:r>
    </w:p>
    <w:p w14:paraId="53F3EA09" w14:textId="77777777" w:rsidR="00887365" w:rsidRPr="00340F6E" w:rsidRDefault="00887365" w:rsidP="00340F6E">
      <w:pPr>
        <w:contextualSpacing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5302794" w14:textId="58884BAD" w:rsidR="0078519A" w:rsidRPr="00340F6E" w:rsidRDefault="0078519A" w:rsidP="00140678">
      <w:pPr>
        <w:numPr>
          <w:ilvl w:val="0"/>
          <w:numId w:val="25"/>
        </w:numPr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40F6E" w:rsidRDefault="0078519A" w:rsidP="00140678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340F6E" w:rsidRDefault="0078519A" w:rsidP="00140678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Wykonawcy wspólnie ubiegający się o udzielenie zamówienia mogą polegać na zdolnościach tych z wykonawców, którzy wykonają roboty budowlane lub usługi, do </w:t>
      </w:r>
      <w:r w:rsidRPr="00340F6E">
        <w:rPr>
          <w:rFonts w:ascii="Arial" w:hAnsi="Arial" w:cs="Arial"/>
          <w:sz w:val="22"/>
          <w:szCs w:val="22"/>
        </w:rPr>
        <w:lastRenderedPageBreak/>
        <w:t>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Pr="00340F6E" w:rsidRDefault="005F74F8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F58E5B1" w14:textId="2546B974" w:rsidR="00887365" w:rsidRPr="00340F6E" w:rsidRDefault="00887365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40F6E" w:rsidRDefault="005F74F8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</w:t>
      </w:r>
      <w:r w:rsidR="00887365" w:rsidRPr="00340F6E">
        <w:rPr>
          <w:rFonts w:ascii="Arial" w:hAnsi="Arial" w:cs="Arial"/>
          <w:sz w:val="22"/>
          <w:szCs w:val="22"/>
        </w:rPr>
        <w:t xml:space="preserve">ykonawcy składają </w:t>
      </w:r>
      <w:r w:rsidRPr="00340F6E">
        <w:rPr>
          <w:rFonts w:ascii="Arial" w:hAnsi="Arial" w:cs="Arial"/>
          <w:sz w:val="22"/>
          <w:szCs w:val="22"/>
        </w:rPr>
        <w:t xml:space="preserve">oświadczenia </w:t>
      </w:r>
      <w:r w:rsidR="00887365" w:rsidRPr="00340F6E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0C430C4B" w14:textId="77777777" w:rsidR="00E1532D" w:rsidRDefault="00E1532D" w:rsidP="00E1532D">
      <w:pPr>
        <w:ind w:left="360" w:right="-108"/>
        <w:jc w:val="both"/>
        <w:rPr>
          <w:rFonts w:ascii="Arial" w:hAnsi="Arial" w:cs="Arial"/>
          <w:b/>
          <w:sz w:val="22"/>
          <w:szCs w:val="22"/>
        </w:rPr>
      </w:pPr>
    </w:p>
    <w:p w14:paraId="345AE3A7" w14:textId="5C0D5E26" w:rsidR="0078519A" w:rsidRPr="00340F6E" w:rsidRDefault="0078519A" w:rsidP="00140678">
      <w:pPr>
        <w:numPr>
          <w:ilvl w:val="0"/>
          <w:numId w:val="25"/>
        </w:numPr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40F6E" w:rsidRDefault="0078519A" w:rsidP="00140678">
      <w:pPr>
        <w:pStyle w:val="Tekstpodstawowy"/>
        <w:numPr>
          <w:ilvl w:val="0"/>
          <w:numId w:val="12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40F6E" w:rsidRDefault="0078519A" w:rsidP="00140678">
      <w:pPr>
        <w:pStyle w:val="Tekstpodstawowy"/>
        <w:numPr>
          <w:ilvl w:val="0"/>
          <w:numId w:val="17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40F6E" w:rsidRDefault="0078519A" w:rsidP="00140678">
      <w:pPr>
        <w:pStyle w:val="Tekstpodstawowy"/>
        <w:numPr>
          <w:ilvl w:val="0"/>
          <w:numId w:val="17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40F6E" w:rsidRDefault="0078519A" w:rsidP="00140678">
      <w:pPr>
        <w:pStyle w:val="Tekstpodstawowy"/>
        <w:numPr>
          <w:ilvl w:val="0"/>
          <w:numId w:val="17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40F6E" w:rsidRDefault="0078519A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Wymagana forma:</w:t>
      </w:r>
    </w:p>
    <w:p w14:paraId="1AB9BC36" w14:textId="77777777" w:rsidR="00887365" w:rsidRPr="00340F6E" w:rsidRDefault="0078519A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40F6E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2761D89" w14:textId="77777777" w:rsidR="00887365" w:rsidRPr="00340F6E" w:rsidRDefault="00887365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2022AC63" w14:textId="637C3A3A" w:rsidR="004835A1" w:rsidRPr="00340F6E" w:rsidRDefault="004835A1" w:rsidP="00140678">
      <w:pPr>
        <w:numPr>
          <w:ilvl w:val="0"/>
          <w:numId w:val="25"/>
        </w:numPr>
        <w:ind w:right="-1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40F6E">
        <w:rPr>
          <w:rFonts w:ascii="Arial" w:hAnsi="Arial" w:cs="Arial"/>
          <w:b/>
          <w:sz w:val="22"/>
          <w:szCs w:val="22"/>
        </w:rPr>
        <w:t xml:space="preserve">Wykaz rozwiązań równoważnych </w:t>
      </w:r>
      <w:r w:rsidR="009F01BF" w:rsidRPr="00340F6E">
        <w:rPr>
          <w:rFonts w:ascii="Arial" w:hAnsi="Arial" w:cs="Arial"/>
          <w:b/>
          <w:sz w:val="22"/>
          <w:szCs w:val="22"/>
        </w:rPr>
        <w:t>–</w:t>
      </w:r>
      <w:r w:rsidRPr="00340F6E">
        <w:rPr>
          <w:rFonts w:ascii="Arial" w:hAnsi="Arial" w:cs="Arial"/>
          <w:b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 xml:space="preserve">wykonawca, który powołuje się na rozwiązania równoważne, jest </w:t>
      </w:r>
      <w:r w:rsidR="009F01BF" w:rsidRPr="00340F6E">
        <w:rPr>
          <w:rFonts w:ascii="Arial" w:hAnsi="Arial" w:cs="Arial"/>
          <w:sz w:val="22"/>
          <w:szCs w:val="22"/>
        </w:rPr>
        <w:t>z</w:t>
      </w:r>
      <w:r w:rsidRPr="00340F6E">
        <w:rPr>
          <w:rFonts w:ascii="Arial" w:hAnsi="Arial" w:cs="Arial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wykonawca załącza do oferty wykaz rozwiązań równoważnych</w:t>
      </w:r>
      <w:r w:rsidR="009F01BF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z jego opisem lub normami.</w:t>
      </w:r>
    </w:p>
    <w:p w14:paraId="1682641B" w14:textId="77777777" w:rsidR="00DC6E39" w:rsidRPr="00340F6E" w:rsidRDefault="00DC6E39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7685A755" w14:textId="77777777" w:rsidR="00DC6E39" w:rsidRPr="00340F6E" w:rsidRDefault="00DC6E39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Wymagana forma:</w:t>
      </w:r>
    </w:p>
    <w:p w14:paraId="4CCBBFC3" w14:textId="470742B6" w:rsidR="00DC6E39" w:rsidRDefault="00DC6E39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C972A5D" w14:textId="77777777" w:rsidR="00C549E9" w:rsidRPr="00340F6E" w:rsidRDefault="00C549E9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</w:p>
    <w:p w14:paraId="4968FA45" w14:textId="247AFBAE" w:rsidR="00887365" w:rsidRPr="00340F6E" w:rsidRDefault="00887365" w:rsidP="00140678">
      <w:pPr>
        <w:numPr>
          <w:ilvl w:val="0"/>
          <w:numId w:val="25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Zastrzeżenie tajemnicy przedsiębiorstwa</w:t>
      </w:r>
      <w:r w:rsidRPr="00340F6E">
        <w:rPr>
          <w:rFonts w:ascii="Arial" w:hAnsi="Arial" w:cs="Arial"/>
          <w:sz w:val="22"/>
          <w:szCs w:val="22"/>
        </w:rPr>
        <w:t xml:space="preserve"> </w:t>
      </w:r>
      <w:r w:rsidR="009F01BF" w:rsidRPr="00340F6E">
        <w:rPr>
          <w:rFonts w:ascii="Arial" w:hAnsi="Arial" w:cs="Arial"/>
          <w:sz w:val="22"/>
          <w:szCs w:val="22"/>
        </w:rPr>
        <w:t>–</w:t>
      </w:r>
      <w:r w:rsidRPr="00340F6E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40F6E">
        <w:rPr>
          <w:rFonts w:ascii="Arial" w:hAnsi="Arial" w:cs="Arial"/>
          <w:sz w:val="22"/>
          <w:szCs w:val="22"/>
        </w:rPr>
        <w:t>,</w:t>
      </w:r>
      <w:r w:rsidRPr="00340F6E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340F6E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40F6E" w:rsidRDefault="00DC6E39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40F6E" w:rsidRDefault="00DC6E39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17CBAA39" w:rsidR="00DC6E39" w:rsidRDefault="00DC6E39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B4E0D38" w14:textId="7C5E063D" w:rsidR="005670F4" w:rsidRDefault="005670F4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</w:p>
    <w:p w14:paraId="4E6927EA" w14:textId="77777777" w:rsidR="005670F4" w:rsidRPr="00210DC1" w:rsidRDefault="005670F4" w:rsidP="00140678">
      <w:pPr>
        <w:pStyle w:val="Akapitzlist"/>
        <w:numPr>
          <w:ilvl w:val="0"/>
          <w:numId w:val="25"/>
        </w:numPr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0DC1">
        <w:rPr>
          <w:rFonts w:ascii="Arial" w:hAnsi="Arial" w:cs="Arial"/>
          <w:b/>
          <w:bCs/>
          <w:sz w:val="22"/>
          <w:szCs w:val="22"/>
        </w:rPr>
        <w:t xml:space="preserve">Oświadczenie o </w:t>
      </w:r>
      <w:proofErr w:type="spellStart"/>
      <w:r w:rsidRPr="00210DC1">
        <w:rPr>
          <w:rFonts w:ascii="Arial" w:hAnsi="Arial" w:cs="Arial"/>
          <w:b/>
          <w:bCs/>
          <w:sz w:val="22"/>
          <w:szCs w:val="22"/>
        </w:rPr>
        <w:t>elektromobilności</w:t>
      </w:r>
      <w:proofErr w:type="spellEnd"/>
    </w:p>
    <w:p w14:paraId="332D1240" w14:textId="77777777" w:rsidR="005670F4" w:rsidRPr="003A65B1" w:rsidRDefault="005670F4" w:rsidP="005670F4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E225DC1" w14:textId="5DADBACC" w:rsidR="005670F4" w:rsidRPr="00340F6E" w:rsidRDefault="005670F4" w:rsidP="005670F4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Dokument musi być złożony w formie elektronicznej lub w postaci elektronicznej opatrzonej podpisem zaufanym, lub podpisem osobistym osoby upoważnionej do reprezentowania </w:t>
      </w:r>
      <w:r w:rsidRPr="003A65B1">
        <w:rPr>
          <w:rFonts w:ascii="Arial" w:hAnsi="Arial" w:cs="Arial"/>
          <w:sz w:val="22"/>
          <w:szCs w:val="22"/>
        </w:rPr>
        <w:lastRenderedPageBreak/>
        <w:t>wykonawców zgodnie z formą reprezentacji określoną w dokumencie rejestrowym właściwym dla formy organizacyjnej lub innym dokumencie.</w:t>
      </w:r>
    </w:p>
    <w:p w14:paraId="6ED81C77" w14:textId="77777777" w:rsidR="003A24FE" w:rsidRPr="00340F6E" w:rsidRDefault="003A24FE" w:rsidP="00340F6E">
      <w:pPr>
        <w:jc w:val="both"/>
        <w:rPr>
          <w:rFonts w:ascii="Arial" w:hAnsi="Arial" w:cs="Arial"/>
          <w:sz w:val="22"/>
          <w:szCs w:val="22"/>
        </w:rPr>
      </w:pPr>
    </w:p>
    <w:p w14:paraId="1D19FFAA" w14:textId="23029E69" w:rsidR="009E73E2" w:rsidRPr="00340F6E" w:rsidRDefault="00587F52" w:rsidP="00140678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0BB23180" w14:textId="2CA648BC" w:rsidR="006929D6" w:rsidRPr="00340F6E" w:rsidRDefault="00A0502F" w:rsidP="00A0502F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6AD02389" w14:textId="77777777" w:rsidR="007B72CA" w:rsidRPr="00340F6E" w:rsidRDefault="007B72CA" w:rsidP="00340F6E">
      <w:pPr>
        <w:ind w:left="-142"/>
        <w:jc w:val="both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177D7ABA" w14:textId="7946B2A5" w:rsidR="00884A69" w:rsidRPr="00340F6E" w:rsidRDefault="00DA5BE2" w:rsidP="00140678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77777777" w:rsidR="000F0C2F" w:rsidRPr="00340F6E" w:rsidRDefault="000F0C2F" w:rsidP="00340F6E">
      <w:pPr>
        <w:shd w:val="clear" w:color="auto" w:fill="DAEEF3" w:themeFill="accent5" w:themeFillTint="33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3E6F3FC6" w14:textId="77777777" w:rsidR="000F0C2F" w:rsidRPr="00340F6E" w:rsidRDefault="000F0C2F" w:rsidP="00140678">
      <w:pPr>
        <w:numPr>
          <w:ilvl w:val="0"/>
          <w:numId w:val="27"/>
        </w:numPr>
        <w:ind w:left="425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340F6E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340F6E">
        <w:rPr>
          <w:rFonts w:ascii="Arial" w:eastAsia="Calibri" w:hAnsi="Arial" w:cs="Arial"/>
          <w:sz w:val="22"/>
          <w:szCs w:val="22"/>
        </w:rPr>
        <w:t xml:space="preserve"> (</w:t>
      </w:r>
      <w:r w:rsidRPr="00340F6E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340F6E">
        <w:rPr>
          <w:rFonts w:ascii="Arial" w:eastAsia="Calibri" w:hAnsi="Arial" w:cs="Arial"/>
          <w:sz w:val="22"/>
          <w:szCs w:val="22"/>
        </w:rPr>
        <w:t>przez</w:t>
      </w:r>
      <w:r w:rsidRPr="00340F6E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3">
        <w:r w:rsidRPr="00340F6E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340F6E" w:rsidRDefault="000F0C2F" w:rsidP="00140678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340F6E" w:rsidRDefault="000F0C2F" w:rsidP="00140678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Oferta powinna być:</w:t>
      </w:r>
    </w:p>
    <w:p w14:paraId="26B9DDA2" w14:textId="77777777" w:rsidR="000F0C2F" w:rsidRPr="00340F6E" w:rsidRDefault="000F0C2F" w:rsidP="00140678">
      <w:pPr>
        <w:numPr>
          <w:ilvl w:val="1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340F6E" w:rsidRDefault="000F0C2F" w:rsidP="00140678">
      <w:pPr>
        <w:numPr>
          <w:ilvl w:val="1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4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>,</w:t>
      </w:r>
    </w:p>
    <w:p w14:paraId="788AB5DF" w14:textId="77777777" w:rsidR="000F0C2F" w:rsidRPr="00340F6E" w:rsidRDefault="000F0C2F" w:rsidP="00140678">
      <w:pPr>
        <w:numPr>
          <w:ilvl w:val="1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7C7035F4" w14:textId="77777777" w:rsidR="000F0C2F" w:rsidRPr="00340F6E" w:rsidRDefault="000F0C2F" w:rsidP="00340F6E">
      <w:pPr>
        <w:ind w:left="425"/>
        <w:jc w:val="both"/>
        <w:rPr>
          <w:rFonts w:ascii="Arial" w:eastAsia="Calibri" w:hAnsi="Arial" w:cs="Arial"/>
          <w:b/>
          <w:sz w:val="22"/>
          <w:szCs w:val="22"/>
        </w:rPr>
      </w:pPr>
    </w:p>
    <w:p w14:paraId="77D2BAE9" w14:textId="77777777" w:rsidR="000F0C2F" w:rsidRPr="00340F6E" w:rsidRDefault="000F0C2F" w:rsidP="00140678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eIDAS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>) (UE) nr 910/2014 - od 1 lipca 2016 roku”.</w:t>
      </w:r>
    </w:p>
    <w:p w14:paraId="6A5984C9" w14:textId="77777777" w:rsidR="000F0C2F" w:rsidRPr="00340F6E" w:rsidRDefault="000F0C2F" w:rsidP="00140678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W przypadku wykorzystania formatu podpisu 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>.</w:t>
      </w:r>
    </w:p>
    <w:p w14:paraId="074814E0" w14:textId="77777777" w:rsidR="000F0C2F" w:rsidRPr="00340F6E" w:rsidRDefault="000F0C2F" w:rsidP="00140678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Zgodnie z art. 18 ust. 3 ustawy 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558088" w14:textId="77777777" w:rsidR="000F0C2F" w:rsidRPr="00340F6E" w:rsidRDefault="000F0C2F" w:rsidP="00140678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5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340F6E" w:rsidRDefault="0029557D" w:rsidP="00340F6E">
      <w:pPr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6">
        <w:r w:rsidR="000F0C2F"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340F6E" w:rsidRDefault="000F0C2F" w:rsidP="00140678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340F6E" w:rsidRDefault="000F0C2F" w:rsidP="00140678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340F6E" w:rsidRDefault="000F0C2F" w:rsidP="00140678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2D0C7C" w14:textId="77777777" w:rsidR="000F0C2F" w:rsidRPr="00340F6E" w:rsidRDefault="000F0C2F" w:rsidP="00140678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340F6E" w:rsidRDefault="000F0C2F" w:rsidP="00140678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340F6E" w:rsidRDefault="000F0C2F" w:rsidP="00140678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340F6E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340F6E" w:rsidRDefault="000F0C2F" w:rsidP="00140678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Zamawiający rekomenduje wykorzystanie formatów: .pdf .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 xml:space="preserve"> .xls .jpg (.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jpeg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 xml:space="preserve">) </w:t>
      </w:r>
      <w:r w:rsidRPr="00340F6E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340F6E" w:rsidRDefault="000F0C2F" w:rsidP="00140678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548EEB46" w14:textId="77777777" w:rsidR="000F0C2F" w:rsidRPr="00340F6E" w:rsidRDefault="000F0C2F" w:rsidP="00140678">
      <w:pPr>
        <w:numPr>
          <w:ilvl w:val="1"/>
          <w:numId w:val="28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.zip </w:t>
      </w:r>
    </w:p>
    <w:p w14:paraId="09E4B346" w14:textId="77777777" w:rsidR="000F0C2F" w:rsidRPr="00340F6E" w:rsidRDefault="000F0C2F" w:rsidP="00140678">
      <w:pPr>
        <w:numPr>
          <w:ilvl w:val="1"/>
          <w:numId w:val="28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340F6E" w:rsidRDefault="000F0C2F" w:rsidP="00140678">
      <w:pPr>
        <w:pStyle w:val="Akapitzlist"/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340F6E">
        <w:rPr>
          <w:rFonts w:ascii="Arial" w:eastAsia="Calibri" w:hAnsi="Arial" w:cs="Arial"/>
          <w:b/>
          <w:sz w:val="22"/>
          <w:szCs w:val="22"/>
        </w:rPr>
        <w:t>NIE występujących</w:t>
      </w:r>
      <w:r w:rsidRPr="00340F6E">
        <w:rPr>
          <w:rFonts w:ascii="Arial" w:eastAsia="Calibri" w:hAnsi="Arial" w:cs="Arial"/>
          <w:sz w:val="22"/>
          <w:szCs w:val="22"/>
        </w:rPr>
        <w:t xml:space="preserve"> w rozporządzeniu występują: .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rar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 xml:space="preserve"> .gif .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bmp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numbers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pages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 xml:space="preserve">. </w:t>
      </w:r>
      <w:r w:rsidRPr="00340F6E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340F6E" w:rsidRDefault="000F0C2F" w:rsidP="00140678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28FD2AD7" w14:textId="77777777" w:rsidR="000F0C2F" w:rsidRPr="00340F6E" w:rsidRDefault="000F0C2F" w:rsidP="00140678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 xml:space="preserve">. </w:t>
      </w:r>
    </w:p>
    <w:p w14:paraId="13613946" w14:textId="77777777" w:rsidR="000F0C2F" w:rsidRPr="00340F6E" w:rsidRDefault="000F0C2F" w:rsidP="00140678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>. Wykonawca powinien pamiętać, aby plik z podpisem przekazywać łącznie z dokumentem podpisywanym.</w:t>
      </w:r>
    </w:p>
    <w:p w14:paraId="13DEEAA1" w14:textId="77777777" w:rsidR="000F0C2F" w:rsidRPr="00340F6E" w:rsidRDefault="000F0C2F" w:rsidP="00140678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340F6E" w:rsidRDefault="000F0C2F" w:rsidP="00140678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340F6E" w:rsidRDefault="000F0C2F" w:rsidP="00140678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340F6E" w:rsidRDefault="000F0C2F" w:rsidP="00140678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340F6E" w:rsidRDefault="000F0C2F" w:rsidP="00140678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Ofertę należy przygotować z należytą starannością dla podmiotu ubiegającego się o udzielenie zamówienia publicznego i zachowaniem odpowiedniego odstępu czasu do </w:t>
      </w:r>
      <w:r w:rsidRPr="00340F6E">
        <w:rPr>
          <w:rFonts w:ascii="Arial" w:eastAsia="Calibri" w:hAnsi="Arial" w:cs="Arial"/>
          <w:sz w:val="22"/>
          <w:szCs w:val="22"/>
        </w:rPr>
        <w:lastRenderedPageBreak/>
        <w:t>zakończenia przyjmowania ofert/wniosków. Sugerujemy złożenie oferty na 24 godziny przed terminem składania ofert/wniosków.</w:t>
      </w:r>
    </w:p>
    <w:p w14:paraId="7067A3E4" w14:textId="77777777" w:rsidR="000F0C2F" w:rsidRPr="00340F6E" w:rsidRDefault="000F0C2F" w:rsidP="00140678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530745A2" w14:textId="77777777" w:rsidR="000F0C2F" w:rsidRPr="00340F6E" w:rsidRDefault="000F0C2F" w:rsidP="00140678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340F6E" w:rsidRDefault="000F0C2F" w:rsidP="00140678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03B9A899" w14:textId="77777777" w:rsidR="000F0C2F" w:rsidRPr="00340F6E" w:rsidRDefault="000F0C2F" w:rsidP="00140678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340F6E">
        <w:rPr>
          <w:rFonts w:ascii="Arial" w:eastAsia="Calibri" w:hAnsi="Arial" w:cs="Arial"/>
          <w:b/>
          <w:sz w:val="22"/>
          <w:szCs w:val="22"/>
        </w:rPr>
        <w:t>nie</w:t>
      </w:r>
      <w:r w:rsidRPr="00340F6E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6A5599" w14:textId="77777777" w:rsidR="00E1023A" w:rsidRPr="00340F6E" w:rsidRDefault="00E1023A" w:rsidP="00340F6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66EDB7E7" w:rsidR="00884A69" w:rsidRPr="00340F6E" w:rsidRDefault="00884A69" w:rsidP="00140678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7D6F402" w14:textId="77777777" w:rsidR="00065D2D" w:rsidRPr="00340F6E" w:rsidRDefault="00B2342A" w:rsidP="00140678">
      <w:pPr>
        <w:numPr>
          <w:ilvl w:val="3"/>
          <w:numId w:val="26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40F6E" w:rsidRDefault="00065D2D" w:rsidP="00340F6E">
      <w:pPr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40F6E" w:rsidRDefault="00B00FE9" w:rsidP="00340F6E">
      <w:pPr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40F6E" w:rsidRDefault="00B00FE9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40F6E" w:rsidRDefault="00B00FE9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="003247A5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Pzp</w:t>
      </w:r>
      <w:proofErr w:type="spellEnd"/>
      <w:r w:rsidR="003247A5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0096E526" w14:textId="6BCF97C6" w:rsidR="00B00FE9" w:rsidRPr="00340F6E" w:rsidRDefault="00B00FE9" w:rsidP="00140678">
      <w:pPr>
        <w:numPr>
          <w:ilvl w:val="3"/>
          <w:numId w:val="26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26262139" w:rsidR="00B00FE9" w:rsidRPr="00340F6E" w:rsidRDefault="00B00FE9" w:rsidP="00140678">
      <w:pPr>
        <w:numPr>
          <w:ilvl w:val="3"/>
          <w:numId w:val="26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40F6E">
        <w:rPr>
          <w:rFonts w:ascii="Arial" w:eastAsiaTheme="majorEastAsia" w:hAnsi="Arial" w:cs="Arial"/>
          <w:sz w:val="22"/>
          <w:szCs w:val="22"/>
          <w:lang w:eastAsia="en-US"/>
        </w:rPr>
        <w:t>wszelkich wymogów związanych z realizacją zamówienia</w:t>
      </w:r>
      <w:r w:rsidR="004F2664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5B94988" w14:textId="5751402A" w:rsidR="00B00FE9" w:rsidRPr="00340F6E" w:rsidRDefault="00B00FE9" w:rsidP="00140678">
      <w:pPr>
        <w:numPr>
          <w:ilvl w:val="3"/>
          <w:numId w:val="26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40F6E" w:rsidRDefault="00B00FE9" w:rsidP="00140678">
      <w:pPr>
        <w:numPr>
          <w:ilvl w:val="3"/>
          <w:numId w:val="26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40F6E" w:rsidRDefault="00884A69" w:rsidP="00140678">
      <w:pPr>
        <w:numPr>
          <w:ilvl w:val="3"/>
          <w:numId w:val="26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40F6E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40F6E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40F6E" w:rsidRDefault="00884A69" w:rsidP="00140678">
      <w:pPr>
        <w:numPr>
          <w:ilvl w:val="3"/>
          <w:numId w:val="26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40F6E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40F6E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40F6E" w:rsidRDefault="00C54BC6" w:rsidP="00340F6E">
      <w:p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40F6E" w:rsidRDefault="00C54BC6" w:rsidP="00340F6E">
      <w:p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40F6E" w:rsidRDefault="00C54BC6" w:rsidP="00340F6E">
      <w:p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40F6E" w:rsidRDefault="00C54BC6" w:rsidP="00340F6E">
      <w:p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55CA4386" w:rsidR="00EB7EB9" w:rsidRPr="00340F6E" w:rsidRDefault="00FF5F28" w:rsidP="00140678">
      <w:pPr>
        <w:numPr>
          <w:ilvl w:val="3"/>
          <w:numId w:val="26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Inf</w:t>
      </w:r>
      <w:r w:rsidR="00B2342A" w:rsidRPr="00340F6E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40F6E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4F2664" w:rsidRPr="00340F6E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0778F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40F6E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40F6E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40F6E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40F6E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40F6E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2" w:name="bookmark28"/>
    </w:p>
    <w:p w14:paraId="0E8A41FE" w14:textId="77777777" w:rsidR="00B2342A" w:rsidRPr="00340F6E" w:rsidRDefault="00B2342A" w:rsidP="00340F6E">
      <w:p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2"/>
    <w:p w14:paraId="7C47370C" w14:textId="1EF232C7" w:rsidR="00EC45FB" w:rsidRPr="00340F6E" w:rsidRDefault="00EB7EB9" w:rsidP="00340F6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40F6E" w:rsidRDefault="00B2342A" w:rsidP="00140678">
      <w:pPr>
        <w:numPr>
          <w:ilvl w:val="0"/>
          <w:numId w:val="23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40F6E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340F6E" w:rsidRDefault="003A14B9" w:rsidP="00140678">
      <w:pPr>
        <w:numPr>
          <w:ilvl w:val="0"/>
          <w:numId w:val="29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05EB8E9B" w14:textId="0564BF87" w:rsidR="003A14B9" w:rsidRPr="00340F6E" w:rsidRDefault="003A14B9" w:rsidP="00340F6E">
      <w:p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- </w:t>
      </w:r>
      <w:r w:rsidR="00867ED1">
        <w:rPr>
          <w:rFonts w:ascii="Arial" w:eastAsia="Calibri" w:hAnsi="Arial" w:cs="Arial"/>
          <w:sz w:val="22"/>
          <w:szCs w:val="22"/>
        </w:rPr>
        <w:t>Sylwia Perzanowska</w:t>
      </w:r>
      <w:r w:rsidRPr="00340F6E">
        <w:rPr>
          <w:rFonts w:ascii="Arial" w:eastAsia="Calibri" w:hAnsi="Arial" w:cs="Arial"/>
          <w:sz w:val="22"/>
          <w:szCs w:val="22"/>
        </w:rPr>
        <w:t xml:space="preserve"> - </w:t>
      </w:r>
      <w:hyperlink r:id="rId17" w:history="1">
        <w:r w:rsidRPr="00340F6E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8CA7B78" w14:textId="77777777" w:rsidR="003A14B9" w:rsidRPr="00340F6E" w:rsidRDefault="003A14B9" w:rsidP="00340F6E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340F6E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8">
        <w:r w:rsidRPr="00340F6E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9" w:history="1">
        <w:r w:rsidRPr="00340F6E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 w:rsidRPr="00340F6E"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340F6E" w:rsidRDefault="003A14B9" w:rsidP="00340F6E">
      <w:p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0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340F6E" w:rsidRDefault="003A14B9" w:rsidP="00340F6E">
      <w:pPr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1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340F6E" w:rsidRDefault="003A14B9" w:rsidP="00140678">
      <w:pPr>
        <w:numPr>
          <w:ilvl w:val="0"/>
          <w:numId w:val="30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2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340F6E" w:rsidRDefault="003A14B9" w:rsidP="00140678">
      <w:pPr>
        <w:numPr>
          <w:ilvl w:val="0"/>
          <w:numId w:val="30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340F6E" w:rsidRDefault="003A14B9" w:rsidP="00140678">
      <w:pPr>
        <w:numPr>
          <w:ilvl w:val="0"/>
          <w:numId w:val="30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340F6E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340F6E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4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340F6E" w:rsidRDefault="003A14B9" w:rsidP="00140678">
      <w:pPr>
        <w:numPr>
          <w:ilvl w:val="1"/>
          <w:numId w:val="30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>/s,</w:t>
      </w:r>
    </w:p>
    <w:p w14:paraId="0AEC096F" w14:textId="77777777" w:rsidR="003A14B9" w:rsidRPr="00340F6E" w:rsidRDefault="003A14B9" w:rsidP="00140678">
      <w:pPr>
        <w:numPr>
          <w:ilvl w:val="1"/>
          <w:numId w:val="30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340F6E" w:rsidRDefault="003A14B9" w:rsidP="00140678">
      <w:pPr>
        <w:numPr>
          <w:ilvl w:val="1"/>
          <w:numId w:val="30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5C555D0C" w14:textId="77777777" w:rsidR="003A14B9" w:rsidRPr="00340F6E" w:rsidRDefault="003A14B9" w:rsidP="00140678">
      <w:pPr>
        <w:numPr>
          <w:ilvl w:val="1"/>
          <w:numId w:val="30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1DF8B98" w14:textId="77777777" w:rsidR="003A14B9" w:rsidRPr="00340F6E" w:rsidRDefault="003A14B9" w:rsidP="00140678">
      <w:pPr>
        <w:numPr>
          <w:ilvl w:val="1"/>
          <w:numId w:val="30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zainstalowany program Adobe 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07FB3830" w14:textId="77777777" w:rsidR="003A14B9" w:rsidRPr="00340F6E" w:rsidRDefault="003A14B9" w:rsidP="00140678">
      <w:pPr>
        <w:numPr>
          <w:ilvl w:val="1"/>
          <w:numId w:val="30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BA7477A" w14:textId="77777777" w:rsidR="003A14B9" w:rsidRPr="00340F6E" w:rsidRDefault="003A14B9" w:rsidP="00140678">
      <w:pPr>
        <w:numPr>
          <w:ilvl w:val="1"/>
          <w:numId w:val="30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6B6DFC71" w14:textId="77777777" w:rsidR="003A14B9" w:rsidRPr="00340F6E" w:rsidRDefault="003A14B9" w:rsidP="00140678">
      <w:pPr>
        <w:numPr>
          <w:ilvl w:val="0"/>
          <w:numId w:val="30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340F6E" w:rsidRDefault="003A14B9" w:rsidP="00140678">
      <w:pPr>
        <w:numPr>
          <w:ilvl w:val="1"/>
          <w:numId w:val="30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5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6">
        <w:r w:rsidRPr="00340F6E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340F6E" w:rsidRDefault="003A14B9" w:rsidP="00140678">
      <w:pPr>
        <w:numPr>
          <w:ilvl w:val="1"/>
          <w:numId w:val="30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lastRenderedPageBreak/>
        <w:t xml:space="preserve">zapoznał i stosuje się do Instrukcji składania ofert/wniosków dostępnej </w:t>
      </w:r>
      <w:hyperlink r:id="rId27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340F6E" w:rsidRDefault="003A14B9" w:rsidP="00140678">
      <w:pPr>
        <w:numPr>
          <w:ilvl w:val="0"/>
          <w:numId w:val="30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8">
        <w:r w:rsidRPr="00340F6E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340F6E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5D9BF2C" w14:textId="77777777" w:rsidR="003A14B9" w:rsidRPr="00340F6E" w:rsidRDefault="003A14B9" w:rsidP="00140678">
      <w:pPr>
        <w:numPr>
          <w:ilvl w:val="0"/>
          <w:numId w:val="30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9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1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340F6E" w:rsidRDefault="003C7B82" w:rsidP="00340F6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714706E" w14:textId="713771D8" w:rsidR="000778FB" w:rsidRPr="00340F6E" w:rsidRDefault="00545239" w:rsidP="00140678">
      <w:pPr>
        <w:numPr>
          <w:ilvl w:val="0"/>
          <w:numId w:val="23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40F6E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40F6E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40F6E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40F6E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64ABCE79" w:rsidR="006929D6" w:rsidRPr="00082FC3" w:rsidRDefault="00135E48" w:rsidP="00140678">
      <w:pPr>
        <w:numPr>
          <w:ilvl w:val="1"/>
          <w:numId w:val="13"/>
        </w:numPr>
        <w:ind w:left="431"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867ED1">
        <w:rPr>
          <w:rFonts w:ascii="Arial" w:hAnsi="Arial" w:cs="Arial"/>
          <w:sz w:val="22"/>
          <w:szCs w:val="22"/>
        </w:rPr>
        <w:t>05.04</w:t>
      </w:r>
      <w:r w:rsidR="0089766D">
        <w:rPr>
          <w:rFonts w:ascii="Arial" w:hAnsi="Arial" w:cs="Arial"/>
          <w:sz w:val="22"/>
          <w:szCs w:val="22"/>
        </w:rPr>
        <w:t>.2024</w:t>
      </w:r>
      <w:r w:rsidR="004F2664" w:rsidRPr="00340F6E">
        <w:rPr>
          <w:rFonts w:ascii="Arial" w:hAnsi="Arial" w:cs="Arial"/>
          <w:sz w:val="22"/>
          <w:szCs w:val="22"/>
        </w:rPr>
        <w:t xml:space="preserve"> r.</w:t>
      </w:r>
      <w:r w:rsidRPr="00340F6E">
        <w:rPr>
          <w:rFonts w:ascii="Arial" w:hAnsi="Arial" w:cs="Arial"/>
          <w:sz w:val="22"/>
          <w:szCs w:val="22"/>
        </w:rPr>
        <w:t xml:space="preserve"> do godz. </w:t>
      </w:r>
      <w:r w:rsidR="004F2664" w:rsidRPr="00340F6E">
        <w:rPr>
          <w:rFonts w:ascii="Arial" w:hAnsi="Arial" w:cs="Arial"/>
          <w:sz w:val="22"/>
          <w:szCs w:val="22"/>
        </w:rPr>
        <w:t>10:00</w:t>
      </w:r>
    </w:p>
    <w:p w14:paraId="194B087D" w14:textId="450F9688" w:rsidR="006929D6" w:rsidRPr="00340F6E" w:rsidRDefault="00545239" w:rsidP="00140678">
      <w:pPr>
        <w:numPr>
          <w:ilvl w:val="1"/>
          <w:numId w:val="13"/>
        </w:numPr>
        <w:ind w:left="431"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Sposób składania ofert:</w:t>
      </w:r>
    </w:p>
    <w:p w14:paraId="0E3B835D" w14:textId="35113EE8" w:rsidR="00C549E9" w:rsidRPr="0026078F" w:rsidRDefault="003247A5" w:rsidP="00140678">
      <w:pPr>
        <w:numPr>
          <w:ilvl w:val="0"/>
          <w:numId w:val="18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C549E9">
        <w:rPr>
          <w:rFonts w:ascii="Arial" w:hAnsi="Arial" w:cs="Arial"/>
          <w:sz w:val="22"/>
          <w:szCs w:val="22"/>
        </w:rPr>
        <w:t>z</w:t>
      </w:r>
      <w:r w:rsidR="00545239" w:rsidRPr="00C549E9">
        <w:rPr>
          <w:rFonts w:ascii="Arial" w:hAnsi="Arial" w:cs="Arial"/>
          <w:sz w:val="22"/>
          <w:szCs w:val="22"/>
        </w:rPr>
        <w:t>a pośrednictwem Platformy</w:t>
      </w:r>
      <w:r w:rsidR="000521B3" w:rsidRPr="00C549E9">
        <w:rPr>
          <w:rFonts w:ascii="Arial" w:hAnsi="Arial" w:cs="Arial"/>
          <w:sz w:val="22"/>
          <w:szCs w:val="22"/>
        </w:rPr>
        <w:t xml:space="preserve"> </w:t>
      </w:r>
      <w:hyperlink r:id="rId32" w:history="1">
        <w:r w:rsidR="00C549E9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</w:p>
    <w:p w14:paraId="00F21949" w14:textId="21CBCC95" w:rsidR="00135E48" w:rsidRPr="00C549E9" w:rsidRDefault="00135E48" w:rsidP="00140678">
      <w:pPr>
        <w:numPr>
          <w:ilvl w:val="1"/>
          <w:numId w:val="13"/>
        </w:numPr>
        <w:ind w:left="431" w:right="-108"/>
        <w:jc w:val="both"/>
        <w:rPr>
          <w:rFonts w:ascii="Arial" w:hAnsi="Arial" w:cs="Arial"/>
          <w:sz w:val="22"/>
          <w:szCs w:val="22"/>
        </w:rPr>
      </w:pPr>
      <w:r w:rsidRPr="00C549E9">
        <w:rPr>
          <w:rFonts w:ascii="Arial" w:hAnsi="Arial" w:cs="Arial"/>
          <w:sz w:val="22"/>
          <w:szCs w:val="22"/>
        </w:rPr>
        <w:t xml:space="preserve">Otwarcie ofert nastąpi w dniu </w:t>
      </w:r>
      <w:r w:rsidR="00867ED1">
        <w:rPr>
          <w:rFonts w:ascii="Arial" w:hAnsi="Arial" w:cs="Arial"/>
          <w:sz w:val="22"/>
          <w:szCs w:val="22"/>
        </w:rPr>
        <w:t>05.04</w:t>
      </w:r>
      <w:r w:rsidR="0089766D">
        <w:rPr>
          <w:rFonts w:ascii="Arial" w:hAnsi="Arial" w:cs="Arial"/>
          <w:sz w:val="22"/>
          <w:szCs w:val="22"/>
        </w:rPr>
        <w:t>.2024</w:t>
      </w:r>
      <w:r w:rsidR="0089766D" w:rsidRPr="00340F6E">
        <w:rPr>
          <w:rFonts w:ascii="Arial" w:hAnsi="Arial" w:cs="Arial"/>
          <w:sz w:val="22"/>
          <w:szCs w:val="22"/>
        </w:rPr>
        <w:t xml:space="preserve"> r. </w:t>
      </w:r>
      <w:r w:rsidRPr="00C549E9">
        <w:rPr>
          <w:rFonts w:ascii="Arial" w:hAnsi="Arial" w:cs="Arial"/>
          <w:sz w:val="22"/>
          <w:szCs w:val="22"/>
        </w:rPr>
        <w:t xml:space="preserve">o godz. </w:t>
      </w:r>
      <w:r w:rsidR="004F2664" w:rsidRPr="00C549E9">
        <w:rPr>
          <w:rFonts w:ascii="Arial" w:hAnsi="Arial" w:cs="Arial"/>
          <w:sz w:val="22"/>
          <w:szCs w:val="22"/>
        </w:rPr>
        <w:t>10:10</w:t>
      </w:r>
      <w:r w:rsidRPr="00C549E9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340F6E" w:rsidRDefault="000778FB" w:rsidP="00140678">
      <w:pPr>
        <w:numPr>
          <w:ilvl w:val="1"/>
          <w:numId w:val="13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340F6E" w:rsidRDefault="000778FB" w:rsidP="00140678">
      <w:pPr>
        <w:numPr>
          <w:ilvl w:val="1"/>
          <w:numId w:val="13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340F6E" w:rsidRDefault="000778FB" w:rsidP="00340F6E">
      <w:pPr>
        <w:ind w:left="432"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1)</w:t>
      </w:r>
      <w:r w:rsidRPr="00340F6E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340F6E">
        <w:rPr>
          <w:rFonts w:ascii="Arial" w:hAnsi="Arial" w:cs="Arial"/>
          <w:sz w:val="22"/>
          <w:szCs w:val="22"/>
        </w:rPr>
        <w:t>bądź</w:t>
      </w:r>
      <w:r w:rsidRPr="00340F6E">
        <w:rPr>
          <w:rFonts w:ascii="Arial" w:hAnsi="Arial" w:cs="Arial"/>
          <w:sz w:val="22"/>
          <w:szCs w:val="22"/>
        </w:rPr>
        <w:t xml:space="preserve"> miejscach zamieszkania wykonawców, których oferty zostały otwarte;</w:t>
      </w:r>
    </w:p>
    <w:p w14:paraId="16DFBA7E" w14:textId="34D369AC" w:rsidR="00B2342A" w:rsidRDefault="000778FB" w:rsidP="00340F6E">
      <w:pPr>
        <w:ind w:left="432" w:right="-108"/>
        <w:jc w:val="both"/>
        <w:rPr>
          <w:rFonts w:ascii="Arial" w:hAnsi="Arial" w:cs="Arial"/>
          <w:iCs/>
          <w:sz w:val="22"/>
          <w:szCs w:val="22"/>
        </w:rPr>
      </w:pPr>
      <w:r w:rsidRPr="0032209D">
        <w:rPr>
          <w:rFonts w:ascii="Arial" w:hAnsi="Arial" w:cs="Arial"/>
          <w:iCs/>
          <w:sz w:val="22"/>
          <w:szCs w:val="22"/>
        </w:rPr>
        <w:t>2)</w:t>
      </w:r>
      <w:r w:rsidRPr="0032209D">
        <w:rPr>
          <w:rFonts w:ascii="Arial" w:hAnsi="Arial" w:cs="Arial"/>
          <w:iCs/>
          <w:sz w:val="22"/>
          <w:szCs w:val="22"/>
        </w:rPr>
        <w:tab/>
        <w:t>cenach lub kosztach zawartych w ofertach.</w:t>
      </w:r>
    </w:p>
    <w:p w14:paraId="2D89B331" w14:textId="77777777" w:rsidR="00082FC3" w:rsidRDefault="00082FC3" w:rsidP="00340F6E">
      <w:pPr>
        <w:ind w:left="432" w:right="-108"/>
        <w:jc w:val="both"/>
        <w:rPr>
          <w:rFonts w:ascii="Arial" w:hAnsi="Arial" w:cs="Arial"/>
          <w:iCs/>
          <w:sz w:val="22"/>
          <w:szCs w:val="22"/>
        </w:rPr>
      </w:pPr>
    </w:p>
    <w:p w14:paraId="0474AEC8" w14:textId="499D5BB1" w:rsidR="003D1E0F" w:rsidRPr="00082FC3" w:rsidRDefault="003D1E0F" w:rsidP="00140678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22CDC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0B61D70C" w14:textId="32D9364B" w:rsidR="003D1E0F" w:rsidRPr="00122CDC" w:rsidRDefault="003D1E0F" w:rsidP="003D1E0F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 xml:space="preserve">Wykonawca pozostaje związany ofertą </w:t>
      </w:r>
      <w:r w:rsidRPr="00122CDC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867ED1">
        <w:rPr>
          <w:rFonts w:ascii="Arial" w:hAnsi="Arial" w:cs="Arial"/>
          <w:b/>
          <w:bCs/>
          <w:sz w:val="22"/>
          <w:szCs w:val="22"/>
        </w:rPr>
        <w:t>04.05</w:t>
      </w:r>
      <w:r w:rsidR="0089766D" w:rsidRPr="0089766D">
        <w:rPr>
          <w:rFonts w:ascii="Arial" w:hAnsi="Arial" w:cs="Arial"/>
          <w:b/>
          <w:bCs/>
          <w:sz w:val="22"/>
          <w:szCs w:val="22"/>
        </w:rPr>
        <w:t>.2024 r.</w:t>
      </w:r>
      <w:r w:rsidR="0089766D" w:rsidRPr="00340F6E">
        <w:rPr>
          <w:rFonts w:ascii="Arial" w:hAnsi="Arial" w:cs="Arial"/>
          <w:sz w:val="22"/>
          <w:szCs w:val="22"/>
        </w:rPr>
        <w:t xml:space="preserve"> </w:t>
      </w:r>
    </w:p>
    <w:p w14:paraId="4383972A" w14:textId="77777777" w:rsidR="003D1E0F" w:rsidRPr="00122CDC" w:rsidRDefault="003D1E0F" w:rsidP="003D1E0F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711F8896" w14:textId="77777777" w:rsidR="00BD16C3" w:rsidRPr="00340F6E" w:rsidRDefault="00BD16C3" w:rsidP="00340F6E">
      <w:pPr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4182ED39" w14:textId="0D07812C" w:rsidR="009615B1" w:rsidRPr="00340F6E" w:rsidRDefault="000778FB" w:rsidP="00140678">
      <w:pPr>
        <w:numPr>
          <w:ilvl w:val="0"/>
          <w:numId w:val="23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40F6E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5A0DE6D8" w:rsidR="003C7B82" w:rsidRPr="00340F6E" w:rsidRDefault="003C7B82" w:rsidP="00340F6E">
      <w:p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Przy wyb</w:t>
      </w:r>
      <w:r w:rsidR="000778FB" w:rsidRPr="00340F6E">
        <w:rPr>
          <w:rFonts w:ascii="Arial" w:hAnsi="Arial" w:cs="Arial"/>
          <w:sz w:val="22"/>
          <w:szCs w:val="22"/>
        </w:rPr>
        <w:t>orze najkorzystniejszej oferty z</w:t>
      </w:r>
      <w:r w:rsidRPr="00340F6E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340F6E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40F6E" w:rsidRDefault="003C7B82" w:rsidP="00340F6E">
            <w:pPr>
              <w:keepNext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40F6E" w:rsidRDefault="003C7B82" w:rsidP="00340F6E">
            <w:pPr>
              <w:keepNext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40F6E" w:rsidRDefault="003C7B82" w:rsidP="0034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40F6E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40F6E" w:rsidRDefault="003C7B82" w:rsidP="00340F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340F6E" w:rsidRDefault="003C7B82" w:rsidP="0034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340F6E" w:rsidRDefault="003C7B82" w:rsidP="0034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</w:tr>
      <w:tr w:rsidR="003C7B82" w:rsidRPr="00340F6E" w14:paraId="26AD427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340F6E" w:rsidRDefault="003C7B82" w:rsidP="00340F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7075CF1C" w:rsidR="003C7B82" w:rsidRPr="00340F6E" w:rsidRDefault="004F2664" w:rsidP="0034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Gwarancja</w:t>
            </w:r>
            <w:r w:rsidR="000521B3" w:rsidRPr="00340F6E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0BDB9C13" w:rsidR="003C7B82" w:rsidRPr="00340F6E" w:rsidRDefault="000521B3" w:rsidP="0034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4</w:t>
            </w:r>
            <w:r w:rsidR="003C7B82" w:rsidRPr="00340F6E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C7B82" w:rsidRPr="00340F6E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40F6E" w:rsidRDefault="003C7B82" w:rsidP="00340F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40F6E" w:rsidRDefault="003C7B82" w:rsidP="00340F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0F6E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340F6E" w:rsidRDefault="003C7B82" w:rsidP="00340F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0F6E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0727A0A1" w14:textId="77777777" w:rsidR="00867ED1" w:rsidRDefault="00867ED1" w:rsidP="00340F6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935E687" w14:textId="4EBEC20F" w:rsidR="003C7B82" w:rsidRPr="00867ED1" w:rsidRDefault="003C7B82" w:rsidP="00340F6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867ED1">
        <w:rPr>
          <w:rFonts w:ascii="Arial" w:hAnsi="Arial" w:cs="Arial"/>
          <w:sz w:val="22"/>
          <w:szCs w:val="22"/>
        </w:rPr>
        <w:t xml:space="preserve">Oferty będą oceniane </w:t>
      </w:r>
      <w:r w:rsidR="00024AF6" w:rsidRPr="00867ED1">
        <w:rPr>
          <w:rFonts w:ascii="Arial" w:hAnsi="Arial" w:cs="Arial"/>
          <w:sz w:val="22"/>
          <w:szCs w:val="22"/>
        </w:rPr>
        <w:t xml:space="preserve">przez komisję przetargową </w:t>
      </w:r>
      <w:r w:rsidRPr="00867ED1">
        <w:rPr>
          <w:rFonts w:ascii="Arial" w:hAnsi="Arial" w:cs="Arial"/>
          <w:sz w:val="22"/>
          <w:szCs w:val="22"/>
        </w:rPr>
        <w:t>metodą punktową w skali 100</w:t>
      </w:r>
      <w:r w:rsidR="00024AF6" w:rsidRPr="00867ED1">
        <w:rPr>
          <w:rFonts w:ascii="Arial" w:hAnsi="Arial" w:cs="Arial"/>
          <w:sz w:val="22"/>
          <w:szCs w:val="22"/>
        </w:rPr>
        <w:t>-</w:t>
      </w:r>
      <w:r w:rsidRPr="00867ED1">
        <w:rPr>
          <w:rFonts w:ascii="Arial" w:hAnsi="Arial" w:cs="Arial"/>
          <w:sz w:val="22"/>
          <w:szCs w:val="22"/>
        </w:rPr>
        <w:t xml:space="preserve">punktowej.  </w:t>
      </w:r>
    </w:p>
    <w:p w14:paraId="4AFF269D" w14:textId="77777777" w:rsidR="00867ED1" w:rsidRPr="00867ED1" w:rsidRDefault="00867ED1" w:rsidP="00867ED1">
      <w:pPr>
        <w:tabs>
          <w:tab w:val="left" w:pos="710"/>
          <w:tab w:val="left" w:pos="3119"/>
          <w:tab w:val="left" w:pos="3564"/>
        </w:tabs>
        <w:ind w:left="142"/>
        <w:jc w:val="both"/>
        <w:rPr>
          <w:rFonts w:ascii="Arial" w:hAnsi="Arial" w:cs="Arial"/>
          <w:sz w:val="22"/>
          <w:szCs w:val="22"/>
        </w:rPr>
      </w:pPr>
      <w:r w:rsidRPr="00867ED1">
        <w:rPr>
          <w:rFonts w:ascii="Arial" w:hAnsi="Arial" w:cs="Arial"/>
          <w:sz w:val="22"/>
          <w:szCs w:val="22"/>
        </w:rPr>
        <w:t>I  Kryterium - Cena</w:t>
      </w:r>
    </w:p>
    <w:p w14:paraId="397930C0" w14:textId="77777777" w:rsidR="00867ED1" w:rsidRPr="00867ED1" w:rsidRDefault="00867ED1" w:rsidP="00867ED1">
      <w:pPr>
        <w:tabs>
          <w:tab w:val="left" w:pos="710"/>
          <w:tab w:val="left" w:pos="3119"/>
          <w:tab w:val="left" w:pos="3564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867ED1">
        <w:rPr>
          <w:rFonts w:ascii="Arial" w:hAnsi="Arial" w:cs="Arial"/>
          <w:sz w:val="22"/>
          <w:szCs w:val="22"/>
        </w:rPr>
        <w:t xml:space="preserve">Cenę należy ustalić jako cenę brutto w oparciu o przedstawiony formularz cenowy. W tym celu oferent wpisze ceny brutto w sporządzony formularz ofertowy. </w:t>
      </w:r>
    </w:p>
    <w:p w14:paraId="794FF5CF" w14:textId="77777777" w:rsidR="00867ED1" w:rsidRPr="00867ED1" w:rsidRDefault="00867ED1" w:rsidP="00867ED1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867ED1">
        <w:rPr>
          <w:rFonts w:ascii="Arial" w:hAnsi="Arial" w:cs="Arial"/>
          <w:sz w:val="22"/>
          <w:szCs w:val="22"/>
        </w:rPr>
        <w:t>W ramach kryterium "Cena za wykonanie zadania" porównywane będą ceny brutto za cały zakres zamówienia wynikające z oferty. Oferta z najniższą ceną uzyska maksymalna liczbę punktów (60 pkt.)</w:t>
      </w:r>
    </w:p>
    <w:p w14:paraId="0B961205" w14:textId="77777777" w:rsidR="00867ED1" w:rsidRPr="00867ED1" w:rsidRDefault="00867ED1" w:rsidP="00867ED1">
      <w:pPr>
        <w:tabs>
          <w:tab w:val="left" w:pos="71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173DFB32" w14:textId="77777777" w:rsidR="00867ED1" w:rsidRPr="00867ED1" w:rsidRDefault="00867ED1" w:rsidP="00867ED1">
      <w:pPr>
        <w:tabs>
          <w:tab w:val="left" w:pos="71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867ED1">
        <w:rPr>
          <w:rFonts w:ascii="Arial" w:hAnsi="Arial" w:cs="Arial"/>
          <w:sz w:val="22"/>
          <w:szCs w:val="22"/>
        </w:rPr>
        <w:lastRenderedPageBreak/>
        <w:t>Punktacja za ceny ofert odbędzie się wg wzoru:</w:t>
      </w:r>
    </w:p>
    <w:p w14:paraId="3FDA7B8A" w14:textId="77777777" w:rsidR="00867ED1" w:rsidRPr="00867ED1" w:rsidRDefault="00867ED1" w:rsidP="00867ED1">
      <w:pPr>
        <w:tabs>
          <w:tab w:val="left" w:pos="426"/>
          <w:tab w:val="left" w:pos="71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3BC236D3" w14:textId="77777777" w:rsidR="00867ED1" w:rsidRPr="00867ED1" w:rsidRDefault="00867ED1" w:rsidP="00867ED1">
      <w:pPr>
        <w:tabs>
          <w:tab w:val="left" w:pos="426"/>
          <w:tab w:val="left" w:pos="71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867ED1">
        <w:rPr>
          <w:rFonts w:ascii="Arial" w:hAnsi="Arial" w:cs="Arial"/>
          <w:sz w:val="22"/>
          <w:szCs w:val="22"/>
        </w:rPr>
        <w:tab/>
      </w:r>
      <w:r w:rsidRPr="00867ED1">
        <w:rPr>
          <w:rFonts w:ascii="Arial" w:hAnsi="Arial" w:cs="Arial"/>
          <w:sz w:val="22"/>
          <w:szCs w:val="22"/>
        </w:rPr>
        <w:tab/>
        <w:t>Najniższa cena oferty</w:t>
      </w:r>
    </w:p>
    <w:p w14:paraId="24BE0064" w14:textId="77777777" w:rsidR="00867ED1" w:rsidRPr="00867ED1" w:rsidRDefault="00867ED1" w:rsidP="00867ED1">
      <w:pPr>
        <w:tabs>
          <w:tab w:val="left" w:pos="426"/>
          <w:tab w:val="left" w:pos="710"/>
        </w:tabs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867ED1">
        <w:rPr>
          <w:rFonts w:ascii="Arial" w:hAnsi="Arial" w:cs="Arial"/>
          <w:sz w:val="22"/>
          <w:szCs w:val="22"/>
        </w:rPr>
        <w:t>Pc</w:t>
      </w:r>
      <w:proofErr w:type="spellEnd"/>
      <w:r w:rsidRPr="00867ED1">
        <w:rPr>
          <w:rFonts w:ascii="Arial" w:hAnsi="Arial" w:cs="Arial"/>
          <w:sz w:val="22"/>
          <w:szCs w:val="22"/>
        </w:rPr>
        <w:t xml:space="preserve"> = ------------------------------------ x 100 x 60% </w:t>
      </w:r>
    </w:p>
    <w:p w14:paraId="2821B799" w14:textId="77777777" w:rsidR="00867ED1" w:rsidRPr="00867ED1" w:rsidRDefault="00867ED1" w:rsidP="00867ED1">
      <w:pPr>
        <w:tabs>
          <w:tab w:val="left" w:pos="426"/>
          <w:tab w:val="left" w:pos="71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867ED1">
        <w:rPr>
          <w:rFonts w:ascii="Arial" w:hAnsi="Arial" w:cs="Arial"/>
          <w:sz w:val="22"/>
          <w:szCs w:val="22"/>
        </w:rPr>
        <w:tab/>
      </w:r>
      <w:r w:rsidRPr="00867ED1">
        <w:rPr>
          <w:rFonts w:ascii="Arial" w:hAnsi="Arial" w:cs="Arial"/>
          <w:sz w:val="22"/>
          <w:szCs w:val="22"/>
        </w:rPr>
        <w:tab/>
        <w:t>Cena badanej oferty</w:t>
      </w:r>
    </w:p>
    <w:p w14:paraId="308D360F" w14:textId="77777777" w:rsidR="00867ED1" w:rsidRPr="00867ED1" w:rsidRDefault="00867ED1" w:rsidP="00867ED1">
      <w:pPr>
        <w:tabs>
          <w:tab w:val="left" w:pos="71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345FB03F" w14:textId="77777777" w:rsidR="00867ED1" w:rsidRPr="00867ED1" w:rsidRDefault="00867ED1" w:rsidP="00867ED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867ED1">
        <w:rPr>
          <w:rFonts w:ascii="Arial" w:hAnsi="Arial" w:cs="Arial"/>
          <w:sz w:val="22"/>
          <w:szCs w:val="22"/>
        </w:rPr>
        <w:t xml:space="preserve">II  Kryterium: - Okres gwarancji </w:t>
      </w:r>
    </w:p>
    <w:p w14:paraId="55F92FB6" w14:textId="77777777" w:rsidR="00867ED1" w:rsidRPr="00867ED1" w:rsidRDefault="00867ED1" w:rsidP="00867ED1">
      <w:pPr>
        <w:ind w:left="567"/>
        <w:jc w:val="both"/>
        <w:rPr>
          <w:rFonts w:ascii="Arial" w:hAnsi="Arial" w:cs="Arial"/>
          <w:sz w:val="22"/>
          <w:szCs w:val="22"/>
        </w:rPr>
      </w:pPr>
      <w:r w:rsidRPr="00867ED1">
        <w:rPr>
          <w:rFonts w:ascii="Arial" w:hAnsi="Arial" w:cs="Arial"/>
          <w:sz w:val="22"/>
          <w:szCs w:val="22"/>
        </w:rPr>
        <w:t xml:space="preserve">W ramach kryterium „okres gwarancji na dostarczony sprzęt” porównana będzie ilość miesięcy w ciągu których zamawiający może zareklamować dostarczony sprzęt w ramach gwarancji.  </w:t>
      </w:r>
    </w:p>
    <w:p w14:paraId="53A83641" w14:textId="77777777" w:rsidR="00867ED1" w:rsidRPr="00867ED1" w:rsidRDefault="00867ED1" w:rsidP="00867ED1">
      <w:pPr>
        <w:tabs>
          <w:tab w:val="left" w:pos="710"/>
          <w:tab w:val="left" w:pos="3119"/>
          <w:tab w:val="left" w:pos="3564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867ED1">
        <w:rPr>
          <w:rFonts w:ascii="Arial" w:hAnsi="Arial" w:cs="Arial"/>
          <w:sz w:val="22"/>
          <w:szCs w:val="22"/>
        </w:rPr>
        <w:t>Minimalna ilość miesięcy wynosi 36, maksymalna 60</w:t>
      </w:r>
    </w:p>
    <w:p w14:paraId="77362CFB" w14:textId="77777777" w:rsidR="00867ED1" w:rsidRPr="00867ED1" w:rsidRDefault="00867ED1" w:rsidP="00867ED1">
      <w:pPr>
        <w:tabs>
          <w:tab w:val="left" w:pos="710"/>
          <w:tab w:val="left" w:pos="3119"/>
          <w:tab w:val="left" w:pos="3564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867ED1">
        <w:rPr>
          <w:rFonts w:ascii="Arial" w:hAnsi="Arial" w:cs="Arial"/>
          <w:sz w:val="22"/>
          <w:szCs w:val="22"/>
        </w:rPr>
        <w:t>Oferta z najdłuższym terminem płatności uzyska maksymalna liczbę punktów (40 pkt.)</w:t>
      </w:r>
    </w:p>
    <w:p w14:paraId="7468A36C" w14:textId="77777777" w:rsidR="00867ED1" w:rsidRPr="00867ED1" w:rsidRDefault="00867ED1" w:rsidP="00867ED1">
      <w:pPr>
        <w:tabs>
          <w:tab w:val="left" w:pos="710"/>
          <w:tab w:val="left" w:pos="3119"/>
          <w:tab w:val="left" w:pos="3564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6D526B61" w14:textId="77777777" w:rsidR="00867ED1" w:rsidRPr="00867ED1" w:rsidRDefault="00867ED1" w:rsidP="00867ED1">
      <w:pPr>
        <w:tabs>
          <w:tab w:val="left" w:pos="71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867ED1">
        <w:rPr>
          <w:rFonts w:ascii="Arial" w:hAnsi="Arial" w:cs="Arial"/>
          <w:sz w:val="22"/>
          <w:szCs w:val="22"/>
        </w:rPr>
        <w:t>Punktacja za termin wykonania zamówienia odbędzie się wg wzoru:</w:t>
      </w:r>
    </w:p>
    <w:p w14:paraId="0DEE5FE7" w14:textId="77777777" w:rsidR="00867ED1" w:rsidRPr="00867ED1" w:rsidRDefault="00867ED1" w:rsidP="00867ED1">
      <w:pPr>
        <w:tabs>
          <w:tab w:val="left" w:pos="710"/>
        </w:tabs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494"/>
        <w:gridCol w:w="1928"/>
      </w:tblGrid>
      <w:tr w:rsidR="00867ED1" w:rsidRPr="00867ED1" w14:paraId="34DB4095" w14:textId="77777777" w:rsidTr="007F046A">
        <w:tc>
          <w:tcPr>
            <w:tcW w:w="2494" w:type="dxa"/>
          </w:tcPr>
          <w:p w14:paraId="0CE1D78B" w14:textId="77777777" w:rsidR="00867ED1" w:rsidRPr="00867ED1" w:rsidRDefault="00867ED1" w:rsidP="007F046A">
            <w:pPr>
              <w:tabs>
                <w:tab w:val="left" w:pos="71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D1">
              <w:rPr>
                <w:rFonts w:ascii="Arial" w:hAnsi="Arial" w:cs="Arial"/>
                <w:b/>
                <w:bCs/>
                <w:sz w:val="22"/>
                <w:szCs w:val="22"/>
              </w:rPr>
              <w:t>Ilość miesięcy gwarancji</w:t>
            </w:r>
          </w:p>
        </w:tc>
        <w:tc>
          <w:tcPr>
            <w:tcW w:w="1928" w:type="dxa"/>
          </w:tcPr>
          <w:p w14:paraId="4F16B2EE" w14:textId="77777777" w:rsidR="00867ED1" w:rsidRPr="00867ED1" w:rsidRDefault="00867ED1" w:rsidP="007F046A">
            <w:pPr>
              <w:tabs>
                <w:tab w:val="left" w:pos="71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D1">
              <w:rPr>
                <w:rFonts w:ascii="Arial" w:hAnsi="Arial" w:cs="Arial"/>
                <w:b/>
                <w:bCs/>
                <w:sz w:val="22"/>
                <w:szCs w:val="22"/>
              </w:rPr>
              <w:t>Punktacja</w:t>
            </w:r>
          </w:p>
        </w:tc>
      </w:tr>
      <w:tr w:rsidR="00867ED1" w:rsidRPr="00867ED1" w14:paraId="04D4BC95" w14:textId="77777777" w:rsidTr="007F046A">
        <w:tc>
          <w:tcPr>
            <w:tcW w:w="2494" w:type="dxa"/>
          </w:tcPr>
          <w:p w14:paraId="5A497216" w14:textId="77777777" w:rsidR="00867ED1" w:rsidRPr="00867ED1" w:rsidRDefault="00867ED1" w:rsidP="007F046A">
            <w:pPr>
              <w:tabs>
                <w:tab w:val="left" w:pos="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D1">
              <w:rPr>
                <w:rFonts w:ascii="Arial" w:hAnsi="Arial" w:cs="Arial"/>
                <w:sz w:val="22"/>
                <w:szCs w:val="22"/>
              </w:rPr>
              <w:t>36 miesięcy</w:t>
            </w:r>
          </w:p>
        </w:tc>
        <w:tc>
          <w:tcPr>
            <w:tcW w:w="1928" w:type="dxa"/>
          </w:tcPr>
          <w:p w14:paraId="4EAAADA7" w14:textId="77777777" w:rsidR="00867ED1" w:rsidRPr="00867ED1" w:rsidRDefault="00867ED1" w:rsidP="007F046A">
            <w:pPr>
              <w:tabs>
                <w:tab w:val="left" w:pos="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D1">
              <w:rPr>
                <w:rFonts w:ascii="Arial" w:hAnsi="Arial" w:cs="Arial"/>
                <w:sz w:val="22"/>
                <w:szCs w:val="22"/>
              </w:rPr>
              <w:t>0 punktów</w:t>
            </w:r>
          </w:p>
        </w:tc>
      </w:tr>
      <w:tr w:rsidR="00867ED1" w:rsidRPr="00867ED1" w14:paraId="24A1439B" w14:textId="77777777" w:rsidTr="007F046A">
        <w:tc>
          <w:tcPr>
            <w:tcW w:w="2494" w:type="dxa"/>
          </w:tcPr>
          <w:p w14:paraId="70535C98" w14:textId="77777777" w:rsidR="00867ED1" w:rsidRPr="00867ED1" w:rsidRDefault="00867ED1" w:rsidP="007F046A">
            <w:pPr>
              <w:tabs>
                <w:tab w:val="left" w:pos="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D1">
              <w:rPr>
                <w:rFonts w:ascii="Arial" w:hAnsi="Arial" w:cs="Arial"/>
                <w:sz w:val="22"/>
                <w:szCs w:val="22"/>
              </w:rPr>
              <w:t>48 miesięcy</w:t>
            </w:r>
          </w:p>
        </w:tc>
        <w:tc>
          <w:tcPr>
            <w:tcW w:w="1928" w:type="dxa"/>
          </w:tcPr>
          <w:p w14:paraId="49142376" w14:textId="77777777" w:rsidR="00867ED1" w:rsidRPr="00867ED1" w:rsidRDefault="00867ED1" w:rsidP="007F046A">
            <w:pPr>
              <w:tabs>
                <w:tab w:val="left" w:pos="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D1">
              <w:rPr>
                <w:rFonts w:ascii="Arial" w:hAnsi="Arial" w:cs="Arial"/>
                <w:sz w:val="22"/>
                <w:szCs w:val="22"/>
              </w:rPr>
              <w:t>20 punktów</w:t>
            </w:r>
          </w:p>
        </w:tc>
      </w:tr>
      <w:tr w:rsidR="00867ED1" w:rsidRPr="00867ED1" w14:paraId="30C82CAE" w14:textId="77777777" w:rsidTr="007F046A">
        <w:tc>
          <w:tcPr>
            <w:tcW w:w="2494" w:type="dxa"/>
          </w:tcPr>
          <w:p w14:paraId="59AB4DB3" w14:textId="77777777" w:rsidR="00867ED1" w:rsidRPr="00867ED1" w:rsidRDefault="00867ED1" w:rsidP="007F046A">
            <w:pPr>
              <w:tabs>
                <w:tab w:val="left" w:pos="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D1">
              <w:rPr>
                <w:rFonts w:ascii="Arial" w:hAnsi="Arial" w:cs="Arial"/>
                <w:sz w:val="22"/>
                <w:szCs w:val="22"/>
              </w:rPr>
              <w:t>60 miesięcy</w:t>
            </w:r>
          </w:p>
        </w:tc>
        <w:tc>
          <w:tcPr>
            <w:tcW w:w="1928" w:type="dxa"/>
          </w:tcPr>
          <w:p w14:paraId="1BD0B54E" w14:textId="77777777" w:rsidR="00867ED1" w:rsidRPr="00867ED1" w:rsidRDefault="00867ED1" w:rsidP="007F046A">
            <w:pPr>
              <w:tabs>
                <w:tab w:val="left" w:pos="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D1">
              <w:rPr>
                <w:rFonts w:ascii="Arial" w:hAnsi="Arial" w:cs="Arial"/>
                <w:sz w:val="22"/>
                <w:szCs w:val="22"/>
              </w:rPr>
              <w:t>40 punktów</w:t>
            </w:r>
          </w:p>
        </w:tc>
      </w:tr>
    </w:tbl>
    <w:p w14:paraId="0A66E3A9" w14:textId="77777777" w:rsidR="00867ED1" w:rsidRPr="00867ED1" w:rsidRDefault="00867ED1" w:rsidP="00867ED1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2"/>
        </w:rPr>
      </w:pPr>
      <w:r w:rsidRPr="00867ED1">
        <w:rPr>
          <w:rFonts w:ascii="Arial" w:hAnsi="Arial" w:cs="Arial"/>
          <w:sz w:val="22"/>
          <w:szCs w:val="22"/>
        </w:rPr>
        <w:tab/>
      </w:r>
    </w:p>
    <w:p w14:paraId="283872B5" w14:textId="77777777" w:rsidR="00867ED1" w:rsidRPr="00867ED1" w:rsidRDefault="00867ED1" w:rsidP="00867ED1">
      <w:pPr>
        <w:tabs>
          <w:tab w:val="left" w:pos="710"/>
        </w:tabs>
        <w:jc w:val="both"/>
        <w:rPr>
          <w:rFonts w:ascii="Arial" w:hAnsi="Arial" w:cs="Arial"/>
          <w:sz w:val="22"/>
          <w:szCs w:val="22"/>
        </w:rPr>
      </w:pPr>
      <w:r w:rsidRPr="00867ED1">
        <w:rPr>
          <w:rFonts w:ascii="Arial" w:hAnsi="Arial" w:cs="Arial"/>
          <w:sz w:val="22"/>
          <w:szCs w:val="22"/>
        </w:rPr>
        <w:t>Punkty ustalone w powyższych kryteriach zostaną zsumowane i oferta, która uzyska największą sumę zostanie wybrana jako najkorzystniejsza.</w:t>
      </w:r>
    </w:p>
    <w:p w14:paraId="346904E5" w14:textId="77777777" w:rsidR="005670F4" w:rsidRPr="005670F4" w:rsidRDefault="005670F4" w:rsidP="005670F4">
      <w:pPr>
        <w:pStyle w:val="Standard"/>
        <w:tabs>
          <w:tab w:val="left" w:pos="426"/>
          <w:tab w:val="left" w:pos="710"/>
        </w:tabs>
        <w:spacing w:line="276" w:lineRule="auto"/>
        <w:jc w:val="both"/>
        <w:rPr>
          <w:rFonts w:ascii="Arial" w:eastAsia="StarSymbol" w:hAnsi="Arial" w:cs="Arial"/>
          <w:kern w:val="0"/>
          <w:sz w:val="22"/>
          <w:szCs w:val="22"/>
        </w:rPr>
      </w:pPr>
    </w:p>
    <w:p w14:paraId="30B9214F" w14:textId="77777777" w:rsidR="005670F4" w:rsidRDefault="003C7B82" w:rsidP="00DB36F3">
      <w:pPr>
        <w:tabs>
          <w:tab w:val="left" w:pos="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 xml:space="preserve">Łączna liczba punktów za ofertę = liczba punktów za cenę brutto </w:t>
      </w:r>
      <w:r w:rsidR="00C5791B" w:rsidRPr="00340F6E">
        <w:rPr>
          <w:rFonts w:ascii="Arial" w:hAnsi="Arial" w:cs="Arial"/>
          <w:b/>
          <w:sz w:val="22"/>
          <w:szCs w:val="22"/>
        </w:rPr>
        <w:t xml:space="preserve">(maks. 60) + liczba punktów za </w:t>
      </w:r>
      <w:r w:rsidR="005946C0" w:rsidRPr="00340F6E">
        <w:rPr>
          <w:rFonts w:ascii="Arial" w:hAnsi="Arial" w:cs="Arial"/>
          <w:b/>
          <w:sz w:val="22"/>
          <w:szCs w:val="22"/>
        </w:rPr>
        <w:t>gwarancję</w:t>
      </w:r>
      <w:r w:rsidR="000521B3" w:rsidRPr="00340F6E">
        <w:rPr>
          <w:rFonts w:ascii="Arial" w:hAnsi="Arial" w:cs="Arial"/>
          <w:b/>
          <w:sz w:val="22"/>
          <w:szCs w:val="22"/>
        </w:rPr>
        <w:t xml:space="preserve"> (maks. 40)   </w:t>
      </w:r>
    </w:p>
    <w:p w14:paraId="301CEEA5" w14:textId="24D594C5" w:rsidR="00F03965" w:rsidRPr="00340F6E" w:rsidRDefault="000521B3" w:rsidP="00DB36F3">
      <w:pPr>
        <w:tabs>
          <w:tab w:val="left" w:pos="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 xml:space="preserve">                                    </w:t>
      </w:r>
    </w:p>
    <w:p w14:paraId="7A1AB5CD" w14:textId="131E21A3" w:rsidR="009615B1" w:rsidRPr="00340F6E" w:rsidRDefault="006F1EA5" w:rsidP="00140678">
      <w:pPr>
        <w:numPr>
          <w:ilvl w:val="0"/>
          <w:numId w:val="23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03965" w:rsidRPr="00340F6E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40F6E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7203C4D8" w:rsidR="00660A68" w:rsidRPr="00340F6E" w:rsidRDefault="00545239" w:rsidP="00340F6E">
      <w:p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40F6E">
        <w:rPr>
          <w:rFonts w:ascii="Arial" w:hAnsi="Arial" w:cs="Arial"/>
          <w:sz w:val="22"/>
          <w:szCs w:val="22"/>
        </w:rPr>
        <w:t xml:space="preserve"> nr </w:t>
      </w:r>
      <w:r w:rsidR="005946C0" w:rsidRPr="00340F6E">
        <w:rPr>
          <w:rFonts w:ascii="Arial" w:hAnsi="Arial" w:cs="Arial"/>
          <w:sz w:val="22"/>
          <w:szCs w:val="22"/>
        </w:rPr>
        <w:t>3</w:t>
      </w:r>
      <w:r w:rsidRPr="00340F6E">
        <w:rPr>
          <w:rFonts w:ascii="Arial" w:hAnsi="Arial" w:cs="Arial"/>
          <w:sz w:val="22"/>
          <w:szCs w:val="22"/>
        </w:rPr>
        <w:t xml:space="preserve"> do S</w:t>
      </w:r>
      <w:r w:rsidR="00660A68" w:rsidRPr="00340F6E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40F6E" w:rsidRDefault="00067B80" w:rsidP="00340F6E">
      <w:pPr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40F6E">
        <w:rPr>
          <w:rFonts w:ascii="Arial" w:hAnsi="Arial" w:cs="Arial"/>
          <w:b/>
          <w:sz w:val="22"/>
          <w:szCs w:val="22"/>
        </w:rPr>
        <w:t>ednoznaczne z akceptacją przez w</w:t>
      </w:r>
      <w:r w:rsidRPr="00340F6E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40F6E">
        <w:rPr>
          <w:rFonts w:ascii="Arial" w:hAnsi="Arial" w:cs="Arial"/>
          <w:b/>
          <w:sz w:val="22"/>
          <w:szCs w:val="22"/>
        </w:rPr>
        <w:t>projektowanych postanowień umowy.</w:t>
      </w:r>
    </w:p>
    <w:p w14:paraId="3EDF060C" w14:textId="77777777" w:rsidR="00660A68" w:rsidRPr="00340F6E" w:rsidRDefault="00660A68" w:rsidP="00340F6E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1BD66BB8" w14:textId="7FE82B90" w:rsidR="00660A68" w:rsidRPr="00340F6E" w:rsidRDefault="00660A68" w:rsidP="00140678">
      <w:pPr>
        <w:numPr>
          <w:ilvl w:val="0"/>
          <w:numId w:val="23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40F6E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54FF589B" w14:textId="16E918BE" w:rsidR="00660A68" w:rsidRPr="00340F6E" w:rsidRDefault="00867ED1" w:rsidP="00867ED1">
      <w:pPr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28FA0B71" w14:textId="77777777" w:rsidR="00805A04" w:rsidRPr="00340F6E" w:rsidRDefault="00805A04" w:rsidP="00340F6E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40F6E" w:rsidRDefault="002C37E6" w:rsidP="00140678">
      <w:pPr>
        <w:numPr>
          <w:ilvl w:val="0"/>
          <w:numId w:val="23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40F6E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40F6E" w:rsidRDefault="00DB1A25" w:rsidP="00140678">
      <w:pPr>
        <w:numPr>
          <w:ilvl w:val="0"/>
          <w:numId w:val="15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40F6E">
        <w:rPr>
          <w:rFonts w:ascii="Arial" w:hAnsi="Arial" w:cs="Arial"/>
          <w:sz w:val="22"/>
          <w:szCs w:val="22"/>
        </w:rPr>
        <w:t>,</w:t>
      </w:r>
      <w:r w:rsidRPr="00340F6E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3" w:name="_Toc42045493"/>
    </w:p>
    <w:p w14:paraId="11C18AE9" w14:textId="77777777" w:rsidR="00DB1A25" w:rsidRPr="00340F6E" w:rsidRDefault="00DB1A25" w:rsidP="00140678">
      <w:pPr>
        <w:numPr>
          <w:ilvl w:val="0"/>
          <w:numId w:val="15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40F6E" w:rsidRDefault="00DB1A25" w:rsidP="00140678">
      <w:pPr>
        <w:numPr>
          <w:ilvl w:val="1"/>
          <w:numId w:val="14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40F6E">
        <w:rPr>
          <w:rFonts w:ascii="Arial" w:hAnsi="Arial" w:cs="Arial"/>
          <w:sz w:val="22"/>
          <w:szCs w:val="22"/>
        </w:rPr>
        <w:t>ienia treści umowy na wezwanie z</w:t>
      </w:r>
      <w:r w:rsidRPr="00340F6E">
        <w:rPr>
          <w:rFonts w:ascii="Arial" w:hAnsi="Arial" w:cs="Arial"/>
          <w:sz w:val="22"/>
          <w:szCs w:val="22"/>
        </w:rPr>
        <w:t>amawiającego</w:t>
      </w:r>
      <w:r w:rsidR="002C37E6" w:rsidRPr="00340F6E">
        <w:rPr>
          <w:rFonts w:ascii="Arial" w:hAnsi="Arial" w:cs="Arial"/>
          <w:sz w:val="22"/>
          <w:szCs w:val="22"/>
        </w:rPr>
        <w:t>,</w:t>
      </w:r>
    </w:p>
    <w:p w14:paraId="55AC4250" w14:textId="0A6E4726" w:rsidR="00DB1A25" w:rsidRPr="00340F6E" w:rsidRDefault="00DB1A25" w:rsidP="00140678">
      <w:pPr>
        <w:numPr>
          <w:ilvl w:val="1"/>
          <w:numId w:val="14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wniesie zabezpiecz</w:t>
      </w:r>
      <w:r w:rsidR="00263B56" w:rsidRPr="00340F6E">
        <w:rPr>
          <w:rFonts w:ascii="Arial" w:hAnsi="Arial" w:cs="Arial"/>
          <w:sz w:val="22"/>
          <w:szCs w:val="22"/>
        </w:rPr>
        <w:t>e</w:t>
      </w:r>
      <w:r w:rsidRPr="00340F6E">
        <w:rPr>
          <w:rFonts w:ascii="Arial" w:hAnsi="Arial" w:cs="Arial"/>
          <w:sz w:val="22"/>
          <w:szCs w:val="22"/>
        </w:rPr>
        <w:t>nie należytego wykonania umowy</w:t>
      </w:r>
      <w:r w:rsidR="00263B56" w:rsidRPr="00340F6E">
        <w:rPr>
          <w:rFonts w:ascii="Arial" w:hAnsi="Arial" w:cs="Arial"/>
          <w:sz w:val="22"/>
          <w:szCs w:val="22"/>
        </w:rPr>
        <w:t>.</w:t>
      </w:r>
    </w:p>
    <w:p w14:paraId="4C78E1D6" w14:textId="238CE182" w:rsidR="00DB1A25" w:rsidRPr="00340F6E" w:rsidRDefault="00263B56" w:rsidP="00340F6E">
      <w:p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J</w:t>
      </w:r>
      <w:r w:rsidR="00A23B70" w:rsidRPr="00340F6E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40F6E">
        <w:rPr>
          <w:rFonts w:ascii="Arial" w:hAnsi="Arial" w:cs="Arial"/>
          <w:sz w:val="22"/>
          <w:szCs w:val="22"/>
        </w:rPr>
        <w:t>, w której</w:t>
      </w:r>
      <w:r w:rsidR="002C37E6" w:rsidRPr="00340F6E">
        <w:rPr>
          <w:rFonts w:ascii="Arial" w:hAnsi="Arial" w:cs="Arial"/>
          <w:sz w:val="22"/>
          <w:szCs w:val="22"/>
        </w:rPr>
        <w:t xml:space="preserve"> </w:t>
      </w:r>
      <w:r w:rsidR="00DB1A25" w:rsidRPr="00340F6E">
        <w:rPr>
          <w:rFonts w:ascii="Arial" w:hAnsi="Arial" w:cs="Arial"/>
          <w:sz w:val="22"/>
          <w:szCs w:val="22"/>
        </w:rPr>
        <w:t>m.in. zostanie określony pełnomo</w:t>
      </w:r>
      <w:r w:rsidR="00A23B70" w:rsidRPr="00340F6E">
        <w:rPr>
          <w:rFonts w:ascii="Arial" w:hAnsi="Arial" w:cs="Arial"/>
          <w:sz w:val="22"/>
          <w:szCs w:val="22"/>
        </w:rPr>
        <w:t>cnik uprawniony do kontaktów z z</w:t>
      </w:r>
      <w:r w:rsidR="00DB1A25" w:rsidRPr="00340F6E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3"/>
    </w:p>
    <w:p w14:paraId="284C13BD" w14:textId="77777777" w:rsidR="00DB1A25" w:rsidRPr="00340F6E" w:rsidRDefault="00DB1A25" w:rsidP="00340F6E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13B15865" w14:textId="61EFA0BD" w:rsidR="00D4155E" w:rsidRDefault="00DB1A25" w:rsidP="00340F6E">
      <w:p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40F6E">
        <w:rPr>
          <w:rFonts w:ascii="Arial" w:hAnsi="Arial" w:cs="Arial"/>
          <w:sz w:val="22"/>
          <w:szCs w:val="22"/>
        </w:rPr>
        <w:t>w</w:t>
      </w:r>
      <w:r w:rsidRPr="00340F6E">
        <w:rPr>
          <w:rFonts w:ascii="Arial" w:hAnsi="Arial" w:cs="Arial"/>
          <w:sz w:val="22"/>
          <w:szCs w:val="22"/>
        </w:rPr>
        <w:t>ykonawcę będzie potraktowane prze</w:t>
      </w:r>
      <w:r w:rsidR="006C3F4D" w:rsidRPr="00340F6E">
        <w:rPr>
          <w:rFonts w:ascii="Arial" w:hAnsi="Arial" w:cs="Arial"/>
          <w:sz w:val="22"/>
          <w:szCs w:val="22"/>
        </w:rPr>
        <w:t>z z</w:t>
      </w:r>
      <w:r w:rsidRPr="00340F6E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40F6E">
        <w:rPr>
          <w:rFonts w:ascii="Arial" w:hAnsi="Arial" w:cs="Arial"/>
          <w:sz w:val="22"/>
          <w:szCs w:val="22"/>
        </w:rPr>
        <w:t xml:space="preserve">z </w:t>
      </w:r>
      <w:r w:rsidR="007D7898" w:rsidRPr="00340F6E">
        <w:rPr>
          <w:rFonts w:ascii="Arial" w:hAnsi="Arial" w:cs="Arial"/>
          <w:sz w:val="22"/>
          <w:szCs w:val="22"/>
        </w:rPr>
        <w:lastRenderedPageBreak/>
        <w:t>przyczyn leżących po stronie w</w:t>
      </w:r>
      <w:r w:rsidRPr="00340F6E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40F6E">
        <w:rPr>
          <w:rFonts w:ascii="Arial" w:hAnsi="Arial" w:cs="Arial"/>
          <w:sz w:val="22"/>
          <w:szCs w:val="22"/>
        </w:rPr>
        <w:t>98 ust. 6</w:t>
      </w:r>
      <w:r w:rsidRPr="00340F6E">
        <w:rPr>
          <w:rFonts w:ascii="Arial" w:hAnsi="Arial" w:cs="Arial"/>
          <w:sz w:val="22"/>
          <w:szCs w:val="22"/>
        </w:rPr>
        <w:t xml:space="preserve"> pkt 3 ustawy</w:t>
      </w:r>
      <w:r w:rsidR="006C3F4D" w:rsidRPr="00340F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F4D" w:rsidRPr="00340F6E">
        <w:rPr>
          <w:rFonts w:ascii="Arial" w:hAnsi="Arial" w:cs="Arial"/>
          <w:sz w:val="22"/>
          <w:szCs w:val="22"/>
        </w:rPr>
        <w:t>Pzp</w:t>
      </w:r>
      <w:proofErr w:type="spellEnd"/>
      <w:r w:rsidR="006C3F4D" w:rsidRPr="00340F6E">
        <w:rPr>
          <w:rFonts w:ascii="Arial" w:hAnsi="Arial" w:cs="Arial"/>
          <w:sz w:val="22"/>
          <w:szCs w:val="22"/>
        </w:rPr>
        <w:t>,</w:t>
      </w:r>
      <w:r w:rsidRPr="00340F6E">
        <w:rPr>
          <w:rFonts w:ascii="Arial" w:hAnsi="Arial" w:cs="Arial"/>
          <w:sz w:val="22"/>
          <w:szCs w:val="22"/>
        </w:rPr>
        <w:t xml:space="preserve"> będzie</w:t>
      </w:r>
      <w:r w:rsidR="007D7898" w:rsidRPr="00340F6E">
        <w:rPr>
          <w:rFonts w:ascii="Arial" w:hAnsi="Arial" w:cs="Arial"/>
          <w:sz w:val="22"/>
          <w:szCs w:val="22"/>
        </w:rPr>
        <w:t xml:space="preserve"> skutkowało zatrzymaniem przez z</w:t>
      </w:r>
      <w:r w:rsidRPr="00340F6E">
        <w:rPr>
          <w:rFonts w:ascii="Arial" w:hAnsi="Arial" w:cs="Arial"/>
          <w:sz w:val="22"/>
          <w:szCs w:val="22"/>
        </w:rPr>
        <w:t>amawiającego wadium wraz z odsetkami.</w:t>
      </w:r>
    </w:p>
    <w:p w14:paraId="5D65E853" w14:textId="77777777" w:rsidR="0089766D" w:rsidRPr="00703F6C" w:rsidRDefault="0089766D" w:rsidP="00340F6E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0405EFE1" w14:textId="5E2C36F8" w:rsidR="00FF7F98" w:rsidRPr="00340F6E" w:rsidRDefault="00FF7F98" w:rsidP="00140678">
      <w:pPr>
        <w:numPr>
          <w:ilvl w:val="0"/>
          <w:numId w:val="23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Ewentualne zmiany umowy</w:t>
      </w:r>
    </w:p>
    <w:p w14:paraId="4A06F292" w14:textId="27B6360B" w:rsidR="00A0502F" w:rsidRPr="00867ED1" w:rsidRDefault="00867ED1" w:rsidP="00867ED1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67ED1">
        <w:rPr>
          <w:rFonts w:ascii="Arial" w:hAnsi="Arial" w:cs="Arial"/>
          <w:sz w:val="22"/>
          <w:szCs w:val="22"/>
        </w:rPr>
        <w:t>Nie dotyczy.</w:t>
      </w:r>
    </w:p>
    <w:p w14:paraId="0794AC99" w14:textId="77777777" w:rsidR="00A0502F" w:rsidRDefault="00A0502F" w:rsidP="00A0502F">
      <w:pPr>
        <w:suppressAutoHyphens/>
        <w:spacing w:line="276" w:lineRule="auto"/>
        <w:jc w:val="both"/>
        <w:rPr>
          <w:b/>
          <w:bCs/>
          <w:lang w:eastAsia="ar-SA"/>
        </w:rPr>
      </w:pPr>
    </w:p>
    <w:p w14:paraId="500C77CA" w14:textId="01E4A0E5" w:rsidR="003E2C9C" w:rsidRDefault="003E2C9C" w:rsidP="003E2C9C">
      <w:pPr>
        <w:pStyle w:val="Akapitzlist"/>
        <w:suppressAutoHyphens/>
        <w:spacing w:line="271" w:lineRule="auto"/>
        <w:ind w:left="720"/>
        <w:rPr>
          <w:rFonts w:ascii="Arial" w:hAnsi="Arial" w:cs="Arial"/>
          <w:iCs/>
          <w:sz w:val="22"/>
          <w:szCs w:val="22"/>
          <w:lang w:eastAsia="ar-SA"/>
        </w:rPr>
      </w:pPr>
    </w:p>
    <w:p w14:paraId="3AFD329B" w14:textId="77777777" w:rsidR="004E2704" w:rsidRDefault="004E2704" w:rsidP="003E2C9C">
      <w:pPr>
        <w:pStyle w:val="Akapitzlist"/>
        <w:suppressAutoHyphens/>
        <w:spacing w:line="271" w:lineRule="auto"/>
        <w:ind w:left="720"/>
        <w:rPr>
          <w:rFonts w:ascii="Arial" w:hAnsi="Arial" w:cs="Arial"/>
          <w:iCs/>
          <w:sz w:val="22"/>
          <w:szCs w:val="22"/>
          <w:lang w:eastAsia="ar-SA"/>
        </w:rPr>
      </w:pPr>
    </w:p>
    <w:p w14:paraId="3A829B08" w14:textId="1E4B7677" w:rsidR="003E2C9C" w:rsidRPr="003E2C9C" w:rsidRDefault="003E2C9C" w:rsidP="00703F6C">
      <w:pPr>
        <w:pStyle w:val="Akapitzlist"/>
        <w:suppressAutoHyphens/>
        <w:spacing w:line="271" w:lineRule="auto"/>
        <w:ind w:left="72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3E2C9C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3F824B09" w14:textId="5A347A9F" w:rsidR="003E2C9C" w:rsidRPr="003E2C9C" w:rsidRDefault="003E2C9C" w:rsidP="00703F6C">
      <w:pPr>
        <w:pStyle w:val="Akapitzlist"/>
        <w:suppressAutoHyphens/>
        <w:spacing w:line="271" w:lineRule="auto"/>
        <w:ind w:left="72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3E2C9C">
        <w:rPr>
          <w:rFonts w:ascii="Arial" w:hAnsi="Arial" w:cs="Arial"/>
          <w:iCs/>
          <w:sz w:val="22"/>
          <w:szCs w:val="22"/>
          <w:lang w:eastAsia="ar-SA"/>
        </w:rPr>
        <w:t xml:space="preserve">(podpis i pieczątka </w:t>
      </w:r>
      <w:r w:rsidR="0057632A">
        <w:rPr>
          <w:rFonts w:ascii="Arial" w:hAnsi="Arial" w:cs="Arial"/>
          <w:iCs/>
          <w:sz w:val="22"/>
          <w:szCs w:val="22"/>
          <w:lang w:eastAsia="ar-SA"/>
        </w:rPr>
        <w:t>kierownika Zamawiającego</w:t>
      </w:r>
      <w:r w:rsidRPr="003E2C9C">
        <w:rPr>
          <w:rFonts w:ascii="Arial" w:hAnsi="Arial" w:cs="Arial"/>
          <w:iCs/>
          <w:sz w:val="22"/>
          <w:szCs w:val="22"/>
          <w:lang w:eastAsia="ar-SA"/>
        </w:rPr>
        <w:t>)</w:t>
      </w:r>
    </w:p>
    <w:p w14:paraId="2F810763" w14:textId="77777777" w:rsidR="00166B1A" w:rsidRDefault="00166B1A" w:rsidP="00166B1A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5C669CCD" w14:textId="77777777" w:rsidR="004E2704" w:rsidRDefault="00166B1A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</w:p>
    <w:p w14:paraId="24ED825F" w14:textId="77777777" w:rsidR="004E2704" w:rsidRDefault="004E2704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D236FF4" w14:textId="77777777" w:rsidR="004E2704" w:rsidRDefault="004E2704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00381C8" w14:textId="49E6BFBD" w:rsidR="004E2704" w:rsidRDefault="004E2704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4569EC9" w14:textId="7A1658C9" w:rsidR="00E82906" w:rsidRDefault="00E82906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6591A12" w14:textId="6349F28A" w:rsidR="00E82906" w:rsidRDefault="00E82906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6EA7558" w14:textId="0BA48950" w:rsidR="00E82906" w:rsidRDefault="00E82906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2347B75" w14:textId="72711696" w:rsidR="00E82906" w:rsidRDefault="00E82906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77C6596" w14:textId="77777777" w:rsidR="00E82906" w:rsidRDefault="00E82906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D83E50D" w14:textId="44A86477" w:rsidR="004E2704" w:rsidRDefault="004E2704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B230A6A" w14:textId="5A534E89" w:rsidR="00983E11" w:rsidRDefault="00983E11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8F8C94B" w14:textId="0B4F0ED4" w:rsidR="00983E11" w:rsidRDefault="00983E11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2F8808D" w14:textId="4268A180" w:rsidR="00983E11" w:rsidRDefault="00983E11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3088424" w14:textId="38C22E59" w:rsidR="00983E11" w:rsidRDefault="00983E11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D057A6D" w14:textId="77777777" w:rsidR="00867ED1" w:rsidRDefault="00867ED1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D81C2E4" w14:textId="77777777" w:rsidR="00867ED1" w:rsidRDefault="00867ED1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3964C60" w14:textId="77777777" w:rsidR="00867ED1" w:rsidRDefault="00867ED1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5B76856" w14:textId="77777777" w:rsidR="00867ED1" w:rsidRDefault="00867ED1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A97E080" w14:textId="77777777" w:rsidR="00867ED1" w:rsidRDefault="00867ED1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9FB92B8" w14:textId="77777777" w:rsidR="00867ED1" w:rsidRDefault="00867ED1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F521711" w14:textId="77777777" w:rsidR="00867ED1" w:rsidRDefault="00867ED1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91AF004" w14:textId="77777777" w:rsidR="00867ED1" w:rsidRDefault="00867ED1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AF83CA9" w14:textId="77777777" w:rsidR="00867ED1" w:rsidRDefault="00867ED1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BF9F4C0" w14:textId="77777777" w:rsidR="00867ED1" w:rsidRDefault="00867ED1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F839498" w14:textId="77777777" w:rsidR="00867ED1" w:rsidRDefault="00867ED1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C78DAEF" w14:textId="1373CB0F" w:rsidR="00983E11" w:rsidRDefault="00983E11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C41B5D2" w14:textId="5FE91C0B" w:rsidR="00983E11" w:rsidRDefault="00983E11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CE5BB46" w14:textId="644E27C5" w:rsidR="00983E11" w:rsidRDefault="00983E11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558AB60" w14:textId="55B3508C" w:rsidR="00983E11" w:rsidRDefault="00983E11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B26006C" w14:textId="5BEB08D9" w:rsidR="00983E11" w:rsidRDefault="00983E11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2BF4FF6" w14:textId="606B761E" w:rsidR="00983E11" w:rsidRDefault="00983E11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59F505E" w14:textId="1BDAD61B" w:rsidR="00983E11" w:rsidRDefault="00983E11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55486E0" w14:textId="06C71AA4" w:rsidR="00983E11" w:rsidRDefault="00983E11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F55C233" w14:textId="3807CFFB" w:rsidR="00983E11" w:rsidRDefault="00983E11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EC2A587" w14:textId="2C55019D" w:rsidR="00983E11" w:rsidRDefault="00983E11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5E2D4DE" w14:textId="4A0D38D1" w:rsidR="00983E11" w:rsidRDefault="00983E11" w:rsidP="00A0502F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342A1ED7" w14:textId="77777777" w:rsidR="00A0502F" w:rsidRDefault="00A0502F" w:rsidP="00A0502F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7849808A" w14:textId="77777777" w:rsidR="00983E11" w:rsidRDefault="00983E11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405229B" w14:textId="0196B3FF" w:rsidR="00166B1A" w:rsidRPr="00CA56B4" w:rsidRDefault="00166B1A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Pr="00CA56B4">
        <w:rPr>
          <w:rFonts w:ascii="Arial" w:hAnsi="Arial" w:cs="Arial"/>
          <w:sz w:val="22"/>
          <w:szCs w:val="22"/>
          <w:highlight w:val="white"/>
        </w:rPr>
        <w:t>1</w:t>
      </w:r>
    </w:p>
    <w:p w14:paraId="540D4C47" w14:textId="71441819" w:rsidR="00166B1A" w:rsidRPr="00CA56B4" w:rsidRDefault="003E2C9C" w:rsidP="00166B1A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867ED1">
        <w:rPr>
          <w:rFonts w:ascii="Arial" w:hAnsi="Arial" w:cs="Arial"/>
          <w:sz w:val="22"/>
          <w:szCs w:val="22"/>
        </w:rPr>
        <w:t>50</w:t>
      </w:r>
      <w:r w:rsidR="0089766D">
        <w:rPr>
          <w:rFonts w:ascii="Arial" w:hAnsi="Arial" w:cs="Arial"/>
          <w:sz w:val="22"/>
          <w:szCs w:val="22"/>
        </w:rPr>
        <w:t>.2024</w:t>
      </w:r>
    </w:p>
    <w:p w14:paraId="1D3433EF" w14:textId="77777777" w:rsidR="00166B1A" w:rsidRPr="00CA56B4" w:rsidRDefault="00166B1A" w:rsidP="00166B1A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/>
          <w:bCs/>
          <w:sz w:val="22"/>
          <w:szCs w:val="22"/>
        </w:rPr>
        <w:t>OFERTA</w:t>
      </w:r>
    </w:p>
    <w:p w14:paraId="76B92021" w14:textId="77777777" w:rsidR="00166B1A" w:rsidRPr="00CA56B4" w:rsidRDefault="00166B1A" w:rsidP="00166B1A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371276B1" w14:textId="77777777" w:rsidR="00166B1A" w:rsidRPr="00CA56B4" w:rsidRDefault="00166B1A" w:rsidP="00166B1A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Zamawiający:</w:t>
      </w:r>
    </w:p>
    <w:p w14:paraId="5A6042EF" w14:textId="77777777" w:rsidR="00166B1A" w:rsidRPr="00CA56B4" w:rsidRDefault="00166B1A" w:rsidP="00166B1A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39F4B479" w14:textId="77777777" w:rsidR="00166B1A" w:rsidRPr="00CA56B4" w:rsidRDefault="00166B1A" w:rsidP="00166B1A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7BBC6423" w14:textId="77777777" w:rsidR="00166B1A" w:rsidRPr="00CA56B4" w:rsidRDefault="00166B1A" w:rsidP="00166B1A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055A9F49" w14:textId="77777777" w:rsidR="00166B1A" w:rsidRPr="00CA56B4" w:rsidRDefault="00166B1A" w:rsidP="00166B1A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3020A659" w14:textId="07DEF0BC" w:rsidR="00166B1A" w:rsidRPr="00CA56B4" w:rsidRDefault="00166B1A" w:rsidP="00B31366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Nawiązując do ogłoszenia o zamówieniu w postępowaniu prowadzonym w trybie podstawowym zgodnie z art. 275 pkt 1 </w:t>
      </w:r>
      <w:proofErr w:type="spellStart"/>
      <w:r w:rsidRPr="00CA56B4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 na</w:t>
      </w:r>
      <w:r w:rsidR="00FF2E41" w:rsidRPr="00FF2E41">
        <w:rPr>
          <w:b/>
          <w:bCs/>
          <w:lang w:eastAsia="ar-SA"/>
        </w:rPr>
        <w:t xml:space="preserve"> </w:t>
      </w:r>
      <w:r w:rsidR="00867ED1" w:rsidRPr="00867ED1">
        <w:rPr>
          <w:rFonts w:ascii="Arial" w:hAnsi="Arial" w:cs="Arial"/>
          <w:b/>
          <w:bCs/>
          <w:sz w:val="22"/>
          <w:szCs w:val="22"/>
          <w:lang w:eastAsia="ar-SA"/>
        </w:rPr>
        <w:t>zakup ploterów wraz z usługą serwisowa dla potrzeb Starostwa Powiatowego w Wołominie</w:t>
      </w:r>
      <w:r w:rsidR="00867ED1">
        <w:rPr>
          <w:rFonts w:ascii="Arial" w:hAnsi="Arial" w:cs="Arial"/>
          <w:b/>
          <w:bCs/>
          <w:sz w:val="22"/>
          <w:szCs w:val="22"/>
          <w:lang w:eastAsia="ar-SA"/>
        </w:rPr>
        <w:t>.</w:t>
      </w:r>
    </w:p>
    <w:p w14:paraId="6F9A63A5" w14:textId="77777777" w:rsidR="00166B1A" w:rsidRPr="00CA56B4" w:rsidRDefault="00166B1A" w:rsidP="00166B1A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10EDA8F1" w14:textId="77777777" w:rsidR="00166B1A" w:rsidRPr="00CA56B4" w:rsidRDefault="00166B1A" w:rsidP="00166B1A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14:paraId="0876E851" w14:textId="77777777" w:rsidR="00166B1A" w:rsidRPr="00CA56B4" w:rsidRDefault="00166B1A" w:rsidP="00166B1A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54BB18D5" w14:textId="77777777" w:rsidR="00166B1A" w:rsidRPr="00CA56B4" w:rsidRDefault="00166B1A" w:rsidP="00166B1A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działający w imieniu i na rzecz</w:t>
      </w:r>
      <w:r w:rsidRPr="00CA56B4">
        <w:rPr>
          <w:rFonts w:ascii="Arial" w:hAnsi="Arial" w:cs="Arial"/>
          <w:b/>
          <w:sz w:val="22"/>
          <w:szCs w:val="22"/>
        </w:rPr>
        <w:t xml:space="preserve"> </w:t>
      </w: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28B48011" w14:textId="77777777" w:rsidR="00166B1A" w:rsidRPr="00CA56B4" w:rsidRDefault="00166B1A" w:rsidP="00166B1A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14:paraId="2FA1DA1A" w14:textId="77777777" w:rsidR="00166B1A" w:rsidRPr="00CA56B4" w:rsidRDefault="00166B1A" w:rsidP="00166B1A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6F38EDAF" w14:textId="77777777" w:rsidR="00166B1A" w:rsidRPr="00CA56B4" w:rsidRDefault="00166B1A" w:rsidP="00166B1A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76035565" w14:textId="77777777" w:rsidR="00166B1A" w:rsidRPr="00CA56B4" w:rsidRDefault="00166B1A" w:rsidP="00166B1A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39F1827" w14:textId="482FA130" w:rsidR="00166B1A" w:rsidRDefault="00166B1A" w:rsidP="00867ED1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2BACB01C" w14:textId="1036636F" w:rsidR="00166B1A" w:rsidRPr="00166B1A" w:rsidRDefault="00166B1A" w:rsidP="00BF06FB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</w:p>
    <w:p w14:paraId="1AECFC50" w14:textId="77777777" w:rsidR="00166B1A" w:rsidRPr="00166B1A" w:rsidRDefault="00166B1A" w:rsidP="00166B1A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66B1A">
        <w:rPr>
          <w:rFonts w:ascii="Arial" w:hAnsi="Arial" w:cs="Arial"/>
          <w:sz w:val="22"/>
          <w:szCs w:val="22"/>
        </w:rPr>
        <w:t xml:space="preserve">1. Oferujemy realizację powyższego przedmiotu zamówienia, zgodnie z zapisami SWZ, </w:t>
      </w:r>
      <w:r w:rsidRPr="00166B1A">
        <w:rPr>
          <w:rFonts w:ascii="Arial" w:hAnsi="Arial" w:cs="Arial"/>
          <w:b/>
          <w:bCs/>
          <w:sz w:val="22"/>
          <w:szCs w:val="22"/>
        </w:rPr>
        <w:t xml:space="preserve">za cenę brutto: .............................................. PLN, </w:t>
      </w:r>
      <w:r w:rsidRPr="00166B1A">
        <w:rPr>
          <w:rFonts w:ascii="Arial" w:hAnsi="Arial" w:cs="Arial"/>
          <w:sz w:val="22"/>
          <w:szCs w:val="22"/>
        </w:rPr>
        <w:t>słownie..................................................................................................................................</w:t>
      </w:r>
    </w:p>
    <w:p w14:paraId="1098503F" w14:textId="28B45360" w:rsidR="00166B1A" w:rsidRDefault="00166B1A" w:rsidP="00166B1A">
      <w:pPr>
        <w:tabs>
          <w:tab w:val="left" w:pos="360"/>
        </w:tabs>
        <w:suppressAutoHyphens/>
        <w:spacing w:line="271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166B1A">
        <w:rPr>
          <w:rFonts w:ascii="Arial" w:hAnsi="Arial" w:cs="Arial"/>
          <w:sz w:val="22"/>
          <w:szCs w:val="22"/>
          <w:lang w:eastAsia="ar-SA"/>
        </w:rPr>
        <w:t xml:space="preserve">w tym kwota </w:t>
      </w:r>
      <w:r w:rsidR="006B650E">
        <w:rPr>
          <w:rFonts w:ascii="Arial" w:hAnsi="Arial" w:cs="Arial"/>
          <w:sz w:val="22"/>
          <w:szCs w:val="22"/>
          <w:lang w:eastAsia="ar-SA"/>
        </w:rPr>
        <w:t xml:space="preserve">obowiązującego </w:t>
      </w:r>
      <w:r w:rsidRPr="00166B1A">
        <w:rPr>
          <w:rFonts w:ascii="Arial" w:hAnsi="Arial" w:cs="Arial"/>
          <w:sz w:val="22"/>
          <w:szCs w:val="22"/>
          <w:lang w:eastAsia="ar-SA"/>
        </w:rPr>
        <w:t>podatku VAT</w:t>
      </w:r>
      <w:r w:rsidR="006B650E">
        <w:rPr>
          <w:rFonts w:ascii="Arial" w:hAnsi="Arial" w:cs="Arial"/>
          <w:sz w:val="22"/>
          <w:szCs w:val="22"/>
          <w:lang w:eastAsia="ar-SA"/>
        </w:rPr>
        <w:t>.</w:t>
      </w:r>
      <w:r w:rsidRPr="00166B1A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4B89A32F" w14:textId="77777777" w:rsidR="00A4469B" w:rsidRDefault="00A4469B" w:rsidP="00166B1A">
      <w:pPr>
        <w:tabs>
          <w:tab w:val="left" w:pos="360"/>
        </w:tabs>
        <w:suppressAutoHyphens/>
        <w:spacing w:line="271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551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4404"/>
        <w:gridCol w:w="570"/>
        <w:gridCol w:w="1133"/>
        <w:gridCol w:w="1135"/>
        <w:gridCol w:w="1043"/>
        <w:gridCol w:w="1209"/>
      </w:tblGrid>
      <w:tr w:rsidR="00A4469B" w:rsidRPr="003B3A39" w14:paraId="529EA87D" w14:textId="77777777" w:rsidTr="00A75D92">
        <w:trPr>
          <w:trHeight w:val="300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6C10" w14:textId="77777777" w:rsidR="00A4469B" w:rsidRPr="00A4469B" w:rsidRDefault="00A4469B" w:rsidP="007F04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46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6A91" w14:textId="77777777" w:rsidR="00A4469B" w:rsidRPr="00A4469B" w:rsidRDefault="00A4469B" w:rsidP="007F04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46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24D4" w14:textId="77777777" w:rsidR="00A4469B" w:rsidRPr="00A4469B" w:rsidRDefault="00A4469B" w:rsidP="007F04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46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9EEC" w14:textId="77777777" w:rsidR="00A4469B" w:rsidRPr="00A4469B" w:rsidRDefault="00A4469B" w:rsidP="007F04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46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AFA3" w14:textId="77777777" w:rsidR="00A4469B" w:rsidRPr="00A4469B" w:rsidRDefault="00A4469B" w:rsidP="007F04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46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brutto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9A2E7" w14:textId="77777777" w:rsidR="00A4469B" w:rsidRPr="00A4469B" w:rsidRDefault="00A4469B" w:rsidP="007F04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46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7BF2" w14:textId="77777777" w:rsidR="00A4469B" w:rsidRPr="00A4469B" w:rsidRDefault="00A4469B" w:rsidP="007F04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46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Okres gwarancji</w:t>
            </w:r>
          </w:p>
        </w:tc>
      </w:tr>
      <w:tr w:rsidR="00A4469B" w:rsidRPr="003B3A39" w14:paraId="6140380C" w14:textId="77777777" w:rsidTr="00A75D92">
        <w:trPr>
          <w:trHeight w:val="397"/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9861" w14:textId="77777777" w:rsidR="00A4469B" w:rsidRPr="00A4469B" w:rsidRDefault="00A4469B" w:rsidP="00A4469B">
            <w:pPr>
              <w:numPr>
                <w:ilvl w:val="0"/>
                <w:numId w:val="59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8C9A53" w14:textId="77777777" w:rsidR="00A4469B" w:rsidRPr="00A4469B" w:rsidRDefault="00A4469B" w:rsidP="007F04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69B">
              <w:rPr>
                <w:rFonts w:ascii="Arial" w:hAnsi="Arial" w:cs="Arial"/>
                <w:sz w:val="22"/>
                <w:szCs w:val="22"/>
              </w:rPr>
              <w:t>Urządzenie 1</w:t>
            </w:r>
          </w:p>
          <w:p w14:paraId="1609613C" w14:textId="77777777" w:rsidR="00A4469B" w:rsidRPr="00A4469B" w:rsidRDefault="00A4469B" w:rsidP="007F04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69B">
              <w:rPr>
                <w:rFonts w:ascii="Arial" w:hAnsi="Arial" w:cs="Arial"/>
                <w:sz w:val="22"/>
                <w:szCs w:val="22"/>
              </w:rPr>
              <w:t>Typ/rodzaj: ……………………………………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E3F0AD" w14:textId="77777777" w:rsidR="00A4469B" w:rsidRPr="00A4469B" w:rsidRDefault="00A4469B" w:rsidP="007F0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46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C0F7" w14:textId="77777777" w:rsidR="00A4469B" w:rsidRPr="00A4469B" w:rsidRDefault="00A4469B" w:rsidP="007F0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BB8C56" w14:textId="77777777" w:rsidR="00A4469B" w:rsidRPr="00A4469B" w:rsidRDefault="00A4469B" w:rsidP="007F0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A4ED" w14:textId="77777777" w:rsidR="00A4469B" w:rsidRPr="00A4469B" w:rsidRDefault="00A4469B" w:rsidP="007F0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B7DE" w14:textId="77777777" w:rsidR="00A4469B" w:rsidRPr="00A4469B" w:rsidRDefault="00A4469B" w:rsidP="007F0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9A17" w14:textId="77777777" w:rsidR="00A4469B" w:rsidRPr="00A4469B" w:rsidRDefault="00A4469B" w:rsidP="007F0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469B" w:rsidRPr="003B3A39" w14:paraId="4EFF5300" w14:textId="77777777" w:rsidTr="00A75D92">
        <w:trPr>
          <w:trHeight w:val="397"/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32070" w14:textId="77777777" w:rsidR="00A4469B" w:rsidRPr="00A4469B" w:rsidRDefault="00A4469B" w:rsidP="00A4469B">
            <w:pPr>
              <w:numPr>
                <w:ilvl w:val="0"/>
                <w:numId w:val="59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F06119" w14:textId="77777777" w:rsidR="00A4469B" w:rsidRPr="00A4469B" w:rsidRDefault="00A4469B" w:rsidP="007F04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4469B">
              <w:rPr>
                <w:rFonts w:ascii="Arial" w:hAnsi="Arial" w:cs="Arial"/>
                <w:sz w:val="22"/>
                <w:szCs w:val="22"/>
              </w:rPr>
              <w:t>Urządzenie 2</w:t>
            </w:r>
          </w:p>
          <w:p w14:paraId="79C9D206" w14:textId="77777777" w:rsidR="00A4469B" w:rsidRPr="00A4469B" w:rsidRDefault="00A4469B" w:rsidP="007F04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69B">
              <w:rPr>
                <w:rFonts w:ascii="Arial" w:hAnsi="Arial" w:cs="Arial"/>
                <w:sz w:val="22"/>
                <w:szCs w:val="22"/>
              </w:rPr>
              <w:t>Typ/rodzaj: ……………………………………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8B1721" w14:textId="77777777" w:rsidR="00A4469B" w:rsidRPr="00A4469B" w:rsidRDefault="00A4469B" w:rsidP="007F0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46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3D01" w14:textId="77777777" w:rsidR="00A4469B" w:rsidRPr="00A4469B" w:rsidRDefault="00A4469B" w:rsidP="007F0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3E69" w14:textId="77777777" w:rsidR="00A4469B" w:rsidRPr="00A4469B" w:rsidRDefault="00A4469B" w:rsidP="007F0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FCF7" w14:textId="77777777" w:rsidR="00A4469B" w:rsidRPr="00A4469B" w:rsidRDefault="00A4469B" w:rsidP="007F0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B59C2" w14:textId="77777777" w:rsidR="00A4469B" w:rsidRPr="00A4469B" w:rsidRDefault="00A4469B" w:rsidP="007F0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469B" w:rsidRPr="003B3A39" w14:paraId="026EA085" w14:textId="77777777" w:rsidTr="00A75D92">
        <w:trPr>
          <w:trHeight w:val="397"/>
          <w:jc w:val="center"/>
        </w:trPr>
        <w:tc>
          <w:tcPr>
            <w:tcW w:w="27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F3A7" w14:textId="77777777" w:rsidR="00A4469B" w:rsidRPr="00A4469B" w:rsidRDefault="00A4469B" w:rsidP="007F0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469B"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208A" w14:textId="77777777" w:rsidR="00A4469B" w:rsidRPr="00A4469B" w:rsidRDefault="00A4469B" w:rsidP="007F0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23EC" w14:textId="77777777" w:rsidR="00A4469B" w:rsidRPr="00A4469B" w:rsidRDefault="00A4469B" w:rsidP="007F0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141C" w14:textId="77777777" w:rsidR="00A4469B" w:rsidRPr="00A4469B" w:rsidRDefault="00A4469B" w:rsidP="007F0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76E49" w14:textId="77777777" w:rsidR="00A4469B" w:rsidRPr="00A4469B" w:rsidRDefault="00A4469B" w:rsidP="007F0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E4B49CB" w14:textId="77777777" w:rsidR="00166B1A" w:rsidRPr="00166B1A" w:rsidRDefault="00166B1A" w:rsidP="00166B1A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95AC078" w14:textId="1B9C0C32" w:rsidR="00166B1A" w:rsidRPr="005E5A32" w:rsidRDefault="00166B1A" w:rsidP="005E5A32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E5A32">
        <w:rPr>
          <w:rFonts w:ascii="Arial" w:hAnsi="Arial" w:cs="Arial"/>
          <w:sz w:val="22"/>
          <w:szCs w:val="22"/>
          <w:lang w:eastAsia="ar-SA"/>
        </w:rPr>
        <w:t xml:space="preserve">Oświadczamy, że wykonamy zamówienie w terminie </w:t>
      </w:r>
      <w:r w:rsidR="00BF06FB">
        <w:rPr>
          <w:rFonts w:ascii="Arial" w:hAnsi="Arial" w:cs="Arial"/>
          <w:sz w:val="22"/>
          <w:szCs w:val="22"/>
          <w:lang w:eastAsia="ar-SA"/>
        </w:rPr>
        <w:t>określonym w SWZ</w:t>
      </w:r>
      <w:r w:rsidRPr="005E5A32">
        <w:rPr>
          <w:rFonts w:ascii="Arial" w:hAnsi="Arial" w:cs="Arial"/>
          <w:sz w:val="22"/>
          <w:szCs w:val="22"/>
          <w:lang w:eastAsia="ar-SA"/>
        </w:rPr>
        <w:t>.</w:t>
      </w:r>
    </w:p>
    <w:p w14:paraId="59969F9F" w14:textId="77777777" w:rsidR="00166B1A" w:rsidRPr="00166B1A" w:rsidRDefault="00166B1A" w:rsidP="00166B1A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2768369" w14:textId="4244EBDF" w:rsidR="00166B1A" w:rsidRDefault="00166B1A" w:rsidP="005E5A32">
      <w:pPr>
        <w:spacing w:line="271" w:lineRule="auto"/>
        <w:jc w:val="both"/>
        <w:rPr>
          <w:rFonts w:ascii="Arial" w:hAnsi="Arial" w:cs="Arial"/>
          <w:color w:val="92D050"/>
          <w:sz w:val="22"/>
          <w:szCs w:val="22"/>
          <w:lang w:eastAsia="ar-SA"/>
        </w:rPr>
      </w:pPr>
      <w:r w:rsidRPr="005E5A32">
        <w:rPr>
          <w:rFonts w:ascii="Arial" w:hAnsi="Arial" w:cs="Arial"/>
          <w:color w:val="92D050"/>
          <w:sz w:val="22"/>
          <w:szCs w:val="22"/>
          <w:lang w:eastAsia="ar-SA"/>
        </w:rPr>
        <w:t>Oświadczamy, że udzielamy ………....</w:t>
      </w:r>
      <w:r w:rsidR="003E2C9C">
        <w:rPr>
          <w:rFonts w:ascii="Arial" w:hAnsi="Arial" w:cs="Arial"/>
          <w:color w:val="92D050"/>
          <w:sz w:val="22"/>
          <w:szCs w:val="22"/>
          <w:lang w:eastAsia="ar-SA"/>
        </w:rPr>
        <w:t>*</w:t>
      </w:r>
      <w:r w:rsidRPr="005E5A32">
        <w:rPr>
          <w:rFonts w:ascii="Arial" w:hAnsi="Arial" w:cs="Arial"/>
          <w:color w:val="92D050"/>
          <w:sz w:val="22"/>
          <w:szCs w:val="22"/>
          <w:lang w:eastAsia="ar-SA"/>
        </w:rPr>
        <w:t xml:space="preserve"> </w:t>
      </w:r>
      <w:r w:rsidR="00867ED1" w:rsidRPr="00867ED1">
        <w:rPr>
          <w:rFonts w:ascii="Arial" w:hAnsi="Arial" w:cs="Arial"/>
          <w:color w:val="92D050"/>
          <w:sz w:val="22"/>
          <w:szCs w:val="22"/>
          <w:lang w:eastAsia="ar-SA"/>
        </w:rPr>
        <w:t xml:space="preserve">(36,48,60*) </w:t>
      </w:r>
      <w:r w:rsidR="00867ED1">
        <w:rPr>
          <w:rFonts w:ascii="Arial" w:hAnsi="Arial" w:cs="Arial"/>
          <w:color w:val="92D050"/>
          <w:sz w:val="22"/>
          <w:szCs w:val="22"/>
          <w:lang w:eastAsia="ar-SA"/>
        </w:rPr>
        <w:t xml:space="preserve">miesięcy </w:t>
      </w:r>
      <w:r w:rsidRPr="005E5A32">
        <w:rPr>
          <w:rFonts w:ascii="Arial" w:hAnsi="Arial" w:cs="Arial"/>
          <w:color w:val="92D050"/>
          <w:sz w:val="22"/>
          <w:szCs w:val="22"/>
          <w:lang w:eastAsia="ar-SA"/>
        </w:rPr>
        <w:t>gwarancji na przedmiot zamówienia</w:t>
      </w:r>
      <w:r w:rsidR="00867ED1">
        <w:rPr>
          <w:rFonts w:ascii="Arial" w:hAnsi="Arial" w:cs="Arial"/>
          <w:color w:val="92D050"/>
          <w:sz w:val="22"/>
          <w:szCs w:val="22"/>
          <w:lang w:eastAsia="ar-SA"/>
        </w:rPr>
        <w:t>.</w:t>
      </w:r>
    </w:p>
    <w:p w14:paraId="39D90246" w14:textId="1AA541CB" w:rsidR="00867ED1" w:rsidRPr="00867ED1" w:rsidRDefault="00867ED1" w:rsidP="005E5A32">
      <w:pPr>
        <w:spacing w:line="271" w:lineRule="auto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867ED1">
        <w:rPr>
          <w:rFonts w:ascii="Arial" w:hAnsi="Arial" w:cs="Arial"/>
          <w:color w:val="000000" w:themeColor="text1"/>
          <w:sz w:val="18"/>
          <w:szCs w:val="18"/>
          <w:lang w:eastAsia="ar-SA"/>
        </w:rPr>
        <w:t>*w przypadku nie wskazania Zamawiający uzna, iż okres gwarancji wynosi 36 miesięcy i przyzna 0,00 punktów.</w:t>
      </w:r>
    </w:p>
    <w:p w14:paraId="2D367882" w14:textId="77777777" w:rsidR="00166B1A" w:rsidRPr="002803FA" w:rsidRDefault="00166B1A" w:rsidP="00166B1A">
      <w:pPr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1DB9D457" w14:textId="77777777" w:rsidR="00166B1A" w:rsidRDefault="00166B1A" w:rsidP="00140678">
      <w:pPr>
        <w:numPr>
          <w:ilvl w:val="0"/>
          <w:numId w:val="1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7D13E186" w14:textId="77777777" w:rsidR="00166B1A" w:rsidRPr="00CA56B4" w:rsidRDefault="00166B1A" w:rsidP="00166B1A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EBFBC4D" w14:textId="77777777" w:rsidR="00166B1A" w:rsidRDefault="00166B1A" w:rsidP="00140678">
      <w:pPr>
        <w:numPr>
          <w:ilvl w:val="0"/>
          <w:numId w:val="13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lastRenderedPageBreak/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1CA7C219" w14:textId="77777777" w:rsidR="00166B1A" w:rsidRPr="00CA56B4" w:rsidRDefault="00166B1A" w:rsidP="00166B1A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ACDF0C0" w14:textId="77777777" w:rsidR="00166B1A" w:rsidRDefault="00166B1A" w:rsidP="00140678">
      <w:pPr>
        <w:numPr>
          <w:ilvl w:val="0"/>
          <w:numId w:val="1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Uważamy się za związanych niniejszą ofertą na czas wskazany w specyfikacji. </w:t>
      </w:r>
    </w:p>
    <w:p w14:paraId="5B28A672" w14:textId="77777777" w:rsidR="00166B1A" w:rsidRPr="006364B1" w:rsidRDefault="00166B1A" w:rsidP="00166B1A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A2FE703" w14:textId="77777777" w:rsidR="00166B1A" w:rsidRPr="00CA56B4" w:rsidRDefault="00166B1A" w:rsidP="00140678">
      <w:pPr>
        <w:numPr>
          <w:ilvl w:val="0"/>
          <w:numId w:val="1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Zamówienie zrealizujemy przy udziale podwykonawców, którzy będą realizować wymienione części zamówienia:</w:t>
      </w:r>
    </w:p>
    <w:p w14:paraId="7ABE3A40" w14:textId="77777777" w:rsidR="00166B1A" w:rsidRPr="00CA56B4" w:rsidRDefault="00166B1A" w:rsidP="00140678">
      <w:pPr>
        <w:numPr>
          <w:ilvl w:val="0"/>
          <w:numId w:val="33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6ECD931F" w14:textId="77777777" w:rsidR="00166B1A" w:rsidRPr="006364B1" w:rsidRDefault="00166B1A" w:rsidP="00140678">
      <w:pPr>
        <w:numPr>
          <w:ilvl w:val="0"/>
          <w:numId w:val="33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5F91FF6D" w14:textId="77777777" w:rsidR="00166B1A" w:rsidRDefault="00166B1A" w:rsidP="00166B1A">
      <w:p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F00D97A" w14:textId="77777777" w:rsidR="00166B1A" w:rsidRPr="001C08B2" w:rsidRDefault="00166B1A" w:rsidP="00166B1A">
      <w:pPr>
        <w:tabs>
          <w:tab w:val="left" w:leader="dot" w:pos="7740"/>
        </w:tabs>
        <w:suppressAutoHyphens/>
        <w:spacing w:line="271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r w:rsidRPr="001C08B2">
        <w:rPr>
          <w:rFonts w:ascii="Arial" w:hAnsi="Arial" w:cs="Arial"/>
          <w:sz w:val="22"/>
          <w:szCs w:val="22"/>
        </w:rPr>
        <w:t xml:space="preserve">Wykonawca robót oświadcza, że </w:t>
      </w:r>
      <w:r w:rsidRPr="007645E6">
        <w:rPr>
          <w:rFonts w:ascii="Arial" w:hAnsi="Arial" w:cs="Arial"/>
          <w:i/>
          <w:iCs/>
          <w:sz w:val="22"/>
          <w:szCs w:val="22"/>
        </w:rPr>
        <w:t>wyraża zgodę*/nie wyraża zgody*</w:t>
      </w:r>
      <w:r w:rsidRPr="001C08B2">
        <w:rPr>
          <w:rFonts w:ascii="Arial" w:hAnsi="Arial" w:cs="Arial"/>
          <w:sz w:val="22"/>
          <w:szCs w:val="22"/>
        </w:rPr>
        <w:t xml:space="preserve"> na bezpośrednią zapłatę podwykonawcy z wynagrodzenia należnego wykonawcy.</w:t>
      </w:r>
    </w:p>
    <w:p w14:paraId="5EA41833" w14:textId="77777777" w:rsidR="00166B1A" w:rsidRDefault="00166B1A" w:rsidP="00166B1A">
      <w:p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C08B2">
        <w:rPr>
          <w:rFonts w:ascii="Arial" w:hAnsi="Arial" w:cs="Arial"/>
          <w:sz w:val="22"/>
          <w:szCs w:val="22"/>
        </w:rPr>
        <w:t>(* niepotrzebne skreślić)</w:t>
      </w:r>
    </w:p>
    <w:p w14:paraId="58415888" w14:textId="77777777" w:rsidR="00166B1A" w:rsidRPr="006364B1" w:rsidRDefault="00166B1A" w:rsidP="00166B1A">
      <w:p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DEE4AD9" w14:textId="77777777" w:rsidR="00166B1A" w:rsidRPr="001C08B2" w:rsidRDefault="00166B1A" w:rsidP="00166B1A">
      <w:pPr>
        <w:spacing w:line="271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14. </w:t>
      </w:r>
      <w:r w:rsidRPr="001C08B2">
        <w:rPr>
          <w:rFonts w:ascii="Arial" w:hAnsi="Arial" w:cs="Arial"/>
          <w:bCs/>
          <w:sz w:val="22"/>
          <w:szCs w:val="22"/>
        </w:rPr>
        <w:t>Akceptujemy</w:t>
      </w:r>
      <w:r w:rsidRPr="001C08B2">
        <w:rPr>
          <w:rFonts w:ascii="Arial" w:hAnsi="Arial" w:cs="Arial"/>
          <w:sz w:val="22"/>
          <w:szCs w:val="22"/>
        </w:rPr>
        <w:t xml:space="preserve"> warunki płatności </w:t>
      </w:r>
      <w:r w:rsidRPr="001C08B2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14:paraId="19BA40D3" w14:textId="77777777" w:rsidR="00166B1A" w:rsidRPr="006364B1" w:rsidRDefault="00166B1A" w:rsidP="00166B1A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</w:p>
    <w:p w14:paraId="195597E6" w14:textId="77777777" w:rsidR="00166B1A" w:rsidRPr="001C08B2" w:rsidRDefault="00166B1A" w:rsidP="00140678">
      <w:pPr>
        <w:pStyle w:val="Akapitzlist"/>
        <w:numPr>
          <w:ilvl w:val="0"/>
          <w:numId w:val="35"/>
        </w:numPr>
        <w:tabs>
          <w:tab w:val="left" w:leader="dot" w:pos="9072"/>
        </w:tabs>
        <w:suppressAutoHyphens/>
        <w:spacing w:line="271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1C08B2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1C08B2">
        <w:rPr>
          <w:rFonts w:ascii="Arial" w:hAnsi="Arial" w:cs="Arial"/>
          <w:sz w:val="22"/>
          <w:szCs w:val="22"/>
          <w:lang w:eastAsia="ar-SA"/>
        </w:rPr>
        <w:tab/>
        <w:t>(bądź nazwa pliku)</w:t>
      </w:r>
    </w:p>
    <w:p w14:paraId="03B123B5" w14:textId="77777777" w:rsidR="00166B1A" w:rsidRPr="00CA56B4" w:rsidRDefault="00166B1A" w:rsidP="00166B1A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DB37F5E" w14:textId="77777777" w:rsidR="00166B1A" w:rsidRPr="006364B1" w:rsidRDefault="00166B1A" w:rsidP="00140678">
      <w:pPr>
        <w:numPr>
          <w:ilvl w:val="0"/>
          <w:numId w:val="35"/>
        </w:numPr>
        <w:tabs>
          <w:tab w:val="left" w:leader="dot" w:pos="9072"/>
        </w:tabs>
        <w:suppressAutoHyphens/>
        <w:spacing w:line="271" w:lineRule="auto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Oświadczam, że wypełniłem obowiązki informacyjne przewidziane w art. 13 lub art. 14 RODO wobec osób fizycznych, </w:t>
      </w:r>
      <w:r w:rsidRPr="00CA56B4">
        <w:rPr>
          <w:rFonts w:ascii="Arial" w:hAnsi="Arial" w:cs="Arial"/>
          <w:sz w:val="22"/>
          <w:szCs w:val="22"/>
          <w:lang w:eastAsia="ar-SA"/>
        </w:rPr>
        <w:t>od których dane osobowe bezpośrednio lub pośrednio pozyskałem</w:t>
      </w: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 w celu ubiegania się o udzielenie zamówienia publicznego w niniejszym postępowaniu.</w:t>
      </w:r>
      <w:r w:rsidRPr="00CA56B4">
        <w:rPr>
          <w:rFonts w:ascii="Arial" w:hAnsi="Arial" w:cs="Arial"/>
          <w:color w:val="000000"/>
          <w:sz w:val="22"/>
          <w:szCs w:val="22"/>
          <w:vertAlign w:val="superscript"/>
          <w:lang w:eastAsia="ar-SA"/>
        </w:rPr>
        <w:footnoteReference w:id="3"/>
      </w:r>
    </w:p>
    <w:p w14:paraId="2A29FDDC" w14:textId="77777777" w:rsidR="00166B1A" w:rsidRPr="00CA56B4" w:rsidRDefault="00166B1A" w:rsidP="00166B1A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7FCAA0E" w14:textId="77777777" w:rsidR="00166B1A" w:rsidRPr="00CA56B4" w:rsidRDefault="00166B1A" w:rsidP="00140678">
      <w:pPr>
        <w:numPr>
          <w:ilvl w:val="0"/>
          <w:numId w:val="35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Oświadczamy, że jesteśmy: </w:t>
      </w:r>
    </w:p>
    <w:p w14:paraId="2314995A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mikroprzedsiębiorstwem*</w:t>
      </w:r>
    </w:p>
    <w:p w14:paraId="684BE95C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małym przedsiębiorstwem*</w:t>
      </w:r>
    </w:p>
    <w:p w14:paraId="43445C31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średnim przedsiębiorstwem*</w:t>
      </w:r>
    </w:p>
    <w:p w14:paraId="3091A19D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5DF1C765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1F7B52D9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59260A8C" w14:textId="77777777" w:rsidR="00166B1A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*niepotrzebne skreślić</w:t>
      </w:r>
    </w:p>
    <w:p w14:paraId="236F9426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A932FE1" w14:textId="77777777" w:rsidR="00166B1A" w:rsidRPr="00CA56B4" w:rsidRDefault="00166B1A" w:rsidP="00140678">
      <w:pPr>
        <w:numPr>
          <w:ilvl w:val="0"/>
          <w:numId w:val="3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4BA07572" w14:textId="77777777" w:rsidR="00166B1A" w:rsidRDefault="00166B1A" w:rsidP="00166B1A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lastRenderedPageBreak/>
        <w:t>tel.: ………………………….    e-mail: …………………………..………………………</w:t>
      </w:r>
    </w:p>
    <w:p w14:paraId="65C684C8" w14:textId="77777777" w:rsidR="00166B1A" w:rsidRPr="00CA56B4" w:rsidRDefault="00166B1A" w:rsidP="00166B1A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BE0DBDA" w14:textId="77777777" w:rsidR="00166B1A" w:rsidRPr="00CA56B4" w:rsidRDefault="00166B1A" w:rsidP="00140678">
      <w:pPr>
        <w:numPr>
          <w:ilvl w:val="0"/>
          <w:numId w:val="3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4C5F02F3" w14:textId="77777777" w:rsidR="00166B1A" w:rsidRPr="00CA56B4" w:rsidRDefault="00166B1A" w:rsidP="00140678">
      <w:pPr>
        <w:numPr>
          <w:ilvl w:val="0"/>
          <w:numId w:val="34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74010C6D" w14:textId="77777777" w:rsidR="00166B1A" w:rsidRPr="00CA56B4" w:rsidRDefault="00166B1A" w:rsidP="00140678">
      <w:pPr>
        <w:numPr>
          <w:ilvl w:val="0"/>
          <w:numId w:val="34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1B23399F" w14:textId="784C582B" w:rsidR="00166B1A" w:rsidRPr="00867ED1" w:rsidRDefault="00166B1A" w:rsidP="00140678">
      <w:pPr>
        <w:numPr>
          <w:ilvl w:val="0"/>
          <w:numId w:val="34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316658C9" w14:textId="77777777" w:rsidR="00166B1A" w:rsidRPr="00CA56B4" w:rsidRDefault="00166B1A" w:rsidP="00166B1A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........................, dn. ......................................</w:t>
      </w:r>
    </w:p>
    <w:p w14:paraId="3E68F08F" w14:textId="77777777" w:rsidR="00166B1A" w:rsidRPr="00CA56B4" w:rsidRDefault="00166B1A" w:rsidP="00166B1A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bookmarkStart w:id="4" w:name="_Hlk126238135"/>
      <w:r w:rsidRPr="00CA56B4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5AE17A1C" w14:textId="77777777" w:rsidR="00166B1A" w:rsidRPr="008D4BBD" w:rsidRDefault="00166B1A" w:rsidP="00166B1A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CA56B4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bookmarkEnd w:id="4"/>
    <w:p w14:paraId="17166E0C" w14:textId="77777777" w:rsidR="00166B1A" w:rsidRDefault="00166B1A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6C9B8BF" w14:textId="77777777" w:rsidR="004E2704" w:rsidRDefault="004E2704" w:rsidP="00867ED1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566794A" w14:textId="77777777" w:rsidR="00A75D92" w:rsidRDefault="00A75D92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78A9254" w14:textId="77777777" w:rsidR="00A75D92" w:rsidRDefault="00A75D92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D085AD8" w14:textId="77777777" w:rsidR="00A75D92" w:rsidRDefault="00A75D92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43175D0" w14:textId="77777777" w:rsidR="00A75D92" w:rsidRDefault="00A75D92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BFF8FBC" w14:textId="77777777" w:rsidR="00A75D92" w:rsidRDefault="00A75D92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C1CC29A" w14:textId="77777777" w:rsidR="00A75D92" w:rsidRDefault="00A75D92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2FBB7D4" w14:textId="77777777" w:rsidR="00A75D92" w:rsidRDefault="00A75D92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03B9C3E" w14:textId="77777777" w:rsidR="00A75D92" w:rsidRDefault="00A75D92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C8C1E97" w14:textId="77777777" w:rsidR="00A75D92" w:rsidRDefault="00A75D92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C109EA7" w14:textId="77777777" w:rsidR="00A75D92" w:rsidRDefault="00A75D92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4EEF0C0" w14:textId="77777777" w:rsidR="00A75D92" w:rsidRDefault="00A75D92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43839DE" w14:textId="77777777" w:rsidR="00A75D92" w:rsidRDefault="00A75D92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3258852" w14:textId="77777777" w:rsidR="00A75D92" w:rsidRDefault="00A75D92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04ABFD8" w14:textId="77777777" w:rsidR="00A75D92" w:rsidRDefault="00A75D92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FF5847F" w14:textId="77777777" w:rsidR="00A75D92" w:rsidRDefault="00A75D92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0C5B5CB" w14:textId="77777777" w:rsidR="00A75D92" w:rsidRDefault="00A75D92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511E1EC" w14:textId="77777777" w:rsidR="00A75D92" w:rsidRDefault="00A75D92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694BC7D" w14:textId="77777777" w:rsidR="00A75D92" w:rsidRDefault="00A75D92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024E9C0" w14:textId="77777777" w:rsidR="00A75D92" w:rsidRDefault="00A75D92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3A3D9AF" w14:textId="77777777" w:rsidR="00A75D92" w:rsidRDefault="00A75D92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17BFF57" w14:textId="77777777" w:rsidR="00A75D92" w:rsidRDefault="00A75D92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20672E4" w14:textId="77777777" w:rsidR="00A75D92" w:rsidRDefault="00A75D92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83B3F46" w14:textId="77777777" w:rsidR="00A75D92" w:rsidRDefault="00A75D92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EED95F3" w14:textId="77777777" w:rsidR="00A75D92" w:rsidRDefault="00A75D92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C6DDE9A" w14:textId="77777777" w:rsidR="00A75D92" w:rsidRDefault="00A75D92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B44F213" w14:textId="77777777" w:rsidR="00A75D92" w:rsidRDefault="00A75D92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18AFCE7" w14:textId="77777777" w:rsidR="00A75D92" w:rsidRDefault="00A75D92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E12B194" w14:textId="77777777" w:rsidR="00A75D92" w:rsidRDefault="00A75D92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27B0D65" w14:textId="77777777" w:rsidR="00A75D92" w:rsidRDefault="00A75D92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8FE3EAF" w14:textId="77777777" w:rsidR="00A75D92" w:rsidRDefault="00A75D92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95A56A2" w14:textId="77777777" w:rsidR="00A75D92" w:rsidRDefault="00A75D92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8FB7596" w14:textId="77777777" w:rsidR="00A75D92" w:rsidRDefault="00A75D92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E7FA5DE" w14:textId="77777777" w:rsidR="00A75D92" w:rsidRDefault="00A75D92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DF93919" w14:textId="77777777" w:rsidR="00A75D92" w:rsidRDefault="00A75D92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69E1BFE" w14:textId="77777777" w:rsidR="00A75D92" w:rsidRDefault="00A75D92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A86F46B" w14:textId="77777777" w:rsidR="00A75D92" w:rsidRDefault="00A75D92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E071FE9" w14:textId="77777777" w:rsidR="00A75D92" w:rsidRDefault="00A75D92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CFFC432" w14:textId="77777777" w:rsidR="00A75D92" w:rsidRDefault="00A75D92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5A01D27" w14:textId="526021DC" w:rsidR="00166B1A" w:rsidRPr="00CA56B4" w:rsidRDefault="00166B1A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lastRenderedPageBreak/>
        <w:t>Załącznik Nr 2</w:t>
      </w:r>
    </w:p>
    <w:p w14:paraId="7A8B378A" w14:textId="69A33FB8" w:rsidR="00166B1A" w:rsidRPr="00CA56B4" w:rsidRDefault="00703F6C" w:rsidP="00166B1A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867ED1">
        <w:rPr>
          <w:rFonts w:ascii="Arial" w:hAnsi="Arial" w:cs="Arial"/>
          <w:sz w:val="22"/>
          <w:szCs w:val="22"/>
        </w:rPr>
        <w:t>50</w:t>
      </w:r>
      <w:r w:rsidR="00283CCB">
        <w:rPr>
          <w:rFonts w:ascii="Arial" w:hAnsi="Arial" w:cs="Arial"/>
          <w:sz w:val="22"/>
          <w:szCs w:val="22"/>
        </w:rPr>
        <w:t>.2024</w:t>
      </w:r>
    </w:p>
    <w:p w14:paraId="49DE9B66" w14:textId="77777777" w:rsidR="00166B1A" w:rsidRPr="00CA56B4" w:rsidRDefault="00166B1A" w:rsidP="00166B1A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7BFC720A" w14:textId="77777777" w:rsidR="00166B1A" w:rsidRPr="00CA56B4" w:rsidRDefault="00166B1A" w:rsidP="00166B1A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Zamawiający:</w:t>
      </w:r>
    </w:p>
    <w:p w14:paraId="1EAFEF9B" w14:textId="77777777" w:rsidR="00166B1A" w:rsidRPr="00CA56B4" w:rsidRDefault="00166B1A" w:rsidP="00166B1A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Powiat Wołomiński</w:t>
      </w:r>
    </w:p>
    <w:p w14:paraId="5E87DE74" w14:textId="77777777" w:rsidR="00166B1A" w:rsidRPr="00CA56B4" w:rsidRDefault="00166B1A" w:rsidP="00166B1A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ul. Prądzyńskiego 3</w:t>
      </w:r>
    </w:p>
    <w:p w14:paraId="1D6DFD7B" w14:textId="77777777" w:rsidR="00166B1A" w:rsidRPr="00CA56B4" w:rsidRDefault="00166B1A" w:rsidP="00166B1A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05-200 Wołomin</w:t>
      </w:r>
      <w:r w:rsidRPr="00CA56B4">
        <w:rPr>
          <w:rFonts w:ascii="Arial" w:hAnsi="Arial" w:cs="Arial"/>
          <w:sz w:val="22"/>
          <w:szCs w:val="22"/>
        </w:rPr>
        <w:t xml:space="preserve"> </w:t>
      </w:r>
    </w:p>
    <w:p w14:paraId="1FA21C65" w14:textId="77777777" w:rsidR="00166B1A" w:rsidRPr="00CA56B4" w:rsidRDefault="00166B1A" w:rsidP="00166B1A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Wykonawca:</w:t>
      </w:r>
    </w:p>
    <w:p w14:paraId="292817D3" w14:textId="77777777" w:rsidR="00166B1A" w:rsidRPr="00CA56B4" w:rsidRDefault="00166B1A" w:rsidP="00166B1A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0226B7EC" w14:textId="77777777" w:rsidR="00166B1A" w:rsidRPr="00CA56B4" w:rsidRDefault="00166B1A" w:rsidP="00166B1A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CA56B4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CA56B4">
        <w:rPr>
          <w:rFonts w:ascii="Arial" w:hAnsi="Arial" w:cs="Arial"/>
          <w:i/>
          <w:sz w:val="22"/>
          <w:szCs w:val="22"/>
        </w:rPr>
        <w:t>)</w:t>
      </w:r>
    </w:p>
    <w:p w14:paraId="226A8A0A" w14:textId="77777777" w:rsidR="00166B1A" w:rsidRPr="00CA56B4" w:rsidRDefault="00166B1A" w:rsidP="00166B1A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CA56B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6C3E690A" w14:textId="77777777" w:rsidR="00166B1A" w:rsidRPr="00CA56B4" w:rsidRDefault="00166B1A" w:rsidP="00166B1A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…………………………………………………………………………….……………</w:t>
      </w:r>
      <w:r>
        <w:rPr>
          <w:rFonts w:ascii="Arial" w:hAnsi="Arial" w:cs="Arial"/>
          <w:sz w:val="22"/>
          <w:szCs w:val="22"/>
        </w:rPr>
        <w:t>...........................</w:t>
      </w:r>
    </w:p>
    <w:p w14:paraId="31509972" w14:textId="77777777" w:rsidR="00166B1A" w:rsidRPr="00CA56B4" w:rsidRDefault="00166B1A" w:rsidP="00166B1A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7C1B8B25" w14:textId="77777777" w:rsidR="00166B1A" w:rsidRPr="00CA56B4" w:rsidRDefault="00166B1A" w:rsidP="00166B1A">
      <w:pPr>
        <w:spacing w:line="271" w:lineRule="auto"/>
        <w:rPr>
          <w:rFonts w:ascii="Arial" w:hAnsi="Arial" w:cs="Arial"/>
          <w:sz w:val="22"/>
          <w:szCs w:val="22"/>
        </w:rPr>
      </w:pPr>
    </w:p>
    <w:p w14:paraId="47B5F763" w14:textId="77777777" w:rsidR="00166B1A" w:rsidRPr="00CA56B4" w:rsidRDefault="00166B1A" w:rsidP="00166B1A">
      <w:pPr>
        <w:spacing w:line="271" w:lineRule="auto"/>
        <w:rPr>
          <w:rFonts w:ascii="Arial" w:hAnsi="Arial" w:cs="Arial"/>
          <w:sz w:val="22"/>
          <w:szCs w:val="22"/>
        </w:rPr>
      </w:pPr>
    </w:p>
    <w:p w14:paraId="2AE06F00" w14:textId="77777777" w:rsidR="00166B1A" w:rsidRPr="00CA56B4" w:rsidRDefault="00166B1A" w:rsidP="00166B1A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56B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F0F2B43" w14:textId="77777777" w:rsidR="00166B1A" w:rsidRPr="00CA56B4" w:rsidRDefault="00166B1A" w:rsidP="00166B1A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14:paraId="03FBA87F" w14:textId="77777777" w:rsidR="00166B1A" w:rsidRPr="00CA56B4" w:rsidRDefault="00166B1A" w:rsidP="00166B1A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CA56B4">
        <w:rPr>
          <w:rFonts w:ascii="Arial" w:hAnsi="Arial" w:cs="Arial"/>
          <w:b/>
          <w:sz w:val="22"/>
          <w:szCs w:val="22"/>
        </w:rPr>
        <w:t>Pzp</w:t>
      </w:r>
      <w:proofErr w:type="spellEnd"/>
      <w:r w:rsidRPr="00CA56B4">
        <w:rPr>
          <w:rFonts w:ascii="Arial" w:hAnsi="Arial" w:cs="Arial"/>
          <w:b/>
          <w:sz w:val="22"/>
          <w:szCs w:val="22"/>
        </w:rPr>
        <w:t xml:space="preserve">), </w:t>
      </w:r>
    </w:p>
    <w:p w14:paraId="687BCD0D" w14:textId="77777777" w:rsidR="00166B1A" w:rsidRPr="00CA56B4" w:rsidRDefault="00166B1A" w:rsidP="00166B1A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56B4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70765F69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8372A5F" w14:textId="304712BA" w:rsidR="00166B1A" w:rsidRPr="00C67F51" w:rsidRDefault="00166B1A" w:rsidP="00283CCB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CA56B4">
        <w:rPr>
          <w:rFonts w:ascii="Arial" w:hAnsi="Arial" w:cs="Arial"/>
          <w:sz w:val="22"/>
          <w:szCs w:val="22"/>
          <w:lang w:eastAsia="ar-SA"/>
        </w:rPr>
        <w:br/>
      </w:r>
      <w:r w:rsidRPr="00BF06FB">
        <w:rPr>
          <w:rFonts w:ascii="Arial" w:hAnsi="Arial" w:cs="Arial"/>
          <w:b/>
          <w:bCs/>
          <w:sz w:val="22"/>
          <w:szCs w:val="22"/>
          <w:lang w:eastAsia="ar-SA"/>
        </w:rPr>
        <w:t xml:space="preserve">pn. </w:t>
      </w:r>
      <w:r w:rsidR="00867ED1">
        <w:rPr>
          <w:rFonts w:ascii="Arial" w:hAnsi="Arial" w:cs="Arial"/>
          <w:b/>
          <w:bCs/>
          <w:sz w:val="22"/>
          <w:szCs w:val="22"/>
          <w:lang w:eastAsia="ar-SA"/>
        </w:rPr>
        <w:t>Z</w:t>
      </w:r>
      <w:r w:rsidR="00867ED1" w:rsidRPr="00867ED1">
        <w:rPr>
          <w:rFonts w:ascii="Arial" w:hAnsi="Arial" w:cs="Arial"/>
          <w:b/>
          <w:bCs/>
          <w:sz w:val="22"/>
          <w:szCs w:val="22"/>
          <w:lang w:eastAsia="ar-SA"/>
        </w:rPr>
        <w:t>akup ploterów wraz z usługą serwisowa dla potrzeb Starostwa Powiatowego w Wołominie</w:t>
      </w:r>
      <w:r w:rsidRPr="00703F6C">
        <w:rPr>
          <w:rFonts w:ascii="Arial" w:hAnsi="Arial" w:cs="Arial"/>
          <w:b/>
          <w:bCs/>
          <w:sz w:val="22"/>
          <w:szCs w:val="22"/>
          <w:lang w:eastAsia="ar-SA"/>
        </w:rPr>
        <w:t>,</w:t>
      </w:r>
      <w:r w:rsidRPr="00CA56B4">
        <w:rPr>
          <w:rFonts w:ascii="Arial" w:hAnsi="Arial" w:cs="Arial"/>
          <w:sz w:val="22"/>
          <w:szCs w:val="22"/>
          <w:lang w:eastAsia="ar-SA"/>
        </w:rPr>
        <w:t xml:space="preserve"> prowadzonego przez Powiat Wołomiński</w:t>
      </w:r>
      <w:r w:rsidRPr="00CA56B4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CA56B4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47612F4A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6600D3C" w14:textId="25E6EE07" w:rsidR="00166B1A" w:rsidRPr="00FF2E41" w:rsidRDefault="00166B1A" w:rsidP="00140678">
      <w:pPr>
        <w:pStyle w:val="Akapitzlist"/>
        <w:numPr>
          <w:ilvl w:val="1"/>
          <w:numId w:val="3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FF2E41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FF2E41">
        <w:rPr>
          <w:rFonts w:ascii="Arial" w:hAnsi="Arial" w:cs="Arial"/>
          <w:i/>
          <w:sz w:val="22"/>
          <w:szCs w:val="22"/>
        </w:rPr>
        <w:t>.</w:t>
      </w:r>
    </w:p>
    <w:p w14:paraId="5DE8B174" w14:textId="34B7B39C" w:rsidR="00166B1A" w:rsidRDefault="00166B1A" w:rsidP="00140678">
      <w:pPr>
        <w:numPr>
          <w:ilvl w:val="1"/>
          <w:numId w:val="35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A56B4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CA56B4">
        <w:rPr>
          <w:rFonts w:ascii="Arial" w:hAnsi="Arial" w:cs="Arial"/>
          <w:sz w:val="22"/>
          <w:szCs w:val="22"/>
        </w:rPr>
        <w:t>Pzp</w:t>
      </w:r>
      <w:proofErr w:type="spellEnd"/>
      <w:r w:rsidRPr="00CA56B4">
        <w:rPr>
          <w:rFonts w:ascii="Arial" w:hAnsi="Arial" w:cs="Arial"/>
          <w:sz w:val="22"/>
          <w:szCs w:val="22"/>
        </w:rPr>
        <w:t>.</w:t>
      </w:r>
    </w:p>
    <w:p w14:paraId="067241AA" w14:textId="770CE068" w:rsidR="00703F6C" w:rsidRPr="00B31366" w:rsidRDefault="00703F6C" w:rsidP="00140678">
      <w:pPr>
        <w:numPr>
          <w:ilvl w:val="1"/>
          <w:numId w:val="3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42EC9651" w14:textId="77777777" w:rsidR="00166B1A" w:rsidRPr="00CA56B4" w:rsidRDefault="00166B1A" w:rsidP="00166B1A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94F7FD7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…………….……. </w:t>
      </w:r>
      <w:r w:rsidRPr="00CA56B4">
        <w:rPr>
          <w:rFonts w:ascii="Arial" w:hAnsi="Arial" w:cs="Arial"/>
          <w:i/>
          <w:sz w:val="22"/>
          <w:szCs w:val="22"/>
        </w:rPr>
        <w:t xml:space="preserve">(miejscowość), </w:t>
      </w:r>
      <w:r w:rsidRPr="00CA56B4">
        <w:rPr>
          <w:rFonts w:ascii="Arial" w:hAnsi="Arial" w:cs="Arial"/>
          <w:sz w:val="22"/>
          <w:szCs w:val="22"/>
        </w:rPr>
        <w:t xml:space="preserve">dnia ………….……. r. </w:t>
      </w:r>
    </w:p>
    <w:p w14:paraId="49E8097C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5C0C498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2F42E04C" w14:textId="77777777" w:rsidR="00166B1A" w:rsidRPr="00CA56B4" w:rsidRDefault="00166B1A" w:rsidP="00166B1A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(podpis)</w:t>
      </w:r>
    </w:p>
    <w:p w14:paraId="33A39EB9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37031B4F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E6A1360" w14:textId="77777777" w:rsidR="00867ED1" w:rsidRDefault="00867ED1" w:rsidP="00382893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bookmarkStart w:id="5" w:name="_Hlk65663479"/>
    </w:p>
    <w:p w14:paraId="5EF7E15C" w14:textId="31A62870" w:rsidR="00840332" w:rsidRPr="00382893" w:rsidRDefault="00840332" w:rsidP="00382893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382893">
        <w:rPr>
          <w:rFonts w:ascii="Arial" w:hAnsi="Arial" w:cs="Arial"/>
          <w:sz w:val="22"/>
          <w:szCs w:val="22"/>
        </w:rPr>
        <w:lastRenderedPageBreak/>
        <w:t>Załącznik Nr 3</w:t>
      </w:r>
    </w:p>
    <w:p w14:paraId="668D67E7" w14:textId="35A1B995" w:rsidR="00840332" w:rsidRPr="00382893" w:rsidRDefault="00703F6C" w:rsidP="00382893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867ED1">
        <w:rPr>
          <w:rFonts w:ascii="Arial" w:hAnsi="Arial" w:cs="Arial"/>
          <w:sz w:val="22"/>
          <w:szCs w:val="22"/>
        </w:rPr>
        <w:t>50</w:t>
      </w:r>
      <w:r w:rsidR="00283CCB">
        <w:rPr>
          <w:rFonts w:ascii="Arial" w:hAnsi="Arial" w:cs="Arial"/>
          <w:sz w:val="22"/>
          <w:szCs w:val="22"/>
        </w:rPr>
        <w:t>.2024</w:t>
      </w:r>
    </w:p>
    <w:p w14:paraId="273284D2" w14:textId="77777777" w:rsidR="00840332" w:rsidRPr="00382893" w:rsidRDefault="00840332" w:rsidP="00382893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BE29842" w14:textId="77777777" w:rsidR="00840332" w:rsidRPr="00382893" w:rsidRDefault="00840332" w:rsidP="00382893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9BE6D04" w14:textId="49487C08" w:rsidR="00840332" w:rsidRPr="00E4540B" w:rsidRDefault="00840332" w:rsidP="00382893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E4540B">
        <w:rPr>
          <w:rFonts w:ascii="Arial" w:hAnsi="Arial" w:cs="Arial"/>
          <w:b/>
          <w:bCs/>
          <w:sz w:val="22"/>
          <w:szCs w:val="22"/>
        </w:rPr>
        <w:t>ISTOTNE POSTANOWIENIA UMOWY</w:t>
      </w:r>
    </w:p>
    <w:p w14:paraId="7CCB0D21" w14:textId="77777777" w:rsidR="00382893" w:rsidRPr="00E4540B" w:rsidRDefault="00382893" w:rsidP="000D60B4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color w:val="FF0000"/>
          <w:sz w:val="22"/>
          <w:szCs w:val="22"/>
        </w:rPr>
      </w:pPr>
    </w:p>
    <w:bookmarkEnd w:id="5"/>
    <w:p w14:paraId="63D08BD8" w14:textId="77777777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140678">
        <w:rPr>
          <w:rFonts w:ascii="Arial" w:hAnsi="Arial" w:cs="Arial"/>
          <w:b/>
          <w:sz w:val="22"/>
          <w:szCs w:val="22"/>
        </w:rPr>
        <w:t>§ 1</w:t>
      </w:r>
    </w:p>
    <w:p w14:paraId="5291D61A" w14:textId="77777777" w:rsidR="00867ED1" w:rsidRPr="00140678" w:rsidRDefault="00867ED1" w:rsidP="00140678">
      <w:pPr>
        <w:pStyle w:val="Tekstpodstawowy"/>
        <w:spacing w:after="0" w:line="271" w:lineRule="auto"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>Zamawiający powierza, a Wykonawca przyjmuje do realizacji „</w:t>
      </w:r>
      <w:bookmarkStart w:id="6" w:name="_Hlk90368808"/>
      <w:r w:rsidRPr="00140678">
        <w:rPr>
          <w:rFonts w:ascii="Arial" w:hAnsi="Arial" w:cs="Arial"/>
          <w:sz w:val="22"/>
          <w:szCs w:val="22"/>
        </w:rPr>
        <w:t>Dostawę dwóch ploterów wraz usługą serwisową na potrzeby Starostwa Powiatowego w Wołominie</w:t>
      </w:r>
      <w:bookmarkEnd w:id="6"/>
      <w:r w:rsidRPr="00140678">
        <w:rPr>
          <w:rFonts w:ascii="Arial" w:hAnsi="Arial" w:cs="Arial"/>
          <w:sz w:val="22"/>
          <w:szCs w:val="22"/>
        </w:rPr>
        <w:t xml:space="preserve">”     </w:t>
      </w:r>
    </w:p>
    <w:p w14:paraId="3FCF8E38" w14:textId="77777777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</w:p>
    <w:p w14:paraId="188FCDF7" w14:textId="77777777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140678">
        <w:rPr>
          <w:rFonts w:ascii="Arial" w:hAnsi="Arial" w:cs="Arial"/>
          <w:b/>
          <w:sz w:val="22"/>
          <w:szCs w:val="22"/>
        </w:rPr>
        <w:t>§ 2</w:t>
      </w:r>
    </w:p>
    <w:p w14:paraId="5FDD4B7A" w14:textId="77777777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140678">
        <w:rPr>
          <w:rFonts w:ascii="Arial" w:hAnsi="Arial" w:cs="Arial"/>
          <w:b/>
          <w:sz w:val="22"/>
          <w:szCs w:val="22"/>
        </w:rPr>
        <w:t>Przedmiot Umowy</w:t>
      </w:r>
    </w:p>
    <w:p w14:paraId="47A583DA" w14:textId="77777777" w:rsidR="00867ED1" w:rsidRPr="00140678" w:rsidRDefault="00867ED1" w:rsidP="00140678">
      <w:pPr>
        <w:pStyle w:val="Akapitzlist"/>
        <w:numPr>
          <w:ilvl w:val="0"/>
          <w:numId w:val="39"/>
        </w:numPr>
        <w:tabs>
          <w:tab w:val="clear" w:pos="720"/>
        </w:tabs>
        <w:spacing w:line="271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>Zakres przedmiotu umowy obejmuje dostawę 2 sztuk urządzeń wielkoformatowych poligraficznych – ploterów wraz z usługą serwisową.</w:t>
      </w:r>
    </w:p>
    <w:p w14:paraId="33C017B1" w14:textId="77777777" w:rsidR="00867ED1" w:rsidRPr="00140678" w:rsidRDefault="00867ED1" w:rsidP="00140678">
      <w:pPr>
        <w:pStyle w:val="Akapitzlist"/>
        <w:numPr>
          <w:ilvl w:val="0"/>
          <w:numId w:val="39"/>
        </w:numPr>
        <w:tabs>
          <w:tab w:val="clear" w:pos="720"/>
        </w:tabs>
        <w:spacing w:line="271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 xml:space="preserve">Urządzenia dostarczone w ramach niniejszej umowy to sprzęt nowy, wyprodukowany nie wcześniej niż w </w:t>
      </w:r>
      <w:r w:rsidRPr="00140678">
        <w:rPr>
          <w:rFonts w:ascii="Arial" w:hAnsi="Arial" w:cs="Arial"/>
          <w:color w:val="000000" w:themeColor="text1"/>
          <w:sz w:val="22"/>
          <w:szCs w:val="22"/>
        </w:rPr>
        <w:t>roku 2023</w:t>
      </w:r>
      <w:r w:rsidRPr="00140678">
        <w:rPr>
          <w:rFonts w:ascii="Arial" w:hAnsi="Arial" w:cs="Arial"/>
          <w:sz w:val="22"/>
          <w:szCs w:val="22"/>
        </w:rPr>
        <w:t>.</w:t>
      </w:r>
    </w:p>
    <w:p w14:paraId="6B599E71" w14:textId="77777777" w:rsidR="00867ED1" w:rsidRPr="00140678" w:rsidRDefault="00867ED1" w:rsidP="00140678">
      <w:pPr>
        <w:pStyle w:val="Akapitzlist"/>
        <w:numPr>
          <w:ilvl w:val="0"/>
          <w:numId w:val="39"/>
        </w:numPr>
        <w:tabs>
          <w:tab w:val="clear" w:pos="720"/>
        </w:tabs>
        <w:spacing w:line="271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40678">
        <w:rPr>
          <w:rFonts w:ascii="Arial" w:hAnsi="Arial" w:cs="Arial"/>
          <w:color w:val="000000" w:themeColor="text1"/>
          <w:sz w:val="22"/>
          <w:szCs w:val="22"/>
        </w:rPr>
        <w:t>Wykonawca dostarczy urządzenia, o których mowa w ust. 1 do siedziby Zamawiającego, transportem własnym, na własny koszt (tj. w ramach wynagrodzenia umownego).</w:t>
      </w:r>
    </w:p>
    <w:p w14:paraId="68203748" w14:textId="77777777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</w:p>
    <w:p w14:paraId="36F5A417" w14:textId="77777777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140678">
        <w:rPr>
          <w:rFonts w:ascii="Arial" w:hAnsi="Arial" w:cs="Arial"/>
          <w:b/>
          <w:sz w:val="22"/>
          <w:szCs w:val="22"/>
        </w:rPr>
        <w:t>§3</w:t>
      </w:r>
    </w:p>
    <w:p w14:paraId="08A4E585" w14:textId="77777777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140678">
        <w:rPr>
          <w:rFonts w:ascii="Arial" w:hAnsi="Arial" w:cs="Arial"/>
          <w:b/>
          <w:sz w:val="22"/>
          <w:szCs w:val="22"/>
        </w:rPr>
        <w:t>Zobowiązania Wykonawcy</w:t>
      </w:r>
    </w:p>
    <w:p w14:paraId="3905C6A8" w14:textId="77777777" w:rsidR="00867ED1" w:rsidRPr="00140678" w:rsidRDefault="00867ED1" w:rsidP="00140678">
      <w:pPr>
        <w:pStyle w:val="Akapitzlist"/>
        <w:numPr>
          <w:ilvl w:val="0"/>
          <w:numId w:val="51"/>
        </w:numPr>
        <w:tabs>
          <w:tab w:val="clear" w:pos="720"/>
        </w:tabs>
        <w:spacing w:line="271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40678">
        <w:rPr>
          <w:rFonts w:ascii="Arial" w:hAnsi="Arial" w:cs="Arial"/>
          <w:color w:val="000000" w:themeColor="text1"/>
          <w:sz w:val="22"/>
          <w:szCs w:val="22"/>
        </w:rPr>
        <w:t>W ramach niniejszej umowy Wykonawca zapewnia:</w:t>
      </w:r>
    </w:p>
    <w:p w14:paraId="2DA2DC5F" w14:textId="77777777" w:rsidR="00867ED1" w:rsidRPr="00140678" w:rsidRDefault="00867ED1" w:rsidP="00140678">
      <w:pPr>
        <w:pStyle w:val="Akapitzlist"/>
        <w:numPr>
          <w:ilvl w:val="0"/>
          <w:numId w:val="50"/>
        </w:numPr>
        <w:spacing w:line="271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40678">
        <w:rPr>
          <w:rFonts w:ascii="Arial" w:hAnsi="Arial" w:cs="Arial"/>
          <w:color w:val="000000" w:themeColor="text1"/>
          <w:sz w:val="22"/>
          <w:szCs w:val="22"/>
        </w:rPr>
        <w:t>sprzedaż i dostarczenie Zamawiającemu: urządzeń zgodnie z niniejszą umową, opisem przedmiotu zamówienia,  certyfikatów CE (lub świadectw zgodności), instrukcji obsługi i konserwacji w języku polskim, nośników ze sterownikami i oprogramowaniem,</w:t>
      </w:r>
    </w:p>
    <w:p w14:paraId="5BECEAF9" w14:textId="77777777" w:rsidR="00867ED1" w:rsidRPr="00140678" w:rsidRDefault="00867ED1" w:rsidP="00140678">
      <w:pPr>
        <w:pStyle w:val="Akapitzlist"/>
        <w:numPr>
          <w:ilvl w:val="0"/>
          <w:numId w:val="50"/>
        </w:numPr>
        <w:spacing w:line="271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40678">
        <w:rPr>
          <w:rFonts w:ascii="Arial" w:hAnsi="Arial" w:cs="Arial"/>
          <w:color w:val="000000" w:themeColor="text1"/>
          <w:sz w:val="22"/>
          <w:szCs w:val="22"/>
        </w:rPr>
        <w:t xml:space="preserve">instalację systemu oraz instruktaż przy stanowiskowy użytkowników z zakresu prawidłowej obsługi urządzenia w siedzibie Zamawiającego, </w:t>
      </w:r>
    </w:p>
    <w:p w14:paraId="2AFF30B8" w14:textId="77777777" w:rsidR="00867ED1" w:rsidRPr="00140678" w:rsidRDefault="00867ED1" w:rsidP="00140678">
      <w:pPr>
        <w:pStyle w:val="Akapitzlist"/>
        <w:numPr>
          <w:ilvl w:val="0"/>
          <w:numId w:val="50"/>
        </w:numPr>
        <w:spacing w:line="271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40678">
        <w:rPr>
          <w:rFonts w:ascii="Arial" w:hAnsi="Arial" w:cs="Arial"/>
          <w:color w:val="000000" w:themeColor="text1"/>
          <w:sz w:val="22"/>
          <w:szCs w:val="22"/>
        </w:rPr>
        <w:t xml:space="preserve">wykonywanie przeglądów techniczno-konserwacyjnych w tym czyszczenie i regulacja dostarczonych urządzeń przez okres trwania gwarancji zgodnie z jej warunkami, </w:t>
      </w:r>
    </w:p>
    <w:p w14:paraId="1AFCC9A7" w14:textId="77777777" w:rsidR="00867ED1" w:rsidRPr="00140678" w:rsidRDefault="00867ED1" w:rsidP="00140678">
      <w:pPr>
        <w:pStyle w:val="Akapitzlist"/>
        <w:numPr>
          <w:ilvl w:val="0"/>
          <w:numId w:val="50"/>
        </w:numPr>
        <w:spacing w:line="271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40678">
        <w:rPr>
          <w:rFonts w:ascii="Arial" w:hAnsi="Arial" w:cs="Arial"/>
          <w:color w:val="000000" w:themeColor="text1"/>
          <w:sz w:val="22"/>
          <w:szCs w:val="22"/>
        </w:rPr>
        <w:t>dokonywanie wszelkich niezbędnych napraw (bez materiałów zużywalnych i eksploatacyjnych),</w:t>
      </w:r>
    </w:p>
    <w:p w14:paraId="6ED0D818" w14:textId="77777777" w:rsidR="00867ED1" w:rsidRPr="00140678" w:rsidRDefault="00867ED1" w:rsidP="00140678">
      <w:pPr>
        <w:pStyle w:val="Akapitzlist"/>
        <w:numPr>
          <w:ilvl w:val="0"/>
          <w:numId w:val="50"/>
        </w:numPr>
        <w:spacing w:line="271" w:lineRule="auto"/>
        <w:ind w:left="0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40678">
        <w:rPr>
          <w:rFonts w:ascii="Arial" w:hAnsi="Arial" w:cs="Arial"/>
          <w:bCs/>
          <w:sz w:val="22"/>
          <w:szCs w:val="22"/>
        </w:rPr>
        <w:t xml:space="preserve">materiały eksploatacyjne do pierwszego uruchomienia urządzeń. </w:t>
      </w:r>
    </w:p>
    <w:p w14:paraId="5CFEF50C" w14:textId="77777777" w:rsidR="00867ED1" w:rsidRPr="00140678" w:rsidRDefault="00867ED1" w:rsidP="00140678">
      <w:pPr>
        <w:pStyle w:val="Akapitzlist"/>
        <w:numPr>
          <w:ilvl w:val="0"/>
          <w:numId w:val="51"/>
        </w:numPr>
        <w:tabs>
          <w:tab w:val="clear" w:pos="720"/>
        </w:tabs>
        <w:spacing w:line="271" w:lineRule="auto"/>
        <w:ind w:left="0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40678">
        <w:rPr>
          <w:rFonts w:ascii="Arial" w:hAnsi="Arial" w:cs="Arial"/>
          <w:bCs/>
          <w:sz w:val="22"/>
          <w:szCs w:val="22"/>
        </w:rPr>
        <w:t>Brak realizacji przeglądów spowoduje automatyczną utratę gwarancji na plotery.</w:t>
      </w:r>
    </w:p>
    <w:p w14:paraId="3C0BAF97" w14:textId="77777777" w:rsidR="00867ED1" w:rsidRPr="00140678" w:rsidRDefault="00867ED1" w:rsidP="00140678">
      <w:pPr>
        <w:pStyle w:val="Akapitzlist"/>
        <w:numPr>
          <w:ilvl w:val="0"/>
          <w:numId w:val="51"/>
        </w:numPr>
        <w:tabs>
          <w:tab w:val="clear" w:pos="720"/>
        </w:tabs>
        <w:spacing w:line="271" w:lineRule="auto"/>
        <w:ind w:left="0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40678">
        <w:rPr>
          <w:rFonts w:ascii="Arial" w:hAnsi="Arial" w:cs="Arial"/>
          <w:bCs/>
          <w:sz w:val="22"/>
          <w:szCs w:val="22"/>
        </w:rPr>
        <w:t>Wykonawca zobowiązuje się do przystąpienia do przeglądu ploterów po uprzednim uzgodnieniu terminu z Zamawiającym.</w:t>
      </w:r>
    </w:p>
    <w:p w14:paraId="275C12B7" w14:textId="77777777" w:rsidR="00867ED1" w:rsidRPr="00140678" w:rsidRDefault="00867ED1" w:rsidP="00140678">
      <w:pPr>
        <w:pStyle w:val="Akapitzlist"/>
        <w:numPr>
          <w:ilvl w:val="0"/>
          <w:numId w:val="51"/>
        </w:numPr>
        <w:tabs>
          <w:tab w:val="clear" w:pos="720"/>
        </w:tabs>
        <w:spacing w:line="271" w:lineRule="auto"/>
        <w:ind w:left="0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40678">
        <w:rPr>
          <w:rFonts w:ascii="Arial" w:hAnsi="Arial" w:cs="Arial"/>
          <w:bCs/>
          <w:sz w:val="22"/>
          <w:szCs w:val="22"/>
        </w:rPr>
        <w:t>Pierwszy przegląd techniczny ploterów będzie wykonany w terminie 6 miesięcy o daty jego uruchomienia. Po wykonanym przeglądzie wykonawca pozostawi u Zamawiającego pisemną informację o terminie kolejnego przeglądu, zgodnie z ust. 3.</w:t>
      </w:r>
    </w:p>
    <w:p w14:paraId="1246CEAD" w14:textId="77777777" w:rsidR="00867ED1" w:rsidRPr="00140678" w:rsidRDefault="00867ED1" w:rsidP="00140678">
      <w:pPr>
        <w:pStyle w:val="Akapitzlist"/>
        <w:numPr>
          <w:ilvl w:val="0"/>
          <w:numId w:val="51"/>
        </w:numPr>
        <w:tabs>
          <w:tab w:val="clear" w:pos="720"/>
        </w:tabs>
        <w:spacing w:line="271" w:lineRule="auto"/>
        <w:ind w:left="0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40678">
        <w:rPr>
          <w:rFonts w:ascii="Arial" w:hAnsi="Arial" w:cs="Arial"/>
          <w:bCs/>
          <w:sz w:val="22"/>
          <w:szCs w:val="22"/>
        </w:rPr>
        <w:t>Czas trwania przeglądu wynosi jeden dzień roboczy.</w:t>
      </w:r>
    </w:p>
    <w:p w14:paraId="41736E4E" w14:textId="77777777" w:rsidR="00867ED1" w:rsidRPr="00140678" w:rsidRDefault="00867ED1" w:rsidP="00140678">
      <w:pPr>
        <w:pStyle w:val="Akapitzlist"/>
        <w:numPr>
          <w:ilvl w:val="0"/>
          <w:numId w:val="51"/>
        </w:numPr>
        <w:tabs>
          <w:tab w:val="clear" w:pos="720"/>
        </w:tabs>
        <w:spacing w:line="271" w:lineRule="auto"/>
        <w:ind w:left="0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40678">
        <w:rPr>
          <w:rFonts w:ascii="Arial" w:hAnsi="Arial" w:cs="Arial"/>
          <w:bCs/>
          <w:sz w:val="22"/>
          <w:szCs w:val="22"/>
        </w:rPr>
        <w:t>Czas reakcji serwisu na zgłoszone przez Zmawiającego uszkodzenia i awarie wynosi do 2 dni roboczych, licząc od momentu otrzymania zgłoszenia drogą mailową na adres: …………………………….. lub telefoniczne na numer: …………………………………….</w:t>
      </w:r>
    </w:p>
    <w:p w14:paraId="045B8DAB" w14:textId="77777777" w:rsidR="00867ED1" w:rsidRPr="00140678" w:rsidRDefault="00867ED1" w:rsidP="00140678">
      <w:pPr>
        <w:pStyle w:val="Akapitzlist"/>
        <w:numPr>
          <w:ilvl w:val="0"/>
          <w:numId w:val="51"/>
        </w:numPr>
        <w:tabs>
          <w:tab w:val="clear" w:pos="720"/>
        </w:tabs>
        <w:spacing w:line="271" w:lineRule="auto"/>
        <w:ind w:left="0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40678">
        <w:rPr>
          <w:rFonts w:ascii="Arial" w:hAnsi="Arial" w:cs="Arial"/>
          <w:bCs/>
          <w:sz w:val="22"/>
          <w:szCs w:val="22"/>
        </w:rPr>
        <w:t>Czas usunięcia awarii wynosi do 7 dni roboczych, w przypadku braku konieczności wymiany części.</w:t>
      </w:r>
    </w:p>
    <w:p w14:paraId="42E3E904" w14:textId="77777777" w:rsidR="00140678" w:rsidRPr="00140678" w:rsidRDefault="00140678" w:rsidP="00140678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</w:p>
    <w:p w14:paraId="475678BE" w14:textId="4FDF4196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140678">
        <w:rPr>
          <w:rFonts w:ascii="Arial" w:hAnsi="Arial" w:cs="Arial"/>
          <w:b/>
          <w:sz w:val="22"/>
          <w:szCs w:val="22"/>
        </w:rPr>
        <w:t>§4</w:t>
      </w:r>
    </w:p>
    <w:p w14:paraId="5B62DD86" w14:textId="77777777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140678">
        <w:rPr>
          <w:rFonts w:ascii="Arial" w:hAnsi="Arial" w:cs="Arial"/>
          <w:b/>
          <w:sz w:val="22"/>
          <w:szCs w:val="22"/>
        </w:rPr>
        <w:t>Zobowiązania Zamawiającego</w:t>
      </w:r>
    </w:p>
    <w:p w14:paraId="7AD948F9" w14:textId="77777777" w:rsidR="00867ED1" w:rsidRPr="00140678" w:rsidRDefault="00867ED1" w:rsidP="00140678">
      <w:pPr>
        <w:pStyle w:val="Akapitzlist"/>
        <w:numPr>
          <w:ilvl w:val="0"/>
          <w:numId w:val="52"/>
        </w:numPr>
        <w:spacing w:line="271" w:lineRule="auto"/>
        <w:ind w:left="0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40678">
        <w:rPr>
          <w:rFonts w:ascii="Arial" w:hAnsi="Arial" w:cs="Arial"/>
          <w:bCs/>
          <w:sz w:val="22"/>
          <w:szCs w:val="22"/>
        </w:rPr>
        <w:lastRenderedPageBreak/>
        <w:t>W ramach niniejszej umowy Zamawiający jest zobowiązany do użytkowania urządzeń zgodnie z instrukcją obsługi oraz stosowania się do zaleceń przekazanych w trakcie szkolenia, o których mowa w §3 ust. 1 lit. b.</w:t>
      </w:r>
    </w:p>
    <w:p w14:paraId="7CD17CDA" w14:textId="77777777" w:rsidR="00867ED1" w:rsidRPr="00140678" w:rsidRDefault="00867ED1" w:rsidP="00140678">
      <w:pPr>
        <w:pStyle w:val="Akapitzlist"/>
        <w:numPr>
          <w:ilvl w:val="0"/>
          <w:numId w:val="52"/>
        </w:numPr>
        <w:spacing w:line="271" w:lineRule="auto"/>
        <w:ind w:left="0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40678">
        <w:rPr>
          <w:rFonts w:ascii="Arial" w:hAnsi="Arial" w:cs="Arial"/>
          <w:bCs/>
          <w:sz w:val="22"/>
          <w:szCs w:val="22"/>
        </w:rPr>
        <w:t>Zamawiający zobowiązuje się do zlecania przeglądów ploterów zgodnie z warunkami opisanymi w §3 ust. 2-5 oraz do terminowego regulowania zobowiązań finansowych wobec Wykonawcy, wynikających z niniejszej umowy.</w:t>
      </w:r>
    </w:p>
    <w:p w14:paraId="0BAFB5E7" w14:textId="77777777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EE21863" w14:textId="77777777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40678">
        <w:rPr>
          <w:rFonts w:ascii="Arial" w:hAnsi="Arial" w:cs="Arial"/>
          <w:b/>
          <w:color w:val="000000" w:themeColor="text1"/>
          <w:sz w:val="22"/>
          <w:szCs w:val="22"/>
        </w:rPr>
        <w:t>§ 5</w:t>
      </w:r>
    </w:p>
    <w:p w14:paraId="72CE7404" w14:textId="77777777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40678">
        <w:rPr>
          <w:rFonts w:ascii="Arial" w:hAnsi="Arial" w:cs="Arial"/>
          <w:b/>
          <w:color w:val="000000" w:themeColor="text1"/>
          <w:sz w:val="22"/>
          <w:szCs w:val="22"/>
        </w:rPr>
        <w:t>Miejsce i czas dostawy</w:t>
      </w:r>
    </w:p>
    <w:p w14:paraId="7545A693" w14:textId="77777777" w:rsidR="00867ED1" w:rsidRPr="00140678" w:rsidRDefault="00867ED1" w:rsidP="00140678">
      <w:pPr>
        <w:pStyle w:val="Akapitzlist"/>
        <w:numPr>
          <w:ilvl w:val="0"/>
          <w:numId w:val="40"/>
        </w:numPr>
        <w:tabs>
          <w:tab w:val="clear" w:pos="720"/>
        </w:tabs>
        <w:spacing w:line="271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0678">
        <w:rPr>
          <w:rFonts w:ascii="Arial" w:hAnsi="Arial" w:cs="Arial"/>
          <w:color w:val="000000" w:themeColor="text1"/>
          <w:sz w:val="22"/>
          <w:szCs w:val="22"/>
        </w:rPr>
        <w:t>Termin zakończenia wykonania przedmiotu umowy: 5 dni roboczych od daty podpisania umowy.</w:t>
      </w:r>
    </w:p>
    <w:p w14:paraId="0C144F9D" w14:textId="77777777" w:rsidR="00867ED1" w:rsidRPr="00140678" w:rsidRDefault="00867ED1" w:rsidP="00140678">
      <w:pPr>
        <w:pStyle w:val="Akapitzlist"/>
        <w:numPr>
          <w:ilvl w:val="0"/>
          <w:numId w:val="40"/>
        </w:numPr>
        <w:tabs>
          <w:tab w:val="clear" w:pos="720"/>
        </w:tabs>
        <w:spacing w:line="271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0678">
        <w:rPr>
          <w:rFonts w:ascii="Arial" w:hAnsi="Arial" w:cs="Arial"/>
          <w:color w:val="000000" w:themeColor="text1"/>
          <w:sz w:val="22"/>
          <w:szCs w:val="22"/>
        </w:rPr>
        <w:t xml:space="preserve">Miejsce dostawy: siedziba Zamawiającego ul. Powstańców 8/10, 05-200 Wołomin </w:t>
      </w:r>
      <w:r w:rsidRPr="00140678">
        <w:rPr>
          <w:rFonts w:ascii="Arial" w:hAnsi="Arial" w:cs="Arial"/>
          <w:color w:val="000000" w:themeColor="text1"/>
          <w:sz w:val="22"/>
          <w:szCs w:val="22"/>
        </w:rPr>
        <w:br/>
        <w:t xml:space="preserve">(w godzinach </w:t>
      </w:r>
      <w:r w:rsidRPr="00140678">
        <w:rPr>
          <w:rFonts w:ascii="Arial" w:hAnsi="Arial" w:cs="Arial"/>
          <w:sz w:val="22"/>
          <w:szCs w:val="22"/>
        </w:rPr>
        <w:t>urzędowania Starostwa Powiatowego w Wołominie).</w:t>
      </w:r>
    </w:p>
    <w:p w14:paraId="023EF768" w14:textId="77777777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4A5FB31" w14:textId="77777777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40678">
        <w:rPr>
          <w:rFonts w:ascii="Arial" w:hAnsi="Arial" w:cs="Arial"/>
          <w:b/>
          <w:color w:val="000000" w:themeColor="text1"/>
          <w:sz w:val="22"/>
          <w:szCs w:val="22"/>
        </w:rPr>
        <w:t>§ 6</w:t>
      </w:r>
    </w:p>
    <w:p w14:paraId="2EA2594D" w14:textId="77777777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40678">
        <w:rPr>
          <w:rFonts w:ascii="Arial" w:hAnsi="Arial" w:cs="Arial"/>
          <w:b/>
          <w:color w:val="000000" w:themeColor="text1"/>
          <w:sz w:val="22"/>
          <w:szCs w:val="22"/>
        </w:rPr>
        <w:t>Okres obowiązywania umowy</w:t>
      </w:r>
    </w:p>
    <w:p w14:paraId="2548A8EE" w14:textId="77777777" w:rsidR="00867ED1" w:rsidRPr="00140678" w:rsidRDefault="00867ED1" w:rsidP="00140678">
      <w:pPr>
        <w:pStyle w:val="Akapitzlist"/>
        <w:numPr>
          <w:ilvl w:val="0"/>
          <w:numId w:val="57"/>
        </w:numPr>
        <w:spacing w:after="200" w:line="271" w:lineRule="auto"/>
        <w:ind w:left="0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40678">
        <w:rPr>
          <w:rFonts w:ascii="Arial" w:hAnsi="Arial" w:cs="Arial"/>
          <w:bCs/>
          <w:sz w:val="22"/>
          <w:szCs w:val="22"/>
        </w:rPr>
        <w:t>Niniejsza umowa jest zawarta na czas określony wynoszący …….. miesięcy od dnia podpisania umowy tj. do dnia ………………..</w:t>
      </w:r>
    </w:p>
    <w:p w14:paraId="6F8570A6" w14:textId="77777777" w:rsidR="00867ED1" w:rsidRPr="00140678" w:rsidRDefault="00867ED1" w:rsidP="00140678">
      <w:pPr>
        <w:pStyle w:val="Akapitzlist"/>
        <w:numPr>
          <w:ilvl w:val="0"/>
          <w:numId w:val="57"/>
        </w:numPr>
        <w:spacing w:after="200" w:line="271" w:lineRule="auto"/>
        <w:ind w:left="0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40678">
        <w:rPr>
          <w:rFonts w:ascii="Arial" w:hAnsi="Arial" w:cs="Arial"/>
          <w:bCs/>
          <w:sz w:val="22"/>
          <w:szCs w:val="22"/>
        </w:rPr>
        <w:t>Każdej ze stron przysługuje prawo wypowiedzenia umowy.</w:t>
      </w:r>
    </w:p>
    <w:p w14:paraId="6D3F875D" w14:textId="77777777" w:rsidR="00867ED1" w:rsidRPr="00140678" w:rsidRDefault="00867ED1" w:rsidP="00140678">
      <w:pPr>
        <w:pStyle w:val="Akapitzlist"/>
        <w:numPr>
          <w:ilvl w:val="0"/>
          <w:numId w:val="57"/>
        </w:numPr>
        <w:spacing w:after="200" w:line="271" w:lineRule="auto"/>
        <w:ind w:left="0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40678">
        <w:rPr>
          <w:rFonts w:ascii="Arial" w:hAnsi="Arial" w:cs="Arial"/>
          <w:bCs/>
          <w:sz w:val="22"/>
          <w:szCs w:val="22"/>
        </w:rPr>
        <w:t>Okres wypowiedzenia wynosi 1 miesiąc od złożonego stosownego oświadczenia na piśmie.</w:t>
      </w:r>
    </w:p>
    <w:p w14:paraId="3938ECC0" w14:textId="77777777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140678">
        <w:rPr>
          <w:rFonts w:ascii="Arial" w:hAnsi="Arial" w:cs="Arial"/>
          <w:b/>
          <w:sz w:val="22"/>
          <w:szCs w:val="22"/>
        </w:rPr>
        <w:t>§ 7</w:t>
      </w:r>
    </w:p>
    <w:p w14:paraId="57DF663A" w14:textId="77777777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140678">
        <w:rPr>
          <w:rFonts w:ascii="Arial" w:hAnsi="Arial" w:cs="Arial"/>
          <w:b/>
          <w:sz w:val="22"/>
          <w:szCs w:val="22"/>
        </w:rPr>
        <w:t>Wynagrodzenie</w:t>
      </w:r>
    </w:p>
    <w:p w14:paraId="3061AF2A" w14:textId="77777777" w:rsidR="00867ED1" w:rsidRPr="00140678" w:rsidRDefault="00867ED1" w:rsidP="00140678">
      <w:pPr>
        <w:pStyle w:val="Akapitzlist"/>
        <w:numPr>
          <w:ilvl w:val="0"/>
          <w:numId w:val="41"/>
        </w:numPr>
        <w:tabs>
          <w:tab w:val="clear" w:pos="720"/>
        </w:tabs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>Za dostawę przedmiotu umowy Wykonawca otrzyma wynagrodzenie w wysokości netto: ……………………………… + podatek VAT, co stanowi wynagrodzenie brutto: …………………………………………… zł. Wynagrodzenie zostało ustalone na podstawie oferty Wykonawcy z dnia ………… stanowiącej załącznik nr 2 do niniejszej umowy.</w:t>
      </w:r>
    </w:p>
    <w:p w14:paraId="2E89ADE8" w14:textId="77777777" w:rsidR="00867ED1" w:rsidRPr="00140678" w:rsidRDefault="00867ED1" w:rsidP="00140678">
      <w:pPr>
        <w:pStyle w:val="Akapitzlist"/>
        <w:numPr>
          <w:ilvl w:val="0"/>
          <w:numId w:val="41"/>
        </w:numPr>
        <w:tabs>
          <w:tab w:val="clear" w:pos="720"/>
        </w:tabs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 xml:space="preserve">Wynagrodzenie obejmuje dostawę oraz całość kosztów związanych z realizacją zadania określonego w § 2 (koszt sprzedaży, dostawy, konfiguracji oraz serwisu gwarancyjnego). </w:t>
      </w:r>
      <w:r w:rsidRPr="00140678">
        <w:rPr>
          <w:rFonts w:ascii="Arial" w:hAnsi="Arial" w:cs="Arial"/>
          <w:sz w:val="22"/>
          <w:szCs w:val="22"/>
        </w:rPr>
        <w:br/>
        <w:t>Cena jest wiążąca i niezmienna do końca realizacji przedmiotu umowy.</w:t>
      </w:r>
    </w:p>
    <w:p w14:paraId="72E17A57" w14:textId="77777777" w:rsidR="00867ED1" w:rsidRPr="00140678" w:rsidRDefault="00867ED1" w:rsidP="00140678">
      <w:pPr>
        <w:pStyle w:val="Akapitzlist"/>
        <w:numPr>
          <w:ilvl w:val="0"/>
          <w:numId w:val="41"/>
        </w:numPr>
        <w:tabs>
          <w:tab w:val="clear" w:pos="720"/>
        </w:tabs>
        <w:spacing w:line="271" w:lineRule="auto"/>
        <w:ind w:left="0" w:firstLine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 xml:space="preserve">Zapłata za wykonanie przedmiotu umowy nastąpi po dokonaniu dostawy i odbioru przedmiotu umowy, w terminie ……….. dni od daty dostarczenia prawidłowej faktury </w:t>
      </w:r>
      <w:r w:rsidRPr="00140678">
        <w:rPr>
          <w:rFonts w:ascii="Arial" w:hAnsi="Arial" w:cs="Arial"/>
          <w:sz w:val="22"/>
          <w:szCs w:val="22"/>
        </w:rPr>
        <w:br/>
        <w:t>do siedziby Zamawiającego, przelewem na konto Wykonawcy.</w:t>
      </w:r>
    </w:p>
    <w:p w14:paraId="4F1F4C5F" w14:textId="77777777" w:rsidR="00867ED1" w:rsidRPr="00140678" w:rsidRDefault="00867ED1" w:rsidP="00140678">
      <w:pPr>
        <w:pStyle w:val="Akapitzlist"/>
        <w:numPr>
          <w:ilvl w:val="0"/>
          <w:numId w:val="41"/>
        </w:numPr>
        <w:tabs>
          <w:tab w:val="clear" w:pos="720"/>
        </w:tabs>
        <w:spacing w:line="271" w:lineRule="auto"/>
        <w:ind w:left="0" w:firstLine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>Za dzień zapłaty strony uznają dzień złożenia polecenia przelewu z rachunku Zamawiającego.</w:t>
      </w:r>
    </w:p>
    <w:p w14:paraId="7EC1C095" w14:textId="77777777" w:rsidR="00867ED1" w:rsidRPr="00140678" w:rsidRDefault="00867ED1" w:rsidP="00140678">
      <w:pPr>
        <w:pStyle w:val="Akapitzlist"/>
        <w:numPr>
          <w:ilvl w:val="0"/>
          <w:numId w:val="41"/>
        </w:numPr>
        <w:tabs>
          <w:tab w:val="clear" w:pos="720"/>
        </w:tabs>
        <w:spacing w:line="271" w:lineRule="auto"/>
        <w:ind w:left="0" w:firstLine="0"/>
        <w:contextualSpacing/>
        <w:jc w:val="both"/>
        <w:rPr>
          <w:rStyle w:val="Teksttreci"/>
          <w:rFonts w:ascii="Arial" w:eastAsia="Calibri" w:hAnsi="Arial" w:cs="Arial"/>
          <w:b/>
          <w:bCs/>
          <w:sz w:val="22"/>
          <w:szCs w:val="22"/>
        </w:rPr>
      </w:pPr>
      <w:r w:rsidRPr="00140678">
        <w:rPr>
          <w:rStyle w:val="Teksttreci"/>
          <w:rFonts w:ascii="Arial" w:eastAsia="Calibri" w:hAnsi="Arial" w:cs="Arial"/>
          <w:sz w:val="22"/>
          <w:szCs w:val="22"/>
        </w:rPr>
        <w:t>Prawidłowo wystawiona faktura powinna zawierać numer umowy, na podstawie której jest wystawiana.</w:t>
      </w:r>
    </w:p>
    <w:p w14:paraId="6A061FCB" w14:textId="77777777" w:rsidR="00867ED1" w:rsidRPr="00140678" w:rsidRDefault="00867ED1" w:rsidP="00140678">
      <w:pPr>
        <w:pStyle w:val="Akapitzlist"/>
        <w:numPr>
          <w:ilvl w:val="0"/>
          <w:numId w:val="41"/>
        </w:numPr>
        <w:tabs>
          <w:tab w:val="clear" w:pos="720"/>
        </w:tabs>
        <w:spacing w:line="271" w:lineRule="auto"/>
        <w:ind w:left="0" w:firstLine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40678">
        <w:rPr>
          <w:rStyle w:val="Teksttreci"/>
          <w:rFonts w:ascii="Arial" w:eastAsia="Calibri" w:hAnsi="Arial" w:cs="Arial"/>
          <w:sz w:val="22"/>
          <w:szCs w:val="22"/>
        </w:rPr>
        <w:t>Wykonawca wystawi fakturę zgodnie z danymi:</w:t>
      </w:r>
    </w:p>
    <w:p w14:paraId="07FE9EC5" w14:textId="77777777" w:rsidR="00867ED1" w:rsidRPr="00140678" w:rsidRDefault="00867ED1" w:rsidP="00140678">
      <w:pPr>
        <w:pStyle w:val="Teksttreci0"/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40678">
        <w:rPr>
          <w:rStyle w:val="Teksttreci"/>
          <w:rFonts w:ascii="Arial" w:hAnsi="Arial" w:cs="Arial"/>
          <w:sz w:val="22"/>
          <w:szCs w:val="22"/>
        </w:rPr>
        <w:t>Powiat Wołomiński,</w:t>
      </w:r>
    </w:p>
    <w:p w14:paraId="4E1D8DE2" w14:textId="77777777" w:rsidR="00867ED1" w:rsidRPr="00140678" w:rsidRDefault="00867ED1" w:rsidP="00140678">
      <w:pPr>
        <w:pStyle w:val="Teksttreci0"/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40678">
        <w:rPr>
          <w:rStyle w:val="Teksttreci"/>
          <w:rFonts w:ascii="Arial" w:hAnsi="Arial" w:cs="Arial"/>
          <w:sz w:val="22"/>
          <w:szCs w:val="22"/>
        </w:rPr>
        <w:t>adres: 05-200 Wołomin, ul. Prądzyńskiego 3,</w:t>
      </w:r>
    </w:p>
    <w:p w14:paraId="5ED8F848" w14:textId="77777777" w:rsidR="00867ED1" w:rsidRPr="00140678" w:rsidRDefault="00867ED1" w:rsidP="00140678">
      <w:pPr>
        <w:pStyle w:val="Teksttreci0"/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40678">
        <w:rPr>
          <w:rStyle w:val="Teksttreci"/>
          <w:rFonts w:ascii="Arial" w:hAnsi="Arial" w:cs="Arial"/>
          <w:sz w:val="22"/>
          <w:szCs w:val="22"/>
        </w:rPr>
        <w:t>NIP:1250940609, Regon:013269344.</w:t>
      </w:r>
    </w:p>
    <w:p w14:paraId="44B9D28C" w14:textId="77777777" w:rsidR="00867ED1" w:rsidRPr="00140678" w:rsidRDefault="00867ED1" w:rsidP="00140678">
      <w:pPr>
        <w:pStyle w:val="Teksttreci0"/>
        <w:numPr>
          <w:ilvl w:val="0"/>
          <w:numId w:val="41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40678">
        <w:rPr>
          <w:rStyle w:val="Teksttreci"/>
          <w:rFonts w:ascii="Arial" w:hAnsi="Arial" w:cs="Arial"/>
          <w:sz w:val="22"/>
          <w:szCs w:val="22"/>
        </w:rPr>
        <w:t xml:space="preserve">Faktury oraz ewentualne faktury korygujące mogą być przesyłane za pomocą poczty elektronicznej w formacie PDF na adres e-mail: </w:t>
      </w:r>
      <w:hyperlink r:id="rId33" w:history="1">
        <w:r w:rsidRPr="00140678">
          <w:rPr>
            <w:rStyle w:val="Hipercze"/>
            <w:rFonts w:ascii="Arial" w:hAnsi="Arial" w:cs="Arial"/>
            <w:sz w:val="22"/>
            <w:szCs w:val="22"/>
          </w:rPr>
          <w:t>kancelaria@powiat-wołomiński.pl</w:t>
        </w:r>
      </w:hyperlink>
      <w:r w:rsidRPr="00140678">
        <w:rPr>
          <w:rStyle w:val="Teksttreci"/>
          <w:rFonts w:ascii="Arial" w:hAnsi="Arial" w:cs="Arial"/>
          <w:sz w:val="22"/>
          <w:szCs w:val="22"/>
        </w:rPr>
        <w:t>.</w:t>
      </w:r>
    </w:p>
    <w:p w14:paraId="27CF3062" w14:textId="77777777" w:rsidR="00867ED1" w:rsidRPr="00140678" w:rsidRDefault="00867ED1" w:rsidP="00140678">
      <w:pPr>
        <w:pStyle w:val="Teksttreci0"/>
        <w:numPr>
          <w:ilvl w:val="0"/>
          <w:numId w:val="41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40678">
        <w:rPr>
          <w:rStyle w:val="Teksttreci"/>
          <w:rFonts w:ascii="Arial" w:hAnsi="Arial" w:cs="Arial"/>
          <w:sz w:val="22"/>
          <w:szCs w:val="22"/>
        </w:rPr>
        <w:t>Za moment dostarczenia faktury uznaje się moment zarejestrowania wysyłki na serwerze Starostwa Powiatowego w Wołominie.</w:t>
      </w:r>
    </w:p>
    <w:p w14:paraId="527FEC2D" w14:textId="77777777" w:rsidR="00867ED1" w:rsidRPr="00140678" w:rsidRDefault="00867ED1" w:rsidP="00140678">
      <w:pPr>
        <w:pStyle w:val="Teksttreci0"/>
        <w:numPr>
          <w:ilvl w:val="0"/>
          <w:numId w:val="41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40678">
        <w:rPr>
          <w:rStyle w:val="Teksttreci"/>
          <w:rFonts w:ascii="Arial" w:hAnsi="Arial" w:cs="Arial"/>
          <w:sz w:val="22"/>
          <w:szCs w:val="22"/>
        </w:rPr>
        <w:t xml:space="preserve">Wykonawca oświadcza, że faktury będą wysyłane z następującego adresu e-mail:  ………………………….., ponadto o każdej zmianie adresu zobowiązuje się poinformować </w:t>
      </w:r>
      <w:r w:rsidRPr="00140678">
        <w:rPr>
          <w:rStyle w:val="Teksttreci"/>
          <w:rFonts w:ascii="Arial" w:hAnsi="Arial" w:cs="Arial"/>
          <w:sz w:val="22"/>
          <w:szCs w:val="22"/>
        </w:rPr>
        <w:lastRenderedPageBreak/>
        <w:t>pisemnie Zamawiającego.</w:t>
      </w:r>
    </w:p>
    <w:p w14:paraId="10946C9E" w14:textId="77777777" w:rsidR="00867ED1" w:rsidRPr="00140678" w:rsidRDefault="00867ED1" w:rsidP="00140678">
      <w:pPr>
        <w:pStyle w:val="Teksttreci0"/>
        <w:numPr>
          <w:ilvl w:val="0"/>
          <w:numId w:val="41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40678">
        <w:rPr>
          <w:rStyle w:val="Teksttreci"/>
          <w:rFonts w:ascii="Arial" w:hAnsi="Arial" w:cs="Arial"/>
          <w:sz w:val="22"/>
          <w:szCs w:val="22"/>
        </w:rPr>
        <w:t>Zamawiający zobowiązuje się przyjmować także faktury przedłożone w formie papierowej, w przypadku gdy przeszkody techniczne lub formalne uniemożliwią przesyłanie faktur za pomocą poczty elektronicznej. W przypadku, o którym mowa w zdaniu poprzedzającym za datę dostarczenia faktury przyjmuje się datę wpływu do Kancelarii Starostwa Powiatowego w Wołominie.</w:t>
      </w:r>
    </w:p>
    <w:p w14:paraId="29179CF3" w14:textId="77777777" w:rsidR="00867ED1" w:rsidRPr="00140678" w:rsidRDefault="00867ED1" w:rsidP="00140678">
      <w:pPr>
        <w:pStyle w:val="Teksttreci0"/>
        <w:numPr>
          <w:ilvl w:val="0"/>
          <w:numId w:val="41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40678">
        <w:rPr>
          <w:rStyle w:val="Teksttreci"/>
          <w:rFonts w:ascii="Arial" w:hAnsi="Arial" w:cs="Arial"/>
          <w:sz w:val="22"/>
          <w:szCs w:val="22"/>
        </w:rPr>
        <w:t>Zamawiający oświadcza, że będzie dokonywał płatności za wykonanie przedmiotu umowy z zastosowaniem mechanizmu podzielonej płatności.</w:t>
      </w:r>
    </w:p>
    <w:p w14:paraId="09ECEEEC" w14:textId="77777777" w:rsidR="00867ED1" w:rsidRPr="00140678" w:rsidRDefault="00867ED1" w:rsidP="00140678">
      <w:pPr>
        <w:pStyle w:val="Teksttreci0"/>
        <w:numPr>
          <w:ilvl w:val="0"/>
          <w:numId w:val="41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40678">
        <w:rPr>
          <w:rStyle w:val="Teksttreci"/>
          <w:rFonts w:ascii="Arial" w:hAnsi="Arial" w:cs="Arial"/>
          <w:sz w:val="22"/>
          <w:szCs w:val="22"/>
        </w:rPr>
        <w:t>Wykonawca oświadcza, że wskazany na fakturze rachunek bankowy (nr rachunku bankowego) jest rachunkiem rozliczeniowym</w:t>
      </w:r>
      <w:r w:rsidRPr="00140678">
        <w:rPr>
          <w:rFonts w:ascii="Arial" w:hAnsi="Arial" w:cs="Arial"/>
          <w:sz w:val="22"/>
          <w:szCs w:val="22"/>
        </w:rPr>
        <w:t xml:space="preserve"> </w:t>
      </w:r>
      <w:r w:rsidRPr="00140678">
        <w:rPr>
          <w:rStyle w:val="Teksttreci"/>
          <w:rFonts w:ascii="Arial" w:hAnsi="Arial" w:cs="Arial"/>
          <w:sz w:val="22"/>
          <w:szCs w:val="22"/>
        </w:rPr>
        <w:t xml:space="preserve">służącym wyłącznie dla celów rozliczeń </w:t>
      </w:r>
      <w:r w:rsidRPr="00140678">
        <w:rPr>
          <w:rStyle w:val="Teksttreci"/>
          <w:rFonts w:ascii="Arial" w:hAnsi="Arial" w:cs="Arial"/>
          <w:sz w:val="22"/>
          <w:szCs w:val="22"/>
        </w:rPr>
        <w:br/>
        <w:t xml:space="preserve">z tytułu prowadzonej przez niego działalności gospodarczej oraz jest wskazany jako rachunek bankowy Wykonawcy na tzw. białej liście podatników Vat w rozumieniu art. 96b ust. 3 pkt 13 ustawy z dnia 11 marca 2004 r. o podatku od towarów i usług (t. j. Dz. U z 2023 r. poz. 1570, z </w:t>
      </w:r>
      <w:proofErr w:type="spellStart"/>
      <w:r w:rsidRPr="00140678">
        <w:rPr>
          <w:rStyle w:val="Teksttreci"/>
          <w:rFonts w:ascii="Arial" w:hAnsi="Arial" w:cs="Arial"/>
          <w:sz w:val="22"/>
          <w:szCs w:val="22"/>
        </w:rPr>
        <w:t>późn</w:t>
      </w:r>
      <w:proofErr w:type="spellEnd"/>
      <w:r w:rsidRPr="00140678">
        <w:rPr>
          <w:rStyle w:val="Teksttreci"/>
          <w:rFonts w:ascii="Arial" w:hAnsi="Arial" w:cs="Arial"/>
          <w:sz w:val="22"/>
          <w:szCs w:val="22"/>
        </w:rPr>
        <w:t>. zm.).</w:t>
      </w:r>
    </w:p>
    <w:p w14:paraId="619682A3" w14:textId="77777777" w:rsidR="00867ED1" w:rsidRPr="00140678" w:rsidRDefault="00867ED1" w:rsidP="00140678">
      <w:pPr>
        <w:pStyle w:val="Teksttreci0"/>
        <w:numPr>
          <w:ilvl w:val="0"/>
          <w:numId w:val="41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40678">
        <w:rPr>
          <w:rStyle w:val="Teksttreci"/>
          <w:rFonts w:ascii="Arial" w:hAnsi="Arial" w:cs="Arial"/>
          <w:sz w:val="22"/>
          <w:szCs w:val="22"/>
        </w:rPr>
        <w:t>Wykonawca nie może dokonać cesji żadnych praw i roszczeń oraz przeniesienia obowiązków wynikających z umowy na rzecz osoby trzeciej bez uprzedniej pisemnej zgody Zamawiającego.</w:t>
      </w:r>
    </w:p>
    <w:p w14:paraId="661E9C2D" w14:textId="77777777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</w:p>
    <w:p w14:paraId="3F5A58F1" w14:textId="77777777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140678">
        <w:rPr>
          <w:rFonts w:ascii="Arial" w:hAnsi="Arial" w:cs="Arial"/>
          <w:b/>
          <w:sz w:val="22"/>
          <w:szCs w:val="22"/>
        </w:rPr>
        <w:t>§8</w:t>
      </w:r>
    </w:p>
    <w:p w14:paraId="0812F34A" w14:textId="77777777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140678">
        <w:rPr>
          <w:rFonts w:ascii="Arial" w:hAnsi="Arial" w:cs="Arial"/>
          <w:b/>
          <w:sz w:val="22"/>
          <w:szCs w:val="22"/>
        </w:rPr>
        <w:t>Odbiór zamówienia</w:t>
      </w:r>
    </w:p>
    <w:p w14:paraId="5A0C1A46" w14:textId="77777777" w:rsidR="00867ED1" w:rsidRPr="00140678" w:rsidRDefault="00867ED1" w:rsidP="00140678">
      <w:pPr>
        <w:pStyle w:val="Akapitzlist"/>
        <w:numPr>
          <w:ilvl w:val="0"/>
          <w:numId w:val="42"/>
        </w:numPr>
        <w:tabs>
          <w:tab w:val="clear" w:pos="720"/>
        </w:tabs>
        <w:spacing w:after="200"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 xml:space="preserve">Ustala się jednorazowy odbiór końcowy przedmiotu umowy, który nastąpi </w:t>
      </w:r>
      <w:r w:rsidRPr="00140678">
        <w:rPr>
          <w:rFonts w:ascii="Arial" w:hAnsi="Arial" w:cs="Arial"/>
          <w:sz w:val="22"/>
          <w:szCs w:val="22"/>
        </w:rPr>
        <w:br/>
        <w:t xml:space="preserve">po dostawie wszystkich urządzeń, konfiguracji, wdrożeniu, przeprowadzeniu próby </w:t>
      </w:r>
      <w:r w:rsidRPr="00140678">
        <w:rPr>
          <w:rFonts w:ascii="Arial" w:hAnsi="Arial" w:cs="Arial"/>
          <w:sz w:val="22"/>
          <w:szCs w:val="22"/>
        </w:rPr>
        <w:br/>
        <w:t xml:space="preserve">ich działania, wydaniu Zamawiającemu kart gwarancyjnych, certyfikatów, instrukcji obsługi </w:t>
      </w:r>
      <w:r w:rsidRPr="00140678">
        <w:rPr>
          <w:rFonts w:ascii="Arial" w:hAnsi="Arial" w:cs="Arial"/>
          <w:sz w:val="22"/>
          <w:szCs w:val="22"/>
        </w:rPr>
        <w:br/>
        <w:t>i konserwacji.</w:t>
      </w:r>
    </w:p>
    <w:p w14:paraId="1D58D8B5" w14:textId="77777777" w:rsidR="00867ED1" w:rsidRPr="00140678" w:rsidRDefault="00867ED1" w:rsidP="00140678">
      <w:pPr>
        <w:pStyle w:val="Akapitzlist"/>
        <w:numPr>
          <w:ilvl w:val="0"/>
          <w:numId w:val="42"/>
        </w:numPr>
        <w:tabs>
          <w:tab w:val="clear" w:pos="720"/>
        </w:tabs>
        <w:spacing w:after="200"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 xml:space="preserve">W dniu odbioru Wykonawca przekaże Zamawiającemu podpisany protokół zdawczo-odbiorczy i dokumenty wymienione w ust. 1. Niedostarczenie jakiegokolwiek dokumentu, </w:t>
      </w:r>
      <w:r w:rsidRPr="00140678">
        <w:rPr>
          <w:rFonts w:ascii="Arial" w:hAnsi="Arial" w:cs="Arial"/>
          <w:sz w:val="22"/>
          <w:szCs w:val="22"/>
        </w:rPr>
        <w:br/>
        <w:t xml:space="preserve">o którym mowa w niniejszym ustępie jest uważane jako niezakończenie wykonania umowy </w:t>
      </w:r>
      <w:r w:rsidRPr="00140678">
        <w:rPr>
          <w:rFonts w:ascii="Arial" w:hAnsi="Arial" w:cs="Arial"/>
          <w:sz w:val="22"/>
          <w:szCs w:val="22"/>
        </w:rPr>
        <w:br/>
        <w:t>i powoduje niepodpisanie protokołu zdawczo-odbiorczego.</w:t>
      </w:r>
    </w:p>
    <w:p w14:paraId="747E5318" w14:textId="77777777" w:rsidR="00867ED1" w:rsidRPr="00140678" w:rsidRDefault="00867ED1" w:rsidP="00140678">
      <w:pPr>
        <w:pStyle w:val="Akapitzlist"/>
        <w:numPr>
          <w:ilvl w:val="0"/>
          <w:numId w:val="42"/>
        </w:numPr>
        <w:tabs>
          <w:tab w:val="clear" w:pos="720"/>
        </w:tabs>
        <w:spacing w:after="200"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 xml:space="preserve">Bezusterkowy odbiór przedmiotu umowy potwierdzi podpisany przez obie strony protokół zdawczo-odbiorczy przygotowany wcześniej przez Wykonawcę. W przypadku stwierdzenia przy odbiorze wad lub usterek przedmiotu umowy Zamawiający wyznaczy Wykonawcy stosowny termin na ich usunięcie, określając kolejną datę odbioru. W przypadku nie przedstawienia protokołu zdawczo-odbiorczego przez Wykonawcę Zamawiający </w:t>
      </w:r>
      <w:r w:rsidRPr="00140678">
        <w:rPr>
          <w:rFonts w:ascii="Arial" w:hAnsi="Arial" w:cs="Arial"/>
          <w:sz w:val="22"/>
          <w:szCs w:val="22"/>
        </w:rPr>
        <w:br/>
        <w:t xml:space="preserve">jest uprawniony, lecz nie zobowiązany, do samodzielnego sporządzenia protokołu. </w:t>
      </w:r>
    </w:p>
    <w:p w14:paraId="2D46BA87" w14:textId="77777777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140678">
        <w:rPr>
          <w:rFonts w:ascii="Arial" w:hAnsi="Arial" w:cs="Arial"/>
          <w:b/>
          <w:sz w:val="22"/>
          <w:szCs w:val="22"/>
        </w:rPr>
        <w:t>§ 9</w:t>
      </w:r>
    </w:p>
    <w:p w14:paraId="0D6E9BCC" w14:textId="77777777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140678">
        <w:rPr>
          <w:rFonts w:ascii="Arial" w:hAnsi="Arial" w:cs="Arial"/>
          <w:b/>
          <w:sz w:val="22"/>
          <w:szCs w:val="22"/>
        </w:rPr>
        <w:t>Gwarancja</w:t>
      </w:r>
    </w:p>
    <w:p w14:paraId="675B90E9" w14:textId="77777777" w:rsidR="00867ED1" w:rsidRPr="00140678" w:rsidRDefault="00867ED1" w:rsidP="00140678">
      <w:pPr>
        <w:pStyle w:val="Akapitzlist"/>
        <w:numPr>
          <w:ilvl w:val="0"/>
          <w:numId w:val="43"/>
        </w:numPr>
        <w:tabs>
          <w:tab w:val="clear" w:pos="720"/>
        </w:tabs>
        <w:spacing w:after="200" w:line="271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0678">
        <w:rPr>
          <w:rFonts w:ascii="Arial" w:hAnsi="Arial" w:cs="Arial"/>
          <w:color w:val="000000" w:themeColor="text1"/>
          <w:sz w:val="22"/>
          <w:szCs w:val="22"/>
        </w:rPr>
        <w:t>Wykonawca udziela gwarancji jakości na dostarczony sprzęt na okres gwarancji ……… miesięcy.  W ramach gwarancji Wykonawca zapewnia obsługę transportu wadliwego sprzętu od Zamawiającego do miejsca naprawy i z powrotem.</w:t>
      </w:r>
    </w:p>
    <w:p w14:paraId="3ED33680" w14:textId="77777777" w:rsidR="00867ED1" w:rsidRPr="00140678" w:rsidRDefault="00867ED1" w:rsidP="00140678">
      <w:pPr>
        <w:pStyle w:val="Akapitzlist"/>
        <w:numPr>
          <w:ilvl w:val="0"/>
          <w:numId w:val="43"/>
        </w:numPr>
        <w:tabs>
          <w:tab w:val="clear" w:pos="720"/>
        </w:tabs>
        <w:spacing w:after="200" w:line="271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>Bieg terminu gwarancji rozpoczyna się w dniu zakończenia bezusterkowego odbioru.</w:t>
      </w:r>
    </w:p>
    <w:p w14:paraId="47DEB001" w14:textId="77777777" w:rsidR="00867ED1" w:rsidRPr="00140678" w:rsidRDefault="00867ED1" w:rsidP="00140678">
      <w:pPr>
        <w:pStyle w:val="Akapitzlist"/>
        <w:numPr>
          <w:ilvl w:val="0"/>
          <w:numId w:val="43"/>
        </w:numPr>
        <w:tabs>
          <w:tab w:val="clear" w:pos="720"/>
        </w:tabs>
        <w:spacing w:after="200" w:line="271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>Niezależnie od gwarancji Zamawiający zastrzega sobie prawo do wykonania uprawnień z tytułu rękojmi.</w:t>
      </w:r>
    </w:p>
    <w:p w14:paraId="4512F898" w14:textId="77777777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140678">
        <w:rPr>
          <w:rFonts w:ascii="Arial" w:hAnsi="Arial" w:cs="Arial"/>
          <w:b/>
          <w:sz w:val="22"/>
          <w:szCs w:val="22"/>
        </w:rPr>
        <w:t>§ 10</w:t>
      </w:r>
    </w:p>
    <w:p w14:paraId="03D7BE15" w14:textId="77777777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140678">
        <w:rPr>
          <w:rFonts w:ascii="Arial" w:hAnsi="Arial" w:cs="Arial"/>
          <w:b/>
          <w:sz w:val="22"/>
          <w:szCs w:val="22"/>
        </w:rPr>
        <w:t>Zgłoszenie</w:t>
      </w:r>
    </w:p>
    <w:p w14:paraId="06A3DD76" w14:textId="77777777" w:rsidR="00867ED1" w:rsidRPr="00140678" w:rsidRDefault="00867ED1" w:rsidP="00140678">
      <w:pPr>
        <w:pStyle w:val="Akapitzlist"/>
        <w:numPr>
          <w:ilvl w:val="0"/>
          <w:numId w:val="53"/>
        </w:numPr>
        <w:spacing w:after="200"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 xml:space="preserve">Wszelkie wady i usterki związane z funkcjonowaniem dostarczonego sprzętu zgłaszane będą Wykonawcy telefonicznie, e-mailem lub faksem, w dni robocze w godz.: </w:t>
      </w:r>
      <w:r w:rsidRPr="00140678">
        <w:rPr>
          <w:rFonts w:ascii="Arial" w:hAnsi="Arial" w:cs="Arial"/>
          <w:sz w:val="22"/>
          <w:szCs w:val="22"/>
        </w:rPr>
        <w:lastRenderedPageBreak/>
        <w:t>poniedziałek 8:00 – 17:00, wtorek – czwartek 08:00 – 16:00, piątek 8:00 – 15.00. Wykonawca wskazuje następujące dane kontaktowe:</w:t>
      </w:r>
    </w:p>
    <w:p w14:paraId="5773A353" w14:textId="77777777" w:rsidR="00867ED1" w:rsidRPr="00140678" w:rsidRDefault="00867ED1" w:rsidP="00140678">
      <w:pPr>
        <w:pStyle w:val="Akapitzlist"/>
        <w:numPr>
          <w:ilvl w:val="0"/>
          <w:numId w:val="44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>Telefon: ……………………………</w:t>
      </w:r>
    </w:p>
    <w:p w14:paraId="0A4D8E7B" w14:textId="77777777" w:rsidR="00867ED1" w:rsidRPr="00140678" w:rsidRDefault="00867ED1" w:rsidP="00140678">
      <w:pPr>
        <w:pStyle w:val="Akapitzlist"/>
        <w:numPr>
          <w:ilvl w:val="0"/>
          <w:numId w:val="44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>E-mail: ……………………………..</w:t>
      </w:r>
    </w:p>
    <w:p w14:paraId="5C5FCAAA" w14:textId="77777777" w:rsidR="00867ED1" w:rsidRPr="00140678" w:rsidRDefault="00867ED1" w:rsidP="00140678">
      <w:pPr>
        <w:pStyle w:val="Akapitzlist"/>
        <w:numPr>
          <w:ilvl w:val="0"/>
          <w:numId w:val="44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>Fax: ………………………………….</w:t>
      </w:r>
    </w:p>
    <w:p w14:paraId="61EECE9F" w14:textId="77777777" w:rsidR="00867ED1" w:rsidRPr="00140678" w:rsidRDefault="00867ED1" w:rsidP="00140678">
      <w:pPr>
        <w:pStyle w:val="Akapitzlist"/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1799510" w14:textId="77777777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140678">
        <w:rPr>
          <w:rFonts w:ascii="Arial" w:hAnsi="Arial" w:cs="Arial"/>
          <w:b/>
          <w:sz w:val="22"/>
          <w:szCs w:val="22"/>
        </w:rPr>
        <w:t>§ 11</w:t>
      </w:r>
    </w:p>
    <w:p w14:paraId="50583E7C" w14:textId="77777777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140678">
        <w:rPr>
          <w:rFonts w:ascii="Arial" w:hAnsi="Arial" w:cs="Arial"/>
          <w:b/>
          <w:sz w:val="22"/>
          <w:szCs w:val="22"/>
        </w:rPr>
        <w:t>Ograniczenie odpowiedzialności</w:t>
      </w:r>
    </w:p>
    <w:p w14:paraId="6461F34F" w14:textId="77777777" w:rsidR="00867ED1" w:rsidRPr="00140678" w:rsidRDefault="00867ED1" w:rsidP="00140678">
      <w:pPr>
        <w:pStyle w:val="Akapitzlist"/>
        <w:numPr>
          <w:ilvl w:val="0"/>
          <w:numId w:val="58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>Wykonawca nie ponosi odpowiedzialności w przypadku niewłaściwej eksploatacji ploterów, wykonywania czynności konserwacyjnych, naprawczych, instalacyjnych ploterów lub oprogramowania instalowanego w pamięci plotera przez osoby nie reprezentujące Wykonawcę. Wykonawca nie odpowiada za legalność zainstalowanego oprogramowania na objętych umową ploterach.</w:t>
      </w:r>
    </w:p>
    <w:p w14:paraId="1CC01CDB" w14:textId="77777777" w:rsidR="00867ED1" w:rsidRPr="00140678" w:rsidRDefault="00867ED1" w:rsidP="00140678">
      <w:pPr>
        <w:pStyle w:val="Akapitzlist"/>
        <w:numPr>
          <w:ilvl w:val="0"/>
          <w:numId w:val="58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 xml:space="preserve">W przypadku wykrycia jednak braku legalności oprogramowania, bądź śladów niewłaściwej eksploatacji sprzętu, wykonywania czynności konserwacyjnych, naprawczych, instalacyjnych sprzętu lub oprogramowania, przez osoby nie reprezentujące Wykonawcę, Wykonawca powinien niezwłocznie poinformować o tym fakcie Zamawiającego. </w:t>
      </w:r>
    </w:p>
    <w:p w14:paraId="111FBA67" w14:textId="77777777" w:rsidR="00867ED1" w:rsidRPr="00140678" w:rsidRDefault="00867ED1" w:rsidP="00140678">
      <w:pPr>
        <w:pStyle w:val="Akapitzlist"/>
        <w:numPr>
          <w:ilvl w:val="0"/>
          <w:numId w:val="58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>Gwarancja plotera nie obejmuje części i materiałów eksploatacyjnych (jak np. rolki utrwalające, wkłady światłoczułe oraz tonery).</w:t>
      </w:r>
    </w:p>
    <w:p w14:paraId="093EC7C8" w14:textId="77777777" w:rsidR="00867ED1" w:rsidRPr="00140678" w:rsidRDefault="00867ED1" w:rsidP="00140678">
      <w:pPr>
        <w:pStyle w:val="Akapitzlist"/>
        <w:numPr>
          <w:ilvl w:val="0"/>
          <w:numId w:val="58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>Gwarancja ploterów nie obejmuje instalacji oprogramowania. W szczególności instalację i konfigurację oprogramowania sieciowego i stacji roboczych, Zamawiający wykonuje we własnym zakresie i na własny koszt.</w:t>
      </w:r>
    </w:p>
    <w:p w14:paraId="4882E646" w14:textId="77777777" w:rsidR="00867ED1" w:rsidRPr="00140678" w:rsidRDefault="00867ED1" w:rsidP="00140678">
      <w:pPr>
        <w:pStyle w:val="Akapitzlist"/>
        <w:numPr>
          <w:ilvl w:val="0"/>
          <w:numId w:val="58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>Gwarancja ploterów nie obejmuje uszkodzeń mechanicznych oraz powstałych na skutek błędnej obsługi, stosowania nieoryginalnych materiałów, niewłaściwej eksploatacji (temperatura, wilgotność, napięcie zasilające), a także klęsk żywiołowych (pożar, powódź, uderzenie pioruna), wykonania czynności serwisowych przez osoby nieprzeszkolone i wypadków losowych.</w:t>
      </w:r>
    </w:p>
    <w:p w14:paraId="60C8E21F" w14:textId="77777777" w:rsidR="00867ED1" w:rsidRPr="00140678" w:rsidRDefault="00867ED1" w:rsidP="00140678">
      <w:pPr>
        <w:pStyle w:val="Akapitzlist"/>
        <w:numPr>
          <w:ilvl w:val="0"/>
          <w:numId w:val="58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>Gwarancja ploterów nie obejmuje usługi zarządzania barwą.</w:t>
      </w:r>
    </w:p>
    <w:p w14:paraId="15979F2C" w14:textId="77777777" w:rsidR="00867ED1" w:rsidRPr="00140678" w:rsidRDefault="00867ED1" w:rsidP="00140678">
      <w:pPr>
        <w:pStyle w:val="Akapitzlist"/>
        <w:numPr>
          <w:ilvl w:val="0"/>
          <w:numId w:val="58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>Gwarancja ploterów nie obejmuje usługi kalibracji monitora, drukarki, systemu.</w:t>
      </w:r>
    </w:p>
    <w:p w14:paraId="74C221A4" w14:textId="77777777" w:rsidR="00867ED1" w:rsidRPr="00140678" w:rsidRDefault="00867ED1" w:rsidP="00140678">
      <w:pPr>
        <w:pStyle w:val="Akapitzlist"/>
        <w:numPr>
          <w:ilvl w:val="0"/>
          <w:numId w:val="58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 xml:space="preserve">Gwarancja ploterów nie obejmuje naturalnego zużycia materiałów eksploatacyjnych. </w:t>
      </w:r>
    </w:p>
    <w:p w14:paraId="5691756E" w14:textId="77777777" w:rsidR="00867ED1" w:rsidRPr="00140678" w:rsidRDefault="00867ED1" w:rsidP="00140678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552E9AF" w14:textId="77777777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140678">
        <w:rPr>
          <w:rFonts w:ascii="Arial" w:hAnsi="Arial" w:cs="Arial"/>
          <w:b/>
          <w:sz w:val="22"/>
          <w:szCs w:val="22"/>
        </w:rPr>
        <w:t>§ 12</w:t>
      </w:r>
    </w:p>
    <w:p w14:paraId="78DBA78D" w14:textId="77777777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140678">
        <w:rPr>
          <w:rFonts w:ascii="Arial" w:hAnsi="Arial" w:cs="Arial"/>
          <w:b/>
          <w:sz w:val="22"/>
          <w:szCs w:val="22"/>
        </w:rPr>
        <w:t>Kary umowne</w:t>
      </w:r>
    </w:p>
    <w:p w14:paraId="1DB7C948" w14:textId="77777777" w:rsidR="00867ED1" w:rsidRPr="00140678" w:rsidRDefault="00867ED1" w:rsidP="00140678">
      <w:pPr>
        <w:pStyle w:val="Akapitzlist"/>
        <w:numPr>
          <w:ilvl w:val="0"/>
          <w:numId w:val="54"/>
        </w:numPr>
        <w:spacing w:after="200"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 xml:space="preserve">Wykonawca zobowiązany jest do zapłacenia Zamawiającemu następujących </w:t>
      </w:r>
      <w:r w:rsidRPr="00140678">
        <w:rPr>
          <w:rFonts w:ascii="Arial" w:hAnsi="Arial" w:cs="Arial"/>
          <w:sz w:val="22"/>
          <w:szCs w:val="22"/>
        </w:rPr>
        <w:br/>
        <w:t>kar umownych:</w:t>
      </w:r>
    </w:p>
    <w:p w14:paraId="2EB188C7" w14:textId="77777777" w:rsidR="00867ED1" w:rsidRPr="00140678" w:rsidRDefault="00867ED1" w:rsidP="00140678">
      <w:pPr>
        <w:pStyle w:val="Akapitzlist"/>
        <w:numPr>
          <w:ilvl w:val="0"/>
          <w:numId w:val="55"/>
        </w:numPr>
        <w:spacing w:after="200"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 xml:space="preserve">odstąpienia od umowy w całości lub w części z przyczyn zależnych od Wykonawcy – </w:t>
      </w:r>
      <w:r w:rsidRPr="00140678">
        <w:rPr>
          <w:rFonts w:ascii="Arial" w:hAnsi="Arial" w:cs="Arial"/>
          <w:sz w:val="22"/>
          <w:szCs w:val="22"/>
        </w:rPr>
        <w:br/>
        <w:t>w wysokości 15% wynagrodzenia brutto wskazanego w §7 ust.  1 umowy;</w:t>
      </w:r>
    </w:p>
    <w:p w14:paraId="6BD907EB" w14:textId="77777777" w:rsidR="00867ED1" w:rsidRPr="00140678" w:rsidRDefault="00867ED1" w:rsidP="00140678">
      <w:pPr>
        <w:pStyle w:val="Akapitzlist"/>
        <w:numPr>
          <w:ilvl w:val="0"/>
          <w:numId w:val="55"/>
        </w:numPr>
        <w:spacing w:after="200"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>opóźnienia w wykonaniu przedmiotu umowy – w wysokości 1% wynagrodzenia brutto wskazanego w § 7 ust. 1 umowy, za każdy rozpoczęty dzień opóźnienia wykraczający poza termin dostawy, o którym mowa w § 5 ust. 1;</w:t>
      </w:r>
    </w:p>
    <w:p w14:paraId="0011A31C" w14:textId="77777777" w:rsidR="00867ED1" w:rsidRPr="00140678" w:rsidRDefault="00867ED1" w:rsidP="00140678">
      <w:pPr>
        <w:pStyle w:val="Akapitzlist"/>
        <w:numPr>
          <w:ilvl w:val="0"/>
          <w:numId w:val="55"/>
        </w:numPr>
        <w:spacing w:after="200"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>opóźnienia w usunięciu wad przedmiotu umowy stwierdzonych przy odbiorze, ujawnionych w okresie gwarancji lub rękojmi – w wysokości 1% wynagrodzenia brutto wskazanego w § 7 ust. 1 umowy za każdy rozpoczęty dzień opóźnienia, liczony od upływu terminu wyznaczonego przez Zamawiającego na usunięcie wad i usterek.</w:t>
      </w:r>
    </w:p>
    <w:p w14:paraId="3FAB0977" w14:textId="77777777" w:rsidR="00867ED1" w:rsidRPr="00140678" w:rsidRDefault="00867ED1" w:rsidP="00140678">
      <w:pPr>
        <w:pStyle w:val="Akapitzlist"/>
        <w:numPr>
          <w:ilvl w:val="0"/>
          <w:numId w:val="54"/>
        </w:numPr>
        <w:spacing w:after="200"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>Zamawiający zapłaci Wykonawcy karę umowną za odstąpienie od umowy z przyczyn zawinionych przez Zamawiającego w wysokości 15% wynagrodzenia brutto wskazanego</w:t>
      </w:r>
      <w:r w:rsidRPr="00140678">
        <w:rPr>
          <w:rFonts w:ascii="Arial" w:hAnsi="Arial" w:cs="Arial"/>
          <w:sz w:val="22"/>
          <w:szCs w:val="22"/>
        </w:rPr>
        <w:br/>
        <w:t xml:space="preserve"> w § 7 ust. 1 umowy.</w:t>
      </w:r>
    </w:p>
    <w:p w14:paraId="1F96FF16" w14:textId="77777777" w:rsidR="00867ED1" w:rsidRPr="00140678" w:rsidRDefault="00867ED1" w:rsidP="00140678">
      <w:pPr>
        <w:pStyle w:val="Akapitzlist"/>
        <w:numPr>
          <w:ilvl w:val="0"/>
          <w:numId w:val="54"/>
        </w:numPr>
        <w:spacing w:after="200"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lastRenderedPageBreak/>
        <w:t>W przypadku, gdy wysokość zastrzeżonych kar nie pokryje rzeczywiście poniesionej szkody, Zamawiający ma prawo dochodzić odszkodowania uzupełniającego na ogólnych zasadach kodeksu cywilnego.</w:t>
      </w:r>
    </w:p>
    <w:p w14:paraId="7EC4C2D5" w14:textId="77777777" w:rsidR="00867ED1" w:rsidRPr="00140678" w:rsidRDefault="00867ED1" w:rsidP="00140678">
      <w:pPr>
        <w:pStyle w:val="Akapitzlist"/>
        <w:numPr>
          <w:ilvl w:val="0"/>
          <w:numId w:val="54"/>
        </w:numPr>
        <w:spacing w:after="200"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>Strony zgodnie ustalają, że w razie naliczania kar umownych Zamawiający jest upoważniony do potrącenia kwoty kary z faktur Zleceniobiorcy za zrealizowany przedmiot umowy, na co wykonawca wyraża zgodę.</w:t>
      </w:r>
    </w:p>
    <w:p w14:paraId="5D736F65" w14:textId="77777777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140678">
        <w:rPr>
          <w:rFonts w:ascii="Arial" w:hAnsi="Arial" w:cs="Arial"/>
          <w:b/>
          <w:sz w:val="22"/>
          <w:szCs w:val="22"/>
        </w:rPr>
        <w:t>§ 13</w:t>
      </w:r>
    </w:p>
    <w:p w14:paraId="30856603" w14:textId="77777777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140678">
        <w:rPr>
          <w:rFonts w:ascii="Arial" w:hAnsi="Arial" w:cs="Arial"/>
          <w:b/>
          <w:sz w:val="22"/>
          <w:szCs w:val="22"/>
        </w:rPr>
        <w:t>Odstąpienie od umowy</w:t>
      </w:r>
    </w:p>
    <w:p w14:paraId="08A73F49" w14:textId="77777777" w:rsidR="00867ED1" w:rsidRPr="00140678" w:rsidRDefault="00867ED1" w:rsidP="00140678">
      <w:pPr>
        <w:pStyle w:val="Akapitzlist"/>
        <w:numPr>
          <w:ilvl w:val="0"/>
          <w:numId w:val="56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>Zamawiający może odstąpić od umowy w całości lub części w następujących przypadkach:</w:t>
      </w:r>
    </w:p>
    <w:p w14:paraId="13337DDB" w14:textId="77777777" w:rsidR="00867ED1" w:rsidRPr="00140678" w:rsidRDefault="00867ED1" w:rsidP="00140678">
      <w:pPr>
        <w:pStyle w:val="Akapitzlist"/>
        <w:numPr>
          <w:ilvl w:val="0"/>
          <w:numId w:val="45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>dostarczenia wadliwego lub niekompletnego przedmiotu umowy;</w:t>
      </w:r>
    </w:p>
    <w:p w14:paraId="39700616" w14:textId="77777777" w:rsidR="00867ED1" w:rsidRPr="00140678" w:rsidRDefault="00867ED1" w:rsidP="00140678">
      <w:pPr>
        <w:pStyle w:val="Akapitzlist"/>
        <w:numPr>
          <w:ilvl w:val="0"/>
          <w:numId w:val="45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>gdy przedmiot umowy odbiega od opisu zamówienia w całości lub w jakiejkolwiek części;</w:t>
      </w:r>
    </w:p>
    <w:p w14:paraId="19A6576E" w14:textId="77777777" w:rsidR="00867ED1" w:rsidRPr="00140678" w:rsidRDefault="00867ED1" w:rsidP="00140678">
      <w:pPr>
        <w:pStyle w:val="Akapitzlist"/>
        <w:numPr>
          <w:ilvl w:val="0"/>
          <w:numId w:val="45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>zaistnienia okoliczności powodującej, iż wykonanie umowy nie leży w interesie publicznym, czego nie można było przewidzieć w chwili zawarcia umowy,</w:t>
      </w:r>
    </w:p>
    <w:p w14:paraId="1D74DDD8" w14:textId="77777777" w:rsidR="00867ED1" w:rsidRPr="00140678" w:rsidRDefault="00867ED1" w:rsidP="00140678">
      <w:pPr>
        <w:pStyle w:val="Akapitzlist"/>
        <w:numPr>
          <w:ilvl w:val="0"/>
          <w:numId w:val="45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>wydania sądowego nakazu zajęcia majątku Wykonawcy,</w:t>
      </w:r>
    </w:p>
    <w:p w14:paraId="276F7ADE" w14:textId="77777777" w:rsidR="00867ED1" w:rsidRPr="00140678" w:rsidRDefault="00867ED1" w:rsidP="00140678">
      <w:pPr>
        <w:pStyle w:val="Akapitzlist"/>
        <w:numPr>
          <w:ilvl w:val="0"/>
          <w:numId w:val="45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 xml:space="preserve">wykonawca przekroczył o 3 dni termin realizacji zamówienia,  o którym mowa </w:t>
      </w:r>
      <w:r w:rsidRPr="00140678">
        <w:rPr>
          <w:rFonts w:ascii="Arial" w:hAnsi="Arial" w:cs="Arial"/>
          <w:sz w:val="22"/>
          <w:szCs w:val="22"/>
        </w:rPr>
        <w:br/>
        <w:t>w § 5 ust. 1,</w:t>
      </w:r>
    </w:p>
    <w:p w14:paraId="7AC9507D" w14:textId="77777777" w:rsidR="00867ED1" w:rsidRPr="00140678" w:rsidRDefault="00867ED1" w:rsidP="00140678">
      <w:pPr>
        <w:pStyle w:val="Akapitzlist"/>
        <w:numPr>
          <w:ilvl w:val="0"/>
          <w:numId w:val="45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 xml:space="preserve">powierzenia wykonania umowy w całości lub części podwykonawcom. </w:t>
      </w:r>
    </w:p>
    <w:p w14:paraId="1821D44F" w14:textId="77777777" w:rsidR="00867ED1" w:rsidRPr="00140678" w:rsidRDefault="00867ED1" w:rsidP="00140678">
      <w:pPr>
        <w:pStyle w:val="Akapitzlist"/>
        <w:numPr>
          <w:ilvl w:val="0"/>
          <w:numId w:val="56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 xml:space="preserve">Wykonawcy przysługuje prawo odstąpienia od umowy, jeżeli Zamawiający </w:t>
      </w:r>
      <w:r w:rsidRPr="00140678">
        <w:rPr>
          <w:rFonts w:ascii="Arial" w:hAnsi="Arial" w:cs="Arial"/>
          <w:sz w:val="22"/>
          <w:szCs w:val="22"/>
        </w:rPr>
        <w:br/>
        <w:t>bez podania przyczyny odmawia odbioru prawidłowego i kompletnego przedmiotu umowy,</w:t>
      </w:r>
    </w:p>
    <w:p w14:paraId="64DA88C7" w14:textId="77777777" w:rsidR="00867ED1" w:rsidRPr="00140678" w:rsidRDefault="00867ED1" w:rsidP="00140678">
      <w:pPr>
        <w:pStyle w:val="Akapitzlist"/>
        <w:numPr>
          <w:ilvl w:val="0"/>
          <w:numId w:val="56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 xml:space="preserve">Oświadczenie o odstąpieniu od umowy powinno zostać złożone w terminie 30 dni </w:t>
      </w:r>
      <w:r w:rsidRPr="00140678">
        <w:rPr>
          <w:rFonts w:ascii="Arial" w:hAnsi="Arial" w:cs="Arial"/>
          <w:sz w:val="22"/>
          <w:szCs w:val="22"/>
        </w:rPr>
        <w:br/>
        <w:t>od dnia, w którym strona dowiedziała się o przyczynie odstąpienia.</w:t>
      </w:r>
    </w:p>
    <w:p w14:paraId="2EBE2F55" w14:textId="77777777" w:rsidR="00867ED1" w:rsidRPr="00140678" w:rsidRDefault="00867ED1" w:rsidP="00140678">
      <w:pPr>
        <w:pStyle w:val="Akapitzlist"/>
        <w:numPr>
          <w:ilvl w:val="0"/>
          <w:numId w:val="56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>Odstąpienie od umowy przez Zamawiającego na podstawie którejkolwiek z przyczyn wskazanych w ust. 1, z wyjątkiem przypadku, gdy realizacja umowy nie leży w interesie publicznym, uznawane będzie za odstąpienie z przyczyn zależnych od Wykonawcy.</w:t>
      </w:r>
    </w:p>
    <w:p w14:paraId="512A9F14" w14:textId="77777777" w:rsidR="00867ED1" w:rsidRPr="00140678" w:rsidRDefault="00867ED1" w:rsidP="00140678">
      <w:pPr>
        <w:pStyle w:val="Akapitzlist"/>
        <w:numPr>
          <w:ilvl w:val="0"/>
          <w:numId w:val="56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 xml:space="preserve">Postanowienia niniejszego paragrafu nie wykluczają uprawnień Zamawiającego </w:t>
      </w:r>
      <w:r w:rsidRPr="00140678">
        <w:rPr>
          <w:rFonts w:ascii="Arial" w:hAnsi="Arial" w:cs="Arial"/>
          <w:sz w:val="22"/>
          <w:szCs w:val="22"/>
        </w:rPr>
        <w:br/>
        <w:t>do odstąpienia od umowy, wynikających z obowiązujących w tym zakresie przepisów prawa oraz naliczania w takich przypadkach kar umownych, jeżeli przyczyny odstąpienia leżeć będą po stronie Wykonawcy.</w:t>
      </w:r>
    </w:p>
    <w:p w14:paraId="6B259BE1" w14:textId="77777777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</w:p>
    <w:p w14:paraId="1CD9E9DF" w14:textId="77777777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140678">
        <w:rPr>
          <w:rFonts w:ascii="Arial" w:hAnsi="Arial" w:cs="Arial"/>
          <w:b/>
          <w:sz w:val="22"/>
          <w:szCs w:val="22"/>
        </w:rPr>
        <w:t>§ 14</w:t>
      </w:r>
    </w:p>
    <w:p w14:paraId="6EEDCF79" w14:textId="77777777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b/>
          <w:sz w:val="22"/>
          <w:szCs w:val="22"/>
        </w:rPr>
        <w:t>RODO</w:t>
      </w:r>
    </w:p>
    <w:p w14:paraId="343D4F64" w14:textId="77777777" w:rsidR="00867ED1" w:rsidRPr="00140678" w:rsidRDefault="00867ED1" w:rsidP="00140678">
      <w:pPr>
        <w:pStyle w:val="Akapitzlist"/>
        <w:numPr>
          <w:ilvl w:val="1"/>
          <w:numId w:val="46"/>
        </w:numPr>
        <w:tabs>
          <w:tab w:val="clear" w:pos="144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 xml:space="preserve">Wykonawca oświadcza, że znany jest mu fakt, iż treść niniejszej umowy, </w:t>
      </w:r>
      <w:r w:rsidRPr="00140678">
        <w:rPr>
          <w:rFonts w:ascii="Arial" w:hAnsi="Arial" w:cs="Arial"/>
          <w:sz w:val="22"/>
          <w:szCs w:val="22"/>
        </w:rPr>
        <w:br/>
        <w:t xml:space="preserve">a w szczególności dane go identyfikujące przedmiot umowy i wysokość wynagrodzenia, stanowią informację publiczną w rozumieniu art. 1 ust. 1 ustawy z dnia 6 września 2001r. </w:t>
      </w:r>
      <w:r w:rsidRPr="00140678">
        <w:rPr>
          <w:rFonts w:ascii="Arial" w:hAnsi="Arial" w:cs="Arial"/>
          <w:sz w:val="22"/>
          <w:szCs w:val="22"/>
        </w:rPr>
        <w:br/>
        <w:t>o dostępie do informacji publicznej (</w:t>
      </w:r>
      <w:proofErr w:type="spellStart"/>
      <w:r w:rsidRPr="00140678">
        <w:rPr>
          <w:rFonts w:ascii="Arial" w:hAnsi="Arial" w:cs="Arial"/>
          <w:sz w:val="22"/>
          <w:szCs w:val="22"/>
        </w:rPr>
        <w:t>t.j</w:t>
      </w:r>
      <w:proofErr w:type="spellEnd"/>
      <w:r w:rsidRPr="00140678">
        <w:rPr>
          <w:rFonts w:ascii="Arial" w:hAnsi="Arial" w:cs="Arial"/>
          <w:sz w:val="22"/>
          <w:szCs w:val="22"/>
        </w:rPr>
        <w:t>. Dz. U. z 2022r. poz. 902) która podlega udostępnieniu w trybie przedmiotowej ustawy.</w:t>
      </w:r>
    </w:p>
    <w:p w14:paraId="2F1B81AD" w14:textId="77777777" w:rsidR="00867ED1" w:rsidRPr="00140678" w:rsidRDefault="00867ED1" w:rsidP="00140678">
      <w:pPr>
        <w:pStyle w:val="Akapitzlist"/>
        <w:numPr>
          <w:ilvl w:val="1"/>
          <w:numId w:val="46"/>
        </w:numPr>
        <w:tabs>
          <w:tab w:val="clear" w:pos="144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 xml:space="preserve">Wykonanie niniejszej umowy nie wiąże się z przetwarzaniem danych w rozumieniu Rozporządzenia Parlamentu Europejskiego i Rady (UE) 2016/679 z dnia 27 kwietnia 2016 r. w sprawie ochrony osób fizycznych w związku z przetwarzaniem danych osobowych </w:t>
      </w:r>
      <w:r w:rsidRPr="00140678">
        <w:rPr>
          <w:rFonts w:ascii="Arial" w:hAnsi="Arial" w:cs="Arial"/>
          <w:sz w:val="22"/>
          <w:szCs w:val="22"/>
        </w:rPr>
        <w:br/>
        <w:t xml:space="preserve">i w sprawie swobodnego przepływu takich danych oraz uchylenia dyrektywy 95/46/W (Dz. Urz. U. E. z dnia 4.05.2016 r., L 119) oraz ustawy z dnia 10 maja 2018 r. o ochronie danych osobowych (Dz. U. z 2019r poz. 1781)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Wykonawca, w sytuacji, w której jest on </w:t>
      </w:r>
      <w:r w:rsidRPr="00140678">
        <w:rPr>
          <w:rFonts w:ascii="Arial" w:hAnsi="Arial" w:cs="Arial"/>
          <w:sz w:val="22"/>
          <w:szCs w:val="22"/>
        </w:rPr>
        <w:lastRenderedPageBreak/>
        <w:t>osobą fizyczną (w tym osobą fizyczną prowadzącą działalność gospodarczą) a także danych osobowych osób, które Wykonawca wskazał ze swojej strony do realizacji niniejszej umowy.</w:t>
      </w:r>
    </w:p>
    <w:p w14:paraId="4D4A953A" w14:textId="77777777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</w:p>
    <w:p w14:paraId="414BA192" w14:textId="77777777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140678">
        <w:rPr>
          <w:rFonts w:ascii="Arial" w:hAnsi="Arial" w:cs="Arial"/>
          <w:b/>
          <w:sz w:val="22"/>
          <w:szCs w:val="22"/>
        </w:rPr>
        <w:t>§15</w:t>
      </w:r>
    </w:p>
    <w:p w14:paraId="0D822D2B" w14:textId="77777777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140678">
        <w:rPr>
          <w:rFonts w:ascii="Arial" w:hAnsi="Arial" w:cs="Arial"/>
          <w:b/>
          <w:sz w:val="22"/>
          <w:szCs w:val="22"/>
        </w:rPr>
        <w:t>Kontakt</w:t>
      </w:r>
    </w:p>
    <w:p w14:paraId="560B76E7" w14:textId="77777777" w:rsidR="00867ED1" w:rsidRPr="00140678" w:rsidRDefault="00867ED1" w:rsidP="00140678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>Strony wskazują osoby uprawnione do wzajemnych kontaktów, w tym podpisania protokołu zdawczo-odbiorczego (każda samodzielnie):</w:t>
      </w:r>
    </w:p>
    <w:p w14:paraId="10DD632C" w14:textId="77777777" w:rsidR="00867ED1" w:rsidRPr="00140678" w:rsidRDefault="00867ED1" w:rsidP="00140678">
      <w:pPr>
        <w:pStyle w:val="Akapitzlist"/>
        <w:numPr>
          <w:ilvl w:val="0"/>
          <w:numId w:val="47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>ze strony Zamawiającego:</w:t>
      </w:r>
    </w:p>
    <w:p w14:paraId="18324E00" w14:textId="77777777" w:rsidR="00867ED1" w:rsidRPr="00140678" w:rsidRDefault="00867ED1" w:rsidP="00140678">
      <w:pPr>
        <w:pStyle w:val="Akapitzlist"/>
        <w:numPr>
          <w:ilvl w:val="0"/>
          <w:numId w:val="48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>………………</w:t>
      </w:r>
    </w:p>
    <w:p w14:paraId="5CE7269F" w14:textId="77777777" w:rsidR="00867ED1" w:rsidRPr="00140678" w:rsidRDefault="00867ED1" w:rsidP="00140678">
      <w:pPr>
        <w:pStyle w:val="Akapitzlist"/>
        <w:numPr>
          <w:ilvl w:val="0"/>
          <w:numId w:val="48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>………………</w:t>
      </w:r>
    </w:p>
    <w:p w14:paraId="2AC18CB0" w14:textId="77777777" w:rsidR="00867ED1" w:rsidRPr="00140678" w:rsidRDefault="00867ED1" w:rsidP="00140678">
      <w:pPr>
        <w:pStyle w:val="Akapitzlist"/>
        <w:numPr>
          <w:ilvl w:val="0"/>
          <w:numId w:val="47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>ze strony Wykonawcy:</w:t>
      </w:r>
    </w:p>
    <w:p w14:paraId="5E3EF721" w14:textId="77777777" w:rsidR="00867ED1" w:rsidRPr="00140678" w:rsidRDefault="00867ED1" w:rsidP="00140678">
      <w:pPr>
        <w:pStyle w:val="Akapitzlist"/>
        <w:numPr>
          <w:ilvl w:val="0"/>
          <w:numId w:val="49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>………………</w:t>
      </w:r>
    </w:p>
    <w:p w14:paraId="309B99DC" w14:textId="77777777" w:rsidR="00867ED1" w:rsidRPr="00140678" w:rsidRDefault="00867ED1" w:rsidP="00140678">
      <w:pPr>
        <w:pStyle w:val="Akapitzlist"/>
        <w:numPr>
          <w:ilvl w:val="0"/>
          <w:numId w:val="49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>………………</w:t>
      </w:r>
    </w:p>
    <w:p w14:paraId="5C6A63D6" w14:textId="77777777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</w:p>
    <w:p w14:paraId="7884FD8D" w14:textId="77777777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140678">
        <w:rPr>
          <w:rFonts w:ascii="Arial" w:hAnsi="Arial" w:cs="Arial"/>
          <w:b/>
          <w:sz w:val="22"/>
          <w:szCs w:val="22"/>
        </w:rPr>
        <w:t>§16</w:t>
      </w:r>
    </w:p>
    <w:p w14:paraId="2100113F" w14:textId="77777777" w:rsidR="00867ED1" w:rsidRPr="00140678" w:rsidRDefault="00867ED1" w:rsidP="00140678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140678">
        <w:rPr>
          <w:rFonts w:ascii="Arial" w:hAnsi="Arial" w:cs="Arial"/>
          <w:b/>
          <w:sz w:val="22"/>
          <w:szCs w:val="22"/>
        </w:rPr>
        <w:t>Postanowienia końcowe</w:t>
      </w:r>
    </w:p>
    <w:p w14:paraId="1AA25DA7" w14:textId="77777777" w:rsidR="00867ED1" w:rsidRPr="00140678" w:rsidRDefault="00867ED1" w:rsidP="00140678">
      <w:pPr>
        <w:pStyle w:val="Akapitzlist"/>
        <w:numPr>
          <w:ilvl w:val="2"/>
          <w:numId w:val="46"/>
        </w:numPr>
        <w:tabs>
          <w:tab w:val="clear" w:pos="216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>Ewentualne spory rozstrzygać będzie sąd właściwy dla siedziby Zamawiającego.</w:t>
      </w:r>
    </w:p>
    <w:p w14:paraId="61EF993F" w14:textId="77777777" w:rsidR="00867ED1" w:rsidRPr="00140678" w:rsidRDefault="00867ED1" w:rsidP="00140678">
      <w:pPr>
        <w:pStyle w:val="Akapitzlist"/>
        <w:numPr>
          <w:ilvl w:val="2"/>
          <w:numId w:val="46"/>
        </w:numPr>
        <w:tabs>
          <w:tab w:val="clear" w:pos="216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 xml:space="preserve">Wszelkie zmiany i uzupełnienia treści niniejszej umowy, wymagają formy pisemnej </w:t>
      </w:r>
      <w:r w:rsidRPr="00140678">
        <w:rPr>
          <w:rFonts w:ascii="Arial" w:hAnsi="Arial" w:cs="Arial"/>
          <w:sz w:val="22"/>
          <w:szCs w:val="22"/>
        </w:rPr>
        <w:br/>
        <w:t>w postaci aneksów do umowy, pod rygorem nieważności.</w:t>
      </w:r>
    </w:p>
    <w:p w14:paraId="3FD6EDF6" w14:textId="77777777" w:rsidR="00867ED1" w:rsidRPr="00140678" w:rsidRDefault="00867ED1" w:rsidP="00140678">
      <w:pPr>
        <w:pStyle w:val="Akapitzlist"/>
        <w:numPr>
          <w:ilvl w:val="2"/>
          <w:numId w:val="46"/>
        </w:numPr>
        <w:tabs>
          <w:tab w:val="clear" w:pos="216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>W sprawach nieuregulowanych w niniejszej umowie mają zastosowanie właściwe przepisy prawa.</w:t>
      </w:r>
    </w:p>
    <w:p w14:paraId="3373DBAC" w14:textId="77777777" w:rsidR="00867ED1" w:rsidRPr="00140678" w:rsidRDefault="00867ED1" w:rsidP="00140678">
      <w:pPr>
        <w:pStyle w:val="Akapitzlist"/>
        <w:numPr>
          <w:ilvl w:val="2"/>
          <w:numId w:val="46"/>
        </w:numPr>
        <w:tabs>
          <w:tab w:val="clear" w:pos="216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40678">
        <w:rPr>
          <w:rFonts w:ascii="Arial" w:hAnsi="Arial" w:cs="Arial"/>
          <w:sz w:val="22"/>
          <w:szCs w:val="22"/>
        </w:rPr>
        <w:t>Umowa została sporządzona w dwóch jednobrzmiących egzemplarzach, po jednym z każdej ze stron.</w:t>
      </w:r>
    </w:p>
    <w:p w14:paraId="4ADA526E" w14:textId="77777777" w:rsidR="00E4540B" w:rsidRDefault="00E4540B" w:rsidP="00FF2E41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EC23B95" w14:textId="77777777" w:rsidR="006B650E" w:rsidRDefault="006B650E" w:rsidP="00FF2E41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412C749" w14:textId="77777777" w:rsidR="00140678" w:rsidRDefault="00140678" w:rsidP="00382893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CDE273C" w14:textId="77777777" w:rsidR="00140678" w:rsidRDefault="00140678" w:rsidP="00382893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2C38097" w14:textId="77777777" w:rsidR="00140678" w:rsidRDefault="00140678" w:rsidP="00382893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BF57289" w14:textId="77777777" w:rsidR="00140678" w:rsidRDefault="00140678" w:rsidP="00382893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079E922" w14:textId="77777777" w:rsidR="00140678" w:rsidRDefault="00140678" w:rsidP="00382893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FD0D099" w14:textId="77777777" w:rsidR="00140678" w:rsidRDefault="00140678" w:rsidP="00382893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014A355" w14:textId="77777777" w:rsidR="00140678" w:rsidRDefault="00140678" w:rsidP="00382893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FB1F36A" w14:textId="77777777" w:rsidR="00140678" w:rsidRDefault="00140678" w:rsidP="00382893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5528461" w14:textId="77777777" w:rsidR="00140678" w:rsidRDefault="00140678" w:rsidP="00382893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A2349BD" w14:textId="77777777" w:rsidR="00140678" w:rsidRDefault="00140678" w:rsidP="00382893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024E270" w14:textId="77777777" w:rsidR="00140678" w:rsidRDefault="00140678" w:rsidP="00382893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12AB3EE" w14:textId="77777777" w:rsidR="00140678" w:rsidRDefault="00140678" w:rsidP="00382893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D1210BE" w14:textId="77777777" w:rsidR="00140678" w:rsidRDefault="00140678" w:rsidP="00382893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45B49F4" w14:textId="77777777" w:rsidR="00140678" w:rsidRDefault="00140678" w:rsidP="00382893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F0E91FF" w14:textId="77777777" w:rsidR="00140678" w:rsidRDefault="00140678" w:rsidP="00382893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CBAD15D" w14:textId="77777777" w:rsidR="00140678" w:rsidRDefault="00140678" w:rsidP="00382893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82F641C" w14:textId="77777777" w:rsidR="00140678" w:rsidRDefault="00140678" w:rsidP="00382893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9D195A5" w14:textId="77777777" w:rsidR="00140678" w:rsidRDefault="00140678" w:rsidP="00382893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A9C0717" w14:textId="77777777" w:rsidR="00140678" w:rsidRDefault="00140678" w:rsidP="00382893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72B8AE9" w14:textId="77777777" w:rsidR="00140678" w:rsidRDefault="00140678" w:rsidP="00382893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C868D08" w14:textId="77777777" w:rsidR="00140678" w:rsidRDefault="00140678" w:rsidP="00382893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4D7B5FA" w14:textId="77777777" w:rsidR="00140678" w:rsidRDefault="00140678" w:rsidP="00382893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DB5B8BF" w14:textId="77777777" w:rsidR="00140678" w:rsidRDefault="00140678" w:rsidP="00382893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4827CAD" w14:textId="77777777" w:rsidR="00140678" w:rsidRDefault="00140678" w:rsidP="00382893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34B67A8" w14:textId="4F7D49BB" w:rsidR="00382893" w:rsidRPr="000B20F0" w:rsidRDefault="00382893" w:rsidP="00382893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lastRenderedPageBreak/>
        <w:t>Załącznik Nr 4</w:t>
      </w:r>
    </w:p>
    <w:p w14:paraId="4ED46030" w14:textId="77777777" w:rsidR="00382893" w:rsidRPr="000B20F0" w:rsidRDefault="00382893" w:rsidP="00382893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</w:t>
      </w:r>
    </w:p>
    <w:p w14:paraId="447AE834" w14:textId="77777777" w:rsidR="00382893" w:rsidRPr="000B20F0" w:rsidRDefault="00382893" w:rsidP="00382893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            ................................................................................</w:t>
      </w:r>
    </w:p>
    <w:p w14:paraId="3A2AF9C5" w14:textId="77777777" w:rsidR="00382893" w:rsidRPr="000B20F0" w:rsidRDefault="00382893" w:rsidP="00382893">
      <w:pPr>
        <w:tabs>
          <w:tab w:val="left" w:pos="708"/>
        </w:tabs>
        <w:spacing w:line="271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           </w:t>
      </w:r>
      <w:r w:rsidRPr="000B20F0">
        <w:rPr>
          <w:rFonts w:ascii="Arial" w:hAnsi="Arial" w:cs="Arial"/>
          <w:sz w:val="22"/>
          <w:szCs w:val="22"/>
        </w:rPr>
        <w:tab/>
      </w:r>
    </w:p>
    <w:p w14:paraId="1DBCBD1B" w14:textId="77777777" w:rsidR="00382893" w:rsidRPr="000B20F0" w:rsidRDefault="00382893" w:rsidP="00382893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6CAF73AC" w14:textId="77777777" w:rsidR="00382893" w:rsidRPr="000B20F0" w:rsidRDefault="00382893" w:rsidP="00382893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21F57689" w14:textId="77777777" w:rsidR="00382893" w:rsidRDefault="00382893" w:rsidP="00382893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60D132B8" w14:textId="77777777" w:rsidR="00382893" w:rsidRPr="000B20F0" w:rsidRDefault="00382893" w:rsidP="00382893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493AB96" w14:textId="77777777" w:rsidR="00382893" w:rsidRPr="000B20F0" w:rsidRDefault="00382893" w:rsidP="00382893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02A852A" w14:textId="77777777" w:rsidR="00382893" w:rsidRPr="000B20F0" w:rsidRDefault="00382893" w:rsidP="00382893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3A4376C6" w14:textId="77777777" w:rsidR="00382893" w:rsidRPr="000B20F0" w:rsidRDefault="00382893" w:rsidP="00382893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 xml:space="preserve">                    adres</w:t>
      </w:r>
    </w:p>
    <w:p w14:paraId="49304D97" w14:textId="77777777" w:rsidR="00382893" w:rsidRPr="000B20F0" w:rsidRDefault="00382893" w:rsidP="00382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D1D7484" w14:textId="75D704B6" w:rsidR="00382893" w:rsidRPr="000B20F0" w:rsidRDefault="00382893" w:rsidP="00382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03F6C">
        <w:rPr>
          <w:rFonts w:ascii="Arial" w:hAnsi="Arial" w:cs="Arial"/>
          <w:sz w:val="22"/>
          <w:szCs w:val="22"/>
        </w:rPr>
        <w:t>BZP.272.</w:t>
      </w:r>
      <w:r w:rsidR="00FF2E41">
        <w:rPr>
          <w:rFonts w:ascii="Arial" w:hAnsi="Arial" w:cs="Arial"/>
          <w:sz w:val="22"/>
          <w:szCs w:val="22"/>
        </w:rPr>
        <w:t>27</w:t>
      </w:r>
      <w:r w:rsidR="00283CCB">
        <w:rPr>
          <w:rFonts w:ascii="Arial" w:hAnsi="Arial" w:cs="Arial"/>
          <w:sz w:val="22"/>
          <w:szCs w:val="22"/>
        </w:rPr>
        <w:t>.2024</w:t>
      </w:r>
    </w:p>
    <w:p w14:paraId="4E0BE3EA" w14:textId="2D2D4C3C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B20F0">
        <w:rPr>
          <w:rFonts w:ascii="Arial" w:hAnsi="Arial" w:cs="Arial"/>
          <w:b/>
          <w:sz w:val="22"/>
          <w:szCs w:val="22"/>
          <w:lang w:eastAsia="ar-SA"/>
        </w:rPr>
        <w:t xml:space="preserve">WYKAZ </w:t>
      </w:r>
      <w:r w:rsidR="00283CCB">
        <w:rPr>
          <w:rFonts w:ascii="Arial" w:hAnsi="Arial" w:cs="Arial"/>
          <w:b/>
          <w:sz w:val="22"/>
          <w:szCs w:val="22"/>
          <w:lang w:eastAsia="ar-SA"/>
        </w:rPr>
        <w:t>DOSTAW</w:t>
      </w:r>
    </w:p>
    <w:p w14:paraId="39335A6E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02210050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Nazwa wykonawcy</w:t>
      </w:r>
      <w:r w:rsidRPr="000B20F0">
        <w:rPr>
          <w:rFonts w:ascii="Arial" w:hAnsi="Arial" w:cs="Arial"/>
          <w:b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4715A214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3F7A8C5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Adres wykonawcy</w:t>
      </w:r>
      <w:r w:rsidRPr="000B20F0">
        <w:rPr>
          <w:rFonts w:ascii="Arial" w:hAnsi="Arial" w:cs="Arial"/>
          <w:b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6F124D54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C2D7F76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687F93BA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015339D0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382893" w:rsidRPr="000B20F0" w14:paraId="53EE024C" w14:textId="77777777" w:rsidTr="0068019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A1F9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BD41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25ED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E199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6A20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 xml:space="preserve">Data </w:t>
            </w:r>
          </w:p>
        </w:tc>
      </w:tr>
      <w:tr w:rsidR="00382893" w:rsidRPr="000B20F0" w14:paraId="5FB82655" w14:textId="77777777" w:rsidTr="0068019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120C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B503A8A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946D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26500B2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7D8AA78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9689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BD08D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6F56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82893" w:rsidRPr="000B20F0" w14:paraId="3C34C013" w14:textId="77777777" w:rsidTr="0068019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80E4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99487E4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003C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9CBBF70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87BE3A8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982B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9849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33A9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82893" w:rsidRPr="000B20F0" w14:paraId="481A2916" w14:textId="77777777" w:rsidTr="0068019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5F09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87FB6B5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20D0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8A483FB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A682BC5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FA82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342E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9237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82893" w:rsidRPr="000B20F0" w14:paraId="10C6E234" w14:textId="77777777" w:rsidTr="0068019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71A6B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BAD4426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585F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77703EF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BDED659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C4BB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472C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4BF6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82893" w:rsidRPr="000B20F0" w14:paraId="243CC19F" w14:textId="77777777" w:rsidTr="0068019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0A375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CEB8CAF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CC80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F320372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CBB080D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BA2F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6048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A7BC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49DCC102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34E5582C" w14:textId="1364B04C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</w:t>
      </w:r>
      <w:r w:rsidR="00E4540B">
        <w:rPr>
          <w:rFonts w:ascii="Arial" w:hAnsi="Arial" w:cs="Arial"/>
          <w:sz w:val="22"/>
          <w:szCs w:val="22"/>
          <w:lang w:eastAsia="ar-SA"/>
        </w:rPr>
        <w:t>dostawy</w:t>
      </w:r>
      <w:r w:rsidRPr="000B20F0">
        <w:rPr>
          <w:rFonts w:ascii="Arial" w:hAnsi="Arial" w:cs="Arial"/>
          <w:sz w:val="22"/>
          <w:szCs w:val="22"/>
          <w:lang w:eastAsia="ar-SA"/>
        </w:rPr>
        <w:t xml:space="preserve"> zostały wykonane należycie. </w:t>
      </w:r>
    </w:p>
    <w:p w14:paraId="5D745FC8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48B66A7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6E0DF624" w14:textId="0B1692C0" w:rsidR="00382893" w:rsidRPr="00A75D92" w:rsidRDefault="00382893" w:rsidP="00A75D92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28A8C59B" w14:textId="77777777" w:rsidR="00382893" w:rsidRPr="000B20F0" w:rsidRDefault="00382893" w:rsidP="00382893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DB18EF7" w14:textId="44A5F1F2" w:rsidR="00382893" w:rsidRPr="000B20F0" w:rsidRDefault="00703F6C" w:rsidP="00382893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A75D92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>.202</w:t>
      </w:r>
      <w:r w:rsidR="00283CCB">
        <w:rPr>
          <w:rFonts w:ascii="Arial" w:hAnsi="Arial" w:cs="Arial"/>
          <w:sz w:val="22"/>
          <w:szCs w:val="22"/>
        </w:rPr>
        <w:t>4</w:t>
      </w:r>
      <w:r w:rsidR="00382893" w:rsidRPr="000B20F0">
        <w:rPr>
          <w:rFonts w:ascii="Arial" w:hAnsi="Arial" w:cs="Arial"/>
          <w:sz w:val="22"/>
          <w:szCs w:val="22"/>
        </w:rPr>
        <w:t xml:space="preserve">                     </w:t>
      </w:r>
      <w:r w:rsidR="00382893">
        <w:rPr>
          <w:rFonts w:ascii="Arial" w:hAnsi="Arial" w:cs="Arial"/>
          <w:sz w:val="22"/>
          <w:szCs w:val="22"/>
        </w:rPr>
        <w:t xml:space="preserve">     </w:t>
      </w:r>
      <w:r w:rsidR="00382893">
        <w:rPr>
          <w:rFonts w:ascii="Arial" w:hAnsi="Arial" w:cs="Arial"/>
          <w:sz w:val="22"/>
          <w:szCs w:val="22"/>
        </w:rPr>
        <w:tab/>
      </w:r>
      <w:r w:rsidR="00382893">
        <w:rPr>
          <w:rFonts w:ascii="Arial" w:hAnsi="Arial" w:cs="Arial"/>
          <w:sz w:val="22"/>
          <w:szCs w:val="22"/>
        </w:rPr>
        <w:tab/>
      </w:r>
      <w:r w:rsidR="00382893">
        <w:rPr>
          <w:rFonts w:ascii="Arial" w:hAnsi="Arial" w:cs="Arial"/>
          <w:sz w:val="22"/>
          <w:szCs w:val="22"/>
        </w:rPr>
        <w:tab/>
      </w:r>
      <w:r w:rsidR="00382893">
        <w:rPr>
          <w:rFonts w:ascii="Arial" w:hAnsi="Arial" w:cs="Arial"/>
          <w:sz w:val="22"/>
          <w:szCs w:val="22"/>
        </w:rPr>
        <w:tab/>
      </w:r>
      <w:r w:rsidR="00382893">
        <w:rPr>
          <w:rFonts w:ascii="Arial" w:hAnsi="Arial" w:cs="Arial"/>
          <w:sz w:val="22"/>
          <w:szCs w:val="22"/>
        </w:rPr>
        <w:tab/>
        <w:t xml:space="preserve">  </w:t>
      </w:r>
      <w:r w:rsidR="00382893">
        <w:rPr>
          <w:rFonts w:ascii="Arial" w:hAnsi="Arial" w:cs="Arial"/>
          <w:sz w:val="22"/>
          <w:szCs w:val="22"/>
        </w:rPr>
        <w:tab/>
        <w:t xml:space="preserve">     Załącznik nr 6</w:t>
      </w:r>
    </w:p>
    <w:p w14:paraId="4FC69AC2" w14:textId="77777777" w:rsidR="00382893" w:rsidRPr="000B20F0" w:rsidRDefault="00382893" w:rsidP="00382893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12BD63A" w14:textId="77777777" w:rsidR="00382893" w:rsidRPr="000B20F0" w:rsidRDefault="00382893" w:rsidP="00382893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59C62910" w14:textId="77777777" w:rsidR="00382893" w:rsidRPr="000B20F0" w:rsidRDefault="00382893" w:rsidP="00382893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22223B48" w14:textId="77777777" w:rsidR="00382893" w:rsidRPr="000B20F0" w:rsidRDefault="00382893" w:rsidP="00382893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16490549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A5C89FB" w14:textId="77777777" w:rsidR="00382893" w:rsidRPr="000B20F0" w:rsidRDefault="00382893" w:rsidP="0038289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1B26081A" w14:textId="77777777" w:rsidR="00382893" w:rsidRPr="000B20F0" w:rsidRDefault="00382893" w:rsidP="0038289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D117D7A" w14:textId="77777777" w:rsidR="00382893" w:rsidRPr="000B20F0" w:rsidRDefault="00382893" w:rsidP="0038289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(Nazwa i adres Wykonawcy)</w:t>
      </w:r>
    </w:p>
    <w:p w14:paraId="4307755B" w14:textId="77777777" w:rsidR="00382893" w:rsidRPr="000B20F0" w:rsidRDefault="00382893" w:rsidP="0038289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102DFB34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F0AB6E2" w14:textId="77777777" w:rsidR="00382893" w:rsidRPr="000B20F0" w:rsidRDefault="00382893" w:rsidP="0038289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916D065" w14:textId="77777777" w:rsidR="00382893" w:rsidRPr="000B20F0" w:rsidRDefault="00382893" w:rsidP="0038289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2B4599CB" w14:textId="77777777" w:rsidR="00382893" w:rsidRPr="000B20F0" w:rsidRDefault="00382893" w:rsidP="0038289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2829D830" w14:textId="77777777" w:rsidR="00382893" w:rsidRPr="000B20F0" w:rsidRDefault="00382893" w:rsidP="00382893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0B20F0">
        <w:rPr>
          <w:rFonts w:ascii="Arial" w:hAnsi="Arial" w:cs="Arial"/>
          <w:sz w:val="22"/>
          <w:szCs w:val="22"/>
        </w:rPr>
        <w:t xml:space="preserve">w trybie </w:t>
      </w:r>
      <w:r>
        <w:rPr>
          <w:rFonts w:ascii="Arial" w:hAnsi="Arial" w:cs="Arial"/>
          <w:sz w:val="22"/>
          <w:szCs w:val="22"/>
        </w:rPr>
        <w:t>podstawowym</w:t>
      </w:r>
      <w:r w:rsidRPr="000B20F0">
        <w:rPr>
          <w:rFonts w:ascii="Arial" w:hAnsi="Arial" w:cs="Arial"/>
          <w:sz w:val="22"/>
          <w:szCs w:val="22"/>
        </w:rPr>
        <w:t xml:space="preserve"> na:</w:t>
      </w:r>
    </w:p>
    <w:p w14:paraId="6857824D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36708" wp14:editId="1BBE2C4F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6037580" cy="523875"/>
                <wp:effectExtent l="0" t="0" r="2032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E061F" w14:textId="1E59AF14" w:rsidR="00382893" w:rsidRPr="00A75D92" w:rsidRDefault="00A75D92" w:rsidP="00382893">
                            <w:pPr>
                              <w:pStyle w:val="Tytu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75D9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Zakup ploterów wraz z usługą serwisowa dla potrzeb Starostwa Powiatowego w Wołominie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3670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4pt;margin-top:1.4pt;width:475.4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">
                <v:textbox>
                  <w:txbxContent>
                    <w:p w14:paraId="17AE061F" w14:textId="1E59AF14" w:rsidR="00382893" w:rsidRPr="00A75D92" w:rsidRDefault="00A75D92" w:rsidP="00382893">
                      <w:pPr>
                        <w:pStyle w:val="Tytu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75D9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Z</w:t>
                      </w:r>
                      <w:r w:rsidRPr="00A75D9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akup ploterów wraz z usługą serwisowa dla potrzeb Starostwa Powiatowego w Wołominie</w:t>
                      </w:r>
                    </w:p>
                  </w:txbxContent>
                </v:textbox>
              </v:shape>
            </w:pict>
          </mc:Fallback>
        </mc:AlternateContent>
      </w:r>
    </w:p>
    <w:p w14:paraId="002EAE26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9DBAA0B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B17315B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1821B21" w14:textId="77777777" w:rsidR="00A5586E" w:rsidRDefault="00A5586E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6D30BFD2" w14:textId="77777777" w:rsidR="00A5586E" w:rsidRDefault="00A5586E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81C50AD" w14:textId="2757C51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oświadczam(y), że:</w:t>
      </w:r>
    </w:p>
    <w:p w14:paraId="114FC096" w14:textId="77777777" w:rsidR="00382893" w:rsidRPr="000B20F0" w:rsidRDefault="00382893" w:rsidP="00382893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3B9BF5C3" w14:textId="77777777" w:rsidR="00382893" w:rsidRPr="000B20F0" w:rsidRDefault="00382893" w:rsidP="00382893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69300750" w14:textId="77777777" w:rsidR="00382893" w:rsidRPr="000B20F0" w:rsidRDefault="00382893" w:rsidP="00382893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72958138" w14:textId="77777777" w:rsidR="00382893" w:rsidRPr="000B20F0" w:rsidRDefault="00382893" w:rsidP="00382893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6C8B3687" w14:textId="77777777" w:rsidR="00382893" w:rsidRPr="000B20F0" w:rsidRDefault="00382893" w:rsidP="00382893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33B7DC8B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F9491F2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71AFB565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CEE4A4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82658A6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2238F86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94602DE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DE8A370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....................................................................................................................</w:t>
      </w:r>
    </w:p>
    <w:p w14:paraId="40D2E0A5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ind w:left="4248" w:firstLine="5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(pieczęć i podpis osoby uprawnionej </w:t>
      </w:r>
    </w:p>
    <w:p w14:paraId="7500F56D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ind w:left="4248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do składania oświadczeń woli w imieniu wykonawcy)</w:t>
      </w:r>
    </w:p>
    <w:p w14:paraId="40D44E7C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BD3B680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740D22F7" w14:textId="77777777" w:rsidR="00382893" w:rsidRPr="000B20F0" w:rsidRDefault="00382893" w:rsidP="00382893">
      <w:pPr>
        <w:tabs>
          <w:tab w:val="left" w:pos="-142"/>
        </w:tabs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14:paraId="37034F19" w14:textId="336B4A86" w:rsidR="00382893" w:rsidRDefault="00382893" w:rsidP="00382893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14:paraId="3616BE63" w14:textId="77777777" w:rsidR="00703F6C" w:rsidRPr="000B20F0" w:rsidRDefault="00703F6C" w:rsidP="00382893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14:paraId="14FE452E" w14:textId="77777777" w:rsidR="00382893" w:rsidRDefault="00382893" w:rsidP="00382893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0037DAE" w14:textId="77777777" w:rsidR="00A75D92" w:rsidRDefault="00A75D92" w:rsidP="00382893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B4CA11B" w14:textId="77777777" w:rsidR="00A75D92" w:rsidRDefault="00A75D92" w:rsidP="00382893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02C5010" w14:textId="77777777" w:rsidR="00A75D92" w:rsidRPr="00CA56B4" w:rsidRDefault="00A75D92" w:rsidP="00382893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599022E" w14:textId="77777777" w:rsidR="00BD1EF4" w:rsidRDefault="00BD1EF4" w:rsidP="00703F6C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DEE76FB" w14:textId="0E27F8A9" w:rsidR="00703F6C" w:rsidRPr="000B20F0" w:rsidRDefault="00703F6C" w:rsidP="00703F6C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A75D92">
        <w:rPr>
          <w:rFonts w:ascii="Arial" w:hAnsi="Arial" w:cs="Arial"/>
          <w:sz w:val="22"/>
          <w:szCs w:val="22"/>
        </w:rPr>
        <w:t>50</w:t>
      </w:r>
      <w:r w:rsidR="00283CCB">
        <w:rPr>
          <w:rFonts w:ascii="Arial" w:hAnsi="Arial" w:cs="Arial"/>
          <w:sz w:val="22"/>
          <w:szCs w:val="22"/>
        </w:rPr>
        <w:t>.2024</w:t>
      </w:r>
      <w:r w:rsidRPr="000B20F0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Załącznik nr 6</w:t>
      </w:r>
    </w:p>
    <w:p w14:paraId="40576CC6" w14:textId="77777777" w:rsidR="00703F6C" w:rsidRPr="000B20F0" w:rsidRDefault="00703F6C" w:rsidP="00703F6C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E519C7F" w14:textId="77777777" w:rsidR="00703F6C" w:rsidRPr="00703F6C" w:rsidRDefault="00703F6C" w:rsidP="00703F6C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703F6C">
        <w:rPr>
          <w:rFonts w:ascii="Arial" w:hAnsi="Arial" w:cs="Arial"/>
          <w:b/>
          <w:sz w:val="22"/>
          <w:szCs w:val="22"/>
        </w:rPr>
        <w:t>Oświadczenie dot. pojazdów elektrycznych lub napędzanych gazem ziemnym</w:t>
      </w:r>
    </w:p>
    <w:p w14:paraId="3BED6CC8" w14:textId="77777777" w:rsidR="00703F6C" w:rsidRPr="00703F6C" w:rsidRDefault="00703F6C" w:rsidP="00703F6C">
      <w:pPr>
        <w:spacing w:after="120" w:line="360" w:lineRule="auto"/>
        <w:ind w:left="283"/>
        <w:rPr>
          <w:rFonts w:ascii="Arial" w:hAnsi="Arial" w:cs="Arial"/>
          <w:sz w:val="22"/>
          <w:szCs w:val="22"/>
          <w:lang w:val="x-none" w:eastAsia="x-none"/>
        </w:rPr>
      </w:pPr>
      <w:r w:rsidRPr="00703F6C">
        <w:rPr>
          <w:rFonts w:ascii="Arial" w:hAnsi="Arial" w:cs="Arial"/>
          <w:sz w:val="22"/>
          <w:szCs w:val="22"/>
          <w:lang w:val="x-none" w:eastAsia="x-none"/>
        </w:rPr>
        <w:t>Nazwa Wykonawcy:…………………………………………………………………………………</w:t>
      </w:r>
    </w:p>
    <w:p w14:paraId="1E731AC9" w14:textId="77777777" w:rsidR="00703F6C" w:rsidRPr="00703F6C" w:rsidRDefault="00703F6C" w:rsidP="00703F6C">
      <w:pPr>
        <w:spacing w:after="120" w:line="360" w:lineRule="auto"/>
        <w:ind w:left="283"/>
        <w:rPr>
          <w:rFonts w:ascii="Arial" w:hAnsi="Arial" w:cs="Arial"/>
          <w:sz w:val="22"/>
          <w:szCs w:val="22"/>
          <w:lang w:val="x-none" w:eastAsia="x-none"/>
        </w:rPr>
      </w:pPr>
    </w:p>
    <w:p w14:paraId="40D75A99" w14:textId="77777777" w:rsidR="00703F6C" w:rsidRPr="00703F6C" w:rsidRDefault="00703F6C" w:rsidP="00703F6C">
      <w:pPr>
        <w:spacing w:after="120" w:line="360" w:lineRule="auto"/>
        <w:rPr>
          <w:rFonts w:ascii="Arial" w:hAnsi="Arial" w:cs="Arial"/>
          <w:sz w:val="22"/>
          <w:szCs w:val="22"/>
          <w:lang w:val="x-none" w:eastAsia="x-none"/>
        </w:rPr>
      </w:pPr>
      <w:r w:rsidRPr="00703F6C">
        <w:rPr>
          <w:rFonts w:ascii="Arial" w:hAnsi="Arial" w:cs="Arial"/>
          <w:sz w:val="22"/>
          <w:szCs w:val="22"/>
          <w:lang w:val="x-none" w:eastAsia="x-none"/>
        </w:rPr>
        <w:t>Adres Wykonawcy (kod, miejscowość, województwo, ulica, nr domu, nr lokalu):</w:t>
      </w:r>
    </w:p>
    <w:p w14:paraId="20BB87A9" w14:textId="77777777" w:rsidR="00703F6C" w:rsidRPr="00703F6C" w:rsidRDefault="00703F6C" w:rsidP="00703F6C">
      <w:pPr>
        <w:spacing w:after="120" w:line="360" w:lineRule="auto"/>
        <w:rPr>
          <w:rFonts w:ascii="Arial" w:hAnsi="Arial" w:cs="Arial"/>
          <w:sz w:val="22"/>
          <w:szCs w:val="22"/>
          <w:lang w:val="x-none" w:eastAsia="x-none"/>
        </w:rPr>
      </w:pPr>
      <w:r w:rsidRPr="00703F6C">
        <w:rPr>
          <w:rFonts w:ascii="Arial" w:hAnsi="Arial" w:cs="Arial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501D55" w14:textId="77777777" w:rsidR="00703F6C" w:rsidRPr="00703F6C" w:rsidRDefault="00703F6C" w:rsidP="00CD7A97">
      <w:pPr>
        <w:spacing w:after="120" w:line="312" w:lineRule="auto"/>
        <w:rPr>
          <w:rFonts w:ascii="Arial" w:hAnsi="Arial" w:cs="Arial"/>
          <w:b/>
          <w:sz w:val="22"/>
          <w:szCs w:val="22"/>
        </w:rPr>
      </w:pPr>
      <w:r w:rsidRPr="00703F6C">
        <w:rPr>
          <w:rFonts w:ascii="Arial" w:hAnsi="Arial" w:cs="Arial"/>
          <w:b/>
          <w:sz w:val="22"/>
          <w:szCs w:val="22"/>
        </w:rPr>
        <w:t>Należy wstawić znak X w kratce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246"/>
      </w:tblGrid>
      <w:tr w:rsidR="00703F6C" w:rsidRPr="00703F6C" w14:paraId="361CBC21" w14:textId="77777777" w:rsidTr="00860A35">
        <w:tc>
          <w:tcPr>
            <w:tcW w:w="817" w:type="dxa"/>
            <w:shd w:val="clear" w:color="auto" w:fill="auto"/>
          </w:tcPr>
          <w:p w14:paraId="7D8235E5" w14:textId="3B769560" w:rsidR="00703F6C" w:rsidRPr="00703F6C" w:rsidRDefault="00CD7A97" w:rsidP="00CD7A97">
            <w:pPr>
              <w:spacing w:after="120" w:line="312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393" w:type="dxa"/>
            <w:shd w:val="clear" w:color="auto" w:fill="auto"/>
          </w:tcPr>
          <w:p w14:paraId="075A813D" w14:textId="77777777" w:rsidR="00703F6C" w:rsidRPr="00703F6C" w:rsidRDefault="00703F6C" w:rsidP="00CD7A97">
            <w:pPr>
              <w:spacing w:after="120"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03F6C">
              <w:rPr>
                <w:rFonts w:ascii="Arial" w:hAnsi="Arial" w:cs="Arial"/>
                <w:sz w:val="22"/>
                <w:szCs w:val="22"/>
              </w:rPr>
              <w:t xml:space="preserve">Oświadczamy, iż we flocie pojazdów samochodowych (w rozumieniu art. 2 pkt 33 </w:t>
            </w:r>
            <w:r w:rsidRPr="00703F6C">
              <w:rPr>
                <w:rFonts w:ascii="Arial" w:hAnsi="Arial" w:cs="Arial"/>
                <w:i/>
                <w:sz w:val="22"/>
                <w:szCs w:val="22"/>
              </w:rPr>
              <w:t>ustawy z dnia 20 czerwca 1997 r. – Prawo o ruchu drogowym</w:t>
            </w:r>
            <w:r w:rsidRPr="00703F6C">
              <w:rPr>
                <w:rFonts w:ascii="Arial" w:hAnsi="Arial" w:cs="Arial"/>
                <w:sz w:val="22"/>
                <w:szCs w:val="22"/>
              </w:rPr>
              <w:t xml:space="preserve">) użytkowanych przy wykonywaniu zadania publicznego określonego ww. numerem sprawy </w:t>
            </w:r>
            <w:r w:rsidRPr="00703F6C">
              <w:rPr>
                <w:rFonts w:ascii="Arial" w:hAnsi="Arial" w:cs="Arial"/>
                <w:sz w:val="22"/>
                <w:szCs w:val="22"/>
                <w:u w:val="single"/>
              </w:rPr>
              <w:t>będziemy dysponować odpowiednią liczbą pojazdów elektrycznych lub napędzanych gazem ziemnym,</w:t>
            </w:r>
            <w:r w:rsidRPr="00703F6C">
              <w:rPr>
                <w:rFonts w:ascii="Arial" w:hAnsi="Arial" w:cs="Arial"/>
                <w:sz w:val="22"/>
                <w:szCs w:val="22"/>
              </w:rPr>
              <w:t xml:space="preserve"> spełniając tym samym postanowienia art. 68 ust. 3 w związku z art. 35 ust. 2 pkt 2 </w:t>
            </w:r>
            <w:r w:rsidRPr="00703F6C">
              <w:rPr>
                <w:rFonts w:ascii="Arial" w:hAnsi="Arial" w:cs="Arial"/>
                <w:i/>
                <w:sz w:val="22"/>
                <w:szCs w:val="22"/>
              </w:rPr>
              <w:t>ustawy z dnia 11 stycznia 2018 r. o </w:t>
            </w:r>
            <w:proofErr w:type="spellStart"/>
            <w:r w:rsidRPr="00703F6C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703F6C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alternatywnych.</w:t>
            </w:r>
          </w:p>
        </w:tc>
      </w:tr>
      <w:tr w:rsidR="00703F6C" w:rsidRPr="00703F6C" w14:paraId="22046F10" w14:textId="77777777" w:rsidTr="00860A35">
        <w:tc>
          <w:tcPr>
            <w:tcW w:w="817" w:type="dxa"/>
            <w:shd w:val="clear" w:color="auto" w:fill="auto"/>
          </w:tcPr>
          <w:p w14:paraId="076A15F5" w14:textId="7F14A75E" w:rsidR="00703F6C" w:rsidRPr="004F61C5" w:rsidRDefault="004F61C5" w:rsidP="004F61C5">
            <w:pPr>
              <w:spacing w:after="120" w:line="312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393" w:type="dxa"/>
            <w:shd w:val="clear" w:color="auto" w:fill="auto"/>
          </w:tcPr>
          <w:p w14:paraId="0BD914ED" w14:textId="77777777" w:rsidR="00703F6C" w:rsidRPr="00703F6C" w:rsidRDefault="00703F6C" w:rsidP="00CD7A97">
            <w:pPr>
              <w:spacing w:after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3F6C">
              <w:rPr>
                <w:rFonts w:ascii="Arial" w:hAnsi="Arial" w:cs="Arial"/>
                <w:sz w:val="22"/>
                <w:szCs w:val="22"/>
              </w:rPr>
              <w:t xml:space="preserve">Oświadczamy, iż przy wykonywaniu zadania publicznego określonego ww. numerem sprawy </w:t>
            </w:r>
            <w:r w:rsidRPr="00703F6C">
              <w:rPr>
                <w:rFonts w:ascii="Arial" w:hAnsi="Arial" w:cs="Arial"/>
                <w:sz w:val="22"/>
                <w:szCs w:val="22"/>
                <w:u w:val="single"/>
              </w:rPr>
              <w:t>nie zaistnieje potrzeba dysponowania pojazdami samochodowymi</w:t>
            </w:r>
            <w:r w:rsidRPr="00703F6C">
              <w:rPr>
                <w:rFonts w:ascii="Arial" w:hAnsi="Arial" w:cs="Arial"/>
                <w:sz w:val="22"/>
                <w:szCs w:val="22"/>
              </w:rPr>
              <w:t xml:space="preserve"> (w rozumieniu art. 2 pkt 33 </w:t>
            </w:r>
            <w:r w:rsidRPr="00703F6C">
              <w:rPr>
                <w:rFonts w:ascii="Arial" w:hAnsi="Arial" w:cs="Arial"/>
                <w:i/>
                <w:sz w:val="22"/>
                <w:szCs w:val="22"/>
              </w:rPr>
              <w:t>ustawy z dnia 20 czerwca 1997 r. – Prawo o ruchu drogowym</w:t>
            </w:r>
            <w:r w:rsidRPr="00703F6C">
              <w:rPr>
                <w:rFonts w:ascii="Arial" w:hAnsi="Arial" w:cs="Arial"/>
                <w:sz w:val="22"/>
                <w:szCs w:val="22"/>
              </w:rPr>
              <w:t xml:space="preserve">), stąd nie pojawia się konieczność spełnienia postanowień art. 68 ust. 3 w związku z art. 35 ust. 2 pkt 2 </w:t>
            </w:r>
            <w:r w:rsidRPr="00703F6C">
              <w:rPr>
                <w:rFonts w:ascii="Arial" w:hAnsi="Arial" w:cs="Arial"/>
                <w:i/>
                <w:sz w:val="22"/>
                <w:szCs w:val="22"/>
              </w:rPr>
              <w:t>ustawy z dnia 11 stycznia 2018 r. o </w:t>
            </w:r>
            <w:proofErr w:type="spellStart"/>
            <w:r w:rsidRPr="00703F6C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703F6C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</w:t>
            </w:r>
            <w:r w:rsidRPr="00703F6C">
              <w:rPr>
                <w:rFonts w:ascii="Arial" w:hAnsi="Arial" w:cs="Arial"/>
                <w:sz w:val="22"/>
                <w:szCs w:val="22"/>
              </w:rPr>
              <w:t xml:space="preserve"> dot. odpowiedniej liczby pojazdów elektrycznych lub napędzanych gazem ziemnym</w:t>
            </w:r>
            <w:r w:rsidRPr="00703F6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1F257DAD" w14:textId="77777777" w:rsidR="00703F6C" w:rsidRPr="00703F6C" w:rsidRDefault="00703F6C" w:rsidP="00703F6C">
      <w:pPr>
        <w:spacing w:after="120" w:line="360" w:lineRule="auto"/>
        <w:rPr>
          <w:rFonts w:ascii="Arial" w:hAnsi="Arial" w:cs="Arial"/>
          <w:sz w:val="22"/>
          <w:szCs w:val="22"/>
          <w:lang w:val="x-none" w:eastAsia="x-none"/>
        </w:rPr>
      </w:pPr>
    </w:p>
    <w:p w14:paraId="7C53068C" w14:textId="77777777" w:rsidR="00703F6C" w:rsidRPr="00703F6C" w:rsidRDefault="00703F6C" w:rsidP="004F61C5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703F6C">
        <w:rPr>
          <w:rFonts w:ascii="Arial" w:hAnsi="Arial" w:cs="Arial"/>
          <w:sz w:val="22"/>
          <w:szCs w:val="22"/>
        </w:rPr>
        <w:t>Data.........................................................</w:t>
      </w:r>
    </w:p>
    <w:p w14:paraId="182F2B9D" w14:textId="77777777" w:rsidR="00703F6C" w:rsidRPr="00703F6C" w:rsidRDefault="00703F6C" w:rsidP="00703F6C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64A8D829" w14:textId="77777777" w:rsidR="00703F6C" w:rsidRPr="00703F6C" w:rsidRDefault="00703F6C" w:rsidP="00703F6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703F6C">
        <w:rPr>
          <w:rFonts w:ascii="Arial" w:hAnsi="Arial" w:cs="Arial"/>
          <w:sz w:val="22"/>
          <w:szCs w:val="22"/>
          <w:u w:val="single"/>
        </w:rPr>
        <w:t>Dokument podpisany kwalifikowanym podpisem elektronicznym, nie wymaga podpisu odręcznego (podpis osoby uprawnionej do reprezentowania Wykonawcy).</w:t>
      </w:r>
    </w:p>
    <w:p w14:paraId="3C798A97" w14:textId="77777777" w:rsidR="00703F6C" w:rsidRPr="00703F6C" w:rsidRDefault="00703F6C" w:rsidP="00703F6C">
      <w:pPr>
        <w:spacing w:line="312" w:lineRule="auto"/>
        <w:rPr>
          <w:rFonts w:ascii="Arial" w:hAnsi="Arial" w:cs="Arial"/>
          <w:sz w:val="22"/>
          <w:szCs w:val="22"/>
        </w:rPr>
      </w:pPr>
    </w:p>
    <w:p w14:paraId="1DC699B3" w14:textId="77777777" w:rsidR="00703F6C" w:rsidRPr="00703F6C" w:rsidRDefault="00703F6C" w:rsidP="00703F6C">
      <w:pPr>
        <w:spacing w:line="312" w:lineRule="auto"/>
        <w:rPr>
          <w:rFonts w:ascii="Arial" w:hAnsi="Arial" w:cs="Arial"/>
          <w:sz w:val="22"/>
          <w:szCs w:val="22"/>
        </w:rPr>
      </w:pPr>
    </w:p>
    <w:p w14:paraId="67032F82" w14:textId="77777777" w:rsidR="00703F6C" w:rsidRPr="00703F6C" w:rsidRDefault="00703F6C" w:rsidP="00703F6C">
      <w:pPr>
        <w:spacing w:line="312" w:lineRule="auto"/>
        <w:rPr>
          <w:rFonts w:ascii="Arial" w:hAnsi="Arial" w:cs="Arial"/>
          <w:sz w:val="22"/>
          <w:szCs w:val="22"/>
        </w:rPr>
      </w:pPr>
    </w:p>
    <w:p w14:paraId="00427302" w14:textId="77777777" w:rsidR="00703F6C" w:rsidRPr="00703F6C" w:rsidRDefault="00703F6C" w:rsidP="00703F6C">
      <w:pPr>
        <w:spacing w:line="312" w:lineRule="auto"/>
        <w:rPr>
          <w:rFonts w:ascii="Arial" w:hAnsi="Arial" w:cs="Arial"/>
          <w:sz w:val="22"/>
          <w:szCs w:val="22"/>
        </w:rPr>
      </w:pPr>
    </w:p>
    <w:p w14:paraId="1042D2F8" w14:textId="77777777" w:rsidR="00703F6C" w:rsidRPr="00703F6C" w:rsidRDefault="00703F6C" w:rsidP="00703F6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703F6C">
        <w:rPr>
          <w:rFonts w:ascii="Arial" w:hAnsi="Arial" w:cs="Arial"/>
          <w:sz w:val="22"/>
          <w:szCs w:val="22"/>
        </w:rPr>
        <w:t>--------------------------------------------------</w:t>
      </w:r>
      <w:r w:rsidRPr="00703F6C">
        <w:rPr>
          <w:rFonts w:ascii="Arial" w:hAnsi="Arial" w:cs="Arial"/>
          <w:sz w:val="22"/>
          <w:szCs w:val="22"/>
        </w:rPr>
        <w:tab/>
      </w:r>
      <w:r w:rsidRPr="00703F6C">
        <w:rPr>
          <w:rFonts w:ascii="Arial" w:hAnsi="Arial" w:cs="Arial"/>
          <w:sz w:val="22"/>
          <w:szCs w:val="22"/>
        </w:rPr>
        <w:tab/>
      </w:r>
      <w:r w:rsidRPr="00703F6C">
        <w:rPr>
          <w:rFonts w:ascii="Arial" w:hAnsi="Arial" w:cs="Arial"/>
          <w:sz w:val="22"/>
          <w:szCs w:val="22"/>
        </w:rPr>
        <w:tab/>
        <w:t>-----------------------------------------</w:t>
      </w:r>
    </w:p>
    <w:p w14:paraId="6EA43342" w14:textId="77777777" w:rsidR="00703F6C" w:rsidRPr="00703F6C" w:rsidRDefault="00703F6C" w:rsidP="00703F6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03F6C">
        <w:rPr>
          <w:rFonts w:ascii="Arial" w:hAnsi="Arial" w:cs="Arial"/>
          <w:sz w:val="22"/>
          <w:szCs w:val="22"/>
        </w:rPr>
        <w:t>Imiona i nazwiska osób uprawnionych</w:t>
      </w:r>
      <w:r w:rsidRPr="00703F6C">
        <w:rPr>
          <w:rFonts w:ascii="Arial" w:hAnsi="Arial" w:cs="Arial"/>
          <w:sz w:val="22"/>
          <w:szCs w:val="22"/>
        </w:rPr>
        <w:tab/>
      </w:r>
      <w:r w:rsidRPr="00703F6C">
        <w:rPr>
          <w:rFonts w:ascii="Arial" w:hAnsi="Arial" w:cs="Arial"/>
          <w:sz w:val="22"/>
          <w:szCs w:val="22"/>
        </w:rPr>
        <w:tab/>
      </w:r>
      <w:r w:rsidRPr="00703F6C">
        <w:rPr>
          <w:rFonts w:ascii="Arial" w:hAnsi="Arial" w:cs="Arial"/>
          <w:sz w:val="22"/>
          <w:szCs w:val="22"/>
        </w:rPr>
        <w:tab/>
        <w:t>Podpisy osób uprawnionych</w:t>
      </w:r>
    </w:p>
    <w:p w14:paraId="2C4F57E8" w14:textId="77777777" w:rsidR="00703F6C" w:rsidRPr="00703F6C" w:rsidRDefault="00703F6C" w:rsidP="00703F6C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03F6C">
        <w:rPr>
          <w:rFonts w:ascii="Arial" w:hAnsi="Arial" w:cs="Arial"/>
          <w:sz w:val="22"/>
          <w:szCs w:val="22"/>
        </w:rPr>
        <w:t>do reprezentowania Wykonawcy</w:t>
      </w:r>
      <w:r w:rsidRPr="00703F6C">
        <w:rPr>
          <w:rFonts w:ascii="Arial" w:hAnsi="Arial" w:cs="Arial"/>
          <w:sz w:val="22"/>
          <w:szCs w:val="22"/>
        </w:rPr>
        <w:tab/>
      </w:r>
      <w:r w:rsidRPr="00703F6C">
        <w:rPr>
          <w:rFonts w:ascii="Arial" w:hAnsi="Arial" w:cs="Arial"/>
          <w:sz w:val="22"/>
          <w:szCs w:val="22"/>
        </w:rPr>
        <w:tab/>
      </w:r>
      <w:r w:rsidRPr="00703F6C">
        <w:rPr>
          <w:rFonts w:ascii="Arial" w:hAnsi="Arial" w:cs="Arial"/>
          <w:sz w:val="22"/>
          <w:szCs w:val="22"/>
        </w:rPr>
        <w:tab/>
      </w:r>
      <w:r w:rsidRPr="00703F6C">
        <w:rPr>
          <w:rFonts w:ascii="Arial" w:hAnsi="Arial" w:cs="Arial"/>
          <w:sz w:val="22"/>
          <w:szCs w:val="22"/>
        </w:rPr>
        <w:tab/>
        <w:t>do reprezentowania Wykonawcy</w:t>
      </w:r>
    </w:p>
    <w:p w14:paraId="4F858468" w14:textId="77777777" w:rsidR="00382893" w:rsidRPr="001F3B71" w:rsidRDefault="00382893" w:rsidP="001F3B71">
      <w:pPr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382893" w:rsidRPr="001F3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D4B07" w14:textId="77777777" w:rsidR="003C30E7" w:rsidRDefault="003C30E7" w:rsidP="000F1DCF">
      <w:r>
        <w:separator/>
      </w:r>
    </w:p>
  </w:endnote>
  <w:endnote w:type="continuationSeparator" w:id="0">
    <w:p w14:paraId="2E3C6169" w14:textId="77777777" w:rsidR="003C30E7" w:rsidRDefault="003C30E7" w:rsidP="000F1DCF">
      <w:r>
        <w:continuationSeparator/>
      </w:r>
    </w:p>
  </w:endnote>
  <w:endnote w:type="continuationNotice" w:id="1">
    <w:p w14:paraId="70A6F703" w14:textId="77777777" w:rsidR="003C30E7" w:rsidRDefault="003C30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7138" w14:textId="77777777" w:rsidR="003C30E7" w:rsidRDefault="003C30E7" w:rsidP="000F1DCF">
      <w:r>
        <w:separator/>
      </w:r>
    </w:p>
  </w:footnote>
  <w:footnote w:type="continuationSeparator" w:id="0">
    <w:p w14:paraId="3C388784" w14:textId="77777777" w:rsidR="003C30E7" w:rsidRDefault="003C30E7" w:rsidP="000F1DCF">
      <w:r>
        <w:continuationSeparator/>
      </w:r>
    </w:p>
  </w:footnote>
  <w:footnote w:type="continuationNotice" w:id="1">
    <w:p w14:paraId="099CE912" w14:textId="77777777" w:rsidR="003C30E7" w:rsidRDefault="003C30E7"/>
  </w:footnote>
  <w:footnote w:id="2">
    <w:p w14:paraId="0485A8E9" w14:textId="77777777" w:rsidR="000F0C2F" w:rsidRPr="004E4915" w:rsidRDefault="000F0C2F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3">
    <w:p w14:paraId="0D3B7A4C" w14:textId="77777777" w:rsidR="00166B1A" w:rsidRPr="00473042" w:rsidRDefault="00166B1A" w:rsidP="00166B1A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14:paraId="3DCF6BDC" w14:textId="77777777" w:rsidR="00166B1A" w:rsidRPr="00473042" w:rsidRDefault="00166B1A" w:rsidP="00166B1A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699DE1" w14:textId="77777777" w:rsidR="00166B1A" w:rsidRDefault="00166B1A" w:rsidP="00166B1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97C4E758"/>
    <w:name w:val="WW8Num15"/>
    <w:lvl w:ilvl="0">
      <w:start w:val="3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3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82E7B14"/>
    <w:multiLevelType w:val="hybridMultilevel"/>
    <w:tmpl w:val="66DC8FF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8A899C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61D0D"/>
    <w:multiLevelType w:val="hybridMultilevel"/>
    <w:tmpl w:val="A6C67480"/>
    <w:lvl w:ilvl="0" w:tplc="D30AD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0B6BC8"/>
    <w:multiLevelType w:val="hybridMultilevel"/>
    <w:tmpl w:val="7968EF4E"/>
    <w:lvl w:ilvl="0" w:tplc="0B7AA6E4">
      <w:start w:val="1"/>
      <w:numFmt w:val="decimal"/>
      <w:pStyle w:val="ppktwniosku"/>
      <w:lvlText w:val="2.%1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D3F64580">
      <w:start w:val="1"/>
      <w:numFmt w:val="decimal"/>
      <w:lvlText w:val="%2)"/>
      <w:lvlJc w:val="left"/>
      <w:pPr>
        <w:ind w:left="1440" w:hanging="360"/>
      </w:pPr>
      <w:rPr>
        <w:b w:val="0"/>
        <w:bCs/>
        <w:i w:val="0"/>
        <w:iCs/>
      </w:rPr>
    </w:lvl>
    <w:lvl w:ilvl="2" w:tplc="3BDA6A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04689"/>
    <w:multiLevelType w:val="hybridMultilevel"/>
    <w:tmpl w:val="A6743956"/>
    <w:lvl w:ilvl="0" w:tplc="1CA8A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6617CA"/>
    <w:multiLevelType w:val="hybridMultilevel"/>
    <w:tmpl w:val="4718CC6A"/>
    <w:lvl w:ilvl="0" w:tplc="8E5CD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91081"/>
    <w:multiLevelType w:val="hybridMultilevel"/>
    <w:tmpl w:val="726C0732"/>
    <w:lvl w:ilvl="0" w:tplc="611AC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67265F"/>
    <w:multiLevelType w:val="hybridMultilevel"/>
    <w:tmpl w:val="4EA80178"/>
    <w:lvl w:ilvl="0" w:tplc="D2D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8A27A5"/>
    <w:multiLevelType w:val="hybridMultilevel"/>
    <w:tmpl w:val="7B96B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26C0BA8"/>
    <w:multiLevelType w:val="hybridMultilevel"/>
    <w:tmpl w:val="6312FDEA"/>
    <w:lvl w:ilvl="0" w:tplc="7DE66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80136D"/>
    <w:multiLevelType w:val="hybridMultilevel"/>
    <w:tmpl w:val="46127AE4"/>
    <w:lvl w:ilvl="0" w:tplc="E6A4AAA0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343F1422"/>
    <w:multiLevelType w:val="hybridMultilevel"/>
    <w:tmpl w:val="31B41B12"/>
    <w:lvl w:ilvl="0" w:tplc="CDBAEA5C">
      <w:start w:val="1"/>
      <w:numFmt w:val="decimal"/>
      <w:pStyle w:val="pktwniosku"/>
      <w:lvlText w:val="%1."/>
      <w:lvlJc w:val="left"/>
      <w:pPr>
        <w:ind w:left="643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B4271E"/>
    <w:multiLevelType w:val="hybridMultilevel"/>
    <w:tmpl w:val="D9402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6436D3B"/>
    <w:multiLevelType w:val="multilevel"/>
    <w:tmpl w:val="9F76EF3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BAE47CF"/>
    <w:multiLevelType w:val="hybridMultilevel"/>
    <w:tmpl w:val="FBC08FBC"/>
    <w:lvl w:ilvl="0" w:tplc="9CC49FAC">
      <w:start w:val="1"/>
      <w:numFmt w:val="lowerLetter"/>
      <w:lvlText w:val="%1)"/>
      <w:lvlJc w:val="left"/>
      <w:pPr>
        <w:ind w:left="64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5329" w:hanging="360"/>
      </w:pPr>
    </w:lvl>
    <w:lvl w:ilvl="2" w:tplc="0415001B" w:tentative="1">
      <w:start w:val="1"/>
      <w:numFmt w:val="lowerRoman"/>
      <w:lvlText w:val="%3."/>
      <w:lvlJc w:val="right"/>
      <w:pPr>
        <w:ind w:left="6049" w:hanging="180"/>
      </w:pPr>
    </w:lvl>
    <w:lvl w:ilvl="3" w:tplc="0415000F" w:tentative="1">
      <w:start w:val="1"/>
      <w:numFmt w:val="decimal"/>
      <w:lvlText w:val="%4."/>
      <w:lvlJc w:val="left"/>
      <w:pPr>
        <w:ind w:left="6769" w:hanging="360"/>
      </w:pPr>
    </w:lvl>
    <w:lvl w:ilvl="4" w:tplc="04150019" w:tentative="1">
      <w:start w:val="1"/>
      <w:numFmt w:val="lowerLetter"/>
      <w:lvlText w:val="%5."/>
      <w:lvlJc w:val="left"/>
      <w:pPr>
        <w:ind w:left="7489" w:hanging="360"/>
      </w:pPr>
    </w:lvl>
    <w:lvl w:ilvl="5" w:tplc="0415001B" w:tentative="1">
      <w:start w:val="1"/>
      <w:numFmt w:val="lowerRoman"/>
      <w:lvlText w:val="%6."/>
      <w:lvlJc w:val="right"/>
      <w:pPr>
        <w:ind w:left="8209" w:hanging="180"/>
      </w:pPr>
    </w:lvl>
    <w:lvl w:ilvl="6" w:tplc="0415000F" w:tentative="1">
      <w:start w:val="1"/>
      <w:numFmt w:val="decimal"/>
      <w:lvlText w:val="%7."/>
      <w:lvlJc w:val="left"/>
      <w:pPr>
        <w:ind w:left="8929" w:hanging="360"/>
      </w:pPr>
    </w:lvl>
    <w:lvl w:ilvl="7" w:tplc="04150019" w:tentative="1">
      <w:start w:val="1"/>
      <w:numFmt w:val="lowerLetter"/>
      <w:lvlText w:val="%8."/>
      <w:lvlJc w:val="left"/>
      <w:pPr>
        <w:ind w:left="9649" w:hanging="360"/>
      </w:pPr>
    </w:lvl>
    <w:lvl w:ilvl="8" w:tplc="0415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33" w15:restartNumberingAfterBreak="0">
    <w:nsid w:val="3CB107A2"/>
    <w:multiLevelType w:val="hybridMultilevel"/>
    <w:tmpl w:val="10D296E2"/>
    <w:lvl w:ilvl="0" w:tplc="16B696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F281456"/>
    <w:multiLevelType w:val="hybridMultilevel"/>
    <w:tmpl w:val="A8E62AFA"/>
    <w:lvl w:ilvl="0" w:tplc="2916998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F530A54"/>
    <w:multiLevelType w:val="hybridMultilevel"/>
    <w:tmpl w:val="08EED8EA"/>
    <w:lvl w:ilvl="0" w:tplc="31F4BBB8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03D37E5"/>
    <w:multiLevelType w:val="hybridMultilevel"/>
    <w:tmpl w:val="0D04A846"/>
    <w:lvl w:ilvl="0" w:tplc="26D41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0A651C5"/>
    <w:multiLevelType w:val="hybridMultilevel"/>
    <w:tmpl w:val="7F847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D12729"/>
    <w:multiLevelType w:val="hybridMultilevel"/>
    <w:tmpl w:val="A3AA1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EB3BFE"/>
    <w:multiLevelType w:val="multilevel"/>
    <w:tmpl w:val="54F4AE5C"/>
    <w:styleLink w:val="WWNum6"/>
    <w:lvl w:ilvl="0">
      <w:start w:val="1"/>
      <w:numFmt w:val="decimal"/>
      <w:lvlText w:val="%1)"/>
      <w:lvlJc w:val="left"/>
      <w:pPr>
        <w:ind w:left="75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1.%2.%3."/>
      <w:lvlJc w:val="right"/>
      <w:pPr>
        <w:ind w:left="2190" w:hanging="180"/>
      </w:pPr>
    </w:lvl>
    <w:lvl w:ilvl="3">
      <w:start w:val="1"/>
      <w:numFmt w:val="decimal"/>
      <w:lvlText w:val="%1.%2.%3.%4."/>
      <w:lvlJc w:val="left"/>
      <w:pPr>
        <w:ind w:left="2910" w:hanging="360"/>
      </w:pPr>
    </w:lvl>
    <w:lvl w:ilvl="4">
      <w:start w:val="1"/>
      <w:numFmt w:val="lowerLetter"/>
      <w:lvlText w:val="%1.%2.%3.%4.%5."/>
      <w:lvlJc w:val="left"/>
      <w:pPr>
        <w:ind w:left="3630" w:hanging="360"/>
      </w:pPr>
    </w:lvl>
    <w:lvl w:ilvl="5">
      <w:start w:val="1"/>
      <w:numFmt w:val="lowerRoman"/>
      <w:lvlText w:val="%1.%2.%3.%4.%5.%6."/>
      <w:lvlJc w:val="right"/>
      <w:pPr>
        <w:ind w:left="4350" w:hanging="180"/>
      </w:pPr>
    </w:lvl>
    <w:lvl w:ilvl="6">
      <w:start w:val="1"/>
      <w:numFmt w:val="decimal"/>
      <w:lvlText w:val="%1.%2.%3.%4.%5.%6.%7."/>
      <w:lvlJc w:val="left"/>
      <w:pPr>
        <w:ind w:left="5070" w:hanging="360"/>
      </w:pPr>
    </w:lvl>
    <w:lvl w:ilvl="7">
      <w:start w:val="1"/>
      <w:numFmt w:val="lowerLetter"/>
      <w:lvlText w:val="%1.%2.%3.%4.%5.%6.%7.%8."/>
      <w:lvlJc w:val="left"/>
      <w:pPr>
        <w:ind w:left="5790" w:hanging="360"/>
      </w:pPr>
    </w:lvl>
    <w:lvl w:ilvl="8">
      <w:start w:val="1"/>
      <w:numFmt w:val="lowerRoman"/>
      <w:lvlText w:val="%1.%2.%3.%4.%5.%6.%7.%8.%9."/>
      <w:lvlJc w:val="right"/>
      <w:pPr>
        <w:ind w:left="6510" w:hanging="180"/>
      </w:pPr>
    </w:lvl>
  </w:abstractNum>
  <w:abstractNum w:abstractNumId="43" w15:restartNumberingAfterBreak="0">
    <w:nsid w:val="4B414692"/>
    <w:multiLevelType w:val="hybridMultilevel"/>
    <w:tmpl w:val="FC5034EE"/>
    <w:lvl w:ilvl="0" w:tplc="D7265C6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19B5EB7"/>
    <w:multiLevelType w:val="hybridMultilevel"/>
    <w:tmpl w:val="E7DC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F6688D"/>
    <w:multiLevelType w:val="hybridMultilevel"/>
    <w:tmpl w:val="CD445C26"/>
    <w:lvl w:ilvl="0" w:tplc="232CCD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F4257F"/>
    <w:multiLevelType w:val="hybridMultilevel"/>
    <w:tmpl w:val="BA56E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FD4616"/>
    <w:multiLevelType w:val="multilevel"/>
    <w:tmpl w:val="8FC0524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40E3A90"/>
    <w:multiLevelType w:val="hybridMultilevel"/>
    <w:tmpl w:val="E59E70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D8F6559"/>
    <w:multiLevelType w:val="hybridMultilevel"/>
    <w:tmpl w:val="6F08267A"/>
    <w:lvl w:ilvl="0" w:tplc="A4500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729872A4"/>
    <w:multiLevelType w:val="hybridMultilevel"/>
    <w:tmpl w:val="C062E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7A295A28"/>
    <w:multiLevelType w:val="multilevel"/>
    <w:tmpl w:val="566E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Calibri" w:hAnsiTheme="minorHAnsi" w:cstheme="minorHAnsi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E3045D9"/>
    <w:multiLevelType w:val="hybridMultilevel"/>
    <w:tmpl w:val="FB9AF83C"/>
    <w:lvl w:ilvl="0" w:tplc="45EE1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9589658">
    <w:abstractNumId w:val="25"/>
  </w:num>
  <w:num w:numId="2" w16cid:durableId="275454113">
    <w:abstractNumId w:val="44"/>
  </w:num>
  <w:num w:numId="3" w16cid:durableId="773785177">
    <w:abstractNumId w:val="54"/>
  </w:num>
  <w:num w:numId="4" w16cid:durableId="259023597">
    <w:abstractNumId w:val="57"/>
  </w:num>
  <w:num w:numId="5" w16cid:durableId="269047527">
    <w:abstractNumId w:val="9"/>
  </w:num>
  <w:num w:numId="6" w16cid:durableId="483857270">
    <w:abstractNumId w:val="26"/>
  </w:num>
  <w:num w:numId="7" w16cid:durableId="1908567166">
    <w:abstractNumId w:val="40"/>
  </w:num>
  <w:num w:numId="8" w16cid:durableId="1229193829">
    <w:abstractNumId w:val="43"/>
  </w:num>
  <w:num w:numId="9" w16cid:durableId="1267814574">
    <w:abstractNumId w:val="21"/>
  </w:num>
  <w:num w:numId="10" w16cid:durableId="2067103723">
    <w:abstractNumId w:val="47"/>
  </w:num>
  <w:num w:numId="11" w16cid:durableId="2087457386">
    <w:abstractNumId w:val="31"/>
  </w:num>
  <w:num w:numId="12" w16cid:durableId="402290284">
    <w:abstractNumId w:val="53"/>
  </w:num>
  <w:num w:numId="13" w16cid:durableId="476948">
    <w:abstractNumId w:val="49"/>
  </w:num>
  <w:num w:numId="14" w16cid:durableId="1819758091">
    <w:abstractNumId w:val="30"/>
  </w:num>
  <w:num w:numId="15" w16cid:durableId="1905027701">
    <w:abstractNumId w:val="41"/>
  </w:num>
  <w:num w:numId="16" w16cid:durableId="579021553">
    <w:abstractNumId w:val="19"/>
  </w:num>
  <w:num w:numId="17" w16cid:durableId="754088330">
    <w:abstractNumId w:val="51"/>
  </w:num>
  <w:num w:numId="18" w16cid:durableId="1380280024">
    <w:abstractNumId w:val="15"/>
  </w:num>
  <w:num w:numId="19" w16cid:durableId="1819180006">
    <w:abstractNumId w:val="29"/>
  </w:num>
  <w:num w:numId="20" w16cid:durableId="125398885">
    <w:abstractNumId w:val="13"/>
  </w:num>
  <w:num w:numId="21" w16cid:durableId="930744697">
    <w:abstractNumId w:val="14"/>
  </w:num>
  <w:num w:numId="22" w16cid:durableId="559902041">
    <w:abstractNumId w:val="36"/>
  </w:num>
  <w:num w:numId="23" w16cid:durableId="1064259388">
    <w:abstractNumId w:val="50"/>
  </w:num>
  <w:num w:numId="24" w16cid:durableId="550196378">
    <w:abstractNumId w:val="20"/>
  </w:num>
  <w:num w:numId="25" w16cid:durableId="106436750">
    <w:abstractNumId w:val="34"/>
  </w:num>
  <w:num w:numId="26" w16cid:durableId="693114789">
    <w:abstractNumId w:val="10"/>
  </w:num>
  <w:num w:numId="27" w16cid:durableId="569972194">
    <w:abstractNumId w:val="5"/>
  </w:num>
  <w:num w:numId="28" w16cid:durableId="372388769">
    <w:abstractNumId w:val="58"/>
  </w:num>
  <w:num w:numId="29" w16cid:durableId="1876624147">
    <w:abstractNumId w:val="22"/>
  </w:num>
  <w:num w:numId="30" w16cid:durableId="1227031989">
    <w:abstractNumId w:val="55"/>
  </w:num>
  <w:num w:numId="31" w16cid:durableId="1516384139">
    <w:abstractNumId w:val="27"/>
  </w:num>
  <w:num w:numId="32" w16cid:durableId="1865243028">
    <w:abstractNumId w:val="8"/>
  </w:num>
  <w:num w:numId="33" w16cid:durableId="1590232495">
    <w:abstractNumId w:val="2"/>
  </w:num>
  <w:num w:numId="34" w16cid:durableId="495074092">
    <w:abstractNumId w:val="3"/>
  </w:num>
  <w:num w:numId="35" w16cid:durableId="2040423968">
    <w:abstractNumId w:val="6"/>
  </w:num>
  <w:num w:numId="36" w16cid:durableId="1914391172">
    <w:abstractNumId w:val="45"/>
  </w:num>
  <w:num w:numId="37" w16cid:durableId="1385565820">
    <w:abstractNumId w:val="42"/>
  </w:num>
  <w:num w:numId="38" w16cid:durableId="654992976">
    <w:abstractNumId w:val="4"/>
  </w:num>
  <w:num w:numId="39" w16cid:durableId="19097283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959071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43548211">
    <w:abstractNumId w:val="23"/>
  </w:num>
  <w:num w:numId="42" w16cid:durableId="8650950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040043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270765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9168160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966101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7587666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138776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8543020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61630973">
    <w:abstractNumId w:val="35"/>
  </w:num>
  <w:num w:numId="51" w16cid:durableId="1237013623">
    <w:abstractNumId w:val="16"/>
  </w:num>
  <w:num w:numId="52" w16cid:durableId="830213622">
    <w:abstractNumId w:val="52"/>
  </w:num>
  <w:num w:numId="53" w16cid:durableId="970016371">
    <w:abstractNumId w:val="56"/>
  </w:num>
  <w:num w:numId="54" w16cid:durableId="217670930">
    <w:abstractNumId w:val="18"/>
  </w:num>
  <w:num w:numId="55" w16cid:durableId="700396263">
    <w:abstractNumId w:val="33"/>
  </w:num>
  <w:num w:numId="56" w16cid:durableId="644550078">
    <w:abstractNumId w:val="39"/>
  </w:num>
  <w:num w:numId="57" w16cid:durableId="1268275107">
    <w:abstractNumId w:val="48"/>
  </w:num>
  <w:num w:numId="58" w16cid:durableId="1092506926">
    <w:abstractNumId w:val="46"/>
  </w:num>
  <w:num w:numId="59" w16cid:durableId="1744596909">
    <w:abstractNumId w:val="2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C3"/>
    <w:rsid w:val="00082FED"/>
    <w:rsid w:val="0008405C"/>
    <w:rsid w:val="00084B5A"/>
    <w:rsid w:val="00084E5C"/>
    <w:rsid w:val="00086526"/>
    <w:rsid w:val="00087C7A"/>
    <w:rsid w:val="000910CE"/>
    <w:rsid w:val="00091272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0DB"/>
    <w:rsid w:val="000D390A"/>
    <w:rsid w:val="000D3D99"/>
    <w:rsid w:val="000D4695"/>
    <w:rsid w:val="000D504C"/>
    <w:rsid w:val="000D55A8"/>
    <w:rsid w:val="000D60B4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E96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0678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66B1A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48F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1F3B71"/>
    <w:rsid w:val="0020063A"/>
    <w:rsid w:val="00205450"/>
    <w:rsid w:val="00205672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26E63"/>
    <w:rsid w:val="00230F21"/>
    <w:rsid w:val="00232A4E"/>
    <w:rsid w:val="0023371F"/>
    <w:rsid w:val="00233A98"/>
    <w:rsid w:val="00233ED3"/>
    <w:rsid w:val="0023658A"/>
    <w:rsid w:val="00236611"/>
    <w:rsid w:val="00236739"/>
    <w:rsid w:val="00237C76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1B79"/>
    <w:rsid w:val="00253B05"/>
    <w:rsid w:val="00256D02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3CCB"/>
    <w:rsid w:val="0028536E"/>
    <w:rsid w:val="00285747"/>
    <w:rsid w:val="00287174"/>
    <w:rsid w:val="002902B6"/>
    <w:rsid w:val="0029119B"/>
    <w:rsid w:val="002924ED"/>
    <w:rsid w:val="00292E7E"/>
    <w:rsid w:val="002939E9"/>
    <w:rsid w:val="0029557D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521E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209D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0F6E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2893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4B9"/>
    <w:rsid w:val="003A193C"/>
    <w:rsid w:val="003A1E63"/>
    <w:rsid w:val="003A24FE"/>
    <w:rsid w:val="003A3475"/>
    <w:rsid w:val="003A4F4E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0E7"/>
    <w:rsid w:val="003C359B"/>
    <w:rsid w:val="003C4C49"/>
    <w:rsid w:val="003C6F16"/>
    <w:rsid w:val="003C758B"/>
    <w:rsid w:val="003C7B82"/>
    <w:rsid w:val="003D11A7"/>
    <w:rsid w:val="003D1E0F"/>
    <w:rsid w:val="003D290D"/>
    <w:rsid w:val="003D39E9"/>
    <w:rsid w:val="003D4025"/>
    <w:rsid w:val="003D4B95"/>
    <w:rsid w:val="003D4F3D"/>
    <w:rsid w:val="003D6846"/>
    <w:rsid w:val="003D79C2"/>
    <w:rsid w:val="003E077F"/>
    <w:rsid w:val="003E157D"/>
    <w:rsid w:val="003E1E04"/>
    <w:rsid w:val="003E21BF"/>
    <w:rsid w:val="003E23A7"/>
    <w:rsid w:val="003E2557"/>
    <w:rsid w:val="003E270F"/>
    <w:rsid w:val="003E2C9C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D81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2704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2664"/>
    <w:rsid w:val="004F61C5"/>
    <w:rsid w:val="004F63EB"/>
    <w:rsid w:val="004F6812"/>
    <w:rsid w:val="004F69D6"/>
    <w:rsid w:val="004F7D01"/>
    <w:rsid w:val="0050077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033"/>
    <w:rsid w:val="00516A4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938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2A0"/>
    <w:rsid w:val="00565529"/>
    <w:rsid w:val="005668AF"/>
    <w:rsid w:val="005670F4"/>
    <w:rsid w:val="00570F42"/>
    <w:rsid w:val="00571D0D"/>
    <w:rsid w:val="0057235C"/>
    <w:rsid w:val="005741A8"/>
    <w:rsid w:val="005745E3"/>
    <w:rsid w:val="00575714"/>
    <w:rsid w:val="0057632A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6746"/>
    <w:rsid w:val="00587187"/>
    <w:rsid w:val="00587F52"/>
    <w:rsid w:val="00591530"/>
    <w:rsid w:val="00592F37"/>
    <w:rsid w:val="005946C0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2B6C"/>
    <w:rsid w:val="005E3074"/>
    <w:rsid w:val="005E3304"/>
    <w:rsid w:val="005E3F55"/>
    <w:rsid w:val="005E574E"/>
    <w:rsid w:val="005E5A32"/>
    <w:rsid w:val="005E65E2"/>
    <w:rsid w:val="005F2F1F"/>
    <w:rsid w:val="005F2F41"/>
    <w:rsid w:val="005F37E2"/>
    <w:rsid w:val="005F621F"/>
    <w:rsid w:val="005F7442"/>
    <w:rsid w:val="005F74F8"/>
    <w:rsid w:val="00600234"/>
    <w:rsid w:val="00600B57"/>
    <w:rsid w:val="00600D37"/>
    <w:rsid w:val="00601087"/>
    <w:rsid w:val="00601163"/>
    <w:rsid w:val="006013BE"/>
    <w:rsid w:val="00601C35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295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6972"/>
    <w:rsid w:val="0068788A"/>
    <w:rsid w:val="00690FA6"/>
    <w:rsid w:val="006929D6"/>
    <w:rsid w:val="00692B88"/>
    <w:rsid w:val="00692F70"/>
    <w:rsid w:val="00695B51"/>
    <w:rsid w:val="00696ADA"/>
    <w:rsid w:val="006A0EB1"/>
    <w:rsid w:val="006A4F2A"/>
    <w:rsid w:val="006A7A05"/>
    <w:rsid w:val="006B1ED3"/>
    <w:rsid w:val="006B2C8A"/>
    <w:rsid w:val="006B650E"/>
    <w:rsid w:val="006B7695"/>
    <w:rsid w:val="006B79A3"/>
    <w:rsid w:val="006B7C5D"/>
    <w:rsid w:val="006B7E11"/>
    <w:rsid w:val="006C210A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3F6C"/>
    <w:rsid w:val="00704FCD"/>
    <w:rsid w:val="00707809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435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1E73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6EC9"/>
    <w:rsid w:val="007F70B8"/>
    <w:rsid w:val="007F7497"/>
    <w:rsid w:val="00800B91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4FA9"/>
    <w:rsid w:val="00835624"/>
    <w:rsid w:val="00835E4A"/>
    <w:rsid w:val="0083661B"/>
    <w:rsid w:val="008372B2"/>
    <w:rsid w:val="00840152"/>
    <w:rsid w:val="00840160"/>
    <w:rsid w:val="00840332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67ED1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6E01"/>
    <w:rsid w:val="00897586"/>
    <w:rsid w:val="0089766D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2515"/>
    <w:rsid w:val="008C4E60"/>
    <w:rsid w:val="008C4FDA"/>
    <w:rsid w:val="008C72F2"/>
    <w:rsid w:val="008D2764"/>
    <w:rsid w:val="008D5B63"/>
    <w:rsid w:val="008E0995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5F3F"/>
    <w:rsid w:val="0097614A"/>
    <w:rsid w:val="00976556"/>
    <w:rsid w:val="009817EF"/>
    <w:rsid w:val="009832E0"/>
    <w:rsid w:val="00983E11"/>
    <w:rsid w:val="0098416C"/>
    <w:rsid w:val="00986057"/>
    <w:rsid w:val="0098605C"/>
    <w:rsid w:val="00986E9A"/>
    <w:rsid w:val="00987741"/>
    <w:rsid w:val="009878DF"/>
    <w:rsid w:val="00992905"/>
    <w:rsid w:val="00993EAA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380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0502F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6133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69B"/>
    <w:rsid w:val="00A44726"/>
    <w:rsid w:val="00A46B0B"/>
    <w:rsid w:val="00A476DE"/>
    <w:rsid w:val="00A514B6"/>
    <w:rsid w:val="00A51B3F"/>
    <w:rsid w:val="00A5234B"/>
    <w:rsid w:val="00A5424C"/>
    <w:rsid w:val="00A5586E"/>
    <w:rsid w:val="00A5798B"/>
    <w:rsid w:val="00A60B12"/>
    <w:rsid w:val="00A60EAD"/>
    <w:rsid w:val="00A622B4"/>
    <w:rsid w:val="00A622D6"/>
    <w:rsid w:val="00A6282E"/>
    <w:rsid w:val="00A63E6C"/>
    <w:rsid w:val="00A655B9"/>
    <w:rsid w:val="00A67961"/>
    <w:rsid w:val="00A71B19"/>
    <w:rsid w:val="00A73B0F"/>
    <w:rsid w:val="00A75D92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4E42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3BA"/>
    <w:rsid w:val="00B0169E"/>
    <w:rsid w:val="00B01BAC"/>
    <w:rsid w:val="00B023CD"/>
    <w:rsid w:val="00B04DA9"/>
    <w:rsid w:val="00B05193"/>
    <w:rsid w:val="00B06407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1366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578FE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EF4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06F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07C86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5AA1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9E9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67F94"/>
    <w:rsid w:val="00C70F4E"/>
    <w:rsid w:val="00C7273D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75E"/>
    <w:rsid w:val="00CB1952"/>
    <w:rsid w:val="00CB366E"/>
    <w:rsid w:val="00CB3869"/>
    <w:rsid w:val="00CB74F6"/>
    <w:rsid w:val="00CB78AC"/>
    <w:rsid w:val="00CC1C23"/>
    <w:rsid w:val="00CC4167"/>
    <w:rsid w:val="00CC4EBA"/>
    <w:rsid w:val="00CC64FA"/>
    <w:rsid w:val="00CC6E9B"/>
    <w:rsid w:val="00CD0F4F"/>
    <w:rsid w:val="00CD1235"/>
    <w:rsid w:val="00CD174A"/>
    <w:rsid w:val="00CD345D"/>
    <w:rsid w:val="00CD5113"/>
    <w:rsid w:val="00CD7A97"/>
    <w:rsid w:val="00CE0FDC"/>
    <w:rsid w:val="00CE245C"/>
    <w:rsid w:val="00CE4334"/>
    <w:rsid w:val="00CE5112"/>
    <w:rsid w:val="00CE54E0"/>
    <w:rsid w:val="00CE5693"/>
    <w:rsid w:val="00CE5944"/>
    <w:rsid w:val="00CE6166"/>
    <w:rsid w:val="00CE66F3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63C"/>
    <w:rsid w:val="00D46866"/>
    <w:rsid w:val="00D476BC"/>
    <w:rsid w:val="00D47AC4"/>
    <w:rsid w:val="00D50D67"/>
    <w:rsid w:val="00D523D6"/>
    <w:rsid w:val="00D5262A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1AF8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38C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6F3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C774E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466"/>
    <w:rsid w:val="00E11906"/>
    <w:rsid w:val="00E148E5"/>
    <w:rsid w:val="00E14BA8"/>
    <w:rsid w:val="00E14DCB"/>
    <w:rsid w:val="00E1532D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4F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40B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2F7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2906"/>
    <w:rsid w:val="00E83371"/>
    <w:rsid w:val="00E8422A"/>
    <w:rsid w:val="00E84AB8"/>
    <w:rsid w:val="00E85D10"/>
    <w:rsid w:val="00E8753E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2757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4092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59F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2D1B"/>
    <w:rsid w:val="00FC3886"/>
    <w:rsid w:val="00FC5B7A"/>
    <w:rsid w:val="00FC5C74"/>
    <w:rsid w:val="00FC751F"/>
    <w:rsid w:val="00FC7BE5"/>
    <w:rsid w:val="00FC7F7A"/>
    <w:rsid w:val="00FD00D3"/>
    <w:rsid w:val="00FD0561"/>
    <w:rsid w:val="00FD1676"/>
    <w:rsid w:val="00FD2A85"/>
    <w:rsid w:val="00FD2C3B"/>
    <w:rsid w:val="00FD2EBF"/>
    <w:rsid w:val="00FD4AD1"/>
    <w:rsid w:val="00FD4B74"/>
    <w:rsid w:val="00FD5C35"/>
    <w:rsid w:val="00FD7620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2E41"/>
    <w:rsid w:val="00FF30F4"/>
    <w:rsid w:val="00FF3E61"/>
    <w:rsid w:val="00FF3EE0"/>
    <w:rsid w:val="00FF4B52"/>
    <w:rsid w:val="00FF4E11"/>
    <w:rsid w:val="00FF5F28"/>
    <w:rsid w:val="00FF6831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03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70C5B"/>
  </w:style>
  <w:style w:type="character" w:styleId="Odwoanieprzypisukocowego">
    <w:name w:val="endnote reference"/>
    <w:uiPriority w:val="99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pktwniosku">
    <w:name w:val="pkt. wniosku"/>
    <w:basedOn w:val="Nagwek2"/>
    <w:link w:val="pktwnioskuZnak"/>
    <w:qFormat/>
    <w:rsid w:val="008E0995"/>
    <w:pPr>
      <w:numPr>
        <w:numId w:val="31"/>
      </w:numPr>
      <w:suppressAutoHyphens/>
      <w:spacing w:before="40"/>
    </w:pPr>
    <w:rPr>
      <w:b w:val="0"/>
      <w:bCs w:val="0"/>
      <w:sz w:val="24"/>
      <w:lang w:eastAsia="ar-SA"/>
    </w:rPr>
  </w:style>
  <w:style w:type="paragraph" w:customStyle="1" w:styleId="ppktwniosku">
    <w:name w:val="ppkt. wniosku"/>
    <w:basedOn w:val="pktwniosku"/>
    <w:link w:val="ppktwnioskuZnak"/>
    <w:qFormat/>
    <w:rsid w:val="008E0995"/>
    <w:pPr>
      <w:numPr>
        <w:numId w:val="32"/>
      </w:numPr>
    </w:pPr>
    <w:rPr>
      <w:color w:val="2F5496"/>
    </w:rPr>
  </w:style>
  <w:style w:type="character" w:customStyle="1" w:styleId="pktwnioskuZnak">
    <w:name w:val="pkt. wniosku Znak"/>
    <w:basedOn w:val="Nagwek2Znak"/>
    <w:link w:val="pktwniosku"/>
    <w:rsid w:val="008E0995"/>
    <w:rPr>
      <w:rFonts w:asciiTheme="majorHAnsi" w:eastAsiaTheme="majorEastAsia" w:hAnsiTheme="majorHAnsi" w:cstheme="majorBidi"/>
      <w:b w:val="0"/>
      <w:bCs w:val="0"/>
      <w:color w:val="4F81BD" w:themeColor="accent1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8E0995"/>
    <w:rPr>
      <w:rFonts w:asciiTheme="majorHAnsi" w:eastAsiaTheme="majorEastAsia" w:hAnsiTheme="majorHAnsi" w:cstheme="majorBidi"/>
      <w:b w:val="0"/>
      <w:bCs w:val="0"/>
      <w:color w:val="2F5496"/>
      <w:sz w:val="24"/>
      <w:szCs w:val="26"/>
      <w:lang w:eastAsia="ar-SA"/>
    </w:rPr>
  </w:style>
  <w:style w:type="character" w:customStyle="1" w:styleId="dane1">
    <w:name w:val="dane1"/>
    <w:basedOn w:val="Domylnaczcionkaakapitu"/>
    <w:rsid w:val="008E0995"/>
    <w:rPr>
      <w:color w:val="0000CD"/>
    </w:rPr>
  </w:style>
  <w:style w:type="character" w:customStyle="1" w:styleId="FontStyle13">
    <w:name w:val="Font Style13"/>
    <w:uiPriority w:val="99"/>
    <w:rsid w:val="00E11466"/>
    <w:rPr>
      <w:rFonts w:ascii="Times New Roman" w:hAnsi="Times New Roman" w:cs="Times New Roman" w:hint="default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033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Zwykytekst1">
    <w:name w:val="Zwykły tekst1"/>
    <w:basedOn w:val="Normalny"/>
    <w:rsid w:val="0084033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0">
    <w:name w:val="Body Text 21"/>
    <w:basedOn w:val="Normalny"/>
    <w:rsid w:val="00840332"/>
    <w:pPr>
      <w:widowControl w:val="0"/>
      <w:tabs>
        <w:tab w:val="left" w:pos="7797"/>
      </w:tabs>
      <w:suppressAutoHyphens/>
      <w:snapToGrid w:val="0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rsid w:val="008403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40332"/>
    <w:rPr>
      <w:rFonts w:ascii="Courier New" w:hAnsi="Courier New"/>
    </w:rPr>
  </w:style>
  <w:style w:type="paragraph" w:styleId="Tytu">
    <w:name w:val="Title"/>
    <w:basedOn w:val="Normalny"/>
    <w:next w:val="Normalny"/>
    <w:link w:val="TytuZnak"/>
    <w:qFormat/>
    <w:rsid w:val="003828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828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WWNum6">
    <w:name w:val="WWNum6"/>
    <w:basedOn w:val="Bezlisty"/>
    <w:rsid w:val="00DA138C"/>
    <w:pPr>
      <w:numPr>
        <w:numId w:val="37"/>
      </w:numPr>
    </w:pPr>
  </w:style>
  <w:style w:type="paragraph" w:customStyle="1" w:styleId="Default">
    <w:name w:val="Default"/>
    <w:rsid w:val="00E4540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867ED1"/>
  </w:style>
  <w:style w:type="paragraph" w:customStyle="1" w:styleId="Teksttreci0">
    <w:name w:val="Tekst treści"/>
    <w:basedOn w:val="Normalny"/>
    <w:link w:val="Teksttreci"/>
    <w:rsid w:val="00867ED1"/>
    <w:pPr>
      <w:widowControl w:val="0"/>
      <w:spacing w:line="264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bzp@powiat-wolominski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mailto:kancelaria@powiat-wo&#322;omi&#324;s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powiat_wolomins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pn/powiat_wolominski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AF69-9403-4761-98CB-526830A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33</Pages>
  <Words>9852</Words>
  <Characters>68769</Characters>
  <Application>Microsoft Office Word</Application>
  <DocSecurity>0</DocSecurity>
  <Lines>573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78465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S.Perzanowska</cp:lastModifiedBy>
  <cp:revision>4</cp:revision>
  <cp:lastPrinted>2024-02-26T07:37:00Z</cp:lastPrinted>
  <dcterms:created xsi:type="dcterms:W3CDTF">2024-03-28T09:29:00Z</dcterms:created>
  <dcterms:modified xsi:type="dcterms:W3CDTF">2024-03-28T12:46:00Z</dcterms:modified>
</cp:coreProperties>
</file>