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74BBFDEA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E37E0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D8E3589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02BE3" w:rsidRPr="00302BE3">
        <w:rPr>
          <w:rFonts w:asciiTheme="minorHAnsi" w:hAnsiTheme="minorHAnsi" w:cstheme="minorHAnsi"/>
          <w:b/>
          <w:bCs/>
          <w:sz w:val="22"/>
          <w:szCs w:val="22"/>
        </w:rPr>
        <w:t>aparat automatyczny do miareczkowania potencjometrycznego</w:t>
      </w:r>
      <w:r w:rsidR="00302B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77777777" w:rsidR="00CB6E0E" w:rsidRPr="00CB152B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F743F0" w:rsidRPr="00CB152B" w14:paraId="4A6097ED" w14:textId="77777777" w:rsidTr="00F743F0">
        <w:trPr>
          <w:trHeight w:val="2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CD5D" w14:textId="2715EE69" w:rsidR="00F743F0" w:rsidRPr="00F743F0" w:rsidRDefault="00F743F0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06A" w14:textId="30D3B810" w:rsidR="00F743F0" w:rsidRPr="00F743F0" w:rsidRDefault="00F743F0" w:rsidP="00F743F0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43F0">
              <w:rPr>
                <w:rFonts w:asciiTheme="minorHAnsi" w:hAnsiTheme="minorHAnsi" w:cstheme="minorHAnsi"/>
                <w:sz w:val="20"/>
                <w:szCs w:val="20"/>
              </w:rPr>
              <w:t>Urządzenie nowe i nieużywane, nierefabrykowane.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E14" w14:textId="47BDA336" w:rsidR="00F743F0" w:rsidRPr="00F743F0" w:rsidRDefault="00F743F0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43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840" w14:textId="77777777" w:rsidR="00F743F0" w:rsidRPr="00B74D35" w:rsidRDefault="00F743F0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3F0" w:rsidRPr="00CB152B" w14:paraId="78780333" w14:textId="77777777" w:rsidTr="00F743F0">
        <w:trPr>
          <w:trHeight w:val="2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355" w14:textId="77777777" w:rsidR="00F743F0" w:rsidRPr="00F743F0" w:rsidRDefault="00F743F0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4B0" w14:textId="67296FA1" w:rsidR="00F743F0" w:rsidRPr="00F743F0" w:rsidRDefault="00F743F0" w:rsidP="00F743F0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43F0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17C" w14:textId="65FFCED8" w:rsidR="00F743F0" w:rsidRPr="00F743F0" w:rsidRDefault="00F743F0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43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22C" w14:textId="77777777" w:rsidR="00F743F0" w:rsidRPr="00B74D35" w:rsidRDefault="00F743F0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24E63" w:rsidRPr="00EF5DF8" w14:paraId="288F52EB" w14:textId="77777777" w:rsidTr="00302BE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356A7C4" w:rsidR="00624E63" w:rsidRPr="00EF5DF8" w:rsidRDefault="00624E6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0332BE6" w:rsidR="00624E63" w:rsidRPr="00624E6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 xml:space="preserve">Zakres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omiaru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paratu </w:t>
            </w:r>
            <w:r>
              <w:rPr>
                <w:rFonts w:asciiTheme="minorHAnsi" w:hAnsiTheme="minorHAnsi" w:cstheme="minorHAnsi"/>
                <w:sz w:val="20"/>
              </w:rPr>
              <w:t xml:space="preserve">od </w:t>
            </w:r>
            <w:r w:rsidRPr="00302BE3">
              <w:rPr>
                <w:rFonts w:asciiTheme="minorHAnsi" w:hAnsiTheme="minorHAnsi" w:cstheme="minorHAnsi"/>
                <w:sz w:val="20"/>
              </w:rPr>
              <w:t>2000 do 2000 mV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B17" w14:textId="21828714" w:rsidR="00624E63" w:rsidRPr="00EF5DF8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497CCFF" w:rsidR="00624E63" w:rsidRPr="00EF5DF8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EF5DF8" w14:paraId="0D2C71AB" w14:textId="77777777" w:rsidTr="00302BE3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54E7E8A0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 xml:space="preserve">Zakres pomiaru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="000214BE">
              <w:rPr>
                <w:rFonts w:asciiTheme="minorHAnsi" w:hAnsiTheme="minorHAnsi" w:cstheme="minorHAnsi"/>
                <w:sz w:val="20"/>
              </w:rPr>
              <w:t>H</w:t>
            </w:r>
            <w:r>
              <w:rPr>
                <w:rFonts w:asciiTheme="minorHAnsi" w:hAnsiTheme="minorHAnsi" w:cstheme="minorHAnsi"/>
                <w:sz w:val="20"/>
              </w:rPr>
              <w:t xml:space="preserve"> od </w:t>
            </w:r>
            <w:r w:rsidRPr="00302BE3">
              <w:rPr>
                <w:rFonts w:asciiTheme="minorHAnsi" w:hAnsiTheme="minorHAnsi" w:cstheme="minorHAnsi"/>
                <w:sz w:val="20"/>
              </w:rPr>
              <w:t>- 20,000 do 20,000 p</w:t>
            </w:r>
            <w:r w:rsidR="000214BE">
              <w:rPr>
                <w:rFonts w:asciiTheme="minorHAnsi" w:hAnsiTheme="minorHAnsi" w:cstheme="minorHAnsi"/>
                <w:sz w:val="20"/>
              </w:rPr>
              <w:t>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6D76517C" w:rsidR="00302BE3" w:rsidRPr="00EF5DF8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02BE3" w:rsidRPr="00EF5DF8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10E0DEA6" w14:textId="77777777" w:rsidTr="00302BE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A29844C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 xml:space="preserve">Zakres </w:t>
            </w:r>
            <w:r w:rsidR="00E54EC2">
              <w:rPr>
                <w:rFonts w:asciiTheme="minorHAnsi" w:hAnsiTheme="minorHAnsi" w:cstheme="minorHAnsi"/>
                <w:sz w:val="20"/>
              </w:rPr>
              <w:t>t</w:t>
            </w:r>
            <w:r w:rsidRPr="00302BE3">
              <w:rPr>
                <w:rFonts w:asciiTheme="minorHAnsi" w:hAnsiTheme="minorHAnsi" w:cstheme="minorHAnsi"/>
                <w:sz w:val="20"/>
              </w:rPr>
              <w:t>emperatury</w:t>
            </w:r>
            <w:r>
              <w:rPr>
                <w:rFonts w:asciiTheme="minorHAnsi" w:hAnsiTheme="minorHAnsi" w:cstheme="minorHAnsi"/>
                <w:sz w:val="20"/>
              </w:rPr>
              <w:t xml:space="preserve"> od </w:t>
            </w:r>
            <w:r w:rsidRPr="00302BE3">
              <w:rPr>
                <w:rFonts w:asciiTheme="minorHAnsi" w:hAnsiTheme="minorHAnsi" w:cstheme="minorHAnsi"/>
                <w:sz w:val="20"/>
              </w:rPr>
              <w:t>0 do 100</w:t>
            </w:r>
            <w:r>
              <w:rPr>
                <w:rFonts w:ascii="Calibri" w:hAnsi="Calibri" w:cs="Calibri"/>
                <w:sz w:val="20"/>
              </w:rPr>
              <w:t>°</w:t>
            </w:r>
            <w:r w:rsidRPr="00302BE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120C19D7" w:rsidR="00302BE3" w:rsidRPr="00CB152B" w:rsidRDefault="00302BE3" w:rsidP="00302BE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02BE3" w:rsidRPr="00CB152B" w:rsidRDefault="00302BE3" w:rsidP="00302BE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C4C" w:rsidRPr="00CB152B" w14:paraId="33DBC64C" w14:textId="77777777" w:rsidTr="00302BE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051" w14:textId="77777777" w:rsidR="003B5C4C" w:rsidRPr="00EF5DF8" w:rsidRDefault="003B5C4C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10F" w14:textId="7F266E9F" w:rsidR="003B5C4C" w:rsidRPr="00302BE3" w:rsidRDefault="003B5C4C" w:rsidP="00302BE3">
            <w:pPr>
              <w:rPr>
                <w:rFonts w:asciiTheme="minorHAnsi" w:hAnsiTheme="minorHAnsi" w:cstheme="minorHAnsi"/>
                <w:sz w:val="20"/>
              </w:rPr>
            </w:pPr>
            <w:r w:rsidRPr="003B5C4C">
              <w:rPr>
                <w:rFonts w:asciiTheme="minorHAnsi" w:hAnsiTheme="minorHAnsi" w:cstheme="minorHAnsi"/>
                <w:sz w:val="20"/>
              </w:rPr>
              <w:t>Liczba próbek do 20 w serii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7AE" w14:textId="2DC1AF6E" w:rsidR="003B5C4C" w:rsidRPr="000743F5" w:rsidRDefault="003B5C4C" w:rsidP="00302BE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FC7" w14:textId="77777777" w:rsidR="003B5C4C" w:rsidRPr="00CB152B" w:rsidRDefault="003B5C4C" w:rsidP="00302BE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B5C4C" w:rsidRPr="00CB152B" w14:paraId="7949141A" w14:textId="77777777" w:rsidTr="00302BE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1E5" w14:textId="77777777" w:rsidR="003B5C4C" w:rsidRPr="00EF5DF8" w:rsidRDefault="003B5C4C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C66C" w14:textId="03953185" w:rsidR="003B5C4C" w:rsidRPr="003B5C4C" w:rsidRDefault="003B5C4C" w:rsidP="00302B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6C3C7B">
              <w:rPr>
                <w:rFonts w:asciiTheme="minorHAnsi" w:hAnsiTheme="minorHAnsi" w:cstheme="minorHAnsi"/>
                <w:sz w:val="20"/>
              </w:rPr>
              <w:t>aczynie do miareczkowania pojemności 250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FAF9" w14:textId="3E29DBD9" w:rsidR="003B5C4C" w:rsidRDefault="00525C5D" w:rsidP="00302BE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ED9" w14:textId="77777777" w:rsidR="003B5C4C" w:rsidRPr="00CB152B" w:rsidRDefault="003B5C4C" w:rsidP="00302BE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4EC2" w:rsidRPr="00CB152B" w14:paraId="53FF7EDD" w14:textId="77777777" w:rsidTr="00302BE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9B53" w14:textId="77777777" w:rsidR="00E54EC2" w:rsidRPr="00EF5DF8" w:rsidRDefault="00E54EC2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207" w14:textId="1A2BD14C" w:rsidR="00E54EC2" w:rsidRPr="00302BE3" w:rsidRDefault="00E54EC2" w:rsidP="00302BE3">
            <w:pPr>
              <w:rPr>
                <w:rFonts w:asciiTheme="minorHAnsi" w:hAnsiTheme="minorHAnsi" w:cstheme="minorHAnsi"/>
                <w:sz w:val="20"/>
              </w:rPr>
            </w:pPr>
            <w:r w:rsidRPr="00E54EC2">
              <w:rPr>
                <w:rFonts w:asciiTheme="minorHAnsi" w:hAnsiTheme="minorHAnsi" w:cstheme="minorHAnsi"/>
                <w:sz w:val="20"/>
              </w:rPr>
              <w:t>Możliwość oznaczania liczby kwasowej i zasadowej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3B5C4C">
              <w:rPr>
                <w:rFonts w:asciiTheme="minorHAnsi" w:hAnsiTheme="minorHAnsi" w:cstheme="minorHAnsi"/>
                <w:sz w:val="20"/>
              </w:rPr>
              <w:t xml:space="preserve"> O</w:t>
            </w:r>
            <w:r w:rsidR="003B5C4C" w:rsidRPr="003B5C4C">
              <w:rPr>
                <w:rFonts w:asciiTheme="minorHAnsi" w:hAnsiTheme="minorHAnsi" w:cstheme="minorHAnsi"/>
                <w:sz w:val="20"/>
              </w:rPr>
              <w:t xml:space="preserve">znaczenia w środowisku </w:t>
            </w:r>
            <w:r w:rsidR="000214BE">
              <w:rPr>
                <w:rFonts w:asciiTheme="minorHAnsi" w:hAnsiTheme="minorHAnsi" w:cstheme="minorHAnsi"/>
                <w:sz w:val="20"/>
              </w:rPr>
              <w:t xml:space="preserve">wodnym i </w:t>
            </w:r>
            <w:r w:rsidR="003B5C4C" w:rsidRPr="003B5C4C">
              <w:rPr>
                <w:rFonts w:asciiTheme="minorHAnsi" w:hAnsiTheme="minorHAnsi" w:cstheme="minorHAnsi"/>
                <w:sz w:val="20"/>
              </w:rPr>
              <w:t>niewodnym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D32" w14:textId="469D5E40" w:rsidR="00E54EC2" w:rsidRPr="000743F5" w:rsidRDefault="00E54EC2" w:rsidP="00302BE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1B4F" w14:textId="77777777" w:rsidR="00E54EC2" w:rsidRPr="00CB152B" w:rsidRDefault="00E54EC2" w:rsidP="00302BE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4EC2" w:rsidRPr="00CB152B" w14:paraId="5C399686" w14:textId="77777777" w:rsidTr="00302BE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C74" w14:textId="77777777" w:rsidR="00E54EC2" w:rsidRPr="00EF5DF8" w:rsidRDefault="00E54EC2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CA1" w14:textId="4A7852A7" w:rsidR="00E54EC2" w:rsidRPr="00E54EC2" w:rsidRDefault="00E54EC2" w:rsidP="00E54EC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E54EC2">
              <w:rPr>
                <w:rFonts w:asciiTheme="minorHAnsi" w:hAnsiTheme="minorHAnsi" w:cstheme="minorHAnsi"/>
                <w:sz w:val="20"/>
              </w:rPr>
              <w:t>utomatyczna wymienna biureta z niezależnym napędem o</w:t>
            </w:r>
          </w:p>
          <w:p w14:paraId="3DE082AA" w14:textId="12758B48" w:rsidR="00E54EC2" w:rsidRPr="00E54EC2" w:rsidRDefault="00E54EC2" w:rsidP="00E54EC2">
            <w:pPr>
              <w:rPr>
                <w:rFonts w:asciiTheme="minorHAnsi" w:hAnsiTheme="minorHAnsi" w:cstheme="minorHAnsi"/>
                <w:sz w:val="20"/>
              </w:rPr>
            </w:pPr>
            <w:r w:rsidRPr="00E54EC2">
              <w:rPr>
                <w:rFonts w:asciiTheme="minorHAnsi" w:hAnsiTheme="minorHAnsi" w:cstheme="minorHAnsi"/>
                <w:sz w:val="20"/>
              </w:rPr>
              <w:t xml:space="preserve">objętości 20 ml o dokładności dozowania </w:t>
            </w:r>
            <w:r>
              <w:rPr>
                <w:rFonts w:ascii="Calibri" w:hAnsi="Calibri" w:cs="Calibri"/>
                <w:sz w:val="20"/>
              </w:rPr>
              <w:t>±</w:t>
            </w:r>
            <w:r w:rsidRPr="00E54EC2">
              <w:rPr>
                <w:rFonts w:asciiTheme="minorHAnsi" w:hAnsiTheme="minorHAnsi" w:cstheme="minorHAnsi"/>
                <w:sz w:val="20"/>
              </w:rPr>
              <w:t>0,01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A42" w14:textId="6018410D" w:rsidR="00E54EC2" w:rsidRPr="000743F5" w:rsidRDefault="00E54EC2" w:rsidP="00302BE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265" w14:textId="77777777" w:rsidR="00E54EC2" w:rsidRPr="00CB152B" w:rsidRDefault="00E54EC2" w:rsidP="00302BE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3C7B" w:rsidRPr="00CB152B" w14:paraId="66E17788" w14:textId="77777777" w:rsidTr="00302BE3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FE1" w14:textId="77777777" w:rsidR="006C3C7B" w:rsidRPr="00EF5DF8" w:rsidRDefault="006C3C7B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221" w14:textId="63A479E5" w:rsidR="006C3C7B" w:rsidRPr="00302BE3" w:rsidRDefault="006C3C7B" w:rsidP="00302B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6C3C7B">
              <w:rPr>
                <w:rFonts w:asciiTheme="minorHAnsi" w:hAnsiTheme="minorHAnsi" w:cstheme="minorHAnsi"/>
                <w:sz w:val="20"/>
              </w:rPr>
              <w:t>edna biureta z jednym napędem, jednak późniejsza możliwość rozbudowy urządzenia o kolejną biuretę i napęd.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E4E1" w14:textId="6F082288" w:rsidR="006C3C7B" w:rsidRPr="000743F5" w:rsidRDefault="00E54EC2" w:rsidP="00302BE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68B" w14:textId="77777777" w:rsidR="006C3C7B" w:rsidRPr="00CB152B" w:rsidRDefault="006C3C7B" w:rsidP="00302BE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2BE3" w:rsidRPr="00CB152B" w14:paraId="5F667C5C" w14:textId="77777777" w:rsidTr="00302BE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F1C3C30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>Aparat może być wyposażony maksymalnie</w:t>
            </w:r>
            <w:r>
              <w:rPr>
                <w:rFonts w:asciiTheme="minorHAnsi" w:hAnsiTheme="minorHAnsi" w:cstheme="minorHAnsi"/>
                <w:sz w:val="20"/>
              </w:rPr>
              <w:t xml:space="preserve"> co najmniej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4 biurety (2 wbudowane w aparat, 2 zewnętrzne)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każda z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02BE3">
              <w:rPr>
                <w:rFonts w:asciiTheme="minorHAnsi" w:hAnsiTheme="minorHAnsi" w:cstheme="minorHAnsi"/>
                <w:sz w:val="20"/>
              </w:rPr>
              <w:t>nich musi mieć swój własny napęd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579A54DE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54EC2" w:rsidRPr="00CB152B" w14:paraId="50ADE604" w14:textId="77777777" w:rsidTr="00302BE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01E" w14:textId="77777777" w:rsidR="00E54EC2" w:rsidRPr="00EF5DF8" w:rsidRDefault="00E54EC2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F38" w14:textId="3A82556B" w:rsidR="00E54EC2" w:rsidRPr="00302BE3" w:rsidRDefault="00E54EC2" w:rsidP="00302B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E54EC2">
              <w:rPr>
                <w:rFonts w:asciiTheme="minorHAnsi" w:hAnsiTheme="minorHAnsi" w:cstheme="minorHAnsi"/>
                <w:sz w:val="20"/>
              </w:rPr>
              <w:t>ożliwość zapisu danych o reagencie dla każdej biurety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559D" w14:textId="13D4C3D8" w:rsidR="00E54EC2" w:rsidRPr="000743F5" w:rsidRDefault="00E54EC2" w:rsidP="00302BE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1957" w14:textId="77777777" w:rsidR="00E54EC2" w:rsidRPr="00CB152B" w:rsidRDefault="00E54EC2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54EC2" w:rsidRPr="00CB152B" w14:paraId="6F8ED646" w14:textId="77777777" w:rsidTr="00302BE3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1DE" w14:textId="77777777" w:rsidR="00E54EC2" w:rsidRPr="00EF5DF8" w:rsidRDefault="00E54EC2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156" w14:textId="491202F3" w:rsidR="00E54EC2" w:rsidRDefault="00E54EC2" w:rsidP="00302B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W</w:t>
            </w:r>
            <w:r w:rsidRPr="00E54EC2">
              <w:rPr>
                <w:rFonts w:asciiTheme="minorHAnsi" w:eastAsia="Calibri" w:hAnsiTheme="minorHAnsi" w:cstheme="minorHAnsi"/>
                <w:color w:val="000000"/>
                <w:sz w:val="20"/>
              </w:rPr>
              <w:t>zorcowanie biurety</w:t>
            </w:r>
            <w:r w:rsidR="003B5C4C">
              <w:rPr>
                <w:rFonts w:asciiTheme="minorHAnsi" w:eastAsia="Calibri" w:hAnsiTheme="minorHAnsi" w:cstheme="minorHAnsi"/>
                <w:color w:val="000000"/>
                <w:sz w:val="20"/>
              </w:rPr>
              <w:t>. M</w:t>
            </w:r>
            <w:r w:rsidR="003B5C4C" w:rsidRPr="003B5C4C">
              <w:rPr>
                <w:rFonts w:asciiTheme="minorHAnsi" w:eastAsia="Calibri" w:hAnsiTheme="minorHAnsi" w:cstheme="minorHAnsi"/>
                <w:color w:val="000000"/>
                <w:sz w:val="20"/>
              </w:rPr>
              <w:t>ożliwość kalibrowania elektrod automatycznie przez aparat i zapisywania kalibracji w aparacie.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938" w14:textId="0D6EBB15" w:rsidR="00E54EC2" w:rsidRPr="000743F5" w:rsidRDefault="00E54EC2" w:rsidP="00302BE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F2E" w14:textId="77777777" w:rsidR="00E54EC2" w:rsidRPr="00CB152B" w:rsidRDefault="00E54EC2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0BEBD601" w14:textId="77777777" w:rsidTr="00302BE3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7233EA96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 xml:space="preserve">Precyzja dozowania titranta 1/20 000 objętości biurety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22BF4975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70E586E3" w14:textId="77777777" w:rsidTr="00302BE3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75ABABC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>Dokładność dozowania: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+/- 0,02 ml (dla biurety 20 ml)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oraz 0,015 ml (dla biurety 10 ml)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44FB51ED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392A2DD7" w14:textId="77777777" w:rsidTr="00302BE3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3B649AEA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najmniej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B5C4C">
              <w:rPr>
                <w:rFonts w:asciiTheme="minorHAnsi" w:hAnsiTheme="minorHAnsi" w:cstheme="minorHAnsi"/>
                <w:sz w:val="20"/>
              </w:rPr>
              <w:t>50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możliwych do wprowadzenia metod pomiarowych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25547592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1F107810" w14:textId="77777777" w:rsidTr="00302BE3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07CBF33" w:rsidR="00302BE3" w:rsidRPr="006C3C7B" w:rsidRDefault="00302BE3" w:rsidP="006C3C7B">
            <w:pPr>
              <w:rPr>
                <w:rFonts w:asciiTheme="minorHAnsi" w:hAnsiTheme="minorHAnsi" w:cstheme="minorHAnsi"/>
                <w:sz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>Moduł sterujący wyposażony w wyświetlacz kolorowy dotykowy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1601">
              <w:rPr>
                <w:rFonts w:asciiTheme="minorHAnsi" w:hAnsiTheme="minorHAnsi" w:cstheme="minorHAnsi"/>
                <w:sz w:val="20"/>
              </w:rPr>
              <w:t>8</w:t>
            </w:r>
            <w:r w:rsidRPr="00302BE3">
              <w:rPr>
                <w:rFonts w:asciiTheme="minorHAnsi" w:hAnsiTheme="minorHAnsi" w:cstheme="minorHAnsi"/>
                <w:sz w:val="20"/>
              </w:rPr>
              <w:t xml:space="preserve"> cal</w:t>
            </w:r>
            <w:r w:rsidR="00491601">
              <w:rPr>
                <w:rFonts w:asciiTheme="minorHAnsi" w:hAnsiTheme="minorHAnsi" w:cstheme="minorHAnsi"/>
                <w:sz w:val="20"/>
              </w:rPr>
              <w:t xml:space="preserve">i z funkcją </w:t>
            </w:r>
            <w:r w:rsidR="00491601" w:rsidRPr="00491601">
              <w:rPr>
                <w:rFonts w:asciiTheme="minorHAnsi" w:hAnsiTheme="minorHAnsi" w:cstheme="minorHAnsi"/>
                <w:sz w:val="20"/>
              </w:rPr>
              <w:t>graficzne</w:t>
            </w:r>
            <w:r w:rsidR="00491601">
              <w:rPr>
                <w:rFonts w:asciiTheme="minorHAnsi" w:hAnsiTheme="minorHAnsi" w:cstheme="minorHAnsi"/>
                <w:sz w:val="20"/>
              </w:rPr>
              <w:t>go</w:t>
            </w:r>
            <w:r w:rsidR="00491601" w:rsidRPr="00491601">
              <w:rPr>
                <w:rFonts w:asciiTheme="minorHAnsi" w:hAnsiTheme="minorHAnsi" w:cstheme="minorHAnsi"/>
                <w:sz w:val="20"/>
              </w:rPr>
              <w:t xml:space="preserve"> przedstawienie krzywych miareczkowania w trakcie analizy na ekranie urządzenia</w:t>
            </w:r>
            <w:r w:rsidR="0049160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0A408DE6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297A39DC" w14:textId="77777777" w:rsidTr="00302BE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50C72105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302BE3">
              <w:rPr>
                <w:rFonts w:asciiTheme="minorHAnsi" w:hAnsiTheme="minorHAnsi" w:cstheme="minorHAnsi"/>
                <w:sz w:val="20"/>
              </w:rPr>
              <w:t>500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02BE3">
              <w:rPr>
                <w:rFonts w:asciiTheme="minorHAnsi" w:hAnsiTheme="minorHAnsi" w:cstheme="minorHAnsi"/>
                <w:sz w:val="20"/>
              </w:rPr>
              <w:t>przechowywanych wyników pomiarowych</w:t>
            </w:r>
            <w:r w:rsidR="006C3C7B">
              <w:rPr>
                <w:rFonts w:asciiTheme="minorHAnsi" w:hAnsiTheme="minorHAnsi" w:cstheme="minorHAnsi"/>
                <w:sz w:val="20"/>
              </w:rPr>
              <w:t xml:space="preserve"> z automatycznym zapisem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20F0C870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3C0E0E2A" w14:textId="77777777" w:rsidTr="00302BE3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17238499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>Możliwość stosowania biuret o pojemności 50, 20, 10, 5 , 1 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1E164E3D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CB152B" w14:paraId="07C6FB6B" w14:textId="77777777" w:rsidTr="00302BE3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0AFDB0B6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>Możliwość pomiarów p</w:t>
            </w:r>
            <w:r w:rsidR="000214BE">
              <w:rPr>
                <w:rFonts w:asciiTheme="minorHAnsi" w:hAnsiTheme="minorHAnsi" w:cstheme="minorHAnsi"/>
                <w:sz w:val="20"/>
              </w:rPr>
              <w:t>H-</w:t>
            </w:r>
            <w:r w:rsidRPr="00302BE3">
              <w:rPr>
                <w:rFonts w:asciiTheme="minorHAnsi" w:hAnsiTheme="minorHAnsi" w:cstheme="minorHAnsi"/>
                <w:sz w:val="20"/>
              </w:rPr>
              <w:t>metrycznych,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02BE3">
              <w:rPr>
                <w:rFonts w:asciiTheme="minorHAnsi" w:hAnsiTheme="minorHAnsi" w:cstheme="minorHAnsi"/>
                <w:sz w:val="20"/>
              </w:rPr>
              <w:t>potencjometrycznych, konduktometrycznych,  fotometrycznych oraz redo</w:t>
            </w:r>
            <w:r w:rsidR="000214BE">
              <w:rPr>
                <w:rFonts w:asciiTheme="minorHAnsi" w:hAnsiTheme="minorHAnsi" w:cstheme="minorHAnsi"/>
                <w:sz w:val="20"/>
              </w:rPr>
              <w:t>ks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65144431" w:rsidR="00302BE3" w:rsidRPr="00CB152B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302BE3" w:rsidRPr="00CB152B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2BE3" w:rsidRPr="00EF5DF8" w14:paraId="22D68F83" w14:textId="77777777" w:rsidTr="00302BE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77490636" w:rsidR="00302BE3" w:rsidRPr="00EF5DF8" w:rsidRDefault="00302BE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292F2B1E" w:rsidR="00302BE3" w:rsidRPr="00302BE3" w:rsidRDefault="00302BE3" w:rsidP="0030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2BE3">
              <w:rPr>
                <w:rFonts w:asciiTheme="minorHAnsi" w:hAnsiTheme="minorHAnsi" w:cstheme="minorHAnsi"/>
                <w:sz w:val="20"/>
              </w:rPr>
              <w:t>Możliwość współpracy z drukarką</w:t>
            </w:r>
            <w:r w:rsidR="003B5C4C">
              <w:rPr>
                <w:rFonts w:asciiTheme="minorHAnsi" w:hAnsiTheme="minorHAnsi" w:cstheme="minorHAnsi"/>
                <w:sz w:val="20"/>
              </w:rPr>
              <w:t xml:space="preserve"> w przyszłości.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BC9" w14:textId="4039A8C6" w:rsidR="00302BE3" w:rsidRPr="00EF5DF8" w:rsidRDefault="00302BE3" w:rsidP="00302BE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C09FAF1" w:rsidR="00302BE3" w:rsidRPr="00EF5DF8" w:rsidRDefault="00302BE3" w:rsidP="00302BE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624E63" w:rsidRPr="00D5198C" w14:paraId="77A5E042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624E63" w:rsidRPr="00EF5DF8" w:rsidRDefault="00624E6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7E386125" w:rsidR="00624E63" w:rsidRPr="00624E63" w:rsidRDefault="006C3C7B" w:rsidP="00E54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7B">
              <w:rPr>
                <w:rFonts w:asciiTheme="minorHAnsi" w:hAnsiTheme="minorHAnsi" w:cstheme="minorHAnsi"/>
                <w:sz w:val="20"/>
                <w:szCs w:val="20"/>
              </w:rPr>
              <w:t>Elektrody do miareczkowania niewodnego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C3C7B">
              <w:rPr>
                <w:rFonts w:asciiTheme="minorHAnsi" w:hAnsiTheme="minorHAnsi" w:cstheme="minorHAnsi"/>
                <w:sz w:val="20"/>
                <w:szCs w:val="20"/>
              </w:rPr>
              <w:t>automatyczne dostosowanie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3C7B">
              <w:rPr>
                <w:rFonts w:asciiTheme="minorHAnsi" w:hAnsiTheme="minorHAnsi" w:cstheme="minorHAnsi"/>
                <w:sz w:val="20"/>
                <w:szCs w:val="20"/>
              </w:rPr>
              <w:t>prędkości miareczkowania do nachylenia krzywej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3C7B">
              <w:rPr>
                <w:rFonts w:asciiTheme="minorHAnsi" w:hAnsiTheme="minorHAnsi" w:cstheme="minorHAnsi"/>
                <w:sz w:val="20"/>
                <w:szCs w:val="20"/>
              </w:rPr>
              <w:t>miareczkowania, przy ciągłym podawaniu roztworu</w:t>
            </w:r>
            <w:r w:rsidR="003B5C4C">
              <w:rPr>
                <w:rFonts w:asciiTheme="minorHAnsi" w:hAnsiTheme="minorHAnsi" w:cstheme="minorHAnsi"/>
                <w:sz w:val="20"/>
                <w:szCs w:val="20"/>
              </w:rPr>
              <w:t xml:space="preserve"> mianowanego</w:t>
            </w:r>
            <w:r w:rsidR="00E54EC2">
              <w:rPr>
                <w:rFonts w:asciiTheme="minorHAnsi" w:hAnsiTheme="minorHAnsi" w:cstheme="minorHAnsi"/>
                <w:sz w:val="20"/>
                <w:szCs w:val="20"/>
              </w:rPr>
              <w:t>. M</w:t>
            </w:r>
            <w:r w:rsidR="00E54EC2" w:rsidRPr="00E54EC2">
              <w:rPr>
                <w:rFonts w:asciiTheme="minorHAnsi" w:hAnsiTheme="minorHAnsi" w:cstheme="minorHAnsi"/>
                <w:sz w:val="20"/>
                <w:szCs w:val="20"/>
              </w:rPr>
              <w:t>ożliwość zapamiętania danych elektrody z wynikami kalibracji,</w:t>
            </w:r>
            <w:r w:rsidR="00E54E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EC2" w:rsidRPr="00E54EC2">
              <w:rPr>
                <w:rFonts w:asciiTheme="minorHAnsi" w:hAnsiTheme="minorHAnsi" w:cstheme="minorHAnsi"/>
                <w:sz w:val="20"/>
                <w:szCs w:val="20"/>
              </w:rPr>
              <w:t>terminem wymiany odczynnika itp.</w:t>
            </w:r>
            <w:r w:rsidR="00E54E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3A9FD9C1" w:rsidR="00624E63" w:rsidRPr="00D5198C" w:rsidRDefault="00624E63" w:rsidP="00624E6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4E63" w:rsidRPr="00D5198C" w14:paraId="3D79D773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624E63" w:rsidRPr="00EF5DF8" w:rsidRDefault="00624E63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495FD724" w:rsidR="00624E63" w:rsidRPr="00624E63" w:rsidRDefault="00E54EC2" w:rsidP="00624E63">
            <w:pPr>
              <w:rPr>
                <w:rFonts w:asciiTheme="minorHAnsi" w:hAnsiTheme="minorHAnsi" w:cstheme="minorHAnsi"/>
                <w:sz w:val="20"/>
              </w:rPr>
            </w:pPr>
            <w:r w:rsidRPr="00E54EC2">
              <w:rPr>
                <w:rFonts w:asciiTheme="minorHAnsi" w:hAnsiTheme="minorHAnsi" w:cstheme="minorHAnsi"/>
                <w:sz w:val="20"/>
              </w:rPr>
              <w:t>Wyposażony w mieszadło magnetyczne lub śmigiełkowe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31251F7A" w:rsidR="00624E63" w:rsidRPr="000743F5" w:rsidRDefault="00624E63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916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624E63" w:rsidRPr="00D5198C" w:rsidRDefault="00624E63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B5C4C" w:rsidRPr="00D5198C" w14:paraId="1486D86F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6E0" w14:textId="77777777" w:rsidR="003B5C4C" w:rsidRPr="00EF5DF8" w:rsidRDefault="003B5C4C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B89" w14:textId="2DC9E057" w:rsidR="003B5C4C" w:rsidRPr="00E54EC2" w:rsidRDefault="003B5C4C" w:rsidP="00624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3B5C4C">
              <w:rPr>
                <w:rFonts w:asciiTheme="minorHAnsi" w:hAnsiTheme="minorHAnsi" w:cstheme="minorHAnsi"/>
                <w:sz w:val="20"/>
              </w:rPr>
              <w:t>przęt do prac badawczych i na potrzeby dydaktyczne, nie wymagane do GMP, GLP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980" w14:textId="379EFA0C" w:rsidR="003B5C4C" w:rsidRPr="000743F5" w:rsidRDefault="00D77408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5D9" w14:textId="77777777" w:rsidR="003B5C4C" w:rsidRPr="00D5198C" w:rsidRDefault="003B5C4C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91601" w:rsidRPr="00D5198C" w14:paraId="11BF24D9" w14:textId="77777777" w:rsidTr="00624E6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56C9" w14:textId="77777777" w:rsidR="00491601" w:rsidRPr="00EF5DF8" w:rsidRDefault="00491601" w:rsidP="00F743F0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A21" w14:textId="1ABE6908" w:rsidR="00491601" w:rsidRDefault="00491601" w:rsidP="00624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 ciągu 12 miesięcy od zakończenia pierwszego szkolenia, w czasie uzgodnionym z użytkownikiem, odbędzie się drugie szkolenie, obejmujące również wskazaną przez użytkownika korektę ustawień.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4CD" w14:textId="7287B75E" w:rsidR="00491601" w:rsidRDefault="00491601" w:rsidP="00624E6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AE2" w14:textId="77777777" w:rsidR="00491601" w:rsidRPr="00D5198C" w:rsidRDefault="00491601" w:rsidP="00624E6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454C6EE" w14:textId="77777777" w:rsidR="00E37E07" w:rsidRPr="00E37E07" w:rsidRDefault="00E37E07" w:rsidP="00E37E0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E37E07">
        <w:rPr>
          <w:rFonts w:asciiTheme="minorHAnsi" w:hAnsiTheme="minorHAnsi" w:cstheme="minorHAnsi"/>
          <w:i/>
          <w:color w:val="FF0000"/>
          <w:sz w:val="20"/>
        </w:rPr>
        <w:t xml:space="preserve">Formularz należy złożyć w formie elektronicznej </w:t>
      </w:r>
    </w:p>
    <w:p w14:paraId="136050F6" w14:textId="77777777" w:rsidR="00E37E07" w:rsidRPr="00E37E07" w:rsidRDefault="00E37E07" w:rsidP="00E37E0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E37E07">
        <w:rPr>
          <w:rFonts w:asciiTheme="minorHAnsi" w:hAnsiTheme="minorHAnsi" w:cstheme="minorHAnsi"/>
          <w:i/>
          <w:color w:val="FF0000"/>
          <w:sz w:val="20"/>
        </w:rPr>
        <w:t xml:space="preserve">        (kwalifikowany podpis elektroniczny)                 </w:t>
      </w:r>
    </w:p>
    <w:p w14:paraId="710E9F31" w14:textId="77777777" w:rsidR="00E37E07" w:rsidRPr="00E37E07" w:rsidRDefault="00E37E07" w:rsidP="00E37E0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E37E07">
        <w:rPr>
          <w:rFonts w:asciiTheme="minorHAnsi" w:hAnsiTheme="minorHAnsi" w:cstheme="minorHAnsi"/>
          <w:i/>
          <w:color w:val="FF0000"/>
          <w:sz w:val="20"/>
        </w:rPr>
        <w:t xml:space="preserve">      lub w postaci elektronicznej opatrzonej </w:t>
      </w:r>
    </w:p>
    <w:p w14:paraId="1BA20323" w14:textId="58FE12FC" w:rsidR="00A530BD" w:rsidRPr="00786504" w:rsidRDefault="00E37E07" w:rsidP="00E37E07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E37E07">
        <w:rPr>
          <w:rFonts w:asciiTheme="minorHAnsi" w:hAnsiTheme="minorHAnsi" w:cstheme="minorHAnsi"/>
          <w:i/>
          <w:color w:val="FF0000"/>
          <w:sz w:val="20"/>
        </w:rPr>
        <w:t xml:space="preserve">  podpisem zaufanym lub podpisem osobistym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A491" w14:textId="77777777" w:rsidR="00731302" w:rsidRDefault="00731302" w:rsidP="00DF1622">
      <w:r>
        <w:separator/>
      </w:r>
    </w:p>
  </w:endnote>
  <w:endnote w:type="continuationSeparator" w:id="0">
    <w:p w14:paraId="6F446B40" w14:textId="77777777" w:rsidR="00731302" w:rsidRDefault="00731302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FF43" w14:textId="77777777" w:rsidR="00731302" w:rsidRDefault="00731302" w:rsidP="00DF1622">
      <w:r>
        <w:separator/>
      </w:r>
    </w:p>
  </w:footnote>
  <w:footnote w:type="continuationSeparator" w:id="0">
    <w:p w14:paraId="1C6B9E27" w14:textId="77777777" w:rsidR="00731302" w:rsidRDefault="00731302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720EE"/>
    <w:multiLevelType w:val="hybridMultilevel"/>
    <w:tmpl w:val="C6E01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D45FC"/>
    <w:multiLevelType w:val="hybridMultilevel"/>
    <w:tmpl w:val="142C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17"/>
  </w:num>
  <w:num w:numId="5">
    <w:abstractNumId w:val="0"/>
  </w:num>
  <w:num w:numId="6">
    <w:abstractNumId w:val="5"/>
  </w:num>
  <w:num w:numId="7">
    <w:abstractNumId w:val="28"/>
  </w:num>
  <w:num w:numId="8">
    <w:abstractNumId w:val="27"/>
  </w:num>
  <w:num w:numId="9">
    <w:abstractNumId w:val="9"/>
  </w:num>
  <w:num w:numId="10">
    <w:abstractNumId w:val="16"/>
  </w:num>
  <w:num w:numId="11">
    <w:abstractNumId w:val="23"/>
  </w:num>
  <w:num w:numId="12">
    <w:abstractNumId w:val="19"/>
  </w:num>
  <w:num w:numId="13">
    <w:abstractNumId w:val="12"/>
  </w:num>
  <w:num w:numId="14">
    <w:abstractNumId w:val="10"/>
  </w:num>
  <w:num w:numId="15">
    <w:abstractNumId w:val="25"/>
  </w:num>
  <w:num w:numId="16">
    <w:abstractNumId w:val="4"/>
  </w:num>
  <w:num w:numId="17">
    <w:abstractNumId w:val="2"/>
  </w:num>
  <w:num w:numId="18">
    <w:abstractNumId w:val="8"/>
  </w:num>
  <w:num w:numId="19">
    <w:abstractNumId w:val="22"/>
  </w:num>
  <w:num w:numId="20">
    <w:abstractNumId w:val="24"/>
  </w:num>
  <w:num w:numId="21">
    <w:abstractNumId w:val="11"/>
  </w:num>
  <w:num w:numId="22">
    <w:abstractNumId w:val="14"/>
  </w:num>
  <w:num w:numId="23">
    <w:abstractNumId w:val="26"/>
  </w:num>
  <w:num w:numId="24">
    <w:abstractNumId w:val="21"/>
  </w:num>
  <w:num w:numId="25">
    <w:abstractNumId w:val="1"/>
  </w:num>
  <w:num w:numId="26">
    <w:abstractNumId w:val="6"/>
  </w:num>
  <w:num w:numId="27">
    <w:abstractNumId w:val="15"/>
  </w:num>
  <w:num w:numId="28">
    <w:abstractNumId w:val="20"/>
  </w:num>
  <w:num w:numId="29">
    <w:abstractNumId w:val="29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214BE"/>
    <w:rsid w:val="00055C6A"/>
    <w:rsid w:val="00092120"/>
    <w:rsid w:val="000B5168"/>
    <w:rsid w:val="000D49FE"/>
    <w:rsid w:val="000D742B"/>
    <w:rsid w:val="00154807"/>
    <w:rsid w:val="00163B84"/>
    <w:rsid w:val="001B761A"/>
    <w:rsid w:val="001B79A0"/>
    <w:rsid w:val="0022367C"/>
    <w:rsid w:val="0028306A"/>
    <w:rsid w:val="00292FF0"/>
    <w:rsid w:val="002B2A36"/>
    <w:rsid w:val="00302BE3"/>
    <w:rsid w:val="003374C1"/>
    <w:rsid w:val="00360AA9"/>
    <w:rsid w:val="00364BA0"/>
    <w:rsid w:val="0037323D"/>
    <w:rsid w:val="00386713"/>
    <w:rsid w:val="003B5C4C"/>
    <w:rsid w:val="003D5FFF"/>
    <w:rsid w:val="003F622F"/>
    <w:rsid w:val="00450F5E"/>
    <w:rsid w:val="00491601"/>
    <w:rsid w:val="004923A3"/>
    <w:rsid w:val="00525C5D"/>
    <w:rsid w:val="00545473"/>
    <w:rsid w:val="00554E4F"/>
    <w:rsid w:val="005571E4"/>
    <w:rsid w:val="00580971"/>
    <w:rsid w:val="00596BFD"/>
    <w:rsid w:val="005E7A21"/>
    <w:rsid w:val="00607312"/>
    <w:rsid w:val="00624E63"/>
    <w:rsid w:val="00660753"/>
    <w:rsid w:val="00687BC3"/>
    <w:rsid w:val="006C3C7B"/>
    <w:rsid w:val="006C4C8B"/>
    <w:rsid w:val="00731302"/>
    <w:rsid w:val="00754687"/>
    <w:rsid w:val="007631AA"/>
    <w:rsid w:val="007716E2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A530BD"/>
    <w:rsid w:val="00AB2A0C"/>
    <w:rsid w:val="00AB46C8"/>
    <w:rsid w:val="00B329EB"/>
    <w:rsid w:val="00B54F87"/>
    <w:rsid w:val="00BB0763"/>
    <w:rsid w:val="00C27BCF"/>
    <w:rsid w:val="00C61C27"/>
    <w:rsid w:val="00C72AF1"/>
    <w:rsid w:val="00C74500"/>
    <w:rsid w:val="00CB152B"/>
    <w:rsid w:val="00CB6E0E"/>
    <w:rsid w:val="00CC07C0"/>
    <w:rsid w:val="00CC2945"/>
    <w:rsid w:val="00CD2D18"/>
    <w:rsid w:val="00D14C18"/>
    <w:rsid w:val="00D25389"/>
    <w:rsid w:val="00D5198C"/>
    <w:rsid w:val="00D77408"/>
    <w:rsid w:val="00D92742"/>
    <w:rsid w:val="00DA4F81"/>
    <w:rsid w:val="00DB586C"/>
    <w:rsid w:val="00DD4F40"/>
    <w:rsid w:val="00DF1622"/>
    <w:rsid w:val="00E37E07"/>
    <w:rsid w:val="00E41A2F"/>
    <w:rsid w:val="00E54EC2"/>
    <w:rsid w:val="00EA2CB6"/>
    <w:rsid w:val="00EB4831"/>
    <w:rsid w:val="00EF5DF8"/>
    <w:rsid w:val="00F004AE"/>
    <w:rsid w:val="00F17659"/>
    <w:rsid w:val="00F5198F"/>
    <w:rsid w:val="00F743F0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6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E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8d7f34ec-9741-4b79-a27d-5e7851a777a5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ac2bcd6b-1cfb-4024-b694-1e96efe82571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548106-2964-4558-923C-3D67B3EF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3</cp:revision>
  <cp:lastPrinted>2020-11-23T06:37:00Z</cp:lastPrinted>
  <dcterms:created xsi:type="dcterms:W3CDTF">2023-07-07T06:52:00Z</dcterms:created>
  <dcterms:modified xsi:type="dcterms:W3CDTF">2023-07-07T07:35:00Z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  <property fmtid="{D5CDD505-2E9C-101B-9397-08002B2CF9AE}" pid="3" name="GrammarlyDocumentId">
    <vt:lpwstr>f5e6ee7c6212b17a48e8560e5a70a38974138215bc3800a63f5d247d0e7493b3</vt:lpwstr>
  </property>
</Properties>
</file>